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EFB"/>
  <w:body>
    <w:p w14:paraId="06C5BDEE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B14025D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9AB9EBF" w14:textId="77777777" w:rsidR="00000000" w:rsidRDefault="005148C1">
      <w:pPr>
        <w:pStyle w:val="t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14:paraId="47F5F40E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1A0A1DD" w14:textId="77777777" w:rsidR="00000000" w:rsidRDefault="005148C1">
      <w:pPr>
        <w:pStyle w:val="t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14:paraId="4A6E80E3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C5369FF" w14:textId="77777777" w:rsidR="00000000" w:rsidRDefault="005148C1">
      <w:pPr>
        <w:pStyle w:val="t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5 марта 2018 г. № 228</w:t>
      </w:r>
    </w:p>
    <w:p w14:paraId="771613D4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503B510" w14:textId="77777777" w:rsidR="00000000" w:rsidRDefault="005148C1">
      <w:pPr>
        <w:pStyle w:val="c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14:paraId="1A45E2D5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61BCBD1" w14:textId="77777777" w:rsidR="00000000" w:rsidRDefault="005148C1">
      <w:pPr>
        <w:pStyle w:val="t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реестре лиц, уволенных в связи с утратой доверия</w:t>
      </w:r>
    </w:p>
    <w:p w14:paraId="7366BA82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70E0629" w14:textId="77777777" w:rsidR="00000000" w:rsidRDefault="005148C1">
      <w:pPr>
        <w:pStyle w:val="c"/>
        <w:spacing w:line="300" w:lineRule="auto"/>
        <w:divId w:val="850754857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постановлений Правительства Российской Федерации от 30.01.2021 № 87, от 24.03.2023 № 471, от 12.07.2023 № 1137)</w:t>
      </w:r>
    </w:p>
    <w:p w14:paraId="000F3355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230EE96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со статьей 15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14:paraId="0A3DDEDE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</w:t>
      </w:r>
      <w:r>
        <w:rPr>
          <w:color w:val="333333"/>
          <w:sz w:val="27"/>
          <w:szCs w:val="27"/>
        </w:rPr>
        <w:t> Утвердить прилагаемое Положение о реестре лиц, уволенных в связи с утратой доверия.</w:t>
      </w:r>
    </w:p>
    <w:p w14:paraId="029B9AC2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Установить, что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</w:t>
      </w:r>
      <w:r>
        <w:rPr>
          <w:color w:val="333333"/>
          <w:sz w:val="27"/>
          <w:szCs w:val="27"/>
        </w:rPr>
        <w:t>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</w:p>
    <w:p w14:paraId="268CA91E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D40B6EB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6B6501B" w14:textId="77777777" w:rsidR="00000000" w:rsidRDefault="005148C1">
      <w:pPr>
        <w:pStyle w:val="i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</w:t>
      </w:r>
      <w:r>
        <w:rPr>
          <w:color w:val="333333"/>
          <w:sz w:val="27"/>
          <w:szCs w:val="27"/>
        </w:rPr>
        <w:t>и                               Д.Медведев</w:t>
      </w:r>
    </w:p>
    <w:p w14:paraId="0B2BE3AB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DC9D204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28AB474" w14:textId="77777777" w:rsidR="00000000" w:rsidRDefault="005148C1">
      <w:pPr>
        <w:pStyle w:val="s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УТВЕРЖДЕНО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5 марта 2018 г. № 228</w:t>
      </w:r>
    </w:p>
    <w:p w14:paraId="0E39872F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003BCA9" w14:textId="77777777" w:rsidR="00000000" w:rsidRDefault="005148C1">
      <w:pPr>
        <w:pStyle w:val="t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  <w:t>о реестре лиц, уволенных в связи с утратой доверия</w:t>
      </w:r>
    </w:p>
    <w:p w14:paraId="3A698E24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E7EC062" w14:textId="77777777" w:rsidR="00000000" w:rsidRDefault="005148C1">
      <w:pPr>
        <w:pStyle w:val="c"/>
        <w:spacing w:line="300" w:lineRule="auto"/>
        <w:divId w:val="850754857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постановлений Правительства Российской Федерации от 30.01.2021 № 87, от 24.03.2023 № 471, от 12.07.2023 № 1137)</w:t>
      </w:r>
    </w:p>
    <w:p w14:paraId="5FA7707A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592E258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Настоящее Положение определяет порядок включения сведений о лице, </w:t>
      </w:r>
      <w:r>
        <w:rPr>
          <w:rStyle w:val="edx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 xml:space="preserve"> в связи</w:t>
      </w:r>
      <w:r>
        <w:rPr>
          <w:color w:val="333333"/>
          <w:sz w:val="27"/>
          <w:szCs w:val="27"/>
        </w:rPr>
        <w:t xml:space="preserve"> с утратой доверия за совершение коррупционного правонарушения (далее - сведения), в реестр лиц, уволенных в связи с утратой доверия (далее - реестр), исключения из реестра сведений, размещения реестра на официальном сайте федеральной государственной инфор</w:t>
      </w:r>
      <w:r>
        <w:rPr>
          <w:color w:val="333333"/>
          <w:sz w:val="27"/>
          <w:szCs w:val="27"/>
        </w:rPr>
        <w:t>мационной системы в области государственной службы в информационно-телекоммуникационной сети "Интернет" (далее - единая система).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12.07.2023 № 1137)</w:t>
      </w:r>
    </w:p>
    <w:p w14:paraId="5F0224A1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Департамент Правительства Российской Фед</w:t>
      </w:r>
      <w:r>
        <w:rPr>
          <w:color w:val="333333"/>
          <w:sz w:val="27"/>
          <w:szCs w:val="27"/>
        </w:rPr>
        <w:t xml:space="preserve">ерации, к сфере ведения которого относится обеспечение реализации полномочий Правительства Российской Федерации в решении кадровых вопросов (далее - уполномоченное подразделение Аппарата Правительства Российской Федерации), осуществляет размещение реестра </w:t>
      </w:r>
      <w:r>
        <w:rPr>
          <w:color w:val="333333"/>
          <w:sz w:val="27"/>
          <w:szCs w:val="27"/>
        </w:rPr>
        <w:t>на официальном сайте единой системы и внесение в реестр изменений в соответствии с настоящим Положением.</w:t>
      </w:r>
    </w:p>
    <w:p w14:paraId="70442C72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Федеральные государственные органы и высшие исполнительные органы субъектов Российской Федерации (далее - уполномоченные государственные органы), Це</w:t>
      </w:r>
      <w:r>
        <w:rPr>
          <w:rStyle w:val="ed"/>
          <w:color w:val="333333"/>
          <w:sz w:val="27"/>
          <w:szCs w:val="27"/>
        </w:rPr>
        <w:t>нтральный банк Российской Федерации, государственные корпорации (компании), публично-правовые компании, Фонд пенсионного и социального страхования Российской Федерации, Федеральный фонд обязательного медицинского страхования, иные организации, созданные Ро</w:t>
      </w:r>
      <w:r>
        <w:rPr>
          <w:rStyle w:val="ed"/>
          <w:color w:val="333333"/>
          <w:sz w:val="27"/>
          <w:szCs w:val="27"/>
        </w:rPr>
        <w:t xml:space="preserve">ссийской Федерацией на основании федеральных законов, и организации, созданные для выполнения задач, поставленных перед Правительством </w:t>
      </w:r>
      <w:r>
        <w:rPr>
          <w:rStyle w:val="ed"/>
          <w:color w:val="333333"/>
          <w:sz w:val="27"/>
          <w:szCs w:val="27"/>
        </w:rPr>
        <w:lastRenderedPageBreak/>
        <w:t>Российской Федерации (далее - уполномоченные организации), определяют должностное лицо, ответственное за включение сведен</w:t>
      </w:r>
      <w:r>
        <w:rPr>
          <w:rStyle w:val="ed"/>
          <w:color w:val="333333"/>
          <w:sz w:val="27"/>
          <w:szCs w:val="27"/>
        </w:rPr>
        <w:t>ий в реестр и исключение сведений из него посредством направления сведений в уполномоченное подразделение Аппарата Правительства Российской Федерации в соответствии с настоящим Положением.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24.</w:t>
      </w:r>
      <w:r>
        <w:rPr>
          <w:rStyle w:val="mark"/>
          <w:sz w:val="27"/>
          <w:szCs w:val="27"/>
        </w:rPr>
        <w:t>03.2023 № 471)</w:t>
      </w:r>
    </w:p>
    <w:p w14:paraId="026A0A34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</w:t>
      </w:r>
      <w:r>
        <w:rPr>
          <w:color w:val="333333"/>
          <w:sz w:val="27"/>
          <w:szCs w:val="27"/>
        </w:rPr>
        <w:t>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</w:t>
      </w:r>
      <w:r>
        <w:rPr>
          <w:color w:val="333333"/>
          <w:sz w:val="27"/>
          <w:szCs w:val="27"/>
        </w:rPr>
        <w:t xml:space="preserve"> в соответствии с настоящим Положением для их включения в реестр, а также для исключения из реестра сведений по основаниям, указанным в пункте 15 настоящего Положения.</w:t>
      </w:r>
    </w:p>
    <w:p w14:paraId="391618E0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Сведения включаются в реестр посредством их направления в уполномоченное подразделени</w:t>
      </w:r>
      <w:r>
        <w:rPr>
          <w:color w:val="333333"/>
          <w:sz w:val="27"/>
          <w:szCs w:val="27"/>
        </w:rPr>
        <w:t>е Аппарата Правительства Российской Федерации:</w:t>
      </w:r>
    </w:p>
    <w:p w14:paraId="1FC514C2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должностным лицом федерального государственного органа - в отношении лиц, замещавших государственные должности Российской Федерации, должности федеральной государственной службы в федеральном государственно</w:t>
      </w:r>
      <w:r>
        <w:rPr>
          <w:color w:val="333333"/>
          <w:sz w:val="27"/>
          <w:szCs w:val="27"/>
        </w:rPr>
        <w:t>м органе, в территориальном органе и ином территориальном подразделении этого федерального государственного органа, должности в организациях, созданных для выполнения задач, поставленных перед указанным федеральным государственным органом (за исключением у</w:t>
      </w:r>
      <w:r>
        <w:rPr>
          <w:color w:val="333333"/>
          <w:sz w:val="27"/>
          <w:szCs w:val="27"/>
        </w:rPr>
        <w:t>полномоченных организаций)</w:t>
      </w:r>
      <w:r>
        <w:rPr>
          <w:rStyle w:val="edx"/>
          <w:color w:val="333333"/>
          <w:sz w:val="27"/>
          <w:szCs w:val="27"/>
        </w:rPr>
        <w:t>, а также должности в федеральных государственных учреждениях</w:t>
      </w:r>
      <w:r>
        <w:rPr>
          <w:color w:val="333333"/>
          <w:sz w:val="27"/>
          <w:szCs w:val="27"/>
        </w:rPr>
        <w:t>;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12.07.2023 № 1137)</w:t>
      </w:r>
    </w:p>
    <w:p w14:paraId="66BA169D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должностным лицом </w:t>
      </w:r>
      <w:r>
        <w:rPr>
          <w:rStyle w:val="ed"/>
          <w:color w:val="333333"/>
          <w:sz w:val="27"/>
          <w:szCs w:val="27"/>
        </w:rPr>
        <w:t>высшего исполнительного органа субъекта</w:t>
      </w:r>
      <w:r>
        <w:rPr>
          <w:color w:val="333333"/>
          <w:sz w:val="27"/>
          <w:szCs w:val="27"/>
        </w:rPr>
        <w:t xml:space="preserve"> Российской Федерации - </w:t>
      </w:r>
      <w:r>
        <w:rPr>
          <w:color w:val="333333"/>
          <w:sz w:val="27"/>
          <w:szCs w:val="27"/>
        </w:rPr>
        <w:t>в отношении лиц, замещавших государственные должности субъекта Российской Федерации, муниципальные должности, должности государственной гражданской службы субъекта Российской Федерации и муниципальной службы</w:t>
      </w:r>
      <w:r>
        <w:rPr>
          <w:rStyle w:val="edx"/>
          <w:color w:val="333333"/>
          <w:sz w:val="27"/>
          <w:szCs w:val="27"/>
        </w:rPr>
        <w:t>, а также должности руководителей государственных</w:t>
      </w:r>
      <w:r>
        <w:rPr>
          <w:rStyle w:val="edx"/>
          <w:color w:val="333333"/>
          <w:sz w:val="27"/>
          <w:szCs w:val="27"/>
        </w:rPr>
        <w:t xml:space="preserve"> учреждений субъекта Российской Федерации или </w:t>
      </w:r>
      <w:r>
        <w:rPr>
          <w:rStyle w:val="edx"/>
          <w:color w:val="333333"/>
          <w:sz w:val="27"/>
          <w:szCs w:val="27"/>
        </w:rPr>
        <w:lastRenderedPageBreak/>
        <w:t>муниципальных учреждений</w:t>
      </w:r>
      <w:r>
        <w:rPr>
          <w:color w:val="333333"/>
          <w:sz w:val="27"/>
          <w:szCs w:val="27"/>
        </w:rPr>
        <w:t>;</w:t>
      </w:r>
      <w:r>
        <w:rPr>
          <w:rStyle w:val="markx"/>
          <w:sz w:val="27"/>
          <w:szCs w:val="27"/>
        </w:rPr>
        <w:t> (В редакции постановлений Правительства Российской Федерации от 24.03.2023 № 471, от 12.07.2023 № 1137)</w:t>
      </w:r>
    </w:p>
    <w:p w14:paraId="0C027176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должностным лицом уполномоченной организации - в отношении лиц, замещавших до</w:t>
      </w:r>
      <w:r>
        <w:rPr>
          <w:color w:val="333333"/>
          <w:sz w:val="27"/>
          <w:szCs w:val="27"/>
        </w:rPr>
        <w:t>лжности в уполномоченной организации, а также должности в ее территориальных подразделениях.</w:t>
      </w:r>
    </w:p>
    <w:p w14:paraId="54C768F9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Сведения направляются в федеральный государственный орган:</w:t>
      </w:r>
    </w:p>
    <w:p w14:paraId="0112FFA3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должностным лицом территориального органа или иного территориального подразделения федерального го</w:t>
      </w:r>
      <w:r>
        <w:rPr>
          <w:color w:val="333333"/>
          <w:sz w:val="27"/>
          <w:szCs w:val="27"/>
        </w:rPr>
        <w:t>сударственного органа - в отношении лиц, замещавших государственные должности Российской Федерации, должности федеральной государственной службы;</w:t>
      </w:r>
    </w:p>
    <w:p w14:paraId="50E5C843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должностным лицом организации, созданной для выполнения задач, поставленных перед федеральным государственн</w:t>
      </w:r>
      <w:r>
        <w:rPr>
          <w:color w:val="333333"/>
          <w:sz w:val="27"/>
          <w:szCs w:val="27"/>
        </w:rPr>
        <w:t>ым органом (за исключением уполномоченной организации), - в отношении лиц, замещавших должности в этой организации.</w:t>
      </w:r>
    </w:p>
    <w:p w14:paraId="1A408716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Сведения направляются в </w:t>
      </w:r>
      <w:r>
        <w:rPr>
          <w:rStyle w:val="ed"/>
          <w:color w:val="333333"/>
          <w:sz w:val="27"/>
          <w:szCs w:val="27"/>
        </w:rPr>
        <w:t>высший исполнительный орган субъекта</w:t>
      </w:r>
      <w:r>
        <w:rPr>
          <w:color w:val="333333"/>
          <w:sz w:val="27"/>
          <w:szCs w:val="27"/>
        </w:rPr>
        <w:t> Российской Федерации:</w:t>
      </w:r>
      <w:r>
        <w:rPr>
          <w:rStyle w:val="mark"/>
          <w:sz w:val="27"/>
          <w:szCs w:val="27"/>
        </w:rPr>
        <w:t> (В редакции Постановления Правительства Российской Фед</w:t>
      </w:r>
      <w:r>
        <w:rPr>
          <w:rStyle w:val="mark"/>
          <w:sz w:val="27"/>
          <w:szCs w:val="27"/>
        </w:rPr>
        <w:t>ерации от 24.03.2023 № 471)</w:t>
      </w:r>
    </w:p>
    <w:p w14:paraId="388B26A4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должностным лицом государственного органа субъекта Российской Федерации - в отношении лиц, замещавших государственные должности субъекта Российской Федерации, должности государственной гражданской службы субъекта Российской Ф</w:t>
      </w:r>
      <w:r>
        <w:rPr>
          <w:color w:val="333333"/>
          <w:sz w:val="27"/>
          <w:szCs w:val="27"/>
        </w:rPr>
        <w:t>едерации</w:t>
      </w:r>
      <w:r>
        <w:rPr>
          <w:rStyle w:val="edx"/>
          <w:color w:val="333333"/>
          <w:sz w:val="27"/>
          <w:szCs w:val="27"/>
        </w:rPr>
        <w:t>, должности руководителей государственных учреждений субъекта Российской Федерации</w:t>
      </w:r>
      <w:r>
        <w:rPr>
          <w:color w:val="333333"/>
          <w:sz w:val="27"/>
          <w:szCs w:val="27"/>
        </w:rPr>
        <w:t>;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12.07.2023 № 1137)</w:t>
      </w:r>
    </w:p>
    <w:p w14:paraId="4D563EA3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должностным лицом органа местного самоуправления - в отношении лиц, замещавших</w:t>
      </w:r>
      <w:r>
        <w:rPr>
          <w:color w:val="333333"/>
          <w:sz w:val="27"/>
          <w:szCs w:val="27"/>
        </w:rPr>
        <w:t xml:space="preserve"> муниципальные должности, должности муниципальной службы</w:t>
      </w:r>
      <w:r>
        <w:rPr>
          <w:rStyle w:val="edx"/>
          <w:color w:val="333333"/>
          <w:sz w:val="27"/>
          <w:szCs w:val="27"/>
        </w:rPr>
        <w:t>, должности руководителей муниципальных учреждений</w:t>
      </w:r>
      <w:r>
        <w:rPr>
          <w:color w:val="333333"/>
          <w:sz w:val="27"/>
          <w:szCs w:val="27"/>
        </w:rPr>
        <w:t>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12.07.2023 № 1137)</w:t>
      </w:r>
    </w:p>
    <w:p w14:paraId="00ADE3FC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Сведения в отношении лиц, замещавших должности в территориальн</w:t>
      </w:r>
      <w:r>
        <w:rPr>
          <w:color w:val="333333"/>
          <w:sz w:val="27"/>
          <w:szCs w:val="27"/>
        </w:rPr>
        <w:t>ых подразделениях уполномоченной организации, направляются в уполномоченную организацию должностным лицом ее территориального подразделения.</w:t>
      </w:r>
    </w:p>
    <w:p w14:paraId="2A0FFC30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Должностное лицо уполномоченного подразделения Аппарата Правительства Российской Федерации, на которое в установ</w:t>
      </w:r>
      <w:r>
        <w:rPr>
          <w:color w:val="333333"/>
          <w:sz w:val="27"/>
          <w:szCs w:val="27"/>
        </w:rPr>
        <w:t xml:space="preserve">ленном порядке возложена обязанность по размещению реестра на официальном сайте единой системы и внесению в реестр изменений в соответствии с настоящим </w:t>
      </w:r>
      <w:r>
        <w:rPr>
          <w:color w:val="333333"/>
          <w:sz w:val="27"/>
          <w:szCs w:val="27"/>
        </w:rPr>
        <w:lastRenderedPageBreak/>
        <w:t>Положением, несет установленную законодательством Российской Федерации дисциплинарную ответственность за</w:t>
      </w:r>
      <w:r>
        <w:rPr>
          <w:color w:val="333333"/>
          <w:sz w:val="27"/>
          <w:szCs w:val="27"/>
        </w:rPr>
        <w:t xml:space="preserve"> своевременность размещения сведений в реестре на официальном сайте единой системы.</w:t>
      </w:r>
    </w:p>
    <w:p w14:paraId="424A7569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Должностное лицо, указанное в пункте 3 настоящего Положения, несет установленную законодательством Российской Федерации дисциплинарную ответственность за достоверность, пол</w:t>
      </w:r>
      <w:r>
        <w:rPr>
          <w:color w:val="333333"/>
          <w:sz w:val="27"/>
          <w:szCs w:val="27"/>
        </w:rPr>
        <w:t>ноту и своевременность направления сведений в уполномоченное подразделение Аппарата Правительства Российской Федерации.</w:t>
      </w:r>
    </w:p>
    <w:p w14:paraId="3D87166C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Должностное лицо, указанное в пункте 4 настоящего Положения, несет установленную законодательством Российской Федерации дисциплинарную о</w:t>
      </w:r>
      <w:r>
        <w:rPr>
          <w:color w:val="333333"/>
          <w:sz w:val="27"/>
          <w:szCs w:val="27"/>
        </w:rPr>
        <w:t>тветственность за достоверность, полноту и своевременность направления сведений в уполномоченный государственный орган (уполномоченную организацию).</w:t>
      </w:r>
    </w:p>
    <w:p w14:paraId="02740428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10. Должностное лицо, указанное в пункте 4 настоящего Положения, направляет информацию, указанную в пункте </w:t>
      </w:r>
      <w:r>
        <w:rPr>
          <w:color w:val="333333"/>
          <w:sz w:val="27"/>
          <w:szCs w:val="27"/>
        </w:rPr>
        <w:t>12 настоящего Положения, в уполномоченный государственный орган (уполномоченную организацию) в течение 10 рабочих дней со дня принятия акта </w:t>
      </w:r>
      <w:r>
        <w:rPr>
          <w:rStyle w:val="edx"/>
          <w:color w:val="333333"/>
          <w:sz w:val="27"/>
          <w:szCs w:val="27"/>
        </w:rPr>
        <w:t>об увольнении (о прекращении полномочий)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 в соо</w:t>
      </w:r>
      <w:r>
        <w:rPr>
          <w:color w:val="333333"/>
          <w:sz w:val="27"/>
          <w:szCs w:val="27"/>
        </w:rPr>
        <w:t>тветствии с пунктами 6 - 8 настоящего Положения.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12.07.2023 № 1137)</w:t>
      </w:r>
    </w:p>
    <w:p w14:paraId="37D01A9E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Должностное лицо, указанное в пункте 3 настоящего Положения, направляет информацию, указанную в пункте 12 настоящего Пол</w:t>
      </w:r>
      <w:r>
        <w:rPr>
          <w:color w:val="333333"/>
          <w:sz w:val="27"/>
          <w:szCs w:val="27"/>
        </w:rPr>
        <w:t>ожения, в уполномоченное подразделение Аппарата Правительства Российской Федерации в течение 10 рабочих дней со дня принятия акта </w:t>
      </w:r>
      <w:r>
        <w:rPr>
          <w:rStyle w:val="edx"/>
          <w:color w:val="333333"/>
          <w:sz w:val="27"/>
          <w:szCs w:val="27"/>
        </w:rPr>
        <w:t>об увольнении (о прекращении полномочий)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 или в течение </w:t>
      </w:r>
      <w:r>
        <w:rPr>
          <w:rStyle w:val="ed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 рабочих дней</w:t>
      </w:r>
      <w:r>
        <w:rPr>
          <w:color w:val="333333"/>
          <w:sz w:val="27"/>
          <w:szCs w:val="27"/>
        </w:rPr>
        <w:t> со дня получения информации в соответствии с пунктом 10 настоящего Положения.</w:t>
      </w:r>
      <w:r>
        <w:rPr>
          <w:rStyle w:val="markx"/>
          <w:sz w:val="27"/>
          <w:szCs w:val="27"/>
        </w:rPr>
        <w:t> (В редакции постановлений Правительства Российской Федерации от 30.01.2021 № 87, от 12.07.2023 № 1137)</w:t>
      </w:r>
    </w:p>
    <w:p w14:paraId="459A000F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12. Для включения сведений в реестр уполномоченный государств</w:t>
      </w:r>
      <w:r>
        <w:rPr>
          <w:rStyle w:val="edx"/>
          <w:color w:val="333333"/>
          <w:sz w:val="27"/>
          <w:szCs w:val="27"/>
        </w:rPr>
        <w:t>енный орган (уполномоченная организация) направляет в уполномоченное подразделение Аппарата Правительства Российской Федерации следующую информацию о лице, которое было уволено (чьи полномочия были прекращены):</w:t>
      </w:r>
    </w:p>
    <w:p w14:paraId="40011611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а) фамилия, имя и отчество;</w:t>
      </w:r>
    </w:p>
    <w:p w14:paraId="04B8631F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lastRenderedPageBreak/>
        <w:t>б) дата рождения;</w:t>
      </w:r>
    </w:p>
    <w:p w14:paraId="30BF40AE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 xml:space="preserve">в) 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</w:t>
      </w:r>
      <w:r>
        <w:rPr>
          <w:rStyle w:val="edx"/>
          <w:color w:val="333333"/>
          <w:sz w:val="27"/>
          <w:szCs w:val="27"/>
        </w:rPr>
        <w:t>лиц) - при наличии;</w:t>
      </w:r>
    </w:p>
    <w:p w14:paraId="34211154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г) страховой номер индивидуального лицевого счета (СНИЛС) - при наличии;</w:t>
      </w:r>
    </w:p>
    <w:p w14:paraId="73A28D3E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д) номер и серия паспорта или реквизиты заменяющего его документа;</w:t>
      </w:r>
    </w:p>
    <w:p w14:paraId="3E117989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е) </w:t>
      </w:r>
      <w:r>
        <w:rPr>
          <w:rStyle w:val="edx"/>
          <w:color w:val="333333"/>
          <w:sz w:val="27"/>
          <w:szCs w:val="27"/>
        </w:rPr>
        <w:t>наименование органа (организации), в котором замещало должность лицо;</w:t>
      </w:r>
    </w:p>
    <w:p w14:paraId="3F7059E8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ж) наименование должности, замещаемой на момент увольнения (прекращения полномочий) в связи с утратой доверия за совершение коррупционного правонарушения;</w:t>
      </w:r>
    </w:p>
    <w:p w14:paraId="5435EAA7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з) дата и номер (реквизиты) соо</w:t>
      </w:r>
      <w:r>
        <w:rPr>
          <w:rStyle w:val="edx"/>
          <w:color w:val="333333"/>
          <w:sz w:val="27"/>
          <w:szCs w:val="27"/>
        </w:rPr>
        <w:t>тветствующего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14:paraId="3377EC8C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и) сведения о совершенном коррупционном правонарушении, послужившем основанием для увольнения (прекращения п</w:t>
      </w:r>
      <w:r>
        <w:rPr>
          <w:rStyle w:val="edx"/>
          <w:color w:val="333333"/>
          <w:sz w:val="27"/>
          <w:szCs w:val="27"/>
        </w:rPr>
        <w:t>олномочий)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14:paraId="1ABA9592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(Пункт в редакции Постановления Правительства Российской Федерации от 12.07.2023 № 113</w:t>
      </w:r>
      <w:r>
        <w:rPr>
          <w:rStyle w:val="markx"/>
          <w:sz w:val="27"/>
          <w:szCs w:val="27"/>
        </w:rPr>
        <w:t>7)</w:t>
      </w:r>
    </w:p>
    <w:p w14:paraId="0308CC4C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Одновременно в уполномоченное подразделение Аппарата Правительства Российской Федерации направляется заверенная соответствующей кадровой службой копия акта </w:t>
      </w:r>
      <w:r>
        <w:rPr>
          <w:rStyle w:val="edx"/>
          <w:color w:val="333333"/>
          <w:sz w:val="27"/>
          <w:szCs w:val="27"/>
        </w:rPr>
        <w:t>об увольнении (о прекращении полномочий)</w:t>
      </w:r>
      <w:r>
        <w:rPr>
          <w:color w:val="333333"/>
          <w:sz w:val="27"/>
          <w:szCs w:val="27"/>
        </w:rPr>
        <w:t> в связи с утратой доверия за совершение коррупционно</w:t>
      </w:r>
      <w:r>
        <w:rPr>
          <w:color w:val="333333"/>
          <w:sz w:val="27"/>
          <w:szCs w:val="27"/>
        </w:rPr>
        <w:t>го правонарушения.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12.07.2023 № 1137)</w:t>
      </w:r>
    </w:p>
    <w:p w14:paraId="03923350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Уполномоченное подразделение Аппарата Правительства Российской Федерации в течение 10 рабочих дней со дня поступления информации в соответствии с пунк</w:t>
      </w:r>
      <w:r>
        <w:rPr>
          <w:color w:val="333333"/>
          <w:sz w:val="27"/>
          <w:szCs w:val="27"/>
        </w:rPr>
        <w:t>том 11 настоящего Положения вносит изменения в реестр, размещаемый на официальном сайте единой системы.</w:t>
      </w:r>
    </w:p>
    <w:p w14:paraId="1AC74448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Сведения исключаются из реестра по следующим основаниям:</w:t>
      </w:r>
    </w:p>
    <w:p w14:paraId="69933BD0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отмена акта </w:t>
      </w:r>
      <w:r>
        <w:rPr>
          <w:rStyle w:val="edx"/>
          <w:color w:val="333333"/>
          <w:sz w:val="27"/>
          <w:szCs w:val="27"/>
        </w:rPr>
        <w:t>об увольнении (о прекращении полномочий)</w:t>
      </w:r>
      <w:r>
        <w:rPr>
          <w:color w:val="333333"/>
          <w:sz w:val="27"/>
          <w:szCs w:val="27"/>
        </w:rPr>
        <w:t> в связи с утратой доверия за соверш</w:t>
      </w:r>
      <w:r>
        <w:rPr>
          <w:color w:val="333333"/>
          <w:sz w:val="27"/>
          <w:szCs w:val="27"/>
        </w:rPr>
        <w:t>ение коррупционного правонарушения;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12.07.2023 № 1137)</w:t>
      </w:r>
    </w:p>
    <w:p w14:paraId="506A77F6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вступление в установленном порядке в законную силу решения суда об отмене акта </w:t>
      </w:r>
      <w:r>
        <w:rPr>
          <w:rStyle w:val="edx"/>
          <w:color w:val="333333"/>
          <w:sz w:val="27"/>
          <w:szCs w:val="27"/>
        </w:rPr>
        <w:t>или решения суда об увольнении (о прекращении полномочи</w:t>
      </w:r>
      <w:r>
        <w:rPr>
          <w:rStyle w:val="edx"/>
          <w:color w:val="333333"/>
          <w:sz w:val="27"/>
          <w:szCs w:val="27"/>
        </w:rPr>
        <w:t>й)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12.07.2023 № 1137)</w:t>
      </w:r>
    </w:p>
    <w:p w14:paraId="1F88EEFD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истечение 5 лет со дня принятия акта </w:t>
      </w:r>
      <w:r>
        <w:rPr>
          <w:rStyle w:val="edx"/>
          <w:color w:val="333333"/>
          <w:sz w:val="27"/>
          <w:szCs w:val="27"/>
        </w:rPr>
        <w:t>или решения суда об увольнении (о прекращении полномочий)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12.07.2023 № 1137)</w:t>
      </w:r>
    </w:p>
    <w:p w14:paraId="6345127C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смерть лица, </w:t>
      </w:r>
      <w:r>
        <w:rPr>
          <w:rStyle w:val="edx"/>
          <w:color w:val="333333"/>
          <w:sz w:val="27"/>
          <w:szCs w:val="27"/>
        </w:rPr>
        <w:t>которое было уволено (чьи по</w:t>
      </w:r>
      <w:r>
        <w:rPr>
          <w:rStyle w:val="edx"/>
          <w:color w:val="333333"/>
          <w:sz w:val="27"/>
          <w:szCs w:val="27"/>
        </w:rPr>
        <w:t>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12.07.2023 № 1137)</w:t>
      </w:r>
    </w:p>
    <w:p w14:paraId="6BE31030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Уполномоченное подразделение Аппарата Правительства Российской Федерации</w:t>
      </w:r>
      <w:r>
        <w:rPr>
          <w:color w:val="333333"/>
          <w:sz w:val="27"/>
          <w:szCs w:val="27"/>
        </w:rPr>
        <w:t xml:space="preserve"> вносит изменения в реестр в следующие сроки:</w:t>
      </w:r>
    </w:p>
    <w:p w14:paraId="00F0E5EC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не позднее 10 рабочих дней со дня поступления информации в соответствии с пунктами 17 и 21 настоящего Положения - по основаниям, предусмотренным подпунктами "а" и "б" пункта 15 настоящего Положения. В соотве</w:t>
      </w:r>
      <w:r>
        <w:rPr>
          <w:color w:val="333333"/>
          <w:sz w:val="27"/>
          <w:szCs w:val="27"/>
        </w:rPr>
        <w:t>тствующей строке реестра сроком на 1 месяц создается запись о том, что сведения подлежат исключению из реестра. По истечении указанного срока сведения удаляются из реестра;</w:t>
      </w:r>
    </w:p>
    <w:p w14:paraId="34B1322D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на следующий календарный день после наступления основания, предусмотренного подп</w:t>
      </w:r>
      <w:r>
        <w:rPr>
          <w:color w:val="333333"/>
          <w:sz w:val="27"/>
          <w:szCs w:val="27"/>
        </w:rPr>
        <w:t>унктом "в" пункта 15 настоящего Положения;</w:t>
      </w:r>
    </w:p>
    <w:p w14:paraId="0CDEBEF8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не позднее 10 рабочих дней со дня поступления информации в соответствии с пунктами 17 и 21 настоящего Положения - по основанию, предусмотренному подпунктом "г" пункта 15 настоящего Положения.</w:t>
      </w:r>
    </w:p>
    <w:p w14:paraId="5850EE2C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Должностное ли</w:t>
      </w:r>
      <w:r>
        <w:rPr>
          <w:color w:val="333333"/>
          <w:sz w:val="27"/>
          <w:szCs w:val="27"/>
        </w:rPr>
        <w:t>цо, указанное в пункте 3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 </w:t>
      </w:r>
      <w:r>
        <w:rPr>
          <w:rStyle w:val="ed"/>
          <w:color w:val="333333"/>
          <w:sz w:val="27"/>
          <w:szCs w:val="27"/>
        </w:rPr>
        <w:t>5 рабочих дней</w:t>
      </w:r>
      <w:r>
        <w:rPr>
          <w:color w:val="333333"/>
          <w:sz w:val="27"/>
          <w:szCs w:val="27"/>
        </w:rPr>
        <w:t xml:space="preserve"> со дня наступления оснований, предусмотренных</w:t>
      </w:r>
      <w:r>
        <w:rPr>
          <w:color w:val="333333"/>
          <w:sz w:val="27"/>
          <w:szCs w:val="27"/>
        </w:rPr>
        <w:t xml:space="preserve"> подпунктами "а" и "б" пункта 15 настоящего Положения, или со дня получения уведомления или письменного заявления в соответствии с </w:t>
      </w:r>
      <w:r>
        <w:rPr>
          <w:color w:val="333333"/>
          <w:sz w:val="27"/>
          <w:szCs w:val="27"/>
        </w:rPr>
        <w:lastRenderedPageBreak/>
        <w:t>пунктами 18 - 20 настоящего Положения.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30.01.2021 № 87)</w:t>
      </w:r>
    </w:p>
    <w:p w14:paraId="33CDE76A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Д</w:t>
      </w:r>
      <w:r>
        <w:rPr>
          <w:color w:val="333333"/>
          <w:sz w:val="27"/>
          <w:szCs w:val="27"/>
        </w:rPr>
        <w:t>олжностное лицо, указанное в пункте 4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 </w:t>
      </w:r>
      <w:r>
        <w:rPr>
          <w:rStyle w:val="ed"/>
          <w:color w:val="333333"/>
          <w:sz w:val="27"/>
          <w:szCs w:val="27"/>
        </w:rPr>
        <w:t>5 рабочих дней</w:t>
      </w:r>
      <w:r>
        <w:rPr>
          <w:color w:val="333333"/>
          <w:sz w:val="27"/>
          <w:szCs w:val="27"/>
        </w:rPr>
        <w:t> со дня наступления оснований, предусмот</w:t>
      </w:r>
      <w:r>
        <w:rPr>
          <w:color w:val="333333"/>
          <w:sz w:val="27"/>
          <w:szCs w:val="27"/>
        </w:rPr>
        <w:t>ренных подпунктами "а" и "б" пункта 15 настоящего Положения, или со дня получения письменного заявления в соответствии с пунктами 19 и 20 настоящего Положения.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30.01.2021 № 87)</w:t>
      </w:r>
    </w:p>
    <w:p w14:paraId="7D338BFF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Для исключе</w:t>
      </w:r>
      <w:r>
        <w:rPr>
          <w:color w:val="333333"/>
          <w:sz w:val="27"/>
          <w:szCs w:val="27"/>
        </w:rPr>
        <w:t>ния из реестра сведений по основанию, предусмотренному подпунктом "б" пункта 15 настоящего Положения, лицо, в отношении которого судом было принято решение об отмене </w:t>
      </w:r>
      <w:r>
        <w:rPr>
          <w:rStyle w:val="edx"/>
          <w:color w:val="333333"/>
          <w:sz w:val="27"/>
          <w:szCs w:val="27"/>
        </w:rPr>
        <w:t>акта или решения суда, явившихся основаниями</w:t>
      </w:r>
      <w:r>
        <w:rPr>
          <w:color w:val="333333"/>
          <w:sz w:val="27"/>
          <w:szCs w:val="27"/>
        </w:rPr>
        <w:t> для включения сведений в реестр, вправе напра</w:t>
      </w:r>
      <w:r>
        <w:rPr>
          <w:color w:val="333333"/>
          <w:sz w:val="27"/>
          <w:szCs w:val="27"/>
        </w:rPr>
        <w:t>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</w:t>
      </w:r>
      <w:r>
        <w:rPr>
          <w:rStyle w:val="markx"/>
          <w:sz w:val="27"/>
          <w:szCs w:val="27"/>
        </w:rPr>
        <w:t> (В редакции Постановления Правительства Ро</w:t>
      </w:r>
      <w:r>
        <w:rPr>
          <w:rStyle w:val="markx"/>
          <w:sz w:val="27"/>
          <w:szCs w:val="27"/>
        </w:rPr>
        <w:t>ссийской Федерации от 12.07.2023 № 1137)</w:t>
      </w:r>
    </w:p>
    <w:p w14:paraId="3D8EA235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20. Для исключения из реестра сведений по основанию, предусмотренному подпунктом "г" пункта 15 настоящего Положения, родственники или свойственники лица, которое было уволено (чьи полномочия были прекращены) в связи</w:t>
      </w:r>
      <w:r>
        <w:rPr>
          <w:rStyle w:val="edx"/>
          <w:color w:val="333333"/>
          <w:sz w:val="27"/>
          <w:szCs w:val="27"/>
        </w:rPr>
        <w:t xml:space="preserve"> с утратой доверия за совершение коррупционного правонарушения, вправе направить в орган (организацию), в котором замещало должность такое лицо, посредством почтовой связи (передать на личном приеме граждан) письменное заявление с приложением нотариально з</w:t>
      </w:r>
      <w:r>
        <w:rPr>
          <w:rStyle w:val="edx"/>
          <w:color w:val="333333"/>
          <w:sz w:val="27"/>
          <w:szCs w:val="27"/>
        </w:rPr>
        <w:t>аверенной копии свидетельства о смерти.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12.07.2023 № 1137)</w:t>
      </w:r>
    </w:p>
    <w:p w14:paraId="23F1ACBD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В случае упразднения (ликвидации) органа (организации), в котором замещало должность лицо, </w:t>
      </w:r>
      <w:r>
        <w:rPr>
          <w:rStyle w:val="edx"/>
          <w:color w:val="333333"/>
          <w:sz w:val="27"/>
          <w:szCs w:val="27"/>
        </w:rPr>
        <w:t>которое было уволено (чьи полномочия б</w:t>
      </w:r>
      <w:r>
        <w:rPr>
          <w:rStyle w:val="edx"/>
          <w:color w:val="333333"/>
          <w:sz w:val="27"/>
          <w:szCs w:val="27"/>
        </w:rPr>
        <w:t>ыли прекращены)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правонарушения, письменные заявления, указанные в пунктах 19 и 20 настоящего Положения, направляются непосредственно в уполномоченное подразделение Аппарата Правительства Российской Фед</w:t>
      </w:r>
      <w:r>
        <w:rPr>
          <w:color w:val="333333"/>
          <w:sz w:val="27"/>
          <w:szCs w:val="27"/>
        </w:rPr>
        <w:t>ерации посредством почтовой связи (передаются на личном приеме граждан).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12.07.2023 № 1137)</w:t>
      </w:r>
    </w:p>
    <w:p w14:paraId="097C8E34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22. Реестр размещается в открытом доступе на официальном сайте единой системы по адресу http://gossl</w:t>
      </w:r>
      <w:r>
        <w:rPr>
          <w:color w:val="333333"/>
          <w:sz w:val="27"/>
          <w:szCs w:val="27"/>
        </w:rPr>
        <w:t>uzhba.gov.ru/reestr в виде списка, который содержит: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30.01.2021 № 87)</w:t>
      </w:r>
    </w:p>
    <w:p w14:paraId="0A681592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порядковый номер;</w:t>
      </w:r>
    </w:p>
    <w:p w14:paraId="561029C0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фамилию, имя и отчество лица, </w:t>
      </w:r>
      <w:r>
        <w:rPr>
          <w:rStyle w:val="edx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</w:t>
      </w:r>
      <w:r>
        <w:rPr>
          <w:color w:val="333333"/>
          <w:sz w:val="27"/>
          <w:szCs w:val="27"/>
        </w:rPr>
        <w:t>той доверия за совершение коррупционного правонарушения;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12.07.2023 № 1137)</w:t>
      </w:r>
    </w:p>
    <w:p w14:paraId="451E8EEE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наименование органа (организации), в котором замещало должность лицо, </w:t>
      </w:r>
      <w:r>
        <w:rPr>
          <w:rStyle w:val="edx"/>
          <w:color w:val="333333"/>
          <w:sz w:val="27"/>
          <w:szCs w:val="27"/>
        </w:rPr>
        <w:t>которое было уволено (чьи полномочия были п</w:t>
      </w:r>
      <w:r>
        <w:rPr>
          <w:rStyle w:val="edx"/>
          <w:color w:val="333333"/>
          <w:sz w:val="27"/>
          <w:szCs w:val="27"/>
        </w:rPr>
        <w:t>рекращены)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12.07.2023 № 1137)</w:t>
      </w:r>
    </w:p>
    <w:p w14:paraId="405E14AE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наименование должности, замещаемой на момент </w:t>
      </w:r>
      <w:r>
        <w:rPr>
          <w:rStyle w:val="edx"/>
          <w:color w:val="333333"/>
          <w:sz w:val="27"/>
          <w:szCs w:val="27"/>
        </w:rPr>
        <w:t>увольнения (прекращения полномочий)</w:t>
      </w:r>
      <w:r>
        <w:rPr>
          <w:color w:val="333333"/>
          <w:sz w:val="27"/>
          <w:szCs w:val="27"/>
        </w:rPr>
        <w:t xml:space="preserve"> в связи</w:t>
      </w:r>
      <w:r>
        <w:rPr>
          <w:color w:val="333333"/>
          <w:sz w:val="27"/>
          <w:szCs w:val="27"/>
        </w:rPr>
        <w:t xml:space="preserve"> с утратой доверия за совершение коррупционного правонарушения;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12.07.2023 № 1137)</w:t>
      </w:r>
    </w:p>
    <w:p w14:paraId="744C3757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положение нормативного правового акта, требования которого были нарушены и послужившее основанием для увол</w:t>
      </w:r>
      <w:r>
        <w:rPr>
          <w:color w:val="333333"/>
          <w:sz w:val="27"/>
          <w:szCs w:val="27"/>
        </w:rPr>
        <w:t>ьнения </w:t>
      </w:r>
      <w:r>
        <w:rPr>
          <w:rStyle w:val="edx"/>
          <w:color w:val="333333"/>
          <w:sz w:val="27"/>
          <w:szCs w:val="27"/>
        </w:rPr>
        <w:t>(прекращения полномочий)</w:t>
      </w:r>
      <w:r>
        <w:rPr>
          <w:color w:val="333333"/>
          <w:sz w:val="27"/>
          <w:szCs w:val="27"/>
        </w:rPr>
        <w:t> лица в связи с утратой доверия за совершение коррупционного правонарушения;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12.07.2023 № 1137)</w:t>
      </w:r>
    </w:p>
    <w:p w14:paraId="2AF40688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дату соответствующего акта </w:t>
      </w:r>
      <w:r>
        <w:rPr>
          <w:rStyle w:val="edx"/>
          <w:color w:val="333333"/>
          <w:sz w:val="27"/>
          <w:szCs w:val="27"/>
        </w:rPr>
        <w:t>или решения суда об увольнении (о п</w:t>
      </w:r>
      <w:r>
        <w:rPr>
          <w:rStyle w:val="edx"/>
          <w:color w:val="333333"/>
          <w:sz w:val="27"/>
          <w:szCs w:val="27"/>
        </w:rPr>
        <w:t>рекращении полномочий)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12.07.2023 № 1137)</w:t>
      </w:r>
    </w:p>
    <w:p w14:paraId="6EAB680B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дату размещения информации на официальном сайте единой системы.</w:t>
      </w:r>
    </w:p>
    <w:p w14:paraId="40C369A1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</w:t>
      </w:r>
      <w:r>
        <w:rPr>
          <w:color w:val="333333"/>
          <w:sz w:val="27"/>
          <w:szCs w:val="27"/>
        </w:rPr>
        <w:t>Изменение сведений, включенных в реестр,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</w:t>
      </w:r>
      <w:r>
        <w:rPr>
          <w:color w:val="333333"/>
          <w:sz w:val="27"/>
          <w:szCs w:val="27"/>
        </w:rPr>
        <w:t>кже в течение </w:t>
      </w:r>
      <w:r>
        <w:rPr>
          <w:rStyle w:val="ed"/>
          <w:color w:val="333333"/>
          <w:sz w:val="27"/>
          <w:szCs w:val="27"/>
        </w:rPr>
        <w:t>5 рабочих дней</w:t>
      </w:r>
      <w:r>
        <w:rPr>
          <w:color w:val="333333"/>
          <w:sz w:val="27"/>
          <w:szCs w:val="27"/>
        </w:rPr>
        <w:t> со дня получения соответствующего письменного обращения.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30.01.2021 № 87)</w:t>
      </w:r>
    </w:p>
    <w:p w14:paraId="23B8143D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7ED3E53" w14:textId="77777777" w:rsidR="00000000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137CF203" w14:textId="77777777" w:rsidR="00000000" w:rsidRDefault="005148C1">
      <w:pPr>
        <w:pStyle w:val="c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14:paraId="3B5D1A3B" w14:textId="77777777" w:rsidR="005148C1" w:rsidRDefault="005148C1">
      <w:pPr>
        <w:pStyle w:val="a3"/>
        <w:spacing w:line="300" w:lineRule="auto"/>
        <w:divId w:val="850754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514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C2"/>
    <w:rsid w:val="004B53C2"/>
    <w:rsid w:val="0051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CBF79D"/>
  <w15:chartTrackingRefBased/>
  <w15:docId w15:val="{C03607A9-8A79-42CB-93D4-504B0D31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54857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2653</Words>
  <Characters>15125</Characters>
  <Application>Microsoft Office Word</Application>
  <DocSecurity>0</DocSecurity>
  <Lines>126</Lines>
  <Paragraphs>35</Paragraphs>
  <ScaleCrop>false</ScaleCrop>
  <Company/>
  <LinksUpToDate>false</LinksUpToDate>
  <CharactersWithSpaces>17743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ADM-8FZ</dc:creator>
  <cp:keywords/>
  <dc:description/>
  <cp:lastModifiedBy>ADM-8FZ</cp:lastModifiedBy>
  <cp:revision>2</cp:revision>
  <dcterms:created xsi:type="dcterms:W3CDTF">2024-04-24T04:30:00Z</dcterms:created>
  <dcterms:modified xsi:type="dcterms:W3CDTF">2024-04-24T04:30:00Z</dcterms:modified>
</cp:coreProperties>
</file>