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e"/>
        <w:tblW w:w="0" w:type="auto"/>
        <w:tblInd w:w="4928" w:type="dxa"/>
        <w:tblLook w:val="04A0" w:firstRow="1" w:lastRow="0" w:firstColumn="1" w:lastColumn="0" w:noHBand="0" w:noVBand="1"/>
      </w:tblPr>
      <w:tblGrid>
        <w:gridCol w:w="5209"/>
      </w:tblGrid>
      <w:tr w:rsidR="00A90778" w:rsidTr="00A90778">
        <w:tc>
          <w:tcPr>
            <w:tcW w:w="5209" w:type="dxa"/>
            <w:tcBorders>
              <w:top w:val="nil"/>
              <w:left w:val="nil"/>
              <w:bottom w:val="nil"/>
              <w:right w:val="nil"/>
            </w:tcBorders>
          </w:tcPr>
          <w:p w:rsidR="00A90778" w:rsidRPr="00A90778" w:rsidRDefault="00A90778" w:rsidP="00A90778">
            <w:pPr>
              <w:pStyle w:val="affffff4"/>
              <w:ind w:left="0"/>
              <w:jc w:val="left"/>
              <w:rPr>
                <w:b/>
                <w:sz w:val="28"/>
                <w:szCs w:val="28"/>
                <w:lang w:val="ru-RU"/>
              </w:rPr>
            </w:pPr>
            <w:r w:rsidRPr="00A90778">
              <w:rPr>
                <w:b/>
                <w:sz w:val="28"/>
                <w:szCs w:val="28"/>
                <w:lang w:val="ru-RU"/>
              </w:rPr>
              <w:t>УТВЕРЖДЕНО:</w:t>
            </w:r>
          </w:p>
          <w:p w:rsidR="00A90778" w:rsidRPr="00A90778" w:rsidRDefault="00A90778" w:rsidP="00A90778">
            <w:pPr>
              <w:pStyle w:val="affffff4"/>
              <w:ind w:left="0"/>
              <w:jc w:val="left"/>
              <w:rPr>
                <w:sz w:val="28"/>
                <w:szCs w:val="28"/>
                <w:lang w:val="ru-RU"/>
              </w:rPr>
            </w:pPr>
            <w:r w:rsidRPr="00A90778">
              <w:rPr>
                <w:sz w:val="28"/>
                <w:szCs w:val="28"/>
                <w:lang w:val="ru-RU"/>
              </w:rPr>
              <w:t>Решением</w:t>
            </w:r>
          </w:p>
          <w:p w:rsidR="00A90778" w:rsidRPr="00A90778" w:rsidRDefault="00A90778" w:rsidP="00A90778">
            <w:pPr>
              <w:pStyle w:val="affffff4"/>
              <w:ind w:left="0"/>
              <w:jc w:val="left"/>
              <w:rPr>
                <w:sz w:val="28"/>
                <w:szCs w:val="28"/>
                <w:lang w:val="ru-RU"/>
              </w:rPr>
            </w:pPr>
            <w:r w:rsidRPr="00A90778">
              <w:rPr>
                <w:sz w:val="28"/>
                <w:szCs w:val="28"/>
                <w:lang w:val="ru-RU"/>
              </w:rPr>
              <w:t>Манского районного Совета депутатов</w:t>
            </w:r>
          </w:p>
          <w:p w:rsidR="00A90778" w:rsidRPr="00462B7B" w:rsidRDefault="00A90778" w:rsidP="00A90778">
            <w:pPr>
              <w:pStyle w:val="affffff4"/>
              <w:ind w:left="0"/>
              <w:jc w:val="left"/>
              <w:rPr>
                <w:sz w:val="28"/>
                <w:szCs w:val="28"/>
                <w:u w:val="single"/>
                <w:lang w:val="ru-RU"/>
              </w:rPr>
            </w:pPr>
            <w:r>
              <w:rPr>
                <w:sz w:val="28"/>
                <w:szCs w:val="28"/>
                <w:lang w:val="ru-RU"/>
              </w:rPr>
              <w:t>о</w:t>
            </w:r>
            <w:r w:rsidR="00462B7B">
              <w:rPr>
                <w:sz w:val="28"/>
                <w:szCs w:val="28"/>
                <w:lang w:val="ru-RU"/>
              </w:rPr>
              <w:t>т «</w:t>
            </w:r>
            <w:r w:rsidR="00462B7B">
              <w:rPr>
                <w:sz w:val="28"/>
                <w:szCs w:val="28"/>
                <w:u w:val="single"/>
                <w:lang w:val="ru-RU"/>
              </w:rPr>
              <w:t xml:space="preserve"> 29</w:t>
            </w:r>
            <w:r w:rsidRPr="00A90778">
              <w:rPr>
                <w:sz w:val="28"/>
                <w:szCs w:val="28"/>
                <w:lang w:val="ru-RU"/>
              </w:rPr>
              <w:t>»</w:t>
            </w:r>
            <w:r w:rsidR="00462B7B">
              <w:rPr>
                <w:sz w:val="28"/>
                <w:szCs w:val="28"/>
                <w:lang w:val="ru-RU"/>
              </w:rPr>
              <w:t xml:space="preserve"> </w:t>
            </w:r>
            <w:r w:rsidR="00462B7B">
              <w:rPr>
                <w:sz w:val="28"/>
                <w:szCs w:val="28"/>
                <w:u w:val="single"/>
                <w:lang w:val="ru-RU"/>
              </w:rPr>
              <w:t xml:space="preserve">    января    </w:t>
            </w:r>
            <w:r w:rsidR="00462B7B">
              <w:rPr>
                <w:sz w:val="28"/>
                <w:szCs w:val="28"/>
                <w:lang w:val="ru-RU"/>
              </w:rPr>
              <w:t>20</w:t>
            </w:r>
            <w:r w:rsidR="00462B7B">
              <w:rPr>
                <w:sz w:val="28"/>
                <w:szCs w:val="28"/>
                <w:u w:val="single"/>
                <w:lang w:val="ru-RU"/>
              </w:rPr>
              <w:t xml:space="preserve"> 16 </w:t>
            </w:r>
            <w:r w:rsidR="00462B7B">
              <w:rPr>
                <w:sz w:val="28"/>
                <w:szCs w:val="28"/>
                <w:lang w:val="ru-RU"/>
              </w:rPr>
              <w:t xml:space="preserve"> г. № </w:t>
            </w:r>
            <w:r w:rsidR="00462B7B">
              <w:rPr>
                <w:sz w:val="28"/>
                <w:szCs w:val="28"/>
                <w:u w:val="single"/>
                <w:lang w:val="ru-RU"/>
              </w:rPr>
              <w:t xml:space="preserve">  В-23р</w:t>
            </w:r>
            <w:proofErr w:type="gramStart"/>
            <w:r w:rsidR="00462B7B">
              <w:rPr>
                <w:sz w:val="28"/>
                <w:szCs w:val="28"/>
                <w:u w:val="single"/>
                <w:lang w:val="ru-RU"/>
              </w:rPr>
              <w:t xml:space="preserve"> </w:t>
            </w:r>
            <w:r w:rsidR="00462B7B" w:rsidRPr="00462B7B">
              <w:rPr>
                <w:sz w:val="2"/>
                <w:szCs w:val="2"/>
                <w:u w:val="single"/>
                <w:lang w:val="ru-RU"/>
              </w:rPr>
              <w:t>.</w:t>
            </w:r>
            <w:proofErr w:type="gramEnd"/>
          </w:p>
          <w:p w:rsidR="00A90778" w:rsidRDefault="00A90778" w:rsidP="00A90778">
            <w:pPr>
              <w:pStyle w:val="affffff4"/>
              <w:ind w:left="0"/>
              <w:jc w:val="left"/>
              <w:rPr>
                <w:b/>
                <w:sz w:val="28"/>
                <w:szCs w:val="28"/>
                <w:lang w:val="ru-RU"/>
              </w:rPr>
            </w:pPr>
            <w:bookmarkStart w:id="0" w:name="_GoBack"/>
            <w:bookmarkEnd w:id="0"/>
          </w:p>
        </w:tc>
      </w:tr>
    </w:tbl>
    <w:p w:rsidR="00A90778" w:rsidRDefault="00A90778" w:rsidP="008C5934">
      <w:pPr>
        <w:pStyle w:val="Sa"/>
      </w:pPr>
    </w:p>
    <w:p w:rsidR="00A90778" w:rsidRDefault="00A90778" w:rsidP="008C5934">
      <w:pPr>
        <w:pStyle w:val="Sa"/>
      </w:pPr>
    </w:p>
    <w:p w:rsidR="008C5934" w:rsidRPr="00C92D70" w:rsidRDefault="008C5934" w:rsidP="008C5934">
      <w:pPr>
        <w:pStyle w:val="Sa"/>
      </w:pPr>
      <w:r w:rsidRPr="00C92D70">
        <w:t>Красноярский край</w:t>
      </w:r>
    </w:p>
    <w:p w:rsidR="008C5934" w:rsidRPr="00C92D70" w:rsidRDefault="008C5934" w:rsidP="008C5934">
      <w:pPr>
        <w:pStyle w:val="Sa"/>
      </w:pPr>
    </w:p>
    <w:p w:rsidR="008C5934" w:rsidRPr="00C92D70" w:rsidRDefault="008C5934" w:rsidP="008C5934">
      <w:pPr>
        <w:pStyle w:val="affffff2"/>
      </w:pPr>
    </w:p>
    <w:p w:rsidR="008C5934" w:rsidRPr="00C92D70" w:rsidRDefault="008C5934" w:rsidP="008C5934">
      <w:pPr>
        <w:pStyle w:val="affffff2"/>
      </w:pPr>
    </w:p>
    <w:p w:rsidR="008C5934" w:rsidRPr="00C92D70" w:rsidRDefault="008C5934" w:rsidP="008C5934">
      <w:pPr>
        <w:pStyle w:val="S7"/>
        <w:rPr>
          <w:caps/>
        </w:rPr>
      </w:pP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r w:rsidRPr="00C92D70">
        <w:rPr>
          <w:caps/>
          <w:sz w:val="28"/>
          <w:szCs w:val="28"/>
        </w:rPr>
        <w:t xml:space="preserve">НОРМАТИВЫ ГРАДОСТРОИТЕЛЬНОГО ПРОЕКТИРОВАНИЯ </w:t>
      </w:r>
    </w:p>
    <w:p w:rsidR="008C5934" w:rsidRPr="00C92D70" w:rsidRDefault="008C5934" w:rsidP="008C5934">
      <w:pPr>
        <w:pStyle w:val="S7"/>
        <w:rPr>
          <w:caps/>
          <w:sz w:val="28"/>
          <w:szCs w:val="28"/>
        </w:rPr>
      </w:pPr>
      <w:r w:rsidRPr="00C92D70">
        <w:rPr>
          <w:caps/>
          <w:sz w:val="28"/>
          <w:szCs w:val="28"/>
        </w:rPr>
        <w:t>Красноярского края</w:t>
      </w: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p>
    <w:p w:rsidR="008C5934" w:rsidRPr="00C92D70" w:rsidRDefault="008C5934" w:rsidP="008C5934">
      <w:pPr>
        <w:pStyle w:val="S7"/>
        <w:ind w:left="284" w:right="140"/>
        <w:rPr>
          <w:caps/>
        </w:rPr>
      </w:pPr>
    </w:p>
    <w:p w:rsidR="008C5934" w:rsidRPr="00C92D70" w:rsidRDefault="008C5934" w:rsidP="008C5934">
      <w:pPr>
        <w:pStyle w:val="S7"/>
        <w:rPr>
          <w:caps/>
          <w:sz w:val="28"/>
          <w:szCs w:val="28"/>
        </w:rPr>
      </w:pPr>
    </w:p>
    <w:p w:rsidR="008C5934" w:rsidRPr="00C92D70" w:rsidRDefault="008C5934" w:rsidP="004647CA">
      <w:pPr>
        <w:pStyle w:val="S7"/>
        <w:ind w:left="0"/>
        <w:rPr>
          <w:sz w:val="28"/>
          <w:szCs w:val="28"/>
        </w:rPr>
      </w:pPr>
      <w:r w:rsidRPr="00C92D70">
        <w:rPr>
          <w:sz w:val="28"/>
          <w:szCs w:val="28"/>
        </w:rPr>
        <w:t xml:space="preserve">Местные нормативы </w:t>
      </w:r>
    </w:p>
    <w:p w:rsidR="008C5934" w:rsidRPr="00C92D70" w:rsidRDefault="008C5934" w:rsidP="004647CA">
      <w:pPr>
        <w:pStyle w:val="a6"/>
        <w:ind w:firstLine="0"/>
        <w:jc w:val="right"/>
        <w:rPr>
          <w:b/>
          <w:sz w:val="20"/>
          <w:szCs w:val="20"/>
          <w:lang w:eastAsia="x-none"/>
        </w:rPr>
      </w:pPr>
      <w:r w:rsidRPr="00C92D70">
        <w:rPr>
          <w:b/>
          <w:sz w:val="28"/>
          <w:szCs w:val="28"/>
        </w:rPr>
        <w:t xml:space="preserve">градостроительного проектирования Манского </w:t>
      </w:r>
    </w:p>
    <w:p w:rsidR="008C5934" w:rsidRPr="00C92D70" w:rsidRDefault="008C5934" w:rsidP="004647CA">
      <w:pPr>
        <w:pStyle w:val="a6"/>
        <w:ind w:firstLine="0"/>
        <w:jc w:val="right"/>
        <w:rPr>
          <w:b/>
          <w:sz w:val="20"/>
          <w:szCs w:val="20"/>
          <w:lang w:eastAsia="x-none"/>
        </w:rPr>
      </w:pPr>
      <w:r w:rsidRPr="00C92D70">
        <w:rPr>
          <w:b/>
          <w:sz w:val="28"/>
          <w:szCs w:val="28"/>
        </w:rPr>
        <w:t xml:space="preserve">района Красноярского края </w:t>
      </w: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p>
    <w:p w:rsidR="008C5934" w:rsidRPr="00C92D70" w:rsidRDefault="008C5934" w:rsidP="008C5934">
      <w:pPr>
        <w:pStyle w:val="S7"/>
        <w:jc w:val="cente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rPr>
      </w:pPr>
      <w:r w:rsidRPr="00C92D70">
        <w:rPr>
          <w:b/>
        </w:rPr>
        <w:tab/>
      </w: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9657AC" w:rsidP="008C5934">
      <w:pPr>
        <w:pStyle w:val="afff2"/>
        <w:ind w:left="5613"/>
        <w:jc w:val="left"/>
        <w:rPr>
          <w:b/>
          <w:lang w:val="ru-RU"/>
        </w:rPr>
      </w:pPr>
      <w:r>
        <w:rPr>
          <w:noProof/>
          <w:lang w:val="ru-RU" w:eastAsia="ru-RU"/>
        </w:rPr>
        <mc:AlternateContent>
          <mc:Choice Requires="wps">
            <w:drawing>
              <wp:anchor distT="0" distB="0" distL="114300" distR="114300" simplePos="0" relativeHeight="251657728" behindDoc="0" locked="0" layoutInCell="1" allowOverlap="1" wp14:anchorId="2F50BAFF" wp14:editId="47229A15">
                <wp:simplePos x="0" y="0"/>
                <wp:positionH relativeFrom="column">
                  <wp:posOffset>-81915</wp:posOffset>
                </wp:positionH>
                <wp:positionV relativeFrom="paragraph">
                  <wp:posOffset>134620</wp:posOffset>
                </wp:positionV>
                <wp:extent cx="6353810" cy="9537700"/>
                <wp:effectExtent l="19050" t="19050" r="27940" b="2540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537700"/>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6.45pt;margin-top:10.6pt;width:500.3pt;height:7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" filled="f" strokeweight="1.06mm"/>
            </w:pict>
          </mc:Fallback>
        </mc:AlternateContent>
      </w: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8C5934" w:rsidRPr="00C92D70" w:rsidRDefault="008C5934" w:rsidP="008C5934">
      <w:pPr>
        <w:pStyle w:val="afff2"/>
        <w:ind w:left="5613"/>
        <w:jc w:val="left"/>
        <w:rPr>
          <w:b/>
          <w:lang w:val="ru-RU"/>
        </w:rPr>
      </w:pPr>
    </w:p>
    <w:p w:rsidR="00C756C8" w:rsidRDefault="00C756C8" w:rsidP="008C5934">
      <w:pPr>
        <w:pStyle w:val="afff2"/>
        <w:ind w:left="5613"/>
        <w:jc w:val="left"/>
        <w:rPr>
          <w:b/>
          <w:lang w:val="ru-RU"/>
        </w:rPr>
      </w:pPr>
    </w:p>
    <w:p w:rsidR="00C756C8" w:rsidRDefault="00C756C8" w:rsidP="008C5934">
      <w:pPr>
        <w:pStyle w:val="afff2"/>
        <w:ind w:left="5613"/>
        <w:jc w:val="left"/>
        <w:rPr>
          <w:b/>
          <w:lang w:val="ru-RU"/>
        </w:rPr>
      </w:pPr>
    </w:p>
    <w:p w:rsidR="008C5934" w:rsidRPr="00C92D70" w:rsidRDefault="008C5934" w:rsidP="008C5934">
      <w:pPr>
        <w:pStyle w:val="S20"/>
        <w:spacing w:line="360" w:lineRule="auto"/>
        <w:rPr>
          <w:rFonts w:eastAsia="Times New Roman"/>
          <w:b/>
          <w:caps/>
          <w:sz w:val="32"/>
          <w:szCs w:val="32"/>
          <w:lang w:eastAsia="ru-RU"/>
        </w:rPr>
      </w:pPr>
    </w:p>
    <w:p w:rsidR="008C5934" w:rsidRPr="00C92D70" w:rsidRDefault="00566858" w:rsidP="008C5934">
      <w:pPr>
        <w:pStyle w:val="S20"/>
        <w:spacing w:line="360" w:lineRule="auto"/>
        <w:rPr>
          <w:rFonts w:eastAsia="Times New Roman"/>
          <w:b/>
          <w:caps/>
          <w:sz w:val="32"/>
          <w:szCs w:val="32"/>
          <w:lang w:eastAsia="ru-RU"/>
        </w:rPr>
      </w:pPr>
      <w:r>
        <w:rPr>
          <w:rFonts w:eastAsia="Times New Roman"/>
          <w:b/>
          <w:caps/>
          <w:sz w:val="32"/>
          <w:szCs w:val="32"/>
          <w:lang w:eastAsia="ru-RU"/>
        </w:rPr>
        <w:t>МАНСКИЙ РАЙОН</w:t>
      </w:r>
      <w:r w:rsidR="008C5934" w:rsidRPr="00C92D70">
        <w:rPr>
          <w:rFonts w:eastAsia="Times New Roman"/>
          <w:b/>
          <w:caps/>
          <w:sz w:val="32"/>
          <w:szCs w:val="32"/>
          <w:lang w:eastAsia="ru-RU"/>
        </w:rPr>
        <w:t xml:space="preserve"> </w:t>
      </w:r>
    </w:p>
    <w:p w:rsidR="009657AC" w:rsidRDefault="009657AC" w:rsidP="008C5934">
      <w:pPr>
        <w:pStyle w:val="S7"/>
        <w:ind w:left="284" w:right="140"/>
        <w:jc w:val="center"/>
        <w:rPr>
          <w:caps/>
        </w:rPr>
      </w:pPr>
    </w:p>
    <w:p w:rsidR="009657AC" w:rsidRDefault="009657AC" w:rsidP="008C5934">
      <w:pPr>
        <w:pStyle w:val="S7"/>
        <w:ind w:left="284" w:right="140"/>
        <w:jc w:val="center"/>
        <w:rPr>
          <w:caps/>
        </w:rPr>
      </w:pPr>
    </w:p>
    <w:p w:rsidR="009657AC" w:rsidRDefault="009657AC" w:rsidP="008C5934">
      <w:pPr>
        <w:pStyle w:val="S7"/>
        <w:ind w:left="284" w:right="140"/>
        <w:jc w:val="center"/>
        <w:rPr>
          <w:caps/>
        </w:rPr>
      </w:pPr>
    </w:p>
    <w:p w:rsidR="008C5934" w:rsidRPr="00C92D70" w:rsidRDefault="008C5934" w:rsidP="008C5934">
      <w:pPr>
        <w:pStyle w:val="S7"/>
        <w:ind w:left="284" w:right="140"/>
        <w:jc w:val="center"/>
        <w:rPr>
          <w:caps/>
        </w:rPr>
      </w:pPr>
      <w:r w:rsidRPr="00C92D70">
        <w:rPr>
          <w:caps/>
        </w:rPr>
        <w:t xml:space="preserve"> </w:t>
      </w:r>
    </w:p>
    <w:p w:rsidR="008C5934" w:rsidRPr="00566858" w:rsidRDefault="008C5934" w:rsidP="008C5934">
      <w:pPr>
        <w:pStyle w:val="S7"/>
        <w:ind w:left="0"/>
        <w:jc w:val="center"/>
        <w:rPr>
          <w:sz w:val="36"/>
          <w:szCs w:val="36"/>
        </w:rPr>
      </w:pPr>
      <w:r w:rsidRPr="00566858">
        <w:rPr>
          <w:sz w:val="36"/>
          <w:szCs w:val="36"/>
        </w:rPr>
        <w:t xml:space="preserve">Местные нормативы градостроительного проектирования  </w:t>
      </w:r>
    </w:p>
    <w:p w:rsidR="008C5934" w:rsidRPr="00566858" w:rsidRDefault="00B40136" w:rsidP="008C5934">
      <w:pPr>
        <w:pStyle w:val="a6"/>
        <w:ind w:firstLine="0"/>
        <w:jc w:val="center"/>
        <w:rPr>
          <w:b/>
          <w:sz w:val="36"/>
          <w:szCs w:val="36"/>
          <w:lang w:eastAsia="x-none"/>
        </w:rPr>
      </w:pPr>
      <w:r>
        <w:rPr>
          <w:b/>
          <w:sz w:val="36"/>
          <w:szCs w:val="36"/>
        </w:rPr>
        <w:t xml:space="preserve">Манского </w:t>
      </w:r>
      <w:r w:rsidR="008C5934" w:rsidRPr="00566858">
        <w:rPr>
          <w:b/>
          <w:sz w:val="36"/>
          <w:szCs w:val="36"/>
        </w:rPr>
        <w:t>района Красноярского края</w:t>
      </w:r>
    </w:p>
    <w:p w:rsidR="00060D7A" w:rsidRPr="00C92D70" w:rsidRDefault="00060D7A" w:rsidP="00596125">
      <w:pPr>
        <w:spacing w:line="360" w:lineRule="auto"/>
        <w:ind w:firstLine="540"/>
        <w:jc w:val="center"/>
        <w:rPr>
          <w:b/>
          <w:bCs/>
        </w:rPr>
        <w:sectPr w:rsidR="00060D7A" w:rsidRPr="00C92D70" w:rsidSect="00FF25F5">
          <w:headerReference w:type="even" r:id="rId9"/>
          <w:footerReference w:type="even" r:id="rId10"/>
          <w:footerReference w:type="default" r:id="rId11"/>
          <w:type w:val="continuous"/>
          <w:pgSz w:w="11906" w:h="16838" w:code="9"/>
          <w:pgMar w:top="568" w:right="851" w:bottom="1134" w:left="1134" w:header="709" w:footer="709" w:gutter="0"/>
          <w:pgNumType w:start="1"/>
          <w:cols w:space="708"/>
          <w:docGrid w:linePitch="360"/>
        </w:sectPr>
      </w:pPr>
    </w:p>
    <w:p w:rsidR="00D960D8" w:rsidRPr="00C92D70" w:rsidRDefault="00D960D8" w:rsidP="00D960D8">
      <w:pPr>
        <w:pStyle w:val="13"/>
        <w:tabs>
          <w:tab w:val="right" w:leader="dot" w:pos="9627"/>
        </w:tabs>
        <w:jc w:val="center"/>
        <w:rPr>
          <w:b w:val="0"/>
          <w:sz w:val="28"/>
          <w:szCs w:val="28"/>
        </w:rPr>
      </w:pPr>
      <w:r w:rsidRPr="00C92D70">
        <w:rPr>
          <w:b w:val="0"/>
          <w:sz w:val="28"/>
          <w:szCs w:val="28"/>
        </w:rPr>
        <w:lastRenderedPageBreak/>
        <w:t>СОДЕРЖАНИЕ:</w:t>
      </w:r>
    </w:p>
    <w:p w:rsidR="00551068" w:rsidRDefault="00D960D8">
      <w:pPr>
        <w:pStyle w:val="13"/>
        <w:tabs>
          <w:tab w:val="right" w:leader="dot" w:pos="9900"/>
        </w:tabs>
        <w:rPr>
          <w:rFonts w:asciiTheme="minorHAnsi" w:eastAsiaTheme="minorEastAsia" w:hAnsiTheme="minorHAnsi" w:cstheme="minorBidi"/>
          <w:b w:val="0"/>
          <w:bCs w:val="0"/>
          <w:caps w:val="0"/>
          <w:noProof/>
          <w:sz w:val="22"/>
          <w:szCs w:val="22"/>
        </w:rPr>
      </w:pPr>
      <w:r w:rsidRPr="00C92D70">
        <w:fldChar w:fldCharType="begin"/>
      </w:r>
      <w:r w:rsidRPr="00C92D70">
        <w:instrText xml:space="preserve"> TOC \o "1-1" \h \z \t "Заголовок 2;2;Заголовок 3;3;Заголовок 4;4" </w:instrText>
      </w:r>
      <w:r w:rsidRPr="00C92D70">
        <w:fldChar w:fldCharType="separate"/>
      </w:r>
      <w:hyperlink w:anchor="_Toc433097552" w:history="1">
        <w:r w:rsidR="00551068" w:rsidRPr="001E496E">
          <w:rPr>
            <w:rStyle w:val="afff9"/>
            <w:noProof/>
          </w:rPr>
          <w:t>1 Общие принципы орга</w:t>
        </w:r>
        <w:r w:rsidR="00B1355E">
          <w:rPr>
            <w:rStyle w:val="afff9"/>
            <w:noProof/>
          </w:rPr>
          <w:t xml:space="preserve">низации территорий </w:t>
        </w:r>
        <w:r w:rsidR="00C95652">
          <w:rPr>
            <w:rStyle w:val="afff9"/>
            <w:noProof/>
          </w:rPr>
          <w:t xml:space="preserve">манского </w:t>
        </w:r>
        <w:r w:rsidR="00A02465">
          <w:rPr>
            <w:rStyle w:val="afff9"/>
            <w:noProof/>
          </w:rPr>
          <w:t>района</w:t>
        </w:r>
        <w:r w:rsidR="00551068">
          <w:rPr>
            <w:noProof/>
            <w:webHidden/>
          </w:rPr>
          <w:tab/>
        </w:r>
        <w:r w:rsidR="00551068">
          <w:rPr>
            <w:noProof/>
            <w:webHidden/>
          </w:rPr>
          <w:fldChar w:fldCharType="begin"/>
        </w:r>
        <w:r w:rsidR="00551068">
          <w:rPr>
            <w:noProof/>
            <w:webHidden/>
          </w:rPr>
          <w:instrText xml:space="preserve"> PAGEREF _Toc433097552 \h </w:instrText>
        </w:r>
        <w:r w:rsidR="00551068">
          <w:rPr>
            <w:noProof/>
            <w:webHidden/>
          </w:rPr>
        </w:r>
        <w:r w:rsidR="00551068">
          <w:rPr>
            <w:noProof/>
            <w:webHidden/>
          </w:rPr>
          <w:fldChar w:fldCharType="separate"/>
        </w:r>
        <w:r w:rsidR="00462B7B">
          <w:rPr>
            <w:noProof/>
            <w:webHidden/>
          </w:rPr>
          <w:t>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53" w:history="1">
        <w:r w:rsidR="00551068" w:rsidRPr="001E496E">
          <w:rPr>
            <w:rStyle w:val="afff9"/>
            <w:noProof/>
          </w:rPr>
          <w:t>1.1 Нормативы площади и распределения функциональных зон с отображением параметров планируемого развития</w:t>
        </w:r>
        <w:r w:rsidR="00551068">
          <w:rPr>
            <w:noProof/>
            <w:webHidden/>
          </w:rPr>
          <w:tab/>
        </w:r>
        <w:r w:rsidR="00551068">
          <w:rPr>
            <w:noProof/>
            <w:webHidden/>
          </w:rPr>
          <w:fldChar w:fldCharType="begin"/>
        </w:r>
        <w:r w:rsidR="00551068">
          <w:rPr>
            <w:noProof/>
            <w:webHidden/>
          </w:rPr>
          <w:instrText xml:space="preserve"> PAGEREF _Toc433097553 \h </w:instrText>
        </w:r>
        <w:r w:rsidR="00551068">
          <w:rPr>
            <w:noProof/>
            <w:webHidden/>
          </w:rPr>
        </w:r>
        <w:r w:rsidR="00551068">
          <w:rPr>
            <w:noProof/>
            <w:webHidden/>
          </w:rPr>
          <w:fldChar w:fldCharType="separate"/>
        </w:r>
        <w:r w:rsidR="00462B7B">
          <w:rPr>
            <w:noProof/>
            <w:webHidden/>
          </w:rPr>
          <w:t>11</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54" w:history="1">
        <w:r w:rsidR="00551068" w:rsidRPr="001E496E">
          <w:rPr>
            <w:rStyle w:val="afff9"/>
            <w:noProof/>
          </w:rPr>
          <w:t>1.2 Нормативы площади и распределения территорий общего пользования</w:t>
        </w:r>
        <w:r w:rsidR="00551068">
          <w:rPr>
            <w:noProof/>
            <w:webHidden/>
          </w:rPr>
          <w:tab/>
        </w:r>
        <w:r w:rsidR="00551068">
          <w:rPr>
            <w:noProof/>
            <w:webHidden/>
          </w:rPr>
          <w:fldChar w:fldCharType="begin"/>
        </w:r>
        <w:r w:rsidR="00551068">
          <w:rPr>
            <w:noProof/>
            <w:webHidden/>
          </w:rPr>
          <w:instrText xml:space="preserve"> PAGEREF _Toc433097554 \h </w:instrText>
        </w:r>
        <w:r w:rsidR="00551068">
          <w:rPr>
            <w:noProof/>
            <w:webHidden/>
          </w:rPr>
        </w:r>
        <w:r w:rsidR="00551068">
          <w:rPr>
            <w:noProof/>
            <w:webHidden/>
          </w:rPr>
          <w:fldChar w:fldCharType="separate"/>
        </w:r>
        <w:r w:rsidR="00462B7B">
          <w:rPr>
            <w:noProof/>
            <w:webHidden/>
          </w:rPr>
          <w:t>13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55" w:history="1">
        <w:r w:rsidR="00551068" w:rsidRPr="001E496E">
          <w:rPr>
            <w:rStyle w:val="afff9"/>
            <w:noProof/>
          </w:rPr>
          <w:t xml:space="preserve">1.3 Пространственно-планировочная организация </w:t>
        </w:r>
        <w:r w:rsidR="00A02465">
          <w:rPr>
            <w:rStyle w:val="afff9"/>
            <w:noProof/>
          </w:rPr>
          <w:t xml:space="preserve">территории </w:t>
        </w:r>
        <w:r w:rsidR="00C95652">
          <w:rPr>
            <w:rStyle w:val="afff9"/>
            <w:noProof/>
          </w:rPr>
          <w:t xml:space="preserve">манского </w:t>
        </w:r>
        <w:r w:rsidR="00A02465">
          <w:rPr>
            <w:rStyle w:val="afff9"/>
            <w:noProof/>
          </w:rPr>
          <w:t>района</w:t>
        </w:r>
        <w:r w:rsidR="00551068">
          <w:rPr>
            <w:noProof/>
            <w:webHidden/>
          </w:rPr>
          <w:tab/>
        </w:r>
        <w:r w:rsidR="00551068">
          <w:rPr>
            <w:noProof/>
            <w:webHidden/>
          </w:rPr>
          <w:fldChar w:fldCharType="begin"/>
        </w:r>
        <w:r w:rsidR="00551068">
          <w:rPr>
            <w:noProof/>
            <w:webHidden/>
          </w:rPr>
          <w:instrText xml:space="preserve"> PAGEREF _Toc433097555 \h </w:instrText>
        </w:r>
        <w:r w:rsidR="00551068">
          <w:rPr>
            <w:noProof/>
            <w:webHidden/>
          </w:rPr>
        </w:r>
        <w:r w:rsidR="00551068">
          <w:rPr>
            <w:noProof/>
            <w:webHidden/>
          </w:rPr>
          <w:fldChar w:fldCharType="separate"/>
        </w:r>
        <w:r w:rsidR="00462B7B">
          <w:rPr>
            <w:noProof/>
            <w:webHidden/>
          </w:rPr>
          <w:t>14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56" w:history="1">
        <w:r w:rsidR="00551068" w:rsidRPr="001E496E">
          <w:rPr>
            <w:rStyle w:val="afff9"/>
            <w:noProof/>
          </w:rPr>
          <w:t>1.4 Нормативные показатели интенсивности использования общественно-деловых зон</w:t>
        </w:r>
        <w:r w:rsidR="00551068">
          <w:rPr>
            <w:noProof/>
            <w:webHidden/>
          </w:rPr>
          <w:tab/>
        </w:r>
        <w:r w:rsidR="00551068">
          <w:rPr>
            <w:noProof/>
            <w:webHidden/>
          </w:rPr>
          <w:fldChar w:fldCharType="begin"/>
        </w:r>
        <w:r w:rsidR="00551068">
          <w:rPr>
            <w:noProof/>
            <w:webHidden/>
          </w:rPr>
          <w:instrText xml:space="preserve"> PAGEREF _Toc433097556 \h </w:instrText>
        </w:r>
        <w:r w:rsidR="00551068">
          <w:rPr>
            <w:noProof/>
            <w:webHidden/>
          </w:rPr>
        </w:r>
        <w:r w:rsidR="00551068">
          <w:rPr>
            <w:noProof/>
            <w:webHidden/>
          </w:rPr>
          <w:fldChar w:fldCharType="separate"/>
        </w:r>
        <w:r w:rsidR="00462B7B">
          <w:rPr>
            <w:noProof/>
            <w:webHidden/>
          </w:rPr>
          <w:t>15</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57" w:history="1">
        <w:r w:rsidR="00533DB9">
          <w:rPr>
            <w:rStyle w:val="afff9"/>
            <w:noProof/>
          </w:rPr>
          <w:t>2 местные</w:t>
        </w:r>
        <w:r w:rsidR="00551068" w:rsidRPr="001E496E">
          <w:rPr>
            <w:rStyle w:val="afff9"/>
            <w:noProof/>
          </w:rPr>
          <w:t xml:space="preserve"> нормативы градостроительного проектирования жилых зон</w:t>
        </w:r>
        <w:r w:rsidR="00551068">
          <w:rPr>
            <w:noProof/>
            <w:webHidden/>
          </w:rPr>
          <w:tab/>
        </w:r>
        <w:r w:rsidR="00551068">
          <w:rPr>
            <w:noProof/>
            <w:webHidden/>
          </w:rPr>
          <w:fldChar w:fldCharType="begin"/>
        </w:r>
        <w:r w:rsidR="00551068">
          <w:rPr>
            <w:noProof/>
            <w:webHidden/>
          </w:rPr>
          <w:instrText xml:space="preserve"> PAGEREF _Toc433097557 \h </w:instrText>
        </w:r>
        <w:r w:rsidR="00551068">
          <w:rPr>
            <w:noProof/>
            <w:webHidden/>
          </w:rPr>
        </w:r>
        <w:r w:rsidR="00551068">
          <w:rPr>
            <w:noProof/>
            <w:webHidden/>
          </w:rPr>
          <w:fldChar w:fldCharType="separate"/>
        </w:r>
        <w:r w:rsidR="00462B7B">
          <w:rPr>
            <w:noProof/>
            <w:webHidden/>
          </w:rPr>
          <w:t>16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58" w:history="1">
        <w:r w:rsidR="00551068" w:rsidRPr="001E496E">
          <w:rPr>
            <w:rStyle w:val="afff9"/>
            <w:noProof/>
          </w:rPr>
          <w:t>2.1 Нормативы площади элементов планировочной структуры жилых зон</w:t>
        </w:r>
        <w:r w:rsidR="00551068">
          <w:rPr>
            <w:noProof/>
            <w:webHidden/>
          </w:rPr>
          <w:tab/>
        </w:r>
        <w:r w:rsidR="00551068">
          <w:rPr>
            <w:noProof/>
            <w:webHidden/>
          </w:rPr>
          <w:fldChar w:fldCharType="begin"/>
        </w:r>
        <w:r w:rsidR="00551068">
          <w:rPr>
            <w:noProof/>
            <w:webHidden/>
          </w:rPr>
          <w:instrText xml:space="preserve"> PAGEREF _Toc433097558 \h </w:instrText>
        </w:r>
        <w:r w:rsidR="00551068">
          <w:rPr>
            <w:noProof/>
            <w:webHidden/>
          </w:rPr>
        </w:r>
        <w:r w:rsidR="00551068">
          <w:rPr>
            <w:noProof/>
            <w:webHidden/>
          </w:rPr>
          <w:fldChar w:fldCharType="separate"/>
        </w:r>
        <w:r w:rsidR="00462B7B">
          <w:rPr>
            <w:noProof/>
            <w:webHidden/>
          </w:rPr>
          <w:t>16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59" w:history="1">
        <w:r w:rsidR="00551068" w:rsidRPr="001E496E">
          <w:rPr>
            <w:rStyle w:val="afff9"/>
            <w:noProof/>
          </w:rPr>
          <w:t>2.2 Плотность населения жилых зон</w:t>
        </w:r>
        <w:r w:rsidR="00551068">
          <w:rPr>
            <w:noProof/>
            <w:webHidden/>
          </w:rPr>
          <w:tab/>
        </w:r>
        <w:r w:rsidR="00551068">
          <w:rPr>
            <w:noProof/>
            <w:webHidden/>
          </w:rPr>
          <w:fldChar w:fldCharType="begin"/>
        </w:r>
        <w:r w:rsidR="00551068">
          <w:rPr>
            <w:noProof/>
            <w:webHidden/>
          </w:rPr>
          <w:instrText xml:space="preserve"> PAGEREF _Toc433097559 \h </w:instrText>
        </w:r>
        <w:r w:rsidR="00551068">
          <w:rPr>
            <w:noProof/>
            <w:webHidden/>
          </w:rPr>
        </w:r>
        <w:r w:rsidR="00551068">
          <w:rPr>
            <w:noProof/>
            <w:webHidden/>
          </w:rPr>
          <w:fldChar w:fldCharType="separate"/>
        </w:r>
        <w:r w:rsidR="00462B7B">
          <w:rPr>
            <w:noProof/>
            <w:webHidden/>
          </w:rPr>
          <w:t>17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0" w:history="1">
        <w:r w:rsidR="00551068" w:rsidRPr="001E496E">
          <w:rPr>
            <w:rStyle w:val="afff9"/>
            <w:noProof/>
          </w:rPr>
          <w:t>2.3 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r w:rsidR="00551068">
          <w:rPr>
            <w:noProof/>
            <w:webHidden/>
          </w:rPr>
          <w:tab/>
        </w:r>
        <w:r w:rsidR="00551068">
          <w:rPr>
            <w:noProof/>
            <w:webHidden/>
          </w:rPr>
          <w:fldChar w:fldCharType="begin"/>
        </w:r>
        <w:r w:rsidR="00551068">
          <w:rPr>
            <w:noProof/>
            <w:webHidden/>
          </w:rPr>
          <w:instrText xml:space="preserve"> PAGEREF _Toc433097560 \h </w:instrText>
        </w:r>
        <w:r w:rsidR="00551068">
          <w:rPr>
            <w:noProof/>
            <w:webHidden/>
          </w:rPr>
        </w:r>
        <w:r w:rsidR="00551068">
          <w:rPr>
            <w:noProof/>
            <w:webHidden/>
          </w:rPr>
          <w:fldChar w:fldCharType="separate"/>
        </w:r>
        <w:r w:rsidR="00462B7B">
          <w:rPr>
            <w:noProof/>
            <w:webHidden/>
          </w:rPr>
          <w:t>19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1" w:history="1">
        <w:r w:rsidR="00551068" w:rsidRPr="001E496E">
          <w:rPr>
            <w:rStyle w:val="afff9"/>
            <w:noProof/>
          </w:rPr>
          <w:t>2.4 Нормативы интенсивности использования территорий жилых зон</w:t>
        </w:r>
        <w:r w:rsidR="00551068">
          <w:rPr>
            <w:noProof/>
            <w:webHidden/>
          </w:rPr>
          <w:tab/>
        </w:r>
        <w:r w:rsidR="00551068">
          <w:rPr>
            <w:noProof/>
            <w:webHidden/>
          </w:rPr>
          <w:fldChar w:fldCharType="begin"/>
        </w:r>
        <w:r w:rsidR="00551068">
          <w:rPr>
            <w:noProof/>
            <w:webHidden/>
          </w:rPr>
          <w:instrText xml:space="preserve"> PAGEREF _Toc433097561 \h </w:instrText>
        </w:r>
        <w:r w:rsidR="00551068">
          <w:rPr>
            <w:noProof/>
            <w:webHidden/>
          </w:rPr>
        </w:r>
        <w:r w:rsidR="00551068">
          <w:rPr>
            <w:noProof/>
            <w:webHidden/>
          </w:rPr>
          <w:fldChar w:fldCharType="separate"/>
        </w:r>
        <w:r w:rsidR="00462B7B">
          <w:rPr>
            <w:noProof/>
            <w:webHidden/>
          </w:rPr>
          <w:t>20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3" w:history="1">
        <w:r w:rsidR="00B1355E">
          <w:rPr>
            <w:rStyle w:val="afff9"/>
            <w:noProof/>
          </w:rPr>
          <w:t>2.5</w:t>
        </w:r>
        <w:r w:rsidR="00551068" w:rsidRPr="001E496E">
          <w:rPr>
            <w:rStyle w:val="afff9"/>
            <w:noProof/>
          </w:rPr>
          <w:t xml:space="preserve"> Нормативы расстояний между зданиями, строениями и сооружениями различных типов при различных планировочных условиях</w:t>
        </w:r>
        <w:r w:rsidR="00551068">
          <w:rPr>
            <w:noProof/>
            <w:webHidden/>
          </w:rPr>
          <w:tab/>
        </w:r>
        <w:r w:rsidR="00551068">
          <w:rPr>
            <w:noProof/>
            <w:webHidden/>
          </w:rPr>
          <w:fldChar w:fldCharType="begin"/>
        </w:r>
        <w:r w:rsidR="00551068">
          <w:rPr>
            <w:noProof/>
            <w:webHidden/>
          </w:rPr>
          <w:instrText xml:space="preserve"> PAGEREF _Toc433097563 \h </w:instrText>
        </w:r>
        <w:r w:rsidR="00551068">
          <w:rPr>
            <w:noProof/>
            <w:webHidden/>
          </w:rPr>
        </w:r>
        <w:r w:rsidR="00551068">
          <w:rPr>
            <w:noProof/>
            <w:webHidden/>
          </w:rPr>
          <w:fldChar w:fldCharType="separate"/>
        </w:r>
        <w:r w:rsidR="00462B7B">
          <w:rPr>
            <w:noProof/>
            <w:webHidden/>
          </w:rPr>
          <w:t>20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4" w:history="1">
        <w:r w:rsidR="00B1355E">
          <w:rPr>
            <w:rStyle w:val="afff9"/>
            <w:noProof/>
          </w:rPr>
          <w:t>2.6</w:t>
        </w:r>
        <w:r w:rsidR="00551068" w:rsidRPr="001E496E">
          <w:rPr>
            <w:rStyle w:val="afff9"/>
            <w:noProof/>
          </w:rPr>
          <w:t xml:space="preserve"> Нормативы обеспеченности площадками общего пользования различного назначения</w:t>
        </w:r>
        <w:r w:rsidR="00551068">
          <w:rPr>
            <w:noProof/>
            <w:webHidden/>
          </w:rPr>
          <w:tab/>
        </w:r>
        <w:r w:rsidR="00551068">
          <w:rPr>
            <w:noProof/>
            <w:webHidden/>
          </w:rPr>
          <w:fldChar w:fldCharType="begin"/>
        </w:r>
        <w:r w:rsidR="00551068">
          <w:rPr>
            <w:noProof/>
            <w:webHidden/>
          </w:rPr>
          <w:instrText xml:space="preserve"> PAGEREF _Toc433097564 \h </w:instrText>
        </w:r>
        <w:r w:rsidR="00551068">
          <w:rPr>
            <w:noProof/>
            <w:webHidden/>
          </w:rPr>
        </w:r>
        <w:r w:rsidR="00551068">
          <w:rPr>
            <w:noProof/>
            <w:webHidden/>
          </w:rPr>
          <w:fldChar w:fldCharType="separate"/>
        </w:r>
        <w:r w:rsidR="00462B7B">
          <w:rPr>
            <w:noProof/>
            <w:webHidden/>
          </w:rPr>
          <w:t>22</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65" w:history="1">
        <w:r w:rsidR="00551068" w:rsidRPr="001E496E">
          <w:rPr>
            <w:rStyle w:val="afff9"/>
            <w:noProof/>
          </w:rPr>
          <w:t>3 Нормативы обеспеченности органи</w:t>
        </w:r>
        <w:r w:rsidR="00A02465">
          <w:rPr>
            <w:rStyle w:val="afff9"/>
            <w:noProof/>
          </w:rPr>
          <w:t xml:space="preserve">зации в границах </w:t>
        </w:r>
        <w:r w:rsidR="00C95652">
          <w:rPr>
            <w:rStyle w:val="afff9"/>
            <w:noProof/>
          </w:rPr>
          <w:t xml:space="preserve">манского </w:t>
        </w:r>
        <w:r w:rsidR="00551068" w:rsidRPr="001E496E">
          <w:rPr>
            <w:rStyle w:val="afff9"/>
            <w:noProof/>
          </w:rPr>
          <w:t>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r w:rsidR="00551068">
          <w:rPr>
            <w:noProof/>
            <w:webHidden/>
          </w:rPr>
          <w:tab/>
        </w:r>
        <w:r w:rsidR="00551068">
          <w:rPr>
            <w:noProof/>
            <w:webHidden/>
          </w:rPr>
          <w:fldChar w:fldCharType="begin"/>
        </w:r>
        <w:r w:rsidR="00551068">
          <w:rPr>
            <w:noProof/>
            <w:webHidden/>
          </w:rPr>
          <w:instrText xml:space="preserve"> PAGEREF _Toc433097565 \h </w:instrText>
        </w:r>
        <w:r w:rsidR="00551068">
          <w:rPr>
            <w:noProof/>
            <w:webHidden/>
          </w:rPr>
        </w:r>
        <w:r w:rsidR="00551068">
          <w:rPr>
            <w:noProof/>
            <w:webHidden/>
          </w:rPr>
          <w:fldChar w:fldCharType="separate"/>
        </w:r>
        <w:r w:rsidR="00462B7B">
          <w:rPr>
            <w:noProof/>
            <w:webHidden/>
          </w:rPr>
          <w:t>24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6" w:history="1">
        <w:r w:rsidR="00551068" w:rsidRPr="001E496E">
          <w:rPr>
            <w:rStyle w:val="afff9"/>
            <w:noProof/>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551068">
          <w:rPr>
            <w:noProof/>
            <w:webHidden/>
          </w:rPr>
          <w:tab/>
        </w:r>
        <w:r w:rsidR="00551068">
          <w:rPr>
            <w:noProof/>
            <w:webHidden/>
          </w:rPr>
          <w:fldChar w:fldCharType="begin"/>
        </w:r>
        <w:r w:rsidR="00551068">
          <w:rPr>
            <w:noProof/>
            <w:webHidden/>
          </w:rPr>
          <w:instrText xml:space="preserve"> PAGEREF _Toc433097566 \h </w:instrText>
        </w:r>
        <w:r w:rsidR="00551068">
          <w:rPr>
            <w:noProof/>
            <w:webHidden/>
          </w:rPr>
        </w:r>
        <w:r w:rsidR="00551068">
          <w:rPr>
            <w:noProof/>
            <w:webHidden/>
          </w:rPr>
          <w:fldChar w:fldCharType="separate"/>
        </w:r>
        <w:r w:rsidR="00462B7B">
          <w:rPr>
            <w:noProof/>
            <w:webHidden/>
          </w:rPr>
          <w:t>24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7" w:history="1">
        <w:r w:rsidR="00551068" w:rsidRPr="001E496E">
          <w:rPr>
            <w:rStyle w:val="afff9"/>
            <w:noProof/>
          </w:rPr>
          <w:t>3.2 Нормативная плотность застройки площадок сельскохозяйственных предприятий</w:t>
        </w:r>
        <w:r w:rsidR="00551068">
          <w:rPr>
            <w:noProof/>
            <w:webHidden/>
          </w:rPr>
          <w:tab/>
        </w:r>
        <w:r w:rsidR="00551068">
          <w:rPr>
            <w:noProof/>
            <w:webHidden/>
          </w:rPr>
          <w:fldChar w:fldCharType="begin"/>
        </w:r>
        <w:r w:rsidR="00551068">
          <w:rPr>
            <w:noProof/>
            <w:webHidden/>
          </w:rPr>
          <w:instrText xml:space="preserve"> PAGEREF _Toc433097567 \h </w:instrText>
        </w:r>
        <w:r w:rsidR="00551068">
          <w:rPr>
            <w:noProof/>
            <w:webHidden/>
          </w:rPr>
        </w:r>
        <w:r w:rsidR="00551068">
          <w:rPr>
            <w:noProof/>
            <w:webHidden/>
          </w:rPr>
          <w:fldChar w:fldCharType="separate"/>
        </w:r>
        <w:r w:rsidR="00462B7B">
          <w:rPr>
            <w:noProof/>
            <w:webHidden/>
          </w:rPr>
          <w:t>26</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68" w:history="1">
        <w:r w:rsidR="00551068" w:rsidRPr="001E496E">
          <w:rPr>
            <w:rStyle w:val="afff9"/>
            <w:noProof/>
          </w:rPr>
          <w:t xml:space="preserve">4 Нормативы обеспеченности </w:t>
        </w:r>
        <w:r w:rsidR="00C95652">
          <w:rPr>
            <w:rStyle w:val="afff9"/>
            <w:noProof/>
          </w:rPr>
          <w:t xml:space="preserve">организации в границах манского </w:t>
        </w:r>
        <w:r w:rsidR="00551068" w:rsidRPr="001E496E">
          <w:rPr>
            <w:rStyle w:val="afff9"/>
            <w:noProof/>
          </w:rPr>
          <w:t>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r w:rsidR="00551068">
          <w:rPr>
            <w:noProof/>
            <w:webHidden/>
          </w:rPr>
          <w:tab/>
        </w:r>
        <w:r w:rsidR="00551068">
          <w:rPr>
            <w:noProof/>
            <w:webHidden/>
          </w:rPr>
          <w:fldChar w:fldCharType="begin"/>
        </w:r>
        <w:r w:rsidR="00551068">
          <w:rPr>
            <w:noProof/>
            <w:webHidden/>
          </w:rPr>
          <w:instrText xml:space="preserve"> PAGEREF _Toc433097568 \h </w:instrText>
        </w:r>
        <w:r w:rsidR="00551068">
          <w:rPr>
            <w:noProof/>
            <w:webHidden/>
          </w:rPr>
        </w:r>
        <w:r w:rsidR="00551068">
          <w:rPr>
            <w:noProof/>
            <w:webHidden/>
          </w:rPr>
          <w:fldChar w:fldCharType="separate"/>
        </w:r>
        <w:r w:rsidR="00462B7B">
          <w:rPr>
            <w:noProof/>
            <w:webHidden/>
          </w:rPr>
          <w:t>33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69" w:history="1">
        <w:r w:rsidR="00551068" w:rsidRPr="001E496E">
          <w:rPr>
            <w:rStyle w:val="afff9"/>
            <w:noProof/>
          </w:rPr>
          <w:t>4.1 Дошкольные образовательные организации</w:t>
        </w:r>
        <w:r w:rsidR="00551068">
          <w:rPr>
            <w:noProof/>
            <w:webHidden/>
          </w:rPr>
          <w:tab/>
        </w:r>
        <w:r w:rsidR="00551068">
          <w:rPr>
            <w:noProof/>
            <w:webHidden/>
          </w:rPr>
          <w:fldChar w:fldCharType="begin"/>
        </w:r>
        <w:r w:rsidR="00551068">
          <w:rPr>
            <w:noProof/>
            <w:webHidden/>
          </w:rPr>
          <w:instrText xml:space="preserve"> PAGEREF _Toc433097569 \h </w:instrText>
        </w:r>
        <w:r w:rsidR="00551068">
          <w:rPr>
            <w:noProof/>
            <w:webHidden/>
          </w:rPr>
        </w:r>
        <w:r w:rsidR="00551068">
          <w:rPr>
            <w:noProof/>
            <w:webHidden/>
          </w:rPr>
          <w:fldChar w:fldCharType="separate"/>
        </w:r>
        <w:r w:rsidR="00462B7B">
          <w:rPr>
            <w:noProof/>
            <w:webHidden/>
          </w:rPr>
          <w:t>33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0" w:history="1">
        <w:r w:rsidR="00551068" w:rsidRPr="001E496E">
          <w:rPr>
            <w:rStyle w:val="afff9"/>
            <w:noProof/>
          </w:rPr>
          <w:t>4.2 Общеобразовательные организации</w:t>
        </w:r>
        <w:r w:rsidR="00551068">
          <w:rPr>
            <w:noProof/>
            <w:webHidden/>
          </w:rPr>
          <w:tab/>
        </w:r>
        <w:r w:rsidR="00551068">
          <w:rPr>
            <w:noProof/>
            <w:webHidden/>
          </w:rPr>
          <w:fldChar w:fldCharType="begin"/>
        </w:r>
        <w:r w:rsidR="00551068">
          <w:rPr>
            <w:noProof/>
            <w:webHidden/>
          </w:rPr>
          <w:instrText xml:space="preserve"> PAGEREF _Toc433097570 \h </w:instrText>
        </w:r>
        <w:r w:rsidR="00551068">
          <w:rPr>
            <w:noProof/>
            <w:webHidden/>
          </w:rPr>
        </w:r>
        <w:r w:rsidR="00551068">
          <w:rPr>
            <w:noProof/>
            <w:webHidden/>
          </w:rPr>
          <w:fldChar w:fldCharType="separate"/>
        </w:r>
        <w:r w:rsidR="00462B7B">
          <w:rPr>
            <w:noProof/>
            <w:webHidden/>
          </w:rPr>
          <w:t>34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1" w:history="1">
        <w:r w:rsidR="00551068" w:rsidRPr="001E496E">
          <w:rPr>
            <w:rStyle w:val="afff9"/>
            <w:noProof/>
          </w:rPr>
          <w:t>4.3 Организации дополнительного образования</w:t>
        </w:r>
        <w:r w:rsidR="00551068">
          <w:rPr>
            <w:noProof/>
            <w:webHidden/>
          </w:rPr>
          <w:tab/>
        </w:r>
        <w:r w:rsidR="00551068">
          <w:rPr>
            <w:noProof/>
            <w:webHidden/>
          </w:rPr>
          <w:fldChar w:fldCharType="begin"/>
        </w:r>
        <w:r w:rsidR="00551068">
          <w:rPr>
            <w:noProof/>
            <w:webHidden/>
          </w:rPr>
          <w:instrText xml:space="preserve"> PAGEREF _Toc433097571 \h </w:instrText>
        </w:r>
        <w:r w:rsidR="00551068">
          <w:rPr>
            <w:noProof/>
            <w:webHidden/>
          </w:rPr>
        </w:r>
        <w:r w:rsidR="00551068">
          <w:rPr>
            <w:noProof/>
            <w:webHidden/>
          </w:rPr>
          <w:fldChar w:fldCharType="separate"/>
        </w:r>
        <w:r w:rsidR="00462B7B">
          <w:rPr>
            <w:noProof/>
            <w:webHidden/>
          </w:rPr>
          <w:t>34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2" w:history="1">
        <w:r w:rsidR="00551068" w:rsidRPr="001E496E">
          <w:rPr>
            <w:rStyle w:val="afff9"/>
            <w:noProof/>
          </w:rPr>
          <w:t>4.4 Межшкольные учебные комбинаты</w:t>
        </w:r>
        <w:r w:rsidR="00551068">
          <w:rPr>
            <w:noProof/>
            <w:webHidden/>
          </w:rPr>
          <w:tab/>
        </w:r>
        <w:r w:rsidR="00551068">
          <w:rPr>
            <w:noProof/>
            <w:webHidden/>
          </w:rPr>
          <w:fldChar w:fldCharType="begin"/>
        </w:r>
        <w:r w:rsidR="00551068">
          <w:rPr>
            <w:noProof/>
            <w:webHidden/>
          </w:rPr>
          <w:instrText xml:space="preserve"> PAGEREF _Toc433097572 \h </w:instrText>
        </w:r>
        <w:r w:rsidR="00551068">
          <w:rPr>
            <w:noProof/>
            <w:webHidden/>
          </w:rPr>
        </w:r>
        <w:r w:rsidR="00551068">
          <w:rPr>
            <w:noProof/>
            <w:webHidden/>
          </w:rPr>
          <w:fldChar w:fldCharType="separate"/>
        </w:r>
        <w:r w:rsidR="00462B7B">
          <w:rPr>
            <w:noProof/>
            <w:webHidden/>
          </w:rPr>
          <w:t>35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3" w:history="1">
        <w:r w:rsidR="00551068" w:rsidRPr="001E496E">
          <w:rPr>
            <w:rStyle w:val="afff9"/>
            <w:noProof/>
          </w:rPr>
          <w:t>4.5 Детские оздоровительные лагеря</w:t>
        </w:r>
        <w:r w:rsidR="00551068">
          <w:rPr>
            <w:noProof/>
            <w:webHidden/>
          </w:rPr>
          <w:tab/>
        </w:r>
        <w:r w:rsidR="00551068">
          <w:rPr>
            <w:noProof/>
            <w:webHidden/>
          </w:rPr>
          <w:fldChar w:fldCharType="begin"/>
        </w:r>
        <w:r w:rsidR="00551068">
          <w:rPr>
            <w:noProof/>
            <w:webHidden/>
          </w:rPr>
          <w:instrText xml:space="preserve"> PAGEREF _Toc433097573 \h </w:instrText>
        </w:r>
        <w:r w:rsidR="00551068">
          <w:rPr>
            <w:noProof/>
            <w:webHidden/>
          </w:rPr>
        </w:r>
        <w:r w:rsidR="00551068">
          <w:rPr>
            <w:noProof/>
            <w:webHidden/>
          </w:rPr>
          <w:fldChar w:fldCharType="separate"/>
        </w:r>
        <w:r w:rsidR="00462B7B">
          <w:rPr>
            <w:noProof/>
            <w:webHidden/>
          </w:rPr>
          <w:t>35</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74" w:history="1">
        <w:r w:rsidR="00551068" w:rsidRPr="001E496E">
          <w:rPr>
            <w:rStyle w:val="afff9"/>
            <w:noProof/>
          </w:rPr>
          <w:t>5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551068">
          <w:rPr>
            <w:noProof/>
            <w:webHidden/>
          </w:rPr>
          <w:tab/>
        </w:r>
        <w:r w:rsidR="00551068">
          <w:rPr>
            <w:noProof/>
            <w:webHidden/>
          </w:rPr>
          <w:fldChar w:fldCharType="begin"/>
        </w:r>
        <w:r w:rsidR="00551068">
          <w:rPr>
            <w:noProof/>
            <w:webHidden/>
          </w:rPr>
          <w:instrText xml:space="preserve"> PAGEREF _Toc433097574 \h </w:instrText>
        </w:r>
        <w:r w:rsidR="00551068">
          <w:rPr>
            <w:noProof/>
            <w:webHidden/>
          </w:rPr>
        </w:r>
        <w:r w:rsidR="00551068">
          <w:rPr>
            <w:noProof/>
            <w:webHidden/>
          </w:rPr>
          <w:fldChar w:fldCharType="separate"/>
        </w:r>
        <w:r w:rsidR="00462B7B">
          <w:rPr>
            <w:noProof/>
            <w:webHidden/>
          </w:rPr>
          <w:t>35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5" w:history="1">
        <w:r w:rsidR="00551068" w:rsidRPr="001E496E">
          <w:rPr>
            <w:rStyle w:val="afff9"/>
            <w:noProof/>
          </w:rPr>
          <w:t>5.1 Фельдшерско-акушерские пункты</w:t>
        </w:r>
        <w:r w:rsidR="00551068">
          <w:rPr>
            <w:noProof/>
            <w:webHidden/>
          </w:rPr>
          <w:tab/>
        </w:r>
        <w:r w:rsidR="00551068">
          <w:rPr>
            <w:noProof/>
            <w:webHidden/>
          </w:rPr>
          <w:fldChar w:fldCharType="begin"/>
        </w:r>
        <w:r w:rsidR="00551068">
          <w:rPr>
            <w:noProof/>
            <w:webHidden/>
          </w:rPr>
          <w:instrText xml:space="preserve"> PAGEREF _Toc433097575 \h </w:instrText>
        </w:r>
        <w:r w:rsidR="00551068">
          <w:rPr>
            <w:noProof/>
            <w:webHidden/>
          </w:rPr>
        </w:r>
        <w:r w:rsidR="00551068">
          <w:rPr>
            <w:noProof/>
            <w:webHidden/>
          </w:rPr>
          <w:fldChar w:fldCharType="separate"/>
        </w:r>
        <w:r w:rsidR="00462B7B">
          <w:rPr>
            <w:noProof/>
            <w:webHidden/>
          </w:rPr>
          <w:t>35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6" w:history="1">
        <w:r w:rsidR="00551068" w:rsidRPr="001E496E">
          <w:rPr>
            <w:rStyle w:val="afff9"/>
            <w:noProof/>
          </w:rPr>
          <w:t>5.2 Лечебно-профилактические медицинские организации, оказывающие медицинскую помощь в амбулаторных условиях</w:t>
        </w:r>
        <w:r w:rsidR="00551068">
          <w:rPr>
            <w:noProof/>
            <w:webHidden/>
          </w:rPr>
          <w:tab/>
        </w:r>
        <w:r w:rsidR="00551068">
          <w:rPr>
            <w:noProof/>
            <w:webHidden/>
          </w:rPr>
          <w:fldChar w:fldCharType="begin"/>
        </w:r>
        <w:r w:rsidR="00551068">
          <w:rPr>
            <w:noProof/>
            <w:webHidden/>
          </w:rPr>
          <w:instrText xml:space="preserve"> PAGEREF _Toc433097576 \h </w:instrText>
        </w:r>
        <w:r w:rsidR="00551068">
          <w:rPr>
            <w:noProof/>
            <w:webHidden/>
          </w:rPr>
        </w:r>
        <w:r w:rsidR="00551068">
          <w:rPr>
            <w:noProof/>
            <w:webHidden/>
          </w:rPr>
          <w:fldChar w:fldCharType="separate"/>
        </w:r>
        <w:r w:rsidR="00462B7B">
          <w:rPr>
            <w:noProof/>
            <w:webHidden/>
          </w:rPr>
          <w:t>36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7" w:history="1">
        <w:r w:rsidR="00551068" w:rsidRPr="001E496E">
          <w:rPr>
            <w:rStyle w:val="afff9"/>
            <w:noProof/>
          </w:rPr>
          <w:t>5.3 Лечебно-профилактические медицинские организации, оказывающие медицинскую помощь в стационарных условиях</w:t>
        </w:r>
        <w:r w:rsidR="00551068">
          <w:rPr>
            <w:noProof/>
            <w:webHidden/>
          </w:rPr>
          <w:tab/>
        </w:r>
        <w:r w:rsidR="00551068">
          <w:rPr>
            <w:noProof/>
            <w:webHidden/>
          </w:rPr>
          <w:fldChar w:fldCharType="begin"/>
        </w:r>
        <w:r w:rsidR="00551068">
          <w:rPr>
            <w:noProof/>
            <w:webHidden/>
          </w:rPr>
          <w:instrText xml:space="preserve"> PAGEREF _Toc433097577 \h </w:instrText>
        </w:r>
        <w:r w:rsidR="00551068">
          <w:rPr>
            <w:noProof/>
            <w:webHidden/>
          </w:rPr>
        </w:r>
        <w:r w:rsidR="00551068">
          <w:rPr>
            <w:noProof/>
            <w:webHidden/>
          </w:rPr>
          <w:fldChar w:fldCharType="separate"/>
        </w:r>
        <w:r w:rsidR="00462B7B">
          <w:rPr>
            <w:noProof/>
            <w:webHidden/>
          </w:rPr>
          <w:t>36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8" w:history="1">
        <w:r w:rsidR="00551068" w:rsidRPr="001E496E">
          <w:rPr>
            <w:rStyle w:val="afff9"/>
            <w:noProof/>
          </w:rPr>
          <w:t>5.4 Медицинские организации скорой медицинской помощи</w:t>
        </w:r>
        <w:r w:rsidR="00551068">
          <w:rPr>
            <w:noProof/>
            <w:webHidden/>
          </w:rPr>
          <w:tab/>
        </w:r>
        <w:r w:rsidR="00551068">
          <w:rPr>
            <w:noProof/>
            <w:webHidden/>
          </w:rPr>
          <w:fldChar w:fldCharType="begin"/>
        </w:r>
        <w:r w:rsidR="00551068">
          <w:rPr>
            <w:noProof/>
            <w:webHidden/>
          </w:rPr>
          <w:instrText xml:space="preserve"> PAGEREF _Toc433097578 \h </w:instrText>
        </w:r>
        <w:r w:rsidR="00551068">
          <w:rPr>
            <w:noProof/>
            <w:webHidden/>
          </w:rPr>
        </w:r>
        <w:r w:rsidR="00551068">
          <w:rPr>
            <w:noProof/>
            <w:webHidden/>
          </w:rPr>
          <w:fldChar w:fldCharType="separate"/>
        </w:r>
        <w:r w:rsidR="00462B7B">
          <w:rPr>
            <w:noProof/>
            <w:webHidden/>
          </w:rPr>
          <w:t>37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79" w:history="1">
        <w:r w:rsidR="00551068" w:rsidRPr="001E496E">
          <w:rPr>
            <w:rStyle w:val="afff9"/>
            <w:noProof/>
          </w:rPr>
          <w:t>5.5 Родильные дома</w:t>
        </w:r>
        <w:r w:rsidR="00551068">
          <w:rPr>
            <w:noProof/>
            <w:webHidden/>
          </w:rPr>
          <w:tab/>
        </w:r>
        <w:r w:rsidR="00551068">
          <w:rPr>
            <w:noProof/>
            <w:webHidden/>
          </w:rPr>
          <w:fldChar w:fldCharType="begin"/>
        </w:r>
        <w:r w:rsidR="00551068">
          <w:rPr>
            <w:noProof/>
            <w:webHidden/>
          </w:rPr>
          <w:instrText xml:space="preserve"> PAGEREF _Toc433097579 \h </w:instrText>
        </w:r>
        <w:r w:rsidR="00551068">
          <w:rPr>
            <w:noProof/>
            <w:webHidden/>
          </w:rPr>
        </w:r>
        <w:r w:rsidR="00551068">
          <w:rPr>
            <w:noProof/>
            <w:webHidden/>
          </w:rPr>
          <w:fldChar w:fldCharType="separate"/>
        </w:r>
        <w:r w:rsidR="00462B7B">
          <w:rPr>
            <w:noProof/>
            <w:webHidden/>
          </w:rPr>
          <w:t>37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0" w:history="1">
        <w:r w:rsidR="00551068" w:rsidRPr="001E496E">
          <w:rPr>
            <w:rStyle w:val="afff9"/>
            <w:noProof/>
          </w:rPr>
          <w:t>5.6 Женские консультации</w:t>
        </w:r>
        <w:r w:rsidR="00551068">
          <w:rPr>
            <w:noProof/>
            <w:webHidden/>
          </w:rPr>
          <w:tab/>
        </w:r>
        <w:r w:rsidR="00551068">
          <w:rPr>
            <w:noProof/>
            <w:webHidden/>
          </w:rPr>
          <w:fldChar w:fldCharType="begin"/>
        </w:r>
        <w:r w:rsidR="00551068">
          <w:rPr>
            <w:noProof/>
            <w:webHidden/>
          </w:rPr>
          <w:instrText xml:space="preserve"> PAGEREF _Toc433097580 \h </w:instrText>
        </w:r>
        <w:r w:rsidR="00551068">
          <w:rPr>
            <w:noProof/>
            <w:webHidden/>
          </w:rPr>
        </w:r>
        <w:r w:rsidR="00551068">
          <w:rPr>
            <w:noProof/>
            <w:webHidden/>
          </w:rPr>
          <w:fldChar w:fldCharType="separate"/>
        </w:r>
        <w:r w:rsidR="00462B7B">
          <w:rPr>
            <w:noProof/>
            <w:webHidden/>
          </w:rPr>
          <w:t>37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1" w:history="1">
        <w:r w:rsidR="00551068" w:rsidRPr="001E496E">
          <w:rPr>
            <w:rStyle w:val="afff9"/>
            <w:noProof/>
          </w:rPr>
          <w:t>5.7 Аптечные организации</w:t>
        </w:r>
        <w:r w:rsidR="00551068">
          <w:rPr>
            <w:noProof/>
            <w:webHidden/>
          </w:rPr>
          <w:tab/>
        </w:r>
        <w:r w:rsidR="00551068">
          <w:rPr>
            <w:noProof/>
            <w:webHidden/>
          </w:rPr>
          <w:fldChar w:fldCharType="begin"/>
        </w:r>
        <w:r w:rsidR="00551068">
          <w:rPr>
            <w:noProof/>
            <w:webHidden/>
          </w:rPr>
          <w:instrText xml:space="preserve"> PAGEREF _Toc433097581 \h </w:instrText>
        </w:r>
        <w:r w:rsidR="00551068">
          <w:rPr>
            <w:noProof/>
            <w:webHidden/>
          </w:rPr>
        </w:r>
        <w:r w:rsidR="00551068">
          <w:rPr>
            <w:noProof/>
            <w:webHidden/>
          </w:rPr>
          <w:fldChar w:fldCharType="separate"/>
        </w:r>
        <w:r w:rsidR="00462B7B">
          <w:rPr>
            <w:noProof/>
            <w:webHidden/>
          </w:rPr>
          <w:t>37</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82" w:history="1">
        <w:r w:rsidR="00551068" w:rsidRPr="001E496E">
          <w:rPr>
            <w:rStyle w:val="afff9"/>
            <w:noProof/>
          </w:rPr>
          <w:t>6 Нормативы обеспеченности организациями социального обслуживания для граждан, признанных нуждающимися в социальном обслуживании</w:t>
        </w:r>
        <w:r w:rsidR="00551068">
          <w:rPr>
            <w:noProof/>
            <w:webHidden/>
          </w:rPr>
          <w:tab/>
        </w:r>
        <w:r w:rsidR="00551068">
          <w:rPr>
            <w:noProof/>
            <w:webHidden/>
          </w:rPr>
          <w:fldChar w:fldCharType="begin"/>
        </w:r>
        <w:r w:rsidR="00551068">
          <w:rPr>
            <w:noProof/>
            <w:webHidden/>
          </w:rPr>
          <w:instrText xml:space="preserve"> PAGEREF _Toc433097582 \h </w:instrText>
        </w:r>
        <w:r w:rsidR="00551068">
          <w:rPr>
            <w:noProof/>
            <w:webHidden/>
          </w:rPr>
        </w:r>
        <w:r w:rsidR="00551068">
          <w:rPr>
            <w:noProof/>
            <w:webHidden/>
          </w:rPr>
          <w:fldChar w:fldCharType="separate"/>
        </w:r>
        <w:r w:rsidR="00462B7B">
          <w:rPr>
            <w:noProof/>
            <w:webHidden/>
          </w:rPr>
          <w:t>37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3" w:history="1">
        <w:r w:rsidR="00551068" w:rsidRPr="001E496E">
          <w:rPr>
            <w:rStyle w:val="afff9"/>
            <w:noProof/>
          </w:rPr>
          <w:t>6.1 Комплексные центры (Центры) социального обслуживания</w:t>
        </w:r>
        <w:r w:rsidR="00551068">
          <w:rPr>
            <w:noProof/>
            <w:webHidden/>
          </w:rPr>
          <w:tab/>
        </w:r>
        <w:r w:rsidR="00551068">
          <w:rPr>
            <w:noProof/>
            <w:webHidden/>
          </w:rPr>
          <w:fldChar w:fldCharType="begin"/>
        </w:r>
        <w:r w:rsidR="00551068">
          <w:rPr>
            <w:noProof/>
            <w:webHidden/>
          </w:rPr>
          <w:instrText xml:space="preserve"> PAGEREF _Toc433097583 \h </w:instrText>
        </w:r>
        <w:r w:rsidR="00551068">
          <w:rPr>
            <w:noProof/>
            <w:webHidden/>
          </w:rPr>
        </w:r>
        <w:r w:rsidR="00551068">
          <w:rPr>
            <w:noProof/>
            <w:webHidden/>
          </w:rPr>
          <w:fldChar w:fldCharType="separate"/>
        </w:r>
        <w:r w:rsidR="00462B7B">
          <w:rPr>
            <w:noProof/>
            <w:webHidden/>
          </w:rPr>
          <w:t>37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4" w:history="1">
        <w:r w:rsidR="00551068" w:rsidRPr="001E496E">
          <w:rPr>
            <w:rStyle w:val="afff9"/>
            <w:noProof/>
          </w:rPr>
          <w:t>6.2 Реабилитационные центры для детей и подростков с ограниченными возможностями</w:t>
        </w:r>
        <w:r w:rsidR="00551068">
          <w:rPr>
            <w:noProof/>
            <w:webHidden/>
          </w:rPr>
          <w:tab/>
        </w:r>
        <w:r w:rsidR="00551068">
          <w:rPr>
            <w:noProof/>
            <w:webHidden/>
          </w:rPr>
          <w:fldChar w:fldCharType="begin"/>
        </w:r>
        <w:r w:rsidR="00551068">
          <w:rPr>
            <w:noProof/>
            <w:webHidden/>
          </w:rPr>
          <w:instrText xml:space="preserve"> PAGEREF _Toc433097584 \h </w:instrText>
        </w:r>
        <w:r w:rsidR="00551068">
          <w:rPr>
            <w:noProof/>
            <w:webHidden/>
          </w:rPr>
        </w:r>
        <w:r w:rsidR="00551068">
          <w:rPr>
            <w:noProof/>
            <w:webHidden/>
          </w:rPr>
          <w:fldChar w:fldCharType="separate"/>
        </w:r>
        <w:r w:rsidR="00462B7B">
          <w:rPr>
            <w:noProof/>
            <w:webHidden/>
          </w:rPr>
          <w:t>38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5" w:history="1">
        <w:r w:rsidR="00551068" w:rsidRPr="001E496E">
          <w:rPr>
            <w:rStyle w:val="afff9"/>
            <w:noProof/>
          </w:rPr>
          <w:t>6.3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551068">
          <w:rPr>
            <w:noProof/>
            <w:webHidden/>
          </w:rPr>
          <w:tab/>
        </w:r>
        <w:r w:rsidR="00551068">
          <w:rPr>
            <w:noProof/>
            <w:webHidden/>
          </w:rPr>
          <w:fldChar w:fldCharType="begin"/>
        </w:r>
        <w:r w:rsidR="00551068">
          <w:rPr>
            <w:noProof/>
            <w:webHidden/>
          </w:rPr>
          <w:instrText xml:space="preserve"> PAGEREF _Toc433097585 \h </w:instrText>
        </w:r>
        <w:r w:rsidR="00551068">
          <w:rPr>
            <w:noProof/>
            <w:webHidden/>
          </w:rPr>
        </w:r>
        <w:r w:rsidR="00551068">
          <w:rPr>
            <w:noProof/>
            <w:webHidden/>
          </w:rPr>
          <w:fldChar w:fldCharType="separate"/>
        </w:r>
        <w:r w:rsidR="00462B7B">
          <w:rPr>
            <w:noProof/>
            <w:webHidden/>
          </w:rPr>
          <w:t>38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6" w:history="1">
        <w:r w:rsidR="00551068" w:rsidRPr="001E496E">
          <w:rPr>
            <w:rStyle w:val="afff9"/>
            <w:noProof/>
          </w:rPr>
          <w:t>6.4 Психоневрологические интернаты</w:t>
        </w:r>
        <w:r w:rsidR="00551068">
          <w:rPr>
            <w:noProof/>
            <w:webHidden/>
          </w:rPr>
          <w:tab/>
        </w:r>
        <w:r w:rsidR="00551068">
          <w:rPr>
            <w:noProof/>
            <w:webHidden/>
          </w:rPr>
          <w:fldChar w:fldCharType="begin"/>
        </w:r>
        <w:r w:rsidR="00551068">
          <w:rPr>
            <w:noProof/>
            <w:webHidden/>
          </w:rPr>
          <w:instrText xml:space="preserve"> PAGEREF _Toc433097586 \h </w:instrText>
        </w:r>
        <w:r w:rsidR="00551068">
          <w:rPr>
            <w:noProof/>
            <w:webHidden/>
          </w:rPr>
        </w:r>
        <w:r w:rsidR="00551068">
          <w:rPr>
            <w:noProof/>
            <w:webHidden/>
          </w:rPr>
          <w:fldChar w:fldCharType="separate"/>
        </w:r>
        <w:r w:rsidR="00462B7B">
          <w:rPr>
            <w:noProof/>
            <w:webHidden/>
          </w:rPr>
          <w:t>38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7" w:history="1">
        <w:r w:rsidR="00551068" w:rsidRPr="001E496E">
          <w:rPr>
            <w:rStyle w:val="afff9"/>
            <w:noProof/>
          </w:rPr>
          <w:t>6.5 Дома-интернаты для умственно отсталых детей</w:t>
        </w:r>
        <w:r w:rsidR="00551068">
          <w:rPr>
            <w:noProof/>
            <w:webHidden/>
          </w:rPr>
          <w:tab/>
        </w:r>
        <w:r w:rsidR="00551068">
          <w:rPr>
            <w:noProof/>
            <w:webHidden/>
          </w:rPr>
          <w:fldChar w:fldCharType="begin"/>
        </w:r>
        <w:r w:rsidR="00551068">
          <w:rPr>
            <w:noProof/>
            <w:webHidden/>
          </w:rPr>
          <w:instrText xml:space="preserve"> PAGEREF _Toc433097587 \h </w:instrText>
        </w:r>
        <w:r w:rsidR="00551068">
          <w:rPr>
            <w:noProof/>
            <w:webHidden/>
          </w:rPr>
        </w:r>
        <w:r w:rsidR="00551068">
          <w:rPr>
            <w:noProof/>
            <w:webHidden/>
          </w:rPr>
          <w:fldChar w:fldCharType="separate"/>
        </w:r>
        <w:r w:rsidR="00462B7B">
          <w:rPr>
            <w:noProof/>
            <w:webHidden/>
          </w:rPr>
          <w:t>38</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88" w:history="1">
        <w:r w:rsidR="00551068" w:rsidRPr="001E496E">
          <w:rPr>
            <w:rStyle w:val="afff9"/>
            <w:noProof/>
          </w:rPr>
          <w:t>7 Нормативы обеспечен</w:t>
        </w:r>
        <w:r w:rsidR="00C95652">
          <w:rPr>
            <w:rStyle w:val="afff9"/>
            <w:noProof/>
          </w:rPr>
          <w:t xml:space="preserve">ности в границах манского </w:t>
        </w:r>
        <w:r w:rsidR="00551068" w:rsidRPr="001E496E">
          <w:rPr>
            <w:rStyle w:val="afff9"/>
            <w:noProof/>
          </w:rPr>
          <w:t>района поселений, в</w:t>
        </w:r>
        <w:r w:rsidR="00C95652">
          <w:rPr>
            <w:rStyle w:val="afff9"/>
            <w:noProof/>
          </w:rPr>
          <w:t xml:space="preserve">ходящих в состав </w:t>
        </w:r>
        <w:r w:rsidR="00551068" w:rsidRPr="001E496E">
          <w:rPr>
            <w:rStyle w:val="afff9"/>
            <w:noProof/>
          </w:rPr>
          <w:t>район, услугами связи, общественного питания, торговли и бытового обслуживания</w:t>
        </w:r>
        <w:r w:rsidR="00551068">
          <w:rPr>
            <w:noProof/>
            <w:webHidden/>
          </w:rPr>
          <w:tab/>
        </w:r>
        <w:r w:rsidR="00551068">
          <w:rPr>
            <w:noProof/>
            <w:webHidden/>
          </w:rPr>
          <w:fldChar w:fldCharType="begin"/>
        </w:r>
        <w:r w:rsidR="00551068">
          <w:rPr>
            <w:noProof/>
            <w:webHidden/>
          </w:rPr>
          <w:instrText xml:space="preserve"> PAGEREF _Toc433097588 \h </w:instrText>
        </w:r>
        <w:r w:rsidR="00551068">
          <w:rPr>
            <w:noProof/>
            <w:webHidden/>
          </w:rPr>
        </w:r>
        <w:r w:rsidR="00551068">
          <w:rPr>
            <w:noProof/>
            <w:webHidden/>
          </w:rPr>
          <w:fldChar w:fldCharType="separate"/>
        </w:r>
        <w:r w:rsidR="00462B7B">
          <w:rPr>
            <w:noProof/>
            <w:webHidden/>
          </w:rPr>
          <w:t>39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89" w:history="1">
        <w:r w:rsidR="00551068" w:rsidRPr="001E496E">
          <w:rPr>
            <w:rStyle w:val="afff9"/>
            <w:noProof/>
          </w:rPr>
          <w:t>7.1 Отделения почтовой связи</w:t>
        </w:r>
        <w:r w:rsidR="00551068">
          <w:rPr>
            <w:noProof/>
            <w:webHidden/>
          </w:rPr>
          <w:tab/>
        </w:r>
        <w:r w:rsidR="00551068">
          <w:rPr>
            <w:noProof/>
            <w:webHidden/>
          </w:rPr>
          <w:fldChar w:fldCharType="begin"/>
        </w:r>
        <w:r w:rsidR="00551068">
          <w:rPr>
            <w:noProof/>
            <w:webHidden/>
          </w:rPr>
          <w:instrText xml:space="preserve"> PAGEREF _Toc433097589 \h </w:instrText>
        </w:r>
        <w:r w:rsidR="00551068">
          <w:rPr>
            <w:noProof/>
            <w:webHidden/>
          </w:rPr>
        </w:r>
        <w:r w:rsidR="00551068">
          <w:rPr>
            <w:noProof/>
            <w:webHidden/>
          </w:rPr>
          <w:fldChar w:fldCharType="separate"/>
        </w:r>
        <w:r w:rsidR="00462B7B">
          <w:rPr>
            <w:noProof/>
            <w:webHidden/>
          </w:rPr>
          <w:t>39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0" w:history="1">
        <w:r w:rsidR="00551068" w:rsidRPr="001E496E">
          <w:rPr>
            <w:rStyle w:val="afff9"/>
            <w:noProof/>
          </w:rPr>
          <w:t>7.2 Предприятия торговли</w:t>
        </w:r>
        <w:r w:rsidR="00551068">
          <w:rPr>
            <w:noProof/>
            <w:webHidden/>
          </w:rPr>
          <w:tab/>
        </w:r>
        <w:r w:rsidR="00551068">
          <w:rPr>
            <w:noProof/>
            <w:webHidden/>
          </w:rPr>
          <w:fldChar w:fldCharType="begin"/>
        </w:r>
        <w:r w:rsidR="00551068">
          <w:rPr>
            <w:noProof/>
            <w:webHidden/>
          </w:rPr>
          <w:instrText xml:space="preserve"> PAGEREF _Toc433097590 \h </w:instrText>
        </w:r>
        <w:r w:rsidR="00551068">
          <w:rPr>
            <w:noProof/>
            <w:webHidden/>
          </w:rPr>
        </w:r>
        <w:r w:rsidR="00551068">
          <w:rPr>
            <w:noProof/>
            <w:webHidden/>
          </w:rPr>
          <w:fldChar w:fldCharType="separate"/>
        </w:r>
        <w:r w:rsidR="00462B7B">
          <w:rPr>
            <w:noProof/>
            <w:webHidden/>
          </w:rPr>
          <w:t>39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1" w:history="1">
        <w:r w:rsidR="00551068" w:rsidRPr="001E496E">
          <w:rPr>
            <w:rStyle w:val="afff9"/>
            <w:noProof/>
          </w:rPr>
          <w:t>7.3 Рынки</w:t>
        </w:r>
        <w:r w:rsidR="00551068">
          <w:rPr>
            <w:noProof/>
            <w:webHidden/>
          </w:rPr>
          <w:tab/>
        </w:r>
        <w:r w:rsidR="00551068">
          <w:rPr>
            <w:noProof/>
            <w:webHidden/>
          </w:rPr>
          <w:fldChar w:fldCharType="begin"/>
        </w:r>
        <w:r w:rsidR="00551068">
          <w:rPr>
            <w:noProof/>
            <w:webHidden/>
          </w:rPr>
          <w:instrText xml:space="preserve"> PAGEREF _Toc433097591 \h </w:instrText>
        </w:r>
        <w:r w:rsidR="00551068">
          <w:rPr>
            <w:noProof/>
            <w:webHidden/>
          </w:rPr>
        </w:r>
        <w:r w:rsidR="00551068">
          <w:rPr>
            <w:noProof/>
            <w:webHidden/>
          </w:rPr>
          <w:fldChar w:fldCharType="separate"/>
        </w:r>
        <w:r w:rsidR="00462B7B">
          <w:rPr>
            <w:noProof/>
            <w:webHidden/>
          </w:rPr>
          <w:t>39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2" w:history="1">
        <w:r w:rsidR="00551068" w:rsidRPr="001E496E">
          <w:rPr>
            <w:rStyle w:val="afff9"/>
            <w:noProof/>
          </w:rPr>
          <w:t>7.4 Предприятия общественного питания</w:t>
        </w:r>
        <w:r w:rsidR="00551068">
          <w:rPr>
            <w:noProof/>
            <w:webHidden/>
          </w:rPr>
          <w:tab/>
        </w:r>
        <w:r w:rsidR="00551068">
          <w:rPr>
            <w:noProof/>
            <w:webHidden/>
          </w:rPr>
          <w:fldChar w:fldCharType="begin"/>
        </w:r>
        <w:r w:rsidR="00551068">
          <w:rPr>
            <w:noProof/>
            <w:webHidden/>
          </w:rPr>
          <w:instrText xml:space="preserve"> PAGEREF _Toc433097592 \h </w:instrText>
        </w:r>
        <w:r w:rsidR="00551068">
          <w:rPr>
            <w:noProof/>
            <w:webHidden/>
          </w:rPr>
        </w:r>
        <w:r w:rsidR="00551068">
          <w:rPr>
            <w:noProof/>
            <w:webHidden/>
          </w:rPr>
          <w:fldChar w:fldCharType="separate"/>
        </w:r>
        <w:r w:rsidR="00462B7B">
          <w:rPr>
            <w:noProof/>
            <w:webHidden/>
          </w:rPr>
          <w:t>39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3" w:history="1">
        <w:r w:rsidR="00551068" w:rsidRPr="001E496E">
          <w:rPr>
            <w:rStyle w:val="afff9"/>
            <w:noProof/>
          </w:rPr>
          <w:t>7.5 Предприятия бытового обслуживания</w:t>
        </w:r>
        <w:r w:rsidR="00551068">
          <w:rPr>
            <w:noProof/>
            <w:webHidden/>
          </w:rPr>
          <w:tab/>
        </w:r>
        <w:r w:rsidR="00551068">
          <w:rPr>
            <w:noProof/>
            <w:webHidden/>
          </w:rPr>
          <w:fldChar w:fldCharType="begin"/>
        </w:r>
        <w:r w:rsidR="00551068">
          <w:rPr>
            <w:noProof/>
            <w:webHidden/>
          </w:rPr>
          <w:instrText xml:space="preserve"> PAGEREF _Toc433097593 \h </w:instrText>
        </w:r>
        <w:r w:rsidR="00551068">
          <w:rPr>
            <w:noProof/>
            <w:webHidden/>
          </w:rPr>
        </w:r>
        <w:r w:rsidR="00551068">
          <w:rPr>
            <w:noProof/>
            <w:webHidden/>
          </w:rPr>
          <w:fldChar w:fldCharType="separate"/>
        </w:r>
        <w:r w:rsidR="00462B7B">
          <w:rPr>
            <w:noProof/>
            <w:webHidden/>
          </w:rPr>
          <w:t>40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4" w:history="1">
        <w:r w:rsidR="00551068" w:rsidRPr="001E496E">
          <w:rPr>
            <w:rStyle w:val="afff9"/>
            <w:noProof/>
          </w:rPr>
          <w:t>7.6 Химчистки</w:t>
        </w:r>
        <w:r w:rsidR="00551068">
          <w:rPr>
            <w:noProof/>
            <w:webHidden/>
          </w:rPr>
          <w:tab/>
        </w:r>
        <w:r w:rsidR="00551068">
          <w:rPr>
            <w:noProof/>
            <w:webHidden/>
          </w:rPr>
          <w:fldChar w:fldCharType="begin"/>
        </w:r>
        <w:r w:rsidR="00551068">
          <w:rPr>
            <w:noProof/>
            <w:webHidden/>
          </w:rPr>
          <w:instrText xml:space="preserve"> PAGEREF _Toc433097594 \h </w:instrText>
        </w:r>
        <w:r w:rsidR="00551068">
          <w:rPr>
            <w:noProof/>
            <w:webHidden/>
          </w:rPr>
        </w:r>
        <w:r w:rsidR="00551068">
          <w:rPr>
            <w:noProof/>
            <w:webHidden/>
          </w:rPr>
          <w:fldChar w:fldCharType="separate"/>
        </w:r>
        <w:r w:rsidR="00462B7B">
          <w:rPr>
            <w:noProof/>
            <w:webHidden/>
          </w:rPr>
          <w:t>40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5" w:history="1">
        <w:r w:rsidR="00551068" w:rsidRPr="001E496E">
          <w:rPr>
            <w:rStyle w:val="afff9"/>
            <w:noProof/>
          </w:rPr>
          <w:t>7.7 Бани</w:t>
        </w:r>
        <w:r w:rsidR="00551068">
          <w:rPr>
            <w:noProof/>
            <w:webHidden/>
          </w:rPr>
          <w:tab/>
        </w:r>
        <w:r w:rsidR="00551068">
          <w:rPr>
            <w:noProof/>
            <w:webHidden/>
          </w:rPr>
          <w:fldChar w:fldCharType="begin"/>
        </w:r>
        <w:r w:rsidR="00551068">
          <w:rPr>
            <w:noProof/>
            <w:webHidden/>
          </w:rPr>
          <w:instrText xml:space="preserve"> PAGEREF _Toc433097595 \h </w:instrText>
        </w:r>
        <w:r w:rsidR="00551068">
          <w:rPr>
            <w:noProof/>
            <w:webHidden/>
          </w:rPr>
        </w:r>
        <w:r w:rsidR="00551068">
          <w:rPr>
            <w:noProof/>
            <w:webHidden/>
          </w:rPr>
          <w:fldChar w:fldCharType="separate"/>
        </w:r>
        <w:r w:rsidR="00462B7B">
          <w:rPr>
            <w:noProof/>
            <w:webHidden/>
          </w:rPr>
          <w:t>40</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96" w:history="1">
        <w:r w:rsidR="00551068" w:rsidRPr="001E496E">
          <w:rPr>
            <w:rStyle w:val="afff9"/>
            <w:noProof/>
          </w:rPr>
          <w:t>8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библиотечного обслуживания населения межпоселенческими библиотеками, комплектования и обеспечения сохранности их библиотечных фондов</w:t>
        </w:r>
        <w:r w:rsidR="00551068">
          <w:rPr>
            <w:noProof/>
            <w:webHidden/>
          </w:rPr>
          <w:tab/>
        </w:r>
        <w:r w:rsidR="00551068">
          <w:rPr>
            <w:noProof/>
            <w:webHidden/>
          </w:rPr>
          <w:fldChar w:fldCharType="begin"/>
        </w:r>
        <w:r w:rsidR="00551068">
          <w:rPr>
            <w:noProof/>
            <w:webHidden/>
          </w:rPr>
          <w:instrText xml:space="preserve"> PAGEREF _Toc433097596 \h </w:instrText>
        </w:r>
        <w:r w:rsidR="00551068">
          <w:rPr>
            <w:noProof/>
            <w:webHidden/>
          </w:rPr>
        </w:r>
        <w:r w:rsidR="00551068">
          <w:rPr>
            <w:noProof/>
            <w:webHidden/>
          </w:rPr>
          <w:fldChar w:fldCharType="separate"/>
        </w:r>
        <w:r w:rsidR="00462B7B">
          <w:rPr>
            <w:noProof/>
            <w:webHidden/>
          </w:rPr>
          <w:t>41</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7" w:history="1">
        <w:r w:rsidR="00551068" w:rsidRPr="001E496E">
          <w:rPr>
            <w:rStyle w:val="afff9"/>
            <w:noProof/>
          </w:rPr>
          <w:t>8.1 Районные библиотеки</w:t>
        </w:r>
        <w:r w:rsidR="00551068">
          <w:rPr>
            <w:noProof/>
            <w:webHidden/>
          </w:rPr>
          <w:tab/>
        </w:r>
        <w:r w:rsidR="00551068">
          <w:rPr>
            <w:noProof/>
            <w:webHidden/>
          </w:rPr>
          <w:fldChar w:fldCharType="begin"/>
        </w:r>
        <w:r w:rsidR="00551068">
          <w:rPr>
            <w:noProof/>
            <w:webHidden/>
          </w:rPr>
          <w:instrText xml:space="preserve"> PAGEREF _Toc433097597 \h </w:instrText>
        </w:r>
        <w:r w:rsidR="00551068">
          <w:rPr>
            <w:noProof/>
            <w:webHidden/>
          </w:rPr>
        </w:r>
        <w:r w:rsidR="00551068">
          <w:rPr>
            <w:noProof/>
            <w:webHidden/>
          </w:rPr>
          <w:fldChar w:fldCharType="separate"/>
        </w:r>
        <w:r w:rsidR="00462B7B">
          <w:rPr>
            <w:noProof/>
            <w:webHidden/>
          </w:rPr>
          <w:t>41</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598" w:history="1">
        <w:r w:rsidR="00551068" w:rsidRPr="001E496E">
          <w:rPr>
            <w:rStyle w:val="afff9"/>
            <w:noProof/>
          </w:rPr>
          <w:t>9 Нормативы обеспечен</w:t>
        </w:r>
        <w:r w:rsidR="00C95652">
          <w:rPr>
            <w:rStyle w:val="afff9"/>
            <w:noProof/>
          </w:rPr>
          <w:t xml:space="preserve">ности в границах </w:t>
        </w:r>
        <w:r w:rsidR="00551068" w:rsidRPr="001E496E">
          <w:rPr>
            <w:rStyle w:val="afff9"/>
            <w:noProof/>
          </w:rPr>
          <w:t>района</w:t>
        </w:r>
        <w:r w:rsidR="00C95652">
          <w:rPr>
            <w:rStyle w:val="afff9"/>
            <w:noProof/>
          </w:rPr>
          <w:t xml:space="preserve"> поселений, входящих в состав </w:t>
        </w:r>
        <w:r w:rsidR="00551068" w:rsidRPr="001E496E">
          <w:rPr>
            <w:rStyle w:val="afff9"/>
            <w:noProof/>
          </w:rPr>
          <w:t>района, объектами досуга и культуры</w:t>
        </w:r>
        <w:r w:rsidR="00551068">
          <w:rPr>
            <w:noProof/>
            <w:webHidden/>
          </w:rPr>
          <w:tab/>
        </w:r>
        <w:r w:rsidR="00551068">
          <w:rPr>
            <w:noProof/>
            <w:webHidden/>
          </w:rPr>
          <w:fldChar w:fldCharType="begin"/>
        </w:r>
        <w:r w:rsidR="00551068">
          <w:rPr>
            <w:noProof/>
            <w:webHidden/>
          </w:rPr>
          <w:instrText xml:space="preserve"> PAGEREF _Toc433097598 \h </w:instrText>
        </w:r>
        <w:r w:rsidR="00551068">
          <w:rPr>
            <w:noProof/>
            <w:webHidden/>
          </w:rPr>
        </w:r>
        <w:r w:rsidR="00551068">
          <w:rPr>
            <w:noProof/>
            <w:webHidden/>
          </w:rPr>
          <w:fldChar w:fldCharType="separate"/>
        </w:r>
        <w:r w:rsidR="00462B7B">
          <w:rPr>
            <w:noProof/>
            <w:webHidden/>
          </w:rPr>
          <w:t>42</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599" w:history="1">
        <w:r w:rsidR="00551068" w:rsidRPr="001E496E">
          <w:rPr>
            <w:rStyle w:val="afff9"/>
            <w:noProof/>
          </w:rPr>
          <w:t>9.1 Помещения для культурно-досуговой деятельности</w:t>
        </w:r>
        <w:r w:rsidR="00551068">
          <w:rPr>
            <w:noProof/>
            <w:webHidden/>
          </w:rPr>
          <w:tab/>
        </w:r>
        <w:r w:rsidR="00551068">
          <w:rPr>
            <w:noProof/>
            <w:webHidden/>
          </w:rPr>
          <w:fldChar w:fldCharType="begin"/>
        </w:r>
        <w:r w:rsidR="00551068">
          <w:rPr>
            <w:noProof/>
            <w:webHidden/>
          </w:rPr>
          <w:instrText xml:space="preserve"> PAGEREF _Toc433097599 \h </w:instrText>
        </w:r>
        <w:r w:rsidR="00551068">
          <w:rPr>
            <w:noProof/>
            <w:webHidden/>
          </w:rPr>
        </w:r>
        <w:r w:rsidR="00551068">
          <w:rPr>
            <w:noProof/>
            <w:webHidden/>
          </w:rPr>
          <w:fldChar w:fldCharType="separate"/>
        </w:r>
        <w:r w:rsidR="00462B7B">
          <w:rPr>
            <w:noProof/>
            <w:webHidden/>
          </w:rPr>
          <w:t>42</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0" w:history="1">
        <w:r w:rsidR="00551068" w:rsidRPr="001E496E">
          <w:rPr>
            <w:rStyle w:val="afff9"/>
            <w:noProof/>
          </w:rPr>
          <w:t>9.2 Районные учреждения культуры клубного типа</w:t>
        </w:r>
        <w:r w:rsidR="00551068">
          <w:rPr>
            <w:noProof/>
            <w:webHidden/>
          </w:rPr>
          <w:tab/>
        </w:r>
        <w:r w:rsidR="00551068">
          <w:rPr>
            <w:noProof/>
            <w:webHidden/>
          </w:rPr>
          <w:fldChar w:fldCharType="begin"/>
        </w:r>
        <w:r w:rsidR="00551068">
          <w:rPr>
            <w:noProof/>
            <w:webHidden/>
          </w:rPr>
          <w:instrText xml:space="preserve"> PAGEREF _Toc433097600 \h </w:instrText>
        </w:r>
        <w:r w:rsidR="00551068">
          <w:rPr>
            <w:noProof/>
            <w:webHidden/>
          </w:rPr>
        </w:r>
        <w:r w:rsidR="00551068">
          <w:rPr>
            <w:noProof/>
            <w:webHidden/>
          </w:rPr>
          <w:fldChar w:fldCharType="separate"/>
        </w:r>
        <w:r w:rsidR="00462B7B">
          <w:rPr>
            <w:noProof/>
            <w:webHidden/>
          </w:rPr>
          <w:t>42</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1" w:history="1">
        <w:r w:rsidR="00551068" w:rsidRPr="001E496E">
          <w:rPr>
            <w:rStyle w:val="afff9"/>
            <w:noProof/>
          </w:rPr>
          <w:t>9.3 Районные музеи</w:t>
        </w:r>
        <w:r w:rsidR="00551068">
          <w:rPr>
            <w:noProof/>
            <w:webHidden/>
          </w:rPr>
          <w:tab/>
        </w:r>
        <w:r w:rsidR="00551068">
          <w:rPr>
            <w:noProof/>
            <w:webHidden/>
          </w:rPr>
          <w:fldChar w:fldCharType="begin"/>
        </w:r>
        <w:r w:rsidR="00551068">
          <w:rPr>
            <w:noProof/>
            <w:webHidden/>
          </w:rPr>
          <w:instrText xml:space="preserve"> PAGEREF _Toc433097601 \h </w:instrText>
        </w:r>
        <w:r w:rsidR="00551068">
          <w:rPr>
            <w:noProof/>
            <w:webHidden/>
          </w:rPr>
        </w:r>
        <w:r w:rsidR="00551068">
          <w:rPr>
            <w:noProof/>
            <w:webHidden/>
          </w:rPr>
          <w:fldChar w:fldCharType="separate"/>
        </w:r>
        <w:r w:rsidR="00462B7B">
          <w:rPr>
            <w:noProof/>
            <w:webHidden/>
          </w:rPr>
          <w:t>42</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2" w:history="1">
        <w:r w:rsidR="00551068" w:rsidRPr="001E496E">
          <w:rPr>
            <w:rStyle w:val="afff9"/>
            <w:noProof/>
          </w:rPr>
          <w:t>9.4 Универсальные спортивно-зрелищные залы</w:t>
        </w:r>
        <w:r w:rsidR="00551068">
          <w:rPr>
            <w:noProof/>
            <w:webHidden/>
          </w:rPr>
          <w:tab/>
        </w:r>
        <w:r w:rsidR="00551068">
          <w:rPr>
            <w:noProof/>
            <w:webHidden/>
          </w:rPr>
          <w:fldChar w:fldCharType="begin"/>
        </w:r>
        <w:r w:rsidR="00551068">
          <w:rPr>
            <w:noProof/>
            <w:webHidden/>
          </w:rPr>
          <w:instrText xml:space="preserve"> PAGEREF _Toc433097602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03" w:history="1">
        <w:r w:rsidR="00551068" w:rsidRPr="001E496E">
          <w:rPr>
            <w:rStyle w:val="afff9"/>
            <w:noProof/>
          </w:rPr>
          <w:t>10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мероприятий межпоселенческого характера по работе с детьми и молодежью</w:t>
        </w:r>
        <w:r w:rsidR="00551068">
          <w:rPr>
            <w:noProof/>
            <w:webHidden/>
          </w:rPr>
          <w:tab/>
        </w:r>
        <w:r w:rsidR="00551068">
          <w:rPr>
            <w:noProof/>
            <w:webHidden/>
          </w:rPr>
          <w:fldChar w:fldCharType="begin"/>
        </w:r>
        <w:r w:rsidR="00551068">
          <w:rPr>
            <w:noProof/>
            <w:webHidden/>
          </w:rPr>
          <w:instrText xml:space="preserve"> PAGEREF _Toc433097603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4" w:history="1">
        <w:r w:rsidR="00551068" w:rsidRPr="001E496E">
          <w:rPr>
            <w:rStyle w:val="afff9"/>
            <w:noProof/>
          </w:rPr>
          <w:t>10.1 Молодежные центры</w:t>
        </w:r>
        <w:r w:rsidR="00551068">
          <w:rPr>
            <w:noProof/>
            <w:webHidden/>
          </w:rPr>
          <w:tab/>
        </w:r>
        <w:r w:rsidR="00551068">
          <w:rPr>
            <w:noProof/>
            <w:webHidden/>
          </w:rPr>
          <w:fldChar w:fldCharType="begin"/>
        </w:r>
        <w:r w:rsidR="00551068">
          <w:rPr>
            <w:noProof/>
            <w:webHidden/>
          </w:rPr>
          <w:instrText xml:space="preserve"> PAGEREF _Toc433097604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05" w:history="1">
        <w:r w:rsidR="00551068" w:rsidRPr="001E496E">
          <w:rPr>
            <w:rStyle w:val="afff9"/>
            <w:noProof/>
          </w:rPr>
          <w:t>11 Нормативы обеспечен</w:t>
        </w:r>
        <w:r w:rsidR="00C95652">
          <w:rPr>
            <w:rStyle w:val="afff9"/>
            <w:noProof/>
          </w:rPr>
          <w:t xml:space="preserve">ности в границах манского </w:t>
        </w:r>
        <w:r w:rsidR="00551068" w:rsidRPr="001E496E">
          <w:rPr>
            <w:rStyle w:val="afff9"/>
            <w:noProof/>
          </w:rPr>
          <w:t>района объектами физкультурно-оздоровительного и спортивного назначения</w:t>
        </w:r>
        <w:r w:rsidR="00551068">
          <w:rPr>
            <w:noProof/>
            <w:webHidden/>
          </w:rPr>
          <w:tab/>
        </w:r>
        <w:r w:rsidR="00551068">
          <w:rPr>
            <w:noProof/>
            <w:webHidden/>
          </w:rPr>
          <w:fldChar w:fldCharType="begin"/>
        </w:r>
        <w:r w:rsidR="00551068">
          <w:rPr>
            <w:noProof/>
            <w:webHidden/>
          </w:rPr>
          <w:instrText xml:space="preserve"> PAGEREF _Toc433097605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6" w:history="1">
        <w:r w:rsidR="00551068" w:rsidRPr="001E496E">
          <w:rPr>
            <w:rStyle w:val="afff9"/>
            <w:noProof/>
          </w:rPr>
          <w:t>11.1 Помещения для физкультурных занятий и тренировок</w:t>
        </w:r>
        <w:r w:rsidR="00551068">
          <w:rPr>
            <w:noProof/>
            <w:webHidden/>
          </w:rPr>
          <w:tab/>
        </w:r>
        <w:r w:rsidR="00551068">
          <w:rPr>
            <w:noProof/>
            <w:webHidden/>
          </w:rPr>
          <w:fldChar w:fldCharType="begin"/>
        </w:r>
        <w:r w:rsidR="00551068">
          <w:rPr>
            <w:noProof/>
            <w:webHidden/>
          </w:rPr>
          <w:instrText xml:space="preserve"> PAGEREF _Toc433097606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7" w:history="1">
        <w:r w:rsidR="00551068" w:rsidRPr="001E496E">
          <w:rPr>
            <w:rStyle w:val="afff9"/>
            <w:noProof/>
          </w:rPr>
          <w:t>11.2 Физкультурно-спортивные залы</w:t>
        </w:r>
        <w:r w:rsidR="00551068">
          <w:rPr>
            <w:noProof/>
            <w:webHidden/>
          </w:rPr>
          <w:tab/>
        </w:r>
        <w:r w:rsidR="00551068">
          <w:rPr>
            <w:noProof/>
            <w:webHidden/>
          </w:rPr>
          <w:fldChar w:fldCharType="begin"/>
        </w:r>
        <w:r w:rsidR="00551068">
          <w:rPr>
            <w:noProof/>
            <w:webHidden/>
          </w:rPr>
          <w:instrText xml:space="preserve"> PAGEREF _Toc433097607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8" w:history="1">
        <w:r w:rsidR="00551068" w:rsidRPr="001E496E">
          <w:rPr>
            <w:rStyle w:val="afff9"/>
            <w:noProof/>
          </w:rPr>
          <w:t>11.3 Плавательные бассейны</w:t>
        </w:r>
        <w:r w:rsidR="00551068">
          <w:rPr>
            <w:noProof/>
            <w:webHidden/>
          </w:rPr>
          <w:tab/>
        </w:r>
        <w:r w:rsidR="00551068">
          <w:rPr>
            <w:noProof/>
            <w:webHidden/>
          </w:rPr>
          <w:fldChar w:fldCharType="begin"/>
        </w:r>
        <w:r w:rsidR="00551068">
          <w:rPr>
            <w:noProof/>
            <w:webHidden/>
          </w:rPr>
          <w:instrText xml:space="preserve"> PAGEREF _Toc433097608 \h </w:instrText>
        </w:r>
        <w:r w:rsidR="00551068">
          <w:rPr>
            <w:noProof/>
            <w:webHidden/>
          </w:rPr>
        </w:r>
        <w:r w:rsidR="00551068">
          <w:rPr>
            <w:noProof/>
            <w:webHidden/>
          </w:rPr>
          <w:fldChar w:fldCharType="separate"/>
        </w:r>
        <w:r w:rsidR="00462B7B">
          <w:rPr>
            <w:noProof/>
            <w:webHidden/>
          </w:rPr>
          <w:t>43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09" w:history="1">
        <w:r w:rsidR="00551068" w:rsidRPr="001E496E">
          <w:rPr>
            <w:rStyle w:val="afff9"/>
            <w:noProof/>
          </w:rPr>
          <w:t>11.4 Плоскостные сооружения</w:t>
        </w:r>
        <w:r w:rsidR="00551068">
          <w:rPr>
            <w:noProof/>
            <w:webHidden/>
          </w:rPr>
          <w:tab/>
        </w:r>
        <w:r w:rsidR="00551068">
          <w:rPr>
            <w:noProof/>
            <w:webHidden/>
          </w:rPr>
          <w:fldChar w:fldCharType="begin"/>
        </w:r>
        <w:r w:rsidR="00551068">
          <w:rPr>
            <w:noProof/>
            <w:webHidden/>
          </w:rPr>
          <w:instrText xml:space="preserve"> PAGEREF _Toc433097609 \h </w:instrText>
        </w:r>
        <w:r w:rsidR="00551068">
          <w:rPr>
            <w:noProof/>
            <w:webHidden/>
          </w:rPr>
        </w:r>
        <w:r w:rsidR="00551068">
          <w:rPr>
            <w:noProof/>
            <w:webHidden/>
          </w:rPr>
          <w:fldChar w:fldCharType="separate"/>
        </w:r>
        <w:r w:rsidR="00462B7B">
          <w:rPr>
            <w:noProof/>
            <w:webHidden/>
          </w:rPr>
          <w:t>44</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10" w:history="1">
        <w:r w:rsidR="00551068" w:rsidRPr="001E496E">
          <w:rPr>
            <w:rStyle w:val="afff9"/>
            <w:noProof/>
          </w:rPr>
          <w:t>12 Нормативы градостроительного проектирования размещения объектов социального и коммунально-бытового назначения</w:t>
        </w:r>
        <w:r w:rsidR="00551068">
          <w:rPr>
            <w:noProof/>
            <w:webHidden/>
          </w:rPr>
          <w:tab/>
        </w:r>
        <w:r w:rsidR="00551068">
          <w:rPr>
            <w:noProof/>
            <w:webHidden/>
          </w:rPr>
          <w:fldChar w:fldCharType="begin"/>
        </w:r>
        <w:r w:rsidR="00551068">
          <w:rPr>
            <w:noProof/>
            <w:webHidden/>
          </w:rPr>
          <w:instrText xml:space="preserve"> PAGEREF _Toc433097610 \h </w:instrText>
        </w:r>
        <w:r w:rsidR="00551068">
          <w:rPr>
            <w:noProof/>
            <w:webHidden/>
          </w:rPr>
        </w:r>
        <w:r w:rsidR="00551068">
          <w:rPr>
            <w:noProof/>
            <w:webHidden/>
          </w:rPr>
          <w:fldChar w:fldCharType="separate"/>
        </w:r>
        <w:r w:rsidR="00462B7B">
          <w:rPr>
            <w:noProof/>
            <w:webHidden/>
          </w:rPr>
          <w:t>44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11" w:history="1">
        <w:r w:rsidR="00551068" w:rsidRPr="001E496E">
          <w:rPr>
            <w:rStyle w:val="afff9"/>
            <w:noProof/>
          </w:rPr>
          <w:t>12.1 Нормативы обеспеченности формирования муниципального архива</w:t>
        </w:r>
        <w:r w:rsidR="00551068">
          <w:rPr>
            <w:noProof/>
            <w:webHidden/>
          </w:rPr>
          <w:tab/>
        </w:r>
        <w:r w:rsidR="00551068">
          <w:rPr>
            <w:noProof/>
            <w:webHidden/>
          </w:rPr>
          <w:fldChar w:fldCharType="begin"/>
        </w:r>
        <w:r w:rsidR="00551068">
          <w:rPr>
            <w:noProof/>
            <w:webHidden/>
          </w:rPr>
          <w:instrText xml:space="preserve"> PAGEREF _Toc433097611 \h </w:instrText>
        </w:r>
        <w:r w:rsidR="00551068">
          <w:rPr>
            <w:noProof/>
            <w:webHidden/>
          </w:rPr>
        </w:r>
        <w:r w:rsidR="00551068">
          <w:rPr>
            <w:noProof/>
            <w:webHidden/>
          </w:rPr>
          <w:fldChar w:fldCharType="separate"/>
        </w:r>
        <w:r w:rsidR="00462B7B">
          <w:rPr>
            <w:noProof/>
            <w:webHidden/>
          </w:rPr>
          <w:t>47</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12" w:history="1">
        <w:r w:rsidR="00551068" w:rsidRPr="001E496E">
          <w:rPr>
            <w:rStyle w:val="afff9"/>
            <w:noProof/>
          </w:rPr>
          <w:t>13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электро- и газоснабжения поселений</w:t>
        </w:r>
        <w:r w:rsidR="00551068">
          <w:rPr>
            <w:noProof/>
            <w:webHidden/>
          </w:rPr>
          <w:tab/>
        </w:r>
        <w:r w:rsidR="00551068">
          <w:rPr>
            <w:noProof/>
            <w:webHidden/>
          </w:rPr>
          <w:fldChar w:fldCharType="begin"/>
        </w:r>
        <w:r w:rsidR="00551068">
          <w:rPr>
            <w:noProof/>
            <w:webHidden/>
          </w:rPr>
          <w:instrText xml:space="preserve"> PAGEREF _Toc433097612 \h </w:instrText>
        </w:r>
        <w:r w:rsidR="00551068">
          <w:rPr>
            <w:noProof/>
            <w:webHidden/>
          </w:rPr>
        </w:r>
        <w:r w:rsidR="00551068">
          <w:rPr>
            <w:noProof/>
            <w:webHidden/>
          </w:rPr>
          <w:fldChar w:fldCharType="separate"/>
        </w:r>
        <w:r w:rsidR="00462B7B">
          <w:rPr>
            <w:noProof/>
            <w:webHidden/>
          </w:rPr>
          <w:t>47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13" w:history="1">
        <w:r w:rsidR="00551068" w:rsidRPr="001E496E">
          <w:rPr>
            <w:rStyle w:val="afff9"/>
            <w:noProof/>
          </w:rPr>
          <w:t>13.1 Объекты газоснабжения</w:t>
        </w:r>
        <w:r w:rsidR="00551068">
          <w:rPr>
            <w:noProof/>
            <w:webHidden/>
          </w:rPr>
          <w:tab/>
        </w:r>
        <w:r w:rsidR="00551068">
          <w:rPr>
            <w:noProof/>
            <w:webHidden/>
          </w:rPr>
          <w:fldChar w:fldCharType="begin"/>
        </w:r>
        <w:r w:rsidR="00551068">
          <w:rPr>
            <w:noProof/>
            <w:webHidden/>
          </w:rPr>
          <w:instrText xml:space="preserve"> PAGEREF _Toc433097613 \h </w:instrText>
        </w:r>
        <w:r w:rsidR="00551068">
          <w:rPr>
            <w:noProof/>
            <w:webHidden/>
          </w:rPr>
        </w:r>
        <w:r w:rsidR="00551068">
          <w:rPr>
            <w:noProof/>
            <w:webHidden/>
          </w:rPr>
          <w:fldChar w:fldCharType="separate"/>
        </w:r>
        <w:r w:rsidR="00462B7B">
          <w:rPr>
            <w:noProof/>
            <w:webHidden/>
          </w:rPr>
          <w:t>47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14" w:history="1">
        <w:r w:rsidR="00551068" w:rsidRPr="001E496E">
          <w:rPr>
            <w:rStyle w:val="afff9"/>
            <w:noProof/>
          </w:rPr>
          <w:t>13.2 Объекты электроснабжения</w:t>
        </w:r>
        <w:r w:rsidR="00551068">
          <w:rPr>
            <w:noProof/>
            <w:webHidden/>
          </w:rPr>
          <w:tab/>
        </w:r>
        <w:r w:rsidR="00551068">
          <w:rPr>
            <w:noProof/>
            <w:webHidden/>
          </w:rPr>
          <w:fldChar w:fldCharType="begin"/>
        </w:r>
        <w:r w:rsidR="00551068">
          <w:rPr>
            <w:noProof/>
            <w:webHidden/>
          </w:rPr>
          <w:instrText xml:space="preserve"> PAGEREF _Toc433097614 \h </w:instrText>
        </w:r>
        <w:r w:rsidR="00551068">
          <w:rPr>
            <w:noProof/>
            <w:webHidden/>
          </w:rPr>
        </w:r>
        <w:r w:rsidR="00551068">
          <w:rPr>
            <w:noProof/>
            <w:webHidden/>
          </w:rPr>
          <w:fldChar w:fldCharType="separate"/>
        </w:r>
        <w:r w:rsidR="00462B7B">
          <w:rPr>
            <w:noProof/>
            <w:webHidden/>
          </w:rPr>
          <w:t>48</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15" w:history="1">
        <w:r w:rsidR="00551068" w:rsidRPr="001E496E">
          <w:rPr>
            <w:rStyle w:val="afff9"/>
            <w:noProof/>
          </w:rPr>
          <w:t>14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r w:rsidR="00551068">
          <w:rPr>
            <w:noProof/>
            <w:webHidden/>
          </w:rPr>
          <w:tab/>
        </w:r>
        <w:r w:rsidR="00551068">
          <w:rPr>
            <w:noProof/>
            <w:webHidden/>
          </w:rPr>
          <w:fldChar w:fldCharType="begin"/>
        </w:r>
        <w:r w:rsidR="00551068">
          <w:rPr>
            <w:noProof/>
            <w:webHidden/>
          </w:rPr>
          <w:instrText xml:space="preserve"> PAGEREF _Toc433097615 \h </w:instrText>
        </w:r>
        <w:r w:rsidR="00551068">
          <w:rPr>
            <w:noProof/>
            <w:webHidden/>
          </w:rPr>
        </w:r>
        <w:r w:rsidR="00551068">
          <w:rPr>
            <w:noProof/>
            <w:webHidden/>
          </w:rPr>
          <w:fldChar w:fldCharType="separate"/>
        </w:r>
        <w:r w:rsidR="00462B7B">
          <w:rPr>
            <w:noProof/>
            <w:webHidden/>
          </w:rPr>
          <w:t>48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16" w:history="1">
        <w:r w:rsidR="00551068" w:rsidRPr="001E496E">
          <w:rPr>
            <w:rStyle w:val="afff9"/>
            <w:noProof/>
          </w:rPr>
          <w:t>14.1 Техническая классификация автомобильных дорог (внешние автомобильные дороги общей сети) и основные параметры</w:t>
        </w:r>
        <w:r w:rsidR="00551068">
          <w:rPr>
            <w:noProof/>
            <w:webHidden/>
          </w:rPr>
          <w:tab/>
        </w:r>
        <w:r w:rsidR="00551068">
          <w:rPr>
            <w:noProof/>
            <w:webHidden/>
          </w:rPr>
          <w:fldChar w:fldCharType="begin"/>
        </w:r>
        <w:r w:rsidR="00551068">
          <w:rPr>
            <w:noProof/>
            <w:webHidden/>
          </w:rPr>
          <w:instrText xml:space="preserve"> PAGEREF _Toc433097616 \h </w:instrText>
        </w:r>
        <w:r w:rsidR="00551068">
          <w:rPr>
            <w:noProof/>
            <w:webHidden/>
          </w:rPr>
        </w:r>
        <w:r w:rsidR="00551068">
          <w:rPr>
            <w:noProof/>
            <w:webHidden/>
          </w:rPr>
          <w:fldChar w:fldCharType="separate"/>
        </w:r>
        <w:r w:rsidR="00462B7B">
          <w:rPr>
            <w:noProof/>
            <w:webHidden/>
          </w:rPr>
          <w:t>50</w:t>
        </w:r>
        <w:r w:rsidR="00551068">
          <w:rPr>
            <w:noProof/>
            <w:webHidden/>
          </w:rPr>
          <w:fldChar w:fldCharType="end"/>
        </w:r>
      </w:hyperlink>
    </w:p>
    <w:p w:rsidR="00551068" w:rsidRDefault="00551068">
      <w:pPr>
        <w:pStyle w:val="21"/>
        <w:tabs>
          <w:tab w:val="right" w:leader="dot" w:pos="9900"/>
        </w:tabs>
        <w:rPr>
          <w:rFonts w:asciiTheme="minorHAnsi" w:eastAsiaTheme="minorEastAsia" w:hAnsiTheme="minorHAnsi" w:cstheme="minorBidi"/>
          <w:smallCaps w:val="0"/>
          <w:noProof/>
          <w:sz w:val="22"/>
          <w:szCs w:val="22"/>
        </w:rPr>
      </w:pPr>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18" w:history="1">
        <w:r w:rsidR="006F2D3D">
          <w:rPr>
            <w:rStyle w:val="afff9"/>
            <w:noProof/>
          </w:rPr>
          <w:t>14.2</w:t>
        </w:r>
        <w:r w:rsidR="00551068" w:rsidRPr="001E496E">
          <w:rPr>
            <w:rStyle w:val="afff9"/>
            <w:noProof/>
          </w:rPr>
          <w:t xml:space="preserve"> Параметры отводимых территорий под размещаемые автомобильные дороги</w:t>
        </w:r>
        <w:r w:rsidR="00551068">
          <w:rPr>
            <w:noProof/>
            <w:webHidden/>
          </w:rPr>
          <w:tab/>
        </w:r>
        <w:r w:rsidR="00551068">
          <w:rPr>
            <w:noProof/>
            <w:webHidden/>
          </w:rPr>
          <w:fldChar w:fldCharType="begin"/>
        </w:r>
        <w:r w:rsidR="00551068">
          <w:rPr>
            <w:noProof/>
            <w:webHidden/>
          </w:rPr>
          <w:instrText xml:space="preserve"> PAGEREF _Toc433097618 \h </w:instrText>
        </w:r>
        <w:r w:rsidR="00551068">
          <w:rPr>
            <w:noProof/>
            <w:webHidden/>
          </w:rPr>
        </w:r>
        <w:r w:rsidR="00551068">
          <w:rPr>
            <w:noProof/>
            <w:webHidden/>
          </w:rPr>
          <w:fldChar w:fldCharType="separate"/>
        </w:r>
        <w:r w:rsidR="00462B7B">
          <w:rPr>
            <w:noProof/>
            <w:webHidden/>
          </w:rPr>
          <w:t>53</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19" w:history="1">
        <w:r w:rsidR="006F2D3D">
          <w:rPr>
            <w:rStyle w:val="afff9"/>
            <w:noProof/>
          </w:rPr>
          <w:t>14.3</w:t>
        </w:r>
        <w:r w:rsidR="00551068" w:rsidRPr="001E496E">
          <w:rPr>
            <w:rStyle w:val="afff9"/>
            <w:noProof/>
          </w:rPr>
          <w:t xml:space="preserve"> Плотность автомобильных дорог общей сети, км / кв. км территории</w:t>
        </w:r>
        <w:r w:rsidR="00551068">
          <w:rPr>
            <w:noProof/>
            <w:webHidden/>
          </w:rPr>
          <w:tab/>
        </w:r>
        <w:r w:rsidR="00551068">
          <w:rPr>
            <w:noProof/>
            <w:webHidden/>
          </w:rPr>
          <w:fldChar w:fldCharType="begin"/>
        </w:r>
        <w:r w:rsidR="00551068">
          <w:rPr>
            <w:noProof/>
            <w:webHidden/>
          </w:rPr>
          <w:instrText xml:space="preserve"> PAGEREF _Toc433097619 \h </w:instrText>
        </w:r>
        <w:r w:rsidR="00551068">
          <w:rPr>
            <w:noProof/>
            <w:webHidden/>
          </w:rPr>
        </w:r>
        <w:r w:rsidR="00551068">
          <w:rPr>
            <w:noProof/>
            <w:webHidden/>
          </w:rPr>
          <w:fldChar w:fldCharType="separate"/>
        </w:r>
        <w:r w:rsidR="00462B7B">
          <w:rPr>
            <w:noProof/>
            <w:webHidden/>
          </w:rPr>
          <w:t>54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0" w:history="1">
        <w:r w:rsidR="006F2D3D">
          <w:rPr>
            <w:rStyle w:val="afff9"/>
            <w:noProof/>
          </w:rPr>
          <w:t>14.4</w:t>
        </w:r>
        <w:r w:rsidR="00551068" w:rsidRPr="001E496E">
          <w:rPr>
            <w:rStyle w:val="afff9"/>
            <w:noProof/>
          </w:rPr>
          <w:t xml:space="preserve"> Затраты времени на передвижение для ежедневно приезжающих на работу в город-центр из других поселений</w:t>
        </w:r>
        <w:r w:rsidR="00551068">
          <w:rPr>
            <w:noProof/>
            <w:webHidden/>
          </w:rPr>
          <w:tab/>
        </w:r>
        <w:r w:rsidR="00551068">
          <w:rPr>
            <w:noProof/>
            <w:webHidden/>
          </w:rPr>
          <w:fldChar w:fldCharType="begin"/>
        </w:r>
        <w:r w:rsidR="00551068">
          <w:rPr>
            <w:noProof/>
            <w:webHidden/>
          </w:rPr>
          <w:instrText xml:space="preserve"> PAGEREF _Toc433097620 \h </w:instrText>
        </w:r>
        <w:r w:rsidR="00551068">
          <w:rPr>
            <w:noProof/>
            <w:webHidden/>
          </w:rPr>
        </w:r>
        <w:r w:rsidR="00551068">
          <w:rPr>
            <w:noProof/>
            <w:webHidden/>
          </w:rPr>
          <w:fldChar w:fldCharType="separate"/>
        </w:r>
        <w:r w:rsidR="00462B7B">
          <w:rPr>
            <w:noProof/>
            <w:webHidden/>
          </w:rPr>
          <w:t>55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1" w:history="1">
        <w:r w:rsidR="006F2D3D">
          <w:rPr>
            <w:rStyle w:val="afff9"/>
            <w:noProof/>
          </w:rPr>
          <w:t>14.5</w:t>
        </w:r>
        <w:r w:rsidR="00551068" w:rsidRPr="001E496E">
          <w:rPr>
            <w:rStyle w:val="afff9"/>
            <w:noProof/>
          </w:rPr>
          <w:t xml:space="preserve"> Обеспеченность внешних автомобильных дорог объектами дорожного сервиса и элементами обустройства</w:t>
        </w:r>
        <w:r w:rsidR="00551068">
          <w:rPr>
            <w:noProof/>
            <w:webHidden/>
          </w:rPr>
          <w:tab/>
        </w:r>
        <w:r w:rsidR="00551068">
          <w:rPr>
            <w:noProof/>
            <w:webHidden/>
          </w:rPr>
          <w:fldChar w:fldCharType="begin"/>
        </w:r>
        <w:r w:rsidR="00551068">
          <w:rPr>
            <w:noProof/>
            <w:webHidden/>
          </w:rPr>
          <w:instrText xml:space="preserve"> PAGEREF _Toc433097621 \h </w:instrText>
        </w:r>
        <w:r w:rsidR="00551068">
          <w:rPr>
            <w:noProof/>
            <w:webHidden/>
          </w:rPr>
        </w:r>
        <w:r w:rsidR="00551068">
          <w:rPr>
            <w:noProof/>
            <w:webHidden/>
          </w:rPr>
          <w:fldChar w:fldCharType="separate"/>
        </w:r>
        <w:r w:rsidR="00462B7B">
          <w:rPr>
            <w:noProof/>
            <w:webHidden/>
          </w:rPr>
          <w:t>59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2" w:history="1">
        <w:r w:rsidR="006F2D3D">
          <w:rPr>
            <w:rStyle w:val="afff9"/>
            <w:noProof/>
          </w:rPr>
          <w:t>14.6</w:t>
        </w:r>
        <w:r w:rsidR="00551068" w:rsidRPr="001E496E">
          <w:rPr>
            <w:rStyle w:val="afff9"/>
            <w:noProof/>
          </w:rPr>
          <w:t xml:space="preserve"> Показатели инженерной подготовки и защиты территории</w:t>
        </w:r>
        <w:r w:rsidR="00551068">
          <w:rPr>
            <w:noProof/>
            <w:webHidden/>
          </w:rPr>
          <w:tab/>
        </w:r>
        <w:r w:rsidR="00551068">
          <w:rPr>
            <w:noProof/>
            <w:webHidden/>
          </w:rPr>
          <w:fldChar w:fldCharType="begin"/>
        </w:r>
        <w:r w:rsidR="00551068">
          <w:rPr>
            <w:noProof/>
            <w:webHidden/>
          </w:rPr>
          <w:instrText xml:space="preserve"> PAGEREF _Toc433097622 \h </w:instrText>
        </w:r>
        <w:r w:rsidR="00551068">
          <w:rPr>
            <w:noProof/>
            <w:webHidden/>
          </w:rPr>
        </w:r>
        <w:r w:rsidR="00551068">
          <w:rPr>
            <w:noProof/>
            <w:webHidden/>
          </w:rPr>
          <w:fldChar w:fldCharType="separate"/>
        </w:r>
        <w:r w:rsidR="00462B7B">
          <w:rPr>
            <w:noProof/>
            <w:webHidden/>
          </w:rPr>
          <w:t>62</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23" w:history="1">
        <w:r w:rsidR="00551068" w:rsidRPr="001E496E">
          <w:rPr>
            <w:rStyle w:val="afff9"/>
            <w:noProof/>
          </w:rPr>
          <w:t>15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создания транспортных услуг населению между поселениями</w:t>
        </w:r>
        <w:r w:rsidR="00551068">
          <w:rPr>
            <w:noProof/>
            <w:webHidden/>
          </w:rPr>
          <w:tab/>
        </w:r>
        <w:r w:rsidR="00551068">
          <w:rPr>
            <w:noProof/>
            <w:webHidden/>
          </w:rPr>
          <w:fldChar w:fldCharType="begin"/>
        </w:r>
        <w:r w:rsidR="00551068">
          <w:rPr>
            <w:noProof/>
            <w:webHidden/>
          </w:rPr>
          <w:instrText xml:space="preserve"> PAGEREF _Toc433097623 \h </w:instrText>
        </w:r>
        <w:r w:rsidR="00551068">
          <w:rPr>
            <w:noProof/>
            <w:webHidden/>
          </w:rPr>
        </w:r>
        <w:r w:rsidR="00551068">
          <w:rPr>
            <w:noProof/>
            <w:webHidden/>
          </w:rPr>
          <w:fldChar w:fldCharType="separate"/>
        </w:r>
        <w:r w:rsidR="00462B7B">
          <w:rPr>
            <w:noProof/>
            <w:webHidden/>
          </w:rPr>
          <w:t>64</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24" w:history="1">
        <w:r w:rsidR="00551068" w:rsidRPr="001E496E">
          <w:rPr>
            <w:rStyle w:val="afff9"/>
            <w:noProof/>
          </w:rPr>
          <w:t>16 Нормативы обеспеченности органи</w:t>
        </w:r>
        <w:r w:rsidR="00C95652">
          <w:rPr>
            <w:rStyle w:val="afff9"/>
            <w:noProof/>
          </w:rPr>
          <w:t xml:space="preserve">зации в границах </w:t>
        </w:r>
        <w:r w:rsidR="00551068" w:rsidRPr="001E496E">
          <w:rPr>
            <w:rStyle w:val="afff9"/>
            <w:noProof/>
          </w:rPr>
          <w:t>района межпоселенческих мест захоронения, ритуальных услуг</w:t>
        </w:r>
        <w:r w:rsidR="00551068">
          <w:rPr>
            <w:noProof/>
            <w:webHidden/>
          </w:rPr>
          <w:tab/>
        </w:r>
        <w:r w:rsidR="00551068">
          <w:rPr>
            <w:noProof/>
            <w:webHidden/>
          </w:rPr>
          <w:fldChar w:fldCharType="begin"/>
        </w:r>
        <w:r w:rsidR="00551068">
          <w:rPr>
            <w:noProof/>
            <w:webHidden/>
          </w:rPr>
          <w:instrText xml:space="preserve"> PAGEREF _Toc433097624 \h </w:instrText>
        </w:r>
        <w:r w:rsidR="00551068">
          <w:rPr>
            <w:noProof/>
            <w:webHidden/>
          </w:rPr>
        </w:r>
        <w:r w:rsidR="00551068">
          <w:rPr>
            <w:noProof/>
            <w:webHidden/>
          </w:rPr>
          <w:fldChar w:fldCharType="separate"/>
        </w:r>
        <w:r w:rsidR="00462B7B">
          <w:rPr>
            <w:noProof/>
            <w:webHidden/>
          </w:rPr>
          <w:t>64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5" w:history="1">
        <w:r w:rsidR="00551068" w:rsidRPr="001E496E">
          <w:rPr>
            <w:rStyle w:val="afff9"/>
            <w:noProof/>
          </w:rPr>
          <w:t>16.1 Нормативные размеры земельного участка для кладбища</w:t>
        </w:r>
        <w:r w:rsidR="00551068">
          <w:rPr>
            <w:noProof/>
            <w:webHidden/>
          </w:rPr>
          <w:tab/>
        </w:r>
        <w:r w:rsidR="00551068">
          <w:rPr>
            <w:noProof/>
            <w:webHidden/>
          </w:rPr>
          <w:fldChar w:fldCharType="begin"/>
        </w:r>
        <w:r w:rsidR="00551068">
          <w:rPr>
            <w:noProof/>
            <w:webHidden/>
          </w:rPr>
          <w:instrText xml:space="preserve"> PAGEREF _Toc433097625 \h </w:instrText>
        </w:r>
        <w:r w:rsidR="00551068">
          <w:rPr>
            <w:noProof/>
            <w:webHidden/>
          </w:rPr>
        </w:r>
        <w:r w:rsidR="00551068">
          <w:rPr>
            <w:noProof/>
            <w:webHidden/>
          </w:rPr>
          <w:fldChar w:fldCharType="separate"/>
        </w:r>
        <w:r w:rsidR="00462B7B">
          <w:rPr>
            <w:noProof/>
            <w:webHidden/>
          </w:rPr>
          <w:t>64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6" w:history="1">
        <w:r w:rsidR="00551068" w:rsidRPr="001E496E">
          <w:rPr>
            <w:rStyle w:val="afff9"/>
            <w:noProof/>
          </w:rPr>
          <w:t>16.2 Нормативные требования к размещению объектов ритуального назначения</w:t>
        </w:r>
        <w:r w:rsidR="00551068">
          <w:rPr>
            <w:noProof/>
            <w:webHidden/>
          </w:rPr>
          <w:tab/>
        </w:r>
        <w:r w:rsidR="00551068">
          <w:rPr>
            <w:noProof/>
            <w:webHidden/>
          </w:rPr>
          <w:fldChar w:fldCharType="begin"/>
        </w:r>
        <w:r w:rsidR="00551068">
          <w:rPr>
            <w:noProof/>
            <w:webHidden/>
          </w:rPr>
          <w:instrText xml:space="preserve"> PAGEREF _Toc433097626 \h </w:instrText>
        </w:r>
        <w:r w:rsidR="00551068">
          <w:rPr>
            <w:noProof/>
            <w:webHidden/>
          </w:rPr>
        </w:r>
        <w:r w:rsidR="00551068">
          <w:rPr>
            <w:noProof/>
            <w:webHidden/>
          </w:rPr>
          <w:fldChar w:fldCharType="separate"/>
        </w:r>
        <w:r w:rsidR="00462B7B">
          <w:rPr>
            <w:noProof/>
            <w:webHidden/>
          </w:rPr>
          <w:t>65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7" w:history="1">
        <w:r w:rsidR="00551068" w:rsidRPr="001E496E">
          <w:rPr>
            <w:rStyle w:val="afff9"/>
            <w:noProof/>
          </w:rPr>
          <w:t>16.3 Нормативные требования к участку, отводимому под кладбище.</w:t>
        </w:r>
        <w:r w:rsidR="00551068">
          <w:rPr>
            <w:noProof/>
            <w:webHidden/>
          </w:rPr>
          <w:tab/>
        </w:r>
        <w:r w:rsidR="00551068">
          <w:rPr>
            <w:noProof/>
            <w:webHidden/>
          </w:rPr>
          <w:fldChar w:fldCharType="begin"/>
        </w:r>
        <w:r w:rsidR="00551068">
          <w:rPr>
            <w:noProof/>
            <w:webHidden/>
          </w:rPr>
          <w:instrText xml:space="preserve"> PAGEREF _Toc433097627 \h </w:instrText>
        </w:r>
        <w:r w:rsidR="00551068">
          <w:rPr>
            <w:noProof/>
            <w:webHidden/>
          </w:rPr>
        </w:r>
        <w:r w:rsidR="00551068">
          <w:rPr>
            <w:noProof/>
            <w:webHidden/>
          </w:rPr>
          <w:fldChar w:fldCharType="separate"/>
        </w:r>
        <w:r w:rsidR="00462B7B">
          <w:rPr>
            <w:noProof/>
            <w:webHidden/>
          </w:rPr>
          <w:t>65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8" w:history="1">
        <w:r w:rsidR="00551068" w:rsidRPr="001E496E">
          <w:rPr>
            <w:rStyle w:val="afff9"/>
            <w:noProof/>
          </w:rPr>
          <w:t>16.4 Нормативные требования к использованию территорий закрытых кладбищ.</w:t>
        </w:r>
        <w:r w:rsidR="00551068">
          <w:rPr>
            <w:noProof/>
            <w:webHidden/>
          </w:rPr>
          <w:tab/>
        </w:r>
        <w:r w:rsidR="00551068">
          <w:rPr>
            <w:noProof/>
            <w:webHidden/>
          </w:rPr>
          <w:fldChar w:fldCharType="begin"/>
        </w:r>
        <w:r w:rsidR="00551068">
          <w:rPr>
            <w:noProof/>
            <w:webHidden/>
          </w:rPr>
          <w:instrText xml:space="preserve"> PAGEREF _Toc433097628 \h </w:instrText>
        </w:r>
        <w:r w:rsidR="00551068">
          <w:rPr>
            <w:noProof/>
            <w:webHidden/>
          </w:rPr>
        </w:r>
        <w:r w:rsidR="00551068">
          <w:rPr>
            <w:noProof/>
            <w:webHidden/>
          </w:rPr>
          <w:fldChar w:fldCharType="separate"/>
        </w:r>
        <w:r w:rsidR="00462B7B">
          <w:rPr>
            <w:noProof/>
            <w:webHidden/>
          </w:rPr>
          <w:t>66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29" w:history="1">
        <w:r w:rsidR="00551068" w:rsidRPr="001E496E">
          <w:rPr>
            <w:rStyle w:val="afff9"/>
            <w:noProof/>
          </w:rPr>
          <w:t>16.5 Нормативные требования к благоустройству объектов ритуального назначения.</w:t>
        </w:r>
        <w:r w:rsidR="00551068">
          <w:rPr>
            <w:noProof/>
            <w:webHidden/>
          </w:rPr>
          <w:tab/>
        </w:r>
        <w:r w:rsidR="00551068">
          <w:rPr>
            <w:noProof/>
            <w:webHidden/>
          </w:rPr>
          <w:fldChar w:fldCharType="begin"/>
        </w:r>
        <w:r w:rsidR="00551068">
          <w:rPr>
            <w:noProof/>
            <w:webHidden/>
          </w:rPr>
          <w:instrText xml:space="preserve"> PAGEREF _Toc433097629 \h </w:instrText>
        </w:r>
        <w:r w:rsidR="00551068">
          <w:rPr>
            <w:noProof/>
            <w:webHidden/>
          </w:rPr>
        </w:r>
        <w:r w:rsidR="00551068">
          <w:rPr>
            <w:noProof/>
            <w:webHidden/>
          </w:rPr>
          <w:fldChar w:fldCharType="separate"/>
        </w:r>
        <w:r w:rsidR="00462B7B">
          <w:rPr>
            <w:noProof/>
            <w:webHidden/>
          </w:rPr>
          <w:t>66</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30" w:history="1">
        <w:r w:rsidR="00551068" w:rsidRPr="001E496E">
          <w:rPr>
            <w:rStyle w:val="afff9"/>
            <w:noProof/>
          </w:rPr>
          <w:t>17 Нормативы обеспеченности организ</w:t>
        </w:r>
        <w:r w:rsidR="00C95652">
          <w:rPr>
            <w:rStyle w:val="afff9"/>
            <w:noProof/>
          </w:rPr>
          <w:t xml:space="preserve">ации  в границах манского </w:t>
        </w:r>
        <w:r w:rsidR="00551068" w:rsidRPr="001E496E">
          <w:rPr>
            <w:rStyle w:val="afff9"/>
            <w:noProof/>
          </w:rPr>
          <w:t>района санитарной очистки</w:t>
        </w:r>
        <w:r w:rsidR="00551068">
          <w:rPr>
            <w:noProof/>
            <w:webHidden/>
          </w:rPr>
          <w:tab/>
        </w:r>
        <w:r w:rsidR="00551068">
          <w:rPr>
            <w:noProof/>
            <w:webHidden/>
          </w:rPr>
          <w:fldChar w:fldCharType="begin"/>
        </w:r>
        <w:r w:rsidR="00551068">
          <w:rPr>
            <w:noProof/>
            <w:webHidden/>
          </w:rPr>
          <w:instrText xml:space="preserve"> PAGEREF _Toc433097630 \h </w:instrText>
        </w:r>
        <w:r w:rsidR="00551068">
          <w:rPr>
            <w:noProof/>
            <w:webHidden/>
          </w:rPr>
        </w:r>
        <w:r w:rsidR="00551068">
          <w:rPr>
            <w:noProof/>
            <w:webHidden/>
          </w:rPr>
          <w:fldChar w:fldCharType="separate"/>
        </w:r>
        <w:r w:rsidR="00462B7B">
          <w:rPr>
            <w:noProof/>
            <w:webHidden/>
          </w:rPr>
          <w:t>66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1" w:history="1">
        <w:r w:rsidR="00551068" w:rsidRPr="001E496E">
          <w:rPr>
            <w:rStyle w:val="afff9"/>
            <w:noProof/>
          </w:rPr>
          <w:t>17.1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551068">
          <w:rPr>
            <w:noProof/>
            <w:webHidden/>
          </w:rPr>
          <w:tab/>
        </w:r>
        <w:r w:rsidR="00551068">
          <w:rPr>
            <w:noProof/>
            <w:webHidden/>
          </w:rPr>
          <w:fldChar w:fldCharType="begin"/>
        </w:r>
        <w:r w:rsidR="00551068">
          <w:rPr>
            <w:noProof/>
            <w:webHidden/>
          </w:rPr>
          <w:instrText xml:space="preserve"> PAGEREF _Toc433097631 \h </w:instrText>
        </w:r>
        <w:r w:rsidR="00551068">
          <w:rPr>
            <w:noProof/>
            <w:webHidden/>
          </w:rPr>
        </w:r>
        <w:r w:rsidR="00551068">
          <w:rPr>
            <w:noProof/>
            <w:webHidden/>
          </w:rPr>
          <w:fldChar w:fldCharType="separate"/>
        </w:r>
        <w:r w:rsidR="00462B7B">
          <w:rPr>
            <w:noProof/>
            <w:webHidden/>
          </w:rPr>
          <w:t>66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2" w:history="1">
        <w:r w:rsidR="00551068" w:rsidRPr="001E496E">
          <w:rPr>
            <w:rStyle w:val="afff9"/>
            <w:noProof/>
          </w:rPr>
          <w:t>17.2 Нормативы накопления твёрдых бытовых отходов</w:t>
        </w:r>
        <w:r w:rsidR="00551068">
          <w:rPr>
            <w:noProof/>
            <w:webHidden/>
          </w:rPr>
          <w:tab/>
        </w:r>
        <w:r w:rsidR="00551068">
          <w:rPr>
            <w:noProof/>
            <w:webHidden/>
          </w:rPr>
          <w:fldChar w:fldCharType="begin"/>
        </w:r>
        <w:r w:rsidR="00551068">
          <w:rPr>
            <w:noProof/>
            <w:webHidden/>
          </w:rPr>
          <w:instrText xml:space="preserve"> PAGEREF _Toc433097632 \h </w:instrText>
        </w:r>
        <w:r w:rsidR="00551068">
          <w:rPr>
            <w:noProof/>
            <w:webHidden/>
          </w:rPr>
        </w:r>
        <w:r w:rsidR="00551068">
          <w:rPr>
            <w:noProof/>
            <w:webHidden/>
          </w:rPr>
          <w:fldChar w:fldCharType="separate"/>
        </w:r>
        <w:r w:rsidR="00462B7B">
          <w:rPr>
            <w:noProof/>
            <w:webHidden/>
          </w:rPr>
          <w:t>67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3" w:history="1">
        <w:r w:rsidR="00551068" w:rsidRPr="001E496E">
          <w:rPr>
            <w:rStyle w:val="afff9"/>
            <w:noProof/>
          </w:rPr>
          <w:t>17.3 Нормативы накопления  крупногабаритных  коммунальных  отходов</w:t>
        </w:r>
        <w:r w:rsidR="00551068">
          <w:rPr>
            <w:noProof/>
            <w:webHidden/>
          </w:rPr>
          <w:tab/>
        </w:r>
        <w:r w:rsidR="00551068">
          <w:rPr>
            <w:noProof/>
            <w:webHidden/>
          </w:rPr>
          <w:fldChar w:fldCharType="begin"/>
        </w:r>
        <w:r w:rsidR="00551068">
          <w:rPr>
            <w:noProof/>
            <w:webHidden/>
          </w:rPr>
          <w:instrText xml:space="preserve"> PAGEREF _Toc433097633 \h </w:instrText>
        </w:r>
        <w:r w:rsidR="00551068">
          <w:rPr>
            <w:noProof/>
            <w:webHidden/>
          </w:rPr>
        </w:r>
        <w:r w:rsidR="00551068">
          <w:rPr>
            <w:noProof/>
            <w:webHidden/>
          </w:rPr>
          <w:fldChar w:fldCharType="separate"/>
        </w:r>
        <w:r w:rsidR="00462B7B">
          <w:rPr>
            <w:noProof/>
            <w:webHidden/>
          </w:rPr>
          <w:t>67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4" w:history="1">
        <w:r w:rsidR="00551068" w:rsidRPr="001E496E">
          <w:rPr>
            <w:rStyle w:val="afff9"/>
            <w:noProof/>
          </w:rPr>
          <w:t>17.4 Нормативные показатели количества  уличного смёта  с 1 м2 твёрдых покрытий улиц, площадей и других территорий общего пользования.</w:t>
        </w:r>
        <w:r w:rsidR="00551068">
          <w:rPr>
            <w:noProof/>
            <w:webHidden/>
          </w:rPr>
          <w:tab/>
        </w:r>
        <w:r w:rsidR="00551068">
          <w:rPr>
            <w:noProof/>
            <w:webHidden/>
          </w:rPr>
          <w:fldChar w:fldCharType="begin"/>
        </w:r>
        <w:r w:rsidR="00551068">
          <w:rPr>
            <w:noProof/>
            <w:webHidden/>
          </w:rPr>
          <w:instrText xml:space="preserve"> PAGEREF _Toc433097634 \h </w:instrText>
        </w:r>
        <w:r w:rsidR="00551068">
          <w:rPr>
            <w:noProof/>
            <w:webHidden/>
          </w:rPr>
        </w:r>
        <w:r w:rsidR="00551068">
          <w:rPr>
            <w:noProof/>
            <w:webHidden/>
          </w:rPr>
          <w:fldChar w:fldCharType="separate"/>
        </w:r>
        <w:r w:rsidR="00462B7B">
          <w:rPr>
            <w:noProof/>
            <w:webHidden/>
          </w:rPr>
          <w:t>68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5" w:history="1">
        <w:r w:rsidR="00551068" w:rsidRPr="001E496E">
          <w:rPr>
            <w:rStyle w:val="afff9"/>
            <w:noProof/>
          </w:rPr>
          <w:t>17.5 Нормативные требования к мероприятиям по мусороудалению</w:t>
        </w:r>
        <w:r w:rsidR="00551068">
          <w:rPr>
            <w:noProof/>
            <w:webHidden/>
          </w:rPr>
          <w:tab/>
        </w:r>
        <w:r w:rsidR="00551068">
          <w:rPr>
            <w:noProof/>
            <w:webHidden/>
          </w:rPr>
          <w:fldChar w:fldCharType="begin"/>
        </w:r>
        <w:r w:rsidR="00551068">
          <w:rPr>
            <w:noProof/>
            <w:webHidden/>
          </w:rPr>
          <w:instrText xml:space="preserve"> PAGEREF _Toc433097635 \h </w:instrText>
        </w:r>
        <w:r w:rsidR="00551068">
          <w:rPr>
            <w:noProof/>
            <w:webHidden/>
          </w:rPr>
        </w:r>
        <w:r w:rsidR="00551068">
          <w:rPr>
            <w:noProof/>
            <w:webHidden/>
          </w:rPr>
          <w:fldChar w:fldCharType="separate"/>
        </w:r>
        <w:r w:rsidR="00462B7B">
          <w:rPr>
            <w:noProof/>
            <w:webHidden/>
          </w:rPr>
          <w:t>68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6" w:history="1">
        <w:r w:rsidR="00551068" w:rsidRPr="001E496E">
          <w:rPr>
            <w:rStyle w:val="afff9"/>
            <w:noProof/>
          </w:rPr>
          <w:t>17.6 Нормативные требования к размещению площадок для установки  мусоросборников</w:t>
        </w:r>
        <w:r w:rsidR="00551068">
          <w:rPr>
            <w:noProof/>
            <w:webHidden/>
          </w:rPr>
          <w:tab/>
        </w:r>
        <w:r w:rsidR="00551068">
          <w:rPr>
            <w:noProof/>
            <w:webHidden/>
          </w:rPr>
          <w:fldChar w:fldCharType="begin"/>
        </w:r>
        <w:r w:rsidR="00551068">
          <w:rPr>
            <w:noProof/>
            <w:webHidden/>
          </w:rPr>
          <w:instrText xml:space="preserve"> PAGEREF _Toc433097636 \h </w:instrText>
        </w:r>
        <w:r w:rsidR="00551068">
          <w:rPr>
            <w:noProof/>
            <w:webHidden/>
          </w:rPr>
        </w:r>
        <w:r w:rsidR="00551068">
          <w:rPr>
            <w:noProof/>
            <w:webHidden/>
          </w:rPr>
          <w:fldChar w:fldCharType="separate"/>
        </w:r>
        <w:r w:rsidR="00462B7B">
          <w:rPr>
            <w:noProof/>
            <w:webHidden/>
          </w:rPr>
          <w:t>68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7" w:history="1">
        <w:r w:rsidR="00551068" w:rsidRPr="001E496E">
          <w:rPr>
            <w:rStyle w:val="afff9"/>
            <w:noProof/>
          </w:rPr>
          <w:t>17.7 Нормативные требования к расчёту числа устанавливаемых контейнеров для мусора.</w:t>
        </w:r>
        <w:r w:rsidR="00551068">
          <w:rPr>
            <w:noProof/>
            <w:webHidden/>
          </w:rPr>
          <w:tab/>
        </w:r>
        <w:r w:rsidR="00551068">
          <w:rPr>
            <w:noProof/>
            <w:webHidden/>
          </w:rPr>
          <w:fldChar w:fldCharType="begin"/>
        </w:r>
        <w:r w:rsidR="00551068">
          <w:rPr>
            <w:noProof/>
            <w:webHidden/>
          </w:rPr>
          <w:instrText xml:space="preserve"> PAGEREF _Toc433097637 \h </w:instrText>
        </w:r>
        <w:r w:rsidR="00551068">
          <w:rPr>
            <w:noProof/>
            <w:webHidden/>
          </w:rPr>
        </w:r>
        <w:r w:rsidR="00551068">
          <w:rPr>
            <w:noProof/>
            <w:webHidden/>
          </w:rPr>
          <w:fldChar w:fldCharType="separate"/>
        </w:r>
        <w:r w:rsidR="00462B7B">
          <w:rPr>
            <w:noProof/>
            <w:webHidden/>
          </w:rPr>
          <w:t>68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8" w:history="1">
        <w:r w:rsidR="00551068" w:rsidRPr="001E496E">
          <w:rPr>
            <w:rStyle w:val="afff9"/>
            <w:noProof/>
          </w:rPr>
          <w:t>17.8 Нормативные требования к размещению объектов утилизации и переработки отходов производства и потребления</w:t>
        </w:r>
        <w:r w:rsidR="00551068">
          <w:rPr>
            <w:noProof/>
            <w:webHidden/>
          </w:rPr>
          <w:tab/>
        </w:r>
        <w:r w:rsidR="00551068">
          <w:rPr>
            <w:noProof/>
            <w:webHidden/>
          </w:rPr>
          <w:fldChar w:fldCharType="begin"/>
        </w:r>
        <w:r w:rsidR="00551068">
          <w:rPr>
            <w:noProof/>
            <w:webHidden/>
          </w:rPr>
          <w:instrText xml:space="preserve"> PAGEREF _Toc433097638 \h </w:instrText>
        </w:r>
        <w:r w:rsidR="00551068">
          <w:rPr>
            <w:noProof/>
            <w:webHidden/>
          </w:rPr>
        </w:r>
        <w:r w:rsidR="00551068">
          <w:rPr>
            <w:noProof/>
            <w:webHidden/>
          </w:rPr>
          <w:fldChar w:fldCharType="separate"/>
        </w:r>
        <w:r w:rsidR="00462B7B">
          <w:rPr>
            <w:noProof/>
            <w:webHidden/>
          </w:rPr>
          <w:t>68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39" w:history="1">
        <w:r w:rsidR="00551068" w:rsidRPr="001E496E">
          <w:rPr>
            <w:rStyle w:val="afff9"/>
            <w:noProof/>
          </w:rPr>
          <w:t>17.9 Нормативные требования к утилизации отходов лечебно-профилактических учреждений.</w:t>
        </w:r>
        <w:r w:rsidR="00551068">
          <w:rPr>
            <w:noProof/>
            <w:webHidden/>
          </w:rPr>
          <w:tab/>
        </w:r>
        <w:r w:rsidR="00551068">
          <w:rPr>
            <w:noProof/>
            <w:webHidden/>
          </w:rPr>
          <w:fldChar w:fldCharType="begin"/>
        </w:r>
        <w:r w:rsidR="00551068">
          <w:rPr>
            <w:noProof/>
            <w:webHidden/>
          </w:rPr>
          <w:instrText xml:space="preserve"> PAGEREF _Toc433097639 \h </w:instrText>
        </w:r>
        <w:r w:rsidR="00551068">
          <w:rPr>
            <w:noProof/>
            <w:webHidden/>
          </w:rPr>
        </w:r>
        <w:r w:rsidR="00551068">
          <w:rPr>
            <w:noProof/>
            <w:webHidden/>
          </w:rPr>
          <w:fldChar w:fldCharType="separate"/>
        </w:r>
        <w:r w:rsidR="00462B7B">
          <w:rPr>
            <w:noProof/>
            <w:webHidden/>
          </w:rPr>
          <w:t>69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40" w:history="1">
        <w:r w:rsidR="00551068" w:rsidRPr="001E496E">
          <w:rPr>
            <w:rStyle w:val="afff9"/>
            <w:noProof/>
          </w:rPr>
          <w:t>17.10 Нормативные требования к размещению объектов утилизации токсичных отходов.</w:t>
        </w:r>
        <w:r w:rsidR="00551068">
          <w:rPr>
            <w:noProof/>
            <w:webHidden/>
          </w:rPr>
          <w:tab/>
        </w:r>
        <w:r w:rsidR="00551068">
          <w:rPr>
            <w:noProof/>
            <w:webHidden/>
          </w:rPr>
          <w:fldChar w:fldCharType="begin"/>
        </w:r>
        <w:r w:rsidR="00551068">
          <w:rPr>
            <w:noProof/>
            <w:webHidden/>
          </w:rPr>
          <w:instrText xml:space="preserve"> PAGEREF _Toc433097640 \h </w:instrText>
        </w:r>
        <w:r w:rsidR="00551068">
          <w:rPr>
            <w:noProof/>
            <w:webHidden/>
          </w:rPr>
        </w:r>
        <w:r w:rsidR="00551068">
          <w:rPr>
            <w:noProof/>
            <w:webHidden/>
          </w:rPr>
          <w:fldChar w:fldCharType="separate"/>
        </w:r>
        <w:r w:rsidR="00462B7B">
          <w:rPr>
            <w:noProof/>
            <w:webHidden/>
          </w:rPr>
          <w:t>69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41" w:history="1">
        <w:r w:rsidR="00551068" w:rsidRPr="001E496E">
          <w:rPr>
            <w:rStyle w:val="afff9"/>
            <w:noProof/>
          </w:rPr>
          <w:t>17.11 Нормативные требования к размещению объектов утилизации биологических отходов.</w:t>
        </w:r>
        <w:r w:rsidR="00551068">
          <w:rPr>
            <w:noProof/>
            <w:webHidden/>
          </w:rPr>
          <w:tab/>
        </w:r>
        <w:r w:rsidR="00551068">
          <w:rPr>
            <w:noProof/>
            <w:webHidden/>
          </w:rPr>
          <w:fldChar w:fldCharType="begin"/>
        </w:r>
        <w:r w:rsidR="00551068">
          <w:rPr>
            <w:noProof/>
            <w:webHidden/>
          </w:rPr>
          <w:instrText xml:space="preserve"> PAGEREF _Toc433097641 \h </w:instrText>
        </w:r>
        <w:r w:rsidR="00551068">
          <w:rPr>
            <w:noProof/>
            <w:webHidden/>
          </w:rPr>
        </w:r>
        <w:r w:rsidR="00551068">
          <w:rPr>
            <w:noProof/>
            <w:webHidden/>
          </w:rPr>
          <w:fldChar w:fldCharType="separate"/>
        </w:r>
        <w:r w:rsidR="00462B7B">
          <w:rPr>
            <w:noProof/>
            <w:webHidden/>
          </w:rPr>
          <w:t>70</w:t>
        </w:r>
        <w:r w:rsidR="00551068">
          <w:rPr>
            <w:noProof/>
            <w:webHidden/>
          </w:rPr>
          <w:fldChar w:fldCharType="end"/>
        </w:r>
      </w:hyperlink>
    </w:p>
    <w:p w:rsidR="00551068" w:rsidRDefault="00D94E93" w:rsidP="00C95652">
      <w:pPr>
        <w:pStyle w:val="13"/>
        <w:tabs>
          <w:tab w:val="right" w:leader="dot" w:pos="9900"/>
        </w:tabs>
        <w:rPr>
          <w:rFonts w:asciiTheme="minorHAnsi" w:eastAsiaTheme="minorEastAsia" w:hAnsiTheme="minorHAnsi" w:cstheme="minorBidi"/>
          <w:b w:val="0"/>
          <w:bCs w:val="0"/>
          <w:caps w:val="0"/>
          <w:noProof/>
          <w:sz w:val="22"/>
          <w:szCs w:val="22"/>
        </w:rPr>
      </w:pPr>
      <w:hyperlink w:anchor="_Toc433097642" w:history="1">
        <w:r w:rsidR="00551068" w:rsidRPr="001E496E">
          <w:rPr>
            <w:rStyle w:val="afff9"/>
            <w:noProof/>
          </w:rPr>
          <w:t>18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мероприятий по гражданской обороне, защите населе</w:t>
        </w:r>
        <w:r w:rsidR="00C95652">
          <w:rPr>
            <w:rStyle w:val="afff9"/>
            <w:noProof/>
          </w:rPr>
          <w:t xml:space="preserve">ния и территории </w:t>
        </w:r>
        <w:r w:rsidR="00551068" w:rsidRPr="001E496E">
          <w:rPr>
            <w:rStyle w:val="afff9"/>
            <w:noProof/>
          </w:rPr>
          <w:t>района от чрезвычайных ситуаций природного и техногенного характера</w:t>
        </w:r>
        <w:r w:rsidR="00551068">
          <w:rPr>
            <w:noProof/>
            <w:webHidden/>
          </w:rPr>
          <w:tab/>
        </w:r>
        <w:r w:rsidR="00551068">
          <w:rPr>
            <w:noProof/>
            <w:webHidden/>
          </w:rPr>
          <w:fldChar w:fldCharType="begin"/>
        </w:r>
        <w:r w:rsidR="00551068">
          <w:rPr>
            <w:noProof/>
            <w:webHidden/>
          </w:rPr>
          <w:instrText xml:space="preserve"> PAGEREF _Toc433097642 \h </w:instrText>
        </w:r>
        <w:r w:rsidR="00551068">
          <w:rPr>
            <w:noProof/>
            <w:webHidden/>
          </w:rPr>
        </w:r>
        <w:r w:rsidR="00551068">
          <w:rPr>
            <w:noProof/>
            <w:webHidden/>
          </w:rPr>
          <w:fldChar w:fldCharType="separate"/>
        </w:r>
        <w:r w:rsidR="00462B7B">
          <w:rPr>
            <w:noProof/>
            <w:webHidden/>
          </w:rPr>
          <w:t>70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43" w:history="1">
        <w:r w:rsidR="00551068" w:rsidRPr="001E496E">
          <w:rPr>
            <w:rStyle w:val="afff9"/>
            <w:noProof/>
          </w:rPr>
          <w:t>18.1 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00551068">
          <w:rPr>
            <w:noProof/>
            <w:webHidden/>
          </w:rPr>
          <w:tab/>
        </w:r>
        <w:r w:rsidR="00551068">
          <w:rPr>
            <w:noProof/>
            <w:webHidden/>
          </w:rPr>
          <w:fldChar w:fldCharType="begin"/>
        </w:r>
        <w:r w:rsidR="00551068">
          <w:rPr>
            <w:noProof/>
            <w:webHidden/>
          </w:rPr>
          <w:instrText xml:space="preserve"> PAGEREF _Toc433097643 \h </w:instrText>
        </w:r>
        <w:r w:rsidR="00551068">
          <w:rPr>
            <w:noProof/>
            <w:webHidden/>
          </w:rPr>
        </w:r>
        <w:r w:rsidR="00551068">
          <w:rPr>
            <w:noProof/>
            <w:webHidden/>
          </w:rPr>
          <w:fldChar w:fldCharType="separate"/>
        </w:r>
        <w:r w:rsidR="00462B7B">
          <w:rPr>
            <w:noProof/>
            <w:webHidden/>
          </w:rPr>
          <w:t>70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44" w:history="1">
        <w:r w:rsidR="00551068" w:rsidRPr="001E496E">
          <w:rPr>
            <w:rStyle w:val="afff9"/>
            <w:noProof/>
          </w:rPr>
          <w:t>18.2 Нормативные требования градостроительного проектирования в сейсмических районах</w:t>
        </w:r>
        <w:r w:rsidR="00551068">
          <w:rPr>
            <w:noProof/>
            <w:webHidden/>
          </w:rPr>
          <w:tab/>
        </w:r>
        <w:r w:rsidR="00551068">
          <w:rPr>
            <w:noProof/>
            <w:webHidden/>
          </w:rPr>
          <w:fldChar w:fldCharType="begin"/>
        </w:r>
        <w:r w:rsidR="00551068">
          <w:rPr>
            <w:noProof/>
            <w:webHidden/>
          </w:rPr>
          <w:instrText xml:space="preserve"> PAGEREF _Toc433097644 \h </w:instrText>
        </w:r>
        <w:r w:rsidR="00551068">
          <w:rPr>
            <w:noProof/>
            <w:webHidden/>
          </w:rPr>
        </w:r>
        <w:r w:rsidR="00551068">
          <w:rPr>
            <w:noProof/>
            <w:webHidden/>
          </w:rPr>
          <w:fldChar w:fldCharType="separate"/>
        </w:r>
        <w:r w:rsidR="00462B7B">
          <w:rPr>
            <w:noProof/>
            <w:webHidden/>
          </w:rPr>
          <w:t>71</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45" w:history="1">
        <w:r w:rsidR="00551068" w:rsidRPr="001E496E">
          <w:rPr>
            <w:rStyle w:val="afff9"/>
            <w:noProof/>
          </w:rPr>
          <w:t>18.3 Нормативные показатели  пожарной безопасности населенных пунктов</w:t>
        </w:r>
        <w:r w:rsidR="00551068">
          <w:rPr>
            <w:noProof/>
            <w:webHidden/>
          </w:rPr>
          <w:tab/>
        </w:r>
        <w:r w:rsidR="00551068">
          <w:rPr>
            <w:noProof/>
            <w:webHidden/>
          </w:rPr>
          <w:fldChar w:fldCharType="begin"/>
        </w:r>
        <w:r w:rsidR="00551068">
          <w:rPr>
            <w:noProof/>
            <w:webHidden/>
          </w:rPr>
          <w:instrText xml:space="preserve"> PAGEREF _Toc433097645 \h </w:instrText>
        </w:r>
        <w:r w:rsidR="00551068">
          <w:rPr>
            <w:noProof/>
            <w:webHidden/>
          </w:rPr>
        </w:r>
        <w:r w:rsidR="00551068">
          <w:rPr>
            <w:noProof/>
            <w:webHidden/>
          </w:rPr>
          <w:fldChar w:fldCharType="separate"/>
        </w:r>
        <w:r w:rsidR="00462B7B">
          <w:rPr>
            <w:noProof/>
            <w:webHidden/>
          </w:rPr>
          <w:t>72</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46" w:history="1">
        <w:r w:rsidR="00551068" w:rsidRPr="001E496E">
          <w:rPr>
            <w:rStyle w:val="afff9"/>
            <w:noProof/>
          </w:rPr>
          <w:t>18.4 Нормативные требования по защите территорий от затопления и подтопления</w:t>
        </w:r>
        <w:r w:rsidR="00551068">
          <w:rPr>
            <w:noProof/>
            <w:webHidden/>
          </w:rPr>
          <w:tab/>
        </w:r>
        <w:r w:rsidR="00551068">
          <w:rPr>
            <w:noProof/>
            <w:webHidden/>
          </w:rPr>
          <w:fldChar w:fldCharType="begin"/>
        </w:r>
        <w:r w:rsidR="00551068">
          <w:rPr>
            <w:noProof/>
            <w:webHidden/>
          </w:rPr>
          <w:instrText xml:space="preserve"> PAGEREF _Toc433097646 \h </w:instrText>
        </w:r>
        <w:r w:rsidR="00551068">
          <w:rPr>
            <w:noProof/>
            <w:webHidden/>
          </w:rPr>
        </w:r>
        <w:r w:rsidR="00551068">
          <w:rPr>
            <w:noProof/>
            <w:webHidden/>
          </w:rPr>
          <w:fldChar w:fldCharType="separate"/>
        </w:r>
        <w:r w:rsidR="00462B7B">
          <w:rPr>
            <w:noProof/>
            <w:webHidden/>
          </w:rPr>
          <w:t>72</w:t>
        </w:r>
        <w:r w:rsidR="00551068">
          <w:rPr>
            <w:noProof/>
            <w:webHidden/>
          </w:rPr>
          <w:fldChar w:fldCharType="end"/>
        </w:r>
      </w:hyperlink>
    </w:p>
    <w:p w:rsidR="00551068" w:rsidRDefault="00D94E93" w:rsidP="00C95652">
      <w:pPr>
        <w:pStyle w:val="13"/>
        <w:tabs>
          <w:tab w:val="right" w:leader="dot" w:pos="9900"/>
        </w:tabs>
        <w:jc w:val="both"/>
        <w:rPr>
          <w:rFonts w:asciiTheme="minorHAnsi" w:eastAsiaTheme="minorEastAsia" w:hAnsiTheme="minorHAnsi" w:cstheme="minorBidi"/>
          <w:b w:val="0"/>
          <w:bCs w:val="0"/>
          <w:caps w:val="0"/>
          <w:noProof/>
          <w:sz w:val="22"/>
          <w:szCs w:val="22"/>
        </w:rPr>
      </w:pPr>
      <w:hyperlink w:anchor="_Toc433097647" w:history="1">
        <w:r w:rsidR="00551068" w:rsidRPr="001E496E">
          <w:rPr>
            <w:rStyle w:val="afff9"/>
            <w:noProof/>
          </w:rPr>
          <w:t>19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участия в предупреждении и ликвидации последствий чрезвычайных ситуац</w:t>
        </w:r>
        <w:r w:rsidR="00C95652">
          <w:rPr>
            <w:rStyle w:val="afff9"/>
            <w:noProof/>
          </w:rPr>
          <w:t xml:space="preserve">ий на территории </w:t>
        </w:r>
        <w:r w:rsidR="00551068" w:rsidRPr="001E496E">
          <w:rPr>
            <w:rStyle w:val="afff9"/>
            <w:noProof/>
          </w:rPr>
          <w:t>района</w:t>
        </w:r>
        <w:r w:rsidR="00551068">
          <w:rPr>
            <w:noProof/>
            <w:webHidden/>
          </w:rPr>
          <w:tab/>
        </w:r>
        <w:r w:rsidR="00551068">
          <w:rPr>
            <w:noProof/>
            <w:webHidden/>
          </w:rPr>
          <w:fldChar w:fldCharType="begin"/>
        </w:r>
        <w:r w:rsidR="00551068">
          <w:rPr>
            <w:noProof/>
            <w:webHidden/>
          </w:rPr>
          <w:instrText xml:space="preserve"> PAGEREF _Toc433097647 \h </w:instrText>
        </w:r>
        <w:r w:rsidR="00551068">
          <w:rPr>
            <w:noProof/>
            <w:webHidden/>
          </w:rPr>
        </w:r>
        <w:r w:rsidR="00551068">
          <w:rPr>
            <w:noProof/>
            <w:webHidden/>
          </w:rPr>
          <w:fldChar w:fldCharType="separate"/>
        </w:r>
        <w:r w:rsidR="00462B7B">
          <w:rPr>
            <w:noProof/>
            <w:webHidden/>
          </w:rPr>
          <w:t>73</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48" w:history="1">
        <w:r w:rsidR="00551068" w:rsidRPr="001E496E">
          <w:rPr>
            <w:rStyle w:val="afff9"/>
            <w:noProof/>
          </w:rPr>
          <w:t>20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мероприятий по обеспечению безопасности людей на водных объектах, охране их жизни и здоровья.</w:t>
        </w:r>
        <w:r w:rsidR="00551068">
          <w:rPr>
            <w:noProof/>
            <w:webHidden/>
          </w:rPr>
          <w:tab/>
        </w:r>
        <w:r w:rsidR="00551068">
          <w:rPr>
            <w:noProof/>
            <w:webHidden/>
          </w:rPr>
          <w:fldChar w:fldCharType="begin"/>
        </w:r>
        <w:r w:rsidR="00551068">
          <w:rPr>
            <w:noProof/>
            <w:webHidden/>
          </w:rPr>
          <w:instrText xml:space="preserve"> PAGEREF _Toc433097648 \h </w:instrText>
        </w:r>
        <w:r w:rsidR="00551068">
          <w:rPr>
            <w:noProof/>
            <w:webHidden/>
          </w:rPr>
        </w:r>
        <w:r w:rsidR="00551068">
          <w:rPr>
            <w:noProof/>
            <w:webHidden/>
          </w:rPr>
          <w:fldChar w:fldCharType="separate"/>
        </w:r>
        <w:r w:rsidR="00462B7B">
          <w:rPr>
            <w:noProof/>
            <w:webHidden/>
          </w:rPr>
          <w:t>73</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49" w:history="1">
        <w:r w:rsidR="00551068" w:rsidRPr="001E496E">
          <w:rPr>
            <w:rStyle w:val="afff9"/>
            <w:noProof/>
          </w:rPr>
          <w:t>21 Нормативы обеспеченности организаци</w:t>
        </w:r>
        <w:r w:rsidR="00C95652">
          <w:rPr>
            <w:rStyle w:val="afff9"/>
            <w:noProof/>
          </w:rPr>
          <w:t xml:space="preserve">и в границах манского </w:t>
        </w:r>
        <w:r w:rsidR="00551068" w:rsidRPr="001E496E">
          <w:rPr>
            <w:rStyle w:val="afff9"/>
            <w:noProof/>
          </w:rPr>
          <w:t>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00551068">
          <w:rPr>
            <w:noProof/>
            <w:webHidden/>
          </w:rPr>
          <w:tab/>
        </w:r>
        <w:r w:rsidR="00551068">
          <w:rPr>
            <w:noProof/>
            <w:webHidden/>
          </w:rPr>
          <w:fldChar w:fldCharType="begin"/>
        </w:r>
        <w:r w:rsidR="00551068">
          <w:rPr>
            <w:noProof/>
            <w:webHidden/>
          </w:rPr>
          <w:instrText xml:space="preserve"> PAGEREF _Toc433097649 \h </w:instrText>
        </w:r>
        <w:r w:rsidR="00551068">
          <w:rPr>
            <w:noProof/>
            <w:webHidden/>
          </w:rPr>
        </w:r>
        <w:r w:rsidR="00551068">
          <w:rPr>
            <w:noProof/>
            <w:webHidden/>
          </w:rPr>
          <w:fldChar w:fldCharType="separate"/>
        </w:r>
        <w:r w:rsidR="00462B7B">
          <w:rPr>
            <w:noProof/>
            <w:webHidden/>
          </w:rPr>
          <w:t>74</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50" w:history="1">
        <w:r w:rsidR="00551068" w:rsidRPr="001E496E">
          <w:rPr>
            <w:rStyle w:val="afff9"/>
            <w:noProof/>
          </w:rPr>
          <w:t>22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организации мероприятий межпоселенческого характера по охране окружающей среды</w:t>
        </w:r>
        <w:r w:rsidR="00551068">
          <w:rPr>
            <w:noProof/>
            <w:webHidden/>
          </w:rPr>
          <w:tab/>
        </w:r>
        <w:r w:rsidR="00551068">
          <w:rPr>
            <w:noProof/>
            <w:webHidden/>
          </w:rPr>
          <w:fldChar w:fldCharType="begin"/>
        </w:r>
        <w:r w:rsidR="00551068">
          <w:rPr>
            <w:noProof/>
            <w:webHidden/>
          </w:rPr>
          <w:instrText xml:space="preserve"> PAGEREF _Toc433097650 \h </w:instrText>
        </w:r>
        <w:r w:rsidR="00551068">
          <w:rPr>
            <w:noProof/>
            <w:webHidden/>
          </w:rPr>
        </w:r>
        <w:r w:rsidR="00551068">
          <w:rPr>
            <w:noProof/>
            <w:webHidden/>
          </w:rPr>
          <w:fldChar w:fldCharType="separate"/>
        </w:r>
        <w:r w:rsidR="00462B7B">
          <w:rPr>
            <w:noProof/>
            <w:webHidden/>
          </w:rPr>
          <w:t>75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51" w:history="1">
        <w:r w:rsidR="00551068" w:rsidRPr="001E496E">
          <w:rPr>
            <w:rStyle w:val="afff9"/>
            <w:noProof/>
          </w:rPr>
          <w:t>22.1 Предельные значения допустимых уровней воздействия на среду и человека для различных функциональных зон</w:t>
        </w:r>
        <w:r w:rsidR="00551068">
          <w:rPr>
            <w:noProof/>
            <w:webHidden/>
          </w:rPr>
          <w:tab/>
        </w:r>
        <w:r w:rsidR="00551068">
          <w:rPr>
            <w:noProof/>
            <w:webHidden/>
          </w:rPr>
          <w:fldChar w:fldCharType="begin"/>
        </w:r>
        <w:r w:rsidR="00551068">
          <w:rPr>
            <w:noProof/>
            <w:webHidden/>
          </w:rPr>
          <w:instrText xml:space="preserve"> PAGEREF _Toc433097651 \h </w:instrText>
        </w:r>
        <w:r w:rsidR="00551068">
          <w:rPr>
            <w:noProof/>
            <w:webHidden/>
          </w:rPr>
        </w:r>
        <w:r w:rsidR="00551068">
          <w:rPr>
            <w:noProof/>
            <w:webHidden/>
          </w:rPr>
          <w:fldChar w:fldCharType="separate"/>
        </w:r>
        <w:r w:rsidR="00462B7B">
          <w:rPr>
            <w:noProof/>
            <w:webHidden/>
          </w:rPr>
          <w:t>75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52" w:history="1">
        <w:r w:rsidR="00551068" w:rsidRPr="001E496E">
          <w:rPr>
            <w:rStyle w:val="afff9"/>
            <w:noProof/>
          </w:rPr>
          <w:t>22.2 Нормативные требования к размещению предприятий и объектов, негативно воздействующих на окружающую среду.</w:t>
        </w:r>
        <w:r w:rsidR="00551068">
          <w:rPr>
            <w:noProof/>
            <w:webHidden/>
          </w:rPr>
          <w:tab/>
        </w:r>
        <w:r w:rsidR="00551068">
          <w:rPr>
            <w:noProof/>
            <w:webHidden/>
          </w:rPr>
          <w:fldChar w:fldCharType="begin"/>
        </w:r>
        <w:r w:rsidR="00551068">
          <w:rPr>
            <w:noProof/>
            <w:webHidden/>
          </w:rPr>
          <w:instrText xml:space="preserve"> PAGEREF _Toc433097652 \h </w:instrText>
        </w:r>
        <w:r w:rsidR="00551068">
          <w:rPr>
            <w:noProof/>
            <w:webHidden/>
          </w:rPr>
        </w:r>
        <w:r w:rsidR="00551068">
          <w:rPr>
            <w:noProof/>
            <w:webHidden/>
          </w:rPr>
          <w:fldChar w:fldCharType="separate"/>
        </w:r>
        <w:r w:rsidR="00462B7B">
          <w:rPr>
            <w:noProof/>
            <w:webHidden/>
          </w:rPr>
          <w:t>77</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53" w:history="1">
        <w:r w:rsidR="00551068" w:rsidRPr="001E496E">
          <w:rPr>
            <w:rStyle w:val="afff9"/>
            <w:noProof/>
          </w:rPr>
          <w:t>22.3 Нормативные требования к застройке территорий месторождений полезных ископаемых.</w:t>
        </w:r>
        <w:r w:rsidR="00551068">
          <w:rPr>
            <w:noProof/>
            <w:webHidden/>
          </w:rPr>
          <w:tab/>
        </w:r>
        <w:r w:rsidR="00551068">
          <w:rPr>
            <w:noProof/>
            <w:webHidden/>
          </w:rPr>
          <w:fldChar w:fldCharType="begin"/>
        </w:r>
        <w:r w:rsidR="00551068">
          <w:rPr>
            <w:noProof/>
            <w:webHidden/>
          </w:rPr>
          <w:instrText xml:space="preserve"> PAGEREF _Toc433097653 \h </w:instrText>
        </w:r>
        <w:r w:rsidR="00551068">
          <w:rPr>
            <w:noProof/>
            <w:webHidden/>
          </w:rPr>
        </w:r>
        <w:r w:rsidR="00551068">
          <w:rPr>
            <w:noProof/>
            <w:webHidden/>
          </w:rPr>
          <w:fldChar w:fldCharType="separate"/>
        </w:r>
        <w:r w:rsidR="00462B7B">
          <w:rPr>
            <w:noProof/>
            <w:webHidden/>
          </w:rPr>
          <w:t>78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54" w:history="1">
        <w:r w:rsidR="00551068" w:rsidRPr="001E496E">
          <w:rPr>
            <w:rStyle w:val="afff9"/>
            <w:noProof/>
          </w:rPr>
          <w:t>22.4 Условия размещения промышленных предприятий в  зависимости от потенциала загрязнения атмосферы (ПЗА).</w:t>
        </w:r>
        <w:r w:rsidR="00551068">
          <w:rPr>
            <w:noProof/>
            <w:webHidden/>
          </w:rPr>
          <w:tab/>
        </w:r>
        <w:r w:rsidR="00551068">
          <w:rPr>
            <w:noProof/>
            <w:webHidden/>
          </w:rPr>
          <w:fldChar w:fldCharType="begin"/>
        </w:r>
        <w:r w:rsidR="00551068">
          <w:rPr>
            <w:noProof/>
            <w:webHidden/>
          </w:rPr>
          <w:instrText xml:space="preserve"> PAGEREF _Toc433097654 \h </w:instrText>
        </w:r>
        <w:r w:rsidR="00551068">
          <w:rPr>
            <w:noProof/>
            <w:webHidden/>
          </w:rPr>
        </w:r>
        <w:r w:rsidR="00551068">
          <w:rPr>
            <w:noProof/>
            <w:webHidden/>
          </w:rPr>
          <w:fldChar w:fldCharType="separate"/>
        </w:r>
        <w:r w:rsidR="00462B7B">
          <w:rPr>
            <w:noProof/>
            <w:webHidden/>
          </w:rPr>
          <w:t>78</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55" w:history="1">
        <w:r w:rsidR="00551068" w:rsidRPr="001E496E">
          <w:rPr>
            <w:rStyle w:val="afff9"/>
            <w:noProof/>
          </w:rPr>
          <w:t>22.5 Нормативная продолжительность инсоляции жилых и общественных зданий</w:t>
        </w:r>
        <w:r w:rsidR="00551068">
          <w:rPr>
            <w:noProof/>
            <w:webHidden/>
          </w:rPr>
          <w:tab/>
        </w:r>
        <w:r w:rsidR="00551068">
          <w:rPr>
            <w:noProof/>
            <w:webHidden/>
          </w:rPr>
          <w:fldChar w:fldCharType="begin"/>
        </w:r>
        <w:r w:rsidR="00551068">
          <w:rPr>
            <w:noProof/>
            <w:webHidden/>
          </w:rPr>
          <w:instrText xml:space="preserve"> PAGEREF _Toc433097655 \h </w:instrText>
        </w:r>
        <w:r w:rsidR="00551068">
          <w:rPr>
            <w:noProof/>
            <w:webHidden/>
          </w:rPr>
        </w:r>
        <w:r w:rsidR="00551068">
          <w:rPr>
            <w:noProof/>
            <w:webHidden/>
          </w:rPr>
          <w:fldChar w:fldCharType="separate"/>
        </w:r>
        <w:r w:rsidR="00462B7B">
          <w:rPr>
            <w:noProof/>
            <w:webHidden/>
          </w:rPr>
          <w:t>79</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56" w:history="1">
        <w:r w:rsidR="00551068" w:rsidRPr="001E496E">
          <w:rPr>
            <w:rStyle w:val="afff9"/>
            <w:noProof/>
          </w:rPr>
          <w:t>23 Нормативные требования к размещению  объектов капитального строительства в зонах с особыми условиями использования территории.</w:t>
        </w:r>
        <w:r w:rsidR="00551068">
          <w:rPr>
            <w:noProof/>
            <w:webHidden/>
          </w:rPr>
          <w:tab/>
        </w:r>
        <w:r w:rsidR="00551068">
          <w:rPr>
            <w:noProof/>
            <w:webHidden/>
          </w:rPr>
          <w:fldChar w:fldCharType="begin"/>
        </w:r>
        <w:r w:rsidR="00551068">
          <w:rPr>
            <w:noProof/>
            <w:webHidden/>
          </w:rPr>
          <w:instrText xml:space="preserve"> PAGEREF _Toc433097656 \h </w:instrText>
        </w:r>
        <w:r w:rsidR="00551068">
          <w:rPr>
            <w:noProof/>
            <w:webHidden/>
          </w:rPr>
        </w:r>
        <w:r w:rsidR="00551068">
          <w:rPr>
            <w:noProof/>
            <w:webHidden/>
          </w:rPr>
          <w:fldChar w:fldCharType="separate"/>
        </w:r>
        <w:r w:rsidR="00462B7B">
          <w:rPr>
            <w:noProof/>
            <w:webHidden/>
          </w:rPr>
          <w:t>79</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57" w:history="1">
        <w:r w:rsidR="00551068" w:rsidRPr="001E496E">
          <w:rPr>
            <w:rStyle w:val="afff9"/>
            <w:noProof/>
          </w:rPr>
          <w:t>24 Нормативные требования к охране объектов культурного наследия при градостроительном проектировании.</w:t>
        </w:r>
        <w:r w:rsidR="00551068">
          <w:rPr>
            <w:noProof/>
            <w:webHidden/>
          </w:rPr>
          <w:tab/>
        </w:r>
        <w:r w:rsidR="00551068">
          <w:rPr>
            <w:noProof/>
            <w:webHidden/>
          </w:rPr>
          <w:fldChar w:fldCharType="begin"/>
        </w:r>
        <w:r w:rsidR="00551068">
          <w:rPr>
            <w:noProof/>
            <w:webHidden/>
          </w:rPr>
          <w:instrText xml:space="preserve"> PAGEREF _Toc433097657 \h </w:instrText>
        </w:r>
        <w:r w:rsidR="00551068">
          <w:rPr>
            <w:noProof/>
            <w:webHidden/>
          </w:rPr>
        </w:r>
        <w:r w:rsidR="00551068">
          <w:rPr>
            <w:noProof/>
            <w:webHidden/>
          </w:rPr>
          <w:fldChar w:fldCharType="separate"/>
        </w:r>
        <w:r w:rsidR="00462B7B">
          <w:rPr>
            <w:noProof/>
            <w:webHidden/>
          </w:rPr>
          <w:t>83</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58" w:history="1">
        <w:r w:rsidR="00551068" w:rsidRPr="001E496E">
          <w:rPr>
            <w:rStyle w:val="afff9"/>
            <w:noProof/>
          </w:rPr>
          <w:t>25 Нормативы органи</w:t>
        </w:r>
        <w:r w:rsidR="00C95652">
          <w:rPr>
            <w:rStyle w:val="afff9"/>
            <w:noProof/>
          </w:rPr>
          <w:t xml:space="preserve">зации в границах манского </w:t>
        </w:r>
        <w:r w:rsidR="00551068" w:rsidRPr="001E496E">
          <w:rPr>
            <w:rStyle w:val="afff9"/>
            <w:noProof/>
          </w:rPr>
          <w:t>района создания, развития и охраны лечебно-оздоровительных местностей и курортов местного значения</w:t>
        </w:r>
        <w:r w:rsidR="00551068">
          <w:rPr>
            <w:noProof/>
            <w:webHidden/>
          </w:rPr>
          <w:tab/>
        </w:r>
        <w:r w:rsidR="00551068">
          <w:rPr>
            <w:noProof/>
            <w:webHidden/>
          </w:rPr>
          <w:fldChar w:fldCharType="begin"/>
        </w:r>
        <w:r w:rsidR="00551068">
          <w:rPr>
            <w:noProof/>
            <w:webHidden/>
          </w:rPr>
          <w:instrText xml:space="preserve"> PAGEREF _Toc433097658 \h </w:instrText>
        </w:r>
        <w:r w:rsidR="00551068">
          <w:rPr>
            <w:noProof/>
            <w:webHidden/>
          </w:rPr>
        </w:r>
        <w:r w:rsidR="00551068">
          <w:rPr>
            <w:noProof/>
            <w:webHidden/>
          </w:rPr>
          <w:fldChar w:fldCharType="separate"/>
        </w:r>
        <w:r w:rsidR="00462B7B">
          <w:rPr>
            <w:noProof/>
            <w:webHidden/>
          </w:rPr>
          <w:t>84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59" w:history="1">
        <w:r w:rsidR="00551068" w:rsidRPr="001E496E">
          <w:rPr>
            <w:rStyle w:val="afff9"/>
            <w:noProof/>
          </w:rPr>
          <w:t>25.1 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r w:rsidR="00551068">
          <w:rPr>
            <w:noProof/>
            <w:webHidden/>
          </w:rPr>
          <w:tab/>
        </w:r>
        <w:r w:rsidR="00551068">
          <w:rPr>
            <w:noProof/>
            <w:webHidden/>
          </w:rPr>
          <w:fldChar w:fldCharType="begin"/>
        </w:r>
        <w:r w:rsidR="00551068">
          <w:rPr>
            <w:noProof/>
            <w:webHidden/>
          </w:rPr>
          <w:instrText xml:space="preserve"> PAGEREF _Toc433097659 \h </w:instrText>
        </w:r>
        <w:r w:rsidR="00551068">
          <w:rPr>
            <w:noProof/>
            <w:webHidden/>
          </w:rPr>
        </w:r>
        <w:r w:rsidR="00551068">
          <w:rPr>
            <w:noProof/>
            <w:webHidden/>
          </w:rPr>
          <w:fldChar w:fldCharType="separate"/>
        </w:r>
        <w:r w:rsidR="00462B7B">
          <w:rPr>
            <w:noProof/>
            <w:webHidden/>
          </w:rPr>
          <w:t>84</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0" w:history="1">
        <w:r w:rsidR="00551068" w:rsidRPr="001E496E">
          <w:rPr>
            <w:rStyle w:val="afff9"/>
            <w:noProof/>
          </w:rPr>
          <w:t>25.2 Уровень обеспеченности муниципального района лечебно-оздоровительными местностями и курортами местного значения</w:t>
        </w:r>
        <w:r w:rsidR="00551068">
          <w:rPr>
            <w:noProof/>
            <w:webHidden/>
          </w:rPr>
          <w:tab/>
        </w:r>
        <w:r w:rsidR="00551068">
          <w:rPr>
            <w:noProof/>
            <w:webHidden/>
          </w:rPr>
          <w:fldChar w:fldCharType="begin"/>
        </w:r>
        <w:r w:rsidR="00551068">
          <w:rPr>
            <w:noProof/>
            <w:webHidden/>
          </w:rPr>
          <w:instrText xml:space="preserve"> PAGEREF _Toc433097660 \h </w:instrText>
        </w:r>
        <w:r w:rsidR="00551068">
          <w:rPr>
            <w:noProof/>
            <w:webHidden/>
          </w:rPr>
        </w:r>
        <w:r w:rsidR="00551068">
          <w:rPr>
            <w:noProof/>
            <w:webHidden/>
          </w:rPr>
          <w:fldChar w:fldCharType="separate"/>
        </w:r>
        <w:r w:rsidR="00462B7B">
          <w:rPr>
            <w:noProof/>
            <w:webHidden/>
          </w:rPr>
          <w:t>85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1" w:history="1">
        <w:r w:rsidR="00551068" w:rsidRPr="001E496E">
          <w:rPr>
            <w:rStyle w:val="afff9"/>
            <w:noProof/>
          </w:rPr>
          <w:t>25.3 Размеры земельных участков лечебно-оздоровительных местностей и курортов местного значения</w:t>
        </w:r>
        <w:r w:rsidR="00551068">
          <w:rPr>
            <w:noProof/>
            <w:webHidden/>
          </w:rPr>
          <w:tab/>
        </w:r>
        <w:r w:rsidR="00551068">
          <w:rPr>
            <w:noProof/>
            <w:webHidden/>
          </w:rPr>
          <w:fldChar w:fldCharType="begin"/>
        </w:r>
        <w:r w:rsidR="00551068">
          <w:rPr>
            <w:noProof/>
            <w:webHidden/>
          </w:rPr>
          <w:instrText xml:space="preserve"> PAGEREF _Toc433097661 \h </w:instrText>
        </w:r>
        <w:r w:rsidR="00551068">
          <w:rPr>
            <w:noProof/>
            <w:webHidden/>
          </w:rPr>
        </w:r>
        <w:r w:rsidR="00551068">
          <w:rPr>
            <w:noProof/>
            <w:webHidden/>
          </w:rPr>
          <w:fldChar w:fldCharType="separate"/>
        </w:r>
        <w:r w:rsidR="00462B7B">
          <w:rPr>
            <w:noProof/>
            <w:webHidden/>
          </w:rPr>
          <w:t>85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2" w:history="1">
        <w:r w:rsidR="00551068" w:rsidRPr="001E496E">
          <w:rPr>
            <w:rStyle w:val="afff9"/>
            <w:noProof/>
          </w:rPr>
          <w:t>25.4 Размеры озелененных территорий общего пользования курортных зон в санаторно-курортных и оздоровительных организациях</w:t>
        </w:r>
        <w:r w:rsidR="00551068">
          <w:rPr>
            <w:noProof/>
            <w:webHidden/>
          </w:rPr>
          <w:tab/>
        </w:r>
        <w:r w:rsidR="00551068">
          <w:rPr>
            <w:noProof/>
            <w:webHidden/>
          </w:rPr>
          <w:fldChar w:fldCharType="begin"/>
        </w:r>
        <w:r w:rsidR="00551068">
          <w:rPr>
            <w:noProof/>
            <w:webHidden/>
          </w:rPr>
          <w:instrText xml:space="preserve"> PAGEREF _Toc433097662 \h </w:instrText>
        </w:r>
        <w:r w:rsidR="00551068">
          <w:rPr>
            <w:noProof/>
            <w:webHidden/>
          </w:rPr>
        </w:r>
        <w:r w:rsidR="00551068">
          <w:rPr>
            <w:noProof/>
            <w:webHidden/>
          </w:rPr>
          <w:fldChar w:fldCharType="separate"/>
        </w:r>
        <w:r w:rsidR="00462B7B">
          <w:rPr>
            <w:noProof/>
            <w:webHidden/>
          </w:rPr>
          <w:t>85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3" w:history="1">
        <w:r w:rsidR="00551068" w:rsidRPr="001E496E">
          <w:rPr>
            <w:rStyle w:val="afff9"/>
            <w:noProof/>
          </w:rPr>
          <w:t>25.5 Расстояние от границ земельных участков вновь проектируемых санаторно-курортных и оздоровительных организаций</w:t>
        </w:r>
        <w:r w:rsidR="00551068">
          <w:rPr>
            <w:noProof/>
            <w:webHidden/>
          </w:rPr>
          <w:tab/>
        </w:r>
        <w:r w:rsidR="00551068">
          <w:rPr>
            <w:noProof/>
            <w:webHidden/>
          </w:rPr>
          <w:fldChar w:fldCharType="begin"/>
        </w:r>
        <w:r w:rsidR="00551068">
          <w:rPr>
            <w:noProof/>
            <w:webHidden/>
          </w:rPr>
          <w:instrText xml:space="preserve"> PAGEREF _Toc433097663 \h </w:instrText>
        </w:r>
        <w:r w:rsidR="00551068">
          <w:rPr>
            <w:noProof/>
            <w:webHidden/>
          </w:rPr>
        </w:r>
        <w:r w:rsidR="00551068">
          <w:rPr>
            <w:noProof/>
            <w:webHidden/>
          </w:rPr>
          <w:fldChar w:fldCharType="separate"/>
        </w:r>
        <w:r w:rsidR="00462B7B">
          <w:rPr>
            <w:noProof/>
            <w:webHidden/>
          </w:rPr>
          <w:t>85</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4" w:history="1">
        <w:r w:rsidR="00551068" w:rsidRPr="001E496E">
          <w:rPr>
            <w:rStyle w:val="afff9"/>
            <w:noProof/>
          </w:rPr>
          <w:t>25.6 Размеры территорий пляжей, размещаемых в курортных зонах и зонах  отдыха</w:t>
        </w:r>
        <w:r w:rsidR="00551068">
          <w:rPr>
            <w:noProof/>
            <w:webHidden/>
          </w:rPr>
          <w:tab/>
        </w:r>
        <w:r w:rsidR="00551068">
          <w:rPr>
            <w:noProof/>
            <w:webHidden/>
          </w:rPr>
          <w:fldChar w:fldCharType="begin"/>
        </w:r>
        <w:r w:rsidR="00551068">
          <w:rPr>
            <w:noProof/>
            <w:webHidden/>
          </w:rPr>
          <w:instrText xml:space="preserve"> PAGEREF _Toc433097664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5" w:history="1">
        <w:r w:rsidR="00551068" w:rsidRPr="001E496E">
          <w:rPr>
            <w:rStyle w:val="afff9"/>
            <w:noProof/>
          </w:rPr>
          <w:t>25.7 Размеры речных и озерных пляжей, размещаемых на землях, пригодных для сельскохозяйственного использования</w:t>
        </w:r>
        <w:r w:rsidR="00551068">
          <w:rPr>
            <w:noProof/>
            <w:webHidden/>
          </w:rPr>
          <w:tab/>
        </w:r>
        <w:r w:rsidR="00551068">
          <w:rPr>
            <w:noProof/>
            <w:webHidden/>
          </w:rPr>
          <w:fldChar w:fldCharType="begin"/>
        </w:r>
        <w:r w:rsidR="00551068">
          <w:rPr>
            <w:noProof/>
            <w:webHidden/>
          </w:rPr>
          <w:instrText xml:space="preserve"> PAGEREF _Toc433097665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6" w:history="1">
        <w:r w:rsidR="00551068" w:rsidRPr="001E496E">
          <w:rPr>
            <w:rStyle w:val="afff9"/>
            <w:noProof/>
          </w:rPr>
          <w:t>25.8 Размеры территории специализированных лечебных пляжей для лечащихся с ограниченной подвижностью</w:t>
        </w:r>
        <w:r w:rsidR="00551068">
          <w:rPr>
            <w:noProof/>
            <w:webHidden/>
          </w:rPr>
          <w:tab/>
        </w:r>
        <w:r w:rsidR="00551068">
          <w:rPr>
            <w:noProof/>
            <w:webHidden/>
          </w:rPr>
          <w:fldChar w:fldCharType="begin"/>
        </w:r>
        <w:r w:rsidR="00551068">
          <w:rPr>
            <w:noProof/>
            <w:webHidden/>
          </w:rPr>
          <w:instrText xml:space="preserve"> PAGEREF _Toc433097666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7" w:history="1">
        <w:r w:rsidR="00551068" w:rsidRPr="001E496E">
          <w:rPr>
            <w:rStyle w:val="afff9"/>
            <w:noProof/>
          </w:rPr>
          <w:t>25.9 Минимальная протяженность береговой полосы речных и озерных пляжей</w:t>
        </w:r>
        <w:r w:rsidR="00551068">
          <w:rPr>
            <w:noProof/>
            <w:webHidden/>
          </w:rPr>
          <w:tab/>
        </w:r>
        <w:r w:rsidR="00551068">
          <w:rPr>
            <w:noProof/>
            <w:webHidden/>
          </w:rPr>
          <w:fldChar w:fldCharType="begin"/>
        </w:r>
        <w:r w:rsidR="00551068">
          <w:rPr>
            <w:noProof/>
            <w:webHidden/>
          </w:rPr>
          <w:instrText xml:space="preserve"> PAGEREF _Toc433097667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68" w:history="1">
        <w:r w:rsidR="00551068" w:rsidRPr="001E496E">
          <w:rPr>
            <w:rStyle w:val="afff9"/>
            <w:noProof/>
          </w:rPr>
          <w:t>25.10 Коэффициенты одновременной загрузки пляжей для расчета численности единовременных посетителей на пляжах</w:t>
        </w:r>
        <w:r w:rsidR="00551068">
          <w:rPr>
            <w:noProof/>
            <w:webHidden/>
          </w:rPr>
          <w:tab/>
        </w:r>
        <w:r w:rsidR="00551068">
          <w:rPr>
            <w:noProof/>
            <w:webHidden/>
          </w:rPr>
          <w:fldChar w:fldCharType="begin"/>
        </w:r>
        <w:r w:rsidR="00551068">
          <w:rPr>
            <w:noProof/>
            <w:webHidden/>
          </w:rPr>
          <w:instrText xml:space="preserve"> PAGEREF _Toc433097668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69" w:history="1">
        <w:r w:rsidR="00551068" w:rsidRPr="001E496E">
          <w:rPr>
            <w:rStyle w:val="afff9"/>
            <w:noProof/>
          </w:rPr>
          <w:t>26 Нормативы градостроительного проектирования размещения объектов инженерной инфраструктуры</w:t>
        </w:r>
        <w:r w:rsidR="00551068">
          <w:rPr>
            <w:noProof/>
            <w:webHidden/>
          </w:rPr>
          <w:tab/>
        </w:r>
        <w:r w:rsidR="00551068">
          <w:rPr>
            <w:noProof/>
            <w:webHidden/>
          </w:rPr>
          <w:fldChar w:fldCharType="begin"/>
        </w:r>
        <w:r w:rsidR="00551068">
          <w:rPr>
            <w:noProof/>
            <w:webHidden/>
          </w:rPr>
          <w:instrText xml:space="preserve"> PAGEREF _Toc433097669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0" w:history="1">
        <w:r w:rsidR="00551068" w:rsidRPr="001E496E">
          <w:rPr>
            <w:rStyle w:val="afff9"/>
            <w:noProof/>
          </w:rPr>
          <w:t>26.1 Объекты связи.</w:t>
        </w:r>
        <w:r w:rsidR="00551068">
          <w:rPr>
            <w:noProof/>
            <w:webHidden/>
          </w:rPr>
          <w:tab/>
        </w:r>
        <w:r w:rsidR="00551068">
          <w:rPr>
            <w:noProof/>
            <w:webHidden/>
          </w:rPr>
          <w:fldChar w:fldCharType="begin"/>
        </w:r>
        <w:r w:rsidR="00551068">
          <w:rPr>
            <w:noProof/>
            <w:webHidden/>
          </w:rPr>
          <w:instrText xml:space="preserve"> PAGEREF _Toc433097670 \h </w:instrText>
        </w:r>
        <w:r w:rsidR="00551068">
          <w:rPr>
            <w:noProof/>
            <w:webHidden/>
          </w:rPr>
        </w:r>
        <w:r w:rsidR="00551068">
          <w:rPr>
            <w:noProof/>
            <w:webHidden/>
          </w:rPr>
          <w:fldChar w:fldCharType="separate"/>
        </w:r>
        <w:r w:rsidR="00462B7B">
          <w:rPr>
            <w:noProof/>
            <w:webHidden/>
          </w:rPr>
          <w:t>86</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71" w:history="1">
        <w:r w:rsidR="00551068" w:rsidRPr="001E496E">
          <w:rPr>
            <w:rStyle w:val="afff9"/>
            <w:noProof/>
          </w:rPr>
          <w:t>27 Нормативы обеспеченности органи</w:t>
        </w:r>
        <w:r w:rsidR="00C95652">
          <w:rPr>
            <w:rStyle w:val="afff9"/>
            <w:noProof/>
          </w:rPr>
          <w:t xml:space="preserve">зации в границах манского </w:t>
        </w:r>
        <w:r w:rsidR="00551068" w:rsidRPr="001E496E">
          <w:rPr>
            <w:rStyle w:val="afff9"/>
            <w:noProof/>
          </w:rPr>
          <w:t>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r w:rsidR="00551068">
          <w:rPr>
            <w:noProof/>
            <w:webHidden/>
          </w:rPr>
          <w:tab/>
        </w:r>
        <w:r w:rsidR="00551068">
          <w:rPr>
            <w:noProof/>
            <w:webHidden/>
          </w:rPr>
          <w:fldChar w:fldCharType="begin"/>
        </w:r>
        <w:r w:rsidR="00551068">
          <w:rPr>
            <w:noProof/>
            <w:webHidden/>
          </w:rPr>
          <w:instrText xml:space="preserve"> PAGEREF _Toc433097671 \h </w:instrText>
        </w:r>
        <w:r w:rsidR="00551068">
          <w:rPr>
            <w:noProof/>
            <w:webHidden/>
          </w:rPr>
        </w:r>
        <w:r w:rsidR="00551068">
          <w:rPr>
            <w:noProof/>
            <w:webHidden/>
          </w:rPr>
          <w:fldChar w:fldCharType="separate"/>
        </w:r>
        <w:r w:rsidR="00462B7B">
          <w:rPr>
            <w:noProof/>
            <w:webHidden/>
          </w:rPr>
          <w:t>89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2" w:history="1">
        <w:r w:rsidR="00551068" w:rsidRPr="001E496E">
          <w:rPr>
            <w:rStyle w:val="afff9"/>
            <w:noProof/>
          </w:rPr>
          <w:t>27.1 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551068">
          <w:rPr>
            <w:noProof/>
            <w:webHidden/>
          </w:rPr>
          <w:tab/>
        </w:r>
        <w:r w:rsidR="00551068">
          <w:rPr>
            <w:noProof/>
            <w:webHidden/>
          </w:rPr>
          <w:fldChar w:fldCharType="begin"/>
        </w:r>
        <w:r w:rsidR="00551068">
          <w:rPr>
            <w:noProof/>
            <w:webHidden/>
          </w:rPr>
          <w:instrText xml:space="preserve"> PAGEREF _Toc433097672 \h </w:instrText>
        </w:r>
        <w:r w:rsidR="00551068">
          <w:rPr>
            <w:noProof/>
            <w:webHidden/>
          </w:rPr>
        </w:r>
        <w:r w:rsidR="00551068">
          <w:rPr>
            <w:noProof/>
            <w:webHidden/>
          </w:rPr>
          <w:fldChar w:fldCharType="separate"/>
        </w:r>
        <w:r w:rsidR="00462B7B">
          <w:rPr>
            <w:noProof/>
            <w:webHidden/>
          </w:rPr>
          <w:t>89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3" w:history="1">
        <w:r w:rsidR="00551068" w:rsidRPr="001E496E">
          <w:rPr>
            <w:rStyle w:val="afff9"/>
            <w:noProof/>
          </w:rPr>
          <w:t>27.2 Нормативы обеспеченности объектами рекреационного назначения (суммарная площадь озелененных территорий общего пользования):</w:t>
        </w:r>
        <w:r w:rsidR="00551068">
          <w:rPr>
            <w:noProof/>
            <w:webHidden/>
          </w:rPr>
          <w:tab/>
        </w:r>
        <w:r w:rsidR="00551068">
          <w:rPr>
            <w:noProof/>
            <w:webHidden/>
          </w:rPr>
          <w:fldChar w:fldCharType="begin"/>
        </w:r>
        <w:r w:rsidR="00551068">
          <w:rPr>
            <w:noProof/>
            <w:webHidden/>
          </w:rPr>
          <w:instrText xml:space="preserve"> PAGEREF _Toc433097673 \h </w:instrText>
        </w:r>
        <w:r w:rsidR="00551068">
          <w:rPr>
            <w:noProof/>
            <w:webHidden/>
          </w:rPr>
        </w:r>
        <w:r w:rsidR="00551068">
          <w:rPr>
            <w:noProof/>
            <w:webHidden/>
          </w:rPr>
          <w:fldChar w:fldCharType="separate"/>
        </w:r>
        <w:r w:rsidR="00462B7B">
          <w:rPr>
            <w:noProof/>
            <w:webHidden/>
          </w:rPr>
          <w:t>89</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4" w:history="1">
        <w:r w:rsidR="00551068" w:rsidRPr="001E496E">
          <w:rPr>
            <w:rStyle w:val="afff9"/>
            <w:noProof/>
          </w:rPr>
          <w:t>27.3 Нормативы площади территорий для размещения объектов рекреационного назначения (в гектарах) следует принимать не менее, га:</w:t>
        </w:r>
        <w:r w:rsidR="00551068">
          <w:rPr>
            <w:noProof/>
            <w:webHidden/>
          </w:rPr>
          <w:tab/>
        </w:r>
        <w:r w:rsidR="00551068">
          <w:rPr>
            <w:noProof/>
            <w:webHidden/>
          </w:rPr>
          <w:fldChar w:fldCharType="begin"/>
        </w:r>
        <w:r w:rsidR="00551068">
          <w:rPr>
            <w:noProof/>
            <w:webHidden/>
          </w:rPr>
          <w:instrText xml:space="preserve"> PAGEREF _Toc433097674 \h </w:instrText>
        </w:r>
        <w:r w:rsidR="00551068">
          <w:rPr>
            <w:noProof/>
            <w:webHidden/>
          </w:rPr>
        </w:r>
        <w:r w:rsidR="00551068">
          <w:rPr>
            <w:noProof/>
            <w:webHidden/>
          </w:rPr>
          <w:fldChar w:fldCharType="separate"/>
        </w:r>
        <w:r w:rsidR="00462B7B">
          <w:rPr>
            <w:noProof/>
            <w:webHidden/>
          </w:rPr>
          <w:t>90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5" w:history="1">
        <w:r w:rsidR="00551068" w:rsidRPr="001E496E">
          <w:rPr>
            <w:rStyle w:val="afff9"/>
            <w:noProof/>
          </w:rPr>
          <w:t>27.4 Площадь озелененных территорий в общем балансе территории парков и садов:</w:t>
        </w:r>
        <w:r w:rsidR="00551068">
          <w:rPr>
            <w:noProof/>
            <w:webHidden/>
          </w:rPr>
          <w:tab/>
        </w:r>
        <w:r w:rsidR="00551068">
          <w:rPr>
            <w:noProof/>
            <w:webHidden/>
          </w:rPr>
          <w:fldChar w:fldCharType="begin"/>
        </w:r>
        <w:r w:rsidR="00551068">
          <w:rPr>
            <w:noProof/>
            <w:webHidden/>
          </w:rPr>
          <w:instrText xml:space="preserve"> PAGEREF _Toc433097675 \h </w:instrText>
        </w:r>
        <w:r w:rsidR="00551068">
          <w:rPr>
            <w:noProof/>
            <w:webHidden/>
          </w:rPr>
        </w:r>
        <w:r w:rsidR="00551068">
          <w:rPr>
            <w:noProof/>
            <w:webHidden/>
          </w:rPr>
          <w:fldChar w:fldCharType="separate"/>
        </w:r>
        <w:r w:rsidR="00462B7B">
          <w:rPr>
            <w:noProof/>
            <w:webHidden/>
          </w:rPr>
          <w:t>90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6" w:history="1">
        <w:r w:rsidR="00551068" w:rsidRPr="001E496E">
          <w:rPr>
            <w:rStyle w:val="afff9"/>
            <w:noProof/>
          </w:rPr>
          <w:t>27.5 Минимальные  расчетные  показатели  площадей  территорий, распределения  элементов  объектов  рекреационного  назначения.</w:t>
        </w:r>
        <w:r w:rsidR="00551068">
          <w:rPr>
            <w:noProof/>
            <w:webHidden/>
          </w:rPr>
          <w:tab/>
        </w:r>
        <w:r w:rsidR="00551068">
          <w:rPr>
            <w:noProof/>
            <w:webHidden/>
          </w:rPr>
          <w:fldChar w:fldCharType="begin"/>
        </w:r>
        <w:r w:rsidR="00551068">
          <w:rPr>
            <w:noProof/>
            <w:webHidden/>
          </w:rPr>
          <w:instrText xml:space="preserve"> PAGEREF _Toc433097676 \h </w:instrText>
        </w:r>
        <w:r w:rsidR="00551068">
          <w:rPr>
            <w:noProof/>
            <w:webHidden/>
          </w:rPr>
        </w:r>
        <w:r w:rsidR="00551068">
          <w:rPr>
            <w:noProof/>
            <w:webHidden/>
          </w:rPr>
          <w:fldChar w:fldCharType="separate"/>
        </w:r>
        <w:r w:rsidR="00462B7B">
          <w:rPr>
            <w:noProof/>
            <w:webHidden/>
          </w:rPr>
          <w:t>90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7" w:history="1">
        <w:r w:rsidR="00551068" w:rsidRPr="001E496E">
          <w:rPr>
            <w:rStyle w:val="afff9"/>
            <w:noProof/>
          </w:rPr>
          <w:t>27.6 Требования к устройству дорожной сети рекреационных территорий общего пользования</w:t>
        </w:r>
        <w:r w:rsidR="00551068">
          <w:rPr>
            <w:noProof/>
            <w:webHidden/>
          </w:rPr>
          <w:tab/>
        </w:r>
        <w:r w:rsidR="00551068">
          <w:rPr>
            <w:noProof/>
            <w:webHidden/>
          </w:rPr>
          <w:fldChar w:fldCharType="begin"/>
        </w:r>
        <w:r w:rsidR="00551068">
          <w:rPr>
            <w:noProof/>
            <w:webHidden/>
          </w:rPr>
          <w:instrText xml:space="preserve"> PAGEREF _Toc433097677 \h </w:instrText>
        </w:r>
        <w:r w:rsidR="00551068">
          <w:rPr>
            <w:noProof/>
            <w:webHidden/>
          </w:rPr>
        </w:r>
        <w:r w:rsidR="00551068">
          <w:rPr>
            <w:noProof/>
            <w:webHidden/>
          </w:rPr>
          <w:fldChar w:fldCharType="separate"/>
        </w:r>
        <w:r w:rsidR="00462B7B">
          <w:rPr>
            <w:noProof/>
            <w:webHidden/>
          </w:rPr>
          <w:t>90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8" w:history="1">
        <w:r w:rsidR="00551068" w:rsidRPr="001E496E">
          <w:rPr>
            <w:rStyle w:val="afff9"/>
            <w:noProof/>
          </w:rPr>
          <w:t>27.7 Нормативы доступности территорий и объектов рекреационного назначения для населения.</w:t>
        </w:r>
        <w:r w:rsidR="00551068">
          <w:rPr>
            <w:noProof/>
            <w:webHidden/>
          </w:rPr>
          <w:tab/>
        </w:r>
        <w:r w:rsidR="00551068">
          <w:rPr>
            <w:noProof/>
            <w:webHidden/>
          </w:rPr>
          <w:fldChar w:fldCharType="begin"/>
        </w:r>
        <w:r w:rsidR="00551068">
          <w:rPr>
            <w:noProof/>
            <w:webHidden/>
          </w:rPr>
          <w:instrText xml:space="preserve"> PAGEREF _Toc433097678 \h </w:instrText>
        </w:r>
        <w:r w:rsidR="00551068">
          <w:rPr>
            <w:noProof/>
            <w:webHidden/>
          </w:rPr>
        </w:r>
        <w:r w:rsidR="00551068">
          <w:rPr>
            <w:noProof/>
            <w:webHidden/>
          </w:rPr>
          <w:fldChar w:fldCharType="separate"/>
        </w:r>
        <w:r w:rsidR="00462B7B">
          <w:rPr>
            <w:noProof/>
            <w:webHidden/>
          </w:rPr>
          <w:t>90</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79" w:history="1">
        <w:r w:rsidR="00551068" w:rsidRPr="001E496E">
          <w:rPr>
            <w:rStyle w:val="afff9"/>
            <w:noProof/>
          </w:rPr>
          <w:t>27.8 Нормативы доступности территорий и объектов рекреационного назначения для инвалидов и маломобильных групп населения.</w:t>
        </w:r>
        <w:r w:rsidR="00551068">
          <w:rPr>
            <w:noProof/>
            <w:webHidden/>
          </w:rPr>
          <w:tab/>
        </w:r>
        <w:r w:rsidR="00551068">
          <w:rPr>
            <w:noProof/>
            <w:webHidden/>
          </w:rPr>
          <w:fldChar w:fldCharType="begin"/>
        </w:r>
        <w:r w:rsidR="00551068">
          <w:rPr>
            <w:noProof/>
            <w:webHidden/>
          </w:rPr>
          <w:instrText xml:space="preserve"> PAGEREF _Toc433097679 \h </w:instrText>
        </w:r>
        <w:r w:rsidR="00551068">
          <w:rPr>
            <w:noProof/>
            <w:webHidden/>
          </w:rPr>
        </w:r>
        <w:r w:rsidR="00551068">
          <w:rPr>
            <w:noProof/>
            <w:webHidden/>
          </w:rPr>
          <w:fldChar w:fldCharType="separate"/>
        </w:r>
        <w:r w:rsidR="00462B7B">
          <w:rPr>
            <w:noProof/>
            <w:webHidden/>
          </w:rPr>
          <w:t>91</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80" w:history="1">
        <w:r w:rsidR="00551068" w:rsidRPr="001E496E">
          <w:rPr>
            <w:rStyle w:val="afff9"/>
            <w:noProof/>
          </w:rPr>
          <w:t>27.9 Нормативы численности единовременных посетителей объектов рекреационного назначения</w:t>
        </w:r>
        <w:r w:rsidR="00551068">
          <w:rPr>
            <w:noProof/>
            <w:webHidden/>
          </w:rPr>
          <w:tab/>
        </w:r>
        <w:r w:rsidR="00551068">
          <w:rPr>
            <w:noProof/>
            <w:webHidden/>
          </w:rPr>
          <w:fldChar w:fldCharType="begin"/>
        </w:r>
        <w:r w:rsidR="00551068">
          <w:rPr>
            <w:noProof/>
            <w:webHidden/>
          </w:rPr>
          <w:instrText xml:space="preserve"> PAGEREF _Toc433097680 \h </w:instrText>
        </w:r>
        <w:r w:rsidR="00551068">
          <w:rPr>
            <w:noProof/>
            <w:webHidden/>
          </w:rPr>
        </w:r>
        <w:r w:rsidR="00551068">
          <w:rPr>
            <w:noProof/>
            <w:webHidden/>
          </w:rPr>
          <w:fldChar w:fldCharType="separate"/>
        </w:r>
        <w:r w:rsidR="00462B7B">
          <w:rPr>
            <w:noProof/>
            <w:webHidden/>
          </w:rPr>
          <w:t>91</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81" w:history="1">
        <w:r w:rsidR="00551068" w:rsidRPr="001E496E">
          <w:rPr>
            <w:rStyle w:val="afff9"/>
            <w:noProof/>
          </w:rPr>
          <w:t>27.10 Нормативы благоустройства озеленённых территорий общего пользования.</w:t>
        </w:r>
        <w:r w:rsidR="00551068">
          <w:rPr>
            <w:noProof/>
            <w:webHidden/>
          </w:rPr>
          <w:tab/>
        </w:r>
        <w:r w:rsidR="00551068">
          <w:rPr>
            <w:noProof/>
            <w:webHidden/>
          </w:rPr>
          <w:fldChar w:fldCharType="begin"/>
        </w:r>
        <w:r w:rsidR="00551068">
          <w:rPr>
            <w:noProof/>
            <w:webHidden/>
          </w:rPr>
          <w:instrText xml:space="preserve"> PAGEREF _Toc433097681 \h </w:instrText>
        </w:r>
        <w:r w:rsidR="00551068">
          <w:rPr>
            <w:noProof/>
            <w:webHidden/>
          </w:rPr>
        </w:r>
        <w:r w:rsidR="00551068">
          <w:rPr>
            <w:noProof/>
            <w:webHidden/>
          </w:rPr>
          <w:fldChar w:fldCharType="separate"/>
        </w:r>
        <w:r w:rsidR="00462B7B">
          <w:rPr>
            <w:noProof/>
            <w:webHidden/>
          </w:rPr>
          <w:t>92</w:t>
        </w:r>
        <w:r w:rsidR="00551068">
          <w:rPr>
            <w:noProof/>
            <w:webHidden/>
          </w:rPr>
          <w:fldChar w:fldCharType="end"/>
        </w:r>
      </w:hyperlink>
    </w:p>
    <w:p w:rsidR="00551068" w:rsidRDefault="00D94E93">
      <w:pPr>
        <w:pStyle w:val="21"/>
        <w:tabs>
          <w:tab w:val="right" w:leader="dot" w:pos="9900"/>
        </w:tabs>
        <w:rPr>
          <w:rFonts w:asciiTheme="minorHAnsi" w:eastAsiaTheme="minorEastAsia" w:hAnsiTheme="minorHAnsi" w:cstheme="minorBidi"/>
          <w:smallCaps w:val="0"/>
          <w:noProof/>
          <w:sz w:val="22"/>
          <w:szCs w:val="22"/>
        </w:rPr>
      </w:pPr>
      <w:hyperlink w:anchor="_Toc433097682" w:history="1">
        <w:r w:rsidR="00551068" w:rsidRPr="001E496E">
          <w:rPr>
            <w:rStyle w:val="afff9"/>
            <w:noProof/>
          </w:rPr>
          <w:t>27.11 Нормативы охраны, защиты, воспроизводства лесов особо охраняемых природных территорий, расположенных в границах муниципального района.</w:t>
        </w:r>
        <w:r w:rsidR="00551068">
          <w:rPr>
            <w:noProof/>
            <w:webHidden/>
          </w:rPr>
          <w:tab/>
        </w:r>
        <w:r w:rsidR="00551068">
          <w:rPr>
            <w:noProof/>
            <w:webHidden/>
          </w:rPr>
          <w:fldChar w:fldCharType="begin"/>
        </w:r>
        <w:r w:rsidR="00551068">
          <w:rPr>
            <w:noProof/>
            <w:webHidden/>
          </w:rPr>
          <w:instrText xml:space="preserve"> PAGEREF _Toc433097682 \h </w:instrText>
        </w:r>
        <w:r w:rsidR="00551068">
          <w:rPr>
            <w:noProof/>
            <w:webHidden/>
          </w:rPr>
        </w:r>
        <w:r w:rsidR="00551068">
          <w:rPr>
            <w:noProof/>
            <w:webHidden/>
          </w:rPr>
          <w:fldChar w:fldCharType="separate"/>
        </w:r>
        <w:r w:rsidR="00462B7B">
          <w:rPr>
            <w:noProof/>
            <w:webHidden/>
          </w:rPr>
          <w:t>93</w:t>
        </w:r>
        <w:r w:rsidR="00551068">
          <w:rPr>
            <w:noProof/>
            <w:webHidden/>
          </w:rPr>
          <w:fldChar w:fldCharType="end"/>
        </w:r>
      </w:hyperlink>
    </w:p>
    <w:p w:rsidR="00551068" w:rsidRDefault="00D94E93">
      <w:pPr>
        <w:pStyle w:val="13"/>
        <w:tabs>
          <w:tab w:val="right" w:leader="dot" w:pos="9900"/>
        </w:tabs>
        <w:rPr>
          <w:rFonts w:asciiTheme="minorHAnsi" w:eastAsiaTheme="minorEastAsia" w:hAnsiTheme="minorHAnsi" w:cstheme="minorBidi"/>
          <w:b w:val="0"/>
          <w:bCs w:val="0"/>
          <w:caps w:val="0"/>
          <w:noProof/>
          <w:sz w:val="22"/>
          <w:szCs w:val="22"/>
        </w:rPr>
      </w:pPr>
      <w:hyperlink w:anchor="_Toc433097683" w:history="1">
        <w:r w:rsidR="00551068" w:rsidRPr="001E496E">
          <w:rPr>
            <w:rStyle w:val="afff9"/>
            <w:noProof/>
          </w:rPr>
          <w:t>ПРИЛОЖЕНИЕ 1. Требования к составу и содержанию градостроител</w:t>
        </w:r>
        <w:r w:rsidR="00C95652">
          <w:rPr>
            <w:rStyle w:val="afff9"/>
            <w:noProof/>
          </w:rPr>
          <w:t xml:space="preserve">ьной документации манского </w:t>
        </w:r>
        <w:r w:rsidR="00551068" w:rsidRPr="001E496E">
          <w:rPr>
            <w:rStyle w:val="afff9"/>
            <w:noProof/>
          </w:rPr>
          <w:t>районов Красноярского края</w:t>
        </w:r>
        <w:r w:rsidR="00551068">
          <w:rPr>
            <w:noProof/>
            <w:webHidden/>
          </w:rPr>
          <w:tab/>
        </w:r>
        <w:r w:rsidR="00551068">
          <w:rPr>
            <w:noProof/>
            <w:webHidden/>
          </w:rPr>
          <w:fldChar w:fldCharType="begin"/>
        </w:r>
        <w:r w:rsidR="00551068">
          <w:rPr>
            <w:noProof/>
            <w:webHidden/>
          </w:rPr>
          <w:instrText xml:space="preserve"> PAGEREF _Toc433097683 \h </w:instrText>
        </w:r>
        <w:r w:rsidR="00551068">
          <w:rPr>
            <w:noProof/>
            <w:webHidden/>
          </w:rPr>
        </w:r>
        <w:r w:rsidR="00551068">
          <w:rPr>
            <w:noProof/>
            <w:webHidden/>
          </w:rPr>
          <w:fldChar w:fldCharType="separate"/>
        </w:r>
        <w:r w:rsidR="00462B7B">
          <w:rPr>
            <w:noProof/>
            <w:webHidden/>
          </w:rPr>
          <w:t>94</w:t>
        </w:r>
        <w:r w:rsidR="00551068">
          <w:rPr>
            <w:noProof/>
            <w:webHidden/>
          </w:rPr>
          <w:fldChar w:fldCharType="end"/>
        </w:r>
      </w:hyperlink>
    </w:p>
    <w:p w:rsidR="004647CA" w:rsidRDefault="00D960D8" w:rsidP="004647CA">
      <w:pPr>
        <w:autoSpaceDE w:val="0"/>
        <w:autoSpaceDN w:val="0"/>
        <w:adjustRightInd w:val="0"/>
        <w:ind w:firstLine="540"/>
        <w:jc w:val="both"/>
        <w:outlineLvl w:val="0"/>
        <w:rPr>
          <w:b/>
          <w:sz w:val="28"/>
          <w:szCs w:val="28"/>
        </w:rPr>
      </w:pPr>
      <w:r w:rsidRPr="00C92D70">
        <w:fldChar w:fldCharType="end"/>
      </w:r>
      <w:bookmarkStart w:id="1" w:name="_Toc306127037"/>
      <w:bookmarkStart w:id="2" w:name="_Toc293340115"/>
      <w:r w:rsidR="00C8567B" w:rsidRPr="00C92D70">
        <w:br w:type="page"/>
      </w:r>
      <w:bookmarkStart w:id="3" w:name="_Toc389132427"/>
      <w:bookmarkStart w:id="4" w:name="_Toc433097552"/>
      <w:bookmarkStart w:id="5" w:name="_Toc329698500"/>
      <w:bookmarkStart w:id="6" w:name="_Toc329702291"/>
      <w:bookmarkEnd w:id="1"/>
      <w:r w:rsidR="004647CA" w:rsidRPr="008E33BF">
        <w:rPr>
          <w:b/>
          <w:sz w:val="28"/>
          <w:szCs w:val="28"/>
        </w:rPr>
        <w:lastRenderedPageBreak/>
        <w:t xml:space="preserve"> </w:t>
      </w:r>
      <w:r w:rsidR="004647CA">
        <w:rPr>
          <w:b/>
          <w:sz w:val="28"/>
          <w:szCs w:val="28"/>
        </w:rPr>
        <w:t xml:space="preserve">                </w:t>
      </w:r>
      <w:r w:rsidR="004647CA" w:rsidRPr="008E33BF">
        <w:rPr>
          <w:b/>
          <w:sz w:val="28"/>
          <w:szCs w:val="28"/>
        </w:rPr>
        <w:t>Основные понятия, используемые в местных нормативах</w:t>
      </w:r>
    </w:p>
    <w:p w:rsidR="004647CA" w:rsidRPr="008E33BF" w:rsidRDefault="004647CA" w:rsidP="004647CA">
      <w:pPr>
        <w:autoSpaceDE w:val="0"/>
        <w:autoSpaceDN w:val="0"/>
        <w:adjustRightInd w:val="0"/>
        <w:ind w:firstLine="540"/>
        <w:jc w:val="both"/>
        <w:outlineLvl w:val="0"/>
        <w:rPr>
          <w:b/>
          <w:sz w:val="28"/>
          <w:szCs w:val="28"/>
        </w:rPr>
      </w:pPr>
    </w:p>
    <w:p w:rsidR="004647CA" w:rsidRDefault="004647CA" w:rsidP="004647CA">
      <w:pPr>
        <w:autoSpaceDE w:val="0"/>
        <w:autoSpaceDN w:val="0"/>
        <w:adjustRightInd w:val="0"/>
        <w:ind w:firstLine="540"/>
        <w:jc w:val="both"/>
      </w:pPr>
      <w:r>
        <w:t>В местных нормативах используются следующие основные понятия:</w:t>
      </w:r>
    </w:p>
    <w:p w:rsidR="004647CA" w:rsidRDefault="004647CA" w:rsidP="004647CA">
      <w:pPr>
        <w:autoSpaceDE w:val="0"/>
        <w:autoSpaceDN w:val="0"/>
        <w:adjustRightInd w:val="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647CA" w:rsidRDefault="004647CA" w:rsidP="004647CA">
      <w:pPr>
        <w:autoSpaceDE w:val="0"/>
        <w:autoSpaceDN w:val="0"/>
        <w:adjustRightInd w:val="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647CA" w:rsidRDefault="004647CA" w:rsidP="004647CA">
      <w:pPr>
        <w:autoSpaceDE w:val="0"/>
        <w:autoSpaceDN w:val="0"/>
        <w:adjustRightInd w:val="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647CA" w:rsidRDefault="004647CA" w:rsidP="004647CA">
      <w:pPr>
        <w:autoSpaceDE w:val="0"/>
        <w:autoSpaceDN w:val="0"/>
        <w:adjustRightInd w:val="0"/>
        <w:ind w:firstLine="540"/>
        <w:jc w:val="both"/>
      </w:pPr>
      <w:proofErr w:type="gramStart"/>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4647CA" w:rsidRDefault="004647CA" w:rsidP="004647CA">
      <w:pPr>
        <w:autoSpaceDE w:val="0"/>
        <w:autoSpaceDN w:val="0"/>
        <w:adjustRightInd w:val="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4647CA" w:rsidRDefault="004647CA" w:rsidP="004647CA">
      <w:pPr>
        <w:autoSpaceDE w:val="0"/>
        <w:autoSpaceDN w:val="0"/>
        <w:adjustRightInd w:val="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647CA" w:rsidRDefault="004647CA" w:rsidP="004647CA">
      <w:pPr>
        <w:autoSpaceDE w:val="0"/>
        <w:autoSpaceDN w:val="0"/>
        <w:adjustRightInd w:val="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647CA" w:rsidRDefault="004647CA" w:rsidP="004647CA">
      <w:pPr>
        <w:autoSpaceDE w:val="0"/>
        <w:autoSpaceDN w:val="0"/>
        <w:adjustRightInd w:val="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647CA" w:rsidRDefault="004647CA" w:rsidP="004647CA">
      <w:pPr>
        <w:autoSpaceDE w:val="0"/>
        <w:autoSpaceDN w:val="0"/>
        <w:adjustRightInd w:val="0"/>
        <w:ind w:firstLine="540"/>
        <w:jc w:val="both"/>
      </w:pPr>
      <w:proofErr w:type="gramStart"/>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t xml:space="preserve"> участков и объектов капитального строительства;</w:t>
      </w:r>
    </w:p>
    <w:p w:rsidR="004647CA" w:rsidRDefault="004647CA" w:rsidP="004647CA">
      <w:pPr>
        <w:autoSpaceDE w:val="0"/>
        <w:autoSpaceDN w:val="0"/>
        <w:adjustRightInd w:val="0"/>
        <w:ind w:firstLine="540"/>
        <w:jc w:val="both"/>
      </w:pPr>
      <w:proofErr w:type="gramStart"/>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647CA" w:rsidRDefault="004647CA" w:rsidP="004647CA">
      <w:pPr>
        <w:autoSpaceDE w:val="0"/>
        <w:autoSpaceDN w:val="0"/>
        <w:adjustRightInd w:val="0"/>
        <w:ind w:firstLine="540"/>
        <w:jc w:val="both"/>
      </w:pPr>
      <w:proofErr w:type="gramStart"/>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4647CA" w:rsidRDefault="004647CA" w:rsidP="004647CA">
      <w:pPr>
        <w:autoSpaceDE w:val="0"/>
        <w:autoSpaceDN w:val="0"/>
        <w:adjustRightInd w:val="0"/>
        <w:ind w:firstLine="540"/>
        <w:jc w:val="both"/>
      </w:pPr>
      <w:r>
        <w:lastRenderedPageBreak/>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647CA" w:rsidRDefault="004647CA" w:rsidP="004647CA">
      <w:pPr>
        <w:autoSpaceDE w:val="0"/>
        <w:autoSpaceDN w:val="0"/>
        <w:adjustRightInd w:val="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4647CA" w:rsidRDefault="004647CA" w:rsidP="004647CA">
      <w:pPr>
        <w:autoSpaceDE w:val="0"/>
        <w:autoSpaceDN w:val="0"/>
        <w:adjustRightInd w:val="0"/>
        <w:ind w:firstLine="540"/>
        <w:jc w:val="both"/>
      </w:pPr>
      <w:proofErr w:type="gramStart"/>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t>) восстановления указанных элементов;</w:t>
      </w:r>
    </w:p>
    <w:p w:rsidR="004647CA" w:rsidRDefault="004647CA" w:rsidP="004647CA">
      <w:pPr>
        <w:autoSpaceDE w:val="0"/>
        <w:autoSpaceDN w:val="0"/>
        <w:adjustRightInd w:val="0"/>
        <w:ind w:firstLine="540"/>
        <w:jc w:val="both"/>
      </w:pPr>
      <w: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4647CA" w:rsidRDefault="004647CA" w:rsidP="004647CA">
      <w:pPr>
        <w:autoSpaceDE w:val="0"/>
        <w:autoSpaceDN w:val="0"/>
        <w:adjustRightInd w:val="0"/>
        <w:ind w:firstLine="540"/>
        <w:jc w:val="both"/>
      </w:pPr>
      <w:proofErr w:type="gramStart"/>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t xml:space="preserve"> конструкций элементы и (или) восстановление указанных элементов;</w:t>
      </w:r>
    </w:p>
    <w:p w:rsidR="004647CA" w:rsidRDefault="004647CA" w:rsidP="004647CA">
      <w:pPr>
        <w:autoSpaceDE w:val="0"/>
        <w:autoSpaceDN w:val="0"/>
        <w:adjustRightInd w:val="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647CA" w:rsidRDefault="004647CA" w:rsidP="004647CA">
      <w:pPr>
        <w:autoSpaceDE w:val="0"/>
        <w:autoSpaceDN w:val="0"/>
        <w:adjustRightInd w:val="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647CA" w:rsidRDefault="004647CA" w:rsidP="004647CA">
      <w:pPr>
        <w:autoSpaceDE w:val="0"/>
        <w:autoSpaceDN w:val="0"/>
        <w:adjustRightInd w:val="0"/>
        <w:ind w:firstLine="540"/>
        <w:jc w:val="both"/>
      </w:pPr>
      <w:proofErr w:type="gramStart"/>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w:t>
      </w:r>
      <w:proofErr w:type="gramEnd"/>
      <w:r>
        <w:t xml:space="preserve">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647CA" w:rsidRDefault="004647CA" w:rsidP="004647CA">
      <w:pPr>
        <w:autoSpaceDE w:val="0"/>
        <w:autoSpaceDN w:val="0"/>
        <w:adjustRightInd w:val="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4647CA" w:rsidRDefault="004647CA" w:rsidP="004647CA">
      <w:pPr>
        <w:autoSpaceDE w:val="0"/>
        <w:autoSpaceDN w:val="0"/>
        <w:adjustRightInd w:val="0"/>
        <w:ind w:firstLine="540"/>
        <w:jc w:val="both"/>
      </w:pPr>
      <w:proofErr w:type="gramStart"/>
      <w:r>
        <w:lastRenderedPageBreak/>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t xml:space="preserve"> </w:t>
      </w:r>
      <w:hyperlink r:id="rId13" w:history="1">
        <w:proofErr w:type="gramStart"/>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1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647CA" w:rsidRDefault="004647CA" w:rsidP="004647CA">
      <w:pPr>
        <w:autoSpaceDE w:val="0"/>
        <w:autoSpaceDN w:val="0"/>
        <w:adjustRightInd w:val="0"/>
        <w:ind w:firstLine="540"/>
        <w:jc w:val="both"/>
      </w:pPr>
      <w:proofErr w:type="gramStart"/>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t xml:space="preserve"> социально-экономическое развитие субъекта Российской Федерации. </w:t>
      </w:r>
      <w:proofErr w:type="gramStart"/>
      <w:r>
        <w:t xml:space="preserve">Виды объектов регионального значения в указанных в </w:t>
      </w:r>
      <w:hyperlink r:id="rId16"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4647CA" w:rsidRDefault="004647CA" w:rsidP="004647CA">
      <w:pPr>
        <w:autoSpaceDE w:val="0"/>
        <w:autoSpaceDN w:val="0"/>
        <w:adjustRightInd w:val="0"/>
        <w:ind w:firstLine="540"/>
        <w:jc w:val="both"/>
      </w:pPr>
      <w:proofErr w:type="gramStart"/>
      <w: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t xml:space="preserve"> </w:t>
      </w:r>
      <w:proofErr w:type="gramStart"/>
      <w:r>
        <w:t xml:space="preserve">Виды объектов местного значения муниципального района, поселения, городского округа в указанных в </w:t>
      </w:r>
      <w:hyperlink r:id="rId17" w:history="1">
        <w:r>
          <w:rPr>
            <w:color w:val="0000FF"/>
          </w:rPr>
          <w:t>пункте 1 части 3 статьи 19</w:t>
        </w:r>
      </w:hyperlink>
      <w:r>
        <w:t xml:space="preserve"> и </w:t>
      </w:r>
      <w:hyperlink r:id="rId18"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4647CA" w:rsidRDefault="004647CA" w:rsidP="004647CA">
      <w:pPr>
        <w:autoSpaceDE w:val="0"/>
        <w:autoSpaceDN w:val="0"/>
        <w:adjustRightInd w:val="0"/>
        <w:ind w:firstLine="540"/>
        <w:jc w:val="both"/>
      </w:pPr>
      <w:r>
        <w:t xml:space="preserve">21) 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647CA" w:rsidRDefault="004647CA" w:rsidP="004647CA">
      <w:pPr>
        <w:autoSpaceDE w:val="0"/>
        <w:autoSpaceDN w:val="0"/>
        <w:adjustRightInd w:val="0"/>
        <w:ind w:firstLine="540"/>
        <w:jc w:val="both"/>
      </w:pPr>
      <w:proofErr w:type="gramStart"/>
      <w: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w:t>
      </w:r>
      <w:proofErr w:type="gramEnd"/>
      <w:r>
        <w:t xml:space="preserve">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w:t>
      </w:r>
      <w:r>
        <w:lastRenderedPageBreak/>
        <w:t>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4647CA" w:rsidRDefault="004647CA" w:rsidP="004647CA">
      <w:pPr>
        <w:autoSpaceDE w:val="0"/>
        <w:autoSpaceDN w:val="0"/>
        <w:adjustRightInd w:val="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w:t>
      </w:r>
      <w:proofErr w:type="gramStart"/>
      <w:r>
        <w:t>о-</w:t>
      </w:r>
      <w:proofErr w:type="gramEnd"/>
      <w:r>
        <w:t xml:space="preserve">,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roofErr w:type="gramStart"/>
      <w: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w:t>
      </w:r>
      <w:proofErr w:type="gramStart"/>
      <w:r>
        <w:t>о-</w:t>
      </w:r>
      <w:proofErr w:type="gramEnd"/>
      <w:r>
        <w:t>, газо-, тепло-, водоснабжения и водоотведения, а также услуг по утилизации, обезвреживанию и захоронению твердых бытовых отходов;</w:t>
      </w:r>
    </w:p>
    <w:p w:rsidR="004647CA" w:rsidRDefault="004647CA" w:rsidP="004647CA">
      <w:pPr>
        <w:autoSpaceDE w:val="0"/>
        <w:autoSpaceDN w:val="0"/>
        <w:adjustRightInd w:val="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t>о-</w:t>
      </w:r>
      <w:proofErr w:type="gramEnd"/>
      <w: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4647CA" w:rsidRDefault="004647CA" w:rsidP="004647CA">
      <w:pPr>
        <w:autoSpaceDE w:val="0"/>
        <w:autoSpaceDN w:val="0"/>
        <w:adjustRightInd w:val="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647CA" w:rsidRDefault="004647CA" w:rsidP="004647CA">
      <w:pPr>
        <w:autoSpaceDE w:val="0"/>
        <w:autoSpaceDN w:val="0"/>
        <w:adjustRightInd w:val="0"/>
        <w:ind w:firstLine="540"/>
        <w:jc w:val="both"/>
      </w:pPr>
      <w:proofErr w:type="gramStart"/>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9" w:history="1">
        <w:r>
          <w:rPr>
            <w:color w:val="0000FF"/>
          </w:rPr>
          <w:t>частями 1</w:t>
        </w:r>
      </w:hyperlink>
      <w:r>
        <w:t xml:space="preserve">, </w:t>
      </w:r>
      <w:hyperlink r:id="rId20" w:history="1">
        <w:r>
          <w:rPr>
            <w:color w:val="0000FF"/>
          </w:rPr>
          <w:t>3</w:t>
        </w:r>
      </w:hyperlink>
      <w:r>
        <w:t xml:space="preserve"> и </w:t>
      </w:r>
      <w:hyperlink r:id="rId21"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4647CA" w:rsidRDefault="004647CA" w:rsidP="004647CA">
      <w:pPr>
        <w:autoSpaceDE w:val="0"/>
        <w:autoSpaceDN w:val="0"/>
        <w:adjustRightInd w:val="0"/>
        <w:ind w:firstLine="540"/>
        <w:jc w:val="both"/>
      </w:pPr>
      <w:proofErr w:type="gramStart"/>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t xml:space="preserve"> образования, инвестиционными программами субъектов естественных </w:t>
      </w:r>
      <w:r>
        <w:lastRenderedPageBreak/>
        <w:t xml:space="preserve">монополий в области транспорта. </w:t>
      </w:r>
      <w:proofErr w:type="gramStart"/>
      <w:r>
        <w:t>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4647CA" w:rsidRDefault="004647CA" w:rsidP="004647CA">
      <w:pPr>
        <w:autoSpaceDE w:val="0"/>
        <w:autoSpaceDN w:val="0"/>
        <w:adjustRightInd w:val="0"/>
        <w:ind w:firstLine="540"/>
        <w:jc w:val="both"/>
      </w:pPr>
      <w:proofErr w:type="gramStart"/>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t xml:space="preserve"> образования. </w:t>
      </w:r>
      <w:proofErr w:type="gramStart"/>
      <w: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4647CA" w:rsidRDefault="004647CA" w:rsidP="004647CA">
      <w:pPr>
        <w:autoSpaceDE w:val="0"/>
        <w:autoSpaceDN w:val="0"/>
        <w:adjustRightInd w:val="0"/>
        <w:jc w:val="both"/>
      </w:pPr>
      <w:r>
        <w:t>(</w:t>
      </w:r>
      <w:proofErr w:type="gramStart"/>
      <w:r>
        <w:t>п</w:t>
      </w:r>
      <w:proofErr w:type="gramEnd"/>
      <w:r>
        <w:t xml:space="preserve">. 28 введен Федеральным </w:t>
      </w:r>
      <w:hyperlink r:id="rId22" w:history="1">
        <w:r>
          <w:rPr>
            <w:color w:val="0000FF"/>
          </w:rPr>
          <w:t>законом</w:t>
        </w:r>
      </w:hyperlink>
      <w:r>
        <w:t xml:space="preserve"> от 29.12.2014 N 456-ФЗ)</w:t>
      </w:r>
    </w:p>
    <w:p w:rsidR="004647CA" w:rsidRDefault="004647CA" w:rsidP="004647CA"/>
    <w:p w:rsidR="0069531D" w:rsidRPr="00B40136" w:rsidRDefault="0069531D" w:rsidP="00B40136">
      <w:pPr>
        <w:pStyle w:val="2"/>
        <w:numPr>
          <w:ilvl w:val="0"/>
          <w:numId w:val="0"/>
        </w:numPr>
        <w:rPr>
          <w:lang w:val="ru-RU"/>
        </w:rPr>
      </w:pPr>
      <w:r w:rsidRPr="00936BD2">
        <w:t>Общие принципы орга</w:t>
      </w:r>
      <w:r w:rsidR="00B40136">
        <w:t>низации территори</w:t>
      </w:r>
      <w:r w:rsidR="00B40136">
        <w:rPr>
          <w:lang w:val="ru-RU"/>
        </w:rPr>
        <w:t>и Манского</w:t>
      </w:r>
      <w:r w:rsidRPr="00936BD2">
        <w:t xml:space="preserve"> район</w:t>
      </w:r>
      <w:bookmarkEnd w:id="3"/>
      <w:bookmarkEnd w:id="4"/>
      <w:r w:rsidR="00B40136">
        <w:rPr>
          <w:lang w:val="ru-RU"/>
        </w:rPr>
        <w:t>а</w:t>
      </w:r>
    </w:p>
    <w:p w:rsidR="004848E5" w:rsidRPr="00936BD2" w:rsidRDefault="004848E5" w:rsidP="00936BD2">
      <w:pPr>
        <w:pStyle w:val="2"/>
      </w:pPr>
      <w:bookmarkStart w:id="7" w:name="_Toc433097553"/>
      <w:r w:rsidRPr="00936BD2">
        <w:t>Нормативы площади и распределения функциональных зон с отображением параметров планируемого развития</w:t>
      </w:r>
      <w:bookmarkEnd w:id="7"/>
      <w:r w:rsidRPr="00936BD2">
        <w:t xml:space="preserve"> </w:t>
      </w:r>
    </w:p>
    <w:p w:rsidR="00BD37E4" w:rsidRPr="00C92D70" w:rsidRDefault="00BD37E4" w:rsidP="00BD37E4">
      <w:pPr>
        <w:pStyle w:val="a6"/>
      </w:pPr>
      <w:bookmarkStart w:id="8" w:name="_Toc389132429"/>
      <w:r w:rsidRPr="00C92D70">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BD37E4" w:rsidRPr="00C92D70" w:rsidRDefault="00BD37E4" w:rsidP="00BD37E4">
      <w:pPr>
        <w:pStyle w:val="S5"/>
      </w:pPr>
      <w:r w:rsidRPr="00C92D70">
        <w:t>При этом следует обеспечивать:</w:t>
      </w:r>
    </w:p>
    <w:p w:rsidR="00BD37E4" w:rsidRPr="00C92D70" w:rsidRDefault="00BD37E4" w:rsidP="006E7A27">
      <w:pPr>
        <w:pStyle w:val="a3"/>
      </w:pPr>
      <w:r w:rsidRPr="00C92D70">
        <w:t>укрепление сложившейся системы расселения;</w:t>
      </w:r>
    </w:p>
    <w:p w:rsidR="00BD37E4" w:rsidRPr="00C92D70" w:rsidRDefault="00BD37E4" w:rsidP="006E7A27">
      <w:pPr>
        <w:pStyle w:val="a3"/>
      </w:pPr>
      <w:r w:rsidRPr="00C92D70">
        <w:t>устойчивое развитие территорий;</w:t>
      </w:r>
    </w:p>
    <w:p w:rsidR="00BD37E4" w:rsidRPr="00C92D70" w:rsidRDefault="00BD37E4" w:rsidP="006E7A27">
      <w:pPr>
        <w:pStyle w:val="a3"/>
      </w:pPr>
      <w:r w:rsidRPr="00C92D70">
        <w:t>осуществление установленных законодательством прав и полномочий субъектов градостроительных отношений;</w:t>
      </w:r>
    </w:p>
    <w:p w:rsidR="00BD37E4" w:rsidRPr="00C92D70" w:rsidRDefault="00BD37E4" w:rsidP="006E7A27">
      <w:pPr>
        <w:pStyle w:val="a3"/>
      </w:pPr>
      <w:r w:rsidRPr="00C92D70">
        <w:t>осуществление установленных законодательством прав и полномочий органов местного самоуправления по решению вопросов местного значения.</w:t>
      </w:r>
    </w:p>
    <w:p w:rsidR="00BD37E4" w:rsidRPr="00C92D70" w:rsidRDefault="00BD37E4" w:rsidP="00BD37E4">
      <w:pPr>
        <w:pStyle w:val="a6"/>
      </w:pPr>
      <w:r w:rsidRPr="00C92D70">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BD37E4" w:rsidRPr="00C92D70" w:rsidRDefault="00BD37E4" w:rsidP="00BD37E4">
      <w:pPr>
        <w:pStyle w:val="a6"/>
      </w:pPr>
      <w:r w:rsidRPr="00C92D70">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D37E4" w:rsidRPr="00C92D70" w:rsidRDefault="00BD37E4" w:rsidP="00BD37E4">
      <w:pPr>
        <w:pStyle w:val="a6"/>
        <w:rPr>
          <w:rFonts w:ascii="Arial" w:hAnsi="Arial" w:cs="Arial"/>
          <w:sz w:val="20"/>
          <w:szCs w:val="20"/>
        </w:rPr>
      </w:pPr>
      <w:proofErr w:type="gramStart"/>
      <w:r w:rsidRPr="00C92D70">
        <w:lastRenderedPageBreak/>
        <w:t>Перечень функциональных зон, содержащийся в документах территориального планирования, может включать зоны: жилые, общественно-деловые,</w:t>
      </w:r>
      <w:r w:rsidRPr="00C92D70">
        <w:rPr>
          <w:rFonts w:ascii="Arial" w:hAnsi="Arial" w:cs="Arial"/>
          <w:sz w:val="20"/>
          <w:szCs w:val="20"/>
        </w:rPr>
        <w:t xml:space="preserve"> </w:t>
      </w:r>
      <w:r w:rsidRPr="00C92D70">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92D70">
        <w:rPr>
          <w:rFonts w:ascii="Arial" w:hAnsi="Arial" w:cs="Arial"/>
          <w:sz w:val="20"/>
          <w:szCs w:val="20"/>
        </w:rPr>
        <w:t xml:space="preserve">. </w:t>
      </w:r>
      <w:proofErr w:type="gramEnd"/>
    </w:p>
    <w:p w:rsidR="00BD37E4" w:rsidRPr="00C92D70" w:rsidRDefault="00BD37E4" w:rsidP="00BD37E4">
      <w:pPr>
        <w:pStyle w:val="a6"/>
      </w:pPr>
      <w:r w:rsidRPr="00C92D70">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C92D70">
        <w:t>особенности</w:t>
      </w:r>
      <w:proofErr w:type="gramEnd"/>
      <w:r w:rsidRPr="00C92D70">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BD37E4" w:rsidRPr="00C92D70" w:rsidRDefault="00BD37E4" w:rsidP="00BD37E4">
      <w:pPr>
        <w:pStyle w:val="a6"/>
      </w:pPr>
      <w:r w:rsidRPr="00C92D70">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BD37E4" w:rsidRPr="00C92D70" w:rsidRDefault="00BD37E4" w:rsidP="006E7A27">
      <w:pPr>
        <w:pStyle w:val="a3"/>
      </w:pPr>
      <w:r w:rsidRPr="00C92D70">
        <w:t>в результате укрупненного зонирования территории муниципального образования,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BD37E4" w:rsidRPr="00C92D70" w:rsidRDefault="00BD37E4" w:rsidP="006E7A27">
      <w:pPr>
        <w:pStyle w:val="a3"/>
      </w:pPr>
      <w:r w:rsidRPr="00C92D70">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BD37E4" w:rsidRPr="00C92D70" w:rsidRDefault="00BD37E4" w:rsidP="006E7A27">
      <w:pPr>
        <w:pStyle w:val="a3"/>
      </w:pPr>
      <w:r w:rsidRPr="00C92D70">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BD37E4" w:rsidRPr="007A1DC0" w:rsidRDefault="00BD37E4" w:rsidP="006E7A27">
      <w:pPr>
        <w:pStyle w:val="a3"/>
      </w:pPr>
      <w:r w:rsidRPr="007A1DC0">
        <w:t>при подготовке документов территориального планирования муниципально</w:t>
      </w:r>
      <w:r w:rsidR="00B40136" w:rsidRPr="007A1DC0">
        <w:t xml:space="preserve">го образования, </w:t>
      </w:r>
      <w:r w:rsidR="00B67481" w:rsidRPr="007A1DC0">
        <w:t>сельского</w:t>
      </w:r>
      <w:r w:rsidRPr="007A1DC0">
        <w:t xml:space="preserve"> населённого пункта следует применять классификатор функционального зонирования (</w:t>
      </w:r>
      <w:r w:rsidRPr="007A1DC0">
        <w:fldChar w:fldCharType="begin"/>
      </w:r>
      <w:r w:rsidRPr="007A1DC0">
        <w:instrText xml:space="preserve"> REF _Ref393382119 \h  \* MERGEFORMAT </w:instrText>
      </w:r>
      <w:r w:rsidRPr="007A1DC0">
        <w:fldChar w:fldCharType="separate"/>
      </w:r>
      <w:r w:rsidR="00462B7B" w:rsidRPr="00C92D70">
        <w:t xml:space="preserve">Таблица </w:t>
      </w:r>
      <w:r w:rsidR="00462B7B">
        <w:t>1</w:t>
      </w:r>
      <w:r w:rsidRPr="007A1DC0">
        <w:fldChar w:fldCharType="end"/>
      </w:r>
      <w:r w:rsidRPr="007A1DC0">
        <w:t>);</w:t>
      </w:r>
    </w:p>
    <w:p w:rsidR="00BD37E4" w:rsidRPr="00C92D70" w:rsidRDefault="00BD37E4" w:rsidP="006E7A27">
      <w:pPr>
        <w:pStyle w:val="a3"/>
      </w:pPr>
      <w:r w:rsidRPr="00C92D70">
        <w:t>каждая функциональная и территориальная зона может иметь свой тип и вид;</w:t>
      </w:r>
    </w:p>
    <w:p w:rsidR="00BD37E4" w:rsidRPr="00C92D70" w:rsidRDefault="00BD37E4" w:rsidP="006E7A27">
      <w:pPr>
        <w:pStyle w:val="a3"/>
      </w:pPr>
      <w:r w:rsidRPr="00C92D70">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BD37E4" w:rsidRPr="00C92D70" w:rsidRDefault="00BD37E4" w:rsidP="006E7A27">
      <w:pPr>
        <w:pStyle w:val="a3"/>
      </w:pPr>
      <w:r w:rsidRPr="00C92D70">
        <w:t>вид функциональной зоны является дополнительной (необязательной) характеристикой такой зоны.</w:t>
      </w:r>
    </w:p>
    <w:p w:rsidR="00BD37E4" w:rsidRPr="00C92D70" w:rsidRDefault="00BD37E4" w:rsidP="00BD37E4">
      <w:pPr>
        <w:pStyle w:val="af0"/>
        <w:jc w:val="right"/>
      </w:pPr>
      <w:bookmarkStart w:id="9" w:name="_Ref393382119"/>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1</w:t>
      </w:r>
      <w:r w:rsidR="00D94E93">
        <w:rPr>
          <w:noProof/>
        </w:rPr>
        <w:fldChar w:fldCharType="end"/>
      </w:r>
      <w:bookmarkEnd w:id="9"/>
    </w:p>
    <w:p w:rsidR="00BD37E4" w:rsidRPr="00C92D70" w:rsidRDefault="00BD37E4" w:rsidP="00BD37E4">
      <w:pPr>
        <w:pStyle w:val="af0"/>
      </w:pPr>
      <w:r w:rsidRPr="00C92D70">
        <w:t>Типы и виды функциональных зон, устанавливаемые на территории Красноярского края</w:t>
      </w:r>
    </w:p>
    <w:tbl>
      <w:tblPr>
        <w:tblW w:w="8346" w:type="dxa"/>
        <w:jc w:val="center"/>
        <w:tblLook w:val="04A0" w:firstRow="1" w:lastRow="0" w:firstColumn="1" w:lastColumn="0" w:noHBand="0" w:noVBand="1"/>
      </w:tblPr>
      <w:tblGrid>
        <w:gridCol w:w="826"/>
        <w:gridCol w:w="3295"/>
        <w:gridCol w:w="4225"/>
      </w:tblGrid>
      <w:tr w:rsidR="00BD37E4" w:rsidRPr="00C92D70" w:rsidTr="00BC7260">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 xml:space="preserve">№ </w:t>
            </w:r>
            <w:proofErr w:type="gramStart"/>
            <w:r w:rsidRPr="00C92D70">
              <w:rPr>
                <w:b/>
                <w:bCs/>
                <w:sz w:val="20"/>
                <w:szCs w:val="20"/>
              </w:rPr>
              <w:t>п</w:t>
            </w:r>
            <w:proofErr w:type="gramEnd"/>
            <w:r w:rsidRPr="00C92D70">
              <w:rPr>
                <w:b/>
                <w:bCs/>
                <w:sz w:val="20"/>
                <w:szCs w:val="20"/>
              </w:rPr>
              <w:t>/п</w:t>
            </w:r>
          </w:p>
        </w:tc>
        <w:tc>
          <w:tcPr>
            <w:tcW w:w="329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Тип функциональной зоны</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Вид функциональной зоны</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Жилого назначения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Многоэтажной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proofErr w:type="spellStart"/>
            <w:r w:rsidRPr="00C92D70">
              <w:rPr>
                <w:sz w:val="20"/>
                <w:szCs w:val="20"/>
              </w:rPr>
              <w:t>Среднеэтажной</w:t>
            </w:r>
            <w:proofErr w:type="spellEnd"/>
            <w:r w:rsidRPr="00C92D70">
              <w:rPr>
                <w:sz w:val="20"/>
                <w:szCs w:val="20"/>
              </w:rPr>
              <w:t xml:space="preserve">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Малоэтажной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Индивидуальной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Садоводческих и дачных некоммерческих объединений граждан</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Общественно-делового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Административно-деловая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Социальная и коммунально-бытовая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Торгового назначения и общественного питания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Учебно-образовательная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Культурно-досуговая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Спортивного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Здравоохранения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Социального обеспечения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Научно-исследовательская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Общественно-делового центра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Общественно-деловая</w:t>
            </w:r>
          </w:p>
        </w:tc>
      </w:tr>
      <w:tr w:rsidR="00BD37E4" w:rsidRPr="00C92D70" w:rsidTr="00BC7260">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Производственного и коммунально-складского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Коммунально-складская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 и коммунально-складская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Инженерной инфраструктуры </w:t>
            </w:r>
          </w:p>
        </w:tc>
        <w:tc>
          <w:tcPr>
            <w:tcW w:w="4225" w:type="dxa"/>
            <w:tcBorders>
              <w:top w:val="nil"/>
              <w:left w:val="nil"/>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Инженерной инфраструктуры</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Транспортной инфраструктуры </w:t>
            </w:r>
          </w:p>
        </w:tc>
        <w:tc>
          <w:tcPr>
            <w:tcW w:w="4225" w:type="dxa"/>
            <w:tcBorders>
              <w:top w:val="nil"/>
              <w:left w:val="nil"/>
              <w:right w:val="single" w:sz="4" w:space="0" w:color="auto"/>
            </w:tcBorders>
            <w:shd w:val="clear" w:color="auto" w:fill="auto"/>
            <w:vAlign w:val="center"/>
            <w:hideMark/>
          </w:tcPr>
          <w:p w:rsidR="00BD37E4" w:rsidRPr="00C92D70" w:rsidRDefault="00BD37E4" w:rsidP="00BC7260">
            <w:pPr>
              <w:rPr>
                <w:b/>
                <w:sz w:val="20"/>
                <w:szCs w:val="20"/>
              </w:rPr>
            </w:pPr>
            <w:r w:rsidRPr="00C92D70">
              <w:rPr>
                <w:sz w:val="20"/>
                <w:szCs w:val="20"/>
              </w:rPr>
              <w:t>Транспортной инфраструктуры</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r w:rsidRPr="00C92D70">
              <w:rPr>
                <w:sz w:val="20"/>
                <w:szCs w:val="20"/>
              </w:rPr>
              <w:t xml:space="preserve">Рекреационная </w:t>
            </w:r>
          </w:p>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отдыха, туризма и санаторно-курортного лечения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Озеленённых территорий общего пользования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Городских лесов</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Рекреационная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7</w:t>
            </w:r>
          </w:p>
        </w:tc>
        <w:tc>
          <w:tcPr>
            <w:tcW w:w="3295" w:type="dxa"/>
            <w:vMerge w:val="restart"/>
            <w:tcBorders>
              <w:top w:val="nil"/>
              <w:left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Сельскохозяйственного использования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Сельскохозяйственных угодий</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сельскохозяйственного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Ведения личного подсобного хозяйства, садоводства, огородничества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Сельскохозяйственного использования</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Специального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Ритуального назначения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Складирования и захоронения отходов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Акваторий </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Акваторий</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12</w:t>
            </w:r>
          </w:p>
        </w:tc>
        <w:tc>
          <w:tcPr>
            <w:tcW w:w="3295" w:type="dxa"/>
            <w:vMerge w:val="restart"/>
            <w:tcBorders>
              <w:top w:val="nil"/>
              <w:left w:val="nil"/>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Открытого пространства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Защитного озеленения</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Территорий, покрытых лесом и кустарником</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Нарушенного природного ландшафта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Заболоченных территорий</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r>
    </w:tbl>
    <w:p w:rsidR="00BD37E4" w:rsidRPr="00C92D70" w:rsidRDefault="00BD37E4" w:rsidP="00BD37E4">
      <w:pPr>
        <w:pStyle w:val="a6"/>
      </w:pPr>
      <w:r w:rsidRPr="00C92D70">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848E5" w:rsidRPr="00C92D70" w:rsidRDefault="00824D83" w:rsidP="00936BD2">
      <w:pPr>
        <w:pStyle w:val="2"/>
      </w:pPr>
      <w:bookmarkStart w:id="10" w:name="_Toc433097554"/>
      <w:bookmarkEnd w:id="8"/>
      <w:r w:rsidRPr="00C92D70">
        <w:rPr>
          <w:lang w:val="ru-RU"/>
        </w:rPr>
        <w:t>Нормативы</w:t>
      </w:r>
      <w:r w:rsidR="004848E5" w:rsidRPr="00C92D70">
        <w:t xml:space="preserve"> площади и распределения территорий общего пользования</w:t>
      </w:r>
      <w:bookmarkEnd w:id="10"/>
      <w:r w:rsidR="004848E5" w:rsidRPr="00C92D70">
        <w:t xml:space="preserve"> </w:t>
      </w:r>
    </w:p>
    <w:p w:rsidR="00BD37E4" w:rsidRPr="00C92D70" w:rsidRDefault="00BD37E4" w:rsidP="00BD37E4">
      <w:pPr>
        <w:pStyle w:val="S5"/>
        <w:rPr>
          <w:lang w:val="ru-RU"/>
        </w:rPr>
      </w:pPr>
      <w:r w:rsidRPr="00C92D7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37E4" w:rsidRPr="00C92D70" w:rsidRDefault="00BD37E4" w:rsidP="00BD37E4">
      <w:pPr>
        <w:pStyle w:val="S5"/>
      </w:pPr>
      <w:r w:rsidRPr="00C92D70">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C92D70">
        <w:rPr>
          <w:lang w:val="ru-RU"/>
        </w:rPr>
        <w:t>2.1</w:t>
      </w:r>
      <w:r w:rsidRPr="00C92D70">
        <w:t xml:space="preserve">. </w:t>
      </w:r>
    </w:p>
    <w:p w:rsidR="00BD37E4" w:rsidRPr="00C92D70" w:rsidRDefault="00BD37E4" w:rsidP="00BD37E4">
      <w:pPr>
        <w:pStyle w:val="a6"/>
      </w:pPr>
      <w:r w:rsidRPr="00C92D70">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w:t>
      </w:r>
      <w:r w:rsidRPr="00C92D70">
        <w:lastRenderedPageBreak/>
        <w:t xml:space="preserve">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4848E5" w:rsidRPr="00C92D70" w:rsidRDefault="004848E5" w:rsidP="00936BD2">
      <w:pPr>
        <w:pStyle w:val="2"/>
      </w:pPr>
      <w:bookmarkStart w:id="11" w:name="_Toc389132428"/>
      <w:bookmarkStart w:id="12" w:name="_Toc433097555"/>
      <w:bookmarkStart w:id="13" w:name="_Toc389132430"/>
      <w:r w:rsidRPr="00C92D70">
        <w:t>Пространственно-планировочная организация те</w:t>
      </w:r>
      <w:r w:rsidR="00ED490A">
        <w:t>ррито</w:t>
      </w:r>
      <w:r w:rsidR="00ED490A">
        <w:rPr>
          <w:lang w:val="ru-RU"/>
        </w:rPr>
        <w:t xml:space="preserve">рии Манского </w:t>
      </w:r>
      <w:r w:rsidRPr="00C92D70">
        <w:t>район</w:t>
      </w:r>
      <w:bookmarkEnd w:id="11"/>
      <w:bookmarkEnd w:id="12"/>
      <w:r w:rsidR="00ED490A">
        <w:rPr>
          <w:lang w:val="ru-RU"/>
        </w:rPr>
        <w:t>а</w:t>
      </w:r>
      <w:r w:rsidRPr="00C92D70">
        <w:t xml:space="preserve"> </w:t>
      </w:r>
    </w:p>
    <w:p w:rsidR="00BD37E4" w:rsidRPr="00C92D70" w:rsidRDefault="00ED490A" w:rsidP="00BD37E4">
      <w:pPr>
        <w:pStyle w:val="a6"/>
      </w:pPr>
      <w:r>
        <w:t xml:space="preserve">На территории </w:t>
      </w:r>
      <w:proofErr w:type="gramStart"/>
      <w:r>
        <w:t>Манского</w:t>
      </w:r>
      <w:proofErr w:type="gramEnd"/>
      <w:r w:rsidR="00BD37E4" w:rsidRPr="00C92D70">
        <w:t xml:space="preserve"> сфор</w:t>
      </w:r>
      <w:r w:rsidR="00044BCC">
        <w:t>мированы 11 сельских поселений</w:t>
      </w:r>
      <w:r w:rsidR="00BD37E4" w:rsidRPr="00C92D70">
        <w:t>. Основными задачами пространственного развития муниципальных районов Красноярского края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BD37E4" w:rsidRPr="00C92D70" w:rsidRDefault="00BD37E4" w:rsidP="00BD37E4">
      <w:pPr>
        <w:pStyle w:val="a6"/>
      </w:pPr>
      <w:r w:rsidRPr="00C92D70">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w:t>
      </w:r>
      <w:r w:rsidR="00C72EB1">
        <w:t xml:space="preserve">ых центров являются </w:t>
      </w:r>
      <w:r w:rsidRPr="00C92D70">
        <w:t>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BD37E4" w:rsidRPr="00C92D70" w:rsidRDefault="00BD37E4" w:rsidP="00BD37E4">
      <w:pPr>
        <w:ind w:firstLine="567"/>
        <w:jc w:val="both"/>
      </w:pPr>
      <w:r w:rsidRPr="00C92D70">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BD37E4" w:rsidRPr="00C92D70" w:rsidRDefault="00BD37E4" w:rsidP="00BD37E4">
      <w:pPr>
        <w:autoSpaceDE w:val="0"/>
        <w:autoSpaceDN w:val="0"/>
        <w:adjustRightInd w:val="0"/>
        <w:ind w:firstLine="567"/>
        <w:jc w:val="both"/>
      </w:pPr>
      <w:r w:rsidRPr="00C92D70">
        <w:t>Пространственная орган</w:t>
      </w:r>
      <w:r w:rsidR="00AD636C">
        <w:t>изация территорий района р</w:t>
      </w:r>
      <w:r w:rsidRPr="00C92D70">
        <w:t>азрабатывается в соответствии с программными документами социально-экономического развития и с учетом результатов комплексной оцен</w:t>
      </w:r>
      <w:r w:rsidR="00052BF3">
        <w:t>ки территории Манского района</w:t>
      </w:r>
      <w:r w:rsidRPr="00C92D70">
        <w:t>, основанной на всестороннем научном изучении природных, социально-экономических факторов:</w:t>
      </w:r>
    </w:p>
    <w:p w:rsidR="00BD37E4" w:rsidRPr="00C92D70" w:rsidRDefault="00BD37E4" w:rsidP="006E7A27">
      <w:pPr>
        <w:pStyle w:val="a3"/>
      </w:pPr>
      <w:r w:rsidRPr="00C92D70">
        <w:t>экономико-географического положения;</w:t>
      </w:r>
    </w:p>
    <w:p w:rsidR="00BD37E4" w:rsidRPr="00C92D70" w:rsidRDefault="00BD37E4" w:rsidP="006E7A27">
      <w:pPr>
        <w:pStyle w:val="a3"/>
      </w:pPr>
      <w:r w:rsidRPr="00C92D70">
        <w:t>природных условий и ресурсов;</w:t>
      </w:r>
    </w:p>
    <w:p w:rsidR="00BD37E4" w:rsidRPr="00C92D70" w:rsidRDefault="00BD37E4" w:rsidP="006E7A27">
      <w:pPr>
        <w:pStyle w:val="a3"/>
      </w:pPr>
      <w:r w:rsidRPr="00C92D70">
        <w:t>промышленных, демографических ресурсов;</w:t>
      </w:r>
    </w:p>
    <w:p w:rsidR="00BD37E4" w:rsidRPr="00C92D70" w:rsidRDefault="00BD37E4" w:rsidP="006E7A27">
      <w:pPr>
        <w:pStyle w:val="a3"/>
      </w:pPr>
      <w:r w:rsidRPr="00C92D70">
        <w:t>структуры агропромышленного, лесного комплексов;</w:t>
      </w:r>
    </w:p>
    <w:p w:rsidR="00BD37E4" w:rsidRPr="00C92D70" w:rsidRDefault="00BD37E4" w:rsidP="006E7A27">
      <w:pPr>
        <w:pStyle w:val="a3"/>
      </w:pPr>
      <w:r w:rsidRPr="00C92D70">
        <w:t>нормативных ограничений использования территорий, экологического состояния и прочих факторов.</w:t>
      </w:r>
    </w:p>
    <w:p w:rsidR="00BD37E4" w:rsidRPr="00C92D70" w:rsidRDefault="00BD37E4" w:rsidP="00BD37E4">
      <w:pPr>
        <w:pStyle w:val="S5"/>
      </w:pPr>
      <w:r w:rsidRPr="00C92D70">
        <w:t>При разработке градостроительной и проектной документац</w:t>
      </w:r>
      <w:r w:rsidR="00032038">
        <w:t>ии для</w:t>
      </w:r>
      <w:r w:rsidR="00032038">
        <w:rPr>
          <w:lang w:val="ru-RU"/>
        </w:rPr>
        <w:t xml:space="preserve"> Манского района</w:t>
      </w:r>
      <w:r w:rsidRPr="00C92D70">
        <w:t xml:space="preserve"> необходимо учитывать:</w:t>
      </w:r>
    </w:p>
    <w:p w:rsidR="00BD37E4" w:rsidRPr="00C92D70" w:rsidRDefault="00BD37E4" w:rsidP="006E7A27">
      <w:pPr>
        <w:pStyle w:val="a3"/>
      </w:pPr>
      <w:r w:rsidRPr="00C92D70">
        <w:t>тип муниципального образования (муниципальный район, поселение);</w:t>
      </w:r>
    </w:p>
    <w:p w:rsidR="00BD37E4" w:rsidRPr="00C92D70" w:rsidRDefault="00BD37E4" w:rsidP="006E7A27">
      <w:pPr>
        <w:pStyle w:val="a3"/>
      </w:pPr>
      <w:r w:rsidRPr="00C92D70">
        <w:t>тип населенн</w:t>
      </w:r>
      <w:r w:rsidR="00032038">
        <w:t>ого пункта</w:t>
      </w:r>
      <w:r w:rsidRPr="00C92D70">
        <w:t>;</w:t>
      </w:r>
    </w:p>
    <w:p w:rsidR="00BD37E4" w:rsidRPr="00C92D70" w:rsidRDefault="00032038" w:rsidP="006E7A27">
      <w:pPr>
        <w:pStyle w:val="a3"/>
      </w:pPr>
      <w:r>
        <w:t xml:space="preserve">величину </w:t>
      </w:r>
      <w:r w:rsidR="00BD37E4" w:rsidRPr="00C92D70">
        <w:t>сельских населённых пунктов (крупные, большие, средние, малые)</w:t>
      </w:r>
      <w:r w:rsidR="007A1DC0">
        <w:rPr>
          <w:lang w:val="ru-RU"/>
        </w:rPr>
        <w:t xml:space="preserve"> (таблица 2)</w:t>
      </w:r>
      <w:r w:rsidR="00BD37E4" w:rsidRPr="00C92D70">
        <w:t>;</w:t>
      </w:r>
    </w:p>
    <w:p w:rsidR="00BD37E4" w:rsidRPr="00C92D70" w:rsidRDefault="00BD37E4" w:rsidP="006E7A27">
      <w:pPr>
        <w:pStyle w:val="a3"/>
      </w:pPr>
      <w:r w:rsidRPr="00C92D70">
        <w:t>принадлежность муниципального образования (муниципального района) или населенного пункта к агломерации;</w:t>
      </w:r>
    </w:p>
    <w:p w:rsidR="00BD37E4" w:rsidRPr="00C92D70" w:rsidRDefault="00BD37E4" w:rsidP="006E7A27">
      <w:pPr>
        <w:pStyle w:val="a3"/>
      </w:pPr>
      <w:r w:rsidRPr="00C92D70">
        <w:t>социально-демографическую ситуацию (численность населения, половозрастная структура населения, трудовые ресурсы, национальный состав);</w:t>
      </w:r>
    </w:p>
    <w:p w:rsidR="00BD37E4" w:rsidRPr="00C92D70" w:rsidRDefault="00BD37E4" w:rsidP="006E7A27">
      <w:pPr>
        <w:pStyle w:val="a3"/>
      </w:pPr>
      <w:r w:rsidRPr="00C92D70">
        <w:t>состояние окружающей среды (состояние почв, поверхностных и подземных вод, атмосферного воздуха);</w:t>
      </w:r>
    </w:p>
    <w:p w:rsidR="00BD37E4" w:rsidRPr="00C92D70" w:rsidRDefault="00BD37E4" w:rsidP="006E7A27">
      <w:pPr>
        <w:pStyle w:val="a3"/>
      </w:pPr>
      <w:r w:rsidRPr="00C92D70">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BD37E4" w:rsidRPr="00C92D70" w:rsidRDefault="00BD37E4" w:rsidP="006E7A27">
      <w:pPr>
        <w:pStyle w:val="a3"/>
      </w:pPr>
      <w:r w:rsidRPr="00C92D70">
        <w:lastRenderedPageBreak/>
        <w:t>сложившиеся условия (историческая застройка, условия реконструкции, природные факторы);</w:t>
      </w:r>
    </w:p>
    <w:p w:rsidR="00BD37E4" w:rsidRPr="00C92D70" w:rsidRDefault="00BD37E4" w:rsidP="006E7A27">
      <w:pPr>
        <w:pStyle w:val="a3"/>
      </w:pPr>
      <w:r w:rsidRPr="00C92D70">
        <w:t>местные особенности и традиции.</w:t>
      </w:r>
    </w:p>
    <w:p w:rsidR="00BD37E4" w:rsidRPr="007A1DC0" w:rsidRDefault="00AC0AF5" w:rsidP="00BD37E4">
      <w:pPr>
        <w:pStyle w:val="af0"/>
        <w:jc w:val="right"/>
      </w:pPr>
      <w:r w:rsidRPr="007A1DC0">
        <w:t>Т</w:t>
      </w:r>
      <w:r w:rsidR="00BD37E4" w:rsidRPr="007A1DC0">
        <w:t xml:space="preserve">аблица </w:t>
      </w:r>
      <w:r w:rsidR="00D94E93">
        <w:fldChar w:fldCharType="begin"/>
      </w:r>
      <w:r w:rsidR="00D94E93">
        <w:instrText xml:space="preserve"> SEQ Таблица \* ARABIC </w:instrText>
      </w:r>
      <w:r w:rsidR="00D94E93">
        <w:fldChar w:fldCharType="separate"/>
      </w:r>
      <w:r w:rsidR="00462B7B">
        <w:rPr>
          <w:noProof/>
        </w:rPr>
        <w:t>2</w:t>
      </w:r>
      <w:r w:rsidR="00D94E93">
        <w:rPr>
          <w:noProof/>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3686"/>
        <w:gridCol w:w="6237"/>
      </w:tblGrid>
      <w:tr w:rsidR="007A1DC0" w:rsidRPr="007A1DC0" w:rsidTr="00AC0AF5">
        <w:trPr>
          <w:cantSplit/>
          <w:trHeight w:val="20"/>
        </w:trPr>
        <w:tc>
          <w:tcPr>
            <w:tcW w:w="3686" w:type="dxa"/>
            <w:vMerge w:val="restart"/>
            <w:tcBorders>
              <w:top w:val="single" w:sz="6" w:space="0" w:color="auto"/>
              <w:left w:val="single" w:sz="6" w:space="0" w:color="auto"/>
              <w:right w:val="single" w:sz="6" w:space="0" w:color="auto"/>
            </w:tcBorders>
          </w:tcPr>
          <w:p w:rsidR="00AC0AF5" w:rsidRPr="007A1DC0" w:rsidRDefault="00AC0AF5" w:rsidP="00BC7260">
            <w:pPr>
              <w:autoSpaceDE w:val="0"/>
              <w:autoSpaceDN w:val="0"/>
              <w:adjustRightInd w:val="0"/>
              <w:jc w:val="center"/>
              <w:rPr>
                <w:b/>
                <w:sz w:val="20"/>
                <w:szCs w:val="20"/>
              </w:rPr>
            </w:pPr>
            <w:r w:rsidRPr="007A1DC0">
              <w:rPr>
                <w:b/>
                <w:sz w:val="20"/>
                <w:szCs w:val="20"/>
              </w:rPr>
              <w:t>Группы населённых пунктов</w:t>
            </w:r>
          </w:p>
        </w:tc>
        <w:tc>
          <w:tcPr>
            <w:tcW w:w="6237" w:type="dxa"/>
            <w:tcBorders>
              <w:top w:val="single" w:sz="6" w:space="0" w:color="auto"/>
              <w:left w:val="single" w:sz="4" w:space="0" w:color="auto"/>
              <w:bottom w:val="single" w:sz="4" w:space="0" w:color="auto"/>
              <w:right w:val="single" w:sz="4" w:space="0" w:color="auto"/>
            </w:tcBorders>
          </w:tcPr>
          <w:p w:rsidR="00AC0AF5" w:rsidRPr="007A1DC0" w:rsidRDefault="00AC0AF5" w:rsidP="00AC0AF5">
            <w:pPr>
              <w:autoSpaceDE w:val="0"/>
              <w:autoSpaceDN w:val="0"/>
              <w:adjustRightInd w:val="0"/>
              <w:jc w:val="center"/>
              <w:rPr>
                <w:b/>
                <w:sz w:val="20"/>
                <w:szCs w:val="20"/>
              </w:rPr>
            </w:pPr>
            <w:r w:rsidRPr="007A1DC0">
              <w:rPr>
                <w:b/>
                <w:sz w:val="20"/>
                <w:szCs w:val="20"/>
              </w:rPr>
              <w:t>Население, чел.</w:t>
            </w:r>
          </w:p>
        </w:tc>
      </w:tr>
      <w:tr w:rsidR="007A1DC0" w:rsidRPr="007A1DC0" w:rsidTr="00AC0AF5">
        <w:trPr>
          <w:cantSplit/>
          <w:trHeight w:val="20"/>
        </w:trPr>
        <w:tc>
          <w:tcPr>
            <w:tcW w:w="3686" w:type="dxa"/>
            <w:vMerge/>
            <w:tcBorders>
              <w:left w:val="single" w:sz="6" w:space="0" w:color="auto"/>
              <w:bottom w:val="single" w:sz="6" w:space="0" w:color="auto"/>
              <w:right w:val="single" w:sz="6" w:space="0" w:color="auto"/>
            </w:tcBorders>
          </w:tcPr>
          <w:p w:rsidR="00AC0AF5" w:rsidRPr="007A1DC0" w:rsidRDefault="00AC0AF5" w:rsidP="00BC7260">
            <w:pPr>
              <w:autoSpaceDE w:val="0"/>
              <w:autoSpaceDN w:val="0"/>
              <w:adjustRightInd w:val="0"/>
              <w:jc w:val="center"/>
              <w:rPr>
                <w:b/>
                <w:sz w:val="20"/>
                <w:szCs w:val="20"/>
              </w:rPr>
            </w:pPr>
          </w:p>
        </w:tc>
        <w:tc>
          <w:tcPr>
            <w:tcW w:w="6237" w:type="dxa"/>
            <w:tcBorders>
              <w:top w:val="single" w:sz="4" w:space="0" w:color="auto"/>
              <w:left w:val="single" w:sz="4" w:space="0" w:color="auto"/>
              <w:bottom w:val="single" w:sz="6" w:space="0" w:color="auto"/>
              <w:right w:val="single" w:sz="6" w:space="0" w:color="auto"/>
            </w:tcBorders>
          </w:tcPr>
          <w:p w:rsidR="00AC0AF5" w:rsidRPr="007A1DC0" w:rsidRDefault="00AC0AF5" w:rsidP="00C24806">
            <w:pPr>
              <w:autoSpaceDE w:val="0"/>
              <w:autoSpaceDN w:val="0"/>
              <w:adjustRightInd w:val="0"/>
              <w:jc w:val="center"/>
              <w:rPr>
                <w:b/>
                <w:sz w:val="20"/>
                <w:szCs w:val="20"/>
              </w:rPr>
            </w:pPr>
            <w:r w:rsidRPr="007A1DC0">
              <w:rPr>
                <w:b/>
                <w:sz w:val="20"/>
                <w:szCs w:val="20"/>
              </w:rPr>
              <w:t>Сельские населённые пункты</w:t>
            </w:r>
          </w:p>
        </w:tc>
      </w:tr>
      <w:tr w:rsidR="007A1DC0" w:rsidRPr="007A1DC0" w:rsidTr="00AC0AF5">
        <w:trPr>
          <w:cantSplit/>
          <w:trHeight w:val="20"/>
        </w:trPr>
        <w:tc>
          <w:tcPr>
            <w:tcW w:w="3686" w:type="dxa"/>
            <w:tcBorders>
              <w:top w:val="single" w:sz="6" w:space="0" w:color="auto"/>
              <w:left w:val="single" w:sz="6" w:space="0" w:color="auto"/>
              <w:right w:val="single" w:sz="6" w:space="0" w:color="auto"/>
            </w:tcBorders>
          </w:tcPr>
          <w:p w:rsidR="00AC0AF5" w:rsidRPr="007A1DC0" w:rsidRDefault="00AC0AF5" w:rsidP="00BC7260">
            <w:pPr>
              <w:autoSpaceDE w:val="0"/>
              <w:autoSpaceDN w:val="0"/>
              <w:adjustRightInd w:val="0"/>
              <w:rPr>
                <w:sz w:val="20"/>
                <w:szCs w:val="20"/>
              </w:rPr>
            </w:pPr>
            <w:r w:rsidRPr="007A1DC0">
              <w:rPr>
                <w:sz w:val="20"/>
                <w:szCs w:val="20"/>
              </w:rPr>
              <w:t>Крупные</w:t>
            </w:r>
          </w:p>
        </w:tc>
        <w:tc>
          <w:tcPr>
            <w:tcW w:w="6237" w:type="dxa"/>
            <w:tcBorders>
              <w:top w:val="single" w:sz="6" w:space="0" w:color="auto"/>
              <w:left w:val="single" w:sz="6" w:space="0" w:color="auto"/>
              <w:right w:val="single" w:sz="6" w:space="0" w:color="auto"/>
            </w:tcBorders>
          </w:tcPr>
          <w:p w:rsidR="00AC0AF5" w:rsidRPr="007A1DC0" w:rsidRDefault="00AC0AF5" w:rsidP="00C24806">
            <w:pPr>
              <w:autoSpaceDE w:val="0"/>
              <w:autoSpaceDN w:val="0"/>
              <w:adjustRightInd w:val="0"/>
              <w:jc w:val="center"/>
              <w:rPr>
                <w:sz w:val="20"/>
                <w:szCs w:val="20"/>
              </w:rPr>
            </w:pPr>
            <w:r w:rsidRPr="007A1DC0">
              <w:rPr>
                <w:sz w:val="20"/>
                <w:szCs w:val="20"/>
              </w:rPr>
              <w:t>свыше 3000 до 5000</w:t>
            </w:r>
          </w:p>
        </w:tc>
      </w:tr>
      <w:tr w:rsidR="007A1DC0" w:rsidRPr="007A1DC0" w:rsidTr="00AC0AF5">
        <w:trPr>
          <w:cantSplit/>
          <w:trHeight w:val="20"/>
        </w:trPr>
        <w:tc>
          <w:tcPr>
            <w:tcW w:w="3686" w:type="dxa"/>
            <w:tcBorders>
              <w:top w:val="single" w:sz="6" w:space="0" w:color="auto"/>
              <w:left w:val="single" w:sz="6" w:space="0" w:color="auto"/>
              <w:bottom w:val="single" w:sz="4" w:space="0" w:color="auto"/>
              <w:right w:val="single" w:sz="6" w:space="0" w:color="auto"/>
            </w:tcBorders>
          </w:tcPr>
          <w:p w:rsidR="00AC0AF5" w:rsidRPr="007A1DC0" w:rsidRDefault="00AC0AF5" w:rsidP="00BC7260">
            <w:pPr>
              <w:autoSpaceDE w:val="0"/>
              <w:autoSpaceDN w:val="0"/>
              <w:adjustRightInd w:val="0"/>
              <w:rPr>
                <w:sz w:val="20"/>
                <w:szCs w:val="20"/>
              </w:rPr>
            </w:pPr>
            <w:r w:rsidRPr="007A1DC0">
              <w:rPr>
                <w:sz w:val="20"/>
                <w:szCs w:val="20"/>
              </w:rPr>
              <w:t>Большие</w:t>
            </w:r>
          </w:p>
        </w:tc>
        <w:tc>
          <w:tcPr>
            <w:tcW w:w="6237" w:type="dxa"/>
            <w:tcBorders>
              <w:top w:val="single" w:sz="6" w:space="0" w:color="auto"/>
              <w:left w:val="single" w:sz="6" w:space="0" w:color="auto"/>
              <w:bottom w:val="single" w:sz="4" w:space="0" w:color="auto"/>
              <w:right w:val="single" w:sz="6" w:space="0" w:color="auto"/>
            </w:tcBorders>
          </w:tcPr>
          <w:p w:rsidR="00AC0AF5" w:rsidRPr="007A1DC0" w:rsidRDefault="00AC0AF5" w:rsidP="00C24806">
            <w:pPr>
              <w:autoSpaceDE w:val="0"/>
              <w:autoSpaceDN w:val="0"/>
              <w:adjustRightInd w:val="0"/>
              <w:jc w:val="center"/>
              <w:rPr>
                <w:sz w:val="20"/>
                <w:szCs w:val="20"/>
              </w:rPr>
            </w:pPr>
            <w:r w:rsidRPr="007A1DC0">
              <w:rPr>
                <w:sz w:val="20"/>
                <w:szCs w:val="20"/>
              </w:rPr>
              <w:t>свыше 1000 до 3000</w:t>
            </w:r>
          </w:p>
          <w:p w:rsidR="00AC0AF5" w:rsidRPr="007A1DC0" w:rsidRDefault="00AC0AF5" w:rsidP="00C24806">
            <w:pPr>
              <w:autoSpaceDE w:val="0"/>
              <w:autoSpaceDN w:val="0"/>
              <w:adjustRightInd w:val="0"/>
              <w:jc w:val="center"/>
              <w:rPr>
                <w:sz w:val="20"/>
                <w:szCs w:val="20"/>
              </w:rPr>
            </w:pPr>
          </w:p>
        </w:tc>
      </w:tr>
      <w:tr w:rsidR="007A1DC0" w:rsidRPr="007A1DC0" w:rsidTr="00AC0AF5">
        <w:trPr>
          <w:cantSplit/>
          <w:trHeight w:val="20"/>
        </w:trPr>
        <w:tc>
          <w:tcPr>
            <w:tcW w:w="3686" w:type="dxa"/>
            <w:tcBorders>
              <w:top w:val="single" w:sz="6" w:space="0" w:color="auto"/>
              <w:left w:val="single" w:sz="6" w:space="0" w:color="auto"/>
              <w:bottom w:val="single" w:sz="4" w:space="0" w:color="auto"/>
              <w:right w:val="single" w:sz="6" w:space="0" w:color="auto"/>
            </w:tcBorders>
          </w:tcPr>
          <w:p w:rsidR="00AC0AF5" w:rsidRPr="007A1DC0" w:rsidRDefault="00AC0AF5" w:rsidP="00BC7260">
            <w:pPr>
              <w:autoSpaceDE w:val="0"/>
              <w:autoSpaceDN w:val="0"/>
              <w:adjustRightInd w:val="0"/>
              <w:rPr>
                <w:sz w:val="20"/>
                <w:szCs w:val="20"/>
              </w:rPr>
            </w:pPr>
            <w:r w:rsidRPr="007A1DC0">
              <w:rPr>
                <w:sz w:val="20"/>
                <w:szCs w:val="20"/>
              </w:rPr>
              <w:t>Средние</w:t>
            </w:r>
          </w:p>
        </w:tc>
        <w:tc>
          <w:tcPr>
            <w:tcW w:w="6237" w:type="dxa"/>
            <w:tcBorders>
              <w:top w:val="single" w:sz="6" w:space="0" w:color="auto"/>
              <w:left w:val="single" w:sz="6" w:space="0" w:color="auto"/>
              <w:bottom w:val="single" w:sz="4" w:space="0" w:color="auto"/>
              <w:right w:val="single" w:sz="6" w:space="0" w:color="auto"/>
            </w:tcBorders>
          </w:tcPr>
          <w:p w:rsidR="00AC0AF5" w:rsidRPr="007A1DC0" w:rsidRDefault="00AC0AF5" w:rsidP="00C24806">
            <w:pPr>
              <w:autoSpaceDE w:val="0"/>
              <w:autoSpaceDN w:val="0"/>
              <w:adjustRightInd w:val="0"/>
              <w:jc w:val="center"/>
              <w:rPr>
                <w:sz w:val="20"/>
                <w:szCs w:val="20"/>
              </w:rPr>
            </w:pPr>
            <w:r w:rsidRPr="007A1DC0">
              <w:rPr>
                <w:sz w:val="20"/>
                <w:szCs w:val="20"/>
              </w:rPr>
              <w:t>свыше 200 до 1000</w:t>
            </w:r>
          </w:p>
          <w:p w:rsidR="00AC0AF5" w:rsidRPr="007A1DC0" w:rsidRDefault="00AC0AF5" w:rsidP="00C24806">
            <w:pPr>
              <w:autoSpaceDE w:val="0"/>
              <w:autoSpaceDN w:val="0"/>
              <w:adjustRightInd w:val="0"/>
              <w:jc w:val="center"/>
              <w:rPr>
                <w:sz w:val="20"/>
                <w:szCs w:val="20"/>
              </w:rPr>
            </w:pPr>
          </w:p>
        </w:tc>
      </w:tr>
      <w:tr w:rsidR="007A1DC0" w:rsidRPr="007A1DC0" w:rsidTr="00AC0AF5">
        <w:trPr>
          <w:cantSplit/>
          <w:trHeight w:val="20"/>
        </w:trPr>
        <w:tc>
          <w:tcPr>
            <w:tcW w:w="3686" w:type="dxa"/>
            <w:tcBorders>
              <w:top w:val="single" w:sz="6" w:space="0" w:color="auto"/>
              <w:left w:val="single" w:sz="6" w:space="0" w:color="auto"/>
              <w:bottom w:val="single" w:sz="4" w:space="0" w:color="auto"/>
              <w:right w:val="single" w:sz="6" w:space="0" w:color="auto"/>
            </w:tcBorders>
          </w:tcPr>
          <w:p w:rsidR="00AC0AF5" w:rsidRPr="007A1DC0" w:rsidRDefault="00AC0AF5" w:rsidP="00BC7260">
            <w:pPr>
              <w:autoSpaceDE w:val="0"/>
              <w:autoSpaceDN w:val="0"/>
              <w:adjustRightInd w:val="0"/>
              <w:rPr>
                <w:sz w:val="20"/>
                <w:szCs w:val="20"/>
              </w:rPr>
            </w:pPr>
            <w:r w:rsidRPr="007A1DC0">
              <w:rPr>
                <w:sz w:val="20"/>
                <w:szCs w:val="20"/>
              </w:rPr>
              <w:t xml:space="preserve">Малые&lt;*&gt;         </w:t>
            </w:r>
          </w:p>
        </w:tc>
        <w:tc>
          <w:tcPr>
            <w:tcW w:w="6237" w:type="dxa"/>
            <w:tcBorders>
              <w:top w:val="single" w:sz="6" w:space="0" w:color="auto"/>
              <w:left w:val="single" w:sz="6" w:space="0" w:color="auto"/>
              <w:bottom w:val="single" w:sz="4" w:space="0" w:color="auto"/>
              <w:right w:val="single" w:sz="6" w:space="0" w:color="auto"/>
            </w:tcBorders>
          </w:tcPr>
          <w:p w:rsidR="00AC0AF5" w:rsidRPr="007A1DC0" w:rsidRDefault="00AC0AF5" w:rsidP="00C24806">
            <w:pPr>
              <w:autoSpaceDE w:val="0"/>
              <w:autoSpaceDN w:val="0"/>
              <w:adjustRightInd w:val="0"/>
              <w:jc w:val="center"/>
              <w:rPr>
                <w:sz w:val="20"/>
                <w:szCs w:val="20"/>
                <w:lang w:val="en-US"/>
              </w:rPr>
            </w:pPr>
            <w:r w:rsidRPr="007A1DC0">
              <w:rPr>
                <w:sz w:val="20"/>
                <w:szCs w:val="20"/>
              </w:rPr>
              <w:t>до 200</w:t>
            </w:r>
          </w:p>
        </w:tc>
      </w:tr>
    </w:tbl>
    <w:p w:rsidR="00BD37E4" w:rsidRPr="00C92D70" w:rsidRDefault="00BD37E4" w:rsidP="00BD37E4">
      <w:pPr>
        <w:pStyle w:val="a6"/>
      </w:pPr>
      <w:r w:rsidRPr="007A1DC0">
        <w:t>Таблица 2 выполнена на основе таблицы 1 СП 42.13330.2011 «СНиП 2.07.01.-89</w:t>
      </w:r>
      <w:r w:rsidRPr="00C92D70">
        <w:t xml:space="preserve">* Градостроительство. Планировка и застройка городских и сельских поселений» с учётом местных особенностей. </w:t>
      </w:r>
    </w:p>
    <w:p w:rsidR="0069531D" w:rsidRPr="00C92D70" w:rsidRDefault="0069531D" w:rsidP="00936BD2">
      <w:pPr>
        <w:pStyle w:val="2"/>
      </w:pPr>
      <w:bookmarkStart w:id="14" w:name="_Toc389132431"/>
      <w:bookmarkStart w:id="15" w:name="_Toc433097556"/>
      <w:bookmarkEnd w:id="13"/>
      <w:r w:rsidRPr="00C92D70">
        <w:t xml:space="preserve">Нормативные показатели </w:t>
      </w:r>
      <w:r w:rsidR="0000429F" w:rsidRPr="00C92D70">
        <w:t>интенсивности использования общественно-деловых зон</w:t>
      </w:r>
      <w:bookmarkEnd w:id="14"/>
      <w:bookmarkEnd w:id="15"/>
      <w:r w:rsidR="00544B87" w:rsidRPr="00C92D70">
        <w:t xml:space="preserve"> </w:t>
      </w:r>
    </w:p>
    <w:p w:rsidR="00BD37E4" w:rsidRPr="00C92D70" w:rsidRDefault="00BD37E4" w:rsidP="00BD37E4">
      <w:pPr>
        <w:pStyle w:val="a6"/>
      </w:pPr>
      <w:r w:rsidRPr="00C92D70">
        <w:t xml:space="preserve">Общественно-деловые зоны предназначены для размещения объектов лечебно-профилактических медицинских </w:t>
      </w:r>
      <w:r w:rsidR="00936BD2" w:rsidRPr="00C92D70">
        <w:t>организаций, помещений</w:t>
      </w:r>
      <w:r w:rsidRPr="00C92D70">
        <w:rPr>
          <w:sz w:val="22"/>
          <w:szCs w:val="22"/>
        </w:rPr>
        <w:t xml:space="preserve"> для культурно-досуговой деятельности</w:t>
      </w:r>
      <w:r w:rsidRPr="00C92D70">
        <w:t xml:space="preserve">, торговых предприятий и </w:t>
      </w:r>
      <w:r w:rsidR="00936BD2" w:rsidRPr="00C92D70">
        <w:t>предприятий общественного</w:t>
      </w:r>
      <w:r w:rsidRPr="00C92D70">
        <w:t xml:space="preserve">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D37E4" w:rsidRPr="00C92D70" w:rsidRDefault="00BD37E4" w:rsidP="00BD37E4">
      <w:pPr>
        <w:pStyle w:val="a6"/>
      </w:pPr>
      <w:r w:rsidRPr="00C92D70">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w:t>
      </w:r>
      <w:r w:rsidR="007A1DC0">
        <w:t xml:space="preserve">и территории. В </w:t>
      </w:r>
      <w:r w:rsidRPr="00C92D70">
        <w:t>сельских населённых пунктах формируется единый общественный центр, дополняемый объектами повседневного пользования в жилой застройке.</w:t>
      </w:r>
    </w:p>
    <w:p w:rsidR="00BD37E4" w:rsidRPr="00C92D70" w:rsidRDefault="00BD37E4" w:rsidP="00BD37E4">
      <w:pPr>
        <w:pStyle w:val="S5"/>
      </w:pPr>
      <w:r w:rsidRPr="00C92D70">
        <w:t>Интенсивность использования территории общественно-деловой зоны характеризуется плотностью застройки (тыс. м</w:t>
      </w:r>
      <w:r w:rsidRPr="00C92D70">
        <w:rPr>
          <w:vertAlign w:val="superscript"/>
        </w:rPr>
        <w:t>2</w:t>
      </w:r>
      <w:r w:rsidRPr="00C92D70">
        <w:t xml:space="preserve">/га), процентом </w:t>
      </w:r>
      <w:proofErr w:type="spellStart"/>
      <w:r w:rsidRPr="00C92D70">
        <w:t>застроенности</w:t>
      </w:r>
      <w:proofErr w:type="spellEnd"/>
      <w:r w:rsidRPr="00C92D70">
        <w:t xml:space="preserve"> территории.</w:t>
      </w:r>
      <w:r w:rsidRPr="00C92D70">
        <w:rPr>
          <w:lang w:val="ru-RU"/>
        </w:rPr>
        <w:t xml:space="preserve"> </w:t>
      </w:r>
      <w:r w:rsidRPr="00C92D70">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C92D70">
        <w:rPr>
          <w:lang w:val="ru-RU"/>
        </w:rPr>
        <w:t>ниже (</w:t>
      </w:r>
      <w:r w:rsidRPr="00C92D70">
        <w:rPr>
          <w:lang w:val="ru-RU"/>
        </w:rPr>
        <w:fldChar w:fldCharType="begin"/>
      </w:r>
      <w:r w:rsidRPr="00C92D70">
        <w:rPr>
          <w:lang w:val="ru-RU"/>
        </w:rPr>
        <w:instrText xml:space="preserve"> REF _Ref393382539 \h </w:instrText>
      </w:r>
      <w:r w:rsidR="00C92D70" w:rsidRPr="00C92D70">
        <w:rPr>
          <w:lang w:val="ru-RU"/>
        </w:rPr>
        <w:instrText xml:space="preserve"> \* MERGEFORMAT </w:instrText>
      </w:r>
      <w:r w:rsidRPr="00C92D70">
        <w:rPr>
          <w:lang w:val="ru-RU"/>
        </w:rPr>
      </w:r>
      <w:r w:rsidRPr="00C92D70">
        <w:rPr>
          <w:lang w:val="ru-RU"/>
        </w:rPr>
        <w:fldChar w:fldCharType="separate"/>
      </w:r>
      <w:r w:rsidR="00462B7B" w:rsidRPr="00C92D70">
        <w:t xml:space="preserve">Таблица </w:t>
      </w:r>
      <w:r w:rsidR="00462B7B">
        <w:rPr>
          <w:noProof/>
        </w:rPr>
        <w:t>3</w:t>
      </w:r>
      <w:r w:rsidRPr="00C92D70">
        <w:rPr>
          <w:lang w:val="ru-RU"/>
        </w:rPr>
        <w:fldChar w:fldCharType="end"/>
      </w:r>
      <w:r w:rsidRPr="00C92D70">
        <w:rPr>
          <w:lang w:val="ru-RU"/>
        </w:rPr>
        <w:t>).</w:t>
      </w:r>
    </w:p>
    <w:p w:rsidR="00BD37E4" w:rsidRPr="00C92D70" w:rsidRDefault="00BD37E4" w:rsidP="00BD37E4">
      <w:pPr>
        <w:pStyle w:val="af0"/>
        <w:jc w:val="right"/>
        <w:rPr>
          <w:sz w:val="24"/>
          <w:szCs w:val="24"/>
        </w:rPr>
      </w:pPr>
      <w:bookmarkStart w:id="16" w:name="_Ref393382539"/>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3</w:t>
      </w:r>
      <w:r w:rsidR="00D94E93">
        <w:rPr>
          <w:noProof/>
        </w:rPr>
        <w:fldChar w:fldCharType="end"/>
      </w:r>
      <w:bookmarkEnd w:id="16"/>
    </w:p>
    <w:tbl>
      <w:tblPr>
        <w:tblW w:w="0" w:type="auto"/>
        <w:tblInd w:w="70" w:type="dxa"/>
        <w:tblLayout w:type="fixed"/>
        <w:tblCellMar>
          <w:left w:w="70" w:type="dxa"/>
          <w:right w:w="70" w:type="dxa"/>
        </w:tblCellMar>
        <w:tblLook w:val="0000" w:firstRow="0" w:lastRow="0" w:firstColumn="0" w:lastColumn="0" w:noHBand="0" w:noVBand="0"/>
      </w:tblPr>
      <w:tblGrid>
        <w:gridCol w:w="5"/>
        <w:gridCol w:w="2970"/>
        <w:gridCol w:w="1620"/>
        <w:gridCol w:w="1789"/>
        <w:gridCol w:w="1725"/>
        <w:gridCol w:w="1543"/>
        <w:gridCol w:w="38"/>
      </w:tblGrid>
      <w:tr w:rsidR="00BD37E4" w:rsidRPr="00C92D70" w:rsidTr="00BC7260">
        <w:trPr>
          <w:gridBefore w:val="1"/>
          <w:cantSplit/>
          <w:trHeight w:val="240"/>
          <w:tblHeader/>
        </w:trPr>
        <w:tc>
          <w:tcPr>
            <w:tcW w:w="2970"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Тип общественно-деловой          </w:t>
            </w:r>
            <w:r w:rsidRPr="00C92D70">
              <w:rPr>
                <w:rFonts w:ascii="Times New Roman" w:hAnsi="Times New Roman" w:cs="Times New Roman"/>
                <w:b/>
              </w:rPr>
              <w:br/>
              <w:t>застройки</w:t>
            </w:r>
          </w:p>
        </w:tc>
        <w:tc>
          <w:tcPr>
            <w:tcW w:w="6677" w:type="dxa"/>
            <w:gridSpan w:val="5"/>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Плотности застройки (тыс. м2 общ</w:t>
            </w:r>
            <w:proofErr w:type="gramStart"/>
            <w:r w:rsidRPr="00C92D70">
              <w:rPr>
                <w:rFonts w:ascii="Times New Roman" w:hAnsi="Times New Roman" w:cs="Times New Roman"/>
                <w:b/>
              </w:rPr>
              <w:t>.</w:t>
            </w:r>
            <w:proofErr w:type="gramEnd"/>
            <w:r w:rsidRPr="00C92D70">
              <w:rPr>
                <w:rFonts w:ascii="Times New Roman" w:hAnsi="Times New Roman" w:cs="Times New Roman"/>
                <w:b/>
              </w:rPr>
              <w:t xml:space="preserve"> </w:t>
            </w:r>
            <w:proofErr w:type="gramStart"/>
            <w:r w:rsidRPr="00C92D70">
              <w:rPr>
                <w:rFonts w:ascii="Times New Roman" w:hAnsi="Times New Roman" w:cs="Times New Roman"/>
                <w:b/>
              </w:rPr>
              <w:t>п</w:t>
            </w:r>
            <w:proofErr w:type="gramEnd"/>
            <w:r w:rsidRPr="00C92D70">
              <w:rPr>
                <w:rFonts w:ascii="Times New Roman" w:hAnsi="Times New Roman" w:cs="Times New Roman"/>
                <w:b/>
              </w:rPr>
              <w:t>л./га), не менее</w:t>
            </w:r>
          </w:p>
        </w:tc>
      </w:tr>
      <w:tr w:rsidR="00BD37E4" w:rsidRPr="00C92D70" w:rsidTr="00BC7260">
        <w:trPr>
          <w:gridBefore w:val="1"/>
          <w:cantSplit/>
          <w:trHeight w:val="480"/>
          <w:tblHeader/>
        </w:trPr>
        <w:tc>
          <w:tcPr>
            <w:tcW w:w="2970"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крупные и большие  сельские населённые пункты</w:t>
            </w:r>
          </w:p>
        </w:tc>
        <w:tc>
          <w:tcPr>
            <w:tcW w:w="3268" w:type="dxa"/>
            <w:gridSpan w:val="3"/>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средние и малые сельские населённые пункты</w:t>
            </w:r>
          </w:p>
        </w:tc>
      </w:tr>
      <w:tr w:rsidR="00BD37E4" w:rsidRPr="00C92D70" w:rsidTr="00BC7260">
        <w:trPr>
          <w:gridBefore w:val="1"/>
          <w:cantSplit/>
          <w:trHeight w:val="480"/>
          <w:tblHeader/>
        </w:trPr>
        <w:tc>
          <w:tcPr>
            <w:tcW w:w="2970"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на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при     </w:t>
            </w:r>
            <w:r w:rsidRPr="00C92D70">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на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543"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при     </w:t>
            </w:r>
            <w:r w:rsidRPr="00C92D70">
              <w:rPr>
                <w:rFonts w:ascii="Times New Roman" w:hAnsi="Times New Roman" w:cs="Times New Roman"/>
                <w:b/>
              </w:rPr>
              <w:br/>
              <w:t>реконструкции</w:t>
            </w:r>
          </w:p>
        </w:tc>
      </w:tr>
      <w:tr w:rsidR="00BD37E4" w:rsidRPr="00C92D70" w:rsidTr="00BC7260">
        <w:trPr>
          <w:gridBefore w:val="1"/>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Общественный центр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gridBefore w:val="1"/>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Административно-деловые объекты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543"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gridBefore w:val="1"/>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gridBefore w:val="1"/>
          <w:cantSplit/>
          <w:trHeight w:val="360"/>
        </w:trPr>
        <w:tc>
          <w:tcPr>
            <w:tcW w:w="2970" w:type="dxa"/>
            <w:tcBorders>
              <w:top w:val="single" w:sz="4" w:space="0" w:color="auto"/>
              <w:left w:val="single" w:sz="6"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Объекты торгового назначения и общественного питания          </w:t>
            </w:r>
          </w:p>
        </w:tc>
        <w:tc>
          <w:tcPr>
            <w:tcW w:w="1620"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7     </w:t>
            </w:r>
          </w:p>
        </w:tc>
        <w:tc>
          <w:tcPr>
            <w:tcW w:w="1789"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725"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543" w:type="dxa"/>
            <w:gridSpan w:val="2"/>
            <w:tcBorders>
              <w:top w:val="single" w:sz="4" w:space="0" w:color="auto"/>
              <w:left w:val="single" w:sz="4"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r>
      <w:tr w:rsidR="00BD37E4" w:rsidRPr="00C92D70" w:rsidTr="00BC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8" w:type="dxa"/>
          <w:trHeight w:val="300"/>
        </w:trPr>
        <w:tc>
          <w:tcPr>
            <w:tcW w:w="2970" w:type="dxa"/>
            <w:gridSpan w:val="2"/>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Культурно-досуговые</w:t>
            </w:r>
            <w:r w:rsidRPr="00C92D70">
              <w:rPr>
                <w:rFonts w:ascii="Times New Roman" w:hAnsi="Times New Roman" w:cs="Times New Roman"/>
              </w:rPr>
              <w:br/>
              <w:t xml:space="preserve">объекты          </w:t>
            </w:r>
          </w:p>
        </w:tc>
        <w:tc>
          <w:tcPr>
            <w:tcW w:w="162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89"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bl>
    <w:p w:rsidR="00BD37E4" w:rsidRPr="00C92D70" w:rsidRDefault="00BD37E4" w:rsidP="00BD37E4">
      <w:pPr>
        <w:pStyle w:val="a6"/>
      </w:pPr>
      <w:r w:rsidRPr="00C92D70">
        <w:lastRenderedPageBreak/>
        <w:t xml:space="preserve">Представленные показатели плотности застройки функциональных зон общественно-делового назначения установлены </w:t>
      </w:r>
      <w:proofErr w:type="gramStart"/>
      <w:r w:rsidRPr="00C92D70">
        <w:t>исходя из анализа действующей градостроительной документации, сложившейся ситуации и являются</w:t>
      </w:r>
      <w:proofErr w:type="gramEnd"/>
      <w:r w:rsidRPr="00C92D70">
        <w:t xml:space="preserve"> рекомендательными. </w:t>
      </w:r>
    </w:p>
    <w:p w:rsidR="00BD37E4" w:rsidRPr="00C92D70" w:rsidRDefault="00BD37E4" w:rsidP="00BD37E4">
      <w:pPr>
        <w:pStyle w:val="a6"/>
        <w:rPr>
          <w:sz w:val="23"/>
          <w:szCs w:val="23"/>
        </w:rPr>
      </w:pPr>
      <w:r w:rsidRPr="00C92D70">
        <w:t xml:space="preserve">Процент </w:t>
      </w:r>
      <w:proofErr w:type="spellStart"/>
      <w:r w:rsidRPr="00C92D70">
        <w:t>застроенности</w:t>
      </w:r>
      <w:proofErr w:type="spellEnd"/>
      <w:r w:rsidRPr="00C92D70">
        <w:t xml:space="preserve"> территории объектами, расположенными в многофункциональной общественно-деловой зоне, рекомендуется принимать не менее 50%</w:t>
      </w:r>
      <w:r w:rsidRPr="00C92D70">
        <w:rPr>
          <w:sz w:val="23"/>
          <w:szCs w:val="23"/>
        </w:rPr>
        <w:t>.</w:t>
      </w:r>
    </w:p>
    <w:p w:rsidR="00BD37E4" w:rsidRPr="00C92D70" w:rsidRDefault="00BD37E4" w:rsidP="00BD37E4">
      <w:pPr>
        <w:pStyle w:val="S5"/>
      </w:pPr>
      <w:r w:rsidRPr="00C92D70">
        <w:t>Основными показателями плотности застройки являются:</w:t>
      </w:r>
    </w:p>
    <w:p w:rsidR="00BD37E4" w:rsidRPr="00C92D70" w:rsidRDefault="00BD37E4" w:rsidP="006E7A27">
      <w:pPr>
        <w:pStyle w:val="a3"/>
      </w:pPr>
      <w:r w:rsidRPr="00C92D70">
        <w:t>коэффициент застройки – отношение площади, занятой под зданиями и сооружениями, к площади участка (квартала);</w:t>
      </w:r>
    </w:p>
    <w:p w:rsidR="00BD37E4" w:rsidRPr="00C92D70" w:rsidRDefault="00BD37E4" w:rsidP="006E7A27">
      <w:pPr>
        <w:pStyle w:val="a3"/>
      </w:pPr>
      <w:r w:rsidRPr="00C92D70">
        <w:t>коэффициент плотности застройки – отношение площади всех этажей зданий и сооружений к площади участка (квартала).</w:t>
      </w:r>
    </w:p>
    <w:p w:rsidR="0069531D" w:rsidRPr="00C92D70" w:rsidRDefault="00FD3EC4" w:rsidP="00936BD2">
      <w:pPr>
        <w:pStyle w:val="1"/>
      </w:pPr>
      <w:bookmarkStart w:id="17" w:name="_Toc329704279"/>
      <w:bookmarkStart w:id="18" w:name="_Toc389132432"/>
      <w:bookmarkStart w:id="19" w:name="_Toc433097557"/>
      <w:r>
        <w:rPr>
          <w:lang w:val="ru-RU"/>
        </w:rPr>
        <w:t>Местные</w:t>
      </w:r>
      <w:r w:rsidR="0069531D" w:rsidRPr="00C92D70">
        <w:t xml:space="preserve"> нормативы градостроительного проектирования </w:t>
      </w:r>
      <w:bookmarkEnd w:id="17"/>
      <w:r w:rsidR="0069531D" w:rsidRPr="00C92D70">
        <w:t>жилых зон</w:t>
      </w:r>
      <w:bookmarkEnd w:id="18"/>
      <w:bookmarkEnd w:id="19"/>
    </w:p>
    <w:p w:rsidR="0069531D" w:rsidRPr="00C92D70" w:rsidRDefault="00BA64CA" w:rsidP="00936BD2">
      <w:pPr>
        <w:pStyle w:val="2"/>
      </w:pPr>
      <w:bookmarkStart w:id="20" w:name="_Toc389132434"/>
      <w:bookmarkStart w:id="21" w:name="_Toc433097558"/>
      <w:r w:rsidRPr="00C92D70">
        <w:rPr>
          <w:lang w:val="ru-RU"/>
        </w:rPr>
        <w:t xml:space="preserve">Нормативы </w:t>
      </w:r>
      <w:r w:rsidR="0069531D" w:rsidRPr="00C92D70">
        <w:t>площади элементов планировочной структуры жилых зон</w:t>
      </w:r>
      <w:bookmarkEnd w:id="20"/>
      <w:bookmarkEnd w:id="21"/>
    </w:p>
    <w:p w:rsidR="00BD37E4" w:rsidRPr="00C92D70" w:rsidRDefault="00BD37E4" w:rsidP="00BD37E4">
      <w:pPr>
        <w:pStyle w:val="a6"/>
      </w:pPr>
      <w:r w:rsidRPr="00C92D70">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BD37E4" w:rsidRPr="00C92D70" w:rsidRDefault="00BD37E4" w:rsidP="00BD37E4">
      <w:pPr>
        <w:pStyle w:val="a6"/>
        <w:rPr>
          <w:iCs/>
        </w:rPr>
      </w:pPr>
      <w:r w:rsidRPr="00C92D70">
        <w:t xml:space="preserve">Жилой квартал – основной планировочный элемент, находящийся в границах красных линий или других границ, </w:t>
      </w:r>
      <w:proofErr w:type="gramStart"/>
      <w:r w:rsidRPr="00C92D70">
        <w:t>размер</w:t>
      </w:r>
      <w:proofErr w:type="gramEnd"/>
      <w:r w:rsidRPr="00C92D70">
        <w:t xml:space="preserve"> территории </w:t>
      </w:r>
      <w:proofErr w:type="gramStart"/>
      <w:r w:rsidRPr="00C92D70">
        <w:t>которого</w:t>
      </w:r>
      <w:proofErr w:type="gramEnd"/>
      <w:r w:rsidRPr="00C92D70">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92D70">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BD37E4" w:rsidRPr="00C92D70" w:rsidRDefault="00BD37E4" w:rsidP="00BD37E4">
      <w:pPr>
        <w:pStyle w:val="a6"/>
        <w:rPr>
          <w:bCs/>
        </w:rPr>
      </w:pPr>
      <w:r w:rsidRPr="00C92D70">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92D70">
        <w:rPr>
          <w:bCs/>
        </w:rPr>
        <w:t xml:space="preserve"> </w:t>
      </w:r>
    </w:p>
    <w:p w:rsidR="00BD37E4" w:rsidRPr="00C92D70" w:rsidRDefault="00BD37E4" w:rsidP="00BD37E4">
      <w:pPr>
        <w:pStyle w:val="a6"/>
      </w:pPr>
      <w:r w:rsidRPr="00C92D70">
        <w:rPr>
          <w:bCs/>
        </w:rPr>
        <w:t xml:space="preserve">Жилой район </w:t>
      </w:r>
      <w:r w:rsidRPr="00C92D70">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BD37E4" w:rsidRPr="00C92D70" w:rsidRDefault="00BD37E4" w:rsidP="00BD37E4">
      <w:pPr>
        <w:pStyle w:val="a6"/>
      </w:pPr>
      <w:r w:rsidRPr="00C92D70">
        <w:t>Рекомендуемые показатели нормируемых элементов территории жилого квартала (микрорайона) приведены ниже (</w:t>
      </w:r>
      <w:r w:rsidRPr="00C92D70">
        <w:fldChar w:fldCharType="begin"/>
      </w:r>
      <w:r w:rsidRPr="00C92D70">
        <w:instrText xml:space="preserve"> REF _Ref393382600 \h </w:instrText>
      </w:r>
      <w:r w:rsidR="00C92D70" w:rsidRPr="00C92D70">
        <w:instrText xml:space="preserve"> \* MERGEFORMAT </w:instrText>
      </w:r>
      <w:r w:rsidRPr="00C92D70">
        <w:fldChar w:fldCharType="separate"/>
      </w:r>
      <w:r w:rsidR="00462B7B" w:rsidRPr="00C92D70">
        <w:t xml:space="preserve">Таблица </w:t>
      </w:r>
      <w:r w:rsidR="00462B7B">
        <w:rPr>
          <w:noProof/>
        </w:rPr>
        <w:t>4</w:t>
      </w:r>
      <w:r w:rsidRPr="00C92D70">
        <w:fldChar w:fldCharType="end"/>
      </w:r>
      <w:r w:rsidRPr="00C92D70">
        <w:t>).</w:t>
      </w:r>
    </w:p>
    <w:p w:rsidR="00BD37E4" w:rsidRPr="00C92D70" w:rsidRDefault="00BD37E4" w:rsidP="00BD37E4">
      <w:pPr>
        <w:pStyle w:val="af0"/>
        <w:jc w:val="right"/>
      </w:pPr>
      <w:bookmarkStart w:id="22" w:name="_Ref393382600"/>
      <w:bookmarkStart w:id="23" w:name="_Ref364439411"/>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4</w:t>
      </w:r>
      <w:r w:rsidR="00D94E93">
        <w:rPr>
          <w:noProof/>
        </w:rPr>
        <w:fldChar w:fldCharType="end"/>
      </w:r>
      <w:bookmarkEnd w:id="22"/>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BD37E4" w:rsidRPr="00C92D70" w:rsidTr="00BC7260">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N  </w:t>
            </w:r>
            <w:r w:rsidRPr="00C92D70">
              <w:rPr>
                <w:rFonts w:ascii="Times New Roman" w:hAnsi="Times New Roman" w:cs="Times New Roman"/>
                <w:b/>
              </w:rPr>
              <w:br/>
            </w:r>
            <w:proofErr w:type="gramStart"/>
            <w:r w:rsidRPr="00C92D70">
              <w:rPr>
                <w:rFonts w:ascii="Times New Roman" w:hAnsi="Times New Roman" w:cs="Times New Roman"/>
                <w:b/>
              </w:rPr>
              <w:t>п</w:t>
            </w:r>
            <w:proofErr w:type="gramEnd"/>
            <w:r w:rsidRPr="00C92D70">
              <w:rPr>
                <w:rFonts w:ascii="Times New Roman" w:hAnsi="Times New Roman" w:cs="Times New Roman"/>
                <w:b/>
              </w:rPr>
              <w:t>/п</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Элементы территории    </w:t>
            </w:r>
            <w:r w:rsidRPr="00C92D70">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Площадь элемента территории, % от общей площади территории жилого квартала</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10-18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5.</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15-</w:t>
            </w:r>
            <w:r w:rsidRPr="00960312">
              <w:rPr>
                <w:rFonts w:ascii="Times New Roman" w:hAnsi="Times New Roman" w:cs="Times New Roman"/>
              </w:rPr>
              <w:t>25</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2</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18-38</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100</w:t>
            </w:r>
          </w:p>
        </w:tc>
      </w:tr>
    </w:tbl>
    <w:p w:rsidR="00BD37E4" w:rsidRPr="00C92D70" w:rsidRDefault="00BD37E4" w:rsidP="00BD37E4">
      <w:pPr>
        <w:pStyle w:val="a6"/>
        <w:rPr>
          <w:lang w:val="en-US"/>
        </w:rPr>
      </w:pPr>
    </w:p>
    <w:p w:rsidR="00BD37E4" w:rsidRPr="00C92D70" w:rsidRDefault="00BD37E4" w:rsidP="00BD37E4">
      <w:pPr>
        <w:pStyle w:val="a6"/>
      </w:pPr>
      <w:r w:rsidRPr="00C92D70">
        <w:t>Рекомендуемые показатели нормируемых элементов территории жилого микрорайона приведены ниже (</w:t>
      </w:r>
      <w:r w:rsidRPr="00C92D70">
        <w:fldChar w:fldCharType="begin"/>
      </w:r>
      <w:r w:rsidRPr="00C92D70">
        <w:instrText xml:space="preserve"> REF _Ref393382635 \h </w:instrText>
      </w:r>
      <w:r w:rsidR="00C92D70" w:rsidRPr="00C92D70">
        <w:instrText xml:space="preserve"> \* MERGEFORMAT </w:instrText>
      </w:r>
      <w:r w:rsidRPr="00C92D70">
        <w:fldChar w:fldCharType="separate"/>
      </w:r>
      <w:r w:rsidR="00462B7B" w:rsidRPr="00C92D70">
        <w:t xml:space="preserve">Таблица </w:t>
      </w:r>
      <w:r w:rsidR="00462B7B">
        <w:rPr>
          <w:noProof/>
        </w:rPr>
        <w:t>5</w:t>
      </w:r>
      <w:r w:rsidRPr="00C92D70">
        <w:fldChar w:fldCharType="end"/>
      </w:r>
      <w:r w:rsidRPr="00C92D70">
        <w:t>).</w:t>
      </w:r>
    </w:p>
    <w:p w:rsidR="00BD37E4" w:rsidRPr="00C92D70" w:rsidRDefault="00BD37E4" w:rsidP="00BD37E4">
      <w:pPr>
        <w:pStyle w:val="af0"/>
        <w:jc w:val="right"/>
      </w:pPr>
      <w:bookmarkStart w:id="24" w:name="_Ref393382635"/>
      <w:bookmarkStart w:id="25" w:name="_Ref364439445"/>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5</w:t>
      </w:r>
      <w:r w:rsidR="00D94E93">
        <w:rPr>
          <w:noProof/>
        </w:rPr>
        <w:fldChar w:fldCharType="end"/>
      </w:r>
      <w:bookmarkEnd w:id="24"/>
    </w:p>
    <w:bookmarkEnd w:id="25"/>
    <w:p w:rsidR="00BD37E4" w:rsidRPr="00C92D70" w:rsidRDefault="00BD37E4" w:rsidP="00BD37E4">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722D0A"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lang w:val="en-US"/>
              </w:rPr>
            </w:pPr>
            <w:r w:rsidRPr="00960312">
              <w:rPr>
                <w:rFonts w:ascii="Times New Roman" w:hAnsi="Times New Roman" w:cs="Times New Roman"/>
                <w:b/>
              </w:rPr>
              <w:t xml:space="preserve">N  </w:t>
            </w:r>
            <w:r w:rsidRPr="00960312">
              <w:rPr>
                <w:rFonts w:ascii="Times New Roman" w:hAnsi="Times New Roman" w:cs="Times New Roman"/>
                <w:b/>
              </w:rPr>
              <w:br/>
            </w:r>
            <w:proofErr w:type="gramStart"/>
            <w:r w:rsidRPr="00960312">
              <w:rPr>
                <w:rFonts w:ascii="Times New Roman" w:hAnsi="Times New Roman" w:cs="Times New Roman"/>
                <w:b/>
              </w:rPr>
              <w:t>п</w:t>
            </w:r>
            <w:proofErr w:type="gramEnd"/>
            <w:r w:rsidRPr="00960312">
              <w:rPr>
                <w:rFonts w:ascii="Times New Roman" w:hAnsi="Times New Roman" w:cs="Times New Roman"/>
                <w:b/>
              </w:rPr>
              <w:t>/п</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lang w:val="en-US"/>
              </w:rPr>
            </w:pPr>
            <w:r w:rsidRPr="00960312">
              <w:rPr>
                <w:rFonts w:ascii="Times New Roman" w:hAnsi="Times New Roman" w:cs="Times New Roman"/>
                <w:b/>
              </w:rPr>
              <w:t xml:space="preserve">Элементы территории    </w:t>
            </w:r>
            <w:r w:rsidRPr="00960312">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rPr>
            </w:pPr>
            <w:r w:rsidRPr="00960312">
              <w:rPr>
                <w:rFonts w:ascii="Times New Roman" w:hAnsi="Times New Roman" w:cs="Times New Roman"/>
                <w:b/>
              </w:rPr>
              <w:t xml:space="preserve">Площадь элемента территории, % от общей площади территории жилого    </w:t>
            </w:r>
            <w:r w:rsidRPr="00960312">
              <w:rPr>
                <w:rFonts w:ascii="Times New Roman" w:hAnsi="Times New Roman" w:cs="Times New Roman"/>
                <w:b/>
              </w:rPr>
              <w:br/>
              <w:t>микрорайона</w:t>
            </w:r>
          </w:p>
        </w:tc>
      </w:tr>
      <w:tr w:rsidR="00722D0A"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3</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18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14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25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5,5-9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Pr>
                <w:rFonts w:ascii="Times New Roman" w:hAnsi="Times New Roman" w:cs="Times New Roman"/>
              </w:rPr>
              <w:t>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10-12</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12-17,5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100</w:t>
            </w:r>
          </w:p>
        </w:tc>
      </w:tr>
    </w:tbl>
    <w:p w:rsidR="004976E3" w:rsidRPr="00960312" w:rsidRDefault="004976E3" w:rsidP="004976E3">
      <w:pPr>
        <w:pStyle w:val="ConsPlusNormal"/>
        <w:widowControl/>
        <w:tabs>
          <w:tab w:val="left" w:pos="2085"/>
        </w:tabs>
        <w:ind w:firstLine="540"/>
        <w:jc w:val="both"/>
        <w:rPr>
          <w:rFonts w:ascii="Times New Roman" w:hAnsi="Times New Roman" w:cs="Times New Roman"/>
        </w:rPr>
      </w:pPr>
      <w:r w:rsidRPr="00960312">
        <w:rPr>
          <w:rFonts w:ascii="Times New Roman" w:hAnsi="Times New Roman" w:cs="Times New Roman"/>
        </w:rPr>
        <w:t>Примечани</w:t>
      </w:r>
      <w:r>
        <w:rPr>
          <w:rFonts w:ascii="Times New Roman" w:hAnsi="Times New Roman" w:cs="Times New Roman"/>
        </w:rPr>
        <w:t>е</w:t>
      </w:r>
      <w:r w:rsidRPr="00960312">
        <w:rPr>
          <w:rFonts w:ascii="Times New Roman" w:hAnsi="Times New Roman" w:cs="Times New Roman"/>
        </w:rPr>
        <w:t>:</w:t>
      </w:r>
      <w:r w:rsidRPr="00960312">
        <w:rPr>
          <w:rFonts w:ascii="Times New Roman" w:hAnsi="Times New Roman" w:cs="Times New Roman"/>
        </w:rPr>
        <w:tab/>
      </w:r>
    </w:p>
    <w:p w:rsidR="00BD37E4" w:rsidRPr="00C92D70" w:rsidRDefault="004976E3" w:rsidP="004976E3">
      <w:pPr>
        <w:pStyle w:val="a6"/>
        <w:ind w:firstLine="540"/>
      </w:pPr>
      <w:r w:rsidRPr="00CE6D7D">
        <w:rPr>
          <w:sz w:val="20"/>
          <w:szCs w:val="20"/>
        </w:rPr>
        <w:t>Площадь, занятая местами организованного хранения автотранспорта, зависит от уровня автомобилизации.</w:t>
      </w:r>
      <w:r w:rsidR="00BD37E4" w:rsidRPr="00C92D70">
        <w:rPr>
          <w:sz w:val="22"/>
          <w:szCs w:val="22"/>
        </w:rPr>
        <w:t xml:space="preserve">  </w:t>
      </w:r>
    </w:p>
    <w:p w:rsidR="00BD37E4" w:rsidRPr="00C92D70" w:rsidRDefault="00BD37E4" w:rsidP="00BD37E4">
      <w:pPr>
        <w:pStyle w:val="a6"/>
      </w:pPr>
      <w:r w:rsidRPr="00C92D70">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BD37E4" w:rsidRPr="00C92D70" w:rsidRDefault="00BD37E4" w:rsidP="00BD37E4">
      <w:pPr>
        <w:pStyle w:val="a6"/>
      </w:pPr>
      <w:r w:rsidRPr="00C92D70">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BD37E4" w:rsidRPr="00C92D70" w:rsidRDefault="00BD37E4" w:rsidP="00BD37E4">
      <w:pPr>
        <w:pStyle w:val="a6"/>
      </w:pPr>
      <w:r w:rsidRPr="00C92D70">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C92D70">
        <w:t>приквартирных</w:t>
      </w:r>
      <w:proofErr w:type="spellEnd"/>
      <w:r w:rsidRPr="00C92D70">
        <w:t xml:space="preserve"> участков, следует принимать в соответствии со значениями, приведенными в разделе 2.7.</w:t>
      </w:r>
    </w:p>
    <w:p w:rsidR="0069531D" w:rsidRPr="00C92D70" w:rsidRDefault="00BA64CA" w:rsidP="00936BD2">
      <w:pPr>
        <w:pStyle w:val="2"/>
      </w:pPr>
      <w:bookmarkStart w:id="26" w:name="_Toc389132435"/>
      <w:bookmarkStart w:id="27" w:name="_Toc433097559"/>
      <w:r w:rsidRPr="00C92D70">
        <w:t>Плотност</w:t>
      </w:r>
      <w:r w:rsidRPr="00C92D70">
        <w:rPr>
          <w:lang w:val="ru-RU"/>
        </w:rPr>
        <w:t>ь</w:t>
      </w:r>
      <w:r w:rsidR="0069531D" w:rsidRPr="00C92D70">
        <w:t xml:space="preserve"> населения жилых зон</w:t>
      </w:r>
      <w:bookmarkEnd w:id="26"/>
      <w:bookmarkEnd w:id="27"/>
    </w:p>
    <w:p w:rsidR="00BD37E4" w:rsidRPr="00C92D70" w:rsidRDefault="00BD37E4" w:rsidP="00BD37E4">
      <w:pPr>
        <w:pStyle w:val="a6"/>
      </w:pPr>
      <w:r w:rsidRPr="00C92D70">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C92D70">
        <w:t>га</w:t>
      </w:r>
      <w:proofErr w:type="gramEnd"/>
      <w:r w:rsidRPr="00C92D70">
        <w:t xml:space="preserve"> и не более 90 чел./га.</w:t>
      </w:r>
    </w:p>
    <w:p w:rsidR="00BD37E4" w:rsidRPr="00C92D70" w:rsidRDefault="00BD37E4" w:rsidP="00BD37E4">
      <w:pPr>
        <w:pStyle w:val="a6"/>
      </w:pPr>
      <w:r w:rsidRPr="00C92D70">
        <w:lastRenderedPageBreak/>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C92D70">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C92D70">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BD37E4" w:rsidRPr="00C92D70" w:rsidRDefault="00BD37E4" w:rsidP="00BD37E4">
      <w:pPr>
        <w:pStyle w:val="a6"/>
      </w:pPr>
      <w:r w:rsidRPr="00C92D70">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C92D70">
        <w:t>га</w:t>
      </w:r>
      <w:proofErr w:type="gramEnd"/>
      <w:r w:rsidRPr="00C92D70">
        <w:t>.</w:t>
      </w:r>
    </w:p>
    <w:p w:rsidR="00BD37E4" w:rsidRPr="00C92D70" w:rsidRDefault="00BD37E4" w:rsidP="00BD37E4">
      <w:pPr>
        <w:pStyle w:val="a6"/>
      </w:pPr>
      <w:r w:rsidRPr="00C92D70">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BD37E4" w:rsidRPr="00C92D70" w:rsidRDefault="00BD37E4" w:rsidP="00BD37E4">
      <w:pPr>
        <w:pStyle w:val="a6"/>
      </w:pPr>
      <w:r w:rsidRPr="00C92D70">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C92D70">
        <w:fldChar w:fldCharType="begin"/>
      </w:r>
      <w:r w:rsidRPr="00C92D70">
        <w:instrText xml:space="preserve"> REF _Ref393382739 \h </w:instrText>
      </w:r>
      <w:r w:rsidR="00C92D70" w:rsidRPr="00C92D70">
        <w:instrText xml:space="preserve"> \* MERGEFORMAT </w:instrText>
      </w:r>
      <w:r w:rsidRPr="00C92D70">
        <w:fldChar w:fldCharType="separate"/>
      </w:r>
      <w:r w:rsidR="00462B7B" w:rsidRPr="00144486">
        <w:t xml:space="preserve">Таблица </w:t>
      </w:r>
      <w:r w:rsidR="00462B7B">
        <w:rPr>
          <w:noProof/>
        </w:rPr>
        <w:t>6</w:t>
      </w:r>
      <w:r w:rsidRPr="00C92D70">
        <w:fldChar w:fldCharType="end"/>
      </w:r>
      <w:r w:rsidRPr="00C92D70">
        <w:t>)</w:t>
      </w:r>
    </w:p>
    <w:p w:rsidR="00BD37E4" w:rsidRPr="00C92D70" w:rsidRDefault="00BD37E4" w:rsidP="00BD37E4">
      <w:pPr>
        <w:pStyle w:val="af0"/>
        <w:jc w:val="right"/>
      </w:pPr>
      <w:bookmarkStart w:id="28" w:name="_Ref393382739"/>
      <w:r w:rsidRPr="00144486">
        <w:t xml:space="preserve">Таблица </w:t>
      </w:r>
      <w:r w:rsidR="00D94E93">
        <w:fldChar w:fldCharType="begin"/>
      </w:r>
      <w:r w:rsidR="00D94E93">
        <w:instrText xml:space="preserve"> SEQ Таблица \* ARABIC </w:instrText>
      </w:r>
      <w:r w:rsidR="00D94E93">
        <w:fldChar w:fldCharType="separate"/>
      </w:r>
      <w:r w:rsidR="00462B7B">
        <w:rPr>
          <w:noProof/>
        </w:rPr>
        <w:t>6</w:t>
      </w:r>
      <w:r w:rsidR="00D94E93">
        <w:rPr>
          <w:noProof/>
        </w:rPr>
        <w:fldChar w:fldCharType="end"/>
      </w:r>
      <w:bookmarkEnd w:id="28"/>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BD37E4" w:rsidRPr="00C92D70" w:rsidTr="00BC7260">
        <w:trPr>
          <w:cantSplit/>
          <w:trHeight w:val="20"/>
        </w:trPr>
        <w:tc>
          <w:tcPr>
            <w:tcW w:w="9356"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территории квартала (микрорайона), чел./га,</w:t>
            </w:r>
            <w:r w:rsidRPr="00C92D70">
              <w:rPr>
                <w:rFonts w:ascii="Times New Roman" w:hAnsi="Times New Roman" w:cs="Times New Roman"/>
                <w:b/>
              </w:rPr>
              <w:br/>
              <w:t xml:space="preserve">при показателях жилищной обеспеченности, </w:t>
            </w:r>
            <w:proofErr w:type="spellStart"/>
            <w:r w:rsidRPr="00C92D70">
              <w:rPr>
                <w:rFonts w:ascii="Times New Roman" w:hAnsi="Times New Roman" w:cs="Times New Roman"/>
                <w:b/>
              </w:rPr>
              <w:t>кв</w:t>
            </w:r>
            <w:proofErr w:type="gramStart"/>
            <w:r w:rsidRPr="00C92D70">
              <w:rPr>
                <w:rFonts w:ascii="Times New Roman" w:hAnsi="Times New Roman" w:cs="Times New Roman"/>
                <w:b/>
              </w:rPr>
              <w:t>.м</w:t>
            </w:r>
            <w:proofErr w:type="spellEnd"/>
            <w:proofErr w:type="gramEnd"/>
            <w:r w:rsidRPr="00C92D70" w:rsidDel="005000EE">
              <w:rPr>
                <w:rFonts w:ascii="Times New Roman" w:hAnsi="Times New Roman" w:cs="Times New Roman"/>
                <w:b/>
              </w:rPr>
              <w:t xml:space="preserve"> </w:t>
            </w:r>
            <w:r w:rsidRPr="00C92D70">
              <w:rPr>
                <w:rFonts w:ascii="Times New Roman" w:hAnsi="Times New Roman" w:cs="Times New Roman"/>
                <w:b/>
              </w:rPr>
              <w:t>/чел.</w:t>
            </w:r>
          </w:p>
        </w:tc>
      </w:tr>
      <w:tr w:rsidR="00BD37E4" w:rsidRPr="00C92D70" w:rsidTr="00E20A52">
        <w:trPr>
          <w:cantSplit/>
          <w:trHeight w:val="20"/>
        </w:trPr>
        <w:tc>
          <w:tcPr>
            <w:tcW w:w="9356"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rPr>
              <w:t xml:space="preserve">Южнее 58° с. ш. кроме части подрайона </w:t>
            </w:r>
            <w:proofErr w:type="gramStart"/>
            <w:r w:rsidRPr="00C92D70">
              <w:rPr>
                <w:rFonts w:ascii="Times New Roman" w:hAnsi="Times New Roman" w:cs="Times New Roman"/>
                <w:lang w:val="en-US"/>
              </w:rPr>
              <w:t>I</w:t>
            </w:r>
            <w:proofErr w:type="gramEnd"/>
            <w:r w:rsidRPr="00C92D70">
              <w:rPr>
                <w:rFonts w:ascii="Times New Roman" w:hAnsi="Times New Roman" w:cs="Times New Roman"/>
              </w:rPr>
              <w:t>Д, входящего в эту зону</w:t>
            </w:r>
          </w:p>
        </w:tc>
      </w:tr>
      <w:tr w:rsidR="00E20A52" w:rsidRPr="00C92D70" w:rsidTr="00E20A52">
        <w:trPr>
          <w:cantSplit/>
          <w:trHeight w:val="20"/>
        </w:trPr>
        <w:tc>
          <w:tcPr>
            <w:tcW w:w="9356" w:type="dxa"/>
            <w:tcBorders>
              <w:top w:val="single" w:sz="6" w:space="0" w:color="auto"/>
              <w:left w:val="single" w:sz="6" w:space="0" w:color="auto"/>
              <w:bottom w:val="single" w:sz="4" w:space="0" w:color="auto"/>
              <w:right w:val="single" w:sz="6" w:space="0" w:color="auto"/>
            </w:tcBorders>
          </w:tcPr>
          <w:p w:rsidR="00E20A52" w:rsidRPr="00E20A52" w:rsidRDefault="00E20A52" w:rsidP="00E20A52">
            <w:pPr>
              <w:pStyle w:val="ConsPlusNormal"/>
              <w:ind w:firstLine="0"/>
              <w:jc w:val="center"/>
              <w:rPr>
                <w:rFonts w:ascii="Times New Roman" w:hAnsi="Times New Roman" w:cs="Times New Roman"/>
              </w:rPr>
            </w:pPr>
            <w:r w:rsidRPr="00E20A52">
              <w:rPr>
                <w:rFonts w:ascii="Times New Roman" w:hAnsi="Times New Roman" w:cs="Times New Roman"/>
              </w:rPr>
              <w:t>120 - 260</w:t>
            </w:r>
          </w:p>
        </w:tc>
      </w:tr>
    </w:tbl>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C92D70">
        <w:rPr>
          <w:rFonts w:ascii="Times New Roman" w:hAnsi="Times New Roman" w:cs="Times New Roman"/>
        </w:rPr>
        <w:t>га</w:t>
      </w:r>
      <w:proofErr w:type="gramEnd"/>
      <w:r w:rsidRPr="00C92D70">
        <w:rPr>
          <w:rFonts w:ascii="Times New Roman" w:hAnsi="Times New Roman" w:cs="Times New Roman"/>
        </w:rPr>
        <w:t>.</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5C5F73" w:rsidRPr="005C5F73" w:rsidRDefault="00BD37E4" w:rsidP="005C5F73">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8. </w:t>
      </w:r>
      <w:r w:rsidR="005C5F73" w:rsidRPr="005C5F73">
        <w:rPr>
          <w:rFonts w:ascii="Times New Roman" w:hAnsi="Times New Roman" w:cs="Times New Roman"/>
        </w:rPr>
        <w:t xml:space="preserve">Показатель жилищной обеспеченности приведён в п. 2.8. </w:t>
      </w:r>
    </w:p>
    <w:p w:rsidR="005C5F73" w:rsidRPr="005C5F73" w:rsidRDefault="005C5F73"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 xml:space="preserve">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w:t>
      </w:r>
      <w:proofErr w:type="gramStart"/>
      <w:r w:rsidRPr="005C5F73">
        <w:rPr>
          <w:rFonts w:ascii="Times New Roman" w:hAnsi="Times New Roman" w:cs="Times New Roman"/>
          <w:sz w:val="20"/>
          <w:szCs w:val="20"/>
        </w:rPr>
        <w:t>Р</w:t>
      </w:r>
      <w:proofErr w:type="gramEnd"/>
      <w:r w:rsidRPr="005C5F73">
        <w:rPr>
          <w:rFonts w:ascii="Times New Roman" w:hAnsi="Times New Roman" w:cs="Times New Roman"/>
          <w:sz w:val="20"/>
          <w:szCs w:val="20"/>
        </w:rPr>
        <w:t xml:space="preserve">, </w:t>
      </w:r>
      <w:r w:rsidRPr="005C5F73">
        <w:rPr>
          <w:rFonts w:ascii="Times New Roman" w:hAnsi="Times New Roman" w:cs="Times New Roman"/>
          <w:sz w:val="20"/>
          <w:szCs w:val="20"/>
        </w:rPr>
        <w:lastRenderedPageBreak/>
        <w:t>чел./га, следует определять по формуле</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w:t>
      </w:r>
      <w:proofErr w:type="gramStart"/>
      <w:r w:rsidRPr="005C5F73">
        <w:rPr>
          <w:rFonts w:ascii="Times New Roman" w:hAnsi="Times New Roman" w:cs="Times New Roman"/>
          <w:sz w:val="20"/>
          <w:szCs w:val="20"/>
        </w:rPr>
        <w:t>Р</w:t>
      </w:r>
      <w:proofErr w:type="gramEnd"/>
      <w:r w:rsidRPr="005C5F73">
        <w:rPr>
          <w:rFonts w:ascii="Times New Roman" w:hAnsi="Times New Roman" w:cs="Times New Roman"/>
          <w:sz w:val="20"/>
          <w:szCs w:val="20"/>
        </w:rPr>
        <w:t xml:space="preserve">   х 28</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w:t>
      </w:r>
      <w:proofErr w:type="gramStart"/>
      <w:r w:rsidRPr="005C5F73">
        <w:rPr>
          <w:rFonts w:ascii="Times New Roman" w:hAnsi="Times New Roman" w:cs="Times New Roman"/>
          <w:sz w:val="20"/>
          <w:szCs w:val="20"/>
        </w:rPr>
        <w:t>Р</w:t>
      </w:r>
      <w:proofErr w:type="gramEnd"/>
      <w:r w:rsidRPr="005C5F73">
        <w:rPr>
          <w:rFonts w:ascii="Times New Roman" w:hAnsi="Times New Roman" w:cs="Times New Roman"/>
          <w:sz w:val="20"/>
          <w:szCs w:val="20"/>
        </w:rPr>
        <w:t xml:space="preserve"> = --------,</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Н</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где </w:t>
      </w:r>
      <w:proofErr w:type="gramStart"/>
      <w:r w:rsidRPr="005C5F73">
        <w:rPr>
          <w:rFonts w:ascii="Times New Roman" w:hAnsi="Times New Roman" w:cs="Times New Roman"/>
          <w:sz w:val="20"/>
          <w:szCs w:val="20"/>
        </w:rPr>
        <w:t>Р</w:t>
      </w:r>
      <w:proofErr w:type="gramEnd"/>
      <w:r w:rsidRPr="005C5F73">
        <w:rPr>
          <w:rFonts w:ascii="Times New Roman" w:hAnsi="Times New Roman" w:cs="Times New Roman"/>
          <w:sz w:val="20"/>
          <w:szCs w:val="20"/>
        </w:rPr>
        <w:t xml:space="preserve">   - показатель плотности при 28 м2/чел.;</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5C5F73" w:rsidRPr="005C5F73" w:rsidRDefault="005C5F73"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Н - расчетная жилищная обеспеченность, м</w:t>
      </w:r>
      <w:proofErr w:type="gramStart"/>
      <w:r w:rsidRPr="005C5F73">
        <w:rPr>
          <w:rFonts w:ascii="Times New Roman" w:hAnsi="Times New Roman" w:cs="Times New Roman"/>
          <w:sz w:val="20"/>
          <w:szCs w:val="20"/>
        </w:rPr>
        <w:t>2</w:t>
      </w:r>
      <w:proofErr w:type="gramEnd"/>
      <w:r w:rsidRPr="005C5F73">
        <w:rPr>
          <w:rFonts w:ascii="Times New Roman" w:hAnsi="Times New Roman" w:cs="Times New Roman"/>
          <w:sz w:val="20"/>
          <w:szCs w:val="20"/>
        </w:rPr>
        <w:t>.</w:t>
      </w:r>
    </w:p>
    <w:p w:rsidR="00BD37E4"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 xml:space="preserve">10. Расчетная плотность населения квартала (микрорайона) при </w:t>
      </w:r>
      <w:proofErr w:type="spellStart"/>
      <w:r w:rsidRPr="005C5F73">
        <w:rPr>
          <w:rFonts w:ascii="Times New Roman" w:hAnsi="Times New Roman" w:cs="Times New Roman"/>
        </w:rPr>
        <w:t>среднеэтажной</w:t>
      </w:r>
      <w:proofErr w:type="spellEnd"/>
      <w:r w:rsidRPr="005C5F73">
        <w:rPr>
          <w:rFonts w:ascii="Times New Roman" w:hAnsi="Times New Roman" w:cs="Times New Roman"/>
        </w:rPr>
        <w:t xml:space="preserve"> комплексной застройке и средней жилищной обеспеченности 28 м</w:t>
      </w:r>
      <w:proofErr w:type="gramStart"/>
      <w:r w:rsidRPr="005C5F73">
        <w:rPr>
          <w:rFonts w:ascii="Times New Roman" w:hAnsi="Times New Roman" w:cs="Times New Roman"/>
          <w:vertAlign w:val="superscript"/>
        </w:rPr>
        <w:t>2</w:t>
      </w:r>
      <w:proofErr w:type="gramEnd"/>
      <w:r w:rsidRPr="005C5F73">
        <w:rPr>
          <w:rFonts w:ascii="Times New Roman" w:hAnsi="Times New Roman" w:cs="Times New Roman"/>
        </w:rPr>
        <w:t xml:space="preserve"> на 1 чел. не должна превышать 300 чел./га.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10. Расчетная плотность населения квартала (микрорайона) при </w:t>
      </w:r>
      <w:proofErr w:type="spellStart"/>
      <w:r w:rsidRPr="00C92D70">
        <w:rPr>
          <w:rFonts w:ascii="Times New Roman" w:hAnsi="Times New Roman" w:cs="Times New Roman"/>
        </w:rPr>
        <w:t>среднеэтажной</w:t>
      </w:r>
      <w:proofErr w:type="spellEnd"/>
      <w:r w:rsidRPr="00C92D70">
        <w:rPr>
          <w:rFonts w:ascii="Times New Roman" w:hAnsi="Times New Roman" w:cs="Times New Roman"/>
        </w:rPr>
        <w:t xml:space="preserve"> комплексной застройке и средней жилищной обеспеченности 25 м</w:t>
      </w:r>
      <w:proofErr w:type="gramStart"/>
      <w:r w:rsidRPr="00C92D70">
        <w:rPr>
          <w:rFonts w:ascii="Times New Roman" w:hAnsi="Times New Roman" w:cs="Times New Roman"/>
          <w:vertAlign w:val="superscript"/>
        </w:rPr>
        <w:t>2</w:t>
      </w:r>
      <w:proofErr w:type="gramEnd"/>
      <w:r w:rsidRPr="00C92D70">
        <w:rPr>
          <w:rFonts w:ascii="Times New Roman" w:hAnsi="Times New Roman" w:cs="Times New Roman"/>
        </w:rPr>
        <w:t xml:space="preserve"> на 1 чел. не должна превышать 360 чел./га.</w:t>
      </w:r>
    </w:p>
    <w:p w:rsidR="00BD37E4" w:rsidRPr="00C92D70" w:rsidRDefault="00BD37E4" w:rsidP="00BD37E4">
      <w:pPr>
        <w:pStyle w:val="S5"/>
      </w:pPr>
      <w:r w:rsidRPr="00C92D70">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C92D70">
        <w:rPr>
          <w:lang w:val="ru-RU"/>
        </w:rPr>
        <w:t>ниже (</w:t>
      </w:r>
      <w:r w:rsidRPr="00C92D70">
        <w:rPr>
          <w:lang w:val="ru-RU"/>
        </w:rPr>
        <w:fldChar w:fldCharType="begin"/>
      </w:r>
      <w:r w:rsidRPr="00C92D70">
        <w:rPr>
          <w:lang w:val="ru-RU"/>
        </w:rPr>
        <w:instrText xml:space="preserve"> REF _Ref393382762 \h </w:instrText>
      </w:r>
      <w:r w:rsidR="00C92D70" w:rsidRPr="00C92D70">
        <w:rPr>
          <w:lang w:val="ru-RU"/>
        </w:rPr>
        <w:instrText xml:space="preserve"> \* MERGEFORMAT </w:instrText>
      </w:r>
      <w:r w:rsidRPr="00C92D70">
        <w:rPr>
          <w:lang w:val="ru-RU"/>
        </w:rPr>
      </w:r>
      <w:r w:rsidRPr="00C92D70">
        <w:rPr>
          <w:lang w:val="ru-RU"/>
        </w:rPr>
        <w:fldChar w:fldCharType="separate"/>
      </w:r>
      <w:r w:rsidR="00462B7B" w:rsidRPr="00C92D70">
        <w:t xml:space="preserve">Таблица </w:t>
      </w:r>
      <w:r w:rsidR="00462B7B">
        <w:rPr>
          <w:noProof/>
        </w:rPr>
        <w:t>7</w:t>
      </w:r>
      <w:r w:rsidRPr="00C92D70">
        <w:rPr>
          <w:lang w:val="ru-RU"/>
        </w:rPr>
        <w:fldChar w:fldCharType="end"/>
      </w:r>
      <w:r w:rsidRPr="00C92D70">
        <w:rPr>
          <w:lang w:val="ru-RU"/>
        </w:rPr>
        <w:t>)</w:t>
      </w:r>
      <w:r w:rsidRPr="00C92D70">
        <w:t>.</w:t>
      </w:r>
    </w:p>
    <w:p w:rsidR="00BD37E4" w:rsidRPr="00C92D70" w:rsidRDefault="00BD37E4" w:rsidP="00BD37E4">
      <w:pPr>
        <w:pStyle w:val="af0"/>
        <w:jc w:val="right"/>
      </w:pPr>
      <w:bookmarkStart w:id="29" w:name="_Ref393382762"/>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7</w:t>
      </w:r>
      <w:r w:rsidR="00D94E93">
        <w:rPr>
          <w:noProof/>
        </w:rPr>
        <w:fldChar w:fldCharType="end"/>
      </w:r>
      <w:bookmarkEnd w:id="29"/>
    </w:p>
    <w:tbl>
      <w:tblPr>
        <w:tblW w:w="9714"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603"/>
      </w:tblGrid>
      <w:tr w:rsidR="00BD37E4" w:rsidRPr="00C92D70" w:rsidTr="00BC7260">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Тип жилой застройки</w:t>
            </w:r>
          </w:p>
        </w:tc>
        <w:tc>
          <w:tcPr>
            <w:tcW w:w="4958" w:type="dxa"/>
            <w:gridSpan w:val="6"/>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BD37E4" w:rsidRPr="00C92D70" w:rsidTr="00BC7260">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2,5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4,5 </w:t>
            </w:r>
            <w:r w:rsidRPr="00C92D70">
              <w:rPr>
                <w:rFonts w:ascii="Times New Roman" w:hAnsi="Times New Roman" w:cs="Times New Roman"/>
                <w:b/>
              </w:rPr>
              <w:br/>
              <w:t>чел.</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5,0 </w:t>
            </w:r>
            <w:r w:rsidRPr="00C92D70">
              <w:rPr>
                <w:rFonts w:ascii="Times New Roman" w:hAnsi="Times New Roman" w:cs="Times New Roman"/>
                <w:b/>
              </w:rPr>
              <w:br/>
              <w:t>чел.</w:t>
            </w:r>
          </w:p>
        </w:tc>
      </w:tr>
      <w:tr w:rsidR="00BD37E4" w:rsidRPr="00C92D70" w:rsidTr="00BC7260">
        <w:trPr>
          <w:cantSplit/>
          <w:trHeight w:val="20"/>
          <w:jc w:val="center"/>
        </w:trPr>
        <w:tc>
          <w:tcPr>
            <w:tcW w:w="3362"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Застройка объектами индивидуального</w:t>
            </w:r>
            <w:r w:rsidRPr="00C92D70">
              <w:rPr>
                <w:rFonts w:ascii="Times New Roman" w:hAnsi="Times New Roman" w:cs="Times New Roman"/>
              </w:rPr>
              <w:br/>
              <w:t xml:space="preserve">жилищного строительства и          </w:t>
            </w:r>
            <w:r w:rsidRPr="00C92D70">
              <w:rPr>
                <w:rFonts w:ascii="Times New Roman" w:hAnsi="Times New Roman" w:cs="Times New Roman"/>
              </w:rPr>
              <w:br/>
              <w:t xml:space="preserve">усадебными жилыми домами с         </w:t>
            </w:r>
            <w:r w:rsidRPr="00C92D70">
              <w:rPr>
                <w:rFonts w:ascii="Times New Roman" w:hAnsi="Times New Roman" w:cs="Times New Roman"/>
              </w:rPr>
              <w:br/>
              <w:t xml:space="preserve">земельным участком, квадратных     </w:t>
            </w:r>
            <w:r w:rsidRPr="00C92D70">
              <w:rPr>
                <w:rFonts w:ascii="Times New Roman" w:hAnsi="Times New Roman" w:cs="Times New Roman"/>
              </w:rPr>
              <w:br/>
              <w:t xml:space="preserve">метров                             </w:t>
            </w: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2000 - </w:t>
            </w:r>
            <w:r w:rsidRPr="00C92D70">
              <w:rPr>
                <w:rFonts w:ascii="Times New Roman" w:hAnsi="Times New Roman" w:cs="Times New Roman"/>
              </w:rPr>
              <w:br/>
              <w:t xml:space="preserve">2500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48  </w:t>
            </w:r>
          </w:p>
        </w:tc>
      </w:tr>
      <w:tr w:rsidR="00BD37E4" w:rsidRPr="00C92D70" w:rsidTr="00BC7260">
        <w:trPr>
          <w:cantSplit/>
          <w:trHeight w:val="20"/>
          <w:jc w:val="center"/>
        </w:trPr>
        <w:tc>
          <w:tcPr>
            <w:tcW w:w="3362"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50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54  </w:t>
            </w:r>
          </w:p>
        </w:tc>
      </w:tr>
    </w:tbl>
    <w:p w:rsidR="00BD37E4" w:rsidRPr="00C92D70" w:rsidRDefault="00BD37E4" w:rsidP="00BD37E4">
      <w:pPr>
        <w:pStyle w:val="a6"/>
      </w:pPr>
      <w:r w:rsidRPr="00C92D70">
        <w:t xml:space="preserve">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 </w:t>
      </w:r>
    </w:p>
    <w:p w:rsidR="00BD37E4" w:rsidRPr="00C92D70" w:rsidRDefault="00BD37E4" w:rsidP="00BD37E4">
      <w:pPr>
        <w:pStyle w:val="a6"/>
      </w:pPr>
    </w:p>
    <w:p w:rsidR="0069531D" w:rsidRPr="00C92D70" w:rsidRDefault="0069531D" w:rsidP="00936BD2">
      <w:pPr>
        <w:pStyle w:val="2"/>
      </w:pPr>
      <w:bookmarkStart w:id="30" w:name="_Toc389132436"/>
      <w:bookmarkStart w:id="31" w:name="_Toc433097560"/>
      <w:r w:rsidRPr="00C92D70">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bookmarkEnd w:id="30"/>
      <w:bookmarkEnd w:id="31"/>
    </w:p>
    <w:p w:rsidR="00BD37E4" w:rsidRPr="00C92D70" w:rsidRDefault="00BD37E4" w:rsidP="00BD37E4">
      <w:pPr>
        <w:pStyle w:val="S5"/>
      </w:pPr>
      <w:r w:rsidRPr="00C92D70">
        <w:t xml:space="preserve">Жилые зоны городских и сельских населённых пунктов, расположенных на межселенных территориях, </w:t>
      </w:r>
      <w:r w:rsidRPr="00C92D70">
        <w:rPr>
          <w:lang w:val="ru-RU"/>
        </w:rPr>
        <w:t xml:space="preserve">рекомендуется </w:t>
      </w:r>
      <w:r w:rsidRPr="00C92D70">
        <w:t>подразделя</w:t>
      </w:r>
      <w:r w:rsidRPr="00C92D70">
        <w:rPr>
          <w:lang w:val="ru-RU"/>
        </w:rPr>
        <w:t>ть</w:t>
      </w:r>
      <w:r w:rsidRPr="00C92D70">
        <w:t xml:space="preserve"> на следующие типы:</w:t>
      </w:r>
    </w:p>
    <w:p w:rsidR="00BD37E4" w:rsidRPr="00C92D70" w:rsidRDefault="00BD37E4" w:rsidP="006E7A27">
      <w:pPr>
        <w:pStyle w:val="a3"/>
      </w:pPr>
      <w:r w:rsidRPr="00C92D70">
        <w:t xml:space="preserve">застройка </w:t>
      </w:r>
      <w:proofErr w:type="spellStart"/>
      <w:r w:rsidRPr="00C92D70">
        <w:t>среднеэтажными</w:t>
      </w:r>
      <w:proofErr w:type="spellEnd"/>
      <w:r w:rsidRPr="00C92D70">
        <w:t xml:space="preserve"> многоквартирными жилыми домами (4 - 5 этажей);</w:t>
      </w:r>
    </w:p>
    <w:p w:rsidR="00BD37E4" w:rsidRPr="00C92D70" w:rsidRDefault="00BD37E4" w:rsidP="006E7A27">
      <w:pPr>
        <w:pStyle w:val="a3"/>
      </w:pPr>
      <w:r w:rsidRPr="00C92D70">
        <w:t>застройка малоэтажными многоквартирными жилыми домами (1 - 3 этажа);</w:t>
      </w:r>
    </w:p>
    <w:p w:rsidR="00BD37E4" w:rsidRPr="00C92D70" w:rsidRDefault="00BD37E4" w:rsidP="006E7A27">
      <w:pPr>
        <w:pStyle w:val="a3"/>
      </w:pPr>
      <w:r w:rsidRPr="00C92D70">
        <w:t>застройка малоэтажными жилыми домами блокированной застройки (1 - 3 этажа);</w:t>
      </w:r>
    </w:p>
    <w:p w:rsidR="00BD37E4" w:rsidRPr="00C92D70" w:rsidRDefault="00BD37E4" w:rsidP="006E7A27">
      <w:pPr>
        <w:pStyle w:val="a3"/>
      </w:pPr>
      <w:r w:rsidRPr="00C92D70">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BD37E4" w:rsidRPr="00C92D70" w:rsidRDefault="00BD37E4" w:rsidP="006E7A27">
      <w:pPr>
        <w:pStyle w:val="a3"/>
      </w:pPr>
      <w:r w:rsidRPr="00C92D70">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BD37E4" w:rsidRPr="00C92D70" w:rsidRDefault="00BD37E4" w:rsidP="006E7A27">
      <w:pPr>
        <w:pStyle w:val="a3"/>
      </w:pPr>
      <w:r w:rsidRPr="00C92D70">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69531D" w:rsidRPr="00C92D70" w:rsidRDefault="00BA64CA" w:rsidP="00936BD2">
      <w:pPr>
        <w:pStyle w:val="2"/>
      </w:pPr>
      <w:bookmarkStart w:id="32" w:name="_Toc389132437"/>
      <w:bookmarkStart w:id="33" w:name="_Toc433097561"/>
      <w:r w:rsidRPr="00C92D70">
        <w:rPr>
          <w:lang w:val="ru-RU"/>
        </w:rPr>
        <w:lastRenderedPageBreak/>
        <w:t xml:space="preserve">Нормативы </w:t>
      </w:r>
      <w:r w:rsidR="0069531D" w:rsidRPr="00C92D70">
        <w:t>интенсивности использования территорий жилых зон</w:t>
      </w:r>
      <w:bookmarkEnd w:id="32"/>
      <w:bookmarkEnd w:id="33"/>
    </w:p>
    <w:p w:rsidR="00BD37E4" w:rsidRPr="00C92D70" w:rsidRDefault="00BD37E4" w:rsidP="00BD37E4">
      <w:pPr>
        <w:widowControl w:val="0"/>
        <w:autoSpaceDE w:val="0"/>
        <w:autoSpaceDN w:val="0"/>
        <w:adjustRightInd w:val="0"/>
        <w:ind w:firstLine="540"/>
        <w:jc w:val="both"/>
        <w:rPr>
          <w:rFonts w:cs="Calibri"/>
        </w:rPr>
      </w:pPr>
      <w:r w:rsidRPr="00C92D70">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BD37E4" w:rsidRPr="00C92D70" w:rsidRDefault="00BD37E4" w:rsidP="00BD37E4">
      <w:pPr>
        <w:pStyle w:val="S5"/>
        <w:rPr>
          <w:lang w:val="ru-RU"/>
        </w:rPr>
      </w:pPr>
      <w:r w:rsidRPr="00C92D70">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C92D70">
        <w:rPr>
          <w:rFonts w:cs="Calibri"/>
          <w:lang w:val="ru-RU"/>
        </w:rPr>
        <w:t xml:space="preserve"> </w:t>
      </w:r>
      <w:r w:rsidRPr="00C92D70">
        <w:rPr>
          <w:lang w:val="ru-RU"/>
        </w:rPr>
        <w:t>ниже (</w:t>
      </w:r>
      <w:r w:rsidRPr="00C92D70">
        <w:rPr>
          <w:lang w:val="ru-RU"/>
        </w:rPr>
        <w:fldChar w:fldCharType="begin"/>
      </w:r>
      <w:r w:rsidRPr="00C92D70">
        <w:rPr>
          <w:lang w:val="ru-RU"/>
        </w:rPr>
        <w:instrText xml:space="preserve"> REF _Ref393382790 \h </w:instrText>
      </w:r>
      <w:r w:rsidR="00C92D70" w:rsidRPr="00C92D70">
        <w:rPr>
          <w:lang w:val="ru-RU"/>
        </w:rPr>
        <w:instrText xml:space="preserve"> \* MERGEFORMAT </w:instrText>
      </w:r>
      <w:r w:rsidRPr="00C92D70">
        <w:rPr>
          <w:lang w:val="ru-RU"/>
        </w:rPr>
      </w:r>
      <w:r w:rsidRPr="00C92D70">
        <w:rPr>
          <w:lang w:val="ru-RU"/>
        </w:rPr>
        <w:fldChar w:fldCharType="separate"/>
      </w:r>
      <w:r w:rsidR="00462B7B" w:rsidRPr="00C92D70">
        <w:t xml:space="preserve">Таблица </w:t>
      </w:r>
      <w:r w:rsidR="00462B7B">
        <w:rPr>
          <w:noProof/>
        </w:rPr>
        <w:t>8</w:t>
      </w:r>
      <w:r w:rsidRPr="00C92D70">
        <w:rPr>
          <w:lang w:val="ru-RU"/>
        </w:rPr>
        <w:fldChar w:fldCharType="end"/>
      </w:r>
      <w:r w:rsidRPr="00C92D70">
        <w:rPr>
          <w:lang w:val="ru-RU"/>
        </w:rPr>
        <w:t>).</w:t>
      </w:r>
    </w:p>
    <w:p w:rsidR="00BD37E4" w:rsidRPr="00C92D70" w:rsidRDefault="00BD37E4" w:rsidP="00BD37E4">
      <w:pPr>
        <w:pStyle w:val="af0"/>
        <w:jc w:val="right"/>
      </w:pPr>
      <w:bookmarkStart w:id="34" w:name="_Ref393382790"/>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8</w:t>
      </w:r>
      <w:r w:rsidR="00D94E93">
        <w:rPr>
          <w:noProof/>
        </w:rPr>
        <w:fldChar w:fldCharType="end"/>
      </w:r>
      <w:bookmarkEnd w:id="34"/>
    </w:p>
    <w:tbl>
      <w:tblPr>
        <w:tblW w:w="9923" w:type="dxa"/>
        <w:tblCellSpacing w:w="5" w:type="nil"/>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5C5F73" w:rsidRPr="00960312" w:rsidTr="00DA3B88">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bCs/>
                <w:sz w:val="18"/>
                <w:szCs w:val="18"/>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snapToGrid w:val="0"/>
              <w:spacing w:line="276" w:lineRule="auto"/>
              <w:jc w:val="center"/>
              <w:rPr>
                <w:rFonts w:eastAsia="Calibri"/>
                <w:b/>
                <w:bCs/>
                <w:sz w:val="18"/>
                <w:szCs w:val="18"/>
                <w:lang w:eastAsia="ar-SA"/>
              </w:rPr>
            </w:pPr>
            <w:r w:rsidRPr="00960312">
              <w:rPr>
                <w:b/>
                <w:bCs/>
                <w:sz w:val="18"/>
                <w:szCs w:val="18"/>
              </w:rPr>
              <w:t>Плотность жилой застройки на единицу жилой территории</w:t>
            </w: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5C5F73" w:rsidRPr="00960312" w:rsidTr="00DA3B88">
        <w:trPr>
          <w:tblCellSpacing w:w="5" w:type="nil"/>
        </w:trPr>
        <w:tc>
          <w:tcPr>
            <w:tcW w:w="1560" w:type="dxa"/>
            <w:vMerge/>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4,1-10,0 тыс. кв. м/</w:t>
            </w:r>
            <w:proofErr w:type="gramStart"/>
            <w:r w:rsidRPr="00960312">
              <w:rPr>
                <w:rFonts w:ascii="Times New Roman" w:hAnsi="Times New Roman" w:cs="Times New Roman"/>
                <w:b/>
                <w:sz w:val="20"/>
                <w:szCs w:val="20"/>
              </w:rPr>
              <w:t>га</w:t>
            </w:r>
            <w:proofErr w:type="gramEnd"/>
            <w:r w:rsidRPr="00960312">
              <w:rPr>
                <w:rFonts w:ascii="Times New Roman" w:hAnsi="Times New Roman" w:cs="Times New Roman"/>
                <w:b/>
                <w:sz w:val="20"/>
                <w:szCs w:val="20"/>
              </w:rPr>
              <w:t xml:space="preserve">           </w:t>
            </w:r>
          </w:p>
        </w:tc>
        <w:tc>
          <w:tcPr>
            <w:tcW w:w="2835" w:type="dxa"/>
            <w:gridSpan w:val="5"/>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10,1-15,0 тыс. кв. м/</w:t>
            </w:r>
            <w:proofErr w:type="gramStart"/>
            <w:r w:rsidRPr="00960312">
              <w:rPr>
                <w:rFonts w:ascii="Times New Roman" w:hAnsi="Times New Roman" w:cs="Times New Roman"/>
                <w:b/>
                <w:sz w:val="20"/>
                <w:szCs w:val="20"/>
              </w:rPr>
              <w:t>га</w:t>
            </w:r>
            <w:proofErr w:type="gramEnd"/>
            <w:r w:rsidRPr="00960312">
              <w:rPr>
                <w:rFonts w:ascii="Times New Roman" w:hAnsi="Times New Roman" w:cs="Times New Roman"/>
                <w:b/>
                <w:sz w:val="20"/>
                <w:szCs w:val="20"/>
              </w:rPr>
              <w:t xml:space="preserve">        </w:t>
            </w:r>
          </w:p>
        </w:tc>
        <w:tc>
          <w:tcPr>
            <w:tcW w:w="2835" w:type="dxa"/>
            <w:gridSpan w:val="5"/>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15,1-20,0 тыс. кв. м/</w:t>
            </w:r>
            <w:proofErr w:type="gramStart"/>
            <w:r w:rsidRPr="00960312">
              <w:rPr>
                <w:rFonts w:ascii="Times New Roman" w:hAnsi="Times New Roman" w:cs="Times New Roman"/>
                <w:b/>
                <w:sz w:val="20"/>
                <w:szCs w:val="20"/>
              </w:rPr>
              <w:t>га</w:t>
            </w:r>
            <w:proofErr w:type="gramEnd"/>
            <w:r w:rsidRPr="00960312">
              <w:rPr>
                <w:rFonts w:ascii="Times New Roman" w:hAnsi="Times New Roman" w:cs="Times New Roman"/>
                <w:b/>
                <w:sz w:val="20"/>
                <w:szCs w:val="20"/>
              </w:rPr>
              <w:t xml:space="preserve"> </w:t>
            </w: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5C5F73" w:rsidRPr="00960312" w:rsidTr="00DA3B88">
        <w:trPr>
          <w:tblCellSpacing w:w="5" w:type="nil"/>
        </w:trPr>
        <w:tc>
          <w:tcPr>
            <w:tcW w:w="1560" w:type="dxa"/>
            <w:vMerge/>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19,0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20,0 </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5,3</w:t>
            </w:r>
          </w:p>
        </w:tc>
        <w:tc>
          <w:tcPr>
            <w:tcW w:w="425"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8,7</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10,7</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11,3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12,0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10,0</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5,2</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6,4</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6,8</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7,2</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6,7</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r>
    </w:tbl>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Примечания: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 xml:space="preserve">2. Средняя (расчетная) этажность жилых зданий рассчитывается без учёта этажности общественных зданий.  </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5C5F73"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BD37E4"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BD37E4" w:rsidRPr="00C92D70" w:rsidRDefault="00BD37E4" w:rsidP="00BD37E4">
      <w:pPr>
        <w:pStyle w:val="a6"/>
      </w:pPr>
      <w:r w:rsidRPr="00C92D70">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C92D70">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3108B" w:rsidRPr="00C92D70" w:rsidRDefault="0013108B" w:rsidP="00936BD2">
      <w:pPr>
        <w:pStyle w:val="2"/>
      </w:pPr>
      <w:bookmarkStart w:id="35" w:name="Par269"/>
      <w:bookmarkStart w:id="36" w:name="_Toc433097563"/>
      <w:bookmarkEnd w:id="35"/>
      <w:r w:rsidRPr="00C92D70">
        <w:t>Нормативы расстояний между зданиями, строениями и сооружениями различных типов при различных планировочных условиях</w:t>
      </w:r>
      <w:bookmarkEnd w:id="36"/>
    </w:p>
    <w:p w:rsidR="00BD37E4" w:rsidRPr="00C92D70" w:rsidRDefault="00BD37E4" w:rsidP="00BD37E4">
      <w:pPr>
        <w:pStyle w:val="a6"/>
        <w:rPr>
          <w:rFonts w:eastAsia="Calibri"/>
        </w:rPr>
      </w:pPr>
      <w:proofErr w:type="gramStart"/>
      <w:r w:rsidRPr="00C92D70">
        <w:rPr>
          <w:rFonts w:eastAsia="Calibri"/>
        </w:rPr>
        <w:t xml:space="preserve">Расстояния между жилыми зданиями, жилыми и общественными зданиями, а также производственными зданиями следует принимать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w:t>
      </w:r>
      <w:r w:rsidRPr="00C92D70">
        <w:rPr>
          <w:rFonts w:eastAsia="Calibri"/>
        </w:rPr>
        <w:lastRenderedPageBreak/>
        <w:t>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w:t>
      </w:r>
      <w:proofErr w:type="gramEnd"/>
      <w:r w:rsidRPr="00C92D70">
        <w:rPr>
          <w:rFonts w:eastAsia="Calibri"/>
        </w:rPr>
        <w:t>, гл. 1.2), а также на основе расчетов инсоляции в соответствии с требованиями, приведенными в разделе 14 СП 42.13330.2011, нормами освещенности, приведенными в СП 52.13330.2011.</w:t>
      </w:r>
    </w:p>
    <w:p w:rsidR="00BD37E4" w:rsidRPr="00C92D70" w:rsidRDefault="00BD37E4" w:rsidP="00BD37E4">
      <w:pPr>
        <w:pStyle w:val="a6"/>
      </w:pPr>
      <w:r w:rsidRPr="00C92D70">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C92D70">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C92D70">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C92D70">
        <w:t>непросматриваемости</w:t>
      </w:r>
      <w:proofErr w:type="spellEnd"/>
      <w:r w:rsidRPr="00C92D70">
        <w:t xml:space="preserve"> жилых помещений (комнат и кухонь) из окна в окно.</w:t>
      </w:r>
    </w:p>
    <w:p w:rsidR="00BD37E4" w:rsidRPr="00C92D70" w:rsidRDefault="00BD37E4" w:rsidP="00BD37E4">
      <w:pPr>
        <w:pStyle w:val="a6"/>
      </w:pPr>
      <w:proofErr w:type="gramStart"/>
      <w:r w:rsidRPr="00C92D70">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C92D70">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BD37E4" w:rsidRPr="00C92D70" w:rsidRDefault="00BD37E4" w:rsidP="00BD37E4">
      <w:pPr>
        <w:pStyle w:val="a6"/>
      </w:pPr>
      <w:r w:rsidRPr="00C92D70">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BD37E4" w:rsidRPr="00C92D70" w:rsidRDefault="00BD37E4" w:rsidP="00BD37E4">
      <w:pPr>
        <w:pStyle w:val="a6"/>
      </w:pPr>
      <w:r w:rsidRPr="00C92D70">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C92D70">
        <w:t>2</w:t>
      </w:r>
      <w:proofErr w:type="gramEnd"/>
      <w:r w:rsidRPr="00C92D70">
        <w:t xml:space="preserve">: </w:t>
      </w:r>
    </w:p>
    <w:p w:rsidR="00BD37E4" w:rsidRPr="00C92D70" w:rsidRDefault="005E1367" w:rsidP="005E1367">
      <w:pPr>
        <w:pStyle w:val="a3"/>
        <w:jc w:val="left"/>
      </w:pPr>
      <w:r>
        <w:t>Помещения</w:t>
      </w:r>
      <w:r>
        <w:rPr>
          <w:lang w:val="ru-RU"/>
        </w:rPr>
        <w:t xml:space="preserve"> </w:t>
      </w:r>
      <w:r w:rsidR="00BD37E4" w:rsidRPr="00C92D70">
        <w:t xml:space="preserve">для содержания скота и птицы: </w:t>
      </w:r>
      <w:r w:rsidR="00BD37E4" w:rsidRPr="00C92D70">
        <w:br/>
      </w:r>
      <w:r w:rsidR="00BD37E4" w:rsidRPr="00C92D70">
        <w:rPr>
          <w:lang w:val="ru-RU"/>
        </w:rPr>
        <w:t xml:space="preserve">а) </w:t>
      </w:r>
      <w:r w:rsidR="00BD37E4" w:rsidRPr="00C92D70">
        <w:t>с максимальным набором помещений 40,0</w:t>
      </w:r>
      <w:r w:rsidR="00BD37E4" w:rsidRPr="00C92D70">
        <w:rPr>
          <w:lang w:val="ru-RU"/>
        </w:rPr>
        <w:t>;</w:t>
      </w:r>
      <w:r w:rsidR="00BD37E4" w:rsidRPr="00C92D70">
        <w:t xml:space="preserve"> </w:t>
      </w:r>
      <w:r w:rsidR="00BD37E4" w:rsidRPr="00C92D70">
        <w:br/>
      </w:r>
      <w:r w:rsidR="00BD37E4" w:rsidRPr="00C92D70">
        <w:rPr>
          <w:lang w:val="ru-RU"/>
        </w:rPr>
        <w:t xml:space="preserve">б) </w:t>
      </w:r>
      <w:r w:rsidR="00BD37E4" w:rsidRPr="00C92D70">
        <w:t>со средним набором помещений 20,0</w:t>
      </w:r>
      <w:r w:rsidR="00BD37E4" w:rsidRPr="00C92D70">
        <w:rPr>
          <w:lang w:val="ru-RU"/>
        </w:rPr>
        <w:t>;</w:t>
      </w:r>
      <w:r w:rsidR="00BD37E4" w:rsidRPr="00C92D70">
        <w:t xml:space="preserve"> </w:t>
      </w:r>
      <w:r w:rsidR="00BD37E4" w:rsidRPr="00C92D70">
        <w:br/>
      </w:r>
      <w:r w:rsidR="00BD37E4" w:rsidRPr="00C92D70">
        <w:rPr>
          <w:lang w:val="ru-RU"/>
        </w:rPr>
        <w:t xml:space="preserve">в) </w:t>
      </w:r>
      <w:r w:rsidR="00BD37E4" w:rsidRPr="00C92D70">
        <w:t>с минимальным набором помещений 10,0</w:t>
      </w:r>
      <w:r w:rsidR="00BD37E4" w:rsidRPr="00C92D70">
        <w:rPr>
          <w:lang w:val="ru-RU"/>
        </w:rPr>
        <w:t>;</w:t>
      </w:r>
      <w:r w:rsidR="00BD37E4" w:rsidRPr="00C92D70">
        <w:t xml:space="preserve"> </w:t>
      </w:r>
    </w:p>
    <w:p w:rsidR="00BD37E4" w:rsidRPr="00C92D70" w:rsidRDefault="00AD7E5D" w:rsidP="006E7A27">
      <w:pPr>
        <w:pStyle w:val="a3"/>
      </w:pPr>
      <w:r w:rsidRPr="00C92D70">
        <w:t>помещение</w:t>
      </w:r>
      <w:r w:rsidR="00BD37E4" w:rsidRPr="00C92D70">
        <w:t xml:space="preserve"> для хранения грубых кормов (площадь чердака над помещением для содержания скота) 40,0</w:t>
      </w:r>
      <w:r w:rsidR="00BD37E4" w:rsidRPr="00C92D70">
        <w:rPr>
          <w:lang w:val="ru-RU"/>
        </w:rPr>
        <w:t>;</w:t>
      </w:r>
      <w:r w:rsidR="00BD37E4" w:rsidRPr="00C92D70">
        <w:t xml:space="preserve"> </w:t>
      </w:r>
    </w:p>
    <w:p w:rsidR="00BD37E4" w:rsidRPr="00C92D70" w:rsidRDefault="00AD7E5D" w:rsidP="006E7A27">
      <w:pPr>
        <w:pStyle w:val="a3"/>
      </w:pPr>
      <w:r w:rsidRPr="00C92D70">
        <w:t>хозяйственное</w:t>
      </w:r>
      <w:r w:rsidR="00BD37E4" w:rsidRPr="00C92D70">
        <w:t xml:space="preserve"> помещение для приготовления кормов 20,0</w:t>
      </w:r>
      <w:r w:rsidR="00BD37E4" w:rsidRPr="00C92D70">
        <w:rPr>
          <w:lang w:val="ru-RU"/>
        </w:rPr>
        <w:t xml:space="preserve">; </w:t>
      </w:r>
    </w:p>
    <w:p w:rsidR="00BD37E4" w:rsidRPr="00C92D70" w:rsidRDefault="00BD37E4" w:rsidP="006E7A27">
      <w:pPr>
        <w:pStyle w:val="a3"/>
      </w:pPr>
      <w:r w:rsidRPr="00C92D70">
        <w:rPr>
          <w:lang w:val="ru-RU"/>
        </w:rPr>
        <w:t>с</w:t>
      </w:r>
      <w:r w:rsidRPr="00C92D70">
        <w:t>арай для сохранения хозяйственного инвентаря и твердого топлива 15,0</w:t>
      </w:r>
      <w:r w:rsidRPr="00C92D70">
        <w:rPr>
          <w:lang w:val="ru-RU"/>
        </w:rPr>
        <w:t>;</w:t>
      </w:r>
    </w:p>
    <w:p w:rsidR="00BD37E4" w:rsidRPr="00C92D70" w:rsidRDefault="00AD7E5D" w:rsidP="006E7A27">
      <w:pPr>
        <w:pStyle w:val="a3"/>
      </w:pPr>
      <w:r w:rsidRPr="00C92D70">
        <w:t>хозяйственный</w:t>
      </w:r>
      <w:r w:rsidR="00BD37E4" w:rsidRPr="00C92D70">
        <w:t xml:space="preserve"> навес 15,0</w:t>
      </w:r>
      <w:r w:rsidR="00BD37E4" w:rsidRPr="00C92D70">
        <w:rPr>
          <w:lang w:val="ru-RU"/>
        </w:rPr>
        <w:t>;</w:t>
      </w:r>
      <w:r w:rsidR="00BD37E4" w:rsidRPr="00C92D70">
        <w:t xml:space="preserve"> </w:t>
      </w:r>
    </w:p>
    <w:p w:rsidR="00BD37E4" w:rsidRPr="00C92D70" w:rsidRDefault="00BD37E4" w:rsidP="006E7A27">
      <w:pPr>
        <w:pStyle w:val="a3"/>
      </w:pPr>
      <w:r w:rsidRPr="00C92D70">
        <w:rPr>
          <w:lang w:val="ru-RU"/>
        </w:rPr>
        <w:t>г</w:t>
      </w:r>
      <w:r w:rsidRPr="00C92D70">
        <w:t>араж для личной автомашины 18,0</w:t>
      </w:r>
      <w:r w:rsidRPr="00C92D70">
        <w:rPr>
          <w:lang w:val="ru-RU"/>
        </w:rPr>
        <w:t>;</w:t>
      </w:r>
      <w:r w:rsidRPr="00C92D70">
        <w:t xml:space="preserve"> </w:t>
      </w:r>
    </w:p>
    <w:p w:rsidR="00BD37E4" w:rsidRPr="00C92D70" w:rsidRDefault="00AD7E5D" w:rsidP="006E7A27">
      <w:pPr>
        <w:pStyle w:val="a3"/>
      </w:pPr>
      <w:r w:rsidRPr="00C92D70">
        <w:t>летняя</w:t>
      </w:r>
      <w:r w:rsidR="00BD37E4" w:rsidRPr="00C92D70">
        <w:t xml:space="preserve"> кухня 10,0</w:t>
      </w:r>
      <w:r w:rsidR="00BD37E4" w:rsidRPr="00C92D70">
        <w:rPr>
          <w:lang w:val="ru-RU"/>
        </w:rPr>
        <w:t>;</w:t>
      </w:r>
    </w:p>
    <w:p w:rsidR="00BD37E4" w:rsidRPr="00C92D70" w:rsidRDefault="00BD37E4" w:rsidP="006E7A27">
      <w:pPr>
        <w:pStyle w:val="a3"/>
      </w:pPr>
      <w:r w:rsidRPr="00C92D70">
        <w:rPr>
          <w:lang w:val="ru-RU"/>
        </w:rPr>
        <w:t>п</w:t>
      </w:r>
      <w:r w:rsidRPr="00C92D70">
        <w:t>огреб 8,0</w:t>
      </w:r>
      <w:r w:rsidRPr="00C92D70">
        <w:rPr>
          <w:lang w:val="ru-RU"/>
        </w:rPr>
        <w:t>;</w:t>
      </w:r>
      <w:r w:rsidRPr="00C92D70">
        <w:t xml:space="preserve"> </w:t>
      </w:r>
    </w:p>
    <w:p w:rsidR="00BD37E4" w:rsidRPr="00C92D70" w:rsidRDefault="00BD37E4" w:rsidP="006E7A27">
      <w:pPr>
        <w:pStyle w:val="a3"/>
      </w:pPr>
      <w:r w:rsidRPr="00C92D70">
        <w:rPr>
          <w:lang w:val="ru-RU"/>
        </w:rPr>
        <w:t>б</w:t>
      </w:r>
      <w:r w:rsidRPr="00C92D70">
        <w:t>аня 12,0</w:t>
      </w:r>
      <w:r w:rsidRPr="00C92D70">
        <w:rPr>
          <w:lang w:val="ru-RU"/>
        </w:rPr>
        <w:t>;</w:t>
      </w:r>
      <w:r w:rsidRPr="00C92D70">
        <w:t xml:space="preserve"> </w:t>
      </w:r>
    </w:p>
    <w:p w:rsidR="00BD37E4" w:rsidRPr="00C92D70" w:rsidRDefault="00AD7E5D" w:rsidP="006E7A27">
      <w:pPr>
        <w:pStyle w:val="a3"/>
      </w:pPr>
      <w:r w:rsidRPr="00C92D70">
        <w:t>летний</w:t>
      </w:r>
      <w:r w:rsidR="00BD37E4" w:rsidRPr="00C92D70">
        <w:t xml:space="preserve"> душ 4,0</w:t>
      </w:r>
      <w:r w:rsidR="00BD37E4" w:rsidRPr="00C92D70">
        <w:rPr>
          <w:lang w:val="ru-RU"/>
        </w:rPr>
        <w:t>;</w:t>
      </w:r>
      <w:r w:rsidR="00BD37E4" w:rsidRPr="00C92D70">
        <w:t xml:space="preserve"> </w:t>
      </w:r>
    </w:p>
    <w:p w:rsidR="00BD37E4" w:rsidRPr="00C92D70" w:rsidRDefault="00BD37E4" w:rsidP="006E7A27">
      <w:pPr>
        <w:pStyle w:val="a3"/>
      </w:pPr>
      <w:r w:rsidRPr="00C92D70">
        <w:rPr>
          <w:lang w:val="ru-RU"/>
        </w:rPr>
        <w:lastRenderedPageBreak/>
        <w:t>у</w:t>
      </w:r>
      <w:r w:rsidRPr="00C92D70">
        <w:t>борная с мусоросборником 3,0</w:t>
      </w:r>
      <w:r w:rsidRPr="00C92D70">
        <w:rPr>
          <w:lang w:val="ru-RU"/>
        </w:rPr>
        <w:t>;</w:t>
      </w:r>
      <w:r w:rsidRPr="00C92D70">
        <w:t xml:space="preserve"> </w:t>
      </w:r>
    </w:p>
    <w:p w:rsidR="00BD37E4" w:rsidRPr="00C92D70" w:rsidRDefault="00AD7E5D" w:rsidP="006E7A27">
      <w:pPr>
        <w:pStyle w:val="a3"/>
      </w:pPr>
      <w:r w:rsidRPr="00C92D70">
        <w:t>теплица</w:t>
      </w:r>
      <w:r w:rsidR="00BD37E4" w:rsidRPr="00C92D70">
        <w:t xml:space="preserve"> 20,0</w:t>
      </w:r>
      <w:r w:rsidR="00BD37E4" w:rsidRPr="00C92D70">
        <w:rPr>
          <w:lang w:val="ru-RU"/>
        </w:rPr>
        <w:t>.</w:t>
      </w:r>
      <w:r w:rsidR="00BD37E4" w:rsidRPr="00C92D70">
        <w:t xml:space="preserve"> </w:t>
      </w:r>
    </w:p>
    <w:p w:rsidR="00BD37E4" w:rsidRPr="00C92D70" w:rsidRDefault="00BD37E4" w:rsidP="00BD37E4">
      <w:pPr>
        <w:pStyle w:val="a6"/>
      </w:pPr>
      <w:r w:rsidRPr="00C92D70">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BD37E4" w:rsidRPr="00C92D70" w:rsidRDefault="00BD37E4" w:rsidP="00BD37E4">
      <w:pPr>
        <w:pStyle w:val="a6"/>
        <w:rPr>
          <w:rFonts w:ascii="Arial" w:hAnsi="Arial" w:cs="Arial"/>
          <w:sz w:val="20"/>
          <w:szCs w:val="20"/>
        </w:rPr>
      </w:pPr>
      <w:r w:rsidRPr="00C92D70">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23" w:history="1">
        <w:r w:rsidRPr="00C92D70">
          <w:t>требований</w:t>
        </w:r>
      </w:hyperlink>
      <w:r w:rsidRPr="00C92D70">
        <w:t>, приведенных ниже (</w:t>
      </w:r>
      <w:r w:rsidRPr="00C92D70">
        <w:fldChar w:fldCharType="begin"/>
      </w:r>
      <w:r w:rsidRPr="00C92D70">
        <w:instrText xml:space="preserve"> REF _Ref393382904 \h </w:instrText>
      </w:r>
      <w:r w:rsidR="00C92D70" w:rsidRPr="00C92D70">
        <w:instrText xml:space="preserve"> \* MERGEFORMAT </w:instrText>
      </w:r>
      <w:r w:rsidRPr="00C92D70">
        <w:fldChar w:fldCharType="separate"/>
      </w:r>
      <w:r w:rsidR="00462B7B" w:rsidRPr="00C92D70">
        <w:t xml:space="preserve">Таблица </w:t>
      </w:r>
      <w:r w:rsidR="00462B7B">
        <w:rPr>
          <w:noProof/>
        </w:rPr>
        <w:t>9</w:t>
      </w:r>
      <w:r w:rsidRPr="00C92D70">
        <w:fldChar w:fldCharType="end"/>
      </w:r>
      <w:r w:rsidRPr="00C92D70">
        <w:t>).</w:t>
      </w:r>
    </w:p>
    <w:p w:rsidR="00BD37E4" w:rsidRPr="00C92D70" w:rsidRDefault="00BD37E4" w:rsidP="00BD37E4">
      <w:pPr>
        <w:pStyle w:val="af0"/>
        <w:jc w:val="right"/>
      </w:pPr>
      <w:bookmarkStart w:id="37" w:name="_Ref393382904"/>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9</w:t>
      </w:r>
      <w:r w:rsidR="00D94E93">
        <w:rPr>
          <w:noProof/>
        </w:rPr>
        <w:fldChar w:fldCharType="end"/>
      </w:r>
      <w:bookmarkEnd w:id="37"/>
    </w:p>
    <w:tbl>
      <w:tblPr>
        <w:tblW w:w="9639" w:type="dxa"/>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BD37E4" w:rsidRPr="00C92D70" w:rsidTr="00BC7260">
        <w:trPr>
          <w:cantSplit/>
          <w:trHeight w:val="240"/>
        </w:trPr>
        <w:tc>
          <w:tcPr>
            <w:tcW w:w="3105" w:type="dxa"/>
            <w:vMerge w:val="restart"/>
            <w:tcBorders>
              <w:top w:val="single" w:sz="6" w:space="0" w:color="auto"/>
              <w:left w:val="single" w:sz="6" w:space="0" w:color="auto"/>
              <w:bottom w:val="nil"/>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Степень огнестойкости </w:t>
            </w:r>
            <w:r w:rsidRPr="00C92D70">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Расстояние, </w:t>
            </w:r>
            <w:proofErr w:type="gramStart"/>
            <w:r w:rsidRPr="00C92D70">
              <w:rPr>
                <w:b/>
                <w:sz w:val="20"/>
                <w:szCs w:val="20"/>
              </w:rPr>
              <w:t>м</w:t>
            </w:r>
            <w:proofErr w:type="gramEnd"/>
            <w:r w:rsidRPr="00C92D70">
              <w:rPr>
                <w:b/>
                <w:sz w:val="20"/>
                <w:szCs w:val="20"/>
              </w:rPr>
              <w:t>, при степени огнестойкости зданий</w:t>
            </w:r>
          </w:p>
        </w:tc>
      </w:tr>
      <w:tr w:rsidR="00BD37E4" w:rsidRPr="00C92D70" w:rsidTr="00BC7260">
        <w:trPr>
          <w:cantSplit/>
          <w:trHeight w:val="360"/>
        </w:trPr>
        <w:tc>
          <w:tcPr>
            <w:tcW w:w="3105" w:type="dxa"/>
            <w:vMerge/>
            <w:tcBorders>
              <w:top w:val="nil"/>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proofErr w:type="spellStart"/>
            <w:r w:rsidRPr="00C92D70">
              <w:rPr>
                <w:b/>
                <w:sz w:val="20"/>
                <w:szCs w:val="20"/>
              </w:rPr>
              <w:t>III</w:t>
            </w:r>
            <w:proofErr w:type="gramStart"/>
            <w:r w:rsidRPr="00C92D70">
              <w:rPr>
                <w:b/>
                <w:sz w:val="20"/>
                <w:szCs w:val="20"/>
              </w:rPr>
              <w:t>а</w:t>
            </w:r>
            <w:proofErr w:type="spellEnd"/>
            <w:proofErr w:type="gramEnd"/>
            <w:r w:rsidRPr="00C92D70">
              <w:rPr>
                <w:b/>
                <w:sz w:val="20"/>
                <w:szCs w:val="20"/>
              </w:rPr>
              <w:t xml:space="preserve">, </w:t>
            </w:r>
            <w:proofErr w:type="spellStart"/>
            <w:r w:rsidRPr="00C92D70">
              <w:rPr>
                <w:b/>
                <w:sz w:val="20"/>
                <w:szCs w:val="20"/>
              </w:rPr>
              <w:t>IIIб</w:t>
            </w:r>
            <w:proofErr w:type="spellEnd"/>
            <w:r w:rsidRPr="00C92D70">
              <w:rPr>
                <w:b/>
                <w:sz w:val="20"/>
                <w:szCs w:val="20"/>
              </w:rPr>
              <w:t xml:space="preserve">,   </w:t>
            </w:r>
            <w:r w:rsidRPr="00C92D70">
              <w:rPr>
                <w:b/>
                <w:sz w:val="20"/>
                <w:szCs w:val="20"/>
              </w:rPr>
              <w:br/>
            </w:r>
            <w:proofErr w:type="spellStart"/>
            <w:r w:rsidRPr="00C92D70">
              <w:rPr>
                <w:b/>
                <w:sz w:val="20"/>
                <w:szCs w:val="20"/>
              </w:rPr>
              <w:t>IVа</w:t>
            </w:r>
            <w:proofErr w:type="spellEnd"/>
            <w:r w:rsidRPr="00C92D70">
              <w:rPr>
                <w:b/>
                <w:sz w:val="20"/>
                <w:szCs w:val="20"/>
              </w:rPr>
              <w:t>, V</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proofErr w:type="spellStart"/>
            <w:r w:rsidRPr="00C92D70">
              <w:rPr>
                <w:sz w:val="20"/>
                <w:szCs w:val="20"/>
              </w:rPr>
              <w:t>III</w:t>
            </w:r>
            <w:proofErr w:type="gramStart"/>
            <w:r w:rsidRPr="00C92D70">
              <w:rPr>
                <w:sz w:val="20"/>
                <w:szCs w:val="20"/>
              </w:rPr>
              <w:t>а</w:t>
            </w:r>
            <w:proofErr w:type="spellEnd"/>
            <w:proofErr w:type="gramEnd"/>
            <w:r w:rsidRPr="00C92D70">
              <w:rPr>
                <w:sz w:val="20"/>
                <w:szCs w:val="20"/>
              </w:rPr>
              <w:t xml:space="preserve">, </w:t>
            </w:r>
            <w:proofErr w:type="spellStart"/>
            <w:r w:rsidRPr="00C92D70">
              <w:rPr>
                <w:sz w:val="20"/>
                <w:szCs w:val="20"/>
              </w:rPr>
              <w:t>IIIб</w:t>
            </w:r>
            <w:proofErr w:type="spellEnd"/>
            <w:r w:rsidRPr="00C92D70">
              <w:rPr>
                <w:sz w:val="20"/>
                <w:szCs w:val="20"/>
              </w:rPr>
              <w:t xml:space="preserve">, </w:t>
            </w:r>
            <w:proofErr w:type="spellStart"/>
            <w:r w:rsidRPr="00C92D70">
              <w:rPr>
                <w:sz w:val="20"/>
                <w:szCs w:val="20"/>
              </w:rPr>
              <w:t>IVа</w:t>
            </w:r>
            <w:proofErr w:type="spellEnd"/>
            <w:r w:rsidRPr="00C92D70">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15       </w:t>
            </w:r>
          </w:p>
        </w:tc>
      </w:tr>
    </w:tbl>
    <w:p w:rsidR="00BD37E4" w:rsidRPr="00C92D70" w:rsidRDefault="00BD37E4" w:rsidP="00BD37E4">
      <w:pPr>
        <w:ind w:firstLine="709"/>
        <w:jc w:val="both"/>
      </w:pPr>
    </w:p>
    <w:p w:rsidR="00BD37E4" w:rsidRPr="00C92D70" w:rsidRDefault="00BD37E4" w:rsidP="00BD37E4">
      <w:pPr>
        <w:pStyle w:val="S5"/>
      </w:pPr>
      <w:r w:rsidRPr="00C92D70">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w:t>
      </w:r>
      <w:r w:rsidRPr="00C92D70">
        <w:rPr>
          <w:lang w:val="ru-RU"/>
        </w:rPr>
        <w:t>ниже (</w:t>
      </w:r>
      <w:r w:rsidRPr="00C92D70">
        <w:rPr>
          <w:lang w:val="ru-RU"/>
        </w:rPr>
        <w:fldChar w:fldCharType="begin"/>
      </w:r>
      <w:r w:rsidRPr="00C92D70">
        <w:rPr>
          <w:lang w:val="ru-RU"/>
        </w:rPr>
        <w:instrText xml:space="preserve"> REF _Ref393382915 \h </w:instrText>
      </w:r>
      <w:r w:rsidR="00C92D70" w:rsidRPr="00C92D70">
        <w:rPr>
          <w:lang w:val="ru-RU"/>
        </w:rPr>
        <w:instrText xml:space="preserve"> \* MERGEFORMAT </w:instrText>
      </w:r>
      <w:r w:rsidRPr="00C92D70">
        <w:rPr>
          <w:lang w:val="ru-RU"/>
        </w:rPr>
      </w:r>
      <w:r w:rsidRPr="00C92D70">
        <w:rPr>
          <w:lang w:val="ru-RU"/>
        </w:rPr>
        <w:fldChar w:fldCharType="separate"/>
      </w:r>
      <w:r w:rsidR="00462B7B" w:rsidRPr="00C92D70">
        <w:t xml:space="preserve">Таблица </w:t>
      </w:r>
      <w:r w:rsidR="00462B7B">
        <w:rPr>
          <w:noProof/>
        </w:rPr>
        <w:t>10</w:t>
      </w:r>
      <w:r w:rsidRPr="00C92D70">
        <w:rPr>
          <w:lang w:val="ru-RU"/>
        </w:rPr>
        <w:fldChar w:fldCharType="end"/>
      </w:r>
      <w:r w:rsidRPr="00C92D70">
        <w:rPr>
          <w:lang w:val="ru-RU"/>
        </w:rPr>
        <w:t>)</w:t>
      </w:r>
      <w:r w:rsidRPr="00C92D70">
        <w:t xml:space="preserve">. </w:t>
      </w:r>
    </w:p>
    <w:p w:rsidR="00BD37E4" w:rsidRPr="00C92D70" w:rsidRDefault="00BD37E4" w:rsidP="00BD37E4">
      <w:pPr>
        <w:pStyle w:val="af0"/>
        <w:jc w:val="right"/>
      </w:pPr>
      <w:bookmarkStart w:id="38" w:name="_Ref393382915"/>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10</w:t>
      </w:r>
      <w:r w:rsidR="00D94E93">
        <w:rPr>
          <w:noProof/>
        </w:rPr>
        <w:fldChar w:fldCharType="end"/>
      </w:r>
      <w:bookmarkEnd w:id="38"/>
    </w:p>
    <w:tbl>
      <w:tblPr>
        <w:tblW w:w="9498" w:type="dxa"/>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BD37E4" w:rsidRPr="00C92D70" w:rsidTr="00BC7260">
        <w:trPr>
          <w:cantSplit/>
          <w:trHeight w:val="60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Минимальное расстояние от</w:t>
            </w:r>
            <w:r w:rsidRPr="00C92D70">
              <w:rPr>
                <w:b/>
                <w:sz w:val="20"/>
                <w:szCs w:val="20"/>
              </w:rPr>
              <w:br/>
              <w:t>помещений (сооружений) до</w:t>
            </w:r>
            <w:r w:rsidRPr="00C92D70">
              <w:rPr>
                <w:b/>
                <w:sz w:val="20"/>
                <w:szCs w:val="20"/>
              </w:rPr>
              <w:br/>
              <w:t>объектов жилой застройки,</w:t>
            </w:r>
            <w:r w:rsidRPr="00C92D70">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коровы,</w:t>
            </w:r>
            <w:r w:rsidRPr="00C92D70">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овцы,</w:t>
            </w:r>
            <w:r w:rsidRPr="00C92D70">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roofErr w:type="spellStart"/>
            <w:r w:rsidRPr="00C92D70">
              <w:rPr>
                <w:b/>
                <w:sz w:val="20"/>
                <w:szCs w:val="20"/>
              </w:rPr>
              <w:t>кр</w:t>
            </w:r>
            <w:proofErr w:type="gramStart"/>
            <w:r w:rsidRPr="00C92D70">
              <w:rPr>
                <w:b/>
                <w:sz w:val="20"/>
                <w:szCs w:val="20"/>
              </w:rPr>
              <w:t>о</w:t>
            </w:r>
            <w:proofErr w:type="spellEnd"/>
            <w:r w:rsidRPr="00C92D70">
              <w:rPr>
                <w:b/>
                <w:sz w:val="20"/>
                <w:szCs w:val="20"/>
              </w:rPr>
              <w:t>-</w:t>
            </w:r>
            <w:proofErr w:type="gramEnd"/>
            <w:r w:rsidRPr="00C92D70">
              <w:rPr>
                <w:b/>
                <w:sz w:val="20"/>
                <w:szCs w:val="20"/>
              </w:rPr>
              <w:t xml:space="preserve"> </w:t>
            </w:r>
            <w:r w:rsidRPr="00C92D70">
              <w:rPr>
                <w:b/>
                <w:sz w:val="20"/>
                <w:szCs w:val="20"/>
              </w:rPr>
              <w:br/>
              <w:t>лики-</w:t>
            </w:r>
            <w:r w:rsidRPr="00C92D70">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нутрии,</w:t>
            </w:r>
            <w:r w:rsidRPr="00C92D70">
              <w:rPr>
                <w:b/>
                <w:sz w:val="20"/>
                <w:szCs w:val="20"/>
              </w:rPr>
              <w:br/>
              <w:t>песцы</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5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8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15         </w:t>
            </w:r>
          </w:p>
        </w:tc>
      </w:tr>
    </w:tbl>
    <w:p w:rsidR="00BD37E4" w:rsidRPr="00C92D70" w:rsidRDefault="00BD37E4" w:rsidP="00BD37E4">
      <w:pPr>
        <w:widowControl w:val="0"/>
        <w:jc w:val="both"/>
        <w:rPr>
          <w:szCs w:val="22"/>
        </w:rPr>
      </w:pPr>
    </w:p>
    <w:p w:rsidR="00BD37E4" w:rsidRPr="00C92D70" w:rsidRDefault="00BD37E4" w:rsidP="00BD37E4">
      <w:pPr>
        <w:pStyle w:val="a6"/>
      </w:pPr>
      <w:r w:rsidRPr="00C92D70">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BD37E4" w:rsidRPr="00C92D70" w:rsidRDefault="00BD37E4" w:rsidP="00BD37E4">
      <w:pPr>
        <w:pStyle w:val="a6"/>
      </w:pPr>
      <w:r w:rsidRPr="00C92D70">
        <w:t>Примечания. Указанные нормы распространяются и на пристраиваемые к существующим жилым домам хозяйственные постройки.</w:t>
      </w:r>
    </w:p>
    <w:p w:rsidR="00BD37E4" w:rsidRPr="00C92D70" w:rsidRDefault="00BD37E4" w:rsidP="00BD37E4">
      <w:pPr>
        <w:pStyle w:val="a6"/>
      </w:pPr>
      <w:r w:rsidRPr="00C92D70">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BD37E4" w:rsidRPr="00C92D70" w:rsidRDefault="00BD37E4" w:rsidP="00BD37E4">
      <w:pPr>
        <w:pStyle w:val="a6"/>
      </w:pPr>
      <w:r w:rsidRPr="00C92D70">
        <w:t>Расстояние от сараев для скота и птицы до шахтных колодцев должно быть не менее 20 м.</w:t>
      </w:r>
    </w:p>
    <w:p w:rsidR="00BD37E4" w:rsidRPr="00C92D70" w:rsidRDefault="00BD37E4" w:rsidP="00BD37E4">
      <w:pPr>
        <w:pStyle w:val="a6"/>
      </w:pPr>
      <w:r w:rsidRPr="00C92D70">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90F7A" w:rsidRPr="00C92D70" w:rsidRDefault="00A90F7A" w:rsidP="00936BD2">
      <w:pPr>
        <w:pStyle w:val="2"/>
      </w:pPr>
      <w:bookmarkStart w:id="39" w:name="_Toc375834070"/>
      <w:bookmarkStart w:id="40" w:name="_Toc378616975"/>
      <w:bookmarkStart w:id="41" w:name="_Toc389086109"/>
      <w:bookmarkStart w:id="42" w:name="_Toc433097564"/>
      <w:r w:rsidRPr="00C92D70">
        <w:t>Нормативы обеспеченности площадками общего пользования различного назначения</w:t>
      </w:r>
      <w:bookmarkEnd w:id="39"/>
      <w:bookmarkEnd w:id="40"/>
      <w:bookmarkEnd w:id="41"/>
      <w:bookmarkEnd w:id="42"/>
    </w:p>
    <w:p w:rsidR="00DE43E9" w:rsidRPr="00C92D70" w:rsidRDefault="00DE43E9" w:rsidP="00DE43E9">
      <w:pPr>
        <w:pStyle w:val="a6"/>
      </w:pPr>
      <w:r w:rsidRPr="00C92D70">
        <w:t>В кварталах (микрорайонах) жилых зон необходимо предусматривать размещение площадок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DE43E9" w:rsidRPr="00C92D70" w:rsidRDefault="00DE43E9" w:rsidP="00DE43E9">
      <w:pPr>
        <w:pStyle w:val="a6"/>
      </w:pPr>
      <w:r w:rsidRPr="00C92D70">
        <w:lastRenderedPageBreak/>
        <w:t xml:space="preserve">Минимально допустимые размеры площадок общего пользования различного функционального назначения, размещаемых на территории многоквартирной жилой застройки без </w:t>
      </w:r>
      <w:proofErr w:type="spellStart"/>
      <w:r w:rsidRPr="00C92D70">
        <w:t>приквартирных</w:t>
      </w:r>
      <w:proofErr w:type="spellEnd"/>
      <w:r w:rsidRPr="00C92D70">
        <w:t xml:space="preserve"> участков, следует принимать в соответствии со значениями, приведенными ниже.</w:t>
      </w:r>
    </w:p>
    <w:p w:rsidR="00DE43E9" w:rsidRPr="00C92D70" w:rsidRDefault="00DE43E9" w:rsidP="00DE43E9">
      <w:pPr>
        <w:pStyle w:val="af0"/>
        <w:jc w:val="right"/>
      </w:pPr>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11</w:t>
      </w:r>
      <w:r w:rsidR="00D94E93">
        <w:rPr>
          <w:noProof/>
        </w:rPr>
        <w:fldChar w:fldCharType="end"/>
      </w:r>
    </w:p>
    <w:tbl>
      <w:tblPr>
        <w:tblW w:w="9781" w:type="dxa"/>
        <w:tblLayout w:type="fixed"/>
        <w:tblCellMar>
          <w:left w:w="70" w:type="dxa"/>
          <w:right w:w="70" w:type="dxa"/>
        </w:tblCellMar>
        <w:tblLook w:val="0000" w:firstRow="0" w:lastRow="0" w:firstColumn="0" w:lastColumn="0" w:noHBand="0" w:noVBand="0"/>
      </w:tblPr>
      <w:tblGrid>
        <w:gridCol w:w="4606"/>
        <w:gridCol w:w="1843"/>
        <w:gridCol w:w="1559"/>
        <w:gridCol w:w="1773"/>
      </w:tblGrid>
      <w:tr w:rsidR="005C5F73" w:rsidRPr="00960312" w:rsidTr="00DA3B88">
        <w:trPr>
          <w:cantSplit/>
          <w:trHeight w:val="156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Площадки, размещаемые на территории </w:t>
            </w:r>
            <w:r w:rsidRPr="00960312">
              <w:rPr>
                <w:b/>
                <w:sz w:val="20"/>
                <w:szCs w:val="20"/>
              </w:rPr>
              <w:br/>
              <w:t>жилой застройки</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Минимальный </w:t>
            </w:r>
            <w:r w:rsidRPr="00960312">
              <w:rPr>
                <w:b/>
                <w:sz w:val="20"/>
                <w:szCs w:val="20"/>
              </w:rPr>
              <w:br/>
              <w:t xml:space="preserve">расчетный   </w:t>
            </w:r>
            <w:r w:rsidRPr="00960312">
              <w:rPr>
                <w:b/>
                <w:sz w:val="20"/>
                <w:szCs w:val="20"/>
              </w:rPr>
              <w:br/>
              <w:t xml:space="preserve">размер      </w:t>
            </w:r>
            <w:r w:rsidRPr="00960312">
              <w:rPr>
                <w:b/>
                <w:sz w:val="20"/>
                <w:szCs w:val="20"/>
              </w:rPr>
              <w:br/>
              <w:t xml:space="preserve">площадки,   </w:t>
            </w:r>
            <w:r w:rsidRPr="00960312">
              <w:rPr>
                <w:b/>
                <w:sz w:val="20"/>
                <w:szCs w:val="20"/>
              </w:rPr>
              <w:br/>
              <w:t xml:space="preserve">квадратных  </w:t>
            </w:r>
            <w:r w:rsidRPr="00960312">
              <w:rPr>
                <w:b/>
                <w:sz w:val="20"/>
                <w:szCs w:val="20"/>
              </w:rPr>
              <w:br/>
              <w:t xml:space="preserve">метров на 1 </w:t>
            </w:r>
            <w:r w:rsidRPr="00960312">
              <w:rPr>
                <w:b/>
                <w:sz w:val="20"/>
                <w:szCs w:val="20"/>
              </w:rPr>
              <w:br/>
              <w:t xml:space="preserve">человека,   </w:t>
            </w:r>
            <w:r w:rsidRPr="00960312">
              <w:rPr>
                <w:b/>
                <w:sz w:val="20"/>
                <w:szCs w:val="20"/>
              </w:rPr>
              <w:br/>
              <w:t>проживающего</w:t>
            </w:r>
            <w:r w:rsidRPr="00960312">
              <w:rPr>
                <w:b/>
                <w:sz w:val="20"/>
                <w:szCs w:val="20"/>
              </w:rPr>
              <w:br/>
              <w:t xml:space="preserve">на          </w:t>
            </w:r>
            <w:r w:rsidRPr="00960312">
              <w:rPr>
                <w:b/>
                <w:sz w:val="20"/>
                <w:szCs w:val="20"/>
              </w:rPr>
              <w:br/>
              <w:t xml:space="preserve">территории  </w:t>
            </w:r>
            <w:r w:rsidRPr="00960312">
              <w:rPr>
                <w:b/>
                <w:sz w:val="20"/>
                <w:szCs w:val="20"/>
              </w:rPr>
              <w:br/>
              <w:t xml:space="preserve">квартала </w:t>
            </w:r>
            <w:r w:rsidRPr="00960312">
              <w:rPr>
                <w:b/>
                <w:sz w:val="20"/>
                <w:szCs w:val="20"/>
              </w:rPr>
              <w:br/>
              <w:t>(микрорайона)</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Минимально</w:t>
            </w:r>
            <w:r w:rsidRPr="00960312">
              <w:rPr>
                <w:b/>
                <w:sz w:val="20"/>
                <w:szCs w:val="20"/>
              </w:rPr>
              <w:br/>
              <w:t>допустимый</w:t>
            </w:r>
            <w:r w:rsidRPr="00960312">
              <w:rPr>
                <w:b/>
                <w:sz w:val="20"/>
                <w:szCs w:val="20"/>
              </w:rPr>
              <w:br/>
              <w:t xml:space="preserve">размер    </w:t>
            </w:r>
            <w:r w:rsidRPr="00960312">
              <w:rPr>
                <w:b/>
                <w:sz w:val="20"/>
                <w:szCs w:val="20"/>
              </w:rPr>
              <w:br/>
              <w:t xml:space="preserve">одной     </w:t>
            </w:r>
            <w:r w:rsidRPr="00960312">
              <w:rPr>
                <w:b/>
                <w:sz w:val="20"/>
                <w:szCs w:val="20"/>
              </w:rPr>
              <w:br/>
              <w:t xml:space="preserve">площадки, </w:t>
            </w:r>
            <w:r w:rsidRPr="00960312">
              <w:rPr>
                <w:b/>
                <w:sz w:val="20"/>
                <w:szCs w:val="20"/>
              </w:rPr>
              <w:br/>
              <w:t>квадратных</w:t>
            </w:r>
            <w:r w:rsidRPr="00960312">
              <w:rPr>
                <w:b/>
                <w:sz w:val="20"/>
                <w:szCs w:val="20"/>
              </w:rPr>
              <w:br/>
              <w:t>метров</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Расстояние  от          </w:t>
            </w:r>
            <w:r w:rsidRPr="00960312">
              <w:rPr>
                <w:b/>
                <w:sz w:val="20"/>
                <w:szCs w:val="20"/>
              </w:rPr>
              <w:br/>
              <w:t xml:space="preserve">границы     </w:t>
            </w:r>
            <w:r w:rsidRPr="00960312">
              <w:rPr>
                <w:b/>
                <w:sz w:val="20"/>
                <w:szCs w:val="20"/>
              </w:rPr>
              <w:br/>
              <w:t xml:space="preserve">площадки    </w:t>
            </w:r>
            <w:r w:rsidRPr="00960312">
              <w:rPr>
                <w:b/>
                <w:sz w:val="20"/>
                <w:szCs w:val="20"/>
              </w:rPr>
              <w:br/>
              <w:t xml:space="preserve">до окон     </w:t>
            </w:r>
            <w:r w:rsidRPr="00960312">
              <w:rPr>
                <w:b/>
                <w:sz w:val="20"/>
                <w:szCs w:val="20"/>
              </w:rPr>
              <w:br/>
              <w:t xml:space="preserve">жилых и     </w:t>
            </w:r>
            <w:r w:rsidRPr="00960312">
              <w:rPr>
                <w:b/>
                <w:sz w:val="20"/>
                <w:szCs w:val="20"/>
              </w:rPr>
              <w:br/>
              <w:t>общественных</w:t>
            </w:r>
            <w:r w:rsidRPr="00960312">
              <w:rPr>
                <w:b/>
                <w:sz w:val="20"/>
                <w:szCs w:val="20"/>
              </w:rPr>
              <w:br/>
              <w:t xml:space="preserve">зданий,     </w:t>
            </w:r>
            <w:r w:rsidRPr="00960312">
              <w:rPr>
                <w:b/>
                <w:sz w:val="20"/>
                <w:szCs w:val="20"/>
              </w:rPr>
              <w:br/>
              <w:t>метров</w:t>
            </w:r>
          </w:p>
        </w:tc>
      </w:tr>
      <w:tr w:rsidR="005C5F73" w:rsidRPr="00960312" w:rsidTr="00DA3B88">
        <w:trPr>
          <w:cantSplit/>
          <w:trHeight w:val="347"/>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proofErr w:type="gramStart"/>
            <w:r w:rsidRPr="00960312">
              <w:rPr>
                <w:sz w:val="22"/>
                <w:szCs w:val="22"/>
              </w:rPr>
              <w:t>I</w:t>
            </w:r>
            <w:proofErr w:type="gramEnd"/>
            <w:r w:rsidRPr="00960312">
              <w:rPr>
                <w:sz w:val="22"/>
                <w:szCs w:val="22"/>
              </w:rPr>
              <w:t>В, IА, IБ, IД</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proofErr w:type="gramStart"/>
            <w:r w:rsidRPr="00960312">
              <w:rPr>
                <w:sz w:val="22"/>
                <w:szCs w:val="22"/>
              </w:rPr>
              <w:t>I</w:t>
            </w:r>
            <w:proofErr w:type="gramEnd"/>
            <w:r w:rsidRPr="00960312">
              <w:rPr>
                <w:sz w:val="22"/>
                <w:szCs w:val="22"/>
              </w:rPr>
              <w:t>А, IБ, IД, IВ</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proofErr w:type="gramStart"/>
            <w:r w:rsidRPr="00960312">
              <w:rPr>
                <w:sz w:val="22"/>
                <w:szCs w:val="22"/>
              </w:rPr>
              <w:t>I</w:t>
            </w:r>
            <w:proofErr w:type="gramEnd"/>
            <w:r w:rsidRPr="00960312">
              <w:rPr>
                <w:sz w:val="22"/>
                <w:szCs w:val="22"/>
              </w:rPr>
              <w:t>А, IБ, IД, IВ</w:t>
            </w:r>
          </w:p>
        </w:tc>
      </w:tr>
      <w:tr w:rsidR="005C5F73" w:rsidRPr="00960312" w:rsidTr="00DA3B88">
        <w:trPr>
          <w:cantSplit/>
          <w:trHeight w:val="36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Для игр детей дошкольного и младшего</w:t>
            </w:r>
            <w:r w:rsidRPr="00960312">
              <w:rPr>
                <w:sz w:val="20"/>
                <w:szCs w:val="20"/>
              </w:rPr>
              <w:br/>
              <w:t xml:space="preserve">школьного возраста                  </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0,7     </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30    </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12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15    </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10</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pStyle w:val="ConsPlusNonformat"/>
              <w:rPr>
                <w:rFonts w:ascii="Times New Roman" w:hAnsi="Times New Roman" w:cs="Times New Roman"/>
              </w:rPr>
            </w:pPr>
            <w:proofErr w:type="gramStart"/>
            <w:r w:rsidRPr="00960312">
              <w:rPr>
                <w:rFonts w:ascii="Times New Roman" w:hAnsi="Times New Roman" w:cs="Times New Roman"/>
              </w:rPr>
              <w:t>Для занятий физкультурой (в зависимости</w:t>
            </w:r>
            <w:proofErr w:type="gramEnd"/>
          </w:p>
          <w:p w:rsidR="005C5F73" w:rsidRPr="00960312" w:rsidRDefault="005C5F73" w:rsidP="00DA3B88">
            <w:pPr>
              <w:autoSpaceDE w:val="0"/>
              <w:autoSpaceDN w:val="0"/>
              <w:adjustRightInd w:val="0"/>
              <w:rPr>
                <w:sz w:val="20"/>
                <w:szCs w:val="20"/>
              </w:rPr>
            </w:pPr>
            <w:r w:rsidRPr="00960312">
              <w:rPr>
                <w:sz w:val="20"/>
                <w:szCs w:val="20"/>
              </w:rPr>
              <w:t xml:space="preserve">от шумовых характеристик &lt;*&gt;)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2,0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100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10-40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0,3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25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40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Pr>
                <w:sz w:val="20"/>
                <w:szCs w:val="20"/>
              </w:rPr>
              <w:t>Для стоянки автомашин</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0,8</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10,6</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По санитарным нормативам</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190,6</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Примечание </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Расстояния от площадок для сушки белья не нормируются; </w:t>
      </w:r>
      <w:proofErr w:type="gramStart"/>
      <w:r w:rsidRPr="00C92D70">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DE43E9" w:rsidRPr="00C92D70" w:rsidRDefault="00DE43E9" w:rsidP="00DE43E9">
      <w:pPr>
        <w:pStyle w:val="a6"/>
      </w:pPr>
      <w:r w:rsidRPr="00C92D70">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DE43E9" w:rsidRPr="00C92D70" w:rsidRDefault="00DE43E9" w:rsidP="00DE43E9">
      <w:pPr>
        <w:pStyle w:val="a6"/>
      </w:pPr>
      <w:r w:rsidRPr="00C92D70">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DE43E9" w:rsidRPr="00C92D70" w:rsidRDefault="00DE43E9" w:rsidP="00DE43E9">
      <w:pPr>
        <w:pStyle w:val="a6"/>
      </w:pPr>
      <w:proofErr w:type="gramStart"/>
      <w:r w:rsidRPr="00C92D70">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DE43E9" w:rsidRPr="00C92D70" w:rsidRDefault="00DE43E9" w:rsidP="00DE43E9">
      <w:pPr>
        <w:pStyle w:val="a6"/>
      </w:pPr>
      <w:r w:rsidRPr="00C92D70">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DE43E9" w:rsidRPr="00C92D70" w:rsidRDefault="00DE43E9" w:rsidP="00DE43E9">
      <w:pPr>
        <w:pStyle w:val="a6"/>
      </w:pPr>
      <w:r w:rsidRPr="00C92D70">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DE43E9" w:rsidRPr="00C92D70" w:rsidRDefault="00DE43E9" w:rsidP="00DE43E9">
      <w:pPr>
        <w:pStyle w:val="a6"/>
      </w:pPr>
      <w:r w:rsidRPr="00C92D70">
        <w:lastRenderedPageBreak/>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69531D" w:rsidRPr="00C92D70" w:rsidRDefault="0069531D" w:rsidP="00936BD2">
      <w:pPr>
        <w:pStyle w:val="1"/>
      </w:pPr>
      <w:bookmarkStart w:id="43" w:name="_Toc389132387"/>
      <w:bookmarkStart w:id="44" w:name="_Toc433097565"/>
      <w:r w:rsidRPr="00C92D70">
        <w:t xml:space="preserve">Нормативы обеспеченности организации </w:t>
      </w:r>
      <w:r w:rsidR="00436A64">
        <w:t xml:space="preserve">в границах </w:t>
      </w:r>
      <w:r w:rsidR="00436A64">
        <w:rPr>
          <w:lang w:val="ru-RU"/>
        </w:rPr>
        <w:t>Манского района</w:t>
      </w:r>
      <w:r w:rsidRPr="00C92D70">
        <w:t xml:space="preserve">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bookmarkEnd w:id="43"/>
      <w:bookmarkEnd w:id="44"/>
    </w:p>
    <w:p w:rsidR="0069531D" w:rsidRPr="00C24806" w:rsidRDefault="006D7275" w:rsidP="00936BD2">
      <w:pPr>
        <w:pStyle w:val="2"/>
      </w:pPr>
      <w:bookmarkStart w:id="45" w:name="_Toc433097566"/>
      <w:r w:rsidRPr="00C24806">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p>
    <w:p w:rsidR="00DE43E9" w:rsidRPr="00C24806" w:rsidRDefault="00DE43E9" w:rsidP="00DE43E9">
      <w:pPr>
        <w:pStyle w:val="a6"/>
      </w:pPr>
      <w:proofErr w:type="gramStart"/>
      <w:r w:rsidRPr="00C24806">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C24806">
        <w:t xml:space="preserve"> законодательством Российской Федерации).</w:t>
      </w:r>
    </w:p>
    <w:p w:rsidR="00DE43E9" w:rsidRPr="00C24806" w:rsidRDefault="00DE43E9" w:rsidP="00DE43E9">
      <w:pPr>
        <w:pStyle w:val="a6"/>
      </w:pPr>
      <w:r w:rsidRPr="00C24806">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DE43E9" w:rsidRPr="00C24806" w:rsidRDefault="00DE43E9" w:rsidP="00DE43E9">
      <w:pPr>
        <w:pStyle w:val="a6"/>
      </w:pPr>
      <w:r w:rsidRPr="00C24806">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DE43E9" w:rsidRPr="00C24806" w:rsidRDefault="00DE43E9" w:rsidP="00DE43E9">
      <w:pPr>
        <w:pStyle w:val="S5"/>
      </w:pPr>
      <w:r w:rsidRPr="00C24806">
        <w:t>а) для ведения крестьянского (фермерского) хозяйства:</w:t>
      </w:r>
    </w:p>
    <w:p w:rsidR="00DE43E9" w:rsidRPr="00C24806" w:rsidRDefault="00DE43E9" w:rsidP="006E7A27">
      <w:pPr>
        <w:pStyle w:val="a3"/>
      </w:pPr>
      <w:r w:rsidRPr="00C24806">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DE43E9" w:rsidRPr="00C24806" w:rsidRDefault="00DE43E9" w:rsidP="006E7A27">
      <w:pPr>
        <w:pStyle w:val="a3"/>
      </w:pPr>
      <w:r w:rsidRPr="00C24806">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DE43E9" w:rsidRPr="00C24806" w:rsidRDefault="00DE43E9" w:rsidP="00DE43E9">
      <w:pPr>
        <w:pStyle w:val="S5"/>
      </w:pPr>
      <w:r w:rsidRPr="00C24806">
        <w:t>б) для ведения садоводства: минимальный - 0,06 га, максимальный - 0,15 га;</w:t>
      </w:r>
    </w:p>
    <w:p w:rsidR="00DE43E9" w:rsidRPr="00C24806" w:rsidRDefault="00DE43E9" w:rsidP="00DE43E9">
      <w:pPr>
        <w:pStyle w:val="S5"/>
      </w:pPr>
      <w:r w:rsidRPr="00C24806">
        <w:t>в) для ведения огородничества: минимальный - 0,02 га, максимальный - 0,15 га;</w:t>
      </w:r>
    </w:p>
    <w:p w:rsidR="00DE43E9" w:rsidRPr="00C24806" w:rsidRDefault="00DE43E9" w:rsidP="00DE43E9">
      <w:pPr>
        <w:pStyle w:val="S5"/>
      </w:pPr>
      <w:r w:rsidRPr="00C24806">
        <w:t>г) для ведения животноводства: минимальный - 0,05 га, максимальный - 5,0 га;</w:t>
      </w:r>
    </w:p>
    <w:p w:rsidR="00DE43E9" w:rsidRPr="00C24806" w:rsidRDefault="00DE43E9" w:rsidP="00DE43E9">
      <w:pPr>
        <w:pStyle w:val="S5"/>
      </w:pPr>
      <w:r w:rsidRPr="00C24806">
        <w:t>д) для ведения дачного строительства: минимальн</w:t>
      </w:r>
      <w:r w:rsidR="00C24806" w:rsidRPr="00C24806">
        <w:t>ый - 0,06 га, максимальный - 0,</w:t>
      </w:r>
      <w:r w:rsidR="00C24806" w:rsidRPr="00C24806">
        <w:rPr>
          <w:lang w:val="ru-RU"/>
        </w:rPr>
        <w:t>1</w:t>
      </w:r>
      <w:r w:rsidRPr="00C24806">
        <w:t>5 га.</w:t>
      </w:r>
    </w:p>
    <w:p w:rsidR="00DE43E9" w:rsidRPr="00C24806" w:rsidRDefault="00DE43E9" w:rsidP="00DE43E9">
      <w:pPr>
        <w:pStyle w:val="a6"/>
      </w:pPr>
      <w:r w:rsidRPr="00C24806">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24" w:history="1">
        <w:r w:rsidRPr="00C24806">
          <w:t>пункте 4 статьи 28</w:t>
        </w:r>
      </w:hyperlink>
      <w:r w:rsidRPr="00C24806">
        <w:t xml:space="preserve"> Федерального закона "О садоводческих, огороднических и дачных некоммерческих объединениях граждан", устанавливаются равными 0,02 га.</w:t>
      </w:r>
    </w:p>
    <w:p w:rsidR="00DE43E9" w:rsidRPr="00C24806" w:rsidRDefault="00DE43E9" w:rsidP="00DE43E9">
      <w:pPr>
        <w:pStyle w:val="a6"/>
      </w:pPr>
      <w:r w:rsidRPr="00C24806">
        <w:t xml:space="preserve">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w:t>
      </w:r>
      <w:r w:rsidRPr="00C24806">
        <w:lastRenderedPageBreak/>
        <w:t>местоположения границ земельных участков, предоставленных для ведения садоводства или дачного строительства.</w:t>
      </w:r>
    </w:p>
    <w:p w:rsidR="00DE43E9" w:rsidRPr="00C24806" w:rsidRDefault="00DE43E9" w:rsidP="00DE43E9">
      <w:pPr>
        <w:pStyle w:val="a6"/>
      </w:pPr>
      <w:r w:rsidRPr="00C24806">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DE43E9" w:rsidRPr="00C24806" w:rsidRDefault="00DE43E9" w:rsidP="006E7A27">
      <w:pPr>
        <w:pStyle w:val="a3"/>
        <w:numPr>
          <w:ilvl w:val="0"/>
          <w:numId w:val="0"/>
        </w:numPr>
      </w:pPr>
    </w:p>
    <w:p w:rsidR="00DE43E9" w:rsidRPr="00C24806" w:rsidRDefault="00DE43E9" w:rsidP="00DE43E9">
      <w:pPr>
        <w:pStyle w:val="a6"/>
      </w:pPr>
      <w:r w:rsidRPr="00C24806">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DE43E9" w:rsidRPr="00C24806" w:rsidRDefault="00DE43E9" w:rsidP="00DE43E9">
      <w:pPr>
        <w:pStyle w:val="a6"/>
      </w:pPr>
      <w:proofErr w:type="gramStart"/>
      <w:r w:rsidRPr="00C24806">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DE43E9" w:rsidRPr="00C24806" w:rsidRDefault="00DE43E9" w:rsidP="00DE43E9">
      <w:pPr>
        <w:pStyle w:val="a6"/>
      </w:pPr>
      <w:r w:rsidRPr="00C24806">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25" w:history="1">
        <w:r w:rsidRPr="00C24806">
          <w:t>Перечень</w:t>
        </w:r>
      </w:hyperlink>
      <w:r w:rsidRPr="00C24806">
        <w:t xml:space="preserve"> таких территорий устанавливается Правительством края.</w:t>
      </w:r>
    </w:p>
    <w:p w:rsidR="00DE43E9" w:rsidRPr="00C24806" w:rsidRDefault="00DE43E9" w:rsidP="00DE43E9">
      <w:pPr>
        <w:pStyle w:val="a6"/>
      </w:pPr>
      <w:r w:rsidRPr="00C24806">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DE43E9" w:rsidRPr="00C24806" w:rsidRDefault="00DE43E9" w:rsidP="00DE43E9">
      <w:pPr>
        <w:pStyle w:val="S5"/>
        <w:rPr>
          <w:lang w:val="ru-RU"/>
        </w:rPr>
      </w:pPr>
      <w:r w:rsidRPr="00C24806">
        <w:t>а) для ведения садоводства: минимальный - 0,06 га, максимальный - 0,15 га;</w:t>
      </w:r>
    </w:p>
    <w:p w:rsidR="00DE43E9" w:rsidRPr="00C24806" w:rsidRDefault="00DE43E9" w:rsidP="00DE43E9">
      <w:pPr>
        <w:pStyle w:val="S5"/>
        <w:rPr>
          <w:lang w:val="ru-RU"/>
        </w:rPr>
      </w:pPr>
      <w:r w:rsidRPr="00C24806">
        <w:t>б) для ведения огородничества:</w:t>
      </w:r>
    </w:p>
    <w:p w:rsidR="00DE43E9" w:rsidRPr="00C24806" w:rsidRDefault="00DE43E9" w:rsidP="006E7A27">
      <w:pPr>
        <w:pStyle w:val="a3"/>
      </w:pPr>
      <w:r w:rsidRPr="00C24806">
        <w:t>на территории иных муниципальных образованиях края: минимальный - 0,02 га, максимальный - 0,15 га;</w:t>
      </w:r>
    </w:p>
    <w:p w:rsidR="00DE43E9" w:rsidRPr="00C24806" w:rsidRDefault="00DE43E9" w:rsidP="00DE43E9">
      <w:pPr>
        <w:pStyle w:val="S5"/>
        <w:rPr>
          <w:lang w:val="ru-RU"/>
        </w:rPr>
      </w:pPr>
      <w:r w:rsidRPr="00C24806">
        <w:t>в) для ведения животноводства:</w:t>
      </w:r>
    </w:p>
    <w:p w:rsidR="00DE43E9" w:rsidRPr="00C24806" w:rsidRDefault="00DE43E9" w:rsidP="006E7A27">
      <w:pPr>
        <w:pStyle w:val="a3"/>
      </w:pPr>
      <w:r w:rsidRPr="00C24806">
        <w:t>на территории иных муниципальных образованиях края: минимальный - 0,05 га, максимальный - 5,0 га;</w:t>
      </w:r>
    </w:p>
    <w:p w:rsidR="00DE43E9" w:rsidRPr="00C24806" w:rsidRDefault="00DE43E9" w:rsidP="00DE43E9">
      <w:pPr>
        <w:pStyle w:val="S5"/>
        <w:rPr>
          <w:lang w:val="ru-RU"/>
        </w:rPr>
      </w:pPr>
      <w:r w:rsidRPr="00C24806">
        <w:t>г) для ведения дачного строительства:</w:t>
      </w:r>
    </w:p>
    <w:p w:rsidR="00DE43E9" w:rsidRPr="00C24806" w:rsidRDefault="00DE43E9" w:rsidP="006E7A27">
      <w:pPr>
        <w:pStyle w:val="a3"/>
      </w:pPr>
      <w:r w:rsidRPr="00C24806">
        <w:t>на территории иных муниципальных образованиях края: минимальный - 0,06 га, максимальный - 0,15 га;</w:t>
      </w:r>
    </w:p>
    <w:p w:rsidR="00DE43E9" w:rsidRPr="00C24806" w:rsidRDefault="00DE43E9" w:rsidP="00DE43E9">
      <w:pPr>
        <w:pStyle w:val="S5"/>
      </w:pPr>
      <w:r w:rsidRPr="00C24806">
        <w:t>д) для индивидуального жилищного строительства: минимальный - 0,10 га, максимальный - 0,15 га;</w:t>
      </w:r>
    </w:p>
    <w:p w:rsidR="00DE43E9" w:rsidRPr="00C24806" w:rsidRDefault="00DE43E9" w:rsidP="00DE43E9">
      <w:pPr>
        <w:pStyle w:val="S5"/>
      </w:pPr>
      <w:r w:rsidRPr="00C24806">
        <w:t>е) для ведения личного подсобного хозяйства: минимальный - 0,10 га, максимальный - 0,25 га.</w:t>
      </w:r>
    </w:p>
    <w:p w:rsidR="00DE43E9" w:rsidRPr="00C24806" w:rsidRDefault="00DE43E9" w:rsidP="00DE43E9">
      <w:pPr>
        <w:pStyle w:val="S5"/>
      </w:pPr>
      <w:r w:rsidRPr="00C24806">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69531D" w:rsidRPr="00C92D70" w:rsidRDefault="0069531D" w:rsidP="00936BD2">
      <w:pPr>
        <w:pStyle w:val="2"/>
      </w:pPr>
      <w:bookmarkStart w:id="46" w:name="_Toc389132389"/>
      <w:bookmarkStart w:id="47" w:name="_Toc433097567"/>
      <w:r w:rsidRPr="00C92D70">
        <w:lastRenderedPageBreak/>
        <w:t>Нормативн</w:t>
      </w:r>
      <w:r w:rsidR="00A84314" w:rsidRPr="00C92D70">
        <w:t xml:space="preserve">ая плотность </w:t>
      </w:r>
      <w:r w:rsidRPr="00C92D70">
        <w:t xml:space="preserve">застройки </w:t>
      </w:r>
      <w:r w:rsidR="00A84314" w:rsidRPr="00C92D70">
        <w:t>площадок сельскохозяйственных предприятий</w:t>
      </w:r>
      <w:bookmarkEnd w:id="46"/>
      <w:bookmarkEnd w:id="47"/>
    </w:p>
    <w:p w:rsidR="00DE43E9" w:rsidRPr="00C92D70" w:rsidRDefault="00DE43E9" w:rsidP="00DE43E9">
      <w:pPr>
        <w:pStyle w:val="a6"/>
      </w:pPr>
      <w:r w:rsidRPr="00C92D70">
        <w:t xml:space="preserve">Нормативный размер земельного участка сельскохозяйственного предприятия принимается </w:t>
      </w:r>
      <w:proofErr w:type="gramStart"/>
      <w:r w:rsidRPr="00C92D70">
        <w:t>равным</w:t>
      </w:r>
      <w:proofErr w:type="gramEnd"/>
      <w:r w:rsidRPr="00C92D70">
        <w:t xml:space="preserve"> отношению площади его застройки к показателю нормативной плотности застройки, выраженной в процентах застройки.</w:t>
      </w:r>
    </w:p>
    <w:p w:rsidR="00DE43E9" w:rsidRPr="00C92D70" w:rsidRDefault="00DE43E9" w:rsidP="00DE43E9">
      <w:pPr>
        <w:pStyle w:val="a6"/>
      </w:pPr>
      <w:r w:rsidRPr="00C92D70">
        <w:t>Показатели минимальной плотности застройки площадок сельскохозяйственных предприятий приняты согласно Приложению</w:t>
      </w:r>
      <w:proofErr w:type="gramStart"/>
      <w:r w:rsidRPr="00C92D70">
        <w:t xml:space="preserve"> В</w:t>
      </w:r>
      <w:proofErr w:type="gramEnd"/>
      <w:r w:rsidRPr="00C92D70">
        <w:t xml:space="preserve">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w:t>
      </w:r>
      <w:proofErr w:type="spellStart"/>
      <w:r w:rsidRPr="00C92D70">
        <w:t>Росстандарта</w:t>
      </w:r>
      <w:proofErr w:type="spellEnd"/>
      <w:r w:rsidRPr="00C92D70">
        <w:t xml:space="preserve">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14.</w:t>
      </w:r>
    </w:p>
    <w:p w:rsidR="00DE43E9" w:rsidRPr="00C92D70" w:rsidRDefault="00DE43E9" w:rsidP="00DE43E9">
      <w:pPr>
        <w:pStyle w:val="a6"/>
      </w:pPr>
      <w:r w:rsidRPr="00C92D70">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E43E9" w:rsidRPr="00C92D70" w:rsidRDefault="00DE43E9" w:rsidP="00DE43E9">
      <w:pPr>
        <w:pStyle w:val="a6"/>
      </w:pPr>
      <w:r w:rsidRPr="00C92D70">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E43E9" w:rsidRPr="00C92D70" w:rsidRDefault="00DE43E9" w:rsidP="00DE43E9">
      <w:pPr>
        <w:pStyle w:val="a6"/>
      </w:pPr>
      <w:r w:rsidRPr="00C92D70">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E43E9" w:rsidRPr="00C92D70" w:rsidRDefault="00DE43E9" w:rsidP="00DE43E9">
      <w:pPr>
        <w:pStyle w:val="a6"/>
      </w:pPr>
      <w:r w:rsidRPr="00C92D70">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E43E9" w:rsidRPr="00C92D70" w:rsidRDefault="00DE43E9" w:rsidP="00DE43E9">
      <w:pPr>
        <w:pStyle w:val="a6"/>
      </w:pPr>
      <w:r w:rsidRPr="00C92D70">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DE43E9" w:rsidRPr="00C92D70" w:rsidRDefault="00DE43E9" w:rsidP="00DE43E9">
      <w:pPr>
        <w:pStyle w:val="a6"/>
      </w:pPr>
      <w:r w:rsidRPr="00C92D70">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DE43E9" w:rsidRPr="00C92D70" w:rsidRDefault="00DE43E9" w:rsidP="00DE43E9">
      <w:pPr>
        <w:pStyle w:val="a6"/>
      </w:pPr>
      <w:r w:rsidRPr="00C92D70">
        <w:t xml:space="preserve">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w:t>
      </w:r>
      <w:r w:rsidRPr="00C92D70">
        <w:lastRenderedPageBreak/>
        <w:t>поверхностных и подземных вод, поверхностных водосборов, водоемов и атмосферного воздуха должны соответствовать санитарным нормам.</w:t>
      </w:r>
    </w:p>
    <w:p w:rsidR="00DE43E9" w:rsidRPr="00C92D70" w:rsidRDefault="00DE43E9" w:rsidP="00DE43E9">
      <w:pPr>
        <w:pStyle w:val="a6"/>
      </w:pPr>
      <w:r w:rsidRPr="00C92D70">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DE43E9" w:rsidRPr="00C92D70" w:rsidRDefault="00DE43E9" w:rsidP="00DE43E9">
      <w:pPr>
        <w:pStyle w:val="af0"/>
        <w:jc w:val="right"/>
      </w:pPr>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12</w:t>
      </w:r>
      <w:r w:rsidR="00D94E93">
        <w:rPr>
          <w:noProof/>
        </w:rPr>
        <w:fldChar w:fldCharType="end"/>
      </w:r>
      <w:r w:rsidRPr="00C92D70">
        <w:t>.</w:t>
      </w:r>
    </w:p>
    <w:p w:rsidR="00DE43E9" w:rsidRPr="00C92D70" w:rsidRDefault="00DE43E9" w:rsidP="00DE43E9">
      <w:pPr>
        <w:pStyle w:val="af0"/>
        <w:rPr>
          <w:sz w:val="24"/>
          <w:szCs w:val="24"/>
        </w:rPr>
      </w:pPr>
      <w:r w:rsidRPr="00C92D70">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DE43E9" w:rsidRPr="00C92D70" w:rsidTr="00BC7260">
        <w:trPr>
          <w:tblHeader/>
          <w:jc w:val="center"/>
        </w:trPr>
        <w:tc>
          <w:tcPr>
            <w:tcW w:w="6474" w:type="dxa"/>
            <w:gridSpan w:val="2"/>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Предприятия</w:t>
            </w:r>
          </w:p>
        </w:tc>
        <w:tc>
          <w:tcPr>
            <w:tcW w:w="2848" w:type="dxa"/>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Минимальная плотность застройки,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I</w:t>
            </w:r>
            <w:r w:rsidRPr="00C92D70">
              <w:rPr>
                <w:rFonts w:ascii="Times New Roman" w:hAnsi="Times New Roman" w:cs="Times New Roman"/>
              </w:rPr>
              <w:t>. Крупного рогатого скота</w:t>
            </w:r>
            <w:r w:rsidRPr="00C92D70">
              <w:t>&lt;*&gt;</w:t>
            </w:r>
          </w:p>
          <w:p w:rsidR="00DE43E9" w:rsidRPr="00C92D70" w:rsidRDefault="00DE43E9" w:rsidP="00BC7260">
            <w:pPr>
              <w:pStyle w:val="ConsPlusNormal"/>
              <w:widowControl/>
              <w:ind w:firstLine="0"/>
              <w:jc w:val="center"/>
            </w:pPr>
            <w:r w:rsidRPr="00C92D70">
              <w:rPr>
                <w:rFonts w:ascii="Times New Roman" w:hAnsi="Times New Roman" w:cs="Times New Roman"/>
              </w:rPr>
              <w:t>---------------------------------</w:t>
            </w:r>
          </w:p>
          <w:p w:rsidR="00DE43E9" w:rsidRPr="00C92D70" w:rsidRDefault="00DE43E9" w:rsidP="00BC7260">
            <w:pPr>
              <w:pStyle w:val="ConsPlusNonformat"/>
              <w:jc w:val="both"/>
              <w:rPr>
                <w:rFonts w:ascii="Times New Roman" w:hAnsi="Times New Roman" w:cs="Times New Roman"/>
                <w:b/>
              </w:rPr>
            </w:pPr>
            <w:r w:rsidRPr="00C92D70">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DE43E9" w:rsidRPr="00C92D70" w:rsidRDefault="00DE43E9" w:rsidP="00BC7260">
            <w:pPr>
              <w:rPr>
                <w:sz w:val="20"/>
                <w:szCs w:val="20"/>
              </w:rPr>
            </w:pPr>
            <w:r w:rsidRPr="00C92D70">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при привязном содержании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Молочные при беспривязном содержании коров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Мясные с полным оборотом стада и репродукторные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На 400 и 600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 На 800 и 1200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Выращивание нетелей</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 На 900 и 1200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 На 2000 и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 На 4500 и 6000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spellStart"/>
            <w:r w:rsidRPr="00C92D70">
              <w:rPr>
                <w:rFonts w:ascii="Times New Roman" w:hAnsi="Times New Roman" w:cs="Times New Roman"/>
              </w:rPr>
              <w:t>Доращивания</w:t>
            </w:r>
            <w:proofErr w:type="spellEnd"/>
            <w:r w:rsidRPr="00C92D70">
              <w:rPr>
                <w:rFonts w:ascii="Times New Roman" w:hAnsi="Times New Roman" w:cs="Times New Roman"/>
              </w:rPr>
              <w:t xml:space="preserve"> и откорма крупного рогатого скота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 На 6000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Выращивания телят, </w:t>
            </w:r>
            <w:proofErr w:type="spellStart"/>
            <w:r w:rsidRPr="00C92D70">
              <w:rPr>
                <w:rFonts w:ascii="Times New Roman" w:hAnsi="Times New Roman" w:cs="Times New Roman"/>
              </w:rPr>
              <w:t>доращивания</w:t>
            </w:r>
            <w:proofErr w:type="spellEnd"/>
            <w:r w:rsidRPr="00C92D70">
              <w:rPr>
                <w:rFonts w:ascii="Times New Roman" w:hAnsi="Times New Roman" w:cs="Times New Roman"/>
              </w:rPr>
              <w:t xml:space="preserve"> и откорма молодняка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На 6000 и 12000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Откормочные площадки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На 1000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На 5000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На 10 000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61</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spellStart"/>
            <w:r w:rsidRPr="00C92D70">
              <w:rPr>
                <w:rFonts w:ascii="Times New Roman" w:hAnsi="Times New Roman" w:cs="Times New Roman"/>
              </w:rPr>
              <w:t>Буйволоводческие</w:t>
            </w:r>
            <w:proofErr w:type="spellEnd"/>
            <w:r w:rsidRPr="00C92D70">
              <w:rPr>
                <w:rFonts w:ascii="Times New Roman" w:hAnsi="Times New Roman" w:cs="Times New Roman"/>
              </w:rPr>
              <w:t xml:space="preserve">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На 400 буйволиц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tc>
      </w:tr>
      <w:tr w:rsidR="00DE43E9" w:rsidRPr="00C92D70" w:rsidTr="00BC7260">
        <w:trPr>
          <w:trHeight w:val="700"/>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lastRenderedPageBreak/>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19.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46;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Выращивание нетелей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23. На 1000 и 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w:t>
            </w:r>
            <w:r w:rsidRPr="00C92D70">
              <w:rPr>
                <w:rFonts w:ascii="Times New Roman" w:hAnsi="Times New Roman" w:cs="Times New Roman"/>
              </w:rPr>
              <w:t>. Свиноводческие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24.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25.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26.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27.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28.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29.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trHeight w:val="95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 законченным производственным циклом</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30. На 6000 и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31. На 24000 и 27000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32. На 54000 и 108000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33. На 200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34. На 300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35. На 600 основных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49</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Репродукторы по выращиванию ремонтных свинок для комплексов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36. На 54000 и 108000 свиней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III</w:t>
            </w:r>
            <w:r w:rsidRPr="00C92D70">
              <w:rPr>
                <w:rFonts w:ascii="Times New Roman" w:hAnsi="Times New Roman" w:cs="Times New Roman"/>
              </w:rPr>
              <w:t>. Овцеводческие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 </w:t>
            </w:r>
            <w:proofErr w:type="gramStart"/>
            <w:r w:rsidRPr="00C92D70">
              <w:rPr>
                <w:rFonts w:ascii="Times New Roman" w:hAnsi="Times New Roman" w:cs="Times New Roman"/>
              </w:rPr>
              <w:t>Размещаемые</w:t>
            </w:r>
            <w:proofErr w:type="gramEnd"/>
            <w:r w:rsidRPr="00C92D70">
              <w:rPr>
                <w:rFonts w:ascii="Times New Roman" w:hAnsi="Times New Roman" w:cs="Times New Roman"/>
              </w:rPr>
              <w:t xml:space="preserve"> на одной площадке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тонкорунные и полутонкорунные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37. На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38. На 9000, 12000 и 15000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39. На 3000, 6000 и 9000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40. На 12000 и 15000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62; 63; 65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 62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63; 65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шубные и мясо-шерстно-молочные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41. На 500,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42. На 3000 и 4000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43. На 1000, 2000 и 3000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45; 55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41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52; 55; 56</w:t>
            </w:r>
            <w:r w:rsidRPr="00C92D70">
              <w:t xml:space="preserve">    </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 молодняка и взрослого поголовья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44. На 1000 и 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45. На 5000, 10000 и 15000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46. На 20000, 30000 и 40000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53; 58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58; 60; 63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65; 67; 70</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Б. </w:t>
            </w:r>
            <w:proofErr w:type="gramStart"/>
            <w:r w:rsidRPr="00C92D70">
              <w:rPr>
                <w:rFonts w:ascii="Times New Roman" w:hAnsi="Times New Roman" w:cs="Times New Roman"/>
              </w:rPr>
              <w:t>Размещаемые</w:t>
            </w:r>
            <w:proofErr w:type="gramEnd"/>
            <w:r w:rsidRPr="00C92D70">
              <w:rPr>
                <w:rFonts w:ascii="Times New Roman" w:hAnsi="Times New Roman" w:cs="Times New Roman"/>
              </w:rPr>
              <w:t xml:space="preserve"> на нескольких площадках</w:t>
            </w: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Тонкорунные</w:t>
            </w:r>
            <w:proofErr w:type="gramEnd"/>
            <w:r w:rsidRPr="00C92D70">
              <w:rPr>
                <w:rFonts w:ascii="Times New Roman" w:hAnsi="Times New Roman" w:cs="Times New Roman"/>
              </w:rPr>
              <w:t xml:space="preserve"> и полутонкорунные на 6000, 9000 и 12000 маток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50.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51. 3000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52. 1000, 2000 и 3000 валухов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 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53; 50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gramStart"/>
            <w:r w:rsidRPr="00C92D70">
              <w:rPr>
                <w:rFonts w:ascii="Times New Roman" w:hAnsi="Times New Roman" w:cs="Times New Roman"/>
              </w:rPr>
              <w:t>Шубные</w:t>
            </w:r>
            <w:proofErr w:type="gramEnd"/>
            <w:r w:rsidRPr="00C92D70">
              <w:rPr>
                <w:rFonts w:ascii="Times New Roman" w:hAnsi="Times New Roman" w:cs="Times New Roman"/>
              </w:rPr>
              <w:t xml:space="preserve"> и мясо-шерстно-молочные на 1000, 2000 и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53.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54.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55. 500 и 1000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55</w:t>
            </w:r>
          </w:p>
        </w:tc>
      </w:tr>
      <w:tr w:rsidR="00DE43E9" w:rsidRPr="00C92D70" w:rsidTr="00BC7260">
        <w:trPr>
          <w:trHeight w:val="117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Площадки для </w:t>
            </w:r>
            <w:proofErr w:type="spellStart"/>
            <w:r w:rsidRPr="00C92D70">
              <w:rPr>
                <w:rFonts w:ascii="Times New Roman" w:hAnsi="Times New Roman" w:cs="Times New Roman"/>
              </w:rPr>
              <w:t>общефермерских</w:t>
            </w:r>
            <w:proofErr w:type="spellEnd"/>
            <w:r w:rsidRPr="00C92D70">
              <w:rPr>
                <w:rFonts w:ascii="Times New Roman" w:hAnsi="Times New Roman" w:cs="Times New Roman"/>
              </w:rPr>
              <w:t xml:space="preserve"> объектов обслуживающего назначения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56. На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57. На 9000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58. На 12000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Неспециализированные с законченным оборотом стада</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Тонкорунные и полутонкорунные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59.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60. На 6000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61. На 9000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 63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62. На 1000 и 2000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63.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64. На 4000 и 6000 голов откорма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 57</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Г. Пункты зимовки</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65. На 500, 600, 700 и 1000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66. На 1200 и 1500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67. На 2000 и 2400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68. На 3000 и 4800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42; 44; 46; 48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45; 50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58; 59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IV</w:t>
            </w:r>
            <w:r w:rsidRPr="00C92D70">
              <w:rPr>
                <w:rFonts w:ascii="Times New Roman" w:hAnsi="Times New Roman" w:cs="Times New Roman"/>
              </w:rPr>
              <w:t>. Козоводческие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47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Пуховые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69. На 2500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70. На 3000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tc>
      </w:tr>
      <w:tr w:rsidR="00DE43E9" w:rsidRPr="00C92D70" w:rsidTr="00BC7260">
        <w:trPr>
          <w:trHeight w:val="274"/>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Шерстные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71. На 3600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 xml:space="preserve">V. </w:t>
            </w:r>
            <w:r w:rsidRPr="00C92D70">
              <w:rPr>
                <w:rFonts w:ascii="Times New Roman" w:hAnsi="Times New Roman" w:cs="Times New Roman"/>
              </w:rPr>
              <w:t>Коневодческие кумысные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72. На 50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73. На 100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74. На 150 кобылиц</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VI</w:t>
            </w:r>
            <w:r w:rsidRPr="00C92D70">
              <w:rPr>
                <w:rFonts w:ascii="Times New Roman" w:hAnsi="Times New Roman" w:cs="Times New Roman"/>
              </w:rPr>
              <w:t xml:space="preserve">. Птицеводческие </w:t>
            </w:r>
            <w:r w:rsidRPr="00C92D70">
              <w:t>&lt;*&gt;</w:t>
            </w:r>
          </w:p>
          <w:p w:rsidR="00DE43E9" w:rsidRPr="00C92D70" w:rsidRDefault="00DE43E9" w:rsidP="00BC7260">
            <w:pPr>
              <w:pStyle w:val="ConsPlusNormal"/>
              <w:widowControl/>
              <w:ind w:firstLine="0"/>
              <w:jc w:val="center"/>
            </w:pPr>
            <w:r w:rsidRPr="00C92D70">
              <w:t>----------------------------</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&lt;*&gt; Показатели приведены для одноэтажных зданий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Яичного направления</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75. На 300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76. На 400 - 500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77. На 600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78. На 1 млн.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tc>
      </w:tr>
      <w:tr w:rsidR="00DE43E9" w:rsidRPr="00C92D70" w:rsidTr="00BC7260">
        <w:trPr>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 xml:space="preserve">Б. Мясного направления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Куры-бройлеры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79. На 3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80. На 6 и 10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убоя и переработки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proofErr w:type="spellStart"/>
            <w:r w:rsidRPr="00C92D70">
              <w:rPr>
                <w:rFonts w:ascii="Times New Roman" w:hAnsi="Times New Roman" w:cs="Times New Roman"/>
              </w:rPr>
              <w:t>Утководческие</w:t>
            </w:r>
            <w:proofErr w:type="spellEnd"/>
            <w:r w:rsidRPr="00C92D70">
              <w:rPr>
                <w:rFonts w:ascii="Times New Roman" w:hAnsi="Times New Roman" w:cs="Times New Roman"/>
              </w:rPr>
              <w:t xml:space="preserve">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81. На 500 тыс. утят-бройлеров: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82. На 1 млн. утят-бройлеров: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83. На 5 млн. утят-бройлеров: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26</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tc>
      </w:tr>
      <w:tr w:rsidR="00DE43E9" w:rsidRPr="00C92D70" w:rsidTr="00BC7260">
        <w:trPr>
          <w:trHeight w:val="161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Индейководческие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84. На 250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85. На 500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зона </w:t>
            </w:r>
            <w:proofErr w:type="spellStart"/>
            <w:r w:rsidRPr="00C92D70">
              <w:rPr>
                <w:rFonts w:ascii="Times New Roman" w:hAnsi="Times New Roman" w:cs="Times New Roman"/>
              </w:rPr>
              <w:t>промстада</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21</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 Племенные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Яичного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86. </w:t>
            </w:r>
            <w:proofErr w:type="spellStart"/>
            <w:r w:rsidRPr="00C92D70">
              <w:rPr>
                <w:rFonts w:ascii="Times New Roman" w:hAnsi="Times New Roman" w:cs="Times New Roman"/>
              </w:rPr>
              <w:t>Племзавод</w:t>
            </w:r>
            <w:proofErr w:type="spellEnd"/>
            <w:r w:rsidRPr="00C92D70">
              <w:rPr>
                <w:rFonts w:ascii="Times New Roman" w:hAnsi="Times New Roman" w:cs="Times New Roman"/>
              </w:rPr>
              <w:t xml:space="preserve"> на 50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87. </w:t>
            </w:r>
            <w:proofErr w:type="spellStart"/>
            <w:r w:rsidRPr="00C92D70">
              <w:rPr>
                <w:rFonts w:ascii="Times New Roman" w:hAnsi="Times New Roman" w:cs="Times New Roman"/>
              </w:rPr>
              <w:t>Племзавод</w:t>
            </w:r>
            <w:proofErr w:type="spellEnd"/>
            <w:r w:rsidRPr="00C92D70">
              <w:rPr>
                <w:rFonts w:ascii="Times New Roman" w:hAnsi="Times New Roman" w:cs="Times New Roman"/>
              </w:rPr>
              <w:t xml:space="preserve">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88.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89.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90.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300 тыс. кур</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jc w:val="center"/>
        </w:trPr>
        <w:tc>
          <w:tcPr>
            <w:tcW w:w="2518" w:type="dxa"/>
            <w:vMerge/>
          </w:tcPr>
          <w:p w:rsidR="00DE43E9" w:rsidRPr="00C92D70" w:rsidRDefault="00DE43E9" w:rsidP="00BC7260">
            <w:pPr>
              <w:pStyle w:val="ConsPlusNormal"/>
              <w:widowControl/>
              <w:ind w:firstLine="0"/>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91. </w:t>
            </w:r>
            <w:proofErr w:type="spellStart"/>
            <w:r w:rsidRPr="00C92D70">
              <w:rPr>
                <w:rFonts w:ascii="Times New Roman" w:hAnsi="Times New Roman" w:cs="Times New Roman"/>
              </w:rPr>
              <w:t>Племзавод</w:t>
            </w:r>
            <w:proofErr w:type="spellEnd"/>
            <w:r w:rsidRPr="00C92D70">
              <w:rPr>
                <w:rFonts w:ascii="Times New Roman" w:hAnsi="Times New Roman" w:cs="Times New Roman"/>
              </w:rPr>
              <w:t xml:space="preserve"> на 50 и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92. </w:t>
            </w:r>
            <w:proofErr w:type="spellStart"/>
            <w:r w:rsidRPr="00C92D70">
              <w:rPr>
                <w:rFonts w:ascii="Times New Roman" w:hAnsi="Times New Roman" w:cs="Times New Roman"/>
              </w:rPr>
              <w:t>Племрепродуктор</w:t>
            </w:r>
            <w:proofErr w:type="spellEnd"/>
            <w:r w:rsidRPr="00C92D70">
              <w:rPr>
                <w:rFonts w:ascii="Times New Roman" w:hAnsi="Times New Roman" w:cs="Times New Roman"/>
              </w:rPr>
              <w:t xml:space="preserve">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tc>
      </w:tr>
      <w:tr w:rsidR="00DE43E9" w:rsidRPr="00C92D70" w:rsidTr="00BC7260">
        <w:trPr>
          <w:trHeight w:val="470"/>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w:t>
            </w:r>
            <w:r w:rsidRPr="00C92D70">
              <w:rPr>
                <w:rFonts w:ascii="Times New Roman" w:hAnsi="Times New Roman" w:cs="Times New Roman"/>
              </w:rPr>
              <w:t>. Звероводческие и кролиководческие</w:t>
            </w:r>
          </w:p>
        </w:tc>
        <w:tc>
          <w:tcPr>
            <w:tcW w:w="2848" w:type="dxa"/>
            <w:vAlign w:val="bottom"/>
          </w:tcPr>
          <w:p w:rsidR="00DE43E9" w:rsidRPr="00C92D70" w:rsidRDefault="00DE43E9" w:rsidP="00BC7260">
            <w:pPr>
              <w:pStyle w:val="ConsPlusNormal"/>
              <w:widowControl/>
              <w:ind w:firstLine="0"/>
              <w:rPr>
                <w:rFonts w:ascii="Times New Roman" w:hAnsi="Times New Roman" w:cs="Times New Roman"/>
                <w:lang w:val="en-US"/>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Содержание животных в </w:t>
            </w:r>
            <w:proofErr w:type="spellStart"/>
            <w:r w:rsidRPr="00C92D70">
              <w:rPr>
                <w:rFonts w:ascii="Times New Roman" w:hAnsi="Times New Roman" w:cs="Times New Roman"/>
              </w:rPr>
              <w:t>шедах</w:t>
            </w:r>
            <w:proofErr w:type="spellEnd"/>
            <w:r w:rsidRPr="00C92D70">
              <w:rPr>
                <w:rFonts w:ascii="Times New Roman" w:hAnsi="Times New Roman" w:cs="Times New Roman"/>
              </w:rPr>
              <w:t xml:space="preserve">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93. Звероводческие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94. Кролиководческие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Содержание животных в зданиях</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95. </w:t>
            </w:r>
            <w:proofErr w:type="spellStart"/>
            <w:r w:rsidRPr="00C92D70">
              <w:rPr>
                <w:rFonts w:ascii="Times New Roman" w:hAnsi="Times New Roman" w:cs="Times New Roman"/>
              </w:rPr>
              <w:t>Нутриеводческие</w:t>
            </w:r>
            <w:proofErr w:type="spellEnd"/>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96. Кролиководческие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VIII</w:t>
            </w:r>
            <w:r w:rsidRPr="00C92D70">
              <w:rPr>
                <w:rFonts w:ascii="Times New Roman" w:hAnsi="Times New Roman" w:cs="Times New Roman"/>
              </w:rPr>
              <w:t>. Тепличные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Многопролетные теплицы общей площадью</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97. 6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98. 12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99. 18, 24 и 30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100. 48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64</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Однопролетные (ангарные) теплицы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101. Общей площадью до 5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102. На 1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103. На 2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104. На 3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105. На 5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106. На 10 млн. в год</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IX</w:t>
            </w:r>
            <w:r w:rsidRPr="00C92D70">
              <w:rPr>
                <w:rFonts w:ascii="Times New Roman" w:hAnsi="Times New Roman" w:cs="Times New Roman"/>
              </w:rPr>
              <w:t>. По ремонту сельскохозяйственной техники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929"/>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Центральные ремонтные мастерские для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107. На 25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108. На 50 и 75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109. На 100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110. На 150 и 200 тракторов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tc>
      </w:tr>
      <w:tr w:rsidR="00DE43E9" w:rsidRPr="00C92D70" w:rsidTr="00BC7260">
        <w:trPr>
          <w:trHeight w:val="92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111. На 10, 20 и 30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112. На 40 и более тракторов                   </w:t>
            </w:r>
          </w:p>
        </w:tc>
        <w:tc>
          <w:tcPr>
            <w:tcW w:w="2848" w:type="dxa"/>
            <w:vAlign w:val="bottom"/>
          </w:tcPr>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ind w:firstLine="1341"/>
              <w:rPr>
                <w:rFonts w:ascii="Times New Roman" w:hAnsi="Times New Roman" w:cs="Times New Roman"/>
              </w:rPr>
            </w:pPr>
          </w:p>
          <w:p w:rsidR="00DE43E9" w:rsidRPr="00C92D70" w:rsidRDefault="00DE43E9" w:rsidP="00BC7260">
            <w:pPr>
              <w:pStyle w:val="ConsPlusNormal"/>
              <w:ind w:firstLine="1341"/>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X. Глубинные складские комплексы минеральных удобрений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113. До 1600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114. От 1600 т до 3200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115. От 3200 т до 6400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116. Свыше 6400 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XI</w:t>
            </w:r>
            <w:r w:rsidRPr="00C92D70">
              <w:rPr>
                <w:rFonts w:ascii="Times New Roman" w:hAnsi="Times New Roman" w:cs="Times New Roman"/>
              </w:rPr>
              <w:t>. Прочие предприятия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71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117. По переработке или хранению сельскохозяйственной продукции</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118. </w:t>
            </w:r>
            <w:proofErr w:type="gramStart"/>
            <w:r w:rsidRPr="00C92D70">
              <w:rPr>
                <w:rFonts w:ascii="Times New Roman" w:hAnsi="Times New Roman" w:cs="Times New Roman"/>
              </w:rPr>
              <w:t>Комбикормовые</w:t>
            </w:r>
            <w:proofErr w:type="gramEnd"/>
            <w:r w:rsidRPr="00C92D70">
              <w:rPr>
                <w:rFonts w:ascii="Times New Roman" w:hAnsi="Times New Roman" w:cs="Times New Roman"/>
              </w:rPr>
              <w:t xml:space="preserve"> - для совхозов и колхозов</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119. По хранению семян и зерна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120. По обработке продовольственного и фуражного зерна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121. По разведению и обработке тутового шелкопряда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122. Табакосушильные комплексы</w:t>
            </w:r>
          </w:p>
        </w:tc>
        <w:tc>
          <w:tcPr>
            <w:tcW w:w="2848" w:type="dxa"/>
            <w:vAlign w:val="bottom"/>
          </w:tcPr>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trHeight w:val="191"/>
          <w:jc w:val="center"/>
        </w:trPr>
        <w:tc>
          <w:tcPr>
            <w:tcW w:w="6474" w:type="dxa"/>
            <w:gridSpan w:val="2"/>
          </w:tcPr>
          <w:p w:rsidR="00DE43E9" w:rsidRPr="00C92D70" w:rsidRDefault="00DE43E9" w:rsidP="00BC7260">
            <w:pPr>
              <w:pStyle w:val="ConsPlusNormal"/>
              <w:jc w:val="center"/>
              <w:rPr>
                <w:rFonts w:ascii="Times New Roman" w:hAnsi="Times New Roman" w:cs="Times New Roman"/>
              </w:rPr>
            </w:pPr>
            <w:r w:rsidRPr="00C92D70">
              <w:rPr>
                <w:rFonts w:ascii="Times New Roman" w:hAnsi="Times New Roman" w:cs="Times New Roman"/>
                <w:lang w:val="en-US"/>
              </w:rPr>
              <w:t>XII</w:t>
            </w:r>
            <w:r w:rsidRPr="00C92D70">
              <w:rPr>
                <w:rFonts w:ascii="Times New Roman" w:hAnsi="Times New Roman" w:cs="Times New Roman"/>
              </w:rPr>
              <w:t>. Фермерские (крестьянские) хозяйства</w:t>
            </w:r>
          </w:p>
        </w:tc>
        <w:tc>
          <w:tcPr>
            <w:tcW w:w="2848" w:type="dxa"/>
            <w:vAlign w:val="bottom"/>
          </w:tcPr>
          <w:p w:rsidR="00DE43E9" w:rsidRPr="00C92D70" w:rsidRDefault="00DE43E9" w:rsidP="00BC7260">
            <w:pPr>
              <w:pStyle w:val="ConsPlusNormal"/>
              <w:ind w:firstLine="0"/>
              <w:rPr>
                <w:rFonts w:ascii="Times New Roman" w:hAnsi="Times New Roman" w:cs="Times New Roman"/>
              </w:rPr>
            </w:pPr>
          </w:p>
        </w:tc>
      </w:tr>
      <w:tr w:rsidR="00DE43E9" w:rsidRPr="00C92D70" w:rsidTr="00BC7260">
        <w:trPr>
          <w:trHeight w:val="23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123. По производству молока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124. По </w:t>
            </w:r>
            <w:proofErr w:type="spellStart"/>
            <w:r w:rsidRPr="00C92D70">
              <w:rPr>
                <w:rFonts w:ascii="Times New Roman" w:hAnsi="Times New Roman" w:cs="Times New Roman"/>
              </w:rPr>
              <w:t>доращиванию</w:t>
            </w:r>
            <w:proofErr w:type="spellEnd"/>
            <w:r w:rsidRPr="00C92D70">
              <w:rPr>
                <w:rFonts w:ascii="Times New Roman" w:hAnsi="Times New Roman" w:cs="Times New Roman"/>
              </w:rPr>
              <w:t xml:space="preserve"> и откорму крупного рогатого скота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125. По откорму свиней (с законченным производственным циклом)</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126. </w:t>
            </w:r>
            <w:proofErr w:type="gramStart"/>
            <w:r w:rsidRPr="00C92D70">
              <w:rPr>
                <w:rFonts w:ascii="Times New Roman" w:hAnsi="Times New Roman" w:cs="Times New Roman"/>
              </w:rPr>
              <w:t>Овцеводческие</w:t>
            </w:r>
            <w:proofErr w:type="gramEnd"/>
            <w:r w:rsidRPr="00C92D70">
              <w:rPr>
                <w:rFonts w:ascii="Times New Roman" w:hAnsi="Times New Roman" w:cs="Times New Roman"/>
              </w:rPr>
              <w:t xml:space="preserve"> мясо-шерстно-молочного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127. </w:t>
            </w:r>
            <w:proofErr w:type="gramStart"/>
            <w:r w:rsidRPr="00C92D70">
              <w:rPr>
                <w:rFonts w:ascii="Times New Roman" w:hAnsi="Times New Roman" w:cs="Times New Roman"/>
              </w:rPr>
              <w:t>Козоводческие</w:t>
            </w:r>
            <w:proofErr w:type="gramEnd"/>
            <w:r w:rsidRPr="00C92D70">
              <w:rPr>
                <w:rFonts w:ascii="Times New Roman" w:hAnsi="Times New Roman" w:cs="Times New Roman"/>
              </w:rPr>
              <w:t xml:space="preserve"> молочного и пухового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128. </w:t>
            </w:r>
            <w:proofErr w:type="gramStart"/>
            <w:r w:rsidRPr="00C92D70">
              <w:rPr>
                <w:rFonts w:ascii="Times New Roman" w:hAnsi="Times New Roman" w:cs="Times New Roman"/>
              </w:rPr>
              <w:t xml:space="preserve">Птицеводческие яичного направления                 </w:t>
            </w:r>
            <w:proofErr w:type="gramEnd"/>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129. </w:t>
            </w:r>
            <w:proofErr w:type="gramStart"/>
            <w:r w:rsidRPr="00C92D70">
              <w:rPr>
                <w:rFonts w:ascii="Times New Roman" w:hAnsi="Times New Roman" w:cs="Times New Roman"/>
              </w:rPr>
              <w:t xml:space="preserve">Птицеводческие мясного направления                                                                  </w:t>
            </w:r>
            <w:proofErr w:type="gramEnd"/>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C92D70">
        <w:rPr>
          <w:rFonts w:ascii="Times New Roman" w:hAnsi="Times New Roman" w:cs="Times New Roman"/>
        </w:rPr>
        <w:t>просадочных</w:t>
      </w:r>
      <w:proofErr w:type="spellEnd"/>
      <w:r w:rsidRPr="00C92D70">
        <w:rPr>
          <w:rFonts w:ascii="Times New Roman" w:hAnsi="Times New Roman" w:cs="Times New Roman"/>
        </w:rPr>
        <w:t xml:space="preserve"> грунтах и в сложных инженерно-геологических условиях.</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C92D70">
        <w:rPr>
          <w:rFonts w:ascii="Times New Roman" w:hAnsi="Times New Roman" w:cs="Times New Roman"/>
        </w:rPr>
        <w:t>1</w:t>
      </w:r>
      <w:proofErr w:type="gramEnd"/>
      <w:r w:rsidRPr="00C92D70">
        <w:rPr>
          <w:rFonts w:ascii="Times New Roman" w:hAnsi="Times New Roman" w:cs="Times New Roman"/>
        </w:rPr>
        <w:t>. При строительстве зданий и сооружений III степени огнестойкости классов С</w:t>
      </w:r>
      <w:proofErr w:type="gramStart"/>
      <w:r w:rsidRPr="00C92D70">
        <w:rPr>
          <w:rFonts w:ascii="Times New Roman" w:hAnsi="Times New Roman" w:cs="Times New Roman"/>
        </w:rPr>
        <w:t>2</w:t>
      </w:r>
      <w:proofErr w:type="gramEnd"/>
      <w:r w:rsidRPr="00C92D70">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92D70">
        <w:rPr>
          <w:rFonts w:ascii="Times New Roman" w:hAnsi="Times New Roman" w:cs="Times New Roman"/>
        </w:rPr>
        <w:t>отмосток</w:t>
      </w:r>
      <w:proofErr w:type="spellEnd"/>
      <w:r w:rsidRPr="00C92D70">
        <w:rPr>
          <w:rFonts w:ascii="Times New Roman" w:hAnsi="Times New Roman" w:cs="Times New Roman"/>
        </w:rPr>
        <w:t>.</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4. </w:t>
      </w:r>
      <w:proofErr w:type="gramStart"/>
      <w:r w:rsidRPr="00C92D70">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C92D70">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w:t>
      </w:r>
      <w:r w:rsidRPr="00C92D70">
        <w:rPr>
          <w:rFonts w:ascii="Times New Roman" w:hAnsi="Times New Roman" w:cs="Times New Roman"/>
        </w:rPr>
        <w:lastRenderedPageBreak/>
        <w:t>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5. </w:t>
      </w:r>
      <w:proofErr w:type="gramStart"/>
      <w:r w:rsidRPr="00C92D70">
        <w:rPr>
          <w:rFonts w:ascii="Times New Roman" w:hAnsi="Times New Roman" w:cs="Times New Roman"/>
        </w:rPr>
        <w:t xml:space="preserve">В площадь застройки не должны включаться площади, занятые </w:t>
      </w:r>
      <w:proofErr w:type="spellStart"/>
      <w:r w:rsidRPr="00C92D70">
        <w:rPr>
          <w:rFonts w:ascii="Times New Roman" w:hAnsi="Times New Roman" w:cs="Times New Roman"/>
        </w:rPr>
        <w:t>отмостками</w:t>
      </w:r>
      <w:proofErr w:type="spellEnd"/>
      <w:r w:rsidRPr="00C92D70">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AE2D5B" w:rsidRPr="00C92D70" w:rsidRDefault="006E7A27" w:rsidP="00936BD2">
      <w:pPr>
        <w:pStyle w:val="1"/>
      </w:pPr>
      <w:r>
        <w:br w:type="page"/>
      </w:r>
      <w:bookmarkStart w:id="48" w:name="_Toc433097568"/>
      <w:r w:rsidR="00AE2D5B" w:rsidRPr="00C92D70">
        <w:lastRenderedPageBreak/>
        <w:t xml:space="preserve">Нормативы обеспеченности организации </w:t>
      </w:r>
      <w:r w:rsidR="00562F34">
        <w:t xml:space="preserve">в границах </w:t>
      </w:r>
      <w:r w:rsidR="00562F34">
        <w:rPr>
          <w:lang w:val="ru-RU"/>
        </w:rPr>
        <w:t>Манского района</w:t>
      </w:r>
      <w:r w:rsidR="00AE2D5B" w:rsidRPr="00C92D70">
        <w:t xml:space="preserve">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48"/>
    </w:p>
    <w:p w:rsidR="006A45F1" w:rsidRPr="00C92D70" w:rsidRDefault="006A45F1" w:rsidP="00936BD2">
      <w:pPr>
        <w:pStyle w:val="2"/>
      </w:pPr>
      <w:bookmarkStart w:id="49" w:name="_Toc433097569"/>
      <w:r w:rsidRPr="00C92D70">
        <w:t>Дошкольные образовательные организации</w:t>
      </w:r>
      <w:bookmarkEnd w:id="49"/>
    </w:p>
    <w:p w:rsidR="00E56F29" w:rsidRPr="00C92D70" w:rsidRDefault="00E56F29" w:rsidP="00E56F29">
      <w:pPr>
        <w:pStyle w:val="a6"/>
      </w:pPr>
      <w:r w:rsidRPr="00C92D70">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E56F29" w:rsidRPr="00C92D70" w:rsidRDefault="00E56F29" w:rsidP="00E56F29">
      <w:pPr>
        <w:pStyle w:val="11"/>
      </w:pPr>
      <w:r w:rsidRPr="00C92D70">
        <w:t>в сельской местности – 85% в том числе:</w:t>
      </w:r>
    </w:p>
    <w:p w:rsidR="00E56F29" w:rsidRPr="00C92D70" w:rsidRDefault="00E56F29" w:rsidP="006E7A27">
      <w:pPr>
        <w:pStyle w:val="a3"/>
      </w:pPr>
      <w:r w:rsidRPr="00C92D70">
        <w:t>общего типа – 70%;</w:t>
      </w:r>
    </w:p>
    <w:p w:rsidR="00E56F29" w:rsidRPr="00C92D70" w:rsidRDefault="00E56F29" w:rsidP="006E7A27">
      <w:pPr>
        <w:pStyle w:val="a3"/>
      </w:pPr>
      <w:r w:rsidRPr="00C92D70">
        <w:t>специализированного – 3%;</w:t>
      </w:r>
    </w:p>
    <w:p w:rsidR="00E56F29" w:rsidRPr="00C92D70" w:rsidRDefault="00E56F29" w:rsidP="006E7A27">
      <w:pPr>
        <w:pStyle w:val="a3"/>
      </w:pPr>
      <w:r w:rsidRPr="00C92D70">
        <w:t>оздоровительного – 12%.</w:t>
      </w:r>
    </w:p>
    <w:p w:rsidR="00E56F29" w:rsidRPr="00C92D70" w:rsidRDefault="00E56F29" w:rsidP="00E56F29">
      <w:pPr>
        <w:pStyle w:val="a6"/>
      </w:pPr>
      <w:r w:rsidRPr="00C92D70">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E56F29" w:rsidRPr="00C92D70" w:rsidRDefault="00E56F29" w:rsidP="00E56F29">
      <w:pPr>
        <w:pStyle w:val="a6"/>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E56F29" w:rsidRPr="00C92D70" w:rsidRDefault="00E56F29" w:rsidP="006E7A27">
      <w:pPr>
        <w:pStyle w:val="a3"/>
      </w:pPr>
      <w:r w:rsidRPr="00C92D70">
        <w:t>до 100 мест – 40 кв. м на 1 место;</w:t>
      </w:r>
    </w:p>
    <w:p w:rsidR="00E56F29" w:rsidRPr="00C92D70" w:rsidRDefault="00E56F29" w:rsidP="006E7A27">
      <w:pPr>
        <w:pStyle w:val="a3"/>
      </w:pPr>
      <w:r w:rsidRPr="00C92D70">
        <w:t>свыше 100 мест – 35 кв. м на 1 место;</w:t>
      </w:r>
    </w:p>
    <w:p w:rsidR="00E56F29" w:rsidRPr="00C92D70" w:rsidRDefault="00E56F29" w:rsidP="006E7A27">
      <w:pPr>
        <w:pStyle w:val="a3"/>
      </w:pPr>
      <w:r w:rsidRPr="00C92D70">
        <w:t>в комплексе яслей-садов свыше 500 мест размер земельного участка принимать 30 кв. м на 1 место.</w:t>
      </w:r>
    </w:p>
    <w:p w:rsidR="00E56F29" w:rsidRPr="00C92D70" w:rsidRDefault="00E56F29" w:rsidP="00E56F29">
      <w:pPr>
        <w:pStyle w:val="a6"/>
      </w:pPr>
      <w:r w:rsidRPr="00C92D70">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E56F29" w:rsidRPr="00C92D70" w:rsidRDefault="00E56F29" w:rsidP="00E56F29">
      <w:pPr>
        <w:pStyle w:val="a6"/>
      </w:pPr>
      <w:r w:rsidRPr="00C92D70">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56F29" w:rsidRPr="00C92D70" w:rsidRDefault="00E56F29" w:rsidP="00E56F29">
      <w:pPr>
        <w:pStyle w:val="a6"/>
      </w:pPr>
      <w:r w:rsidRPr="00C92D70">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E56F29" w:rsidRPr="00C92D70" w:rsidRDefault="00E56F29" w:rsidP="006E7A27">
      <w:pPr>
        <w:pStyle w:val="a3"/>
      </w:pPr>
      <w:r w:rsidRPr="00C92D70">
        <w:t>на 25% - в условиях реконструкции;</w:t>
      </w:r>
    </w:p>
    <w:p w:rsidR="00E56F29" w:rsidRPr="00C92D70" w:rsidRDefault="00E56F29" w:rsidP="006E7A27">
      <w:pPr>
        <w:pStyle w:val="a3"/>
      </w:pPr>
      <w:r w:rsidRPr="00C92D70">
        <w:t xml:space="preserve">на 15% - при размещении на рельефе с уклоном более 20%. </w:t>
      </w:r>
    </w:p>
    <w:p w:rsidR="00E56F29" w:rsidRPr="00C92D70" w:rsidRDefault="00E56F29" w:rsidP="00E56F29">
      <w:pPr>
        <w:pStyle w:val="a6"/>
      </w:pPr>
      <w:r w:rsidRPr="00C92D70">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E56F29" w:rsidRPr="00C92D70" w:rsidRDefault="00E56F29" w:rsidP="00E56F29">
      <w:pPr>
        <w:pStyle w:val="a6"/>
      </w:pPr>
      <w:r w:rsidRPr="00C92D70">
        <w:t>Максимальная рекомендуемая вместимость дошкольных образовательных организаций в отдельно стоящих зданиях – 350 мест.</w:t>
      </w:r>
    </w:p>
    <w:p w:rsidR="00E56F29" w:rsidRPr="00C92D70" w:rsidRDefault="00E56F29" w:rsidP="00E56F29">
      <w:pPr>
        <w:pStyle w:val="a6"/>
      </w:pPr>
      <w:r w:rsidRPr="00C92D70">
        <w:lastRenderedPageBreak/>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E2D5B" w:rsidRPr="00C92D70" w:rsidRDefault="006A45F1" w:rsidP="00936BD2">
      <w:pPr>
        <w:pStyle w:val="2"/>
      </w:pPr>
      <w:bookmarkStart w:id="50" w:name="_Toc433097570"/>
      <w:r w:rsidRPr="00C92D70">
        <w:t>Общеобразовательные организации</w:t>
      </w:r>
      <w:bookmarkEnd w:id="50"/>
    </w:p>
    <w:p w:rsidR="001F1D6D" w:rsidRPr="00C92D70" w:rsidRDefault="001F1D6D" w:rsidP="001F1D6D">
      <w:pPr>
        <w:pStyle w:val="a6"/>
        <w:rPr>
          <w:lang w:eastAsia="x-none"/>
        </w:rPr>
      </w:pPr>
      <w:r w:rsidRPr="00C92D70">
        <w:t xml:space="preserve">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w:t>
      </w:r>
      <w:r w:rsidRPr="00C92D70">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1F1D6D" w:rsidRPr="00C92D70" w:rsidRDefault="001F1D6D" w:rsidP="001F1D6D">
      <w:pPr>
        <w:pStyle w:val="a6"/>
      </w:pPr>
      <w:r w:rsidRPr="00C92D70">
        <w:t>При отсутствии данных по демографии и в поселениях-новостройках норматив принимать не менее 180 учащихся на 1 тыс. человек.</w:t>
      </w:r>
    </w:p>
    <w:p w:rsidR="001F1D6D" w:rsidRPr="00C92D70" w:rsidRDefault="001F1D6D" w:rsidP="001F1D6D">
      <w:pPr>
        <w:pStyle w:val="a6"/>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F1D6D" w:rsidRPr="00C92D70" w:rsidRDefault="001F1D6D" w:rsidP="006E7A27">
      <w:pPr>
        <w:pStyle w:val="a3"/>
      </w:pPr>
      <w:r w:rsidRPr="00C92D70">
        <w:t>до 400 учащихся – 50 кв. м на 1 учащегося;</w:t>
      </w:r>
    </w:p>
    <w:p w:rsidR="001F1D6D" w:rsidRPr="00C92D70" w:rsidRDefault="001F1D6D" w:rsidP="006E7A27">
      <w:pPr>
        <w:pStyle w:val="a3"/>
      </w:pPr>
      <w:r w:rsidRPr="00C92D70">
        <w:t>400-500 учащихся – 60 кв. м на 1 учащегося;</w:t>
      </w:r>
    </w:p>
    <w:p w:rsidR="001F1D6D" w:rsidRPr="00C92D70" w:rsidRDefault="001F1D6D" w:rsidP="006E7A27">
      <w:pPr>
        <w:pStyle w:val="a3"/>
      </w:pPr>
      <w:r w:rsidRPr="00C92D70">
        <w:t>500-600 учащихся – 50 кв. м на 1 учащегося;</w:t>
      </w:r>
    </w:p>
    <w:p w:rsidR="001F1D6D" w:rsidRPr="00C92D70" w:rsidRDefault="001F1D6D" w:rsidP="006E7A27">
      <w:pPr>
        <w:pStyle w:val="a3"/>
      </w:pPr>
      <w:r w:rsidRPr="00C92D70">
        <w:t>600-800 учащихся – 40 кв. м на 1 учащегося;</w:t>
      </w:r>
    </w:p>
    <w:p w:rsidR="001F1D6D" w:rsidRPr="00C92D70" w:rsidRDefault="001F1D6D" w:rsidP="006E7A27">
      <w:pPr>
        <w:pStyle w:val="a3"/>
      </w:pPr>
      <w:r w:rsidRPr="00C92D70">
        <w:t>800-1100 учащихся – 33 кв. м на 1 учащегося;</w:t>
      </w:r>
    </w:p>
    <w:p w:rsidR="001F1D6D" w:rsidRPr="00C92D70" w:rsidRDefault="001F1D6D" w:rsidP="006E7A27">
      <w:pPr>
        <w:pStyle w:val="a3"/>
      </w:pPr>
      <w:r w:rsidRPr="00C92D70">
        <w:t>1100-1500 учащихся – 21 кв. м на 1 учащегося;</w:t>
      </w:r>
    </w:p>
    <w:p w:rsidR="001F1D6D" w:rsidRPr="00C92D70" w:rsidRDefault="001F1D6D" w:rsidP="006E7A27">
      <w:pPr>
        <w:pStyle w:val="a3"/>
      </w:pPr>
      <w:r w:rsidRPr="00C92D70">
        <w:t>1500-2000 учащихся – 17 кв. м на 1 учащегося;</w:t>
      </w:r>
    </w:p>
    <w:p w:rsidR="001F1D6D" w:rsidRPr="00C92D70" w:rsidRDefault="001F1D6D" w:rsidP="006E7A27">
      <w:pPr>
        <w:pStyle w:val="a3"/>
      </w:pPr>
      <w:r w:rsidRPr="00C92D70">
        <w:t>свыше 2000 учащихся – 16 кв. м на 1 учащегося.</w:t>
      </w:r>
    </w:p>
    <w:p w:rsidR="001F1D6D" w:rsidRPr="00C92D70" w:rsidRDefault="001F1D6D" w:rsidP="001F1D6D">
      <w:pPr>
        <w:pStyle w:val="a6"/>
      </w:pPr>
      <w:r w:rsidRPr="00C92D70">
        <w:t>Размеры земельных участков могут быть уменьшены на 20% – в условиях реконструкции.</w:t>
      </w:r>
    </w:p>
    <w:p w:rsidR="001F1D6D" w:rsidRPr="00C92D70" w:rsidRDefault="001F1D6D" w:rsidP="001F1D6D">
      <w:pPr>
        <w:pStyle w:val="a6"/>
      </w:pPr>
      <w:r w:rsidRPr="00C92D70">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1F1D6D" w:rsidRPr="00C92D70" w:rsidRDefault="001F1D6D" w:rsidP="001F1D6D">
      <w:pPr>
        <w:pStyle w:val="a6"/>
      </w:pPr>
      <w:r w:rsidRPr="00C92D70">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1F1D6D" w:rsidRPr="00C92D70" w:rsidRDefault="001F1D6D" w:rsidP="001F1D6D">
      <w:pPr>
        <w:pStyle w:val="a6"/>
      </w:pPr>
      <w:r w:rsidRPr="00C92D70">
        <w:t>Подвоз осуществляется специально выделенным транспортом, предназначенным для перевозки детей.</w:t>
      </w:r>
    </w:p>
    <w:p w:rsidR="001F1D6D" w:rsidRPr="00C92D70" w:rsidRDefault="001F1D6D" w:rsidP="001F1D6D">
      <w:pPr>
        <w:pStyle w:val="a6"/>
      </w:pPr>
      <w:r w:rsidRPr="00C92D70">
        <w:t xml:space="preserve">Рекомендуется для </w:t>
      </w:r>
      <w:proofErr w:type="gramStart"/>
      <w:r w:rsidRPr="00C92D70">
        <w:t>обучающихся</w:t>
      </w:r>
      <w:proofErr w:type="gramEnd"/>
      <w:r w:rsidRPr="00C92D70">
        <w:t>,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1F1D6D" w:rsidRPr="00C92D70" w:rsidRDefault="001F1D6D" w:rsidP="001F1D6D">
      <w:pPr>
        <w:pStyle w:val="a6"/>
        <w:rPr>
          <w:lang w:eastAsia="x-none"/>
        </w:rPr>
      </w:pPr>
    </w:p>
    <w:p w:rsidR="00AE2D5B" w:rsidRPr="00C92D70" w:rsidRDefault="006A45F1" w:rsidP="00936BD2">
      <w:pPr>
        <w:pStyle w:val="2"/>
      </w:pPr>
      <w:bookmarkStart w:id="51" w:name="_Toc433097571"/>
      <w:r w:rsidRPr="00C92D70">
        <w:t>Организации дополнительного образования</w:t>
      </w:r>
      <w:bookmarkEnd w:id="51"/>
    </w:p>
    <w:p w:rsidR="001F1D6D" w:rsidRPr="00C92D70" w:rsidRDefault="001F1D6D" w:rsidP="001F1D6D">
      <w:pPr>
        <w:pStyle w:val="a6"/>
        <w:rPr>
          <w:lang w:eastAsia="x-none"/>
        </w:rPr>
      </w:pPr>
      <w:r w:rsidRPr="00C92D70">
        <w:t xml:space="preserve">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w:t>
      </w:r>
      <w:r w:rsidRPr="00C92D70">
        <w:rPr>
          <w:lang w:eastAsia="x-none"/>
        </w:rPr>
        <w:t>10% общего числа школьников, в том числе по видам зданий:</w:t>
      </w:r>
    </w:p>
    <w:p w:rsidR="001F1D6D" w:rsidRPr="00C92D70" w:rsidRDefault="001F1D6D" w:rsidP="006E7A27">
      <w:pPr>
        <w:pStyle w:val="a3"/>
      </w:pPr>
      <w:r w:rsidRPr="00C92D70">
        <w:t>дворец (дом) творчества школьников – 3,3%;</w:t>
      </w:r>
    </w:p>
    <w:p w:rsidR="001F1D6D" w:rsidRPr="00C92D70" w:rsidRDefault="001F1D6D" w:rsidP="006E7A27">
      <w:pPr>
        <w:pStyle w:val="a3"/>
      </w:pPr>
      <w:r w:rsidRPr="00C92D70">
        <w:t>станция юных техников – 0,9%;</w:t>
      </w:r>
    </w:p>
    <w:p w:rsidR="001F1D6D" w:rsidRPr="00C92D70" w:rsidRDefault="001F1D6D" w:rsidP="006E7A27">
      <w:pPr>
        <w:pStyle w:val="a3"/>
      </w:pPr>
      <w:r w:rsidRPr="00C92D70">
        <w:t>станция юных натуралистов – 0,4%;</w:t>
      </w:r>
    </w:p>
    <w:p w:rsidR="001F1D6D" w:rsidRPr="00C92D70" w:rsidRDefault="001F1D6D" w:rsidP="006E7A27">
      <w:pPr>
        <w:pStyle w:val="a3"/>
      </w:pPr>
      <w:r w:rsidRPr="00C92D70">
        <w:lastRenderedPageBreak/>
        <w:t>станция юных туристов – 0,4%;</w:t>
      </w:r>
    </w:p>
    <w:p w:rsidR="001F1D6D" w:rsidRPr="00C92D70" w:rsidRDefault="001F1D6D" w:rsidP="006E7A27">
      <w:pPr>
        <w:pStyle w:val="a3"/>
      </w:pPr>
      <w:r w:rsidRPr="00C92D70">
        <w:t>детско-юношеская спортивная школа – 2,3%;</w:t>
      </w:r>
    </w:p>
    <w:p w:rsidR="001F1D6D" w:rsidRPr="00C92D70" w:rsidRDefault="001F1D6D" w:rsidP="006E7A27">
      <w:pPr>
        <w:pStyle w:val="a3"/>
      </w:pPr>
      <w:r w:rsidRPr="00C92D70">
        <w:t>детская школа искусств или музыкальная, художественная, хореографическая школа – 2,7%.</w:t>
      </w:r>
    </w:p>
    <w:p w:rsidR="001F1D6D" w:rsidRPr="00C92D70" w:rsidRDefault="001F1D6D" w:rsidP="001F1D6D">
      <w:pPr>
        <w:pStyle w:val="a6"/>
      </w:pPr>
      <w:r w:rsidRPr="00C92D70">
        <w:t>Размеры земельных участков организаций дополнительного образования устанавливаются заданием на проектирование.</w:t>
      </w:r>
    </w:p>
    <w:p w:rsidR="00AE2D5B" w:rsidRPr="00C92D70" w:rsidRDefault="00AE2D5B" w:rsidP="00936BD2">
      <w:pPr>
        <w:pStyle w:val="2"/>
      </w:pPr>
      <w:bookmarkStart w:id="52" w:name="_Toc433097572"/>
      <w:r w:rsidRPr="00C92D70">
        <w:t xml:space="preserve">Межшкольные </w:t>
      </w:r>
      <w:r w:rsidR="006A45F1" w:rsidRPr="00C92D70">
        <w:rPr>
          <w:lang w:val="ru-RU"/>
        </w:rPr>
        <w:t>учебные</w:t>
      </w:r>
      <w:r w:rsidRPr="00C92D70">
        <w:t xml:space="preserve"> комбинаты</w:t>
      </w:r>
      <w:bookmarkEnd w:id="52"/>
    </w:p>
    <w:p w:rsidR="001F1D6D" w:rsidRPr="00C92D70" w:rsidRDefault="001F1D6D" w:rsidP="001F1D6D">
      <w:pPr>
        <w:pStyle w:val="a6"/>
        <w:rPr>
          <w:lang w:eastAsia="x-none"/>
        </w:rPr>
      </w:pPr>
      <w:r w:rsidRPr="00C92D70">
        <w:t xml:space="preserve">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w:t>
      </w:r>
      <w:r w:rsidRPr="00C92D70">
        <w:rPr>
          <w:lang w:eastAsia="x-none"/>
        </w:rPr>
        <w:t>8% общего числа школьников 5-11 классов.</w:t>
      </w:r>
    </w:p>
    <w:p w:rsidR="001F1D6D" w:rsidRPr="00C92D70" w:rsidRDefault="001F1D6D" w:rsidP="001F1D6D">
      <w:pPr>
        <w:pStyle w:val="a6"/>
      </w:pPr>
      <w:r w:rsidRPr="00C92D70">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AE2D5B" w:rsidRPr="00C92D70" w:rsidRDefault="00AE2D5B" w:rsidP="00936BD2">
      <w:pPr>
        <w:pStyle w:val="2"/>
      </w:pPr>
      <w:bookmarkStart w:id="53" w:name="_Toc433097573"/>
      <w:r w:rsidRPr="00C92D70">
        <w:t>Детские оздоровительные лагеря</w:t>
      </w:r>
      <w:bookmarkEnd w:id="53"/>
    </w:p>
    <w:p w:rsidR="001F1D6D" w:rsidRPr="00C92D70" w:rsidRDefault="001F1D6D" w:rsidP="001F1D6D">
      <w:pPr>
        <w:pStyle w:val="a6"/>
      </w:pPr>
      <w:r w:rsidRPr="00C92D70">
        <w:t>Норматив обеспеченности детскими оздоровительными лагерями устанавливаются заданием на проектирование.</w:t>
      </w:r>
    </w:p>
    <w:p w:rsidR="001F1D6D" w:rsidRPr="00C92D70" w:rsidRDefault="001F1D6D" w:rsidP="001F1D6D">
      <w:pPr>
        <w:pStyle w:val="a6"/>
      </w:pPr>
      <w:r w:rsidRPr="00C92D70">
        <w:t>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 200 кв. м на 1 место.</w:t>
      </w:r>
    </w:p>
    <w:p w:rsidR="00AE2D5B" w:rsidRPr="00C92D70" w:rsidRDefault="00AE2D5B" w:rsidP="00936BD2">
      <w:pPr>
        <w:pStyle w:val="1"/>
      </w:pPr>
      <w:bookmarkStart w:id="54" w:name="_Toc433097574"/>
      <w:r w:rsidRPr="00C92D70">
        <w:t>Нормативы обеспеченности органи</w:t>
      </w:r>
      <w:r w:rsidR="00F34E6C">
        <w:t xml:space="preserve">зации в границах </w:t>
      </w:r>
      <w:r w:rsidR="00F34E6C">
        <w:rPr>
          <w:lang w:val="ru-RU"/>
        </w:rPr>
        <w:t>Манского района</w:t>
      </w:r>
      <w:r w:rsidRPr="00C92D70">
        <w:t xml:space="preserve">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54"/>
    </w:p>
    <w:p w:rsidR="00AE2D5B" w:rsidRPr="00C92D70" w:rsidRDefault="00AE2D5B" w:rsidP="00936BD2">
      <w:pPr>
        <w:pStyle w:val="2"/>
      </w:pPr>
      <w:bookmarkStart w:id="55" w:name="_Toc433097575"/>
      <w:r w:rsidRPr="00C92D70">
        <w:t>Фельдшерско-акушерские пункты</w:t>
      </w:r>
      <w:bookmarkEnd w:id="55"/>
    </w:p>
    <w:p w:rsidR="001F1D6D" w:rsidRPr="00C92D70" w:rsidRDefault="001F1D6D" w:rsidP="001F1D6D">
      <w:pPr>
        <w:pStyle w:val="a6"/>
      </w:pPr>
      <w:r w:rsidRPr="00C92D70">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1F1D6D" w:rsidRPr="00C92D70" w:rsidRDefault="001F1D6D" w:rsidP="006E7A27">
      <w:pPr>
        <w:pStyle w:val="a3"/>
      </w:pPr>
      <w:r w:rsidRPr="00C92D70">
        <w:t>с численностью населения менее 300 человек – при удаленности от других лечебно-профилактических медицинских организаций 6 км;</w:t>
      </w:r>
    </w:p>
    <w:p w:rsidR="001F1D6D" w:rsidRPr="00C92D70" w:rsidRDefault="001F1D6D" w:rsidP="006E7A27">
      <w:pPr>
        <w:pStyle w:val="a3"/>
      </w:pPr>
      <w:r w:rsidRPr="00C92D70">
        <w:t>с численностью населения от 300 до 700 человек – при удаленности от других лечебно-профилактических медицинских организаций 4 км;</w:t>
      </w:r>
    </w:p>
    <w:p w:rsidR="001F1D6D" w:rsidRPr="00C92D70" w:rsidRDefault="001F1D6D" w:rsidP="006E7A27">
      <w:pPr>
        <w:pStyle w:val="a3"/>
      </w:pPr>
      <w:r w:rsidRPr="00C92D70">
        <w:t>с численностью населения более 700 человек – при удаленности от других лечебно-профилактических медицинских организаций 2 км.</w:t>
      </w:r>
    </w:p>
    <w:p w:rsidR="001F1D6D" w:rsidRPr="00C92D70" w:rsidRDefault="001F1D6D" w:rsidP="001F1D6D">
      <w:pPr>
        <w:pStyle w:val="a6"/>
      </w:pPr>
      <w:r w:rsidRPr="00C92D70">
        <w:lastRenderedPageBreak/>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1F1D6D" w:rsidRPr="00C92D70" w:rsidRDefault="001F1D6D" w:rsidP="001F1D6D">
      <w:pPr>
        <w:pStyle w:val="a6"/>
      </w:pPr>
      <w:r w:rsidRPr="00C92D70">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AE2D5B" w:rsidRPr="00C92D70" w:rsidRDefault="006A45F1" w:rsidP="00936BD2">
      <w:pPr>
        <w:pStyle w:val="2"/>
      </w:pPr>
      <w:bookmarkStart w:id="56" w:name="_Toc433097576"/>
      <w:r w:rsidRPr="00C92D70">
        <w:rPr>
          <w:lang w:val="ru-RU"/>
        </w:rPr>
        <w:t>Лечебно-</w:t>
      </w:r>
      <w:r w:rsidRPr="00C92D70">
        <w:t>профилактические медицинские организации, оказывающие медицинскую помощь в амбулаторных условиях</w:t>
      </w:r>
      <w:bookmarkEnd w:id="56"/>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1F1D6D" w:rsidRPr="00C92D70" w:rsidRDefault="001F1D6D" w:rsidP="001F1D6D">
      <w:pPr>
        <w:pStyle w:val="a6"/>
      </w:pPr>
      <w:r w:rsidRPr="00C92D70">
        <w:t>Нормативы транспортной</w:t>
      </w:r>
      <w:r w:rsidRPr="00C92D70">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F1D6D" w:rsidRPr="00C92D70" w:rsidRDefault="001F1D6D" w:rsidP="001F1D6D">
      <w:pPr>
        <w:pStyle w:val="a6"/>
        <w:rPr>
          <w:lang w:eastAsia="x-none"/>
        </w:rPr>
      </w:pPr>
    </w:p>
    <w:p w:rsidR="00AE2D5B" w:rsidRPr="00C92D70" w:rsidRDefault="006A45F1" w:rsidP="00936BD2">
      <w:pPr>
        <w:pStyle w:val="2"/>
      </w:pPr>
      <w:bookmarkStart w:id="57" w:name="_Toc433097577"/>
      <w:r w:rsidRPr="00C92D70">
        <w:rPr>
          <w:lang w:val="ru-RU"/>
        </w:rPr>
        <w:t>Лечебно-</w:t>
      </w:r>
      <w:r w:rsidRPr="00C92D70">
        <w:t xml:space="preserve">профилактические медицинские организации, оказывающие медицинскую помощь в </w:t>
      </w:r>
      <w:r w:rsidRPr="00C92D70">
        <w:rPr>
          <w:lang w:val="ru-RU"/>
        </w:rPr>
        <w:t>стационарных</w:t>
      </w:r>
      <w:r w:rsidRPr="00C92D70">
        <w:t xml:space="preserve"> условиях</w:t>
      </w:r>
      <w:bookmarkEnd w:id="57"/>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1F1D6D" w:rsidRPr="00C92D70" w:rsidRDefault="001F1D6D" w:rsidP="006E7A27">
      <w:pPr>
        <w:pStyle w:val="a3"/>
      </w:pPr>
      <w:r w:rsidRPr="00C92D70">
        <w:t>50 коек – 300 кв. м на 1 койку;</w:t>
      </w:r>
    </w:p>
    <w:p w:rsidR="001F1D6D" w:rsidRPr="00C92D70" w:rsidRDefault="001F1D6D" w:rsidP="006E7A27">
      <w:pPr>
        <w:pStyle w:val="a3"/>
      </w:pPr>
      <w:r w:rsidRPr="00C92D70">
        <w:t>150 коек – 200 кв. м на 1 койку;</w:t>
      </w:r>
    </w:p>
    <w:p w:rsidR="001F1D6D" w:rsidRPr="00C92D70" w:rsidRDefault="001F1D6D" w:rsidP="006E7A27">
      <w:pPr>
        <w:pStyle w:val="a3"/>
      </w:pPr>
      <w:r w:rsidRPr="00C92D70">
        <w:t>300-400 коек – 150 кв. м на 1 койку;</w:t>
      </w:r>
    </w:p>
    <w:p w:rsidR="001F1D6D" w:rsidRPr="00C92D70" w:rsidRDefault="001F1D6D" w:rsidP="006E7A27">
      <w:pPr>
        <w:pStyle w:val="a3"/>
      </w:pPr>
      <w:r w:rsidRPr="00C92D70">
        <w:t>500-600 коек – 100 кв. м на 1 койку;</w:t>
      </w:r>
    </w:p>
    <w:p w:rsidR="001F1D6D" w:rsidRPr="00C92D70" w:rsidRDefault="001F1D6D" w:rsidP="006E7A27">
      <w:pPr>
        <w:pStyle w:val="a3"/>
      </w:pPr>
      <w:r w:rsidRPr="00C92D70">
        <w:lastRenderedPageBreak/>
        <w:t>800 коек – 80 кв. м на 1 койку;</w:t>
      </w:r>
    </w:p>
    <w:p w:rsidR="001F1D6D" w:rsidRPr="00C92D70" w:rsidRDefault="001F1D6D" w:rsidP="006E7A27">
      <w:pPr>
        <w:pStyle w:val="a3"/>
      </w:pPr>
      <w:r w:rsidRPr="00C92D70">
        <w:t>1000 коек – 60 кв. м на 1 койку.</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медицинские организации с дневными стационарами.</w:t>
      </w:r>
    </w:p>
    <w:p w:rsidR="00AE2D5B" w:rsidRPr="00C92D70" w:rsidRDefault="006A45F1" w:rsidP="00936BD2">
      <w:pPr>
        <w:pStyle w:val="2"/>
      </w:pPr>
      <w:bookmarkStart w:id="58" w:name="_Toc433097578"/>
      <w:r w:rsidRPr="00C92D70">
        <w:rPr>
          <w:lang w:val="ru-RU"/>
        </w:rPr>
        <w:t>Медицинские организации</w:t>
      </w:r>
      <w:r w:rsidRPr="00C92D70">
        <w:t xml:space="preserve"> скорой медицинской помощи</w:t>
      </w:r>
      <w:bookmarkEnd w:id="58"/>
    </w:p>
    <w:p w:rsidR="001F1D6D" w:rsidRPr="00C92D70" w:rsidRDefault="001F1D6D" w:rsidP="001F1D6D">
      <w:pPr>
        <w:pStyle w:val="a6"/>
      </w:pPr>
      <w:r w:rsidRPr="00C92D70">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1F1D6D" w:rsidRPr="00C92D70" w:rsidRDefault="001F1D6D" w:rsidP="001F1D6D">
      <w:pPr>
        <w:pStyle w:val="a6"/>
      </w:pPr>
      <w:r w:rsidRPr="00C92D70">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AE2D5B" w:rsidRPr="00C92D70" w:rsidRDefault="00AE2D5B" w:rsidP="00936BD2">
      <w:pPr>
        <w:pStyle w:val="2"/>
      </w:pPr>
      <w:bookmarkStart w:id="59" w:name="_Toc433097579"/>
      <w:r w:rsidRPr="00C92D70">
        <w:t>Родильные дома</w:t>
      </w:r>
      <w:bookmarkEnd w:id="59"/>
    </w:p>
    <w:p w:rsidR="001F1D6D" w:rsidRPr="00C92D70" w:rsidRDefault="001F1D6D" w:rsidP="001F1D6D">
      <w:pPr>
        <w:pStyle w:val="a6"/>
      </w:pPr>
      <w:r w:rsidRPr="00C92D70">
        <w:t>Норматив обеспеченности родильными домами и размеры их земельных участков устанавливаются заданием на проектирование.</w:t>
      </w:r>
    </w:p>
    <w:p w:rsidR="00AE2D5B" w:rsidRPr="00C92D70" w:rsidRDefault="00AE2D5B" w:rsidP="00936BD2">
      <w:pPr>
        <w:pStyle w:val="2"/>
      </w:pPr>
      <w:bookmarkStart w:id="60" w:name="_Toc433097580"/>
      <w:r w:rsidRPr="00C92D70">
        <w:t>Женские консультации</w:t>
      </w:r>
      <w:bookmarkEnd w:id="60"/>
    </w:p>
    <w:p w:rsidR="001F1D6D" w:rsidRPr="00C92D70" w:rsidRDefault="001F1D6D" w:rsidP="001F1D6D">
      <w:pPr>
        <w:pStyle w:val="a6"/>
      </w:pPr>
      <w:r w:rsidRPr="00C92D70">
        <w:t>Норматив обеспеченности женскими консультациями и размеры их земельных участков устанавливаются заданием на проектирование.</w:t>
      </w:r>
    </w:p>
    <w:p w:rsidR="00AE2D5B" w:rsidRPr="00C92D70" w:rsidRDefault="006A45F1" w:rsidP="00936BD2">
      <w:pPr>
        <w:pStyle w:val="2"/>
      </w:pPr>
      <w:bookmarkStart w:id="61" w:name="_Toc433097581"/>
      <w:r w:rsidRPr="00C92D70">
        <w:t>Аптечные организации</w:t>
      </w:r>
      <w:bookmarkEnd w:id="61"/>
    </w:p>
    <w:p w:rsidR="001F1D6D" w:rsidRPr="00C92D70" w:rsidRDefault="001F1D6D" w:rsidP="001F1D6D">
      <w:pPr>
        <w:pStyle w:val="a6"/>
      </w:pPr>
      <w:r w:rsidRPr="00C92D70">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1F1D6D" w:rsidRPr="00C92D70" w:rsidRDefault="001F1D6D" w:rsidP="006E7A27">
      <w:pPr>
        <w:pStyle w:val="a3"/>
      </w:pPr>
      <w:r w:rsidRPr="00C92D70">
        <w:t>для сельских населенных пунктов 1 объект на 6,2 тыс. человек.</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для аптечных организаций:</w:t>
      </w:r>
    </w:p>
    <w:p w:rsidR="001F1D6D" w:rsidRPr="00C92D70" w:rsidRDefault="001F1D6D" w:rsidP="006E7A27">
      <w:pPr>
        <w:pStyle w:val="a3"/>
      </w:pPr>
      <w:r w:rsidRPr="00C92D70">
        <w:t>I-II групп – 0,3 га на объект или встроенные;</w:t>
      </w:r>
    </w:p>
    <w:p w:rsidR="001F1D6D" w:rsidRPr="00C92D70" w:rsidRDefault="001F1D6D" w:rsidP="006E7A27">
      <w:pPr>
        <w:pStyle w:val="a3"/>
      </w:pPr>
      <w:r w:rsidRPr="00C92D70">
        <w:t>III-V групп – 0,25 га на объект;</w:t>
      </w:r>
    </w:p>
    <w:p w:rsidR="001F1D6D" w:rsidRPr="00C92D70" w:rsidRDefault="001F1D6D" w:rsidP="006E7A27">
      <w:pPr>
        <w:pStyle w:val="a3"/>
        <w:rPr>
          <w:lang w:val="ru-RU"/>
        </w:rPr>
      </w:pPr>
      <w:r w:rsidRPr="00C92D70">
        <w:t>VI-VIII – 0,2 га на объект.</w:t>
      </w:r>
    </w:p>
    <w:p w:rsidR="001F1D6D" w:rsidRPr="00C92D70" w:rsidRDefault="001F1D6D" w:rsidP="001F1D6D">
      <w:pPr>
        <w:pStyle w:val="a6"/>
        <w:ind w:firstLine="0"/>
      </w:pPr>
    </w:p>
    <w:p w:rsidR="001F1D6D" w:rsidRPr="00C92D70" w:rsidRDefault="001F1D6D" w:rsidP="001F1D6D">
      <w:pPr>
        <w:pStyle w:val="a6"/>
      </w:pPr>
      <w:r w:rsidRPr="00C92D70">
        <w:t>Нормативы транспортной</w:t>
      </w:r>
      <w:r w:rsidRPr="00C92D70">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52955" w:rsidRPr="00C92D70" w:rsidRDefault="00171AB2" w:rsidP="00936BD2">
      <w:pPr>
        <w:pStyle w:val="1"/>
      </w:pPr>
      <w:bookmarkStart w:id="62" w:name="_Toc433097582"/>
      <w:r w:rsidRPr="00987165">
        <w:t>Норма</w:t>
      </w:r>
      <w:r w:rsidRPr="00C92D70">
        <w:t>тивы обеспеченности организациями социального обслуживания для граждан, признанных нуждающимися в социальном обслуживании</w:t>
      </w:r>
      <w:bookmarkEnd w:id="62"/>
    </w:p>
    <w:p w:rsidR="00152955" w:rsidRPr="00C92D70" w:rsidRDefault="00152955" w:rsidP="00936BD2">
      <w:pPr>
        <w:pStyle w:val="2"/>
      </w:pPr>
      <w:bookmarkStart w:id="63" w:name="_Toc433097583"/>
      <w:r w:rsidRPr="00C92D70">
        <w:t>Комплексные центры (Центры) социального обслуживания</w:t>
      </w:r>
      <w:bookmarkEnd w:id="63"/>
    </w:p>
    <w:p w:rsidR="001F1D6D" w:rsidRPr="00C92D70" w:rsidRDefault="001F1D6D" w:rsidP="001F1D6D">
      <w:pPr>
        <w:pStyle w:val="a6"/>
      </w:pPr>
      <w:r w:rsidRPr="00C92D70">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1F1D6D" w:rsidRPr="00C92D70" w:rsidRDefault="001F1D6D" w:rsidP="001F1D6D">
      <w:pPr>
        <w:pStyle w:val="a6"/>
      </w:pPr>
      <w:r w:rsidRPr="00C92D70">
        <w:lastRenderedPageBreak/>
        <w:t>Размеры земельных участков комплексных центров (Центров) социального обслуживания устанавливаются заданием на проектирование.</w:t>
      </w:r>
    </w:p>
    <w:p w:rsidR="00152955" w:rsidRPr="00C92D70" w:rsidRDefault="00152955" w:rsidP="00936BD2">
      <w:pPr>
        <w:pStyle w:val="2"/>
      </w:pPr>
      <w:bookmarkStart w:id="64" w:name="_Toc433097584"/>
      <w:r w:rsidRPr="00C92D70">
        <w:t>Реабилитационные центры для детей и подростков с ограниченными возможностями</w:t>
      </w:r>
      <w:bookmarkEnd w:id="64"/>
    </w:p>
    <w:p w:rsidR="001F1D6D" w:rsidRPr="00C92D70" w:rsidRDefault="001F1D6D" w:rsidP="001F1D6D">
      <w:pPr>
        <w:pStyle w:val="a6"/>
      </w:pPr>
      <w:r w:rsidRPr="00C92D70">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1 тыс. детей с ограниченными возможностями.</w:t>
      </w:r>
    </w:p>
    <w:p w:rsidR="001F1D6D" w:rsidRPr="00C92D70" w:rsidRDefault="001F1D6D" w:rsidP="001F1D6D">
      <w:pPr>
        <w:pStyle w:val="a6"/>
      </w:pPr>
      <w:r w:rsidRPr="00C92D70">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152955" w:rsidRPr="00C92D70" w:rsidRDefault="00152955" w:rsidP="00936BD2">
      <w:pPr>
        <w:pStyle w:val="2"/>
      </w:pPr>
      <w:bookmarkStart w:id="65" w:name="_Toc433097585"/>
      <w:r w:rsidRPr="00C92D70">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65"/>
      <w:r w:rsidRPr="00C92D70">
        <w:t xml:space="preserve"> </w:t>
      </w:r>
    </w:p>
    <w:p w:rsidR="00886B73" w:rsidRPr="00C92D70" w:rsidRDefault="00886B73" w:rsidP="00886B73">
      <w:pPr>
        <w:pStyle w:val="a6"/>
      </w:pPr>
      <w:r w:rsidRPr="00C92D70">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886B73" w:rsidRPr="00C92D70" w:rsidRDefault="00886B73" w:rsidP="00886B73">
      <w:pPr>
        <w:pStyle w:val="a6"/>
        <w:rPr>
          <w:lang w:eastAsia="x-none"/>
        </w:rPr>
      </w:pPr>
      <w:r w:rsidRPr="00C92D70">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152955" w:rsidRPr="00C92D70" w:rsidRDefault="00152955" w:rsidP="00936BD2">
      <w:pPr>
        <w:pStyle w:val="2"/>
      </w:pPr>
      <w:bookmarkStart w:id="66" w:name="_Toc433097586"/>
      <w:r w:rsidRPr="00C92D70">
        <w:t>Психоневрологические интернаты</w:t>
      </w:r>
      <w:bookmarkEnd w:id="66"/>
    </w:p>
    <w:p w:rsidR="00886B73" w:rsidRPr="00C92D70" w:rsidRDefault="00886B73" w:rsidP="00886B73">
      <w:pPr>
        <w:pStyle w:val="a6"/>
      </w:pPr>
      <w:r w:rsidRPr="00C92D70">
        <w:t>Норматив обеспеченности населения психоневрологическими интернатами принимать 1,4 мест на 1 тыс. человек.</w:t>
      </w:r>
    </w:p>
    <w:p w:rsidR="00886B73" w:rsidRPr="00C92D70" w:rsidRDefault="00886B73" w:rsidP="00886B73">
      <w:pPr>
        <w:pStyle w:val="a6"/>
      </w:pPr>
      <w:r w:rsidRPr="00C92D70">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C92D70">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C92D70">
        <w:t>быть увеличено, относительно вышеуказанного Постановления.</w:t>
      </w:r>
    </w:p>
    <w:p w:rsidR="00886B73" w:rsidRPr="00C92D70" w:rsidRDefault="00886B73" w:rsidP="00886B73">
      <w:pPr>
        <w:pStyle w:val="a6"/>
        <w:rPr>
          <w:lang w:eastAsia="x-none"/>
        </w:rPr>
      </w:pPr>
      <w:r w:rsidRPr="00C92D70">
        <w:t>Размеры земельных участков психоневрологических интернатов устанавливаются заданием на проектирование.</w:t>
      </w:r>
    </w:p>
    <w:p w:rsidR="00152955" w:rsidRPr="00C92D70" w:rsidRDefault="00152955" w:rsidP="00936BD2">
      <w:pPr>
        <w:pStyle w:val="2"/>
      </w:pPr>
      <w:bookmarkStart w:id="67" w:name="_Toc433097587"/>
      <w:r w:rsidRPr="00C92D70">
        <w:t>Дома-интернаты для умственно отсталых детей</w:t>
      </w:r>
      <w:bookmarkEnd w:id="67"/>
    </w:p>
    <w:p w:rsidR="00886B73" w:rsidRPr="00C92D70" w:rsidRDefault="00886B73" w:rsidP="00886B73">
      <w:pPr>
        <w:pStyle w:val="a6"/>
      </w:pPr>
      <w:r w:rsidRPr="00C92D70">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86B73" w:rsidRPr="00C92D70" w:rsidRDefault="00886B73" w:rsidP="00886B73">
      <w:pPr>
        <w:pStyle w:val="a6"/>
      </w:pPr>
      <w:r w:rsidRPr="00C92D70">
        <w:t>Размеры земельных участков домов-интернатов для умственно отсталых детей устанавливаются заданием на проектирование.</w:t>
      </w:r>
    </w:p>
    <w:p w:rsidR="00AE2D5B" w:rsidRPr="00C92D70" w:rsidRDefault="00AE2D5B" w:rsidP="00936BD2">
      <w:pPr>
        <w:pStyle w:val="1"/>
      </w:pPr>
      <w:bookmarkStart w:id="68" w:name="_Toc433097588"/>
      <w:r w:rsidRPr="00C92D70">
        <w:lastRenderedPageBreak/>
        <w:t>Нормативы обеспече</w:t>
      </w:r>
      <w:r w:rsidR="00987165">
        <w:t xml:space="preserve">нности в границах </w:t>
      </w:r>
      <w:r w:rsidR="00987165">
        <w:rPr>
          <w:lang w:val="ru-RU"/>
        </w:rPr>
        <w:t>Манского</w:t>
      </w:r>
      <w:r w:rsidRPr="00C92D70">
        <w:t xml:space="preserve"> района поселений, в</w:t>
      </w:r>
      <w:r w:rsidR="00987165">
        <w:t xml:space="preserve">ходящих в состав </w:t>
      </w:r>
      <w:r w:rsidRPr="00C92D70">
        <w:t>район</w:t>
      </w:r>
      <w:r w:rsidR="00987165">
        <w:rPr>
          <w:lang w:val="ru-RU"/>
        </w:rPr>
        <w:t>а</w:t>
      </w:r>
      <w:r w:rsidRPr="00C92D70">
        <w:t>, услугами связи, общественного питания, торговли и бытового обслуживания</w:t>
      </w:r>
      <w:bookmarkEnd w:id="68"/>
    </w:p>
    <w:p w:rsidR="00AE2D5B" w:rsidRPr="00C92D70" w:rsidRDefault="00AE2D5B" w:rsidP="00936BD2">
      <w:pPr>
        <w:pStyle w:val="2"/>
      </w:pPr>
      <w:bookmarkStart w:id="69" w:name="_Toc433097589"/>
      <w:r w:rsidRPr="00C92D70">
        <w:t xml:space="preserve">Отделения </w:t>
      </w:r>
      <w:r w:rsidR="006A45F1" w:rsidRPr="00C92D70">
        <w:rPr>
          <w:lang w:val="ru-RU"/>
        </w:rPr>
        <w:t>почтовой</w:t>
      </w:r>
      <w:r w:rsidR="006A45F1" w:rsidRPr="00C92D70">
        <w:rPr>
          <w:sz w:val="24"/>
          <w:szCs w:val="24"/>
          <w:lang w:val="ru-RU"/>
        </w:rPr>
        <w:t xml:space="preserve"> </w:t>
      </w:r>
      <w:r w:rsidRPr="00C92D70">
        <w:t>связи</w:t>
      </w:r>
      <w:bookmarkEnd w:id="69"/>
    </w:p>
    <w:p w:rsidR="00886B73" w:rsidRPr="00C92D70" w:rsidRDefault="00886B73" w:rsidP="00886B73">
      <w:pPr>
        <w:pStyle w:val="a6"/>
      </w:pPr>
      <w:r w:rsidRPr="00C92D70">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2D5B" w:rsidRPr="00C92D70" w:rsidRDefault="00AE2D5B" w:rsidP="00936BD2">
      <w:pPr>
        <w:pStyle w:val="2"/>
      </w:pPr>
      <w:bookmarkStart w:id="70" w:name="_Toc433097590"/>
      <w:r w:rsidRPr="00C92D70">
        <w:t>Предприятия торговли</w:t>
      </w:r>
      <w:bookmarkEnd w:id="70"/>
    </w:p>
    <w:p w:rsidR="00886B73" w:rsidRPr="00C92D70" w:rsidRDefault="00886B73" w:rsidP="00886B73">
      <w:pPr>
        <w:pStyle w:val="a6"/>
      </w:pPr>
      <w:r w:rsidRPr="00C92D70">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886B73" w:rsidRPr="00C92D70" w:rsidRDefault="00886B73" w:rsidP="00886B73">
      <w:pPr>
        <w:pStyle w:val="a6"/>
      </w:pPr>
      <w:r w:rsidRPr="00C92D70">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886B73" w:rsidRPr="00C92D70" w:rsidRDefault="00886B73" w:rsidP="00BC7260">
      <w:pPr>
        <w:pStyle w:val="a6"/>
        <w:numPr>
          <w:ilvl w:val="0"/>
          <w:numId w:val="19"/>
        </w:numPr>
      </w:pPr>
      <w:r w:rsidRPr="00C92D70">
        <w:t>Для предприятий торговой площадью:</w:t>
      </w:r>
    </w:p>
    <w:p w:rsidR="00886B73" w:rsidRPr="00C92D70" w:rsidRDefault="00886B73" w:rsidP="006E7A27">
      <w:pPr>
        <w:pStyle w:val="a3"/>
      </w:pPr>
      <w:r w:rsidRPr="00C92D70">
        <w:t>до 250 кв. м торговой площади – 0,08 га на 100 кв. м торговой площади;</w:t>
      </w:r>
    </w:p>
    <w:p w:rsidR="00886B73" w:rsidRPr="00C92D70" w:rsidRDefault="00886B73" w:rsidP="006E7A27">
      <w:pPr>
        <w:pStyle w:val="a3"/>
      </w:pPr>
      <w:r w:rsidRPr="00C92D70">
        <w:t>от 250 до 650 кв. м торговой площади – 0,08-0,06 на 100 кв. м торговой площади;</w:t>
      </w:r>
    </w:p>
    <w:p w:rsidR="00886B73" w:rsidRPr="00C92D70" w:rsidRDefault="00886B73" w:rsidP="006E7A27">
      <w:pPr>
        <w:pStyle w:val="a3"/>
      </w:pPr>
      <w:r w:rsidRPr="00C92D70">
        <w:t>от 650 до 1500 кв. м торговой площади – 0,06-0,04 на 100 кв. м торговой площади;</w:t>
      </w:r>
    </w:p>
    <w:p w:rsidR="00886B73" w:rsidRPr="00C92D70" w:rsidRDefault="00886B73" w:rsidP="006E7A27">
      <w:pPr>
        <w:pStyle w:val="a3"/>
      </w:pPr>
      <w:r w:rsidRPr="00C92D70">
        <w:t>от 1500 до 3500 кв. м торговой площади – 0,04-0,02 на 100 кв. м торговой площади;</w:t>
      </w:r>
    </w:p>
    <w:p w:rsidR="00886B73" w:rsidRPr="00C92D70" w:rsidRDefault="00886B73" w:rsidP="006E7A27">
      <w:pPr>
        <w:pStyle w:val="a3"/>
      </w:pPr>
      <w:r w:rsidRPr="00C92D70">
        <w:t>свыше 3500 кв. м торговой площади – 0,02 на 100 кв. м торговой площади.</w:t>
      </w:r>
    </w:p>
    <w:p w:rsidR="00886B73" w:rsidRPr="00C92D70" w:rsidRDefault="00886B73" w:rsidP="00BC7260">
      <w:pPr>
        <w:pStyle w:val="a6"/>
        <w:numPr>
          <w:ilvl w:val="0"/>
          <w:numId w:val="19"/>
        </w:numPr>
      </w:pPr>
      <w:r w:rsidRPr="00C92D70">
        <w:t>Для торговых центров местного значения с числом обслуживаемого населения:</w:t>
      </w:r>
    </w:p>
    <w:p w:rsidR="00886B73" w:rsidRPr="00C92D70" w:rsidRDefault="00886B73" w:rsidP="006E7A27">
      <w:pPr>
        <w:pStyle w:val="a3"/>
      </w:pPr>
      <w:r w:rsidRPr="00C92D70">
        <w:t>от 4 до 6 тыс. человек – 0,6 га на объект;</w:t>
      </w:r>
    </w:p>
    <w:p w:rsidR="00886B73" w:rsidRPr="00C92D70" w:rsidRDefault="00886B73" w:rsidP="006E7A27">
      <w:pPr>
        <w:pStyle w:val="a3"/>
      </w:pPr>
      <w:r w:rsidRPr="00C92D70">
        <w:t>от 6 до 10 тыс. человек – 0,6-0,8 га на объект;</w:t>
      </w:r>
    </w:p>
    <w:p w:rsidR="00886B73" w:rsidRPr="00C92D70" w:rsidRDefault="00886B73" w:rsidP="006E7A27">
      <w:pPr>
        <w:pStyle w:val="a3"/>
      </w:pPr>
      <w:r w:rsidRPr="00C92D70">
        <w:t>от 10 до 15 тыс. человек – 0,8-1,1 га на объект;</w:t>
      </w:r>
    </w:p>
    <w:p w:rsidR="00886B73" w:rsidRPr="00C92D70" w:rsidRDefault="00886B73" w:rsidP="006E7A27">
      <w:pPr>
        <w:pStyle w:val="a3"/>
        <w:rPr>
          <w:lang w:val="ru-RU"/>
        </w:rPr>
      </w:pPr>
      <w:r w:rsidRPr="00C92D70">
        <w:t>от 15 до 20 тыс. человек – 1,0-1,2 га на объект.</w:t>
      </w:r>
    </w:p>
    <w:p w:rsidR="00E073A2" w:rsidRPr="00C92D70" w:rsidRDefault="00E073A2" w:rsidP="00936BD2">
      <w:pPr>
        <w:pStyle w:val="2"/>
      </w:pPr>
      <w:bookmarkStart w:id="71" w:name="_Toc433097591"/>
      <w:r w:rsidRPr="00C92D70">
        <w:t>Рынки</w:t>
      </w:r>
      <w:bookmarkEnd w:id="71"/>
    </w:p>
    <w:p w:rsidR="00886B73" w:rsidRPr="00C92D70" w:rsidRDefault="00886B73" w:rsidP="00886B73">
      <w:pPr>
        <w:pStyle w:val="a6"/>
      </w:pPr>
      <w:r w:rsidRPr="00C92D70">
        <w:t xml:space="preserve">Норматив обеспеченности населения рынками принят в соответствии со СНиП 2.07.01-89* «Градостроительство. </w:t>
      </w:r>
      <w:proofErr w:type="gramStart"/>
      <w:r w:rsidRPr="00C92D70">
        <w:t>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roofErr w:type="gramEnd"/>
    </w:p>
    <w:p w:rsidR="00886B73" w:rsidRPr="00C92D70" w:rsidRDefault="00886B73" w:rsidP="00886B73">
      <w:pPr>
        <w:pStyle w:val="a6"/>
      </w:pPr>
      <w:r w:rsidRPr="00C92D70">
        <w:t>Для рынков на 1 торговое место следует принимать 6 кв. м торговой площади.</w:t>
      </w:r>
    </w:p>
    <w:p w:rsidR="00886B73" w:rsidRPr="00C92D70" w:rsidRDefault="00886B73" w:rsidP="00886B73">
      <w:pPr>
        <w:pStyle w:val="a6"/>
      </w:pPr>
      <w:r w:rsidRPr="00C92D70">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886B73" w:rsidRPr="00C92D70" w:rsidRDefault="00886B73" w:rsidP="006E7A27">
      <w:pPr>
        <w:pStyle w:val="a3"/>
      </w:pPr>
      <w:r w:rsidRPr="00C92D70">
        <w:t>14 кв. м на 1 кв. м торговой площади – при торговой площади до 600 кв. м;</w:t>
      </w:r>
    </w:p>
    <w:p w:rsidR="00886B73" w:rsidRPr="00C92D70" w:rsidRDefault="00886B73" w:rsidP="006E7A27">
      <w:pPr>
        <w:pStyle w:val="a3"/>
      </w:pPr>
      <w:r w:rsidRPr="00C92D70">
        <w:t>7 кв. м на 1 кв. м торговой площади – при торговой площади свыше 3000 кв. м.</w:t>
      </w:r>
    </w:p>
    <w:p w:rsidR="00AE2D5B" w:rsidRPr="00C92D70" w:rsidRDefault="00AE2D5B" w:rsidP="00936BD2">
      <w:pPr>
        <w:pStyle w:val="2"/>
      </w:pPr>
      <w:bookmarkStart w:id="72" w:name="_Toc433097592"/>
      <w:r w:rsidRPr="00C92D70">
        <w:t>Предприятия общественного питания</w:t>
      </w:r>
      <w:bookmarkEnd w:id="72"/>
    </w:p>
    <w:p w:rsidR="00886B73" w:rsidRPr="00C92D70" w:rsidRDefault="00886B73" w:rsidP="00886B73">
      <w:pPr>
        <w:pStyle w:val="a6"/>
      </w:pPr>
      <w:r w:rsidRPr="00C92D70">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886B73" w:rsidRPr="00C92D70" w:rsidRDefault="00886B73" w:rsidP="00886B73">
      <w:pPr>
        <w:pStyle w:val="a6"/>
      </w:pPr>
      <w:r w:rsidRPr="00C92D70">
        <w:lastRenderedPageBreak/>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886B73" w:rsidRPr="00C92D70" w:rsidRDefault="00886B73" w:rsidP="006E7A27">
      <w:pPr>
        <w:pStyle w:val="a3"/>
      </w:pPr>
      <w:r w:rsidRPr="00C92D70">
        <w:t>до 50 мест – 0,25-0,2 га на 100 мест;</w:t>
      </w:r>
    </w:p>
    <w:p w:rsidR="00886B73" w:rsidRPr="00C92D70" w:rsidRDefault="00886B73" w:rsidP="006E7A27">
      <w:pPr>
        <w:pStyle w:val="a3"/>
      </w:pPr>
      <w:r w:rsidRPr="00C92D70">
        <w:t>от 50 до 150 мест – 0,2-0,15 га на 100 мест;</w:t>
      </w:r>
    </w:p>
    <w:p w:rsidR="00886B73" w:rsidRPr="00C92D70" w:rsidRDefault="00886B73" w:rsidP="006E7A27">
      <w:pPr>
        <w:pStyle w:val="a3"/>
      </w:pPr>
      <w:r w:rsidRPr="00C92D70">
        <w:t>свыше 150 мест – 0,1 га на 100 мест.</w:t>
      </w:r>
    </w:p>
    <w:p w:rsidR="00143940" w:rsidRPr="00C92D70" w:rsidRDefault="00AE2D5B" w:rsidP="00936BD2">
      <w:pPr>
        <w:pStyle w:val="2"/>
      </w:pPr>
      <w:bookmarkStart w:id="73" w:name="_Toc433097593"/>
      <w:r w:rsidRPr="00C92D70">
        <w:t>Предприятия бытового обслуживания</w:t>
      </w:r>
      <w:bookmarkEnd w:id="73"/>
    </w:p>
    <w:p w:rsidR="00886B73" w:rsidRPr="00C92D70" w:rsidRDefault="00886B73" w:rsidP="00886B73">
      <w:pPr>
        <w:pStyle w:val="a6"/>
      </w:pPr>
      <w:r w:rsidRPr="00C92D70">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 xml:space="preserve">для сельских населенных пунктов – </w:t>
      </w:r>
      <w:r w:rsidRPr="00C92D70">
        <w:rPr>
          <w:lang w:val="ru-RU"/>
        </w:rPr>
        <w:t>7</w:t>
      </w:r>
      <w:r w:rsidRPr="00C92D70">
        <w:t xml:space="preserve"> рабочих мест на 1 тыс. человек;</w:t>
      </w:r>
    </w:p>
    <w:p w:rsidR="00886B73" w:rsidRPr="00C92D70" w:rsidRDefault="00886B73" w:rsidP="006E7A27">
      <w:pPr>
        <w:pStyle w:val="a3"/>
      </w:pPr>
      <w:r w:rsidRPr="00C92D70">
        <w:t>для предприятий, которые соответствуют организации систем обслуживания в микрорайоне и жилом районе – 2 рабочих места на 1 тыс. человек.</w:t>
      </w:r>
    </w:p>
    <w:p w:rsidR="00886B73" w:rsidRPr="00C92D70" w:rsidRDefault="00886B73" w:rsidP="00886B73">
      <w:pPr>
        <w:pStyle w:val="a6"/>
      </w:pPr>
      <w:r w:rsidRPr="00C92D70">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886B73" w:rsidRPr="00C92D70" w:rsidRDefault="00886B73" w:rsidP="006E7A27">
      <w:pPr>
        <w:pStyle w:val="a3"/>
      </w:pPr>
      <w:r w:rsidRPr="00C92D70">
        <w:t>до 50 рабочих мест – 0,1-0,2 га на 10 рабочих мест;</w:t>
      </w:r>
    </w:p>
    <w:p w:rsidR="00886B73" w:rsidRPr="00C92D70" w:rsidRDefault="00886B73" w:rsidP="006E7A27">
      <w:pPr>
        <w:pStyle w:val="a3"/>
      </w:pPr>
      <w:r w:rsidRPr="00C92D70">
        <w:t>от 50 до 150 рабочих мест – 0,05-0,08 га на 10 рабочих мест;</w:t>
      </w:r>
    </w:p>
    <w:p w:rsidR="00886B73" w:rsidRPr="00C92D70" w:rsidRDefault="00886B73" w:rsidP="006E7A27">
      <w:pPr>
        <w:pStyle w:val="a3"/>
        <w:rPr>
          <w:lang w:val="ru-RU"/>
        </w:rPr>
      </w:pPr>
      <w:r w:rsidRPr="00C92D70">
        <w:t>свыше 150 рабочих мест – 0,03-0,04 га на 10 рабочих мест.</w:t>
      </w:r>
    </w:p>
    <w:p w:rsidR="00886B73" w:rsidRPr="00C92D70" w:rsidRDefault="00886B73" w:rsidP="00886B73">
      <w:pPr>
        <w:pStyle w:val="a6"/>
        <w:rPr>
          <w:lang w:eastAsia="x-none"/>
        </w:rPr>
      </w:pPr>
      <w:r w:rsidRPr="00C92D70">
        <w:rPr>
          <w:lang w:eastAsia="x-none"/>
        </w:rPr>
        <w:t xml:space="preserve">Норматив обеспеченности населения прачечными принят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6E7A27">
      <w:pPr>
        <w:pStyle w:val="a3"/>
      </w:pPr>
      <w:r w:rsidRPr="00C92D70">
        <w:t xml:space="preserve">для сельских населенных пунктов – </w:t>
      </w:r>
      <w:r w:rsidRPr="00C92D70">
        <w:rPr>
          <w:lang w:val="ru-RU"/>
        </w:rPr>
        <w:t>60 кг белья в смену</w:t>
      </w:r>
      <w:r w:rsidRPr="00C92D70">
        <w:t xml:space="preserve"> на 1 тыс. человек;</w:t>
      </w:r>
    </w:p>
    <w:p w:rsidR="00886B73" w:rsidRPr="00C92D70" w:rsidRDefault="00886B73" w:rsidP="006E7A27">
      <w:pPr>
        <w:pStyle w:val="a3"/>
      </w:pPr>
      <w:r w:rsidRPr="00C92D70">
        <w:t xml:space="preserve">для предприятий, которые соответствуют организации систем обслуживания в микрорайоне и жилом районе – </w:t>
      </w:r>
      <w:r w:rsidRPr="00C92D70">
        <w:rPr>
          <w:lang w:val="ru-RU"/>
        </w:rPr>
        <w:t xml:space="preserve">10 кг белья в смену </w:t>
      </w:r>
      <w:r w:rsidRPr="00C92D70">
        <w:t>на 1 тыс. человек.</w:t>
      </w:r>
    </w:p>
    <w:p w:rsidR="00886B73" w:rsidRPr="00C92D70" w:rsidRDefault="00886B73" w:rsidP="00886B73">
      <w:pPr>
        <w:pStyle w:val="a6"/>
        <w:rPr>
          <w:lang w:eastAsia="x-none"/>
        </w:rPr>
      </w:pPr>
      <w:r w:rsidRPr="00C92D70">
        <w:rPr>
          <w:lang w:eastAsia="x-none"/>
        </w:rPr>
        <w:t xml:space="preserve">Нормативы размеров земельных участков прачечных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6E7A27">
      <w:pPr>
        <w:pStyle w:val="a3"/>
      </w:pPr>
      <w:r w:rsidRPr="00C92D70">
        <w:t>0,1-0,2 га на объект для прачечных самообслуживания;</w:t>
      </w:r>
    </w:p>
    <w:p w:rsidR="00886B73" w:rsidRPr="00C92D70" w:rsidRDefault="00886B73" w:rsidP="006E7A27">
      <w:pPr>
        <w:pStyle w:val="a3"/>
      </w:pPr>
      <w:r w:rsidRPr="00C92D70">
        <w:t>0,5-1,0 га на объект для фабрик-прачечных.</w:t>
      </w:r>
    </w:p>
    <w:p w:rsidR="00886B73" w:rsidRPr="00C92D70" w:rsidRDefault="00886B73" w:rsidP="00936BD2">
      <w:pPr>
        <w:pStyle w:val="2"/>
      </w:pPr>
      <w:bookmarkStart w:id="74" w:name="_Toc396406126"/>
      <w:bookmarkStart w:id="75" w:name="_Toc433097594"/>
      <w:r w:rsidRPr="00C92D70">
        <w:t>Химчистки</w:t>
      </w:r>
      <w:bookmarkEnd w:id="74"/>
      <w:bookmarkEnd w:id="75"/>
    </w:p>
    <w:p w:rsidR="00886B73" w:rsidRPr="00C92D70" w:rsidRDefault="00886B73" w:rsidP="00886B73">
      <w:pPr>
        <w:pStyle w:val="a6"/>
        <w:rPr>
          <w:lang w:eastAsia="x-none"/>
        </w:rPr>
      </w:pPr>
      <w:r w:rsidRPr="00C92D70">
        <w:rPr>
          <w:lang w:eastAsia="x-none"/>
        </w:rPr>
        <w:t xml:space="preserve">Норматив обеспеченности населения химчистками принят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6E7A27">
      <w:pPr>
        <w:pStyle w:val="a3"/>
      </w:pPr>
      <w:r w:rsidRPr="00C92D70">
        <w:t xml:space="preserve">для сельских населенных пунктов – </w:t>
      </w:r>
      <w:r w:rsidRPr="00C92D70">
        <w:rPr>
          <w:lang w:val="ru-RU"/>
        </w:rPr>
        <w:t xml:space="preserve"> 3,5 кг вещей в смену</w:t>
      </w:r>
      <w:r w:rsidRPr="00C92D70">
        <w:t xml:space="preserve"> на 1 тыс. человек;</w:t>
      </w:r>
    </w:p>
    <w:p w:rsidR="00886B73" w:rsidRPr="00C92D70" w:rsidRDefault="00886B73" w:rsidP="006E7A27">
      <w:pPr>
        <w:pStyle w:val="a3"/>
      </w:pPr>
      <w:r w:rsidRPr="00C92D70">
        <w:t xml:space="preserve">для предприятий, которые соответствуют организации систем обслуживания в микрорайоне и жилом районе – </w:t>
      </w:r>
      <w:r w:rsidRPr="00C92D70">
        <w:rPr>
          <w:lang w:val="ru-RU"/>
        </w:rPr>
        <w:t xml:space="preserve">4 кг вещей в смену </w:t>
      </w:r>
      <w:r w:rsidRPr="00C92D70">
        <w:t>на 1 тыс. человек.</w:t>
      </w:r>
    </w:p>
    <w:p w:rsidR="00886B73" w:rsidRPr="00C92D70" w:rsidRDefault="00886B73" w:rsidP="00886B73">
      <w:pPr>
        <w:pStyle w:val="a6"/>
        <w:rPr>
          <w:lang w:eastAsia="x-none"/>
        </w:rPr>
      </w:pPr>
      <w:r w:rsidRPr="00C92D70">
        <w:rPr>
          <w:lang w:eastAsia="x-none"/>
        </w:rPr>
        <w:t xml:space="preserve">Нормативы размеров земельных участков химчисток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6E7A27">
      <w:pPr>
        <w:pStyle w:val="a3"/>
      </w:pPr>
      <w:r w:rsidRPr="00C92D70">
        <w:t>0,1-0,2 га на объект для химчисток самообслуживания;</w:t>
      </w:r>
    </w:p>
    <w:p w:rsidR="00886B73" w:rsidRPr="00C92D70" w:rsidRDefault="00886B73" w:rsidP="006E7A27">
      <w:pPr>
        <w:pStyle w:val="a3"/>
      </w:pPr>
      <w:r w:rsidRPr="00C92D70">
        <w:t>0,5-1,0 га на объект для фабрик-химчисток.</w:t>
      </w:r>
    </w:p>
    <w:p w:rsidR="00886B73" w:rsidRPr="00C92D70" w:rsidRDefault="00886B73" w:rsidP="00936BD2">
      <w:pPr>
        <w:pStyle w:val="2"/>
        <w:rPr>
          <w:lang w:val="ru-RU"/>
        </w:rPr>
      </w:pPr>
      <w:bookmarkStart w:id="76" w:name="_Toc396406127"/>
      <w:bookmarkStart w:id="77" w:name="_Toc433097595"/>
      <w:r w:rsidRPr="00C92D70">
        <w:t>Бани</w:t>
      </w:r>
      <w:bookmarkEnd w:id="76"/>
      <w:bookmarkEnd w:id="77"/>
    </w:p>
    <w:p w:rsidR="00886B73" w:rsidRPr="00C92D70" w:rsidRDefault="00886B73" w:rsidP="00886B73">
      <w:pPr>
        <w:pStyle w:val="a6"/>
        <w:rPr>
          <w:lang w:eastAsia="x-none"/>
        </w:rPr>
      </w:pPr>
      <w:r w:rsidRPr="00C92D70">
        <w:rPr>
          <w:lang w:eastAsia="x-none"/>
        </w:rPr>
        <w:t xml:space="preserve">Нормативы обеспеченности населения банями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6E7A27">
      <w:pPr>
        <w:pStyle w:val="a3"/>
      </w:pPr>
      <w:r w:rsidRPr="00C92D70">
        <w:t>для сельских населенных пунктов –</w:t>
      </w:r>
      <w:r w:rsidRPr="00C92D70">
        <w:rPr>
          <w:lang w:val="ru-RU"/>
        </w:rPr>
        <w:t xml:space="preserve"> 7 мест </w:t>
      </w:r>
      <w:r w:rsidRPr="00C92D70">
        <w:t>на 1 тыс. человек</w:t>
      </w:r>
      <w:r w:rsidRPr="00C92D70">
        <w:rPr>
          <w:lang w:val="ru-RU"/>
        </w:rPr>
        <w:t>.</w:t>
      </w:r>
    </w:p>
    <w:p w:rsidR="00886B73" w:rsidRPr="00C92D70" w:rsidRDefault="00886B73" w:rsidP="00886B73">
      <w:pPr>
        <w:pStyle w:val="a6"/>
        <w:rPr>
          <w:lang w:eastAsia="x-none"/>
        </w:rPr>
      </w:pPr>
      <w:r w:rsidRPr="00C92D70">
        <w:rPr>
          <w:lang w:eastAsia="x-none"/>
        </w:rPr>
        <w:lastRenderedPageBreak/>
        <w:t xml:space="preserve">Нормативы размеров земельных участков бань приняты в соответствии со </w:t>
      </w:r>
      <w:r w:rsidRPr="00C92D70">
        <w:t xml:space="preserve">СНиП 2.07.01-89* «Градостроительство. Планировка и застройка городских и сельских поселений» – </w:t>
      </w:r>
      <w:r w:rsidRPr="00C92D70">
        <w:rPr>
          <w:lang w:eastAsia="x-none"/>
        </w:rPr>
        <w:t xml:space="preserve"> 0,2-0,4 га на объект.</w:t>
      </w:r>
    </w:p>
    <w:p w:rsidR="00886B73" w:rsidRPr="00C92D70" w:rsidRDefault="00886B73" w:rsidP="00886B73">
      <w:pPr>
        <w:pStyle w:val="a6"/>
      </w:pPr>
    </w:p>
    <w:p w:rsidR="00FD6430" w:rsidRPr="00C92D70" w:rsidRDefault="00FD6430" w:rsidP="00936BD2">
      <w:pPr>
        <w:pStyle w:val="1"/>
      </w:pPr>
      <w:bookmarkStart w:id="78" w:name="_Toc433097596"/>
      <w:r w:rsidRPr="00C92D70">
        <w:t>Нормативы обеспеченности орган</w:t>
      </w:r>
      <w:r w:rsidR="00DE4688">
        <w:t xml:space="preserve">изации в границах </w:t>
      </w:r>
      <w:r w:rsidR="00DE4688">
        <w:rPr>
          <w:lang w:val="ru-RU"/>
        </w:rPr>
        <w:t>Манского</w:t>
      </w:r>
      <w:r w:rsidRPr="00C92D70">
        <w:t xml:space="preserve"> района библиотечного обслуживания населения </w:t>
      </w:r>
      <w:proofErr w:type="spellStart"/>
      <w:r w:rsidRPr="00C92D70">
        <w:t>межпоселенческими</w:t>
      </w:r>
      <w:proofErr w:type="spellEnd"/>
      <w:r w:rsidRPr="00C92D70">
        <w:t xml:space="preserve"> библиотеками, комплектования и обеспечения сохранности их библиотечных фондов</w:t>
      </w:r>
      <w:bookmarkEnd w:id="78"/>
    </w:p>
    <w:p w:rsidR="00886B73" w:rsidRPr="00C92D70" w:rsidRDefault="00886B73" w:rsidP="00886B73">
      <w:pPr>
        <w:pStyle w:val="a6"/>
      </w:pPr>
      <w:proofErr w:type="gramStart"/>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C92D70">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w:t>
      </w:r>
      <w:r w:rsidR="006E7A27" w:rsidRPr="00C92D70">
        <w:t>в соответствии с таблицей,</w:t>
      </w:r>
      <w:r w:rsidRPr="00C92D70">
        <w:t xml:space="preserve"> представленной ниже (</w:t>
      </w:r>
      <w:r w:rsidRPr="00C92D70">
        <w:fldChar w:fldCharType="begin"/>
      </w:r>
      <w:r w:rsidRPr="00C92D70">
        <w:instrText xml:space="preserve"> REF _Ref393383845 \h  \* MERGEFORMAT </w:instrText>
      </w:r>
      <w:r w:rsidRPr="00C92D70">
        <w:fldChar w:fldCharType="separate"/>
      </w:r>
      <w:r w:rsidR="00462B7B" w:rsidRPr="00C92D70">
        <w:t xml:space="preserve">Таблица </w:t>
      </w:r>
      <w:r w:rsidR="00462B7B">
        <w:rPr>
          <w:noProof/>
        </w:rPr>
        <w:t>13</w:t>
      </w:r>
      <w:r w:rsidRPr="00C92D70">
        <w:fldChar w:fldCharType="end"/>
      </w:r>
      <w:r w:rsidRPr="00C92D70">
        <w:t>).</w:t>
      </w:r>
    </w:p>
    <w:p w:rsidR="00886B73" w:rsidRPr="00C92D70" w:rsidRDefault="00886B73" w:rsidP="00886B73">
      <w:pPr>
        <w:pStyle w:val="af0"/>
        <w:jc w:val="right"/>
      </w:pPr>
      <w:bookmarkStart w:id="79" w:name="_Ref393383845"/>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13</w:t>
      </w:r>
      <w:r w:rsidR="00D94E93">
        <w:rPr>
          <w:noProof/>
        </w:rPr>
        <w:fldChar w:fldCharType="end"/>
      </w:r>
      <w:bookmarkEnd w:id="79"/>
    </w:p>
    <w:p w:rsidR="00886B73" w:rsidRPr="00C92D70" w:rsidRDefault="00886B73" w:rsidP="00886B73">
      <w:pPr>
        <w:pStyle w:val="af0"/>
        <w:rPr>
          <w:sz w:val="24"/>
          <w:szCs w:val="24"/>
        </w:rPr>
      </w:pPr>
      <w:r w:rsidRPr="00C92D70">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64"/>
      </w:tblGrid>
      <w:tr w:rsidR="00886B73" w:rsidRPr="00C92D70" w:rsidTr="00B439D9">
        <w:trPr>
          <w:jc w:val="center"/>
        </w:trPr>
        <w:tc>
          <w:tcPr>
            <w:tcW w:w="2680" w:type="dxa"/>
            <w:vMerge w:val="restart"/>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Фактор влияния</w:t>
            </w:r>
          </w:p>
        </w:tc>
        <w:tc>
          <w:tcPr>
            <w:tcW w:w="7392" w:type="dxa"/>
            <w:gridSpan w:val="3"/>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Поправочные коэффициенты к нормативам</w:t>
            </w:r>
          </w:p>
        </w:tc>
      </w:tr>
      <w:tr w:rsidR="00886B73" w:rsidRPr="00C92D70" w:rsidTr="00B439D9">
        <w:trPr>
          <w:jc w:val="center"/>
        </w:trPr>
        <w:tc>
          <w:tcPr>
            <w:tcW w:w="2680" w:type="dxa"/>
            <w:vMerge/>
            <w:shd w:val="clear" w:color="auto" w:fill="auto"/>
            <w:vAlign w:val="center"/>
          </w:tcPr>
          <w:p w:rsidR="00886B73" w:rsidRPr="00C92D70" w:rsidRDefault="00886B73" w:rsidP="00B439D9">
            <w:pPr>
              <w:autoSpaceDE w:val="0"/>
              <w:autoSpaceDN w:val="0"/>
              <w:adjustRightInd w:val="0"/>
              <w:jc w:val="center"/>
              <w:rPr>
                <w:b/>
                <w:sz w:val="20"/>
                <w:szCs w:val="20"/>
              </w:rPr>
            </w:pP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численность населения в расчете на 1 библиотеку</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книжный фонд</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объем ежегодного пополнения книжного фонда</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Сложность рельефа местности</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0,8</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r w:rsidR="00886B73" w:rsidRPr="00C92D70" w:rsidTr="00B439D9">
        <w:trPr>
          <w:jc w:val="center"/>
        </w:trPr>
        <w:tc>
          <w:tcPr>
            <w:tcW w:w="2680" w:type="dxa"/>
            <w:shd w:val="clear" w:color="auto" w:fill="auto"/>
            <w:vAlign w:val="center"/>
          </w:tcPr>
          <w:p w:rsidR="00886B73" w:rsidRPr="00C92D70" w:rsidRDefault="00886B73" w:rsidP="00B439D9">
            <w:pPr>
              <w:pStyle w:val="ConsPlusNonformat"/>
              <w:jc w:val="center"/>
              <w:rPr>
                <w:rFonts w:ascii="Times New Roman" w:hAnsi="Times New Roman" w:cs="Times New Roman"/>
              </w:rPr>
            </w:pPr>
            <w:r w:rsidRPr="00C92D70">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0,7</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Многонациональное население</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bl>
    <w:p w:rsidR="00886B73" w:rsidRPr="00C92D70" w:rsidRDefault="00886B73" w:rsidP="00886B73">
      <w:pPr>
        <w:pStyle w:val="a6"/>
      </w:pPr>
      <w:r w:rsidRPr="00C92D70">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886B73" w:rsidRPr="00C92D70" w:rsidRDefault="00886B73" w:rsidP="006E7A27">
      <w:pPr>
        <w:pStyle w:val="a3"/>
      </w:pPr>
      <w:r w:rsidRPr="00C92D70">
        <w:t>в сельских населенных пунктах от 7 до 9 экземпляров на 1 жителя.</w:t>
      </w:r>
    </w:p>
    <w:p w:rsidR="00886B73" w:rsidRPr="00C92D70" w:rsidRDefault="00886B73" w:rsidP="00886B73">
      <w:pPr>
        <w:pStyle w:val="a6"/>
      </w:pPr>
      <w:proofErr w:type="gramStart"/>
      <w:r w:rsidRPr="00C92D70">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w:t>
      </w:r>
      <w:proofErr w:type="spellStart"/>
      <w:r w:rsidRPr="00C92D70">
        <w:t>межпоселенческой</w:t>
      </w:r>
      <w:proofErr w:type="spellEnd"/>
      <w:r w:rsidRPr="00C92D70">
        <w:t>)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roofErr w:type="gramEnd"/>
    </w:p>
    <w:p w:rsidR="00886B73" w:rsidRPr="00C92D70" w:rsidRDefault="00886B73" w:rsidP="00886B73">
      <w:pPr>
        <w:pStyle w:val="a6"/>
      </w:pPr>
      <w:r w:rsidRPr="00C92D70">
        <w:t>Объем пополнения книжных фондов в год 250 книг на 1 тыс. человек.</w:t>
      </w:r>
    </w:p>
    <w:p w:rsidR="00886B73" w:rsidRPr="00C92D70" w:rsidRDefault="00886B73" w:rsidP="00886B73">
      <w:pPr>
        <w:pStyle w:val="a6"/>
        <w:rPr>
          <w:lang w:eastAsia="x-none"/>
        </w:rPr>
      </w:pPr>
      <w:r w:rsidRPr="00C92D70">
        <w:rPr>
          <w:lang w:eastAsia="x-none"/>
        </w:rPr>
        <w:t xml:space="preserve">В соответствии с </w:t>
      </w:r>
      <w:r w:rsidRPr="00C92D70">
        <w:t xml:space="preserve">«Базовыми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C92D70">
        <w:t>пешеходно</w:t>
      </w:r>
      <w:proofErr w:type="spellEnd"/>
      <w:r w:rsidRPr="00C92D70">
        <w:t>-транспортной доступности: до 3 км – пешеходная, свыше 3 км – транспортная.</w:t>
      </w:r>
    </w:p>
    <w:p w:rsidR="00886B73" w:rsidRPr="00C92D70" w:rsidRDefault="00886B73" w:rsidP="00936BD2">
      <w:pPr>
        <w:pStyle w:val="2"/>
        <w:rPr>
          <w:lang w:val="ru-RU"/>
        </w:rPr>
      </w:pPr>
      <w:bookmarkStart w:id="80" w:name="_Toc396406129"/>
      <w:bookmarkStart w:id="81" w:name="_Toc433097597"/>
      <w:r w:rsidRPr="00C92D70">
        <w:t>Районные библиотеки</w:t>
      </w:r>
      <w:bookmarkEnd w:id="80"/>
      <w:bookmarkEnd w:id="81"/>
    </w:p>
    <w:p w:rsidR="00886B73" w:rsidRPr="00C92D70" w:rsidRDefault="00886B73" w:rsidP="00886B73">
      <w:pPr>
        <w:pStyle w:val="a6"/>
      </w:pPr>
      <w:r w:rsidRPr="00C92D70">
        <w:t xml:space="preserve">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w:t>
      </w:r>
      <w:r w:rsidRPr="00C92D70">
        <w:lastRenderedPageBreak/>
        <w:t>определения нормативной потребности субъектов РФ в объектах социальной инфраструктуры» по соответствующим типам библиотек:</w:t>
      </w:r>
    </w:p>
    <w:p w:rsidR="00886B73" w:rsidRPr="00C92D70" w:rsidRDefault="00886B73" w:rsidP="006E7A27">
      <w:pPr>
        <w:pStyle w:val="a3"/>
      </w:pPr>
      <w:proofErr w:type="spellStart"/>
      <w:r w:rsidRPr="00C92D70">
        <w:t>межпоселенческая</w:t>
      </w:r>
      <w:proofErr w:type="spellEnd"/>
      <w:r w:rsidRPr="00C92D70">
        <w:t xml:space="preserve"> – 1 на муниципальный район;</w:t>
      </w:r>
    </w:p>
    <w:p w:rsidR="00886B73" w:rsidRPr="00C92D70" w:rsidRDefault="00886B73" w:rsidP="006E7A27">
      <w:pPr>
        <w:pStyle w:val="a3"/>
      </w:pPr>
      <w:r w:rsidRPr="00C92D70">
        <w:t>детская – 1 на муниципальный район;</w:t>
      </w:r>
    </w:p>
    <w:p w:rsidR="00886B73" w:rsidRPr="00C92D70" w:rsidRDefault="00886B73" w:rsidP="006E7A27">
      <w:pPr>
        <w:pStyle w:val="a3"/>
      </w:pPr>
      <w:r w:rsidRPr="00C92D70">
        <w:t>юношеская – 1 на муниципальный район.</w:t>
      </w:r>
    </w:p>
    <w:p w:rsidR="00886B73" w:rsidRPr="00C92D70" w:rsidRDefault="00886B73" w:rsidP="00886B73">
      <w:pPr>
        <w:pStyle w:val="a6"/>
      </w:pPr>
      <w:r w:rsidRPr="00C92D70">
        <w:t>Размеры земельных участков районных библиотек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FD6430" w:rsidRPr="00C92D70" w:rsidRDefault="00FD6430" w:rsidP="00936BD2">
      <w:pPr>
        <w:pStyle w:val="1"/>
      </w:pPr>
      <w:bookmarkStart w:id="82" w:name="_Toc433097598"/>
      <w:r w:rsidRPr="00C92D70">
        <w:t>Нормативы обеспече</w:t>
      </w:r>
      <w:r w:rsidR="00EE7853">
        <w:t xml:space="preserve">нности в границах </w:t>
      </w:r>
      <w:r w:rsidR="00EE7853">
        <w:rPr>
          <w:lang w:val="ru-RU"/>
        </w:rPr>
        <w:t>Манского</w:t>
      </w:r>
      <w:r w:rsidRPr="00C92D70">
        <w:t xml:space="preserve"> района поселений, в</w:t>
      </w:r>
      <w:r w:rsidR="00EE7853">
        <w:t xml:space="preserve">ходящих в состав </w:t>
      </w:r>
      <w:r w:rsidRPr="00C92D70">
        <w:t>района, объектами досуга и культуры</w:t>
      </w:r>
      <w:bookmarkEnd w:id="82"/>
    </w:p>
    <w:p w:rsidR="00886B73" w:rsidRPr="00C92D70" w:rsidRDefault="00886B73" w:rsidP="00936BD2">
      <w:pPr>
        <w:pStyle w:val="2"/>
        <w:rPr>
          <w:lang w:val="ru-RU"/>
        </w:rPr>
      </w:pPr>
      <w:bookmarkStart w:id="83" w:name="_Toc396406132"/>
      <w:bookmarkStart w:id="84" w:name="_Toc433097599"/>
      <w:r w:rsidRPr="00C92D70">
        <w:t xml:space="preserve">Помещения для </w:t>
      </w:r>
      <w:r w:rsidRPr="00C92D70">
        <w:rPr>
          <w:lang w:val="ru-RU"/>
        </w:rPr>
        <w:t>культурно-досуговой</w:t>
      </w:r>
      <w:r w:rsidRPr="00C92D70">
        <w:t xml:space="preserve"> деятельности</w:t>
      </w:r>
      <w:bookmarkEnd w:id="83"/>
      <w:bookmarkEnd w:id="84"/>
    </w:p>
    <w:p w:rsidR="00886B73" w:rsidRPr="00C92D70" w:rsidRDefault="00886B73" w:rsidP="00886B73">
      <w:pPr>
        <w:pStyle w:val="a6"/>
      </w:pPr>
      <w:r w:rsidRPr="00C92D70">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86B73" w:rsidRPr="00C92D70" w:rsidRDefault="00886B73" w:rsidP="00886B73">
      <w:pPr>
        <w:pStyle w:val="a6"/>
      </w:pPr>
      <w:r w:rsidRPr="00C92D70">
        <w:t>Размеры земельных участков помещений для культурно-досуговой деятельности устанавливаются заданием на проектирование.</w:t>
      </w:r>
    </w:p>
    <w:p w:rsidR="00886B73" w:rsidRPr="00C92D70" w:rsidRDefault="00886B73" w:rsidP="00936BD2">
      <w:pPr>
        <w:pStyle w:val="2"/>
        <w:rPr>
          <w:lang w:val="ru-RU"/>
        </w:rPr>
      </w:pPr>
      <w:bookmarkStart w:id="85" w:name="_Toc396406133"/>
      <w:bookmarkStart w:id="86" w:name="_Toc433097600"/>
      <w:r w:rsidRPr="00C92D70">
        <w:t xml:space="preserve">Районные </w:t>
      </w:r>
      <w:bookmarkStart w:id="87" w:name="_Toc381202436"/>
      <w:r w:rsidRPr="00C92D70">
        <w:rPr>
          <w:lang w:val="ru-RU"/>
        </w:rPr>
        <w:t>учреждения</w:t>
      </w:r>
      <w:r w:rsidRPr="00C92D70">
        <w:t xml:space="preserve"> культуры клубного типа</w:t>
      </w:r>
      <w:bookmarkEnd w:id="85"/>
      <w:bookmarkEnd w:id="86"/>
      <w:bookmarkEnd w:id="87"/>
    </w:p>
    <w:p w:rsidR="00886B73" w:rsidRPr="00C92D70" w:rsidRDefault="00886B73" w:rsidP="00886B73">
      <w:pPr>
        <w:pStyle w:val="a6"/>
      </w:pPr>
      <w:r w:rsidRPr="00C92D70">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886B73" w:rsidRPr="00C92D70" w:rsidRDefault="00886B73" w:rsidP="00886B73">
      <w:pPr>
        <w:pStyle w:val="a6"/>
      </w:pPr>
      <w:r w:rsidRPr="00C92D70">
        <w:t>Размеры земельных участков районных учреждений культуры клубного типа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886B73" w:rsidRPr="00C92D70" w:rsidRDefault="00886B73" w:rsidP="00886B73">
      <w:pPr>
        <w:pStyle w:val="a6"/>
      </w:pPr>
      <w:r w:rsidRPr="00C92D70">
        <w:t xml:space="preserve">Муниципальный район должен иметь 1 информационно-методический центр </w:t>
      </w:r>
      <w:proofErr w:type="spellStart"/>
      <w:r w:rsidRPr="00C92D70">
        <w:t>межпоселенческого</w:t>
      </w:r>
      <w:proofErr w:type="spellEnd"/>
      <w:r w:rsidRPr="00C92D70">
        <w:t xml:space="preserve"> характера, являющийся самостоятельным учреждением или структурным подразделением районного учреждения культуры клубного типа.</w:t>
      </w:r>
    </w:p>
    <w:p w:rsidR="00886B73" w:rsidRPr="00C92D70" w:rsidRDefault="00886B73" w:rsidP="00886B73">
      <w:pPr>
        <w:pStyle w:val="a6"/>
      </w:pPr>
      <w:proofErr w:type="gramStart"/>
      <w:r w:rsidRPr="00C92D70">
        <w:t>Количество передвижных центров культуры (</w:t>
      </w:r>
      <w:proofErr w:type="spellStart"/>
      <w:r w:rsidRPr="00C92D70">
        <w:t>культбригад</w:t>
      </w:r>
      <w:proofErr w:type="spellEnd"/>
      <w:r w:rsidRPr="00C92D70">
        <w:t>)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w:t>
      </w:r>
      <w:proofErr w:type="spellStart"/>
      <w:r w:rsidRPr="00C92D70">
        <w:t>культбригада</w:t>
      </w:r>
      <w:proofErr w:type="spellEnd"/>
      <w:r w:rsidRPr="00C92D70">
        <w:t>)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w:t>
      </w:r>
      <w:proofErr w:type="gramEnd"/>
      <w:r w:rsidRPr="00C92D70">
        <w:t xml:space="preserve"> не превышает 10, в муниципальных образованиях со средней или высокой плотностью населения.</w:t>
      </w:r>
    </w:p>
    <w:p w:rsidR="00886B73" w:rsidRPr="00C92D70" w:rsidRDefault="00886B73" w:rsidP="00886B73">
      <w:pPr>
        <w:pStyle w:val="a6"/>
      </w:pPr>
    </w:p>
    <w:p w:rsidR="00886B73" w:rsidRPr="00C92D70" w:rsidRDefault="00886B73" w:rsidP="00936BD2">
      <w:pPr>
        <w:pStyle w:val="2"/>
        <w:rPr>
          <w:lang w:val="ru-RU"/>
        </w:rPr>
      </w:pPr>
      <w:bookmarkStart w:id="88" w:name="_Toc396406135"/>
      <w:bookmarkStart w:id="89" w:name="_Toc433097601"/>
      <w:r w:rsidRPr="00C92D70">
        <w:t>Районные музеи</w:t>
      </w:r>
      <w:bookmarkEnd w:id="88"/>
      <w:bookmarkEnd w:id="89"/>
    </w:p>
    <w:p w:rsidR="00886B73" w:rsidRPr="00C92D70" w:rsidRDefault="00886B73" w:rsidP="00886B73">
      <w:pPr>
        <w:pStyle w:val="a6"/>
      </w:pPr>
      <w:r w:rsidRPr="00C92D70">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w:t>
      </w:r>
      <w:r w:rsidR="008247F6">
        <w:t>енности населения Манского</w:t>
      </w:r>
      <w:r w:rsidRPr="00C92D70">
        <w:t xml:space="preserve"> района:</w:t>
      </w:r>
    </w:p>
    <w:p w:rsidR="00886B73" w:rsidRPr="00C92D70" w:rsidRDefault="00886B73" w:rsidP="006E7A27">
      <w:pPr>
        <w:pStyle w:val="a3"/>
        <w:rPr>
          <w:lang w:val="ru-RU"/>
        </w:rPr>
      </w:pPr>
      <w:r w:rsidRPr="00C92D70">
        <w:t xml:space="preserve">от 10 до </w:t>
      </w:r>
      <w:r w:rsidR="008247F6">
        <w:t xml:space="preserve">20 – 2 объекта на </w:t>
      </w:r>
      <w:r w:rsidRPr="00C92D70">
        <w:t>район;</w:t>
      </w:r>
    </w:p>
    <w:p w:rsidR="00886B73" w:rsidRPr="00C92D70" w:rsidRDefault="00886B73" w:rsidP="00886B73">
      <w:pPr>
        <w:pStyle w:val="a6"/>
      </w:pPr>
      <w:r w:rsidRPr="00C92D70">
        <w:lastRenderedPageBreak/>
        <w:t>Размеры земельных участков районных музеев устанавливаются заданием на проектирование.</w:t>
      </w:r>
    </w:p>
    <w:p w:rsidR="00886B73" w:rsidRPr="00C92D70" w:rsidRDefault="00886B73" w:rsidP="00936BD2">
      <w:pPr>
        <w:pStyle w:val="2"/>
        <w:rPr>
          <w:lang w:val="ru-RU"/>
        </w:rPr>
      </w:pPr>
      <w:bookmarkStart w:id="90" w:name="_Toc396406137"/>
      <w:bookmarkStart w:id="91" w:name="_Toc433097602"/>
      <w:r w:rsidRPr="00C92D70">
        <w:t>Универсальные спортивно-зрелищные залы</w:t>
      </w:r>
      <w:bookmarkEnd w:id="90"/>
      <w:bookmarkEnd w:id="91"/>
    </w:p>
    <w:p w:rsidR="00886B73" w:rsidRPr="00C92D70" w:rsidRDefault="00886B73" w:rsidP="00886B73">
      <w:pPr>
        <w:pStyle w:val="a6"/>
      </w:pPr>
      <w:r w:rsidRPr="00C92D70">
        <w:t>Норматив обеспеченности универсальными спортивно-зрелищными залами принят в соответствии со СНиП 2.07.01-89* «Градостроительство. Планировка и застройка городских и сельских поселений» – 6-9 мест на 1 тыс. человек.</w:t>
      </w:r>
    </w:p>
    <w:p w:rsidR="00886B73" w:rsidRPr="00C92D70" w:rsidRDefault="00886B73" w:rsidP="00886B73">
      <w:pPr>
        <w:pStyle w:val="a6"/>
      </w:pPr>
      <w:r w:rsidRPr="00C92D70">
        <w:t>Размеры земельных участков универсальных спортивно-зрелищных залов устанавливаются заданием на проектирование.</w:t>
      </w:r>
    </w:p>
    <w:p w:rsidR="00A719B1" w:rsidRPr="00C92D70" w:rsidRDefault="00A719B1" w:rsidP="00936BD2">
      <w:pPr>
        <w:pStyle w:val="1"/>
      </w:pPr>
      <w:bookmarkStart w:id="92" w:name="_Toc433097603"/>
      <w:r w:rsidRPr="00C92D70">
        <w:t>Нормативы обеспеченности орган</w:t>
      </w:r>
      <w:r w:rsidR="00A81B67">
        <w:t xml:space="preserve">изации в границах </w:t>
      </w:r>
      <w:r w:rsidR="00A81B67">
        <w:rPr>
          <w:lang w:val="ru-RU"/>
        </w:rPr>
        <w:t>Манского</w:t>
      </w:r>
      <w:r w:rsidRPr="00C92D70">
        <w:t xml:space="preserve"> района мероприятий </w:t>
      </w:r>
      <w:proofErr w:type="spellStart"/>
      <w:r w:rsidRPr="00C92D70">
        <w:t>межпоселенческого</w:t>
      </w:r>
      <w:proofErr w:type="spellEnd"/>
      <w:r w:rsidRPr="00C92D70">
        <w:t xml:space="preserve"> характера по работе с детьми и молодежью</w:t>
      </w:r>
      <w:bookmarkEnd w:id="92"/>
      <w:r w:rsidRPr="00C92D70">
        <w:t xml:space="preserve"> </w:t>
      </w:r>
    </w:p>
    <w:p w:rsidR="00A719B1" w:rsidRPr="00C92D70" w:rsidRDefault="00A719B1" w:rsidP="00936BD2">
      <w:pPr>
        <w:pStyle w:val="2"/>
      </w:pPr>
      <w:bookmarkStart w:id="93" w:name="_Toc433097604"/>
      <w:r w:rsidRPr="00C92D70">
        <w:t>Молодежные центры</w:t>
      </w:r>
      <w:bookmarkEnd w:id="93"/>
    </w:p>
    <w:p w:rsidR="00886B73" w:rsidRPr="00C92D70" w:rsidRDefault="00886B73" w:rsidP="00886B73">
      <w:pPr>
        <w:pStyle w:val="a6"/>
      </w:pPr>
      <w:r w:rsidRPr="00C92D70">
        <w:t>Норматив обеспеченности молодежными центрами и размеры их земельных участков устанавливаются заданием на проектирование.</w:t>
      </w:r>
    </w:p>
    <w:p w:rsidR="00886B73" w:rsidRPr="00C92D70" w:rsidRDefault="00886B73" w:rsidP="00936BD2">
      <w:pPr>
        <w:pStyle w:val="1"/>
      </w:pPr>
      <w:bookmarkStart w:id="94" w:name="_Toc396406140"/>
      <w:bookmarkStart w:id="95" w:name="_Toc433097605"/>
      <w:r w:rsidRPr="00C92D70">
        <w:t>Нормативы обеспеченности в границах муниципального района объектами физкультурно-оздоровительного и спортивного назначения</w:t>
      </w:r>
      <w:bookmarkEnd w:id="94"/>
      <w:bookmarkEnd w:id="95"/>
    </w:p>
    <w:p w:rsidR="00886B73" w:rsidRPr="00C92D70" w:rsidRDefault="00886B73" w:rsidP="00886B73">
      <w:pPr>
        <w:pStyle w:val="a6"/>
      </w:pPr>
      <w:r w:rsidRPr="00C92D70">
        <w:t>Нормативы обеспеченности населения объектами физкультурно-оздоровительного и спортивного назначения применять к населенным пунктам, расположенным на межселенной территории.</w:t>
      </w:r>
    </w:p>
    <w:p w:rsidR="00886B73" w:rsidRPr="00C92D70" w:rsidRDefault="00886B73" w:rsidP="00936BD2">
      <w:pPr>
        <w:pStyle w:val="2"/>
        <w:rPr>
          <w:lang w:val="ru-RU"/>
        </w:rPr>
      </w:pPr>
      <w:bookmarkStart w:id="96" w:name="_Toc381202445"/>
      <w:bookmarkStart w:id="97" w:name="_Toc396406141"/>
      <w:bookmarkStart w:id="98" w:name="_Toc433097606"/>
      <w:r w:rsidRPr="00C92D70">
        <w:t xml:space="preserve">Помещения для физкультурных занятий </w:t>
      </w:r>
      <w:bookmarkEnd w:id="96"/>
      <w:r w:rsidRPr="00C92D70">
        <w:rPr>
          <w:lang w:val="ru-RU"/>
        </w:rPr>
        <w:t>и тренировок</w:t>
      </w:r>
      <w:bookmarkEnd w:id="97"/>
      <w:bookmarkEnd w:id="98"/>
    </w:p>
    <w:p w:rsidR="00886B73" w:rsidRPr="00C92D70" w:rsidRDefault="00886B73" w:rsidP="00886B73">
      <w:pPr>
        <w:pStyle w:val="a6"/>
      </w:pPr>
      <w:r w:rsidRPr="00C92D70">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886B73" w:rsidRPr="00C92D70" w:rsidRDefault="00886B73" w:rsidP="00886B73">
      <w:pPr>
        <w:pStyle w:val="a6"/>
      </w:pPr>
      <w:r w:rsidRPr="00C92D70">
        <w:t>Размеры земельных участков помещений для физкультурных занятий и тренировок устанавливаются заданием на проектирование.</w:t>
      </w:r>
    </w:p>
    <w:p w:rsidR="00886B73" w:rsidRPr="00C92D70" w:rsidRDefault="00886B73" w:rsidP="00936BD2">
      <w:pPr>
        <w:pStyle w:val="2"/>
        <w:rPr>
          <w:lang w:val="ru-RU"/>
        </w:rPr>
      </w:pPr>
      <w:bookmarkStart w:id="99" w:name="_Toc381202446"/>
      <w:bookmarkStart w:id="100" w:name="_Toc396406142"/>
      <w:bookmarkStart w:id="101" w:name="_Toc433097607"/>
      <w:r w:rsidRPr="00C92D70">
        <w:t>Физкультурно-спортивные залы</w:t>
      </w:r>
      <w:bookmarkEnd w:id="99"/>
      <w:bookmarkEnd w:id="100"/>
      <w:bookmarkEnd w:id="101"/>
    </w:p>
    <w:p w:rsidR="00886B73" w:rsidRPr="00C92D70" w:rsidRDefault="00886B73" w:rsidP="00886B73">
      <w:pPr>
        <w:pStyle w:val="a6"/>
      </w:pPr>
      <w:r w:rsidRPr="00C92D70">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886B73" w:rsidRPr="00C92D70" w:rsidRDefault="00886B73" w:rsidP="00886B73">
      <w:pPr>
        <w:pStyle w:val="a6"/>
      </w:pPr>
      <w:r w:rsidRPr="00C92D70">
        <w:t>Размеры земельных участков физкультурно-спортивных залов устанавливаются заданием на проектирование.</w:t>
      </w:r>
    </w:p>
    <w:p w:rsidR="00886B73" w:rsidRPr="00C92D70" w:rsidRDefault="00886B73" w:rsidP="00886B73">
      <w:pPr>
        <w:pStyle w:val="a6"/>
      </w:pPr>
      <w:r w:rsidRPr="00C92D70">
        <w:t>Рекомендуется размещать физкультурно-спортивные залы в населенных пунктах с численностью населения не менее 2 тыс. человек.</w:t>
      </w:r>
    </w:p>
    <w:p w:rsidR="00886B73" w:rsidRPr="00C92D70" w:rsidRDefault="00886B73" w:rsidP="00936BD2">
      <w:pPr>
        <w:pStyle w:val="2"/>
      </w:pPr>
      <w:bookmarkStart w:id="102" w:name="_Toc396406143"/>
      <w:bookmarkStart w:id="103" w:name="_Toc433097608"/>
      <w:r w:rsidRPr="00C92D70">
        <w:t>Плавательные бассейны</w:t>
      </w:r>
      <w:bookmarkEnd w:id="102"/>
      <w:bookmarkEnd w:id="103"/>
    </w:p>
    <w:p w:rsidR="00886B73" w:rsidRPr="00C92D70" w:rsidRDefault="00886B73" w:rsidP="00886B73">
      <w:pPr>
        <w:pStyle w:val="a6"/>
      </w:pPr>
      <w:r w:rsidRPr="00C92D70">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886B73" w:rsidRPr="00C92D70" w:rsidRDefault="00886B73" w:rsidP="00886B73">
      <w:pPr>
        <w:pStyle w:val="a6"/>
      </w:pPr>
      <w:r w:rsidRPr="00C92D70">
        <w:t>Размеры земельных участков плавательных бассейнов устанавливаются заданием на проектирование.</w:t>
      </w:r>
    </w:p>
    <w:p w:rsidR="00886B73" w:rsidRPr="00C92D70" w:rsidRDefault="00886B73" w:rsidP="00886B73">
      <w:pPr>
        <w:pStyle w:val="a6"/>
      </w:pPr>
      <w:r w:rsidRPr="00C92D70">
        <w:lastRenderedPageBreak/>
        <w:t>Рекомендуется размещать плавательные бассейны в населенных пунктах с численностью населения не менее 5 тыс. человек.</w:t>
      </w:r>
    </w:p>
    <w:p w:rsidR="00886B73" w:rsidRPr="00C92D70" w:rsidRDefault="00886B73" w:rsidP="00936BD2">
      <w:pPr>
        <w:pStyle w:val="2"/>
      </w:pPr>
      <w:bookmarkStart w:id="104" w:name="_Toc396406144"/>
      <w:bookmarkStart w:id="105" w:name="_Toc433097609"/>
      <w:r w:rsidRPr="00C92D70">
        <w:t>Плоскостные сооружения</w:t>
      </w:r>
      <w:bookmarkEnd w:id="104"/>
      <w:bookmarkEnd w:id="105"/>
    </w:p>
    <w:p w:rsidR="00886B73" w:rsidRPr="00C92D70" w:rsidRDefault="00886B73" w:rsidP="00886B73">
      <w:pPr>
        <w:pStyle w:val="a6"/>
      </w:pPr>
      <w:r w:rsidRPr="00C92D70">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886B73" w:rsidRPr="00C92D70" w:rsidRDefault="00886B73" w:rsidP="00886B73">
      <w:pPr>
        <w:pStyle w:val="a6"/>
      </w:pPr>
      <w:r w:rsidRPr="00C92D70">
        <w:t>Размеры земельных участков плоскостных сооружений устанавливаются заданием на проектирование.</w:t>
      </w:r>
    </w:p>
    <w:p w:rsidR="006F36C7" w:rsidRPr="00C92D70" w:rsidRDefault="006F36C7" w:rsidP="00936BD2">
      <w:pPr>
        <w:pStyle w:val="1"/>
      </w:pPr>
      <w:bookmarkStart w:id="106" w:name="_Toc433097610"/>
      <w:r w:rsidRPr="00C92D70">
        <w:rPr>
          <w:lang w:val="ru-RU"/>
        </w:rPr>
        <w:t>Но</w:t>
      </w:r>
      <w:r w:rsidRPr="002565AF">
        <w:rPr>
          <w:lang w:val="ru-RU"/>
        </w:rPr>
        <w:t>рматив</w:t>
      </w:r>
      <w:r w:rsidRPr="00C92D70">
        <w:rPr>
          <w:lang w:val="ru-RU"/>
        </w:rPr>
        <w:t>ы</w:t>
      </w:r>
      <w:r w:rsidRPr="00C92D70">
        <w:t xml:space="preserve"> градостроительного проектирования размещения объектов социального и коммунально-бытового назначения</w:t>
      </w:r>
      <w:bookmarkEnd w:id="106"/>
      <w:r w:rsidRPr="00C92D70">
        <w:t xml:space="preserve"> </w:t>
      </w:r>
    </w:p>
    <w:p w:rsidR="00FF2E5A" w:rsidRPr="00C92D70" w:rsidRDefault="00FF2E5A" w:rsidP="00FF2E5A">
      <w:pPr>
        <w:pStyle w:val="a6"/>
      </w:pPr>
      <w:bookmarkStart w:id="107" w:name="_Toc329704285"/>
      <w:r w:rsidRPr="00C92D70">
        <w:t>При разработке схем территориального планиров</w:t>
      </w:r>
      <w:r w:rsidR="00A81B67">
        <w:t>ания на территории Манского</w:t>
      </w:r>
      <w:r w:rsidR="008247F6">
        <w:t xml:space="preserve"> района</w:t>
      </w:r>
      <w:r w:rsidRPr="00C92D70">
        <w:t xml:space="preserve"> к размещению предлагаются объекты местного значения с учетом нормативной потребности.</w:t>
      </w:r>
    </w:p>
    <w:p w:rsidR="00FF2E5A" w:rsidRPr="00C92D70" w:rsidRDefault="00FF2E5A" w:rsidP="00FF2E5A">
      <w:pPr>
        <w:pStyle w:val="a6"/>
      </w:pPr>
      <w:r w:rsidRPr="00C92D70">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FF2E5A" w:rsidRPr="00C92D70" w:rsidRDefault="00FF2E5A" w:rsidP="00FF2E5A">
      <w:pPr>
        <w:pStyle w:val="a6"/>
      </w:pPr>
      <w:r w:rsidRPr="00C92D70">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FF2E5A" w:rsidRPr="00C92D70" w:rsidRDefault="00FF2E5A" w:rsidP="00FF2E5A">
      <w:pPr>
        <w:pStyle w:val="a6"/>
      </w:pPr>
      <w:r w:rsidRPr="00C92D70">
        <w:t>По возможности на территории поселений предусматривать размещение образовательных организаций единым комплексом.</w:t>
      </w:r>
    </w:p>
    <w:p w:rsidR="00FF2E5A" w:rsidRPr="00C92D70" w:rsidRDefault="00FF2E5A" w:rsidP="00FF2E5A">
      <w:pPr>
        <w:pStyle w:val="a6"/>
      </w:pPr>
      <w:r w:rsidRPr="00C92D70">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FF2E5A" w:rsidRPr="00C92D70" w:rsidRDefault="00FF2E5A" w:rsidP="00FF2E5A">
      <w:pPr>
        <w:pStyle w:val="a6"/>
      </w:pPr>
      <w:r w:rsidRPr="00C92D70">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FF2E5A" w:rsidRPr="00C92D70" w:rsidRDefault="00FF2E5A" w:rsidP="00FF2E5A">
      <w:pPr>
        <w:pStyle w:val="a6"/>
      </w:pPr>
      <w:r w:rsidRPr="00C92D70">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FF2E5A" w:rsidRPr="00C92D70" w:rsidRDefault="00FF2E5A" w:rsidP="00FF2E5A">
      <w:pPr>
        <w:pStyle w:val="a6"/>
      </w:pPr>
      <w:r w:rsidRPr="00C92D70">
        <w:t>Основные виды организаций обслуживания в зависимости от периодичности пользования распределены следующим образом:</w:t>
      </w:r>
    </w:p>
    <w:p w:rsidR="00FF2E5A" w:rsidRPr="00C92D70" w:rsidRDefault="00FF2E5A" w:rsidP="00BC7260">
      <w:pPr>
        <w:pStyle w:val="11"/>
        <w:numPr>
          <w:ilvl w:val="0"/>
          <w:numId w:val="20"/>
        </w:numPr>
      </w:pPr>
      <w:r w:rsidRPr="00C92D70">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FF2E5A" w:rsidRPr="00C92D70" w:rsidRDefault="00FF2E5A" w:rsidP="00FF2E5A">
      <w:pPr>
        <w:pStyle w:val="11"/>
      </w:pPr>
      <w:r w:rsidRPr="00C92D70">
        <w:t xml:space="preserve">Организации периодического пользования. </w:t>
      </w:r>
      <w:proofErr w:type="gramStart"/>
      <w:r w:rsidRPr="00C92D70">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FF2E5A" w:rsidRPr="00C92D70" w:rsidRDefault="00FF2E5A" w:rsidP="00FF2E5A">
      <w:pPr>
        <w:pStyle w:val="11"/>
      </w:pPr>
      <w:r w:rsidRPr="00C92D70">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C92D70">
        <w:lastRenderedPageBreak/>
        <w:t>(спортивные площадки), торговые предприятия (продовольственных и непродовольственных товаров) и т.п.</w:t>
      </w:r>
    </w:p>
    <w:p w:rsidR="00FF2E5A" w:rsidRPr="00C92D70" w:rsidRDefault="00FF2E5A" w:rsidP="00FF2E5A">
      <w:pPr>
        <w:pStyle w:val="a6"/>
      </w:pPr>
      <w:r w:rsidRPr="00C92D70">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C92D70">
        <w:fldChar w:fldCharType="begin"/>
      </w:r>
      <w:r w:rsidRPr="00C92D70">
        <w:instrText xml:space="preserve"> REF _Ref393383945 \h  \* MERGEFORMAT </w:instrText>
      </w:r>
      <w:r w:rsidRPr="00C92D70">
        <w:fldChar w:fldCharType="separate"/>
      </w:r>
      <w:r w:rsidR="00462B7B" w:rsidRPr="00C92D70">
        <w:t xml:space="preserve">Таблица </w:t>
      </w:r>
      <w:r w:rsidR="00462B7B">
        <w:rPr>
          <w:noProof/>
        </w:rPr>
        <w:t>14</w:t>
      </w:r>
      <w:r w:rsidRPr="00C92D70">
        <w:fldChar w:fldCharType="end"/>
      </w:r>
      <w:r w:rsidRPr="00C92D70">
        <w:t>).</w:t>
      </w:r>
    </w:p>
    <w:p w:rsidR="00FF2E5A" w:rsidRPr="00C92D70" w:rsidRDefault="00FF2E5A" w:rsidP="00FF2E5A">
      <w:pPr>
        <w:pStyle w:val="af0"/>
        <w:jc w:val="right"/>
        <w:rPr>
          <w:sz w:val="24"/>
          <w:szCs w:val="24"/>
        </w:rPr>
      </w:pPr>
      <w:bookmarkStart w:id="108" w:name="_Ref393383945"/>
      <w:r w:rsidRPr="00C92D70">
        <w:t xml:space="preserve">Таблица </w:t>
      </w:r>
      <w:r w:rsidR="00D94E93">
        <w:fldChar w:fldCharType="begin"/>
      </w:r>
      <w:r w:rsidR="00D94E93">
        <w:instrText xml:space="preserve"> SEQ Таблица \* ARABIC </w:instrText>
      </w:r>
      <w:r w:rsidR="00D94E93">
        <w:fldChar w:fldCharType="separate"/>
      </w:r>
      <w:r w:rsidR="00462B7B">
        <w:rPr>
          <w:noProof/>
        </w:rPr>
        <w:t>14</w:t>
      </w:r>
      <w:r w:rsidR="00D94E93">
        <w:rPr>
          <w:noProof/>
        </w:rPr>
        <w:fldChar w:fldCharType="end"/>
      </w:r>
      <w:bookmarkEnd w:id="108"/>
    </w:p>
    <w:p w:rsidR="00FF2E5A" w:rsidRPr="00C92D70" w:rsidRDefault="00FF2E5A" w:rsidP="00FF2E5A">
      <w:pPr>
        <w:pStyle w:val="af2"/>
        <w:rPr>
          <w:sz w:val="24"/>
          <w:szCs w:val="24"/>
        </w:rPr>
      </w:pPr>
      <w:r w:rsidRPr="00C92D70">
        <w:rPr>
          <w:sz w:val="24"/>
          <w:szCs w:val="24"/>
        </w:rPr>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002"/>
        <w:gridCol w:w="7"/>
        <w:gridCol w:w="2032"/>
        <w:gridCol w:w="13"/>
        <w:gridCol w:w="2556"/>
        <w:gridCol w:w="68"/>
        <w:gridCol w:w="2004"/>
      </w:tblGrid>
      <w:tr w:rsidR="00FF2E5A" w:rsidRPr="00C92D70" w:rsidTr="00B439D9">
        <w:trPr>
          <w:trHeight w:val="20"/>
          <w:tblHeader/>
          <w:jc w:val="center"/>
        </w:trPr>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Виды организаций и предприятий обслуживания</w:t>
            </w:r>
          </w:p>
        </w:tc>
        <w:tc>
          <w:tcPr>
            <w:tcW w:w="6680" w:type="dxa"/>
            <w:gridSpan w:val="6"/>
            <w:tcBorders>
              <w:top w:val="single" w:sz="4" w:space="0" w:color="auto"/>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Значение объекта</w:t>
            </w:r>
          </w:p>
        </w:tc>
      </w:tr>
      <w:tr w:rsidR="00FF2E5A" w:rsidRPr="00C92D70" w:rsidTr="00B439D9">
        <w:trPr>
          <w:trHeight w:val="665"/>
          <w:tblHeader/>
          <w:jc w:val="center"/>
        </w:trPr>
        <w:tc>
          <w:tcPr>
            <w:tcW w:w="3002"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Жилая группа</w:t>
            </w:r>
          </w:p>
          <w:p w:rsidR="00FF2E5A" w:rsidRPr="00C92D70" w:rsidRDefault="00FF2E5A" w:rsidP="00B439D9">
            <w:pPr>
              <w:pStyle w:val="af2"/>
              <w:rPr>
                <w:sz w:val="20"/>
                <w:szCs w:val="20"/>
              </w:rPr>
            </w:pPr>
            <w:r w:rsidRPr="00C92D70">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Квартал/микрорайон</w:t>
            </w:r>
          </w:p>
          <w:p w:rsidR="00FF2E5A" w:rsidRPr="00C92D70" w:rsidRDefault="00FF2E5A" w:rsidP="00B439D9">
            <w:pPr>
              <w:pStyle w:val="af2"/>
              <w:rPr>
                <w:sz w:val="20"/>
                <w:szCs w:val="20"/>
              </w:rPr>
            </w:pPr>
            <w:r w:rsidRPr="00C92D70">
              <w:rPr>
                <w:sz w:val="20"/>
                <w:szCs w:val="20"/>
              </w:rPr>
              <w:t>(повседневное и периодическое пользование)</w:t>
            </w:r>
          </w:p>
        </w:tc>
        <w:tc>
          <w:tcPr>
            <w:tcW w:w="2072" w:type="dxa"/>
            <w:gridSpan w:val="2"/>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Жилой район (периодическое и эпизодическое пользование)</w:t>
            </w:r>
          </w:p>
        </w:tc>
      </w:tr>
      <w:tr w:rsidR="00FF2E5A" w:rsidRPr="00C92D70" w:rsidTr="00B439D9">
        <w:trPr>
          <w:trHeight w:val="20"/>
          <w:tblHeader/>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rsidR="00FF2E5A" w:rsidRPr="00C92D70" w:rsidRDefault="00FF2E5A" w:rsidP="00B439D9">
            <w:pPr>
              <w:pStyle w:val="af3"/>
              <w:rPr>
                <w:sz w:val="20"/>
                <w:szCs w:val="20"/>
                <w:lang w:val="en-US"/>
              </w:rPr>
            </w:pPr>
            <w:r w:rsidRPr="00C92D70">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3</w:t>
            </w:r>
          </w:p>
        </w:tc>
        <w:tc>
          <w:tcPr>
            <w:tcW w:w="2004"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4</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(спортивные площадки)</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(стадионы)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(магазины продовольственных и непродовольственных товаров)</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(торговые центры)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(кафе, бары)</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(кафе, столовые, рестораны)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(мастерские, парикмахерские, ателье)</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(дома быта)</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9682" w:type="dxa"/>
            <w:gridSpan w:val="7"/>
            <w:tcBorders>
              <w:top w:val="nil"/>
              <w:left w:val="nil"/>
              <w:bottom w:val="nil"/>
              <w:right w:val="nil"/>
            </w:tcBorders>
            <w:shd w:val="clear" w:color="auto" w:fill="auto"/>
            <w:vAlign w:val="center"/>
            <w:hideMark/>
          </w:tcPr>
          <w:p w:rsidR="00FF2E5A" w:rsidRPr="00C92D70" w:rsidRDefault="00FF2E5A" w:rsidP="00B439D9">
            <w:pPr>
              <w:pStyle w:val="afd"/>
              <w:rPr>
                <w:sz w:val="20"/>
                <w:szCs w:val="20"/>
              </w:rPr>
            </w:pPr>
            <w:r w:rsidRPr="00C92D70">
              <w:rPr>
                <w:sz w:val="20"/>
                <w:szCs w:val="20"/>
              </w:rPr>
              <w:t xml:space="preserve">Примечание: «*» - целесообразно кооперировать в едином блоке, встроенном </w:t>
            </w:r>
            <w:proofErr w:type="gramStart"/>
            <w:r w:rsidRPr="00C92D70">
              <w:rPr>
                <w:sz w:val="20"/>
                <w:szCs w:val="20"/>
              </w:rPr>
              <w:t>в</w:t>
            </w:r>
            <w:proofErr w:type="gramEnd"/>
            <w:r w:rsidRPr="00C92D70">
              <w:rPr>
                <w:sz w:val="20"/>
                <w:szCs w:val="20"/>
              </w:rPr>
              <w:t xml:space="preserve"> </w:t>
            </w:r>
            <w:proofErr w:type="gramStart"/>
            <w:r w:rsidRPr="00C92D70">
              <w:rPr>
                <w:sz w:val="20"/>
                <w:szCs w:val="20"/>
              </w:rPr>
              <w:t>жилой</w:t>
            </w:r>
            <w:proofErr w:type="gramEnd"/>
            <w:r w:rsidRPr="00C92D70">
              <w:rPr>
                <w:sz w:val="20"/>
                <w:szCs w:val="20"/>
              </w:rPr>
              <w:t xml:space="preserve"> дом, и,  объединённым  с другими обслужи</w:t>
            </w:r>
            <w:r w:rsidRPr="00C92D70">
              <w:rPr>
                <w:sz w:val="20"/>
                <w:szCs w:val="20"/>
              </w:rPr>
              <w:softHyphen/>
              <w:t>ваемыми жилыми домами пешеходны</w:t>
            </w:r>
            <w:r w:rsidRPr="00C92D70">
              <w:rPr>
                <w:sz w:val="20"/>
                <w:szCs w:val="20"/>
              </w:rPr>
              <w:softHyphen/>
              <w:t>ми дорожками, образуя единое композиционное целое (доступность не должна пре</w:t>
            </w:r>
            <w:r w:rsidRPr="00C92D70">
              <w:rPr>
                <w:sz w:val="20"/>
                <w:szCs w:val="20"/>
              </w:rPr>
              <w:softHyphen/>
              <w:t>вышать 150 - 200 м).</w:t>
            </w:r>
          </w:p>
        </w:tc>
      </w:tr>
    </w:tbl>
    <w:p w:rsidR="00FF2E5A" w:rsidRPr="00C92D70" w:rsidRDefault="00FF2E5A" w:rsidP="00FF2E5A">
      <w:pPr>
        <w:pStyle w:val="a6"/>
      </w:pPr>
      <w:r w:rsidRPr="00C92D70">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FF2E5A" w:rsidRPr="00C92D70" w:rsidRDefault="00FF2E5A" w:rsidP="00FF2E5A">
      <w:pPr>
        <w:pStyle w:val="a6"/>
      </w:pPr>
      <w:r w:rsidRPr="00C92D70">
        <w:t>Объекты социальной сферы необходимо размещать с учетом следующих факторов:</w:t>
      </w:r>
    </w:p>
    <w:p w:rsidR="00FF2E5A" w:rsidRPr="00C92D70" w:rsidRDefault="00FF2E5A" w:rsidP="006E7A27">
      <w:pPr>
        <w:pStyle w:val="a3"/>
      </w:pPr>
      <w:r w:rsidRPr="00C92D70">
        <w:t>приближения их к местам жительства и работы;</w:t>
      </w:r>
    </w:p>
    <w:p w:rsidR="00FF2E5A" w:rsidRPr="00C92D70" w:rsidRDefault="00FF2E5A" w:rsidP="006E7A27">
      <w:pPr>
        <w:pStyle w:val="a3"/>
      </w:pPr>
      <w:r w:rsidRPr="00C92D70">
        <w:t>предельно допустимого времени, которое человек может находиться на открытом воздухе без вреда для здоровья;</w:t>
      </w:r>
    </w:p>
    <w:p w:rsidR="00FF2E5A" w:rsidRPr="00C92D70" w:rsidRDefault="00FF2E5A" w:rsidP="006E7A27">
      <w:pPr>
        <w:pStyle w:val="a3"/>
      </w:pPr>
      <w:r w:rsidRPr="00C92D70">
        <w:t>увязки с сетью общественного пассажирского транспорта.</w:t>
      </w:r>
    </w:p>
    <w:p w:rsidR="00FF2E5A" w:rsidRPr="00C92D70" w:rsidRDefault="00FF2E5A" w:rsidP="00FF2E5A">
      <w:pPr>
        <w:pStyle w:val="a6"/>
        <w:rPr>
          <w:rFonts w:eastAsia="TimesNewRomanPSMT"/>
        </w:rPr>
      </w:pPr>
      <w:r w:rsidRPr="00C92D70">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C92D70">
        <w:rPr>
          <w:rFonts w:eastAsia="TimesNewRomanPSMT"/>
        </w:rPr>
        <w:t>неблагоприятных,  относительно неблагоприятных и умеренных)</w:t>
      </w:r>
      <w:r w:rsidRPr="00C92D70">
        <w:rPr>
          <w:rFonts w:eastAsia="Calibri"/>
        </w:rPr>
        <w:t>, определено расстояние, которое он может преодолеть без вреда для здоровья</w:t>
      </w:r>
      <w:r w:rsidRPr="00C92D70">
        <w:rPr>
          <w:rFonts w:eastAsia="TimesNewRomanPSMT"/>
        </w:rPr>
        <w:t xml:space="preserve">. </w:t>
      </w:r>
    </w:p>
    <w:p w:rsidR="00FF2E5A" w:rsidRPr="00C92D70" w:rsidRDefault="00FF2E5A" w:rsidP="00FF2E5A">
      <w:pPr>
        <w:pStyle w:val="a6"/>
      </w:pPr>
      <w:r w:rsidRPr="00C92D70">
        <w:t>В зависимости от степени необходимости предлагается увеличивать и уменьшать расстояния до учреждений и предприятий обслуживания (</w:t>
      </w:r>
      <w:r w:rsidRPr="00C92D70">
        <w:fldChar w:fldCharType="begin"/>
      </w:r>
      <w:r w:rsidRPr="00C92D70">
        <w:instrText xml:space="preserve"> REF _Ref375758025 \h  \* MERGEFORMAT </w:instrText>
      </w:r>
      <w:r w:rsidRPr="00C92D70">
        <w:fldChar w:fldCharType="separate"/>
      </w:r>
      <w:r w:rsidR="00462B7B" w:rsidRPr="00C92D70">
        <w:t xml:space="preserve">Таблица </w:t>
      </w:r>
      <w:r w:rsidR="00462B7B">
        <w:rPr>
          <w:noProof/>
        </w:rPr>
        <w:t>15</w:t>
      </w:r>
      <w:r w:rsidRPr="00C92D70">
        <w:fldChar w:fldCharType="end"/>
      </w:r>
      <w:r w:rsidRPr="00C92D70">
        <w:t>).</w:t>
      </w:r>
    </w:p>
    <w:p w:rsidR="00FF2E5A" w:rsidRPr="00C92D70" w:rsidRDefault="00FF2E5A" w:rsidP="00FF2E5A">
      <w:pPr>
        <w:pStyle w:val="af0"/>
        <w:jc w:val="right"/>
        <w:rPr>
          <w:sz w:val="24"/>
          <w:szCs w:val="24"/>
        </w:rPr>
      </w:pPr>
      <w:bookmarkStart w:id="109" w:name="_Ref375758025"/>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00462B7B">
        <w:rPr>
          <w:noProof/>
          <w:sz w:val="24"/>
          <w:szCs w:val="24"/>
        </w:rPr>
        <w:t>15</w:t>
      </w:r>
      <w:r w:rsidRPr="00C92D70">
        <w:rPr>
          <w:sz w:val="24"/>
          <w:szCs w:val="24"/>
        </w:rPr>
        <w:fldChar w:fldCharType="end"/>
      </w:r>
      <w:bookmarkEnd w:id="109"/>
    </w:p>
    <w:p w:rsidR="00FF2E5A" w:rsidRPr="00C92D70" w:rsidRDefault="00FF2E5A" w:rsidP="00FF2E5A">
      <w:pPr>
        <w:pStyle w:val="af0"/>
        <w:rPr>
          <w:sz w:val="24"/>
          <w:szCs w:val="24"/>
        </w:rPr>
      </w:pPr>
      <w:r w:rsidRPr="00C92D70">
        <w:rPr>
          <w:sz w:val="24"/>
          <w:szCs w:val="24"/>
        </w:rPr>
        <w:t xml:space="preserve">Доступность учреждений и предприятий обслуживания, </w:t>
      </w:r>
      <w:proofErr w:type="gramStart"/>
      <w:r w:rsidRPr="00C92D70">
        <w:rPr>
          <w:sz w:val="24"/>
          <w:szCs w:val="24"/>
        </w:rPr>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pStyle w:val="af2"/>
              <w:rPr>
                <w:sz w:val="20"/>
                <w:szCs w:val="20"/>
              </w:rPr>
            </w:pPr>
            <w:r w:rsidRPr="00C92D70">
              <w:rPr>
                <w:sz w:val="20"/>
                <w:szCs w:val="20"/>
              </w:rPr>
              <w:t>Природные условия</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III </w:t>
            </w:r>
            <w:r w:rsidRPr="00C92D70">
              <w:rPr>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450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2000</w:t>
            </w:r>
          </w:p>
        </w:tc>
      </w:tr>
    </w:tbl>
    <w:p w:rsidR="00FF2E5A" w:rsidRPr="00C92D70" w:rsidRDefault="00FF2E5A" w:rsidP="00FF2E5A">
      <w:pPr>
        <w:pStyle w:val="a6"/>
      </w:pPr>
      <w:r w:rsidRPr="00C92D70">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Pr="00C92D70">
        <w:fldChar w:fldCharType="begin"/>
      </w:r>
      <w:r w:rsidRPr="00C92D70">
        <w:instrText xml:space="preserve"> REF _Ref375758038 \h  \* MERGEFORMAT </w:instrText>
      </w:r>
      <w:r w:rsidRPr="00C92D70">
        <w:fldChar w:fldCharType="separate"/>
      </w:r>
      <w:r w:rsidR="00462B7B" w:rsidRPr="00C92D70">
        <w:t xml:space="preserve">Таблица </w:t>
      </w:r>
      <w:r w:rsidR="00462B7B">
        <w:rPr>
          <w:noProof/>
        </w:rPr>
        <w:t>16</w:t>
      </w:r>
      <w:r w:rsidRPr="00C92D70">
        <w:fldChar w:fldCharType="end"/>
      </w:r>
      <w:r w:rsidRPr="00C92D70">
        <w:t>).</w:t>
      </w:r>
    </w:p>
    <w:p w:rsidR="00FF2E5A" w:rsidRPr="00C92D70" w:rsidRDefault="00FF2E5A" w:rsidP="00FF2E5A">
      <w:pPr>
        <w:pStyle w:val="af0"/>
        <w:jc w:val="right"/>
        <w:rPr>
          <w:sz w:val="24"/>
          <w:szCs w:val="24"/>
        </w:rPr>
      </w:pPr>
      <w:bookmarkStart w:id="110" w:name="_Ref375758038"/>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00462B7B">
        <w:rPr>
          <w:noProof/>
          <w:sz w:val="24"/>
          <w:szCs w:val="24"/>
        </w:rPr>
        <w:t>16</w:t>
      </w:r>
      <w:r w:rsidRPr="00C92D70">
        <w:rPr>
          <w:sz w:val="24"/>
          <w:szCs w:val="24"/>
        </w:rPr>
        <w:fldChar w:fldCharType="end"/>
      </w:r>
      <w:bookmarkEnd w:id="110"/>
    </w:p>
    <w:p w:rsidR="00FF2E5A" w:rsidRPr="00C92D70" w:rsidRDefault="00FF2E5A" w:rsidP="00FF2E5A">
      <w:pPr>
        <w:pStyle w:val="af0"/>
        <w:rPr>
          <w:sz w:val="24"/>
          <w:szCs w:val="24"/>
        </w:rPr>
      </w:pPr>
      <w:r w:rsidRPr="00C92D70">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jc w:val="center"/>
              <w:rPr>
                <w:b/>
                <w:bCs/>
                <w:sz w:val="20"/>
                <w:szCs w:val="20"/>
              </w:rPr>
            </w:pPr>
            <w:r w:rsidRPr="00C92D70">
              <w:rPr>
                <w:b/>
                <w:bCs/>
                <w:sz w:val="20"/>
                <w:szCs w:val="20"/>
              </w:rPr>
              <w:t>Природные условия</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III </w:t>
            </w:r>
            <w:r w:rsidRPr="00C92D70">
              <w:rPr>
                <w:b/>
                <w:bCs/>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2</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2 до 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5 до 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10 до 30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30</w:t>
            </w:r>
          </w:p>
        </w:tc>
      </w:tr>
    </w:tbl>
    <w:p w:rsidR="00FF2E5A" w:rsidRPr="00C92D70" w:rsidRDefault="00FF2E5A" w:rsidP="00FF2E5A">
      <w:pPr>
        <w:pStyle w:val="a6"/>
      </w:pPr>
      <w:r w:rsidRPr="00C92D70">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C92D70">
        <w:t>и</w:t>
      </w:r>
      <w:proofErr w:type="gramEnd"/>
      <w:r w:rsidRPr="00C92D70">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Pr="00C92D70">
        <w:fldChar w:fldCharType="begin"/>
      </w:r>
      <w:r w:rsidRPr="00C92D70">
        <w:instrText xml:space="preserve"> REF _Ref375758049 \h  \* MERGEFORMAT </w:instrText>
      </w:r>
      <w:r w:rsidRPr="00C92D70">
        <w:fldChar w:fldCharType="separate"/>
      </w:r>
      <w:r w:rsidR="00462B7B" w:rsidRPr="00C92D70">
        <w:t xml:space="preserve">Таблица </w:t>
      </w:r>
      <w:r w:rsidR="00462B7B">
        <w:rPr>
          <w:noProof/>
        </w:rPr>
        <w:t>17</w:t>
      </w:r>
      <w:r w:rsidRPr="00C92D70">
        <w:fldChar w:fldCharType="end"/>
      </w:r>
      <w:r w:rsidRPr="00C92D70">
        <w:t xml:space="preserve">). </w:t>
      </w:r>
    </w:p>
    <w:p w:rsidR="00FF2E5A" w:rsidRPr="00C92D70" w:rsidRDefault="00FF2E5A" w:rsidP="00FF2E5A">
      <w:pPr>
        <w:pStyle w:val="af0"/>
        <w:jc w:val="right"/>
        <w:rPr>
          <w:sz w:val="24"/>
          <w:szCs w:val="24"/>
        </w:rPr>
      </w:pPr>
      <w:bookmarkStart w:id="111" w:name="_Ref375758049"/>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00462B7B">
        <w:rPr>
          <w:noProof/>
          <w:sz w:val="24"/>
          <w:szCs w:val="24"/>
        </w:rPr>
        <w:t>17</w:t>
      </w:r>
      <w:r w:rsidRPr="00C92D70">
        <w:rPr>
          <w:sz w:val="24"/>
          <w:szCs w:val="24"/>
        </w:rPr>
        <w:fldChar w:fldCharType="end"/>
      </w:r>
      <w:bookmarkEnd w:id="111"/>
    </w:p>
    <w:p w:rsidR="00FF2E5A" w:rsidRPr="00C92D70" w:rsidRDefault="00FF2E5A" w:rsidP="00FF2E5A">
      <w:pPr>
        <w:pStyle w:val="af0"/>
        <w:rPr>
          <w:sz w:val="24"/>
          <w:szCs w:val="24"/>
        </w:rPr>
      </w:pPr>
      <w:r w:rsidRPr="00C92D70">
        <w:rPr>
          <w:sz w:val="24"/>
          <w:szCs w:val="24"/>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FF2E5A" w:rsidRPr="00C92D70" w:rsidTr="00B439D9">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 xml:space="preserve">№ </w:t>
            </w:r>
            <w:proofErr w:type="gramStart"/>
            <w:r w:rsidRPr="00C92D70">
              <w:rPr>
                <w:b/>
                <w:sz w:val="20"/>
                <w:szCs w:val="20"/>
              </w:rPr>
              <w:t>п</w:t>
            </w:r>
            <w:proofErr w:type="gramEnd"/>
            <w:r w:rsidRPr="00C92D70">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 xml:space="preserve">Доступность объектов для зон с природными условиями, </w:t>
            </w:r>
            <w:proofErr w:type="gramStart"/>
            <w:r w:rsidRPr="00C92D70">
              <w:rPr>
                <w:b/>
                <w:sz w:val="20"/>
                <w:szCs w:val="20"/>
              </w:rPr>
              <w:t>м</w:t>
            </w:r>
            <w:proofErr w:type="gramEnd"/>
            <w:r w:rsidRPr="00C92D70">
              <w:rPr>
                <w:b/>
                <w:sz w:val="20"/>
                <w:szCs w:val="20"/>
              </w:rPr>
              <w:t>/мин</w:t>
            </w:r>
          </w:p>
        </w:tc>
      </w:tr>
      <w:tr w:rsidR="00FF2E5A" w:rsidRPr="00C92D70" w:rsidTr="00B439D9">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FF2E5A" w:rsidRPr="00C92D70" w:rsidRDefault="00FF2E5A" w:rsidP="00B439D9">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умеренные</w:t>
            </w:r>
          </w:p>
        </w:tc>
      </w:tr>
      <w:tr w:rsidR="00FF2E5A" w:rsidRPr="00C92D70" w:rsidTr="00B439D9">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lastRenderedPageBreak/>
              <w:t>2</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1000/10-20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bl>
    <w:p w:rsidR="00FF2E5A" w:rsidRPr="00C92D70" w:rsidRDefault="00FF2E5A" w:rsidP="00FF2E5A">
      <w:pPr>
        <w:pStyle w:val="a6"/>
      </w:pPr>
      <w:r w:rsidRPr="00C92D70">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FF2E5A" w:rsidRPr="00C92D70" w:rsidRDefault="00FF2E5A" w:rsidP="00FF2E5A">
      <w:pPr>
        <w:pStyle w:val="a6"/>
      </w:pPr>
      <w:r w:rsidRPr="00C92D70">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FF2E5A" w:rsidRPr="00C92D70" w:rsidRDefault="00FF2E5A" w:rsidP="00936BD2">
      <w:pPr>
        <w:pStyle w:val="2"/>
      </w:pPr>
      <w:bookmarkStart w:id="112" w:name="_Toc396406151"/>
      <w:bookmarkStart w:id="113" w:name="_Toc433097611"/>
      <w:r w:rsidRPr="00C92D70">
        <w:t>Нормативы обеспеченности формирования муниципального архива</w:t>
      </w:r>
      <w:bookmarkEnd w:id="112"/>
      <w:bookmarkEnd w:id="113"/>
    </w:p>
    <w:p w:rsidR="00FF2E5A" w:rsidRPr="00C92D70" w:rsidRDefault="00FF2E5A" w:rsidP="00FF2E5A">
      <w:pPr>
        <w:pStyle w:val="a6"/>
      </w:pPr>
      <w:r w:rsidRPr="00C92D70">
        <w:t>Норматив обеспеченности муниципальными архивами и размеры их земельных участков устанавливаются заданием на проектирование.</w:t>
      </w:r>
    </w:p>
    <w:p w:rsidR="00A34F7C" w:rsidRPr="00C92D70" w:rsidRDefault="00A34F7C" w:rsidP="00936BD2">
      <w:pPr>
        <w:pStyle w:val="1"/>
      </w:pPr>
      <w:bookmarkStart w:id="114" w:name="_Toc433097612"/>
      <w:r w:rsidRPr="00C92D70">
        <w:t>Нормативы обеспеченности организации в границах муниципального района электро- и газоснабжения поселений</w:t>
      </w:r>
      <w:bookmarkEnd w:id="114"/>
    </w:p>
    <w:p w:rsidR="00A34F7C" w:rsidRPr="00C92D70" w:rsidRDefault="00A34F7C" w:rsidP="00936BD2">
      <w:pPr>
        <w:pStyle w:val="2"/>
        <w:rPr>
          <w:lang w:val="ru-RU"/>
        </w:rPr>
      </w:pPr>
      <w:bookmarkStart w:id="115" w:name="_Toc433097613"/>
      <w:r w:rsidRPr="00C92D70">
        <w:t>Объекты газоснабжения</w:t>
      </w:r>
      <w:bookmarkEnd w:id="115"/>
    </w:p>
    <w:p w:rsidR="00A34F7C" w:rsidRPr="00C92D70" w:rsidRDefault="00A34F7C" w:rsidP="00D23393">
      <w:pPr>
        <w:pStyle w:val="a6"/>
      </w:pPr>
      <w:r w:rsidRPr="00C92D70">
        <w:t>Нормативы обеспеченности сжиженным углеводородным газом (в килограммах на одного человека в месяц) следует принимать, исходя из расходов газа:</w:t>
      </w:r>
    </w:p>
    <w:p w:rsidR="00A34F7C" w:rsidRPr="00C92D70" w:rsidRDefault="00A34F7C" w:rsidP="006E7A27">
      <w:pPr>
        <w:pStyle w:val="a3"/>
      </w:pPr>
      <w:r w:rsidRPr="00C92D70">
        <w:t>газоснабжение привозным газом через групповые емкости  – 5,1 кг на 1 человека в месяц.</w:t>
      </w:r>
    </w:p>
    <w:p w:rsidR="00A34F7C" w:rsidRPr="00C92D70" w:rsidRDefault="00A34F7C" w:rsidP="00936BD2">
      <w:pPr>
        <w:pStyle w:val="2"/>
      </w:pPr>
      <w:bookmarkStart w:id="116" w:name="_Toc433097614"/>
      <w:r w:rsidRPr="00C92D70">
        <w:lastRenderedPageBreak/>
        <w:t>Объекты электроснабжения</w:t>
      </w:r>
      <w:bookmarkEnd w:id="116"/>
    </w:p>
    <w:p w:rsidR="00A34F7C" w:rsidRPr="00C92D70" w:rsidRDefault="00A822A1" w:rsidP="00A34F7C">
      <w:pPr>
        <w:pStyle w:val="S5"/>
        <w:rPr>
          <w:rFonts w:eastAsia="Calibri"/>
        </w:rPr>
      </w:pPr>
      <w:r>
        <w:rPr>
          <w:rFonts w:eastAsia="Calibri"/>
        </w:rPr>
        <w:t xml:space="preserve">Электроснабжение </w:t>
      </w:r>
      <w:r w:rsidR="00A34F7C" w:rsidRPr="00C92D70">
        <w:rPr>
          <w:rFonts w:eastAsia="Calibri"/>
        </w:rPr>
        <w:t>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34F7C" w:rsidRPr="00C92D70" w:rsidRDefault="00A34F7C" w:rsidP="00A34F7C">
      <w:pPr>
        <w:pStyle w:val="af0"/>
        <w:jc w:val="right"/>
        <w:rPr>
          <w:lang w:val="en-US"/>
        </w:rPr>
      </w:pPr>
      <w:r w:rsidRPr="00C92D70">
        <w:t xml:space="preserve">Таблица </w:t>
      </w:r>
      <w:r w:rsidR="00B7248A" w:rsidRPr="00C92D70">
        <w:rPr>
          <w:lang w:val="en-US"/>
        </w:rPr>
        <w:t>19</w:t>
      </w:r>
    </w:p>
    <w:p w:rsidR="00A34F7C" w:rsidRPr="00C92D70" w:rsidRDefault="00A34F7C" w:rsidP="00A34F7C">
      <w:pPr>
        <w:pStyle w:val="af0"/>
      </w:pPr>
      <w:r w:rsidRPr="00C92D70">
        <w:rPr>
          <w:rFonts w:eastAsia="Calibri"/>
        </w:rPr>
        <w:t>Укрупненные показатели электропотребления</w:t>
      </w:r>
    </w:p>
    <w:tbl>
      <w:tblPr>
        <w:tblW w:w="0" w:type="auto"/>
        <w:jc w:val="center"/>
        <w:shd w:val="clear" w:color="auto" w:fill="FFFFFF"/>
        <w:tblCellMar>
          <w:left w:w="0" w:type="dxa"/>
          <w:right w:w="0" w:type="dxa"/>
        </w:tblCellMar>
        <w:tblLook w:val="04A0" w:firstRow="1" w:lastRow="0" w:firstColumn="1" w:lastColumn="0" w:noHBand="0" w:noVBand="1"/>
      </w:tblPr>
      <w:tblGrid>
        <w:gridCol w:w="4972"/>
        <w:gridCol w:w="2366"/>
        <w:gridCol w:w="2164"/>
      </w:tblGrid>
      <w:tr w:rsidR="00A34F7C" w:rsidRPr="00C92D70" w:rsidTr="00653885">
        <w:trPr>
          <w:trHeight w:val="20"/>
          <w:tblHeader/>
          <w:jc w:val="center"/>
        </w:trPr>
        <w:tc>
          <w:tcPr>
            <w:tcW w:w="4972"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Степень благоустройства поселений </w:t>
            </w:r>
          </w:p>
        </w:tc>
        <w:tc>
          <w:tcPr>
            <w:tcW w:w="2366"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 xml:space="preserve">Электропотребление, </w:t>
            </w:r>
            <w:proofErr w:type="spellStart"/>
            <w:r w:rsidRPr="00C92D70">
              <w:rPr>
                <w:b/>
                <w:sz w:val="20"/>
                <w:szCs w:val="20"/>
              </w:rPr>
              <w:t>кВт·</w:t>
            </w:r>
            <w:proofErr w:type="gramStart"/>
            <w:r w:rsidRPr="00C92D70">
              <w:rPr>
                <w:b/>
                <w:sz w:val="20"/>
                <w:szCs w:val="20"/>
              </w:rPr>
              <w:t>ч</w:t>
            </w:r>
            <w:proofErr w:type="spellEnd"/>
            <w:proofErr w:type="gramEnd"/>
            <w:r w:rsidRPr="00C92D70">
              <w:rPr>
                <w:b/>
                <w:sz w:val="20"/>
                <w:szCs w:val="20"/>
              </w:rPr>
              <w:t xml:space="preserve"> /год на 1 чел.</w:t>
            </w:r>
          </w:p>
        </w:tc>
        <w:tc>
          <w:tcPr>
            <w:tcW w:w="2164"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 xml:space="preserve">Использование максимума электрической нагрузки, </w:t>
            </w:r>
            <w:proofErr w:type="gramStart"/>
            <w:r w:rsidRPr="00C92D70">
              <w:rPr>
                <w:b/>
                <w:sz w:val="20"/>
                <w:szCs w:val="20"/>
              </w:rPr>
              <w:t>ч</w:t>
            </w:r>
            <w:proofErr w:type="gramEnd"/>
            <w:r w:rsidRPr="00C92D70">
              <w:rPr>
                <w:b/>
                <w:sz w:val="20"/>
                <w:szCs w:val="20"/>
              </w:rPr>
              <w:t>/год</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1360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5200 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с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1600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5700 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1680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5300 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с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1920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5800 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Поселки и сельские поселения (без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 xml:space="preserve">не </w:t>
            </w:r>
            <w:proofErr w:type="gramStart"/>
            <w:r w:rsidRPr="00C92D70">
              <w:rPr>
                <w:sz w:val="20"/>
                <w:szCs w:val="20"/>
              </w:rPr>
              <w:t>оборудованные</w:t>
            </w:r>
            <w:proofErr w:type="gramEnd"/>
            <w:r w:rsidRPr="00C92D70">
              <w:rPr>
                <w:sz w:val="20"/>
                <w:szCs w:val="20"/>
              </w:rPr>
              <w:t xml:space="preserve">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950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4100 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roofErr w:type="gramStart"/>
            <w:r w:rsidRPr="00C92D70">
              <w:rPr>
                <w:sz w:val="20"/>
                <w:szCs w:val="20"/>
              </w:rPr>
              <w:t>оборудованные</w:t>
            </w:r>
            <w:proofErr w:type="gramEnd"/>
            <w:r w:rsidRPr="00C92D70">
              <w:rPr>
                <w:sz w:val="20"/>
                <w:szCs w:val="20"/>
              </w:rPr>
              <w:t xml:space="preserve">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1350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4400 </w:t>
            </w:r>
          </w:p>
        </w:tc>
      </w:tr>
      <w:tr w:rsidR="00A34F7C" w:rsidRPr="00C92D70" w:rsidTr="00653885">
        <w:trPr>
          <w:trHeight w:val="20"/>
          <w:jc w:val="center"/>
        </w:trPr>
        <w:tc>
          <w:tcPr>
            <w:tcW w:w="950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     Примечание:</w:t>
            </w:r>
            <w:r w:rsidRPr="00C92D70">
              <w:rPr>
                <w:sz w:val="20"/>
                <w:szCs w:val="20"/>
              </w:rPr>
              <w:br/>
              <w:t>Укрупненные показатели электропотребления приводятся для малых городов численностью до 50 тысяч человек.     </w:t>
            </w:r>
            <w:r w:rsidRPr="00C92D70">
              <w:rPr>
                <w:sz w:val="20"/>
                <w:szCs w:val="20"/>
              </w:rPr>
              <w:b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A34F7C" w:rsidRPr="00C92D70" w:rsidRDefault="00A34F7C" w:rsidP="00936BD2">
      <w:pPr>
        <w:pStyle w:val="1"/>
      </w:pPr>
      <w:bookmarkStart w:id="117" w:name="_Toc433097615"/>
      <w:bookmarkEnd w:id="107"/>
      <w:r w:rsidRPr="00C92D70">
        <w:t>Нормативы обеспеченности орган</w:t>
      </w:r>
      <w:r w:rsidR="00FA5339">
        <w:t xml:space="preserve">изации в границах </w:t>
      </w:r>
      <w:r w:rsidR="00FA5339">
        <w:rPr>
          <w:lang w:val="ru-RU"/>
        </w:rPr>
        <w:t>Манского</w:t>
      </w:r>
      <w:r w:rsidRPr="00C92D70">
        <w:t xml:space="preserve">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117"/>
    </w:p>
    <w:p w:rsidR="003D05B6" w:rsidRPr="00C0741B" w:rsidRDefault="003D05B6" w:rsidP="003D05B6">
      <w:pPr>
        <w:pStyle w:val="a6"/>
        <w:rPr>
          <w:rFonts w:eastAsia="TimesNewRomanPSMT"/>
        </w:rPr>
      </w:pPr>
      <w:r w:rsidRPr="00C0741B">
        <w:rPr>
          <w:rFonts w:eastAsia="TimesNewRomanPSMT"/>
        </w:rPr>
        <w:t>При проектировании и строительстве транспортного комплекса на территории Манского района необходимо учитывать особенности климатической зоны</w:t>
      </w:r>
      <w:r w:rsidR="00C0741B" w:rsidRPr="00C0741B">
        <w:rPr>
          <w:rFonts w:eastAsia="TimesNewRomanPSMT"/>
        </w:rPr>
        <w:t>,</w:t>
      </w:r>
      <w:r w:rsidRPr="00C0741B">
        <w:rPr>
          <w:rFonts w:eastAsia="TimesNewRomanPSMT"/>
        </w:rPr>
        <w:t xml:space="preserve"> поддерживающие благоприятные условия жизнедеятельности населения. В зависимости от строительно-климатического районирования применять нормы проектирования улично-дорожной сети, так как для каждого климатического подрайона характерны свои особенности – дальность пешеходного подхода до объектов, расстояние между автобусными остановками.</w:t>
      </w:r>
    </w:p>
    <w:p w:rsidR="003D05B6" w:rsidRPr="00C0741B" w:rsidRDefault="003D05B6" w:rsidP="003D05B6">
      <w:pPr>
        <w:pStyle w:val="a6"/>
        <w:rPr>
          <w:rFonts w:eastAsia="TimesNewRomanPSMT"/>
        </w:rPr>
      </w:pPr>
      <w:r w:rsidRPr="00C0741B">
        <w:rPr>
          <w:rFonts w:eastAsia="TimesNewRomanPSMT"/>
        </w:rPr>
        <w:t xml:space="preserve">Особенностью территории Манского района является достаточно большой объем </w:t>
      </w:r>
      <w:proofErr w:type="spellStart"/>
      <w:r w:rsidRPr="00C0741B">
        <w:rPr>
          <w:rFonts w:eastAsia="TimesNewRomanPSMT"/>
        </w:rPr>
        <w:t>снегоприноса</w:t>
      </w:r>
      <w:proofErr w:type="spellEnd"/>
      <w:r w:rsidRPr="00C0741B">
        <w:rPr>
          <w:rFonts w:eastAsia="TimesNewRomanPSMT"/>
        </w:rPr>
        <w:t xml:space="preserve"> и, как  следствие, необходимы дополнительные территории для складирования снега – это касается и тротуаров и проезжей части улично-дорожной сети. Территория района относится к территориям с объемом </w:t>
      </w:r>
      <w:proofErr w:type="spellStart"/>
      <w:r w:rsidRPr="00C0741B">
        <w:rPr>
          <w:rFonts w:eastAsia="TimesNewRomanPSMT"/>
        </w:rPr>
        <w:t>снегоприноса</w:t>
      </w:r>
      <w:proofErr w:type="spellEnd"/>
      <w:r w:rsidRPr="00C0741B">
        <w:rPr>
          <w:rFonts w:eastAsia="TimesNewRomanPSMT"/>
        </w:rPr>
        <w:t xml:space="preserve"> более 200 </w:t>
      </w:r>
      <w:proofErr w:type="spellStart"/>
      <w:r w:rsidRPr="00C0741B">
        <w:rPr>
          <w:rFonts w:eastAsia="TimesNewRomanPSMT"/>
        </w:rPr>
        <w:t>куб</w:t>
      </w:r>
      <w:proofErr w:type="gramStart"/>
      <w:r w:rsidRPr="00C0741B">
        <w:rPr>
          <w:rFonts w:eastAsia="TimesNewRomanPSMT"/>
        </w:rPr>
        <w:t>.м</w:t>
      </w:r>
      <w:proofErr w:type="spellEnd"/>
      <w:proofErr w:type="gramEnd"/>
      <w:r w:rsidRPr="00C0741B">
        <w:rPr>
          <w:rFonts w:eastAsia="TimesNewRomanPSMT"/>
        </w:rPr>
        <w:t>/м.</w:t>
      </w:r>
    </w:p>
    <w:p w:rsidR="00C0741B" w:rsidRPr="00C0741B" w:rsidRDefault="00C0741B" w:rsidP="00C0741B">
      <w:pPr>
        <w:pStyle w:val="a6"/>
        <w:rPr>
          <w:rFonts w:eastAsia="TimesNewRomanPSMT"/>
        </w:rPr>
      </w:pPr>
      <w:r w:rsidRPr="00C0741B">
        <w:rPr>
          <w:rFonts w:eastAsia="TimesNewRomanPSMT"/>
        </w:rPr>
        <w:t xml:space="preserve">Так же часть территории Манского района входит в состав Красноярской </w:t>
      </w:r>
      <w:proofErr w:type="gramStart"/>
      <w:r w:rsidRPr="00C0741B">
        <w:rPr>
          <w:rFonts w:eastAsia="TimesNewRomanPSMT"/>
        </w:rPr>
        <w:t>агломерации</w:t>
      </w:r>
      <w:proofErr w:type="gramEnd"/>
      <w:r w:rsidRPr="00C0741B">
        <w:rPr>
          <w:rFonts w:eastAsia="TimesNewRomanPSMT"/>
        </w:rPr>
        <w:t xml:space="preserve"> – для которой определена своя градостроительная классификация связующих автомобильных дорог.</w:t>
      </w:r>
    </w:p>
    <w:p w:rsidR="003931FB" w:rsidRDefault="003931FB" w:rsidP="003931FB">
      <w:pPr>
        <w:pStyle w:val="a6"/>
        <w:rPr>
          <w:rFonts w:eastAsia="TimesNewRomanPSMT"/>
        </w:rPr>
      </w:pPr>
      <w:r w:rsidRPr="00C0741B">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законодательстве, для любых территорий.</w:t>
      </w:r>
    </w:p>
    <w:p w:rsidR="00C0741B" w:rsidRPr="00C0741B" w:rsidRDefault="00C0741B" w:rsidP="003931FB">
      <w:pPr>
        <w:pStyle w:val="a6"/>
        <w:rPr>
          <w:rFonts w:eastAsia="TimesNewRomanPSMT"/>
        </w:rPr>
      </w:pPr>
    </w:p>
    <w:p w:rsidR="003931FB" w:rsidRPr="00C92D70" w:rsidRDefault="003931FB" w:rsidP="003931FB">
      <w:pPr>
        <w:ind w:firstLine="567"/>
        <w:rPr>
          <w:rStyle w:val="aff7"/>
          <w:bCs w:val="0"/>
          <w:i w:val="0"/>
          <w:color w:val="auto"/>
        </w:rPr>
      </w:pPr>
    </w:p>
    <w:p w:rsidR="003931FB" w:rsidRPr="00C92D70" w:rsidRDefault="003931FB" w:rsidP="003931FB">
      <w:pPr>
        <w:ind w:firstLine="567"/>
        <w:rPr>
          <w:rStyle w:val="aff7"/>
          <w:bCs w:val="0"/>
          <w:i w:val="0"/>
          <w:color w:val="auto"/>
        </w:rPr>
      </w:pPr>
      <w:r w:rsidRPr="00C92D70">
        <w:rPr>
          <w:rStyle w:val="aff7"/>
          <w:bCs w:val="0"/>
          <w:i w:val="0"/>
          <w:color w:val="auto"/>
        </w:rPr>
        <w:lastRenderedPageBreak/>
        <w:t>Нормируемые показатели</w:t>
      </w:r>
      <w:r w:rsidRPr="00C92D70">
        <w:rPr>
          <w:rStyle w:val="aff7"/>
          <w:i w:val="0"/>
          <w:color w:val="auto"/>
        </w:rPr>
        <w:t xml:space="preserve"> </w:t>
      </w:r>
    </w:p>
    <w:p w:rsidR="003931FB" w:rsidRPr="00C92D70" w:rsidRDefault="002A20EC" w:rsidP="003931FB">
      <w:pPr>
        <w:pStyle w:val="S5"/>
      </w:pPr>
      <w:r>
        <w:rPr>
          <w:lang w:val="ru-RU"/>
        </w:rPr>
        <w:t>Местные</w:t>
      </w:r>
      <w:r w:rsidR="003931FB" w:rsidRPr="00C92D70">
        <w:t xml:space="preserve"> нормативы градостроительного проектирования конкретизируют и развивают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3931FB" w:rsidRPr="00C92D70" w:rsidRDefault="003931FB" w:rsidP="003931FB">
      <w:pPr>
        <w:pStyle w:val="S5"/>
      </w:pPr>
      <w:r w:rsidRPr="00C92D70">
        <w:t>Набор нормируемых показателей, относящихся к размещению объектов транспортной инфраструктуры определен исходя из состава показателей:</w:t>
      </w:r>
    </w:p>
    <w:p w:rsidR="003931FB" w:rsidRPr="00C92D70" w:rsidRDefault="003931FB" w:rsidP="006E7A27">
      <w:pPr>
        <w:pStyle w:val="a3"/>
      </w:pPr>
      <w:r w:rsidRPr="00C92D70">
        <w:t>Классификация автомобильных дорог по значению и использованию</w:t>
      </w:r>
    </w:p>
    <w:p w:rsidR="003931FB" w:rsidRPr="00C92D70" w:rsidRDefault="003931FB" w:rsidP="006E7A27">
      <w:pPr>
        <w:pStyle w:val="a3"/>
      </w:pPr>
      <w:r w:rsidRPr="00C92D70">
        <w:t>Параметры автомобильных дорог</w:t>
      </w:r>
    </w:p>
    <w:p w:rsidR="003931FB" w:rsidRPr="00C92D70" w:rsidRDefault="003931FB" w:rsidP="006E7A27">
      <w:pPr>
        <w:pStyle w:val="a3"/>
      </w:pPr>
      <w:r w:rsidRPr="00C92D70">
        <w:t>Обеспеченность автомобильных дорог объектами дорожного сервиса</w:t>
      </w:r>
    </w:p>
    <w:p w:rsidR="003931FB" w:rsidRPr="00C92D70" w:rsidRDefault="003931FB" w:rsidP="006E7A27">
      <w:pPr>
        <w:pStyle w:val="a3"/>
      </w:pPr>
      <w:r w:rsidRPr="00C92D70">
        <w:t>Параметры отводимых территорий под размещаемые автомобильные дороги и (или) объект дорожного сервиса</w:t>
      </w:r>
    </w:p>
    <w:p w:rsidR="003931FB" w:rsidRPr="00C92D70" w:rsidRDefault="003931FB" w:rsidP="006E7A27">
      <w:pPr>
        <w:pStyle w:val="a3"/>
      </w:pPr>
      <w:r w:rsidRPr="00C92D70">
        <w:t>Иные показатели.</w:t>
      </w:r>
    </w:p>
    <w:p w:rsidR="003931FB" w:rsidRPr="00C92D70" w:rsidRDefault="003931FB" w:rsidP="003931FB">
      <w:pPr>
        <w:pStyle w:val="S5"/>
      </w:pPr>
      <w:r w:rsidRPr="00C92D70">
        <w:t xml:space="preserve"> Нормируемые показатели разбиты на группы и сведены в таблицы:</w:t>
      </w:r>
    </w:p>
    <w:p w:rsidR="003931FB" w:rsidRPr="00C92D70" w:rsidRDefault="003931FB" w:rsidP="006E7A27">
      <w:pPr>
        <w:pStyle w:val="a3"/>
      </w:pPr>
      <w:r w:rsidRPr="00C92D70">
        <w:rPr>
          <w:lang w:val="ru-RU"/>
        </w:rPr>
        <w:t>«</w:t>
      </w:r>
      <w:r w:rsidRPr="00C92D70">
        <w:t>Техническая классификация автомобильных дорог и основные параметры</w:t>
      </w:r>
      <w:r w:rsidRPr="00C92D70">
        <w:rPr>
          <w:lang w:val="ru-RU"/>
        </w:rPr>
        <w:t>»</w:t>
      </w:r>
      <w:r w:rsidRPr="00C92D70">
        <w:t xml:space="preserve"> </w:t>
      </w:r>
      <w:r w:rsidRPr="00C92D70">
        <w:rPr>
          <w:lang w:val="ru-RU"/>
        </w:rPr>
        <w:t>(</w:t>
      </w:r>
      <w:r w:rsidRPr="00C92D70">
        <w:fldChar w:fldCharType="begin"/>
      </w:r>
      <w:r w:rsidRPr="00C92D70">
        <w:instrText xml:space="preserve"> REF _Ref375128471 \h  \* MERGEFORMAT </w:instrText>
      </w:r>
      <w:r w:rsidRPr="00C92D70">
        <w:fldChar w:fldCharType="separate"/>
      </w:r>
      <w:r w:rsidR="00462B7B" w:rsidRPr="00C92D70">
        <w:t xml:space="preserve">Таблица </w:t>
      </w:r>
      <w:r w:rsidRPr="00C92D70">
        <w:fldChar w:fldCharType="end"/>
      </w:r>
      <w:r w:rsidRPr="00C92D70">
        <w:rPr>
          <w:lang w:val="ru-RU"/>
        </w:rPr>
        <w:t>)</w:t>
      </w:r>
    </w:p>
    <w:p w:rsidR="003931FB" w:rsidRPr="00C92D70" w:rsidRDefault="003931FB" w:rsidP="006E7A27">
      <w:pPr>
        <w:pStyle w:val="a3"/>
      </w:pPr>
      <w:r w:rsidRPr="00C92D70">
        <w:rPr>
          <w:lang w:val="ru-RU"/>
        </w:rPr>
        <w:t>«</w:t>
      </w:r>
      <w:r w:rsidRPr="00C92D70">
        <w:t>Параметры отводимых территорий под размещаемые автомобильные дороги</w:t>
      </w:r>
      <w:r w:rsidRPr="00C92D70">
        <w:rPr>
          <w:lang w:val="ru-RU"/>
        </w:rPr>
        <w:t>» (</w:t>
      </w:r>
      <w:r w:rsidRPr="00C92D70">
        <w:rPr>
          <w:lang w:val="ru-RU"/>
        </w:rPr>
        <w:fldChar w:fldCharType="begin"/>
      </w:r>
      <w:r w:rsidRPr="00C92D70">
        <w:rPr>
          <w:lang w:val="ru-RU"/>
        </w:rPr>
        <w:instrText xml:space="preserve"> REF _Ref375138376 \h  \* MERGEFORMAT </w:instrText>
      </w:r>
      <w:r w:rsidRPr="00C92D70">
        <w:rPr>
          <w:lang w:val="ru-RU"/>
        </w:rPr>
      </w:r>
      <w:r w:rsidRPr="00C92D70">
        <w:rPr>
          <w:lang w:val="ru-RU"/>
        </w:rPr>
        <w:fldChar w:fldCharType="separate"/>
      </w:r>
      <w:r w:rsidR="00462B7B" w:rsidRPr="00C92D70">
        <w:t xml:space="preserve">Таблица </w:t>
      </w:r>
      <w:r w:rsidRPr="00C92D70">
        <w:rPr>
          <w:lang w:val="ru-RU"/>
        </w:rPr>
        <w:fldChar w:fldCharType="end"/>
      </w:r>
      <w:r w:rsidRPr="00C92D70">
        <w:rPr>
          <w:lang w:val="ru-RU"/>
        </w:rPr>
        <w:t>)</w:t>
      </w:r>
    </w:p>
    <w:p w:rsidR="003931FB" w:rsidRPr="00C92D70" w:rsidRDefault="003931FB" w:rsidP="006E7A27">
      <w:pPr>
        <w:pStyle w:val="a3"/>
      </w:pPr>
      <w:r w:rsidRPr="00C92D70">
        <w:rPr>
          <w:lang w:val="ru-RU"/>
        </w:rPr>
        <w:t>«</w:t>
      </w:r>
      <w:r w:rsidRPr="00C92D70">
        <w:t>Существующий уровень автомобилизации</w:t>
      </w:r>
      <w:r w:rsidRPr="00C92D70">
        <w:rPr>
          <w:lang w:val="ru-RU"/>
        </w:rPr>
        <w:t>» (</w:t>
      </w:r>
      <w:r w:rsidRPr="00C92D70">
        <w:rPr>
          <w:lang w:val="ru-RU"/>
        </w:rPr>
        <w:fldChar w:fldCharType="begin"/>
      </w:r>
      <w:r w:rsidRPr="00C92D70">
        <w:rPr>
          <w:lang w:val="ru-RU"/>
        </w:rPr>
        <w:instrText xml:space="preserve"> REF _Ref375130169 \h  \* MERGEFORMAT </w:instrText>
      </w:r>
      <w:r w:rsidRPr="00C92D70">
        <w:rPr>
          <w:lang w:val="ru-RU"/>
        </w:rPr>
      </w:r>
      <w:r w:rsidRPr="00C92D70">
        <w:rPr>
          <w:lang w:val="ru-RU"/>
        </w:rPr>
        <w:fldChar w:fldCharType="separate"/>
      </w:r>
      <w:r w:rsidR="00462B7B" w:rsidRPr="00C92D70">
        <w:t xml:space="preserve">Таблица </w:t>
      </w:r>
      <w:r w:rsidRPr="00C92D70">
        <w:rPr>
          <w:lang w:val="ru-RU"/>
        </w:rPr>
        <w:fldChar w:fldCharType="end"/>
      </w:r>
      <w:r w:rsidRPr="00C92D70">
        <w:rPr>
          <w:lang w:val="ru-RU"/>
        </w:rPr>
        <w:t>), «</w:t>
      </w:r>
      <w:r w:rsidRPr="00C92D70">
        <w:t>Значение уровня автомобилизации на расчетный срок</w:t>
      </w:r>
      <w:r w:rsidRPr="00C92D70">
        <w:rPr>
          <w:b/>
          <w:lang w:val="ru-RU"/>
        </w:rPr>
        <w:t>» (</w:t>
      </w:r>
      <w:r w:rsidRPr="00C92D70">
        <w:rPr>
          <w:b/>
          <w:lang w:val="ru-RU"/>
        </w:rPr>
        <w:fldChar w:fldCharType="begin"/>
      </w:r>
      <w:r w:rsidRPr="00C92D70">
        <w:rPr>
          <w:b/>
          <w:lang w:val="ru-RU"/>
        </w:rPr>
        <w:instrText xml:space="preserve"> REF _Ref375130636 \h  \* MERGEFORMAT </w:instrText>
      </w:r>
      <w:r w:rsidRPr="00C92D70">
        <w:rPr>
          <w:b/>
          <w:lang w:val="ru-RU"/>
        </w:rPr>
      </w:r>
      <w:r w:rsidRPr="00C92D70">
        <w:rPr>
          <w:b/>
          <w:lang w:val="ru-RU"/>
        </w:rPr>
        <w:fldChar w:fldCharType="separate"/>
      </w:r>
      <w:r w:rsidR="00462B7B" w:rsidRPr="00C92D70">
        <w:t xml:space="preserve">Таблица </w:t>
      </w:r>
      <w:r w:rsidRPr="00C92D70">
        <w:rPr>
          <w:b/>
          <w:lang w:val="ru-RU"/>
        </w:rPr>
        <w:fldChar w:fldCharType="end"/>
      </w:r>
      <w:r w:rsidRPr="00C92D70">
        <w:rPr>
          <w:b/>
          <w:lang w:val="ru-RU"/>
        </w:rPr>
        <w:t>)</w:t>
      </w:r>
    </w:p>
    <w:p w:rsidR="003931FB" w:rsidRPr="00C92D70" w:rsidRDefault="003931FB" w:rsidP="006E7A27">
      <w:pPr>
        <w:pStyle w:val="a3"/>
      </w:pPr>
      <w:r w:rsidRPr="00C92D70">
        <w:rPr>
          <w:lang w:val="ru-RU"/>
        </w:rPr>
        <w:t>«</w:t>
      </w:r>
      <w:r w:rsidRPr="00C92D70">
        <w:t>Затраты времени на передвижение, для ежедневно приезжающих на работу в центр из других поселений</w:t>
      </w:r>
      <w:r w:rsidRPr="00C92D70">
        <w:rPr>
          <w:lang w:val="ru-RU"/>
        </w:rPr>
        <w:t>»</w:t>
      </w:r>
      <w:r w:rsidRPr="00C92D70">
        <w:t xml:space="preserve"> </w:t>
      </w:r>
      <w:r w:rsidRPr="00C92D70">
        <w:rPr>
          <w:lang w:val="ru-RU"/>
        </w:rPr>
        <w:t>(</w:t>
      </w:r>
      <w:r w:rsidRPr="00C92D70">
        <w:rPr>
          <w:lang w:val="ru-RU"/>
        </w:rPr>
        <w:fldChar w:fldCharType="begin"/>
      </w:r>
      <w:r w:rsidRPr="00C92D70">
        <w:rPr>
          <w:lang w:val="ru-RU"/>
        </w:rPr>
        <w:instrText xml:space="preserve"> REF _Ref375130243 \h  \* MERGEFORMAT </w:instrText>
      </w:r>
      <w:r w:rsidRPr="00C92D70">
        <w:rPr>
          <w:lang w:val="ru-RU"/>
        </w:rPr>
      </w:r>
      <w:r w:rsidRPr="00C92D70">
        <w:rPr>
          <w:lang w:val="ru-RU"/>
        </w:rPr>
        <w:fldChar w:fldCharType="separate"/>
      </w:r>
      <w:r w:rsidR="00462B7B" w:rsidRPr="00C92D70">
        <w:t xml:space="preserve">Таблица </w:t>
      </w:r>
      <w:r w:rsidRPr="00C92D70">
        <w:rPr>
          <w:lang w:val="ru-RU"/>
        </w:rPr>
        <w:fldChar w:fldCharType="end"/>
      </w:r>
      <w:r w:rsidRPr="00C92D70">
        <w:rPr>
          <w:lang w:val="ru-RU"/>
        </w:rPr>
        <w:t>)</w:t>
      </w:r>
    </w:p>
    <w:p w:rsidR="003931FB" w:rsidRPr="00C92D70" w:rsidRDefault="003931FB" w:rsidP="006E7A27">
      <w:pPr>
        <w:pStyle w:val="a3"/>
      </w:pPr>
      <w:r w:rsidRPr="00C92D70">
        <w:t>Обеспеченность автомобильных дорог объектами дорожного сервиса</w:t>
      </w:r>
      <w:r w:rsidRPr="00C92D70">
        <w:rPr>
          <w:lang w:val="ru-RU"/>
        </w:rPr>
        <w:t xml:space="preserve"> (</w:t>
      </w:r>
      <w:r w:rsidRPr="00C92D70">
        <w:fldChar w:fldCharType="begin"/>
      </w:r>
      <w:r w:rsidRPr="00C92D70">
        <w:instrText xml:space="preserve"> REF _Ref375829994 \h  \* MERGEFORMAT </w:instrText>
      </w:r>
      <w:r w:rsidRPr="00C92D70">
        <w:fldChar w:fldCharType="separate"/>
      </w:r>
      <w:r w:rsidR="00462B7B" w:rsidRPr="00C92D70">
        <w:t xml:space="preserve">Таблица </w:t>
      </w:r>
      <w:r w:rsidRPr="00C92D70">
        <w:fldChar w:fldCharType="end"/>
      </w:r>
      <w:r w:rsidRPr="00C92D70">
        <w:rPr>
          <w:lang w:val="ru-RU"/>
        </w:rPr>
        <w:t>)</w:t>
      </w:r>
    </w:p>
    <w:p w:rsidR="003931FB" w:rsidRPr="00C92D70" w:rsidRDefault="003931FB" w:rsidP="006E7A27">
      <w:pPr>
        <w:pStyle w:val="a3"/>
      </w:pPr>
      <w:r w:rsidRPr="00C92D70">
        <w:t>Показатели инженерной подготовки и защиты территории (</w:t>
      </w:r>
      <w:r w:rsidRPr="00C92D70">
        <w:rPr>
          <w:b/>
          <w:lang w:val="ru-RU"/>
        </w:rPr>
        <w:fldChar w:fldCharType="begin"/>
      </w:r>
      <w:r w:rsidRPr="00C92D70">
        <w:rPr>
          <w:b/>
          <w:lang w:val="ru-RU"/>
        </w:rPr>
        <w:instrText xml:space="preserve"> REF _Ref375141282 \h  \* MERGEFORMAT </w:instrText>
      </w:r>
      <w:r w:rsidRPr="00C92D70">
        <w:rPr>
          <w:b/>
          <w:lang w:val="ru-RU"/>
        </w:rPr>
      </w:r>
      <w:r w:rsidRPr="00C92D70">
        <w:rPr>
          <w:b/>
          <w:lang w:val="ru-RU"/>
        </w:rPr>
        <w:fldChar w:fldCharType="separate"/>
      </w:r>
      <w:r w:rsidR="00462B7B" w:rsidRPr="00C92D70">
        <w:t xml:space="preserve">Таблица </w:t>
      </w:r>
      <w:r w:rsidRPr="00C92D70">
        <w:rPr>
          <w:b/>
          <w:lang w:val="ru-RU"/>
        </w:rPr>
        <w:fldChar w:fldCharType="end"/>
      </w:r>
      <w:r w:rsidRPr="00C92D70">
        <w:rPr>
          <w:b/>
          <w:lang w:val="ru-RU"/>
        </w:rPr>
        <w:t>)</w:t>
      </w:r>
    </w:p>
    <w:p w:rsidR="003931FB" w:rsidRPr="00C92D70" w:rsidRDefault="003931FB" w:rsidP="003931FB">
      <w:pPr>
        <w:ind w:firstLine="567"/>
        <w:rPr>
          <w:rFonts w:eastAsia="Calibri"/>
          <w:b/>
        </w:rPr>
      </w:pPr>
      <w:r w:rsidRPr="00C92D70">
        <w:rPr>
          <w:rFonts w:eastAsia="Calibri"/>
          <w:b/>
        </w:rPr>
        <w:t>Зоны транспортной инфраструктуры</w:t>
      </w:r>
    </w:p>
    <w:p w:rsidR="003931FB" w:rsidRPr="00C92D70" w:rsidRDefault="003931FB" w:rsidP="003931FB">
      <w:pPr>
        <w:pStyle w:val="a6"/>
      </w:pPr>
      <w:r w:rsidRPr="00C92D70">
        <w:t>Сооружения и коммуникации транспортной инфраструктуры могут располагаться в составе всех территориальных зон.</w:t>
      </w:r>
    </w:p>
    <w:p w:rsidR="003931FB" w:rsidRPr="00C92D70" w:rsidRDefault="003931FB" w:rsidP="003931FB">
      <w:pPr>
        <w:pStyle w:val="a6"/>
      </w:pPr>
      <w:proofErr w:type="gramStart"/>
      <w:r w:rsidRPr="00C92D70">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3931FB" w:rsidRPr="00C92D70" w:rsidRDefault="003931FB" w:rsidP="003931FB">
      <w:pPr>
        <w:pStyle w:val="a6"/>
      </w:pPr>
      <w:r w:rsidRPr="00C92D70">
        <w:t>В целях устойчи</w:t>
      </w:r>
      <w:r w:rsidR="00A04C74">
        <w:t>вого развития Манского района</w:t>
      </w:r>
      <w:r w:rsidRPr="00C92D70">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3931FB" w:rsidRPr="00C92D70" w:rsidRDefault="003931FB" w:rsidP="003931FB">
      <w:pPr>
        <w:pStyle w:val="a6"/>
      </w:pPr>
      <w:r w:rsidRPr="00C92D70">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931FB" w:rsidRPr="00C92D70" w:rsidRDefault="003931FB" w:rsidP="003931FB">
      <w:pPr>
        <w:pStyle w:val="a6"/>
      </w:pPr>
      <w:r w:rsidRPr="00C92D70">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931FB" w:rsidRPr="00C92D70" w:rsidRDefault="003931FB" w:rsidP="003931FB">
      <w:pPr>
        <w:pStyle w:val="a6"/>
      </w:pPr>
      <w:r w:rsidRPr="00C92D70">
        <w:t>Конструкция дорожной одежды должна обеспечивать установленную скорость движения транспорта в соответствии с категорией дороги.</w:t>
      </w:r>
    </w:p>
    <w:p w:rsidR="003931FB" w:rsidRPr="00C92D70" w:rsidRDefault="003931FB" w:rsidP="00936BD2">
      <w:pPr>
        <w:pStyle w:val="2"/>
        <w:rPr>
          <w:lang w:val="ru-RU"/>
        </w:rPr>
      </w:pPr>
      <w:bookmarkStart w:id="118" w:name="_Toc396401950"/>
      <w:bookmarkStart w:id="119" w:name="_Toc433097616"/>
      <w:r w:rsidRPr="00C92D70">
        <w:lastRenderedPageBreak/>
        <w:t>Техническая классификация автомобильных дорог (внешние автомобильные дороги общей сети) и основные параметры</w:t>
      </w:r>
      <w:bookmarkEnd w:id="118"/>
      <w:bookmarkEnd w:id="119"/>
    </w:p>
    <w:p w:rsidR="003931FB" w:rsidRPr="00C92D70" w:rsidRDefault="003931FB" w:rsidP="003931FB">
      <w:pPr>
        <w:pStyle w:val="S5"/>
        <w:rPr>
          <w:lang w:val="ru-RU"/>
        </w:rPr>
      </w:pPr>
      <w:r w:rsidRPr="00C92D70">
        <w:t>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w:t>
      </w:r>
    </w:p>
    <w:p w:rsidR="003931FB" w:rsidRPr="00C92D70" w:rsidRDefault="003931FB" w:rsidP="003931FB">
      <w:pPr>
        <w:pStyle w:val="S5"/>
      </w:pPr>
      <w:r w:rsidRPr="00C92D70">
        <w:t xml:space="preserve">Техническая классификация автомобильных дорог и основные параметры представлены ниже </w:t>
      </w:r>
      <w:r w:rsidRPr="00C92D70">
        <w:rPr>
          <w:lang w:val="ru-RU"/>
        </w:rPr>
        <w:t>(</w:t>
      </w:r>
      <w:r w:rsidR="00B7248A" w:rsidRPr="00C92D70">
        <w:rPr>
          <w:lang w:val="ru-RU"/>
        </w:rPr>
        <w:t>Таблица 20</w:t>
      </w:r>
      <w:r w:rsidRPr="00C92D70">
        <w:rPr>
          <w:lang w:val="ru-RU"/>
        </w:rPr>
        <w:t>)</w:t>
      </w:r>
      <w:r w:rsidRPr="00C92D70">
        <w:t>.</w:t>
      </w:r>
    </w:p>
    <w:p w:rsidR="003931FB" w:rsidRPr="00C92D70" w:rsidRDefault="003931FB" w:rsidP="003931FB">
      <w:pPr>
        <w:pStyle w:val="a6"/>
        <w:sectPr w:rsidR="003931FB" w:rsidRPr="00C92D70" w:rsidSect="009B7ECD">
          <w:headerReference w:type="default" r:id="rId26"/>
          <w:footerReference w:type="default" r:id="rId27"/>
          <w:pgSz w:w="11906" w:h="16838" w:code="9"/>
          <w:pgMar w:top="720" w:right="720" w:bottom="720" w:left="1276" w:header="709" w:footer="709" w:gutter="0"/>
          <w:pgNumType w:start="3"/>
          <w:cols w:space="708"/>
          <w:docGrid w:linePitch="360"/>
        </w:sectPr>
      </w:pPr>
    </w:p>
    <w:p w:rsidR="003931FB" w:rsidRPr="00C92D70" w:rsidRDefault="003931FB" w:rsidP="003931FB">
      <w:pPr>
        <w:pStyle w:val="af0"/>
        <w:jc w:val="right"/>
      </w:pPr>
      <w:bookmarkStart w:id="120" w:name="_Ref375128471"/>
      <w:r w:rsidRPr="00C92D70">
        <w:lastRenderedPageBreak/>
        <w:t xml:space="preserve">Таблица </w:t>
      </w:r>
      <w:bookmarkEnd w:id="120"/>
      <w:r w:rsidR="00AD00F1">
        <w:t>20</w:t>
      </w:r>
    </w:p>
    <w:p w:rsidR="003931FB" w:rsidRPr="00C92D70" w:rsidRDefault="003931FB" w:rsidP="003931FB">
      <w:pPr>
        <w:pStyle w:val="af0"/>
      </w:pPr>
      <w:r w:rsidRPr="00C92D70">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3931FB" w:rsidRPr="00C92D70" w:rsidTr="003F4DBB">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Ширина полосы, </w:t>
            </w:r>
            <w:proofErr w:type="gramStart"/>
            <w:r w:rsidRPr="00C92D70">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w:t>
            </w:r>
            <w:proofErr w:type="gramStart"/>
            <w:r w:rsidRPr="00C92D70">
              <w:rPr>
                <w:b/>
                <w:sz w:val="20"/>
                <w:szCs w:val="20"/>
              </w:rPr>
              <w:t>с</w:t>
            </w:r>
            <w:proofErr w:type="gramEnd"/>
            <w:r w:rsidRPr="00C92D70">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Расчетная скорость движения </w:t>
            </w:r>
            <w:proofErr w:type="gramStart"/>
            <w:r w:rsidRPr="00C92D70">
              <w:rPr>
                <w:b/>
                <w:sz w:val="20"/>
                <w:szCs w:val="20"/>
              </w:rPr>
              <w:t>км</w:t>
            </w:r>
            <w:proofErr w:type="gramEnd"/>
            <w:r w:rsidRPr="00C92D70">
              <w:rPr>
                <w:b/>
                <w:sz w:val="20"/>
                <w:szCs w:val="20"/>
              </w:rPr>
              <w:t>/ч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Наименьший радиус кривых в плане, </w:t>
            </w:r>
            <w:proofErr w:type="gramStart"/>
            <w:r w:rsidRPr="00C92D70">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Наибольший </w:t>
            </w:r>
            <w:proofErr w:type="spellStart"/>
            <w:r w:rsidRPr="00C92D70">
              <w:rPr>
                <w:b/>
                <w:sz w:val="20"/>
                <w:szCs w:val="20"/>
              </w:rPr>
              <w:t>продоль</w:t>
            </w:r>
            <w:proofErr w:type="spellEnd"/>
            <w:r w:rsidRPr="00C92D70">
              <w:rPr>
                <w:b/>
                <w:sz w:val="20"/>
                <w:szCs w:val="20"/>
              </w:rPr>
              <w:t>-</w:t>
            </w:r>
          </w:p>
          <w:p w:rsidR="003931FB" w:rsidRPr="00C92D70" w:rsidRDefault="003931FB" w:rsidP="003F4DBB">
            <w:pPr>
              <w:pStyle w:val="af3"/>
              <w:rPr>
                <w:b/>
                <w:sz w:val="20"/>
                <w:szCs w:val="20"/>
              </w:rPr>
            </w:pPr>
            <w:proofErr w:type="spellStart"/>
            <w:r w:rsidRPr="00C92D70">
              <w:rPr>
                <w:b/>
                <w:sz w:val="20"/>
                <w:szCs w:val="20"/>
              </w:rPr>
              <w:t>ный</w:t>
            </w:r>
            <w:proofErr w:type="spellEnd"/>
            <w:r w:rsidRPr="00C92D70">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 xml:space="preserve">Ширина </w:t>
            </w:r>
            <w:proofErr w:type="spellStart"/>
            <w:r w:rsidRPr="00C92D70">
              <w:rPr>
                <w:b/>
                <w:sz w:val="20"/>
                <w:szCs w:val="20"/>
              </w:rPr>
              <w:t>зем</w:t>
            </w:r>
            <w:proofErr w:type="gramStart"/>
            <w:r w:rsidRPr="00C92D70">
              <w:rPr>
                <w:b/>
                <w:sz w:val="20"/>
                <w:szCs w:val="20"/>
              </w:rPr>
              <w:t>.п</w:t>
            </w:r>
            <w:proofErr w:type="gramEnd"/>
            <w:r w:rsidRPr="00C92D70">
              <w:rPr>
                <w:b/>
                <w:sz w:val="20"/>
                <w:szCs w:val="20"/>
              </w:rPr>
              <w:t>олотна</w:t>
            </w:r>
            <w:proofErr w:type="spellEnd"/>
            <w:r w:rsidRPr="00C92D70">
              <w:rPr>
                <w:b/>
                <w:sz w:val="20"/>
                <w:szCs w:val="20"/>
              </w:rPr>
              <w:t>, м</w:t>
            </w:r>
          </w:p>
        </w:tc>
      </w:tr>
      <w:tr w:rsidR="003931FB" w:rsidRPr="00C92D70" w:rsidTr="003F4DBB">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roofErr w:type="gramStart"/>
            <w:r w:rsidRPr="00C92D70">
              <w:rPr>
                <w:b/>
                <w:sz w:val="20"/>
                <w:szCs w:val="20"/>
              </w:rPr>
              <w:t>ж</w:t>
            </w:r>
            <w:proofErr w:type="gramEnd"/>
            <w:r w:rsidRPr="00C92D70">
              <w:rPr>
                <w:b/>
                <w:sz w:val="20"/>
                <w:szCs w:val="20"/>
              </w:rPr>
              <w:t>/д.</w:t>
            </w:r>
          </w:p>
          <w:p w:rsidR="003931FB" w:rsidRPr="00C92D70" w:rsidRDefault="003931FB" w:rsidP="003F4DBB">
            <w:pPr>
              <w:pStyle w:val="af3"/>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I</w:t>
            </w:r>
            <w:proofErr w:type="gramEnd"/>
            <w:r w:rsidRPr="00C92D70">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28,5; 36,0; 43,5</w:t>
            </w: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I</w:t>
            </w:r>
            <w:proofErr w:type="gramEnd"/>
            <w:r w:rsidRPr="00C92D70">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27,5; 35,0; 42,5</w:t>
            </w:r>
          </w:p>
        </w:tc>
      </w:tr>
      <w:tr w:rsidR="003931FB" w:rsidRPr="00C92D70" w:rsidTr="003F4DBB">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I</w:t>
            </w:r>
            <w:proofErr w:type="gramEnd"/>
            <w:r w:rsidRPr="00C92D70">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21,0; 28,0; 17,5</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bl>
    <w:p w:rsidR="003931FB" w:rsidRPr="00C92D70" w:rsidRDefault="003931FB" w:rsidP="003931FB">
      <w:pPr>
        <w:pStyle w:val="a6"/>
        <w:sectPr w:rsidR="003931FB" w:rsidRPr="00C92D70" w:rsidSect="00784157">
          <w:headerReference w:type="default" r:id="rId28"/>
          <w:footerReference w:type="default" r:id="rId29"/>
          <w:pgSz w:w="16838" w:h="11906" w:orient="landscape" w:code="9"/>
          <w:pgMar w:top="1134" w:right="567" w:bottom="567" w:left="1134" w:header="425" w:footer="833" w:gutter="0"/>
          <w:cols w:space="708"/>
          <w:docGrid w:linePitch="360"/>
        </w:sectPr>
      </w:pPr>
    </w:p>
    <w:p w:rsidR="003931FB" w:rsidRPr="00C92D70" w:rsidRDefault="003931FB" w:rsidP="00936BD2">
      <w:pPr>
        <w:pStyle w:val="2"/>
        <w:rPr>
          <w:lang w:val="ru-RU"/>
        </w:rPr>
      </w:pPr>
      <w:bookmarkStart w:id="121" w:name="_Toc396401951"/>
      <w:bookmarkStart w:id="122" w:name="_Toc433097617"/>
      <w:r w:rsidRPr="00C92D70">
        <w:lastRenderedPageBreak/>
        <w:t>Категории и параметры автомобильных дорог систем расселения</w:t>
      </w:r>
      <w:bookmarkEnd w:id="121"/>
      <w:bookmarkEnd w:id="122"/>
    </w:p>
    <w:p w:rsidR="003931FB" w:rsidRPr="00C92D70" w:rsidRDefault="003931FB" w:rsidP="003931FB">
      <w:pPr>
        <w:pStyle w:val="af0"/>
        <w:jc w:val="right"/>
      </w:pPr>
      <w:r w:rsidRPr="00C92D70">
        <w:t xml:space="preserve">Таблица </w:t>
      </w:r>
      <w:r w:rsidR="00B7248A" w:rsidRPr="00C92D70">
        <w:t>21</w:t>
      </w:r>
    </w:p>
    <w:p w:rsidR="003931FB" w:rsidRPr="00C92D70" w:rsidRDefault="003931FB" w:rsidP="003931FB">
      <w:pPr>
        <w:pStyle w:val="af0"/>
      </w:pPr>
      <w:r w:rsidRPr="00C92D70">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3931FB" w:rsidRPr="00C92D70" w:rsidTr="003F4DBB">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Ширина полосы, </w:t>
            </w:r>
            <w:proofErr w:type="gramStart"/>
            <w:r w:rsidRPr="00C92D70">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w:t>
            </w:r>
            <w:proofErr w:type="gramStart"/>
            <w:r w:rsidRPr="00C92D70">
              <w:rPr>
                <w:b/>
                <w:sz w:val="20"/>
                <w:szCs w:val="20"/>
              </w:rPr>
              <w:t>с</w:t>
            </w:r>
            <w:proofErr w:type="gramEnd"/>
            <w:r w:rsidRPr="00C92D70">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Расчетная скорость движения </w:t>
            </w:r>
            <w:proofErr w:type="gramStart"/>
            <w:r w:rsidRPr="00C92D70">
              <w:rPr>
                <w:b/>
                <w:sz w:val="20"/>
                <w:szCs w:val="20"/>
              </w:rPr>
              <w:t>км</w:t>
            </w:r>
            <w:proofErr w:type="gramEnd"/>
            <w:r w:rsidRPr="00C92D70">
              <w:rPr>
                <w:b/>
                <w:sz w:val="20"/>
                <w:szCs w:val="20"/>
              </w:rPr>
              <w:t>/ч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Наименьший радиус кривых в плане, </w:t>
            </w:r>
            <w:proofErr w:type="gramStart"/>
            <w:r w:rsidRPr="00C92D70">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 xml:space="preserve">Наибольший </w:t>
            </w:r>
            <w:proofErr w:type="spellStart"/>
            <w:r w:rsidRPr="00C92D70">
              <w:rPr>
                <w:b/>
                <w:sz w:val="20"/>
                <w:szCs w:val="20"/>
              </w:rPr>
              <w:t>продоль</w:t>
            </w:r>
            <w:proofErr w:type="spellEnd"/>
            <w:r w:rsidRPr="00C92D70">
              <w:rPr>
                <w:b/>
                <w:sz w:val="20"/>
                <w:szCs w:val="20"/>
              </w:rPr>
              <w:t>-</w:t>
            </w:r>
          </w:p>
          <w:p w:rsidR="003931FB" w:rsidRPr="00C92D70" w:rsidRDefault="003931FB" w:rsidP="003F4DBB">
            <w:pPr>
              <w:pStyle w:val="af3"/>
              <w:rPr>
                <w:b/>
                <w:sz w:val="20"/>
                <w:szCs w:val="20"/>
              </w:rPr>
            </w:pPr>
            <w:proofErr w:type="spellStart"/>
            <w:r w:rsidRPr="00C92D70">
              <w:rPr>
                <w:b/>
                <w:sz w:val="20"/>
                <w:szCs w:val="20"/>
              </w:rPr>
              <w:t>ный</w:t>
            </w:r>
            <w:proofErr w:type="spellEnd"/>
            <w:r w:rsidRPr="00C92D70">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 xml:space="preserve">Ширина </w:t>
            </w:r>
            <w:proofErr w:type="spellStart"/>
            <w:r w:rsidRPr="00C92D70">
              <w:rPr>
                <w:b/>
                <w:sz w:val="20"/>
                <w:szCs w:val="20"/>
              </w:rPr>
              <w:t>зем</w:t>
            </w:r>
            <w:proofErr w:type="gramStart"/>
            <w:r w:rsidRPr="00C92D70">
              <w:rPr>
                <w:b/>
                <w:sz w:val="20"/>
                <w:szCs w:val="20"/>
              </w:rPr>
              <w:t>.п</w:t>
            </w:r>
            <w:proofErr w:type="gramEnd"/>
            <w:r w:rsidRPr="00C92D70">
              <w:rPr>
                <w:b/>
                <w:sz w:val="20"/>
                <w:szCs w:val="20"/>
              </w:rPr>
              <w:t>олотна</w:t>
            </w:r>
            <w:proofErr w:type="spellEnd"/>
            <w:r w:rsidRPr="00C92D70">
              <w:rPr>
                <w:b/>
                <w:sz w:val="20"/>
                <w:szCs w:val="20"/>
              </w:rPr>
              <w:t>, м</w:t>
            </w:r>
          </w:p>
        </w:tc>
      </w:tr>
      <w:tr w:rsidR="003931FB" w:rsidRPr="00C92D70" w:rsidTr="003F4DBB">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roofErr w:type="gramStart"/>
            <w:r w:rsidRPr="00C92D70">
              <w:rPr>
                <w:b/>
                <w:sz w:val="20"/>
                <w:szCs w:val="20"/>
              </w:rPr>
              <w:t>ж</w:t>
            </w:r>
            <w:proofErr w:type="gramEnd"/>
            <w:r w:rsidRPr="00C92D70">
              <w:rPr>
                <w:b/>
                <w:sz w:val="20"/>
                <w:szCs w:val="20"/>
              </w:rPr>
              <w:t>/д.</w:t>
            </w:r>
          </w:p>
          <w:p w:rsidR="003931FB" w:rsidRPr="00C92D70" w:rsidRDefault="003931FB" w:rsidP="003F4DBB">
            <w:pPr>
              <w:pStyle w:val="af3"/>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4-8</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65,0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4-6</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proofErr w:type="gramStart"/>
            <w:r w:rsidRPr="00C92D70">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2-4</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175</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bl>
    <w:p w:rsidR="003931FB" w:rsidRPr="00C92D70" w:rsidRDefault="003931FB" w:rsidP="003931FB">
      <w:pPr>
        <w:pStyle w:val="a6"/>
        <w:rPr>
          <w:lang w:val="en-US"/>
        </w:rPr>
        <w:sectPr w:rsidR="003931FB" w:rsidRPr="00C92D70" w:rsidSect="00784157">
          <w:headerReference w:type="default" r:id="rId30"/>
          <w:footerReference w:type="default" r:id="rId31"/>
          <w:pgSz w:w="16838" w:h="11906" w:orient="landscape" w:code="9"/>
          <w:pgMar w:top="1134" w:right="567" w:bottom="567" w:left="1134" w:header="425" w:footer="833" w:gutter="0"/>
          <w:cols w:space="708"/>
          <w:docGrid w:linePitch="360"/>
        </w:sectPr>
      </w:pPr>
    </w:p>
    <w:p w:rsidR="003931FB" w:rsidRPr="00C92D70" w:rsidRDefault="003931FB" w:rsidP="00936BD2">
      <w:pPr>
        <w:pStyle w:val="2"/>
        <w:rPr>
          <w:lang w:val="ru-RU"/>
        </w:rPr>
      </w:pPr>
      <w:bookmarkStart w:id="123" w:name="_Toc396401952"/>
      <w:bookmarkStart w:id="124" w:name="_Toc433097618"/>
      <w:r w:rsidRPr="00C92D70">
        <w:lastRenderedPageBreak/>
        <w:t>Параметры отводимых территорий под размещаемые автомобильные дороги</w:t>
      </w:r>
      <w:bookmarkEnd w:id="123"/>
      <w:bookmarkEnd w:id="124"/>
    </w:p>
    <w:p w:rsidR="003931FB" w:rsidRPr="00C92D70" w:rsidRDefault="003931FB" w:rsidP="003931FB">
      <w:pPr>
        <w:pStyle w:val="S5"/>
        <w:rPr>
          <w:lang w:val="ru-RU"/>
        </w:rPr>
      </w:pPr>
      <w:r w:rsidRPr="00C92D70">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C92D70">
        <w:rPr>
          <w:lang w:val="ru-RU"/>
        </w:rPr>
        <w:t>(</w:t>
      </w:r>
      <w:r w:rsidR="00B7248A" w:rsidRPr="00C92D70">
        <w:rPr>
          <w:lang w:val="ru-RU"/>
        </w:rPr>
        <w:t>Таблица 22</w:t>
      </w:r>
      <w:r w:rsidRPr="00C92D70">
        <w:rPr>
          <w:lang w:val="ru-RU"/>
        </w:rPr>
        <w:t>).</w:t>
      </w:r>
    </w:p>
    <w:p w:rsidR="003931FB" w:rsidRPr="00C92D70" w:rsidRDefault="003931FB" w:rsidP="003931FB">
      <w:pPr>
        <w:pStyle w:val="af0"/>
        <w:jc w:val="right"/>
      </w:pPr>
      <w:bookmarkStart w:id="125" w:name="_Ref375138376"/>
      <w:r w:rsidRPr="00C92D70">
        <w:t xml:space="preserve">Таблица </w:t>
      </w:r>
      <w:bookmarkEnd w:id="125"/>
      <w:r w:rsidR="00B7248A" w:rsidRPr="00C92D70">
        <w:t>22</w:t>
      </w:r>
    </w:p>
    <w:p w:rsidR="003931FB" w:rsidRPr="00C92D70" w:rsidRDefault="003931FB" w:rsidP="003931FB">
      <w:pPr>
        <w:pStyle w:val="af0"/>
      </w:pPr>
      <w:r w:rsidRPr="00C92D70">
        <w:t>Параметры отводимых территорий под размещаемые автомобильные дороги</w:t>
      </w:r>
    </w:p>
    <w:tbl>
      <w:tblPr>
        <w:tblW w:w="10223" w:type="dxa"/>
        <w:tblInd w:w="91" w:type="dxa"/>
        <w:tblLook w:val="04A0" w:firstRow="1" w:lastRow="0" w:firstColumn="1" w:lastColumn="0" w:noHBand="0" w:noVBand="1"/>
      </w:tblPr>
      <w:tblGrid>
        <w:gridCol w:w="507"/>
        <w:gridCol w:w="1615"/>
        <w:gridCol w:w="951"/>
        <w:gridCol w:w="1603"/>
        <w:gridCol w:w="1680"/>
        <w:gridCol w:w="761"/>
        <w:gridCol w:w="1685"/>
        <w:gridCol w:w="1421"/>
      </w:tblGrid>
      <w:tr w:rsidR="003931FB" w:rsidRPr="00C92D70" w:rsidTr="003F4DBB">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xml:space="preserve">№ </w:t>
            </w:r>
            <w:proofErr w:type="spellStart"/>
            <w:r w:rsidRPr="00C92D70">
              <w:rPr>
                <w:sz w:val="20"/>
                <w:szCs w:val="20"/>
              </w:rPr>
              <w:t>п</w:t>
            </w:r>
            <w:proofErr w:type="gramStart"/>
            <w:r w:rsidRPr="00C92D70">
              <w:rPr>
                <w:sz w:val="20"/>
                <w:szCs w:val="20"/>
              </w:rPr>
              <w:t>.п</w:t>
            </w:r>
            <w:proofErr w:type="spellEnd"/>
            <w:proofErr w:type="gramEnd"/>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 xml:space="preserve">ед. </w:t>
            </w:r>
            <w:proofErr w:type="spellStart"/>
            <w:r w:rsidRPr="00C92D70">
              <w:rPr>
                <w:sz w:val="20"/>
                <w:szCs w:val="20"/>
              </w:rPr>
              <w:t>изм</w:t>
            </w:r>
            <w:proofErr w:type="spellEnd"/>
          </w:p>
        </w:tc>
        <w:tc>
          <w:tcPr>
            <w:tcW w:w="1685"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4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Общая площадь отвода земель для сооружений и коммуникаций внешнего транспорта </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proofErr w:type="gramStart"/>
            <w:r w:rsidRPr="00C92D70">
              <w:rPr>
                <w:sz w:val="20"/>
                <w:szCs w:val="20"/>
              </w:rPr>
              <w:t>га</w:t>
            </w:r>
            <w:proofErr w:type="gramEnd"/>
            <w:r w:rsidRPr="00C92D70">
              <w:rPr>
                <w:sz w:val="20"/>
                <w:szCs w:val="20"/>
              </w:rPr>
              <w:t>/1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 xml:space="preserve">при поперечном уклоне местности ≤ 1: 20 для </w:t>
            </w:r>
            <w:proofErr w:type="gramStart"/>
            <w:r w:rsidRPr="00C92D70">
              <w:rPr>
                <w:sz w:val="20"/>
                <w:szCs w:val="20"/>
              </w:rPr>
              <w:t>категории</w:t>
            </w:r>
            <w:proofErr w:type="gramEnd"/>
            <w:r w:rsidRPr="00C92D70">
              <w:rPr>
                <w:sz w:val="20"/>
                <w:szCs w:val="20"/>
              </w:rPr>
              <w:t xml:space="preserve">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 xml:space="preserve">при поперечном уклоне местности  ≥ 1: 20, но ≤ 1:10 для </w:t>
            </w:r>
            <w:proofErr w:type="gramStart"/>
            <w:r w:rsidRPr="00C92D70">
              <w:rPr>
                <w:sz w:val="20"/>
                <w:szCs w:val="20"/>
              </w:rPr>
              <w:t>категории</w:t>
            </w:r>
            <w:proofErr w:type="gramEnd"/>
            <w:r w:rsidRPr="00C92D70">
              <w:rPr>
                <w:sz w:val="20"/>
                <w:szCs w:val="20"/>
              </w:rPr>
              <w:t xml:space="preserve">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3,4</w:t>
            </w:r>
          </w:p>
        </w:tc>
      </w:tr>
      <w:tr w:rsidR="003931FB" w:rsidRPr="00C92D70" w:rsidTr="003F4DBB">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lastRenderedPageBreak/>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СНиП 2.07.01-89* п.6.9</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10</w:t>
            </w:r>
          </w:p>
        </w:tc>
      </w:tr>
    </w:tbl>
    <w:p w:rsidR="003931FB" w:rsidRPr="00C92D70" w:rsidRDefault="003931FB" w:rsidP="003931FB">
      <w:pPr>
        <w:pStyle w:val="a6"/>
        <w:rPr>
          <w:lang w:val="en-US"/>
        </w:rPr>
      </w:pPr>
    </w:p>
    <w:p w:rsidR="003931FB" w:rsidRPr="00C92D70" w:rsidRDefault="003931FB" w:rsidP="00936BD2">
      <w:pPr>
        <w:pStyle w:val="2"/>
        <w:rPr>
          <w:lang w:val="ru-RU"/>
        </w:rPr>
      </w:pPr>
      <w:bookmarkStart w:id="126" w:name="_Toc396401953"/>
      <w:bookmarkStart w:id="127" w:name="_Toc433097619"/>
      <w:r w:rsidRPr="00C92D70">
        <w:t>Плотность автомобильных дорог общей сети, км / кв. км территории</w:t>
      </w:r>
      <w:bookmarkEnd w:id="126"/>
      <w:bookmarkEnd w:id="127"/>
    </w:p>
    <w:p w:rsidR="003931FB" w:rsidRPr="00C92D70" w:rsidRDefault="003931FB" w:rsidP="003931FB">
      <w:pPr>
        <w:pStyle w:val="a6"/>
      </w:pPr>
      <w:r w:rsidRPr="00C92D70">
        <w:t>При планировании развития автомобильных дорог общей сети следует стремиться к показателю их плотности – 0,2 км / кв. км территории.</w:t>
      </w:r>
    </w:p>
    <w:p w:rsidR="003931FB" w:rsidRPr="00C92D70" w:rsidRDefault="003931FB" w:rsidP="003931FB">
      <w:pPr>
        <w:ind w:firstLine="567"/>
        <w:jc w:val="both"/>
        <w:rPr>
          <w:rFonts w:eastAsia="Calibri"/>
          <w:b/>
        </w:rPr>
      </w:pPr>
      <w:r w:rsidRPr="00C92D70">
        <w:rPr>
          <w:rFonts w:eastAsia="Calibri"/>
          <w:b/>
        </w:rPr>
        <w:t xml:space="preserve">Требования к </w:t>
      </w:r>
      <w:proofErr w:type="spellStart"/>
      <w:r w:rsidRPr="00C92D70">
        <w:rPr>
          <w:rFonts w:eastAsia="Calibri"/>
          <w:b/>
        </w:rPr>
        <w:t>проложению</w:t>
      </w:r>
      <w:proofErr w:type="spellEnd"/>
      <w:r w:rsidRPr="00C92D70">
        <w:rPr>
          <w:rFonts w:eastAsia="Calibri"/>
          <w:b/>
        </w:rPr>
        <w:t xml:space="preserve"> автомобильных дорог общей сети и условия выбора схем пересечений и примыканий (СНиП 2.05.02-85* Автомобильные дороги)</w:t>
      </w:r>
    </w:p>
    <w:p w:rsidR="003931FB" w:rsidRPr="00C92D70" w:rsidRDefault="003931FB" w:rsidP="003931FB">
      <w:pPr>
        <w:pStyle w:val="a6"/>
      </w:pPr>
      <w:r w:rsidRPr="00C92D70">
        <w:t>Прокладку трассы автомобильных дорог следует выполнять с учетом минимального воздействия на окружающую среду.</w:t>
      </w:r>
    </w:p>
    <w:p w:rsidR="003931FB" w:rsidRPr="00C92D70" w:rsidRDefault="003931FB" w:rsidP="003931FB">
      <w:pPr>
        <w:pStyle w:val="a6"/>
      </w:pPr>
      <w:r w:rsidRPr="00C92D70">
        <w:t>На сельскохозяйственных угодьях трассы следует прокладывать по границам полей севооборота или хозяйств.</w:t>
      </w:r>
    </w:p>
    <w:p w:rsidR="003931FB" w:rsidRPr="00C92D70" w:rsidRDefault="003931FB" w:rsidP="003931FB">
      <w:pPr>
        <w:pStyle w:val="a6"/>
      </w:pPr>
      <w:r w:rsidRPr="00C92D70">
        <w:t>Не допускается прокладка трасс по зонам особо охраняемых природных территорий.</w:t>
      </w:r>
    </w:p>
    <w:p w:rsidR="003931FB" w:rsidRPr="00C92D70" w:rsidRDefault="003931FB" w:rsidP="003931FB">
      <w:pPr>
        <w:pStyle w:val="a6"/>
      </w:pPr>
      <w:r w:rsidRPr="00C92D70">
        <w:t>Вдоль рек, озер и других водных объектов трассы следует прокладывать за пределами, установленных для них защитных зон.</w:t>
      </w:r>
    </w:p>
    <w:p w:rsidR="003931FB" w:rsidRPr="00C92D70" w:rsidRDefault="003931FB" w:rsidP="003931FB">
      <w:pPr>
        <w:pStyle w:val="a6"/>
      </w:pPr>
      <w:r w:rsidRPr="00C92D70">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3931FB" w:rsidRPr="00C92D70" w:rsidRDefault="003931FB" w:rsidP="003931FB">
      <w:pPr>
        <w:pStyle w:val="a6"/>
      </w:pPr>
      <w:r w:rsidRPr="00C92D70">
        <w:t>По лесным массивам трассы следует прокладывать, по возможности, с использованием просек и противопожарных разрывов.</w:t>
      </w:r>
    </w:p>
    <w:p w:rsidR="003931FB" w:rsidRPr="00C92D70" w:rsidRDefault="003931FB" w:rsidP="003931FB">
      <w:pPr>
        <w:pStyle w:val="S5"/>
        <w:rPr>
          <w:lang w:val="ru-RU"/>
        </w:rPr>
      </w:pPr>
      <w:r w:rsidRPr="00C92D70">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3931FB" w:rsidRPr="00C92D70" w:rsidRDefault="003931FB" w:rsidP="003931FB">
      <w:pPr>
        <w:pStyle w:val="a6"/>
      </w:pPr>
      <w:r w:rsidRPr="00C92D70">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3931FB" w:rsidRPr="00C92D70" w:rsidRDefault="003931FB" w:rsidP="003931FB">
      <w:pPr>
        <w:pStyle w:val="a6"/>
      </w:pPr>
      <w:r w:rsidRPr="00C92D70">
        <w:t xml:space="preserve">Пересечения и </w:t>
      </w:r>
      <w:proofErr w:type="gramStart"/>
      <w:r w:rsidRPr="00C92D70">
        <w:t>примыкания</w:t>
      </w:r>
      <w:proofErr w:type="gramEnd"/>
      <w:r w:rsidRPr="00C92D70">
        <w:t xml:space="preserve"> автомобильных дорог в одном уровне проектируют в виде:</w:t>
      </w:r>
    </w:p>
    <w:p w:rsidR="003931FB" w:rsidRPr="00C92D70" w:rsidRDefault="003931FB" w:rsidP="006E7A27">
      <w:pPr>
        <w:pStyle w:val="a3"/>
      </w:pPr>
      <w:r w:rsidRPr="00C92D70">
        <w:t xml:space="preserve"> простых пересечений и примыканий при суммарной перспективной интенсивности движения менее 2000 приведенных ед./</w:t>
      </w:r>
      <w:proofErr w:type="spellStart"/>
      <w:r w:rsidRPr="00C92D70">
        <w:t>сут</w:t>
      </w:r>
      <w:proofErr w:type="spellEnd"/>
      <w:r w:rsidRPr="00C92D70">
        <w:t>.;</w:t>
      </w:r>
    </w:p>
    <w:p w:rsidR="003931FB" w:rsidRPr="00C92D70" w:rsidRDefault="003931FB" w:rsidP="006E7A27">
      <w:pPr>
        <w:pStyle w:val="a3"/>
      </w:pPr>
      <w:r w:rsidRPr="00C92D70">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C92D70">
        <w:t>сут</w:t>
      </w:r>
      <w:proofErr w:type="spellEnd"/>
      <w:r w:rsidRPr="00C92D70">
        <w:t>.;</w:t>
      </w:r>
    </w:p>
    <w:p w:rsidR="003931FB" w:rsidRPr="00C92D70" w:rsidRDefault="003931FB" w:rsidP="006E7A27">
      <w:pPr>
        <w:pStyle w:val="a3"/>
      </w:pPr>
      <w:r w:rsidRPr="00C92D70">
        <w:t xml:space="preserve"> кольцевых пересечений при суммарной перспективной интенсивности движения от 2000 до 8000 приведенных ед./</w:t>
      </w:r>
      <w:proofErr w:type="spellStart"/>
      <w:r w:rsidRPr="00C92D70">
        <w:t>сут</w:t>
      </w:r>
      <w:proofErr w:type="spellEnd"/>
      <w:r w:rsidRPr="00C92D70">
        <w:t>.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3931FB" w:rsidRPr="00C92D70" w:rsidRDefault="003931FB" w:rsidP="003931FB">
      <w:pPr>
        <w:pStyle w:val="a6"/>
      </w:pPr>
      <w:r w:rsidRPr="00C92D70">
        <w:t>Круговая проезжая часть должна быть шириной не менее 11,25 м. Диаметр центрального островка принимают согласно расчету, но не менее 60 м.</w:t>
      </w:r>
    </w:p>
    <w:p w:rsidR="003931FB" w:rsidRPr="00C92D70" w:rsidRDefault="003931FB" w:rsidP="003931FB">
      <w:pPr>
        <w:pStyle w:val="a6"/>
      </w:pPr>
      <w:r w:rsidRPr="00C92D70">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3931FB" w:rsidRPr="00C92D70" w:rsidRDefault="003931FB" w:rsidP="003931FB">
      <w:pPr>
        <w:pStyle w:val="a6"/>
      </w:pPr>
      <w:r w:rsidRPr="00C92D70">
        <w:lastRenderedPageBreak/>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C92D70">
        <w:t>сут</w:t>
      </w:r>
      <w:proofErr w:type="spellEnd"/>
      <w:r w:rsidRPr="00C92D70">
        <w:t>. и</w:t>
      </w:r>
      <w:proofErr w:type="gramEnd"/>
      <w:r w:rsidRPr="00C92D70">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C92D70">
        <w:t>сут</w:t>
      </w:r>
      <w:proofErr w:type="spellEnd"/>
      <w:r w:rsidRPr="00C92D70">
        <w:t>. и</w:t>
      </w:r>
      <w:proofErr w:type="gramEnd"/>
      <w:r w:rsidRPr="00C92D70">
        <w:t xml:space="preserve"> более.</w:t>
      </w:r>
    </w:p>
    <w:p w:rsidR="003931FB" w:rsidRPr="00C92D70" w:rsidRDefault="003931FB" w:rsidP="003931FB">
      <w:pPr>
        <w:pStyle w:val="a6"/>
      </w:pPr>
      <w:r w:rsidRPr="00C92D70">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3931FB" w:rsidRPr="00C92D70" w:rsidRDefault="003931FB" w:rsidP="003931FB">
      <w:pPr>
        <w:pStyle w:val="a6"/>
      </w:pPr>
      <w:r w:rsidRPr="00C92D70">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3931FB" w:rsidRPr="00C92D70" w:rsidRDefault="003931FB" w:rsidP="003931FB">
      <w:pPr>
        <w:pStyle w:val="a6"/>
      </w:pPr>
      <w:r w:rsidRPr="00C92D70">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3931FB" w:rsidRPr="00C92D70" w:rsidRDefault="003931FB" w:rsidP="003931FB">
      <w:pPr>
        <w:pStyle w:val="a6"/>
      </w:pPr>
      <w:r w:rsidRPr="00C92D70">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3931FB" w:rsidRPr="00C92D70" w:rsidRDefault="003931FB" w:rsidP="003931FB">
      <w:pPr>
        <w:pStyle w:val="a6"/>
      </w:pPr>
      <w:r w:rsidRPr="00C92D70">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3931FB" w:rsidRPr="00C92D70" w:rsidRDefault="003931FB" w:rsidP="00936BD2">
      <w:pPr>
        <w:pStyle w:val="2"/>
        <w:rPr>
          <w:lang w:val="ru-RU"/>
        </w:rPr>
      </w:pPr>
      <w:bookmarkStart w:id="128" w:name="_Toc396401954"/>
      <w:bookmarkStart w:id="129" w:name="_Toc433097620"/>
      <w:r w:rsidRPr="00C92D70">
        <w:t>Затраты времени на передвижение для ежедневно при</w:t>
      </w:r>
      <w:r w:rsidR="00A04C74">
        <w:t xml:space="preserve">езжающих на работу в </w:t>
      </w:r>
      <w:r w:rsidR="00A04C74">
        <w:rPr>
          <w:lang w:val="ru-RU"/>
        </w:rPr>
        <w:t>районный центр</w:t>
      </w:r>
      <w:r w:rsidRPr="00C92D70">
        <w:t xml:space="preserve"> из других поселений</w:t>
      </w:r>
      <w:bookmarkEnd w:id="128"/>
      <w:bookmarkEnd w:id="129"/>
    </w:p>
    <w:p w:rsidR="003931FB" w:rsidRPr="00C92D70" w:rsidRDefault="003931FB" w:rsidP="003931FB">
      <w:pPr>
        <w:pStyle w:val="S5"/>
      </w:pPr>
      <w:r w:rsidRPr="00C92D70">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3931FB" w:rsidRPr="00C92D70" w:rsidRDefault="003931FB" w:rsidP="003931FB">
      <w:pPr>
        <w:pStyle w:val="S5"/>
      </w:pPr>
      <w:r w:rsidRPr="00C92D70">
        <w:t xml:space="preserve">Максимальные затраты времени  на передвижение от мест проживания до мест работы для 90 % трудящихся представлены ниже </w:t>
      </w:r>
      <w:r w:rsidRPr="00C92D70">
        <w:rPr>
          <w:lang w:val="ru-RU"/>
        </w:rPr>
        <w:t>(</w:t>
      </w:r>
      <w:r w:rsidR="0061260A" w:rsidRPr="00C92D70">
        <w:rPr>
          <w:lang w:val="ru-RU"/>
        </w:rPr>
        <w:t>Таблица 23</w:t>
      </w:r>
      <w:r w:rsidRPr="00C92D70">
        <w:rPr>
          <w:lang w:val="ru-RU"/>
        </w:rPr>
        <w:t>)</w:t>
      </w:r>
      <w:r w:rsidRPr="00C92D70">
        <w:t>.</w:t>
      </w:r>
    </w:p>
    <w:p w:rsidR="003931FB" w:rsidRPr="00C92D70" w:rsidRDefault="003931FB" w:rsidP="003931FB">
      <w:pPr>
        <w:pStyle w:val="af0"/>
        <w:jc w:val="right"/>
      </w:pPr>
      <w:bookmarkStart w:id="130" w:name="_Ref375130243"/>
      <w:r w:rsidRPr="00C92D70">
        <w:t xml:space="preserve">Таблица </w:t>
      </w:r>
      <w:bookmarkEnd w:id="130"/>
      <w:r w:rsidR="0061260A" w:rsidRPr="00C92D70">
        <w:t>23</w:t>
      </w:r>
    </w:p>
    <w:p w:rsidR="003931FB" w:rsidRPr="00C92D70" w:rsidRDefault="003931FB" w:rsidP="003931FB">
      <w:pPr>
        <w:pStyle w:val="af0"/>
        <w:rPr>
          <w:sz w:val="24"/>
          <w:szCs w:val="24"/>
        </w:rPr>
      </w:pPr>
      <w:r w:rsidRPr="00C92D70">
        <w:rPr>
          <w:sz w:val="24"/>
          <w:szCs w:val="24"/>
        </w:rPr>
        <w:t>Затраты времени на передвижение, для ежедневно приезжающих на работу в центр из других поселений</w:t>
      </w:r>
    </w:p>
    <w:tbl>
      <w:tblPr>
        <w:tblW w:w="10186" w:type="dxa"/>
        <w:jc w:val="center"/>
        <w:tblInd w:w="-109" w:type="dxa"/>
        <w:tblLook w:val="04A0" w:firstRow="1" w:lastRow="0" w:firstColumn="1" w:lastColumn="0" w:noHBand="0" w:noVBand="1"/>
      </w:tblPr>
      <w:tblGrid>
        <w:gridCol w:w="3725"/>
        <w:gridCol w:w="1193"/>
        <w:gridCol w:w="880"/>
        <w:gridCol w:w="2867"/>
        <w:gridCol w:w="1521"/>
      </w:tblGrid>
      <w:tr w:rsidR="003931FB" w:rsidRPr="00C92D70" w:rsidTr="003F4DBB">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 xml:space="preserve">Затраты времени </w:t>
            </w:r>
            <w:proofErr w:type="gramStart"/>
            <w:r w:rsidRPr="00C92D70">
              <w:rPr>
                <w:sz w:val="20"/>
                <w:szCs w:val="20"/>
              </w:rPr>
              <w:t xml:space="preserve">на передвижение для ежедневно приезжающих на работу в </w:t>
            </w:r>
            <w:r w:rsidR="00A04C74">
              <w:rPr>
                <w:sz w:val="20"/>
                <w:szCs w:val="20"/>
              </w:rPr>
              <w:t xml:space="preserve">районный </w:t>
            </w:r>
            <w:r w:rsidRPr="00C92D70">
              <w:rPr>
                <w:sz w:val="20"/>
                <w:szCs w:val="20"/>
              </w:rPr>
              <w:t>центр из других поселений</w:t>
            </w:r>
            <w:proofErr w:type="gramEnd"/>
            <w:r w:rsidRPr="00C92D70">
              <w:rPr>
                <w:sz w:val="20"/>
                <w:szCs w:val="20"/>
              </w:rPr>
              <w:t>,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СНиП 2.07.01-89* п.6.2</w:t>
            </w: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90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74</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r>
    </w:tbl>
    <w:p w:rsidR="002B5C83" w:rsidRDefault="002B5C83" w:rsidP="003931FB">
      <w:pPr>
        <w:ind w:firstLine="567"/>
        <w:rPr>
          <w:rFonts w:eastAsia="Calibri"/>
          <w:b/>
        </w:rPr>
      </w:pPr>
    </w:p>
    <w:p w:rsidR="003931FB" w:rsidRPr="00C92D70" w:rsidRDefault="003931FB" w:rsidP="003931FB">
      <w:pPr>
        <w:ind w:firstLine="567"/>
        <w:rPr>
          <w:rFonts w:eastAsia="Calibri"/>
          <w:b/>
        </w:rPr>
      </w:pPr>
      <w:r w:rsidRPr="00C92D70">
        <w:rPr>
          <w:rFonts w:eastAsia="Calibri"/>
          <w:b/>
        </w:rPr>
        <w:t>Прогнозирование уровня автомобилизации</w:t>
      </w:r>
    </w:p>
    <w:p w:rsidR="003931FB" w:rsidRDefault="003931FB" w:rsidP="003931FB">
      <w:pPr>
        <w:pStyle w:val="S5"/>
        <w:rPr>
          <w:lang w:val="ru-RU"/>
        </w:rPr>
      </w:pPr>
      <w:r w:rsidRPr="00C92D70">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w:t>
      </w:r>
      <w:r w:rsidR="00A04C74">
        <w:rPr>
          <w:rFonts w:eastAsia="TimesNewRomanPSMT"/>
        </w:rPr>
        <w:t xml:space="preserve">феры в </w:t>
      </w:r>
      <w:r w:rsidR="00A04C74">
        <w:rPr>
          <w:rFonts w:eastAsia="TimesNewRomanPSMT"/>
          <w:lang w:val="ru-RU"/>
        </w:rPr>
        <w:t>Манском районе</w:t>
      </w:r>
      <w:r w:rsidRPr="00C92D70">
        <w:rPr>
          <w:rFonts w:eastAsia="TimesNewRomanPSMT"/>
        </w:rPr>
        <w:t>.</w:t>
      </w:r>
      <w:r w:rsidRPr="00C92D70">
        <w:t xml:space="preserve"> </w:t>
      </w:r>
    </w:p>
    <w:p w:rsidR="003931FB" w:rsidRPr="00C92D70" w:rsidRDefault="003931FB" w:rsidP="003931FB">
      <w:pPr>
        <w:pStyle w:val="S5"/>
      </w:pPr>
      <w:r w:rsidRPr="00C92D70">
        <w:lastRenderedPageBreak/>
        <w:t xml:space="preserve">Показатели существующего уровня автомобилизации на период 31.12.2011г. представлены ниже </w:t>
      </w:r>
      <w:r w:rsidRPr="00C92D70">
        <w:rPr>
          <w:lang w:val="ru-RU"/>
        </w:rPr>
        <w:t>(</w:t>
      </w:r>
      <w:r w:rsidR="0061260A" w:rsidRPr="00C92D70">
        <w:rPr>
          <w:lang w:val="ru-RU"/>
        </w:rPr>
        <w:t>Таблица 24</w:t>
      </w:r>
      <w:r w:rsidRPr="00C92D70">
        <w:rPr>
          <w:lang w:val="ru-RU"/>
        </w:rPr>
        <w:t>)</w:t>
      </w:r>
      <w:r w:rsidRPr="00C92D70">
        <w:t>. Указанные показатели допускается уменьшать или увеличивать в зависимости от местных условий, но не более чем на 25%.</w:t>
      </w:r>
    </w:p>
    <w:p w:rsidR="003931FB" w:rsidRPr="00C92D70" w:rsidRDefault="003931FB" w:rsidP="003931FB">
      <w:pPr>
        <w:pStyle w:val="af0"/>
        <w:jc w:val="right"/>
        <w:rPr>
          <w:lang w:val="en-US"/>
        </w:rPr>
      </w:pPr>
      <w:bookmarkStart w:id="131" w:name="_Ref375130169"/>
      <w:r w:rsidRPr="00C92D70">
        <w:t xml:space="preserve">Таблица </w:t>
      </w:r>
      <w:bookmarkEnd w:id="131"/>
      <w:r w:rsidR="0061260A" w:rsidRPr="00C92D70">
        <w:t>24</w:t>
      </w:r>
    </w:p>
    <w:p w:rsidR="003931FB" w:rsidRPr="00C92D70" w:rsidRDefault="003931FB" w:rsidP="003931FB">
      <w:pPr>
        <w:pStyle w:val="af0"/>
        <w:rPr>
          <w:b w:val="0"/>
          <w:sz w:val="24"/>
          <w:szCs w:val="24"/>
        </w:rPr>
      </w:pPr>
      <w:r w:rsidRPr="00C92D70">
        <w:rPr>
          <w:sz w:val="24"/>
          <w:szCs w:val="24"/>
        </w:rPr>
        <w:t>Существующий уровень автомобилизации</w:t>
      </w:r>
    </w:p>
    <w:tbl>
      <w:tblPr>
        <w:tblW w:w="10192"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371"/>
      </w:tblGrid>
      <w:tr w:rsidR="003931FB" w:rsidRPr="00C92D70" w:rsidTr="003F4DBB">
        <w:trPr>
          <w:trHeight w:val="20"/>
          <w:tblHeader/>
          <w:jc w:val="center"/>
        </w:trPr>
        <w:tc>
          <w:tcPr>
            <w:tcW w:w="3852"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Муниципальные образования</w:t>
            </w:r>
          </w:p>
        </w:tc>
        <w:tc>
          <w:tcPr>
            <w:tcW w:w="1985"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легковых авто / 1000 жителей</w:t>
            </w:r>
          </w:p>
        </w:tc>
        <w:tc>
          <w:tcPr>
            <w:tcW w:w="1984"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грузовых авто / 1000 жителей</w:t>
            </w:r>
          </w:p>
        </w:tc>
        <w:tc>
          <w:tcPr>
            <w:tcW w:w="2371"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мототранспорта / 1000 жителей</w:t>
            </w:r>
          </w:p>
        </w:tc>
      </w:tr>
      <w:tr w:rsidR="003931FB" w:rsidRPr="00C92D70" w:rsidTr="003F4DBB">
        <w:trPr>
          <w:trHeight w:val="20"/>
          <w:jc w:val="center"/>
        </w:trPr>
        <w:tc>
          <w:tcPr>
            <w:tcW w:w="3852" w:type="dxa"/>
            <w:shd w:val="clear" w:color="auto" w:fill="auto"/>
            <w:vAlign w:val="center"/>
            <w:hideMark/>
          </w:tcPr>
          <w:p w:rsidR="003931FB" w:rsidRPr="00C92D70" w:rsidRDefault="003931FB" w:rsidP="003F4DBB">
            <w:pPr>
              <w:jc w:val="center"/>
              <w:rPr>
                <w:sz w:val="20"/>
                <w:szCs w:val="20"/>
              </w:rPr>
            </w:pPr>
            <w:r w:rsidRPr="00C92D70">
              <w:rPr>
                <w:sz w:val="20"/>
                <w:szCs w:val="20"/>
              </w:rPr>
              <w:t>Манский район</w:t>
            </w:r>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295</w:t>
            </w:r>
          </w:p>
        </w:tc>
        <w:tc>
          <w:tcPr>
            <w:tcW w:w="1984" w:type="dxa"/>
            <w:shd w:val="clear" w:color="auto" w:fill="auto"/>
            <w:vAlign w:val="center"/>
          </w:tcPr>
          <w:p w:rsidR="003931FB" w:rsidRPr="00C92D70" w:rsidRDefault="003931FB" w:rsidP="003F4DBB">
            <w:pPr>
              <w:jc w:val="center"/>
              <w:rPr>
                <w:sz w:val="20"/>
                <w:szCs w:val="20"/>
              </w:rPr>
            </w:pPr>
            <w:r w:rsidRPr="00C92D70">
              <w:rPr>
                <w:sz w:val="20"/>
                <w:szCs w:val="20"/>
              </w:rPr>
              <w:t>89</w:t>
            </w:r>
          </w:p>
        </w:tc>
        <w:tc>
          <w:tcPr>
            <w:tcW w:w="2371" w:type="dxa"/>
            <w:shd w:val="clear" w:color="auto" w:fill="auto"/>
            <w:vAlign w:val="center"/>
          </w:tcPr>
          <w:p w:rsidR="003931FB" w:rsidRPr="00C92D70" w:rsidRDefault="003931FB" w:rsidP="003F4DBB">
            <w:pPr>
              <w:jc w:val="center"/>
              <w:rPr>
                <w:sz w:val="20"/>
                <w:szCs w:val="20"/>
              </w:rPr>
            </w:pPr>
            <w:r w:rsidRPr="00C92D70">
              <w:rPr>
                <w:sz w:val="20"/>
                <w:szCs w:val="20"/>
              </w:rPr>
              <w:t>53</w:t>
            </w:r>
          </w:p>
        </w:tc>
      </w:tr>
    </w:tbl>
    <w:p w:rsidR="003931FB" w:rsidRPr="00C92D70" w:rsidRDefault="003931FB" w:rsidP="006E7A27">
      <w:pPr>
        <w:pStyle w:val="a3"/>
        <w:numPr>
          <w:ilvl w:val="0"/>
          <w:numId w:val="0"/>
        </w:numPr>
        <w:ind w:left="737"/>
      </w:pPr>
      <w:r w:rsidRPr="00C92D70">
        <w:t>&gt;</w:t>
      </w:r>
    </w:p>
    <w:p w:rsidR="003931FB" w:rsidRPr="00C92D70" w:rsidRDefault="003931FB" w:rsidP="003931FB">
      <w:pPr>
        <w:jc w:val="center"/>
        <w:rPr>
          <w:b/>
        </w:rPr>
      </w:pPr>
      <w:r w:rsidRPr="00C92D70">
        <w:rPr>
          <w:b/>
        </w:rPr>
        <w:t xml:space="preserve">Методика прогнозирования уровня автомобилизации </w:t>
      </w:r>
    </w:p>
    <w:p w:rsidR="003931FB" w:rsidRPr="00C92D70" w:rsidRDefault="003931FB" w:rsidP="003931FB">
      <w:pPr>
        <w:spacing w:before="120" w:after="60"/>
        <w:ind w:firstLine="567"/>
        <w:jc w:val="both"/>
        <w:rPr>
          <w:lang w:val="x-none" w:eastAsia="ar-SA"/>
        </w:rPr>
      </w:pPr>
      <w:r w:rsidRPr="00C92D70">
        <w:rPr>
          <w:lang w:val="x-none" w:eastAsia="ar-SA"/>
        </w:rPr>
        <w:t>Одним из важных, описывающих социально-экономическое положен</w:t>
      </w:r>
      <w:r w:rsidR="00AE45E9">
        <w:rPr>
          <w:lang w:val="x-none" w:eastAsia="ar-SA"/>
        </w:rPr>
        <w:t xml:space="preserve">ие территории </w:t>
      </w:r>
      <w:r w:rsidR="00AE45E9">
        <w:rPr>
          <w:lang w:eastAsia="ar-SA"/>
        </w:rPr>
        <w:t>Манского района</w:t>
      </w:r>
      <w:r w:rsidRPr="00C92D70">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C92D70">
        <w:rPr>
          <w:lang w:eastAsia="ar-SA"/>
        </w:rPr>
        <w:t xml:space="preserve"> легковыми автомобилями</w:t>
      </w:r>
      <w:r w:rsidRPr="00C92D70">
        <w:rPr>
          <w:lang w:val="x-none" w:eastAsia="ar-SA"/>
        </w:rPr>
        <w:t xml:space="preserve"> от различных социально-экономических факторов на расчетный срок.</w:t>
      </w:r>
      <w:r w:rsidRPr="00C92D70">
        <w:rPr>
          <w:lang w:eastAsia="ar-SA"/>
        </w:rPr>
        <w:t xml:space="preserve"> </w:t>
      </w:r>
      <w:r w:rsidRPr="00C92D70">
        <w:rPr>
          <w:lang w:val="x-none" w:eastAsia="ar-SA"/>
        </w:rPr>
        <w:t xml:space="preserve">Установить зависимость уровня автомобилизации легковыми автомобилями от различных факторов и оценить тесноту этих связей позволяет метод корреляционно-регрессионного анализа. </w:t>
      </w:r>
    </w:p>
    <w:p w:rsidR="003931FB" w:rsidRPr="00C92D70" w:rsidRDefault="003931FB" w:rsidP="003931FB">
      <w:pPr>
        <w:spacing w:before="120" w:after="60"/>
        <w:ind w:firstLine="567"/>
        <w:jc w:val="both"/>
        <w:rPr>
          <w:lang w:val="x-none" w:eastAsia="ar-SA"/>
        </w:rPr>
      </w:pPr>
      <w:r w:rsidRPr="00C92D70">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w:t>
      </w:r>
      <w:r w:rsidR="00AE45E9">
        <w:rPr>
          <w:lang w:val="x-none" w:eastAsia="ar-SA"/>
        </w:rPr>
        <w:t xml:space="preserve">автомобилями в </w:t>
      </w:r>
      <w:r w:rsidR="00AE45E9">
        <w:rPr>
          <w:lang w:eastAsia="ar-SA"/>
        </w:rPr>
        <w:t>Манском районе</w:t>
      </w:r>
      <w:r w:rsidRPr="00C92D70">
        <w:rPr>
          <w:lang w:val="x-none" w:eastAsia="ar-SA"/>
        </w:rPr>
        <w:t>:</w:t>
      </w:r>
    </w:p>
    <w:p w:rsidR="003931FB" w:rsidRPr="00C92D70" w:rsidRDefault="003931FB" w:rsidP="006E7A27">
      <w:pPr>
        <w:pStyle w:val="a3"/>
      </w:pPr>
      <w:r w:rsidRPr="00C92D70">
        <w:t>природно-климатический;</w:t>
      </w:r>
    </w:p>
    <w:p w:rsidR="003931FB" w:rsidRPr="00C92D70" w:rsidRDefault="003931FB" w:rsidP="006E7A27">
      <w:pPr>
        <w:pStyle w:val="a3"/>
      </w:pPr>
      <w:r w:rsidRPr="00C92D70">
        <w:t>территориальный;</w:t>
      </w:r>
    </w:p>
    <w:p w:rsidR="003931FB" w:rsidRPr="00C92D70" w:rsidRDefault="003931FB" w:rsidP="006E7A27">
      <w:pPr>
        <w:pStyle w:val="a3"/>
      </w:pPr>
      <w:r w:rsidRPr="00C92D70">
        <w:t>социально-экономический.</w:t>
      </w:r>
    </w:p>
    <w:p w:rsidR="004E130F" w:rsidRDefault="003931FB" w:rsidP="003931FB">
      <w:pPr>
        <w:spacing w:before="120" w:after="60"/>
        <w:ind w:firstLine="567"/>
        <w:jc w:val="both"/>
        <w:rPr>
          <w:lang w:eastAsia="ar-SA"/>
        </w:rPr>
      </w:pPr>
      <w:r w:rsidRPr="00C92D70">
        <w:rPr>
          <w:lang w:val="x-none" w:eastAsia="ar-SA"/>
        </w:rPr>
        <w:t>Природн</w:t>
      </w:r>
      <w:r w:rsidRPr="00C92D70">
        <w:rPr>
          <w:lang w:eastAsia="ar-SA"/>
        </w:rPr>
        <w:t>о-климатический</w:t>
      </w:r>
      <w:r w:rsidRPr="00C92D70">
        <w:rPr>
          <w:lang w:val="x-none" w:eastAsia="ar-SA"/>
        </w:rPr>
        <w:t xml:space="preserve"> признак формируется на основе укрупненного природно-климатического районирования территории Красноярского края: </w:t>
      </w:r>
    </w:p>
    <w:p w:rsidR="00827B94" w:rsidRDefault="004E130F" w:rsidP="004E130F">
      <w:pPr>
        <w:pStyle w:val="a3"/>
        <w:numPr>
          <w:ilvl w:val="0"/>
          <w:numId w:val="0"/>
        </w:numPr>
        <w:ind w:left="567"/>
        <w:rPr>
          <w:lang w:val="ru-RU"/>
        </w:rPr>
      </w:pPr>
      <w:r>
        <w:rPr>
          <w:lang w:eastAsia="ar-SA"/>
        </w:rPr>
        <w:t xml:space="preserve">Манский район относится к </w:t>
      </w:r>
      <w:r>
        <w:t>муниципальн</w:t>
      </w:r>
      <w:r>
        <w:rPr>
          <w:lang w:val="ru-RU"/>
        </w:rPr>
        <w:t>ым</w:t>
      </w:r>
      <w:r>
        <w:t xml:space="preserve"> район</w:t>
      </w:r>
      <w:r>
        <w:rPr>
          <w:lang w:val="ru-RU"/>
        </w:rPr>
        <w:t>ам</w:t>
      </w:r>
      <w:r w:rsidR="00827B94">
        <w:t xml:space="preserve"> с относительно благоприятными</w:t>
      </w:r>
    </w:p>
    <w:p w:rsidR="004E130F" w:rsidRPr="00C92D70" w:rsidRDefault="004E130F" w:rsidP="00827B94">
      <w:pPr>
        <w:pStyle w:val="a3"/>
        <w:numPr>
          <w:ilvl w:val="0"/>
          <w:numId w:val="0"/>
        </w:numPr>
      </w:pPr>
      <w:r w:rsidRPr="00C92D70">
        <w:t>природными условиями;</w:t>
      </w:r>
    </w:p>
    <w:p w:rsidR="003931FB" w:rsidRPr="00C92D70" w:rsidRDefault="003931FB" w:rsidP="003931FB">
      <w:pPr>
        <w:spacing w:before="120" w:after="60"/>
        <w:ind w:firstLine="567"/>
        <w:jc w:val="both"/>
        <w:rPr>
          <w:lang w:val="x-none" w:eastAsia="ar-SA"/>
        </w:rPr>
      </w:pPr>
      <w:r w:rsidRPr="00C92D70">
        <w:rPr>
          <w:lang w:val="x-none" w:eastAsia="ar-SA"/>
        </w:rPr>
        <w:t>Формирование территориального признака обусловлено тем, что площади территорий муниципальных образований с неблагоприятными природными условиями (Таймырский Долгано-Ненецкий, Туруханский, Эвенкийский районы) очень большие в сравнении с площадями территорий остальных муниципальных образован</w:t>
      </w:r>
      <w:r w:rsidR="00352ACB">
        <w:rPr>
          <w:lang w:val="x-none" w:eastAsia="ar-SA"/>
        </w:rPr>
        <w:t>ий. Поэтому</w:t>
      </w:r>
      <w:r w:rsidR="00352ACB">
        <w:rPr>
          <w:lang w:eastAsia="ar-SA"/>
        </w:rPr>
        <w:t xml:space="preserve"> </w:t>
      </w:r>
      <w:r w:rsidRPr="00C92D70">
        <w:rPr>
          <w:lang w:val="x-none" w:eastAsia="ar-SA"/>
        </w:rPr>
        <w:t>муниципальные образования с относительно благоприятными и умеренными природными условиями как один объект, усредняя при этом значения показателя уровня автомобилизации легковыми автомобилями и факторных показателей. (См. Рис. 1).</w:t>
      </w:r>
    </w:p>
    <w:p w:rsidR="003931FB" w:rsidRPr="00C92D70" w:rsidRDefault="003931FB" w:rsidP="003931FB">
      <w:pPr>
        <w:spacing w:before="120" w:after="60"/>
        <w:ind w:firstLine="567"/>
        <w:jc w:val="both"/>
        <w:rPr>
          <w:lang w:val="x-none" w:eastAsia="ar-SA"/>
        </w:rPr>
      </w:pPr>
      <w:r w:rsidRPr="00C92D70">
        <w:rPr>
          <w:lang w:val="x-none" w:eastAsia="ar-SA"/>
        </w:rPr>
        <w:t>Социально-экономический признак включает в себя несколько факторных показателей, выраженных численно:</w:t>
      </w:r>
    </w:p>
    <w:p w:rsidR="003931FB" w:rsidRPr="00C92D70" w:rsidRDefault="003931FB" w:rsidP="006E7A27">
      <w:pPr>
        <w:pStyle w:val="a3"/>
      </w:pPr>
      <w:r w:rsidRPr="00C92D70">
        <w:t>численность населения;</w:t>
      </w:r>
    </w:p>
    <w:p w:rsidR="003931FB" w:rsidRPr="00C92D70" w:rsidRDefault="003931FB" w:rsidP="006E7A27">
      <w:pPr>
        <w:pStyle w:val="a3"/>
      </w:pPr>
      <w:r w:rsidRPr="00C92D70">
        <w:t>уровень урбанизации;</w:t>
      </w:r>
    </w:p>
    <w:p w:rsidR="003931FB" w:rsidRPr="00C92D70" w:rsidRDefault="003931FB" w:rsidP="006E7A27">
      <w:pPr>
        <w:pStyle w:val="a3"/>
      </w:pPr>
      <w:r w:rsidRPr="00C92D70">
        <w:t>вовлеченность в агломерацию;</w:t>
      </w:r>
    </w:p>
    <w:p w:rsidR="003931FB" w:rsidRPr="00C92D70" w:rsidRDefault="003931FB" w:rsidP="006E7A27">
      <w:pPr>
        <w:pStyle w:val="a3"/>
      </w:pPr>
      <w:r w:rsidRPr="00C92D70">
        <w:t>развитие промышленности и транспортная доступность;</w:t>
      </w:r>
    </w:p>
    <w:p w:rsidR="003931FB" w:rsidRPr="00C92D70" w:rsidRDefault="003931FB" w:rsidP="006E7A27">
      <w:pPr>
        <w:pStyle w:val="a3"/>
      </w:pPr>
      <w:r w:rsidRPr="00C92D70">
        <w:t>уровень доходов населения;</w:t>
      </w:r>
    </w:p>
    <w:p w:rsidR="00767B2F" w:rsidRPr="00767B2F" w:rsidRDefault="003931FB" w:rsidP="006E7A27">
      <w:pPr>
        <w:pStyle w:val="a3"/>
      </w:pPr>
      <w:r w:rsidRPr="00C92D70">
        <w:t>среднедушевые доходы населения;</w:t>
      </w:r>
    </w:p>
    <w:p w:rsidR="003931FB" w:rsidRPr="00C92D70" w:rsidRDefault="003931FB" w:rsidP="006E7A27">
      <w:pPr>
        <w:pStyle w:val="a3"/>
      </w:pPr>
      <w:r w:rsidRPr="00C92D70">
        <w:lastRenderedPageBreak/>
        <w:t>плотность сети автомобильных дорог.</w:t>
      </w:r>
    </w:p>
    <w:p w:rsidR="003931FB" w:rsidRPr="00C92D70" w:rsidRDefault="000C70E0" w:rsidP="006E7A27">
      <w:pPr>
        <w:pStyle w:val="a3"/>
        <w:numPr>
          <w:ilvl w:val="0"/>
          <w:numId w:val="0"/>
        </w:numPr>
        <w:ind w:left="567"/>
      </w:pPr>
      <w:r>
        <w:rPr>
          <w:noProof/>
          <w:snapToGrid/>
          <w:lang w:val="ru-RU" w:eastAsia="ru-RU"/>
        </w:rPr>
        <w:drawing>
          <wp:inline distT="0" distB="0" distL="0" distR="0" wp14:anchorId="46A2601B" wp14:editId="5E4DB337">
            <wp:extent cx="3257550" cy="7877175"/>
            <wp:effectExtent l="0" t="0" r="0" b="9525"/>
            <wp:docPr id="1" name="Рисунок 1" descr="Описание: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7550" cy="7877175"/>
                    </a:xfrm>
                    <a:prstGeom prst="rect">
                      <a:avLst/>
                    </a:prstGeom>
                    <a:noFill/>
                    <a:ln>
                      <a:noFill/>
                    </a:ln>
                  </pic:spPr>
                </pic:pic>
              </a:graphicData>
            </a:graphic>
          </wp:inline>
        </w:drawing>
      </w:r>
    </w:p>
    <w:p w:rsidR="003931FB" w:rsidRPr="00C92D70" w:rsidRDefault="003931FB" w:rsidP="003931FB">
      <w:pPr>
        <w:pStyle w:val="af0"/>
        <w:rPr>
          <w:sz w:val="24"/>
          <w:szCs w:val="24"/>
        </w:rPr>
      </w:pPr>
      <w:r w:rsidRPr="00C92D70">
        <w:rPr>
          <w:sz w:val="24"/>
          <w:szCs w:val="24"/>
        </w:rPr>
        <w:t xml:space="preserve">Рисунок </w:t>
      </w:r>
      <w:r w:rsidRPr="00C92D70">
        <w:rPr>
          <w:sz w:val="24"/>
          <w:szCs w:val="24"/>
        </w:rPr>
        <w:fldChar w:fldCharType="begin"/>
      </w:r>
      <w:r w:rsidRPr="00C92D70">
        <w:rPr>
          <w:sz w:val="24"/>
          <w:szCs w:val="24"/>
        </w:rPr>
        <w:instrText xml:space="preserve"> SEQ Рисунок \* ARABIC </w:instrText>
      </w:r>
      <w:r w:rsidRPr="00C92D70">
        <w:rPr>
          <w:sz w:val="24"/>
          <w:szCs w:val="24"/>
        </w:rPr>
        <w:fldChar w:fldCharType="separate"/>
      </w:r>
      <w:r w:rsidR="00462B7B">
        <w:rPr>
          <w:noProof/>
          <w:sz w:val="24"/>
          <w:szCs w:val="24"/>
        </w:rPr>
        <w:t>1</w:t>
      </w:r>
      <w:r w:rsidRPr="00C92D70">
        <w:rPr>
          <w:sz w:val="24"/>
          <w:szCs w:val="24"/>
        </w:rPr>
        <w:fldChar w:fldCharType="end"/>
      </w:r>
      <w:r w:rsidRPr="00C92D70">
        <w:rPr>
          <w:sz w:val="24"/>
          <w:szCs w:val="24"/>
        </w:rPr>
        <w:t>. Группировка муниципальных образований Красноярского края по территориальному признаку</w:t>
      </w:r>
    </w:p>
    <w:p w:rsidR="003931FB" w:rsidRPr="00C92D70" w:rsidRDefault="003931FB" w:rsidP="003931FB">
      <w:pPr>
        <w:spacing w:beforeLines="120" w:before="288" w:afterLines="60" w:after="144"/>
        <w:ind w:firstLine="567"/>
        <w:jc w:val="both"/>
        <w:rPr>
          <w:lang w:val="x-none" w:eastAsia="ar-SA"/>
        </w:rPr>
      </w:pPr>
      <w:r w:rsidRPr="00C92D70">
        <w:lastRenderedPageBreak/>
        <w:t xml:space="preserve">В </w:t>
      </w:r>
      <w:r w:rsidRPr="00C92D70">
        <w:rPr>
          <w:lang w:val="x-none" w:eastAsia="ar-SA"/>
        </w:rPr>
        <w:t xml:space="preserve">результате корреляционного анализа был получен перечень факторных показателей, которые участвуют во множественном регрессионном анализе, а именно в построении регрессионного уравнения. Регрессионное уравнение устанавливает связь между отклонениями результирующего и факторных показателей от своих средних значений. </w:t>
      </w:r>
    </w:p>
    <w:p w:rsidR="003931FB" w:rsidRPr="00C92D70" w:rsidRDefault="000C70E0" w:rsidP="003931FB">
      <w:pPr>
        <w:spacing w:beforeLines="120" w:before="288" w:afterLines="60" w:after="144"/>
        <w:ind w:firstLine="567"/>
        <w:jc w:val="center"/>
        <w:rPr>
          <w:lang w:val="x-none" w:eastAsia="ar-SA"/>
        </w:rPr>
      </w:pPr>
      <m:oMath>
        <m:r>
          <w:rPr>
            <w:rFonts w:ascii="Cambria Math" w:hAnsi="Cambria Math"/>
            <w:sz w:val="22"/>
            <w:lang w:val="en-US"/>
          </w:rPr>
          <m:t>Y</m:t>
        </m:r>
        <m:r>
          <w:rPr>
            <w:rFonts w:ascii="Cambria Math" w:hAnsi="Cambria Math"/>
            <w:sz w:val="22"/>
          </w:rPr>
          <m:t>=137.302+685.207∙</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1</m:t>
            </m:r>
          </m:sub>
        </m:sSub>
        <m:r>
          <w:rPr>
            <w:rFonts w:ascii="Cambria Math" w:hAnsi="Cambria Math"/>
            <w:sz w:val="22"/>
          </w:rPr>
          <m:t xml:space="preserve">+1.419∙ </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2</m:t>
            </m:r>
          </m:sub>
        </m:sSub>
      </m:oMath>
      <w:r w:rsidR="003931FB" w:rsidRPr="00C92D70">
        <w:rPr>
          <w:lang w:val="x-none" w:eastAsia="ar-SA"/>
        </w:rPr>
        <w:t xml:space="preserve">                   (1)</w:t>
      </w:r>
    </w:p>
    <w:p w:rsidR="003931FB" w:rsidRPr="00C92D70" w:rsidRDefault="003931FB" w:rsidP="003931FB">
      <w:pPr>
        <w:spacing w:before="120" w:after="60"/>
        <w:ind w:firstLine="567"/>
        <w:jc w:val="both"/>
        <w:rPr>
          <w:lang w:val="x-none" w:eastAsia="ar-SA"/>
        </w:rPr>
      </w:pPr>
      <w:r w:rsidRPr="00C92D70">
        <w:rPr>
          <w:lang w:val="x-none" w:eastAsia="ar-SA"/>
        </w:rPr>
        <w:t>где Y – уровень автомобилизации (единиц легковых автомобилей на 1000 жителей);</w:t>
      </w:r>
    </w:p>
    <w:p w:rsidR="003931FB" w:rsidRPr="00C92D70" w:rsidRDefault="003931FB" w:rsidP="003931FB">
      <w:pPr>
        <w:spacing w:before="120" w:after="60"/>
        <w:ind w:firstLine="567"/>
        <w:jc w:val="both"/>
        <w:rPr>
          <w:lang w:val="x-none" w:eastAsia="ar-SA"/>
        </w:rPr>
      </w:pPr>
      <w:r w:rsidRPr="00C92D70">
        <w:rPr>
          <w:lang w:val="x-none" w:eastAsia="ar-SA"/>
        </w:rPr>
        <w:t xml:space="preserve">X1 – вовлеченность в агломерацию (дифференцированный показатель); </w:t>
      </w:r>
    </w:p>
    <w:p w:rsidR="003931FB" w:rsidRPr="00C92D70" w:rsidRDefault="003931FB" w:rsidP="003931FB">
      <w:pPr>
        <w:spacing w:before="120" w:after="60"/>
        <w:ind w:firstLine="567"/>
        <w:jc w:val="both"/>
        <w:rPr>
          <w:lang w:eastAsia="ar-SA"/>
        </w:rPr>
      </w:pPr>
      <w:r w:rsidRPr="00C92D70">
        <w:rPr>
          <w:lang w:val="x-none" w:eastAsia="ar-SA"/>
        </w:rPr>
        <w:t>X2 – плотность сети автомобильных дорог (км\кв. м)</w:t>
      </w:r>
      <w:r w:rsidRPr="00C92D70">
        <w:rPr>
          <w:lang w:eastAsia="ar-SA"/>
        </w:rPr>
        <w:t>.</w:t>
      </w:r>
    </w:p>
    <w:p w:rsidR="003931FB" w:rsidRPr="00C92D70" w:rsidRDefault="003931FB" w:rsidP="003931FB">
      <w:pPr>
        <w:spacing w:before="120" w:after="60"/>
        <w:ind w:firstLine="567"/>
        <w:jc w:val="both"/>
        <w:rPr>
          <w:lang w:val="x-none" w:eastAsia="ar-SA"/>
        </w:rPr>
      </w:pPr>
      <w:r w:rsidRPr="00C92D70">
        <w:rPr>
          <w:lang w:val="x-none" w:eastAsia="ar-SA"/>
        </w:rPr>
        <w:t>Построенная регрессионная модель имеет очень высокие показатели адекватности:</w:t>
      </w:r>
    </w:p>
    <w:p w:rsidR="003931FB" w:rsidRPr="00C92D70" w:rsidRDefault="003931FB" w:rsidP="006E7A27">
      <w:pPr>
        <w:pStyle w:val="a3"/>
      </w:pPr>
      <w:r w:rsidRPr="00C92D70">
        <w:t>уровень значимости t-статистики (p-значение) для коэффициентов меньше 0,05, следовательно, все коэффициенты факторных показателей, вошедших в модель, статистически значимы.</w:t>
      </w:r>
    </w:p>
    <w:p w:rsidR="003931FB" w:rsidRPr="00C92D70" w:rsidRDefault="003931FB" w:rsidP="006E7A27">
      <w:pPr>
        <w:pStyle w:val="a3"/>
      </w:pPr>
      <w:r w:rsidRPr="00C92D70">
        <w:t>коэффициент детерминации (R-квадрат) построенной модели равен 0,904</w:t>
      </w:r>
    </w:p>
    <w:p w:rsidR="003931FB" w:rsidRPr="00C92D70" w:rsidRDefault="003931FB" w:rsidP="003931FB">
      <w:pPr>
        <w:pStyle w:val="a6"/>
        <w:rPr>
          <w:lang w:eastAsia="ar-SA"/>
        </w:rPr>
      </w:pPr>
      <w:r w:rsidRPr="00C92D70">
        <w:rPr>
          <w:lang w:eastAsia="ar-SA"/>
        </w:rPr>
        <w:t>Использование построенной регрессионной модели заключается в возможности вычисления значения уровня автомобилизации легковыми автомобилями для любых значений факторных показателей. Таким образом, используя полученное регрессионное уравнение, можно рассчитать значение уровня авт</w:t>
      </w:r>
      <w:r w:rsidR="00352ACB">
        <w:rPr>
          <w:lang w:eastAsia="ar-SA"/>
        </w:rPr>
        <w:t>омобилизации в Манском районе</w:t>
      </w:r>
      <w:r w:rsidRPr="00C92D70">
        <w:rPr>
          <w:lang w:eastAsia="ar-SA"/>
        </w:rPr>
        <w:t xml:space="preserve"> (единиц легковых автомобилей на 1000 жителей) как на существующий момент, так и на заданный период времени в будущем.</w:t>
      </w:r>
    </w:p>
    <w:p w:rsidR="003931FB" w:rsidRPr="00C92D70" w:rsidRDefault="003931FB" w:rsidP="003931FB">
      <w:pPr>
        <w:pStyle w:val="a6"/>
        <w:rPr>
          <w:lang w:eastAsia="ar-SA"/>
        </w:rPr>
      </w:pPr>
      <w:r w:rsidRPr="00C92D70">
        <w:rPr>
          <w:lang w:eastAsia="ar-SA"/>
        </w:rPr>
        <w:t>Для расчета уровня автомобилизации лег</w:t>
      </w:r>
      <w:r w:rsidR="00352ACB">
        <w:rPr>
          <w:lang w:eastAsia="ar-SA"/>
        </w:rPr>
        <w:t>ковыми автомобилями для Манского района с относительно благоприятными</w:t>
      </w:r>
      <w:r w:rsidRPr="00C92D70">
        <w:rPr>
          <w:lang w:eastAsia="ar-SA"/>
        </w:rPr>
        <w:t xml:space="preserve">, </w:t>
      </w:r>
      <w:proofErr w:type="gramStart"/>
      <w:r w:rsidRPr="00C92D70">
        <w:rPr>
          <w:lang w:eastAsia="ar-SA"/>
        </w:rPr>
        <w:t>рассчитанное</w:t>
      </w:r>
      <w:proofErr w:type="gramEnd"/>
      <w:r w:rsidRPr="00C92D70">
        <w:rPr>
          <w:lang w:eastAsia="ar-SA"/>
        </w:rPr>
        <w:t xml:space="preserve"> по формуле (1), необходимо умножить на поправочный коэффициент (</w:t>
      </w:r>
      <w:r w:rsidR="00521D34" w:rsidRPr="00C92D70">
        <w:rPr>
          <w:lang w:eastAsia="ar-SA"/>
        </w:rPr>
        <w:t>Таблица 25</w:t>
      </w:r>
      <w:r w:rsidRPr="00C92D70">
        <w:rPr>
          <w:lang w:eastAsia="ar-SA"/>
        </w:rPr>
        <w:t>). Значение поправоч</w:t>
      </w:r>
      <w:r w:rsidR="00352ACB">
        <w:rPr>
          <w:lang w:eastAsia="ar-SA"/>
        </w:rPr>
        <w:t>ного коэффициента Манского</w:t>
      </w:r>
      <w:r w:rsidRPr="00C92D70">
        <w:rPr>
          <w:lang w:eastAsia="ar-SA"/>
        </w:rPr>
        <w:t xml:space="preserve"> района равно отношению среднего значения существующих уровней автомобилизации легковыми автомобилями муниципальных районов Красноярского края с данными природными условиями к значению существующего уровня автомобилизации легковыми автомобилями данного муниципального района. </w:t>
      </w:r>
    </w:p>
    <w:p w:rsidR="003931FB" w:rsidRPr="00C92D70" w:rsidRDefault="003931FB" w:rsidP="003931FB">
      <w:pPr>
        <w:pStyle w:val="af0"/>
        <w:jc w:val="right"/>
      </w:pPr>
      <w:bookmarkStart w:id="132" w:name="_Ref375130590"/>
      <w:r w:rsidRPr="00C92D70">
        <w:t xml:space="preserve">Таблица </w:t>
      </w:r>
      <w:bookmarkEnd w:id="132"/>
      <w:r w:rsidR="00521D34" w:rsidRPr="00C92D70">
        <w:t>25</w:t>
      </w:r>
    </w:p>
    <w:p w:rsidR="003931FB" w:rsidRPr="00C92D70" w:rsidRDefault="003931FB" w:rsidP="003931FB">
      <w:pPr>
        <w:pStyle w:val="af0"/>
        <w:rPr>
          <w:lang w:val="x-none" w:eastAsia="ar-SA"/>
        </w:rPr>
      </w:pPr>
      <w:r w:rsidRPr="00C92D70">
        <w:rPr>
          <w:lang w:val="x-none" w:eastAsia="ar-SA"/>
        </w:rPr>
        <w:t>Значения поправочных коэффициентов для муниципальных образований</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59"/>
        <w:gridCol w:w="3119"/>
        <w:gridCol w:w="1913"/>
      </w:tblGrid>
      <w:tr w:rsidR="003931FB" w:rsidRPr="00C92D70" w:rsidTr="003F4DBB">
        <w:trPr>
          <w:tblHeader/>
          <w:jc w:val="center"/>
        </w:trPr>
        <w:tc>
          <w:tcPr>
            <w:tcW w:w="3562"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55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c>
          <w:tcPr>
            <w:tcW w:w="311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13"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Абанский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0,95</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Краснотуранский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Ачинский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Курагинский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Балахтинский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0,99</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Березовский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1,00</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Минусинский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Бирилюсский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Мотыгинский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0,79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Боготольский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Назаровский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Богучанский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lang w:val="en-US"/>
              </w:rPr>
              <w:t>0</w:t>
            </w:r>
            <w:r w:rsidRPr="00C92D70">
              <w:rPr>
                <w:sz w:val="20"/>
                <w:szCs w:val="20"/>
              </w:rPr>
              <w:t>,97</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Нижнеингашский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Большемуртинский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Новоселовский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Большеулуйский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Партизанский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Дзержинский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Пировский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Емельяновский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1,65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Рыбинский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1,10</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Енисейский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1,14</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Саянский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Ермаковский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Северо-Енисейский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Идринский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Сухобузимский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1,65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Иланский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Тасеевский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Ирбейский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0,94</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Тюхтетский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Казачинский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Ужурский</w:t>
            </w:r>
            <w:proofErr w:type="spellEnd"/>
            <w:r w:rsidRPr="00C92D70">
              <w:rPr>
                <w:sz w:val="20"/>
                <w:szCs w:val="20"/>
              </w:rPr>
              <w:t xml:space="preserve">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1,23</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lastRenderedPageBreak/>
              <w:t>Канский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0,45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Уярский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Каратузский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Шарыповский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proofErr w:type="spellStart"/>
            <w:r w:rsidRPr="00C92D70">
              <w:rPr>
                <w:sz w:val="20"/>
                <w:szCs w:val="20"/>
              </w:rPr>
              <w:t>Кежемский</w:t>
            </w:r>
            <w:proofErr w:type="spellEnd"/>
            <w:r w:rsidRPr="00C92D70">
              <w:rPr>
                <w:sz w:val="20"/>
                <w:szCs w:val="20"/>
              </w:rPr>
              <w:t xml:space="preserve">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0,97</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Шушенский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Козульский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rFonts w:ascii="Calibri" w:hAnsi="Calibri" w:cs="Calibri"/>
                <w:sz w:val="20"/>
                <w:szCs w:val="20"/>
              </w:rPr>
            </w:pPr>
          </w:p>
        </w:tc>
        <w:tc>
          <w:tcPr>
            <w:tcW w:w="1913" w:type="dxa"/>
            <w:shd w:val="clear" w:color="auto" w:fill="auto"/>
            <w:vAlign w:val="center"/>
          </w:tcPr>
          <w:p w:rsidR="003931FB" w:rsidRPr="00C92D70" w:rsidRDefault="003931FB" w:rsidP="003F4DBB">
            <w:pPr>
              <w:jc w:val="center"/>
              <w:rPr>
                <w:rFonts w:ascii="Calibri" w:hAnsi="Calibri" w:cs="Calibri"/>
                <w:sz w:val="20"/>
                <w:szCs w:val="20"/>
              </w:rPr>
            </w:pPr>
          </w:p>
        </w:tc>
      </w:tr>
    </w:tbl>
    <w:p w:rsidR="003931FB" w:rsidRPr="00C92D70" w:rsidRDefault="003931FB" w:rsidP="003931FB">
      <w:pPr>
        <w:ind w:firstLine="567"/>
        <w:jc w:val="both"/>
        <w:rPr>
          <w:lang w:eastAsia="ar-SA"/>
        </w:rPr>
      </w:pPr>
    </w:p>
    <w:p w:rsidR="003931FB" w:rsidRPr="00C92D70" w:rsidRDefault="003931FB" w:rsidP="003931FB">
      <w:pPr>
        <w:ind w:firstLine="567"/>
        <w:jc w:val="both"/>
        <w:rPr>
          <w:lang w:val="x-none" w:eastAsia="ar-SA"/>
        </w:rPr>
      </w:pPr>
      <w:r w:rsidRPr="00C92D70">
        <w:rPr>
          <w:lang w:val="x-none" w:eastAsia="ar-SA"/>
        </w:rPr>
        <w:t>При расчете уровня автомобилизации грузовыми автомобилями и мототранспортом использовались процентные соотношения по виду транспортных средств для каждого муниципального района (</w:t>
      </w:r>
      <w:r w:rsidR="00521D34" w:rsidRPr="00C92D70">
        <w:rPr>
          <w:lang w:eastAsia="ar-SA"/>
        </w:rPr>
        <w:t>Таблица 26</w:t>
      </w:r>
      <w:r w:rsidRPr="00C92D70">
        <w:rPr>
          <w:lang w:val="x-none" w:eastAsia="ar-SA"/>
        </w:rPr>
        <w:t>).</w:t>
      </w:r>
    </w:p>
    <w:p w:rsidR="003931FB" w:rsidRPr="00C92D70" w:rsidRDefault="003931FB" w:rsidP="003931FB">
      <w:pPr>
        <w:pStyle w:val="af0"/>
        <w:jc w:val="right"/>
      </w:pPr>
      <w:bookmarkStart w:id="133" w:name="_Ref375130617"/>
      <w:r w:rsidRPr="00C92D70">
        <w:t xml:space="preserve">Таблица </w:t>
      </w:r>
      <w:bookmarkEnd w:id="133"/>
      <w:r w:rsidR="00521D34" w:rsidRPr="00C92D70">
        <w:t>26</w:t>
      </w:r>
    </w:p>
    <w:p w:rsidR="003931FB" w:rsidRPr="00C92D70" w:rsidRDefault="003931FB" w:rsidP="003931FB">
      <w:pPr>
        <w:pStyle w:val="af0"/>
      </w:pPr>
      <w:r w:rsidRPr="00C92D70">
        <w:t>Процентные соотношения по виду транспортных средств</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985"/>
        <w:gridCol w:w="1985"/>
        <w:gridCol w:w="2304"/>
      </w:tblGrid>
      <w:tr w:rsidR="003931FB" w:rsidRPr="00C92D70" w:rsidTr="003F4DBB">
        <w:trPr>
          <w:tblHeader/>
          <w:jc w:val="center"/>
        </w:trPr>
        <w:tc>
          <w:tcPr>
            <w:tcW w:w="3897"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легковыми автомобилями</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грузовыми автомобилями</w:t>
            </w:r>
          </w:p>
        </w:tc>
        <w:tc>
          <w:tcPr>
            <w:tcW w:w="2304"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мототранспортом</w:t>
            </w:r>
          </w:p>
        </w:tc>
      </w:tr>
      <w:tr w:rsidR="003931FB" w:rsidRPr="00C92D70" w:rsidTr="003F4DBB">
        <w:trPr>
          <w:jc w:val="center"/>
        </w:trPr>
        <w:tc>
          <w:tcPr>
            <w:tcW w:w="3897" w:type="dxa"/>
            <w:shd w:val="clear" w:color="auto" w:fill="auto"/>
            <w:vAlign w:val="center"/>
          </w:tcPr>
          <w:p w:rsidR="003931FB" w:rsidRPr="00C92D70" w:rsidRDefault="003931FB" w:rsidP="003F4DBB">
            <w:pPr>
              <w:jc w:val="center"/>
              <w:rPr>
                <w:sz w:val="20"/>
                <w:szCs w:val="20"/>
              </w:rPr>
            </w:pPr>
            <w:r w:rsidRPr="00C92D70">
              <w:rPr>
                <w:sz w:val="20"/>
                <w:szCs w:val="20"/>
              </w:rPr>
              <w:t>Манский район</w:t>
            </w:r>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68</w:t>
            </w:r>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20</w:t>
            </w:r>
          </w:p>
        </w:tc>
        <w:tc>
          <w:tcPr>
            <w:tcW w:w="2304" w:type="dxa"/>
            <w:shd w:val="clear" w:color="auto" w:fill="auto"/>
            <w:vAlign w:val="center"/>
          </w:tcPr>
          <w:p w:rsidR="003931FB" w:rsidRPr="00C92D70" w:rsidRDefault="003931FB" w:rsidP="003F4DBB">
            <w:pPr>
              <w:jc w:val="center"/>
              <w:rPr>
                <w:sz w:val="20"/>
                <w:szCs w:val="20"/>
              </w:rPr>
            </w:pPr>
            <w:r w:rsidRPr="00C92D70">
              <w:rPr>
                <w:sz w:val="20"/>
                <w:szCs w:val="20"/>
              </w:rPr>
              <w:t>12</w:t>
            </w:r>
          </w:p>
        </w:tc>
      </w:tr>
    </w:tbl>
    <w:p w:rsidR="003931FB" w:rsidRPr="00C92D70" w:rsidRDefault="003931FB" w:rsidP="003931FB">
      <w:pPr>
        <w:ind w:firstLine="567"/>
        <w:jc w:val="both"/>
        <w:rPr>
          <w:lang w:eastAsia="ar-SA"/>
        </w:rPr>
      </w:pPr>
      <w:r w:rsidRPr="00C92D70">
        <w:rPr>
          <w:lang w:val="x-none" w:eastAsia="ar-SA"/>
        </w:rPr>
        <w:t xml:space="preserve">В результате проведенного исследования были спрогнозированы значения проектного уровня </w:t>
      </w:r>
      <w:r w:rsidR="00352ACB">
        <w:rPr>
          <w:lang w:val="x-none" w:eastAsia="ar-SA"/>
        </w:rPr>
        <w:t xml:space="preserve">автомобилизации в </w:t>
      </w:r>
      <w:r w:rsidR="00352ACB">
        <w:rPr>
          <w:lang w:eastAsia="ar-SA"/>
        </w:rPr>
        <w:t>Манском районе</w:t>
      </w:r>
      <w:r w:rsidRPr="00C92D70">
        <w:rPr>
          <w:lang w:eastAsia="ar-SA"/>
        </w:rPr>
        <w:t>. Также были проанализированы значения уровней автомобилизации н</w:t>
      </w:r>
      <w:r w:rsidR="00352ACB">
        <w:rPr>
          <w:lang w:eastAsia="ar-SA"/>
        </w:rPr>
        <w:t>а расчетный срок из утвержденной схемы территориального планирования Манского района</w:t>
      </w:r>
      <w:r w:rsidRPr="00C92D70">
        <w:rPr>
          <w:lang w:eastAsia="ar-SA"/>
        </w:rPr>
        <w:t>. Далее полученные</w:t>
      </w:r>
      <w:r w:rsidRPr="00C92D70">
        <w:rPr>
          <w:lang w:val="x-none" w:eastAsia="ar-SA"/>
        </w:rPr>
        <w:t xml:space="preserve"> значения</w:t>
      </w:r>
      <w:r w:rsidRPr="00C92D70">
        <w:rPr>
          <w:lang w:eastAsia="ar-SA"/>
        </w:rPr>
        <w:t xml:space="preserve"> были скорректиро</w:t>
      </w:r>
      <w:r w:rsidR="00352ACB">
        <w:rPr>
          <w:lang w:eastAsia="ar-SA"/>
        </w:rPr>
        <w:t xml:space="preserve">ваны с учетом данных из </w:t>
      </w:r>
      <w:r w:rsidRPr="00C92D70">
        <w:rPr>
          <w:lang w:val="x-none" w:eastAsia="ar-SA"/>
        </w:rPr>
        <w:t xml:space="preserve"> </w:t>
      </w:r>
      <w:r w:rsidR="00352ACB">
        <w:rPr>
          <w:lang w:eastAsia="ar-SA"/>
        </w:rPr>
        <w:t>схемы территориального планирования Манского района</w:t>
      </w:r>
      <w:r w:rsidR="00352ACB" w:rsidRPr="00C92D70">
        <w:rPr>
          <w:lang w:eastAsia="ar-SA"/>
        </w:rPr>
        <w:t xml:space="preserve"> </w:t>
      </w:r>
      <w:r w:rsidRPr="00C92D70">
        <w:rPr>
          <w:lang w:eastAsia="ar-SA"/>
        </w:rPr>
        <w:t>таким образом, чтобы рассчитанное значение было не меньше значения из документа территориального планирования (</w:t>
      </w:r>
      <w:r w:rsidR="003F4DBB" w:rsidRPr="00C92D70">
        <w:rPr>
          <w:lang w:eastAsia="ar-SA"/>
        </w:rPr>
        <w:t>Таблица 27</w:t>
      </w:r>
      <w:r w:rsidRPr="00C92D70">
        <w:rPr>
          <w:lang w:eastAsia="ar-SA"/>
        </w:rPr>
        <w:t>)</w:t>
      </w:r>
      <w:r w:rsidRPr="00C92D70">
        <w:rPr>
          <w:lang w:val="x-none" w:eastAsia="ar-SA"/>
        </w:rPr>
        <w:t>.</w:t>
      </w:r>
    </w:p>
    <w:p w:rsidR="003931FB" w:rsidRPr="00C92D70" w:rsidRDefault="003931FB" w:rsidP="003931FB">
      <w:pPr>
        <w:pStyle w:val="af0"/>
        <w:jc w:val="right"/>
      </w:pPr>
      <w:bookmarkStart w:id="134" w:name="_Ref375130636"/>
      <w:r w:rsidRPr="00C92D70">
        <w:t xml:space="preserve">Таблица </w:t>
      </w:r>
      <w:bookmarkEnd w:id="134"/>
      <w:r w:rsidR="003F4DBB" w:rsidRPr="00C92D70">
        <w:t>27</w:t>
      </w:r>
    </w:p>
    <w:p w:rsidR="003931FB" w:rsidRPr="00C92D70" w:rsidRDefault="003931FB" w:rsidP="003931FB">
      <w:pPr>
        <w:pStyle w:val="af0"/>
      </w:pPr>
      <w:r w:rsidRPr="00C92D70">
        <w:t>Значение уровня автомобилизации на расчетный срок</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2127"/>
        <w:gridCol w:w="1986"/>
        <w:gridCol w:w="1988"/>
      </w:tblGrid>
      <w:tr w:rsidR="003931FB" w:rsidRPr="00C92D70" w:rsidTr="003F4DBB">
        <w:trPr>
          <w:trHeight w:val="1003"/>
          <w:tblHeader/>
        </w:trPr>
        <w:tc>
          <w:tcPr>
            <w:tcW w:w="3931" w:type="dxa"/>
            <w:shd w:val="clear" w:color="auto" w:fill="auto"/>
            <w:vAlign w:val="center"/>
            <w:hideMark/>
          </w:tcPr>
          <w:p w:rsidR="003931FB" w:rsidRPr="00C92D70" w:rsidRDefault="003931FB" w:rsidP="003F4DBB">
            <w:pPr>
              <w:jc w:val="center"/>
              <w:rPr>
                <w:sz w:val="20"/>
                <w:szCs w:val="20"/>
              </w:rPr>
            </w:pPr>
            <w:r w:rsidRPr="00C92D70">
              <w:rPr>
                <w:b/>
                <w:sz w:val="20"/>
                <w:szCs w:val="20"/>
              </w:rPr>
              <w:t>Наименование муниципального образования</w:t>
            </w:r>
          </w:p>
        </w:tc>
        <w:tc>
          <w:tcPr>
            <w:tcW w:w="2127" w:type="dxa"/>
            <w:shd w:val="clear" w:color="auto" w:fill="auto"/>
            <w:vAlign w:val="center"/>
            <w:hideMark/>
          </w:tcPr>
          <w:p w:rsidR="003931FB" w:rsidRPr="00C92D70" w:rsidRDefault="003931FB" w:rsidP="003F4DBB">
            <w:pPr>
              <w:jc w:val="center"/>
              <w:rPr>
                <w:sz w:val="20"/>
                <w:szCs w:val="20"/>
              </w:rPr>
            </w:pPr>
            <w:r w:rsidRPr="00C92D70">
              <w:rPr>
                <w:b/>
                <w:sz w:val="20"/>
                <w:szCs w:val="20"/>
              </w:rPr>
              <w:t>Значения проектного уровня автомобилизации, ед. легковых автомобилей на 1000 жителей</w:t>
            </w:r>
          </w:p>
        </w:tc>
        <w:tc>
          <w:tcPr>
            <w:tcW w:w="1986"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грузовых авто / 1000 жителей</w:t>
            </w:r>
          </w:p>
        </w:tc>
        <w:tc>
          <w:tcPr>
            <w:tcW w:w="1988"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мототранспорта / 1000 жителей</w:t>
            </w:r>
          </w:p>
        </w:tc>
      </w:tr>
      <w:tr w:rsidR="003931FB" w:rsidRPr="00C92D70" w:rsidTr="003F4DBB">
        <w:trPr>
          <w:trHeight w:val="300"/>
        </w:trPr>
        <w:tc>
          <w:tcPr>
            <w:tcW w:w="3931" w:type="dxa"/>
            <w:shd w:val="clear" w:color="auto" w:fill="auto"/>
            <w:vAlign w:val="center"/>
            <w:hideMark/>
          </w:tcPr>
          <w:p w:rsidR="003931FB" w:rsidRPr="00C92D70" w:rsidRDefault="003931FB" w:rsidP="003F4DBB">
            <w:pPr>
              <w:jc w:val="center"/>
              <w:rPr>
                <w:sz w:val="20"/>
                <w:szCs w:val="20"/>
              </w:rPr>
            </w:pPr>
            <w:r w:rsidRPr="00C92D70">
              <w:rPr>
                <w:sz w:val="20"/>
                <w:szCs w:val="20"/>
              </w:rPr>
              <w:t>Манский район</w:t>
            </w:r>
          </w:p>
        </w:tc>
        <w:tc>
          <w:tcPr>
            <w:tcW w:w="2127" w:type="dxa"/>
            <w:shd w:val="clear" w:color="auto" w:fill="auto"/>
            <w:vAlign w:val="center"/>
          </w:tcPr>
          <w:p w:rsidR="003931FB" w:rsidRPr="00C92D70" w:rsidRDefault="003931FB" w:rsidP="003F4DBB">
            <w:pPr>
              <w:jc w:val="center"/>
              <w:rPr>
                <w:sz w:val="20"/>
                <w:szCs w:val="20"/>
                <w:lang w:val="en-US"/>
              </w:rPr>
            </w:pPr>
            <w:r w:rsidRPr="00C92D70">
              <w:rPr>
                <w:sz w:val="20"/>
                <w:szCs w:val="20"/>
              </w:rPr>
              <w:t>360</w:t>
            </w:r>
          </w:p>
        </w:tc>
        <w:tc>
          <w:tcPr>
            <w:tcW w:w="1986" w:type="dxa"/>
            <w:shd w:val="clear" w:color="auto" w:fill="auto"/>
            <w:vAlign w:val="center"/>
          </w:tcPr>
          <w:p w:rsidR="003931FB" w:rsidRPr="00C92D70" w:rsidRDefault="003931FB" w:rsidP="003F4DBB">
            <w:pPr>
              <w:jc w:val="center"/>
              <w:rPr>
                <w:sz w:val="20"/>
                <w:szCs w:val="20"/>
                <w:lang w:val="en-US"/>
              </w:rPr>
            </w:pPr>
            <w:r w:rsidRPr="00C92D70">
              <w:rPr>
                <w:sz w:val="20"/>
                <w:szCs w:val="20"/>
              </w:rPr>
              <w:t>1</w:t>
            </w:r>
            <w:r w:rsidRPr="00C92D70">
              <w:rPr>
                <w:sz w:val="20"/>
                <w:szCs w:val="20"/>
                <w:lang w:val="en-US"/>
              </w:rPr>
              <w:t>10</w:t>
            </w:r>
          </w:p>
        </w:tc>
        <w:tc>
          <w:tcPr>
            <w:tcW w:w="1988" w:type="dxa"/>
            <w:shd w:val="clear" w:color="auto" w:fill="auto"/>
            <w:vAlign w:val="center"/>
          </w:tcPr>
          <w:p w:rsidR="003931FB" w:rsidRPr="00C92D70" w:rsidRDefault="003931FB" w:rsidP="003F4DBB">
            <w:pPr>
              <w:jc w:val="center"/>
              <w:rPr>
                <w:sz w:val="20"/>
                <w:szCs w:val="20"/>
                <w:lang w:val="en-US"/>
              </w:rPr>
            </w:pPr>
            <w:r w:rsidRPr="00C92D70">
              <w:rPr>
                <w:sz w:val="20"/>
                <w:szCs w:val="20"/>
              </w:rPr>
              <w:t>6</w:t>
            </w:r>
            <w:r w:rsidRPr="00C92D70">
              <w:rPr>
                <w:sz w:val="20"/>
                <w:szCs w:val="20"/>
                <w:lang w:val="en-US"/>
              </w:rPr>
              <w:t>5</w:t>
            </w:r>
          </w:p>
        </w:tc>
      </w:tr>
    </w:tbl>
    <w:p w:rsidR="003931FB" w:rsidRPr="00C92D70" w:rsidRDefault="003931FB" w:rsidP="00936BD2">
      <w:pPr>
        <w:pStyle w:val="2"/>
        <w:rPr>
          <w:lang w:val="ru-RU"/>
        </w:rPr>
      </w:pPr>
      <w:bookmarkStart w:id="135" w:name="_Toc396401955"/>
      <w:bookmarkStart w:id="136" w:name="_Toc433097621"/>
      <w:r w:rsidRPr="00C92D70">
        <w:t>Обеспеченность внешних автомобильных дорог объектами дорожного сервиса и элементами обустройства</w:t>
      </w:r>
      <w:bookmarkEnd w:id="135"/>
      <w:bookmarkEnd w:id="136"/>
    </w:p>
    <w:p w:rsidR="003931FB" w:rsidRPr="00C92D70" w:rsidRDefault="003931FB" w:rsidP="003931FB">
      <w:pPr>
        <w:pStyle w:val="S5"/>
      </w:pPr>
      <w:r w:rsidRPr="00C92D70">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3931FB" w:rsidRPr="00C92D70" w:rsidRDefault="003931FB" w:rsidP="003931FB">
      <w:pPr>
        <w:pStyle w:val="S5"/>
      </w:pPr>
      <w:r w:rsidRPr="00C92D70">
        <w:t>Объекты дорожного сервиса различного вида могут объединяться в единые комплексы.</w:t>
      </w:r>
    </w:p>
    <w:p w:rsidR="003931FB" w:rsidRPr="00C92D70" w:rsidRDefault="003931FB" w:rsidP="003931FB">
      <w:pPr>
        <w:pStyle w:val="S5"/>
      </w:pPr>
      <w:r w:rsidRPr="00C92D70">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3931FB" w:rsidRPr="00C92D70" w:rsidRDefault="003931FB" w:rsidP="003931FB">
      <w:pPr>
        <w:pStyle w:val="S5"/>
        <w:rPr>
          <w:lang w:val="ru-RU"/>
        </w:rPr>
      </w:pPr>
      <w:r w:rsidRPr="00C92D70">
        <w:lastRenderedPageBreak/>
        <w:t xml:space="preserve">Параметры размещения объектов дорожного сервиса на автомобильных дорогах представлены ниже </w:t>
      </w:r>
      <w:r w:rsidRPr="00C92D70">
        <w:rPr>
          <w:lang w:val="ru-RU"/>
        </w:rPr>
        <w:t>(</w:t>
      </w:r>
      <w:r w:rsidR="00FF6CD5" w:rsidRPr="00C92D70">
        <w:rPr>
          <w:lang w:val="ru-RU"/>
        </w:rPr>
        <w:t>Таблица 28</w:t>
      </w:r>
      <w:r w:rsidRPr="00C92D70">
        <w:rPr>
          <w:lang w:val="ru-RU"/>
        </w:rPr>
        <w:t>)</w:t>
      </w:r>
      <w:r w:rsidRPr="00C92D70">
        <w:t>.</w:t>
      </w:r>
    </w:p>
    <w:p w:rsidR="003931FB" w:rsidRPr="00C92D70" w:rsidRDefault="003931FB" w:rsidP="003931FB">
      <w:pPr>
        <w:pStyle w:val="af0"/>
        <w:jc w:val="right"/>
      </w:pPr>
      <w:bookmarkStart w:id="137" w:name="_Ref375131017"/>
      <w:bookmarkStart w:id="138" w:name="_Ref375829994"/>
      <w:r w:rsidRPr="00C92D70">
        <w:t xml:space="preserve">Таблица </w:t>
      </w:r>
      <w:bookmarkEnd w:id="137"/>
      <w:bookmarkEnd w:id="138"/>
      <w:r w:rsidR="00FF6CD5" w:rsidRPr="00C92D70">
        <w:t>28</w:t>
      </w:r>
    </w:p>
    <w:p w:rsidR="003931FB" w:rsidRPr="00C92D70" w:rsidRDefault="003931FB" w:rsidP="003931FB">
      <w:pPr>
        <w:pStyle w:val="af0"/>
      </w:pPr>
      <w:r w:rsidRPr="00C92D70">
        <w:t>Обеспеченность автомобильных дорог объектами дорожного сервиса</w:t>
      </w:r>
    </w:p>
    <w:tbl>
      <w:tblPr>
        <w:tblW w:w="10206" w:type="dxa"/>
        <w:tblInd w:w="108" w:type="dxa"/>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1134"/>
      </w:tblGrid>
      <w:tr w:rsidR="003931FB" w:rsidRPr="00C92D70" w:rsidTr="003F4DBB">
        <w:trPr>
          <w:trHeight w:val="23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xml:space="preserve">№ </w:t>
            </w:r>
            <w:proofErr w:type="spellStart"/>
            <w:r w:rsidRPr="00C92D70">
              <w:rPr>
                <w:sz w:val="20"/>
                <w:szCs w:val="20"/>
              </w:rPr>
              <w:t>п</w:t>
            </w:r>
            <w:proofErr w:type="gramStart"/>
            <w:r w:rsidRPr="00C92D70">
              <w:rPr>
                <w:sz w:val="20"/>
                <w:szCs w:val="20"/>
              </w:rPr>
              <w:t>.п</w:t>
            </w:r>
            <w:proofErr w:type="spellEnd"/>
            <w:proofErr w:type="gramEnd"/>
          </w:p>
        </w:tc>
        <w:tc>
          <w:tcPr>
            <w:tcW w:w="496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 xml:space="preserve">ед. </w:t>
            </w:r>
            <w:proofErr w:type="spellStart"/>
            <w:r w:rsidRPr="00C92D70">
              <w:rPr>
                <w:sz w:val="20"/>
                <w:szCs w:val="20"/>
              </w:rPr>
              <w:t>изм</w:t>
            </w:r>
            <w:proofErr w:type="spellEnd"/>
          </w:p>
        </w:tc>
        <w:tc>
          <w:tcPr>
            <w:tcW w:w="20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707"/>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45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r w:rsidRPr="00C92D70">
              <w:rPr>
                <w:sz w:val="20"/>
                <w:szCs w:val="20"/>
              </w:rPr>
              <w:t>для кратковременного отдыха:</w:t>
            </w:r>
          </w:p>
        </w:tc>
        <w:tc>
          <w:tcPr>
            <w:tcW w:w="2249" w:type="dxa"/>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на дорогах I - II категорий; </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10-15</w:t>
            </w:r>
          </w:p>
        </w:tc>
      </w:tr>
      <w:tr w:rsidR="003931FB" w:rsidRPr="00C92D70" w:rsidTr="003F4DBB">
        <w:trPr>
          <w:trHeight w:val="1241"/>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60" w:type="dxa"/>
            <w:gridSpan w:val="3"/>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249" w:type="dxa"/>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на дорогах III категории</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20-30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для длительного отдыха на дорогах I - III категорий </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30-60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вместимость площадок отдыха:</w:t>
            </w: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кратковременного отдыха;</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автомобилей</w:t>
            </w: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длительного отдыха;</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на подходах магистральных дорог I - II категорий к крупным городам </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1921" w:type="dxa"/>
            <w:gridSpan w:val="5"/>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 xml:space="preserve">Удаление площадок от кромок основных полос движения дорог: </w:t>
            </w:r>
          </w:p>
        </w:tc>
        <w:tc>
          <w:tcPr>
            <w:tcW w:w="3040" w:type="dxa"/>
            <w:gridSpan w:val="3"/>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 xml:space="preserve">I - III категорий </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п.16</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921" w:type="dxa"/>
            <w:gridSpan w:val="5"/>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3040" w:type="dxa"/>
            <w:gridSpan w:val="3"/>
            <w:tcBorders>
              <w:top w:val="nil"/>
              <w:left w:val="nil"/>
              <w:bottom w:val="single" w:sz="8"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IV - V категорий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1.3</w:t>
            </w:r>
          </w:p>
        </w:tc>
        <w:tc>
          <w:tcPr>
            <w:tcW w:w="1380"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Размеры стояночной полосы на 1 автомобиль:</w:t>
            </w:r>
          </w:p>
        </w:tc>
        <w:tc>
          <w:tcPr>
            <w:tcW w:w="3581" w:type="dxa"/>
            <w:gridSpan w:val="5"/>
            <w:tcBorders>
              <w:top w:val="single" w:sz="8" w:space="0" w:color="auto"/>
              <w:left w:val="nil"/>
              <w:bottom w:val="single" w:sz="4" w:space="0" w:color="auto"/>
              <w:right w:val="single" w:sz="4" w:space="0" w:color="000000"/>
            </w:tcBorders>
            <w:shd w:val="clear" w:color="auto" w:fill="auto"/>
          </w:tcPr>
          <w:p w:rsidR="003931FB" w:rsidRPr="00C92D70" w:rsidRDefault="003931FB" w:rsidP="003F4DBB">
            <w:pPr>
              <w:pStyle w:val="afd"/>
              <w:rPr>
                <w:sz w:val="20"/>
                <w:szCs w:val="20"/>
              </w:rPr>
            </w:pPr>
            <w:r w:rsidRPr="00C92D70">
              <w:rPr>
                <w:sz w:val="20"/>
                <w:szCs w:val="20"/>
              </w:rPr>
              <w:t>при продольном размещении автомобилей</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1574"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w:t>
            </w:r>
          </w:p>
        </w:tc>
        <w:tc>
          <w:tcPr>
            <w:tcW w:w="42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п.20</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7,5 × 3</w:t>
            </w:r>
          </w:p>
        </w:tc>
      </w:tr>
      <w:tr w:rsidR="003931FB" w:rsidRPr="00C92D70" w:rsidTr="003F4DBB">
        <w:trPr>
          <w:trHeight w:val="517"/>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54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r w:rsidRPr="00C92D70">
              <w:rPr>
                <w:sz w:val="20"/>
                <w:szCs w:val="20"/>
              </w:rPr>
              <w:t>при поперечном:</w:t>
            </w:r>
          </w:p>
        </w:tc>
        <w:tc>
          <w:tcPr>
            <w:tcW w:w="3040" w:type="dxa"/>
            <w:gridSpan w:val="3"/>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легковых автомобилей;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42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п.21</w:t>
            </w: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 × 5</w:t>
            </w:r>
          </w:p>
        </w:tc>
      </w:tr>
      <w:tr w:rsidR="003931FB" w:rsidRPr="00C92D70" w:rsidTr="003F4DBB">
        <w:trPr>
          <w:trHeight w:val="1258"/>
        </w:trPr>
        <w:tc>
          <w:tcPr>
            <w:tcW w:w="70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541"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3040" w:type="dxa"/>
            <w:gridSpan w:val="3"/>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грузовых</w:t>
            </w:r>
          </w:p>
        </w:tc>
        <w:tc>
          <w:tcPr>
            <w:tcW w:w="1399" w:type="dxa"/>
            <w:vMerge/>
            <w:tcBorders>
              <w:top w:val="nil"/>
              <w:left w:val="single" w:sz="4" w:space="0" w:color="auto"/>
              <w:bottom w:val="nil"/>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42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3,5 × 7</w:t>
            </w:r>
          </w:p>
        </w:tc>
      </w:tr>
      <w:tr w:rsidR="003931FB" w:rsidRPr="00C92D70" w:rsidTr="003F4DBB">
        <w:trPr>
          <w:trHeight w:val="20"/>
        </w:trPr>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1.4</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длина остановочной площадки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п.10.8</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w:t>
            </w:r>
          </w:p>
        </w:tc>
        <w:tc>
          <w:tcPr>
            <w:tcW w:w="254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Минимальные радиусы кривых в плане для размещения остановок на автомобильных дорогах категории:</w:t>
            </w:r>
          </w:p>
        </w:tc>
        <w:tc>
          <w:tcPr>
            <w:tcW w:w="2412" w:type="dxa"/>
            <w:gridSpan w:val="2"/>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 II</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vMerge w:val="restart"/>
            <w:tcBorders>
              <w:top w:val="single" w:sz="8" w:space="0" w:color="auto"/>
              <w:left w:val="nil"/>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8"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III</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IV - V</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70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1.6</w:t>
            </w:r>
          </w:p>
        </w:tc>
        <w:tc>
          <w:tcPr>
            <w:tcW w:w="25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931FB" w:rsidRPr="00C92D70" w:rsidRDefault="003931FB" w:rsidP="003F4DBB">
            <w:pPr>
              <w:pStyle w:val="afd"/>
              <w:rPr>
                <w:sz w:val="20"/>
                <w:szCs w:val="20"/>
              </w:rPr>
            </w:pPr>
            <w:r w:rsidRPr="00C92D70">
              <w:rPr>
                <w:sz w:val="20"/>
                <w:szCs w:val="20"/>
              </w:rPr>
              <w:t>Расстояние между остановками:</w:t>
            </w:r>
          </w:p>
        </w:tc>
        <w:tc>
          <w:tcPr>
            <w:tcW w:w="2412" w:type="dxa"/>
            <w:gridSpan w:val="2"/>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для категории I-III</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в курортных районах</w:t>
            </w:r>
          </w:p>
        </w:tc>
        <w:tc>
          <w:tcPr>
            <w:tcW w:w="139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4"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1.7</w:t>
            </w:r>
          </w:p>
        </w:tc>
        <w:tc>
          <w:tcPr>
            <w:tcW w:w="254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2000</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 заправок в сутки </w:t>
            </w:r>
          </w:p>
        </w:tc>
        <w:tc>
          <w:tcPr>
            <w:tcW w:w="2003" w:type="dxa"/>
            <w:gridSpan w:val="3"/>
            <w:vMerge w:val="restart"/>
            <w:tcBorders>
              <w:top w:val="nil"/>
              <w:left w:val="single" w:sz="4" w:space="0" w:color="auto"/>
              <w:bottom w:val="single" w:sz="8" w:space="0" w:color="000000"/>
              <w:right w:val="single" w:sz="4" w:space="0" w:color="auto"/>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п.10.13*</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2001</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30-40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50-60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auto"/>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20-25</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1.8</w:t>
            </w:r>
          </w:p>
        </w:tc>
        <w:tc>
          <w:tcPr>
            <w:tcW w:w="1341"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СТО в зависимости от расстояния между ними:</w:t>
            </w:r>
          </w:p>
        </w:tc>
        <w:tc>
          <w:tcPr>
            <w:tcW w:w="1208" w:type="dxa"/>
            <w:gridSpan w:val="4"/>
            <w:vMerge w:val="restart"/>
            <w:tcBorders>
              <w:top w:val="single" w:sz="8" w:space="0" w:color="auto"/>
              <w:left w:val="nil"/>
              <w:bottom w:val="nil"/>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 xml:space="preserve">80 км </w:t>
            </w:r>
          </w:p>
          <w:p w:rsidR="003931FB" w:rsidRPr="00C92D70" w:rsidRDefault="003931FB" w:rsidP="003F4DBB">
            <w:pPr>
              <w:pStyle w:val="af3"/>
              <w:rPr>
                <w:sz w:val="20"/>
                <w:szCs w:val="20"/>
              </w:rPr>
            </w:pPr>
            <w:r w:rsidRPr="00C92D70">
              <w:rPr>
                <w:sz w:val="20"/>
                <w:szCs w:val="20"/>
              </w:rPr>
              <w:t>при интенсивности движения</w:t>
            </w:r>
          </w:p>
        </w:tc>
        <w:tc>
          <w:tcPr>
            <w:tcW w:w="2412" w:type="dxa"/>
            <w:gridSpan w:val="2"/>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proofErr w:type="gramStart"/>
            <w:r w:rsidRPr="00C92D70">
              <w:rPr>
                <w:sz w:val="20"/>
                <w:szCs w:val="20"/>
              </w:rPr>
              <w:t>ед</w:t>
            </w:r>
            <w:proofErr w:type="spellEnd"/>
            <w:proofErr w:type="gramEnd"/>
            <w:r w:rsidRPr="00C92D70">
              <w:rPr>
                <w:sz w:val="20"/>
                <w:szCs w:val="20"/>
              </w:rPr>
              <w:t>/</w:t>
            </w:r>
            <w:proofErr w:type="spellStart"/>
            <w:r w:rsidRPr="00C92D70">
              <w:rPr>
                <w:sz w:val="20"/>
                <w:szCs w:val="20"/>
              </w:rPr>
              <w:t>сут</w:t>
            </w:r>
            <w:proofErr w:type="spellEnd"/>
          </w:p>
        </w:tc>
        <w:tc>
          <w:tcPr>
            <w:tcW w:w="1399" w:type="dxa"/>
            <w:vMerge w:val="restart"/>
            <w:tcBorders>
              <w:top w:val="single" w:sz="8" w:space="0" w:color="auto"/>
              <w:left w:val="single" w:sz="4" w:space="0" w:color="auto"/>
              <w:bottom w:val="nil"/>
              <w:right w:val="nil"/>
            </w:tcBorders>
            <w:shd w:val="clear" w:color="auto" w:fill="auto"/>
            <w:vAlign w:val="center"/>
          </w:tcPr>
          <w:p w:rsidR="003931FB" w:rsidRPr="00C92D70" w:rsidRDefault="003931FB" w:rsidP="003F4DBB">
            <w:pPr>
              <w:pStyle w:val="af3"/>
              <w:rPr>
                <w:sz w:val="20"/>
                <w:szCs w:val="20"/>
              </w:rPr>
            </w:pPr>
            <w:r w:rsidRPr="00C92D70">
              <w:rPr>
                <w:sz w:val="20"/>
                <w:szCs w:val="20"/>
              </w:rPr>
              <w:t>пост</w:t>
            </w:r>
          </w:p>
        </w:tc>
        <w:tc>
          <w:tcPr>
            <w:tcW w:w="200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п.10.14</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100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proofErr w:type="gramStart"/>
            <w:r w:rsidRPr="00C92D70">
              <w:rPr>
                <w:sz w:val="20"/>
                <w:szCs w:val="20"/>
              </w:rPr>
              <w:t>ед</w:t>
            </w:r>
            <w:proofErr w:type="spellEnd"/>
            <w:proofErr w:type="gram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150 км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proofErr w:type="gramStart"/>
            <w:r w:rsidRPr="00C92D70">
              <w:rPr>
                <w:sz w:val="20"/>
                <w:szCs w:val="20"/>
              </w:rPr>
              <w:t>ед</w:t>
            </w:r>
            <w:proofErr w:type="spellEnd"/>
            <w:proofErr w:type="gram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200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proofErr w:type="gramStart"/>
            <w:r w:rsidRPr="00C92D70">
              <w:rPr>
                <w:sz w:val="20"/>
                <w:szCs w:val="20"/>
              </w:rPr>
              <w:t>ед</w:t>
            </w:r>
            <w:proofErr w:type="spellEnd"/>
            <w:proofErr w:type="gram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250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1000 </w:t>
            </w:r>
            <w:proofErr w:type="spellStart"/>
            <w:proofErr w:type="gramStart"/>
            <w:r w:rsidRPr="00C92D70">
              <w:rPr>
                <w:sz w:val="20"/>
                <w:szCs w:val="20"/>
              </w:rPr>
              <w:t>ед</w:t>
            </w:r>
            <w:proofErr w:type="spellEnd"/>
            <w:proofErr w:type="gramEnd"/>
            <w:r w:rsidRPr="00C92D70">
              <w:rPr>
                <w:sz w:val="20"/>
                <w:szCs w:val="20"/>
              </w:rPr>
              <w:t>/</w:t>
            </w:r>
            <w:proofErr w:type="spellStart"/>
            <w:r w:rsidRPr="00C92D70">
              <w:rPr>
                <w:sz w:val="20"/>
                <w:szCs w:val="20"/>
              </w:rPr>
              <w:t>сут</w:t>
            </w:r>
            <w:proofErr w:type="spellEnd"/>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lastRenderedPageBreak/>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1.9</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Наибольшее расстояние между мотелями и кемпингами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п.10.15</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1.10</w:t>
            </w:r>
          </w:p>
        </w:tc>
        <w:tc>
          <w:tcPr>
            <w:tcW w:w="131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 xml:space="preserve">Размеры земельных участков </w:t>
            </w:r>
            <w:proofErr w:type="gramStart"/>
            <w:r w:rsidRPr="00C92D70">
              <w:rPr>
                <w:sz w:val="20"/>
                <w:szCs w:val="20"/>
              </w:rPr>
              <w:t>для</w:t>
            </w:r>
            <w:proofErr w:type="gramEnd"/>
            <w:r w:rsidRPr="00C92D70">
              <w:rPr>
                <w:sz w:val="20"/>
                <w:szCs w:val="20"/>
              </w:rPr>
              <w:t>:</w:t>
            </w:r>
          </w:p>
        </w:tc>
        <w:tc>
          <w:tcPr>
            <w:tcW w:w="1235" w:type="dxa"/>
            <w:gridSpan w:val="5"/>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rPr>
                <w:sz w:val="20"/>
                <w:szCs w:val="20"/>
              </w:rPr>
            </w:pPr>
            <w:r w:rsidRPr="00C92D70">
              <w:rPr>
                <w:sz w:val="20"/>
                <w:szCs w:val="20"/>
              </w:rPr>
              <w:t>СТО мощностью:</w:t>
            </w:r>
          </w:p>
        </w:tc>
        <w:tc>
          <w:tcPr>
            <w:tcW w:w="2412" w:type="dxa"/>
            <w:gridSpan w:val="2"/>
            <w:tcBorders>
              <w:top w:val="single" w:sz="8" w:space="0" w:color="auto"/>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10 постов</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га</w:t>
            </w:r>
          </w:p>
        </w:tc>
        <w:tc>
          <w:tcPr>
            <w:tcW w:w="115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15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25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2</w:t>
            </w:r>
          </w:p>
        </w:tc>
      </w:tr>
      <w:tr w:rsidR="003931FB" w:rsidRPr="00C92D70" w:rsidTr="003F4DBB">
        <w:trPr>
          <w:trHeight w:val="559"/>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40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val="restart"/>
            <w:tcBorders>
              <w:top w:val="nil"/>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rPr>
                <w:sz w:val="20"/>
                <w:szCs w:val="20"/>
              </w:rPr>
            </w:pPr>
            <w:r w:rsidRPr="00C92D70">
              <w:rPr>
                <w:sz w:val="20"/>
                <w:szCs w:val="20"/>
              </w:rPr>
              <w:t>АЗС мощностью:</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2 колонки</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5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0,2</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7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9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11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0,4</w:t>
            </w:r>
          </w:p>
        </w:tc>
      </w:tr>
      <w:tr w:rsidR="003931FB" w:rsidRPr="00C92D70" w:rsidTr="003F4DBB">
        <w:trPr>
          <w:trHeight w:val="20"/>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1.11</w:t>
            </w:r>
          </w:p>
        </w:tc>
        <w:tc>
          <w:tcPr>
            <w:tcW w:w="2549" w:type="dxa"/>
            <w:gridSpan w:val="6"/>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rPr>
                <w:sz w:val="20"/>
                <w:szCs w:val="20"/>
              </w:rPr>
            </w:pPr>
            <w:r w:rsidRPr="00C92D70">
              <w:rPr>
                <w:sz w:val="20"/>
                <w:szCs w:val="20"/>
              </w:rPr>
              <w:t>Потребность в объектах транспортного обслуживания:</w:t>
            </w:r>
          </w:p>
        </w:tc>
        <w:tc>
          <w:tcPr>
            <w:tcW w:w="2412"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станции технического обслуживания</w:t>
            </w:r>
          </w:p>
        </w:tc>
        <w:tc>
          <w:tcPr>
            <w:tcW w:w="1399"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пост/кол-во автомобилей</w:t>
            </w:r>
          </w:p>
        </w:tc>
        <w:tc>
          <w:tcPr>
            <w:tcW w:w="1153"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200</w:t>
            </w:r>
          </w:p>
        </w:tc>
      </w:tr>
      <w:tr w:rsidR="003931FB" w:rsidRPr="00C92D70" w:rsidTr="003F4DBB">
        <w:trPr>
          <w:trHeight w:val="20"/>
        </w:trPr>
        <w:tc>
          <w:tcPr>
            <w:tcW w:w="709"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549" w:type="dxa"/>
            <w:gridSpan w:val="6"/>
            <w:vMerge/>
            <w:tcBorders>
              <w:top w:val="single" w:sz="4" w:space="0" w:color="auto"/>
              <w:left w:val="single" w:sz="4" w:space="0" w:color="auto"/>
              <w:bottom w:val="single" w:sz="8" w:space="0" w:color="000000"/>
              <w:right w:val="single" w:sz="4" w:space="0" w:color="000000"/>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автозаправочные станции</w:t>
            </w:r>
          </w:p>
        </w:tc>
        <w:tc>
          <w:tcPr>
            <w:tcW w:w="1399" w:type="dxa"/>
            <w:tcBorders>
              <w:top w:val="nil"/>
              <w:left w:val="nil"/>
              <w:bottom w:val="single" w:sz="8" w:space="0" w:color="auto"/>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колонка/кол-во автомобилей</w:t>
            </w:r>
          </w:p>
        </w:tc>
        <w:tc>
          <w:tcPr>
            <w:tcW w:w="1153"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1200</w:t>
            </w:r>
          </w:p>
        </w:tc>
      </w:tr>
    </w:tbl>
    <w:p w:rsidR="003931FB" w:rsidRPr="00C92D70" w:rsidRDefault="003931FB" w:rsidP="00936BD2">
      <w:pPr>
        <w:pStyle w:val="2"/>
        <w:rPr>
          <w:lang w:val="ru-RU"/>
        </w:rPr>
      </w:pPr>
      <w:bookmarkStart w:id="139" w:name="_Toc396401956"/>
      <w:bookmarkStart w:id="140" w:name="_Toc433097622"/>
      <w:r w:rsidRPr="00C92D70">
        <w:t>Показатели инженерной подготовки и защиты территории</w:t>
      </w:r>
      <w:bookmarkEnd w:id="139"/>
      <w:bookmarkEnd w:id="140"/>
    </w:p>
    <w:p w:rsidR="003931FB" w:rsidRPr="00C92D70" w:rsidRDefault="003931FB" w:rsidP="003931FB">
      <w:pPr>
        <w:pStyle w:val="a6"/>
      </w:pPr>
      <w:r w:rsidRPr="00C92D70">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3931FB" w:rsidRPr="00C92D70" w:rsidRDefault="003931FB" w:rsidP="003931FB">
      <w:pPr>
        <w:pStyle w:val="a6"/>
      </w:pPr>
      <w:r w:rsidRPr="00C92D70">
        <w:t>При разработке проекто</w:t>
      </w:r>
      <w:r w:rsidR="00C3511F">
        <w:t xml:space="preserve">в планировки и застройки </w:t>
      </w:r>
      <w:r w:rsidRPr="00C92D70">
        <w:t>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3931FB" w:rsidRPr="00C92D70" w:rsidRDefault="003931FB" w:rsidP="003931FB">
      <w:pPr>
        <w:pStyle w:val="a6"/>
      </w:pPr>
      <w:r w:rsidRPr="00C92D70">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931FB" w:rsidRPr="00C92D70" w:rsidRDefault="003931FB" w:rsidP="003931FB">
      <w:pPr>
        <w:pStyle w:val="a6"/>
      </w:pPr>
      <w:r w:rsidRPr="00C92D70">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3931FB" w:rsidRPr="00C92D70" w:rsidRDefault="003931FB" w:rsidP="003931FB">
      <w:pPr>
        <w:pStyle w:val="a6"/>
      </w:pPr>
      <w:r w:rsidRPr="00C92D70">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931FB" w:rsidRPr="00C92D70" w:rsidRDefault="003931FB" w:rsidP="003931FB">
      <w:pPr>
        <w:pStyle w:val="a6"/>
      </w:pPr>
      <w:r w:rsidRPr="00C92D70">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w:t>
      </w:r>
      <w:r w:rsidR="00C3511F">
        <w:t xml:space="preserve">ии усадебной застройки </w:t>
      </w:r>
      <w:r w:rsidRPr="00C92D70">
        <w:t>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931FB" w:rsidRPr="00C92D70" w:rsidRDefault="003931FB" w:rsidP="003931FB">
      <w:pPr>
        <w:pStyle w:val="a6"/>
      </w:pPr>
      <w:r w:rsidRPr="00C92D70">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3931FB" w:rsidRPr="00C92D70" w:rsidRDefault="003931FB" w:rsidP="003931FB">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3931FB" w:rsidRPr="00C92D70" w:rsidRDefault="003931FB" w:rsidP="003931FB">
      <w:pPr>
        <w:pStyle w:val="a6"/>
      </w:pPr>
      <w:r w:rsidRPr="00C92D70">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C92D70">
        <w:t>селеносных</w:t>
      </w:r>
      <w:proofErr w:type="spellEnd"/>
      <w:r w:rsidRPr="00C92D70">
        <w:t xml:space="preserve"> рек, сооружение плотин и запруд в зоне формирования селя, строительство </w:t>
      </w:r>
      <w:proofErr w:type="spellStart"/>
      <w:r w:rsidRPr="00C92D70">
        <w:t>селенаправляющих</w:t>
      </w:r>
      <w:proofErr w:type="spellEnd"/>
      <w:r w:rsidRPr="00C92D70">
        <w:t xml:space="preserve"> дамб и отводящих каналов на конусе выноса.</w:t>
      </w:r>
    </w:p>
    <w:p w:rsidR="003931FB" w:rsidRPr="00C92D70" w:rsidRDefault="003931FB" w:rsidP="003931FB">
      <w:pPr>
        <w:pStyle w:val="S5"/>
      </w:pPr>
      <w:r w:rsidRPr="00C92D70">
        <w:t xml:space="preserve">На участках действия эрозионных процессов с </w:t>
      </w:r>
      <w:proofErr w:type="spellStart"/>
      <w:r w:rsidRPr="00C92D70">
        <w:t>оврагообразованием</w:t>
      </w:r>
      <w:proofErr w:type="spellEnd"/>
      <w:r w:rsidRPr="00C92D70">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3931FB" w:rsidRPr="00C92D70" w:rsidRDefault="003931FB" w:rsidP="003931FB">
      <w:pPr>
        <w:pStyle w:val="S5"/>
      </w:pPr>
      <w:r w:rsidRPr="00C92D70">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3931FB" w:rsidRPr="00C92D70" w:rsidRDefault="00C3511F" w:rsidP="003931FB">
      <w:pPr>
        <w:pStyle w:val="S5"/>
      </w:pPr>
      <w:r>
        <w:t xml:space="preserve">В </w:t>
      </w:r>
      <w:r w:rsidR="003931FB" w:rsidRPr="00C92D70">
        <w:t>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931FB" w:rsidRPr="00C92D70" w:rsidRDefault="003931FB" w:rsidP="003931FB">
      <w:pPr>
        <w:pStyle w:val="S5"/>
      </w:pPr>
      <w:r w:rsidRPr="00C92D70">
        <w:t xml:space="preserve">Нормируемые показатели инженерной подготовки и защиты территории представлены ниже </w:t>
      </w:r>
      <w:r w:rsidRPr="00C92D70">
        <w:rPr>
          <w:lang w:val="ru-RU"/>
        </w:rPr>
        <w:t>(</w:t>
      </w:r>
      <w:r w:rsidR="00FF6CD5" w:rsidRPr="00C92D70">
        <w:rPr>
          <w:lang w:val="ru-RU"/>
        </w:rPr>
        <w:t>Таблица 29</w:t>
      </w:r>
      <w:r w:rsidRPr="00C92D70">
        <w:rPr>
          <w:lang w:val="ru-RU"/>
        </w:rPr>
        <w:t>)</w:t>
      </w:r>
      <w:r w:rsidRPr="00C92D70">
        <w:t>.</w:t>
      </w:r>
    </w:p>
    <w:p w:rsidR="003931FB" w:rsidRPr="00C92D70" w:rsidRDefault="003931FB" w:rsidP="003931FB">
      <w:pPr>
        <w:pStyle w:val="af0"/>
        <w:jc w:val="right"/>
      </w:pPr>
      <w:bookmarkStart w:id="141" w:name="_Ref375141282"/>
      <w:r w:rsidRPr="00C92D70">
        <w:t xml:space="preserve">Таблица </w:t>
      </w:r>
      <w:bookmarkEnd w:id="141"/>
      <w:r w:rsidR="00FF6CD5" w:rsidRPr="00C92D70">
        <w:t>29</w:t>
      </w:r>
    </w:p>
    <w:p w:rsidR="003931FB" w:rsidRPr="00C92D70" w:rsidRDefault="003931FB" w:rsidP="003931FB">
      <w:pPr>
        <w:pStyle w:val="af0"/>
      </w:pPr>
      <w:r w:rsidRPr="00C92D70">
        <w:t>Показатели инженерной подготовки и защиты территории</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75"/>
        <w:gridCol w:w="2286"/>
        <w:gridCol w:w="970"/>
        <w:gridCol w:w="2453"/>
        <w:gridCol w:w="2305"/>
      </w:tblGrid>
      <w:tr w:rsidR="003931FB" w:rsidRPr="00C92D70" w:rsidTr="003F4DBB">
        <w:trPr>
          <w:trHeight w:val="230"/>
          <w:tblHeader/>
        </w:trPr>
        <w:tc>
          <w:tcPr>
            <w:tcW w:w="533" w:type="dxa"/>
            <w:vMerge w:val="restart"/>
            <w:shd w:val="clear" w:color="auto" w:fill="auto"/>
            <w:noWrap/>
            <w:vAlign w:val="center"/>
            <w:hideMark/>
          </w:tcPr>
          <w:p w:rsidR="003931FB" w:rsidRPr="00C92D70" w:rsidRDefault="003931FB" w:rsidP="003F4DBB">
            <w:pPr>
              <w:pStyle w:val="af2"/>
              <w:rPr>
                <w:sz w:val="20"/>
                <w:szCs w:val="20"/>
              </w:rPr>
            </w:pPr>
            <w:r w:rsidRPr="00C92D70">
              <w:rPr>
                <w:sz w:val="20"/>
                <w:szCs w:val="20"/>
              </w:rPr>
              <w:t xml:space="preserve">№ </w:t>
            </w:r>
            <w:proofErr w:type="spellStart"/>
            <w:r w:rsidRPr="00C92D70">
              <w:rPr>
                <w:sz w:val="20"/>
                <w:szCs w:val="20"/>
              </w:rPr>
              <w:t>п</w:t>
            </w:r>
            <w:proofErr w:type="gramStart"/>
            <w:r w:rsidRPr="00C92D70">
              <w:rPr>
                <w:sz w:val="20"/>
                <w:szCs w:val="20"/>
              </w:rPr>
              <w:t>.п</w:t>
            </w:r>
            <w:proofErr w:type="spellEnd"/>
            <w:proofErr w:type="gramEnd"/>
          </w:p>
        </w:tc>
        <w:tc>
          <w:tcPr>
            <w:tcW w:w="4020" w:type="dxa"/>
            <w:gridSpan w:val="2"/>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Определяемый норматив</w:t>
            </w:r>
          </w:p>
        </w:tc>
        <w:tc>
          <w:tcPr>
            <w:tcW w:w="7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 xml:space="preserve">ед. </w:t>
            </w:r>
            <w:proofErr w:type="spellStart"/>
            <w:r w:rsidRPr="00C92D70">
              <w:rPr>
                <w:sz w:val="20"/>
                <w:szCs w:val="20"/>
              </w:rPr>
              <w:t>изм</w:t>
            </w:r>
            <w:proofErr w:type="spellEnd"/>
          </w:p>
        </w:tc>
        <w:tc>
          <w:tcPr>
            <w:tcW w:w="2552"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Нормативная ссылка</w:t>
            </w:r>
          </w:p>
        </w:tc>
        <w:tc>
          <w:tcPr>
            <w:tcW w:w="24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0"/>
        </w:trPr>
        <w:tc>
          <w:tcPr>
            <w:tcW w:w="533"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1.1</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Наименьшие уклоны лотков проезжей части, кюветов и водоотводных канав:</w:t>
            </w: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лотков, покрытых асфальтобетоном</w:t>
            </w:r>
          </w:p>
        </w:tc>
        <w:tc>
          <w:tcPr>
            <w:tcW w:w="709"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доли единицы</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2.04.03-85 п.2.42</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лотков, покрытых брусчаткой или щебеночным покрытием</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0,004</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булыжной мостовой</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отдельных лотков и кюветов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0,006</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водоотводящих канав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полимерных, полимербетонных лотков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0,001-0,005</w:t>
            </w:r>
          </w:p>
        </w:tc>
      </w:tr>
      <w:tr w:rsidR="003931FB" w:rsidRPr="00C92D70" w:rsidTr="003F4DBB">
        <w:trPr>
          <w:trHeight w:val="20"/>
        </w:trPr>
        <w:tc>
          <w:tcPr>
            <w:tcW w:w="533"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1.2</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 xml:space="preserve">Нормы осушения (глубины понижения </w:t>
            </w:r>
            <w:r w:rsidRPr="00C92D70">
              <w:rPr>
                <w:sz w:val="20"/>
                <w:szCs w:val="20"/>
              </w:rPr>
              <w:lastRenderedPageBreak/>
              <w:t>грунтовых вод, считая от проектной отметки территории) при проектировании защиты от подтопления</w:t>
            </w:r>
          </w:p>
        </w:tc>
        <w:tc>
          <w:tcPr>
            <w:tcW w:w="2338" w:type="dxa"/>
            <w:shd w:val="clear" w:color="auto" w:fill="auto"/>
            <w:hideMark/>
          </w:tcPr>
          <w:p w:rsidR="003931FB" w:rsidRPr="00C92D70" w:rsidRDefault="003931FB" w:rsidP="003F4DBB">
            <w:pPr>
              <w:pStyle w:val="afd"/>
              <w:rPr>
                <w:sz w:val="20"/>
                <w:szCs w:val="20"/>
              </w:rPr>
            </w:pPr>
            <w:r w:rsidRPr="00C92D70">
              <w:rPr>
                <w:sz w:val="20"/>
                <w:szCs w:val="20"/>
              </w:rPr>
              <w:lastRenderedPageBreak/>
              <w:t>территории крупных промышленных зон и комплексов</w:t>
            </w:r>
          </w:p>
        </w:tc>
        <w:tc>
          <w:tcPr>
            <w:tcW w:w="709"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м</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2.06.15-85 п.2.7</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до 15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 xml:space="preserve">территории городских </w:t>
            </w:r>
            <w:r w:rsidRPr="00C92D70">
              <w:rPr>
                <w:sz w:val="20"/>
                <w:szCs w:val="20"/>
              </w:rPr>
              <w:lastRenderedPageBreak/>
              <w:t>промышленных зон, коммунально-складских зон, центры крупнейших, крупных и больших городов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селитебные территории городов и сельских населенных пунктов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спортивно-оздоровительных объектов и учреждений обслуживания зон отдыха</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shd w:val="clear" w:color="auto" w:fill="auto"/>
            <w:noWrap/>
            <w:vAlign w:val="center"/>
            <w:hideMark/>
          </w:tcPr>
          <w:p w:rsidR="003931FB" w:rsidRPr="00C92D70" w:rsidRDefault="003931FB" w:rsidP="003F4DBB">
            <w:pPr>
              <w:pStyle w:val="af3"/>
              <w:rPr>
                <w:sz w:val="20"/>
                <w:szCs w:val="20"/>
              </w:rPr>
            </w:pPr>
            <w:r w:rsidRPr="00C92D70">
              <w:rPr>
                <w:sz w:val="20"/>
                <w:szCs w:val="20"/>
              </w:rPr>
              <w:t>1.3</w:t>
            </w:r>
          </w:p>
        </w:tc>
        <w:tc>
          <w:tcPr>
            <w:tcW w:w="4020" w:type="dxa"/>
            <w:gridSpan w:val="2"/>
            <w:shd w:val="clear" w:color="auto" w:fill="auto"/>
            <w:vAlign w:val="bottom"/>
            <w:hideMark/>
          </w:tcPr>
          <w:p w:rsidR="003931FB" w:rsidRPr="00C92D70" w:rsidRDefault="003931FB" w:rsidP="003F4DBB">
            <w:pPr>
              <w:pStyle w:val="afd"/>
              <w:rPr>
                <w:sz w:val="20"/>
                <w:szCs w:val="20"/>
              </w:rPr>
            </w:pPr>
            <w:r w:rsidRPr="00C92D70">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709" w:type="dxa"/>
            <w:shd w:val="clear" w:color="auto" w:fill="auto"/>
            <w:noWrap/>
            <w:vAlign w:val="center"/>
            <w:hideMark/>
          </w:tcPr>
          <w:p w:rsidR="003931FB" w:rsidRPr="00C92D70" w:rsidRDefault="003931FB" w:rsidP="003F4DBB">
            <w:pPr>
              <w:pStyle w:val="af3"/>
              <w:rPr>
                <w:sz w:val="20"/>
                <w:szCs w:val="20"/>
              </w:rPr>
            </w:pPr>
            <w:r w:rsidRPr="00C92D70">
              <w:rPr>
                <w:sz w:val="20"/>
                <w:szCs w:val="20"/>
              </w:rPr>
              <w:t>м</w:t>
            </w:r>
          </w:p>
        </w:tc>
        <w:tc>
          <w:tcPr>
            <w:tcW w:w="2552" w:type="dxa"/>
            <w:shd w:val="clear" w:color="auto" w:fill="auto"/>
            <w:vAlign w:val="center"/>
            <w:hideMark/>
          </w:tcPr>
          <w:p w:rsidR="003931FB" w:rsidRPr="00C92D70" w:rsidRDefault="003931FB" w:rsidP="003F4DBB">
            <w:pPr>
              <w:pStyle w:val="afd"/>
              <w:rPr>
                <w:sz w:val="20"/>
                <w:szCs w:val="20"/>
              </w:rPr>
            </w:pPr>
            <w:r w:rsidRPr="00C92D70">
              <w:rPr>
                <w:sz w:val="20"/>
                <w:szCs w:val="20"/>
              </w:rPr>
              <w:t>СНиП 2.06.15-85 п.3.11</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0,5</w:t>
            </w:r>
          </w:p>
        </w:tc>
      </w:tr>
    </w:tbl>
    <w:p w:rsidR="003931FB" w:rsidRPr="00C92D70" w:rsidRDefault="003931FB" w:rsidP="003931FB">
      <w:pPr>
        <w:pStyle w:val="a6"/>
      </w:pPr>
    </w:p>
    <w:p w:rsidR="00A34F7C" w:rsidRPr="00C92D70" w:rsidRDefault="00A34F7C" w:rsidP="00936BD2">
      <w:pPr>
        <w:pStyle w:val="1"/>
      </w:pPr>
      <w:bookmarkStart w:id="142" w:name="_Toc433097623"/>
      <w:r w:rsidRPr="00C92D70">
        <w:t>Нормативы обеспеченности орган</w:t>
      </w:r>
      <w:r w:rsidR="00C3511F">
        <w:t xml:space="preserve">изации в границах </w:t>
      </w:r>
      <w:r w:rsidR="00C3511F">
        <w:rPr>
          <w:lang w:val="ru-RU"/>
        </w:rPr>
        <w:t>Манского</w:t>
      </w:r>
      <w:r w:rsidRPr="00C92D70">
        <w:t xml:space="preserve"> района создания транспортных услуг населению между поселениями</w:t>
      </w:r>
      <w:bookmarkEnd w:id="142"/>
    </w:p>
    <w:p w:rsidR="003931FB" w:rsidRPr="00C92D70" w:rsidRDefault="003931FB" w:rsidP="003931FB">
      <w:pPr>
        <w:pStyle w:val="a6"/>
      </w:pPr>
      <w:r w:rsidRPr="00C92D70">
        <w:t>Нормативы транспортного обслуживания населения, а также нормативы на дорожную деятельность для населенных пунктов, расположенных на межселенных территориях, следует определять по нормативам градостроительного проектирования Красноярского края, разработанным для поселений.</w:t>
      </w:r>
    </w:p>
    <w:p w:rsidR="007C2856" w:rsidRPr="00C92D70" w:rsidRDefault="007C2856" w:rsidP="00936BD2">
      <w:pPr>
        <w:pStyle w:val="1"/>
      </w:pPr>
      <w:bookmarkStart w:id="143" w:name="_Toc433097624"/>
      <w:r w:rsidRPr="00C92D70">
        <w:t>Нормативы обеспеченности орган</w:t>
      </w:r>
      <w:r w:rsidR="00C3511F">
        <w:t xml:space="preserve">изации в границах </w:t>
      </w:r>
      <w:r w:rsidR="00C3511F">
        <w:rPr>
          <w:lang w:val="ru-RU"/>
        </w:rPr>
        <w:t>Муниципального</w:t>
      </w:r>
      <w:r w:rsidRPr="00C92D70">
        <w:t xml:space="preserve"> района </w:t>
      </w:r>
      <w:proofErr w:type="spellStart"/>
      <w:r w:rsidRPr="00C92D70">
        <w:t>межпоселенческих</w:t>
      </w:r>
      <w:proofErr w:type="spellEnd"/>
      <w:r w:rsidRPr="00C92D70">
        <w:t xml:space="preserve"> мест захоронения, ритуальных услуг</w:t>
      </w:r>
      <w:bookmarkEnd w:id="143"/>
    </w:p>
    <w:p w:rsidR="007C2856" w:rsidRPr="00C92D70" w:rsidRDefault="007C2856" w:rsidP="00936BD2">
      <w:pPr>
        <w:pStyle w:val="2"/>
      </w:pPr>
      <w:bookmarkStart w:id="144" w:name="_Toc433097625"/>
      <w:r w:rsidRPr="00C92D70">
        <w:t>Нормативные размеры земельного участка для кладбища</w:t>
      </w:r>
      <w:bookmarkEnd w:id="144"/>
    </w:p>
    <w:p w:rsidR="00366F37" w:rsidRPr="00C92D70" w:rsidRDefault="00366F37" w:rsidP="00366F37">
      <w:pPr>
        <w:pStyle w:val="a6"/>
      </w:pPr>
      <w:r w:rsidRPr="00C92D70">
        <w:t xml:space="preserve">Нормативные размеры земельного участка для кладбища составляют 0,24 га на 1 тыс. чел., 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366F37" w:rsidRDefault="00366F37" w:rsidP="00366F37">
      <w:pPr>
        <w:pStyle w:val="a6"/>
      </w:pPr>
      <w:r w:rsidRPr="00C92D70">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A27ECA" w:rsidRDefault="00A27ECA" w:rsidP="00366F37">
      <w:pPr>
        <w:pStyle w:val="a6"/>
      </w:pPr>
    </w:p>
    <w:p w:rsidR="007C2856" w:rsidRPr="00C92D70" w:rsidRDefault="007C2856" w:rsidP="00936BD2">
      <w:pPr>
        <w:pStyle w:val="2"/>
      </w:pPr>
      <w:bookmarkStart w:id="145" w:name="_Toc433097626"/>
      <w:r w:rsidRPr="00C92D70">
        <w:lastRenderedPageBreak/>
        <w:t>Нормативные требования к размещению объектов ритуального назначения</w:t>
      </w:r>
      <w:bookmarkEnd w:id="145"/>
    </w:p>
    <w:p w:rsidR="00366F37" w:rsidRPr="00C92D70" w:rsidRDefault="00366F37" w:rsidP="00366F37">
      <w:pPr>
        <w:pStyle w:val="a6"/>
      </w:pPr>
      <w:r w:rsidRPr="00C92D70">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366F37" w:rsidRPr="00C92D70" w:rsidRDefault="00366F37" w:rsidP="00366F37">
      <w:pPr>
        <w:pStyle w:val="a6"/>
      </w:pPr>
      <w:r w:rsidRPr="00C92D70">
        <w:t>Не разрешается размещать кладбища на территориях:</w:t>
      </w:r>
    </w:p>
    <w:p w:rsidR="00366F37" w:rsidRPr="00C92D70" w:rsidRDefault="00366F37" w:rsidP="006E7A27">
      <w:pPr>
        <w:pStyle w:val="a3"/>
      </w:pPr>
      <w:r w:rsidRPr="00C92D70">
        <w:t xml:space="preserve">первого и второго </w:t>
      </w:r>
      <w:hyperlink r:id="rId34" w:history="1">
        <w:r w:rsidRPr="00C92D70">
          <w:t>поясов</w:t>
        </w:r>
      </w:hyperlink>
      <w:r w:rsidRPr="00C92D70">
        <w:t xml:space="preserve"> зон санитарной охраны источников централизованного водоснабжения и минеральных источников;</w:t>
      </w:r>
    </w:p>
    <w:p w:rsidR="00366F37" w:rsidRPr="00C92D70" w:rsidRDefault="00366F37" w:rsidP="006E7A27">
      <w:pPr>
        <w:pStyle w:val="a3"/>
      </w:pPr>
      <w:r w:rsidRPr="00C92D70">
        <w:t>первой зоны санитарной охраны курортов;</w:t>
      </w:r>
    </w:p>
    <w:p w:rsidR="00366F37" w:rsidRPr="00C92D70" w:rsidRDefault="00366F37" w:rsidP="006E7A27">
      <w:pPr>
        <w:pStyle w:val="a3"/>
      </w:pPr>
      <w:r w:rsidRPr="00C92D70">
        <w:t xml:space="preserve">с выходом на поверхность </w:t>
      </w:r>
      <w:proofErr w:type="spellStart"/>
      <w:r w:rsidRPr="00C92D70">
        <w:t>закарстованных</w:t>
      </w:r>
      <w:proofErr w:type="spellEnd"/>
      <w:r w:rsidRPr="00C92D70">
        <w:t>, сильнотрещиноватых пород и в местах выклинивания водоносных горизонтов;</w:t>
      </w:r>
    </w:p>
    <w:p w:rsidR="00366F37" w:rsidRPr="00C92D70" w:rsidRDefault="00366F37" w:rsidP="006E7A27">
      <w:pPr>
        <w:pStyle w:val="a3"/>
      </w:pPr>
      <w:r w:rsidRPr="00C92D70">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66F37" w:rsidRPr="00C92D70" w:rsidRDefault="00366F37" w:rsidP="006E7A27">
      <w:pPr>
        <w:pStyle w:val="a3"/>
      </w:pPr>
      <w:r w:rsidRPr="00C92D70">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66F37" w:rsidRPr="00C92D70" w:rsidRDefault="00366F37" w:rsidP="00366F37">
      <w:pPr>
        <w:pStyle w:val="a6"/>
      </w:pPr>
      <w:r w:rsidRPr="00C92D70">
        <w:t>Кладбища с погребением путем предания тела (останков) умершего земле (захоронение в могилу, склеп) размещают на расстоянии:</w:t>
      </w:r>
    </w:p>
    <w:p w:rsidR="00366F37" w:rsidRPr="00C92D70" w:rsidRDefault="00366F37" w:rsidP="006E7A27">
      <w:pPr>
        <w:pStyle w:val="a3"/>
      </w:pPr>
      <w:r w:rsidRPr="00C92D70">
        <w:t xml:space="preserve">от жилых, общественных зданий, спортивно-оздоровительных и санаторно-курортных зон в соответствии с </w:t>
      </w:r>
      <w:hyperlink r:id="rId35" w:history="1">
        <w:r w:rsidRPr="00C92D70">
          <w:t>санитарными правилами</w:t>
        </w:r>
      </w:hyperlink>
      <w:r w:rsidRPr="00C92D70">
        <w:t xml:space="preserve"> по санитарно-защитным зонам и санитарной классификации предприятий, сооружений и иных объектов;</w:t>
      </w:r>
    </w:p>
    <w:p w:rsidR="00366F37" w:rsidRPr="00C92D70" w:rsidRDefault="00366F37" w:rsidP="006E7A27">
      <w:pPr>
        <w:pStyle w:val="a3"/>
      </w:pPr>
      <w:r w:rsidRPr="00C92D70">
        <w:t xml:space="preserve">от водозаборных сооружений централизованного источника водоснабжения населения в соответствии с </w:t>
      </w:r>
      <w:hyperlink r:id="rId36" w:history="1">
        <w:r w:rsidRPr="00C92D70">
          <w:t>санитарными правилами</w:t>
        </w:r>
      </w:hyperlink>
      <w:r w:rsidRPr="00C92D70">
        <w:t xml:space="preserve">, регламентирующими требования к зонам санитарной охраны </w:t>
      </w:r>
      <w:proofErr w:type="spellStart"/>
      <w:r w:rsidRPr="00C92D70">
        <w:t>водоисточников</w:t>
      </w:r>
      <w:proofErr w:type="spellEnd"/>
      <w:r w:rsidRPr="00C92D70">
        <w:t>.</w:t>
      </w:r>
    </w:p>
    <w:p w:rsidR="00366F37" w:rsidRPr="005C5F73" w:rsidRDefault="005C5F73" w:rsidP="00366F37">
      <w:pPr>
        <w:pStyle w:val="a6"/>
      </w:pPr>
      <w:r w:rsidRPr="005C5F7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366F37" w:rsidRPr="00C92D70" w:rsidRDefault="00366F37" w:rsidP="00366F37">
      <w:pPr>
        <w:pStyle w:val="a6"/>
      </w:pPr>
      <w:r w:rsidRPr="00C92D70">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366F37" w:rsidRPr="00C92D70" w:rsidRDefault="00366F37" w:rsidP="00366F37">
      <w:pPr>
        <w:pStyle w:val="a6"/>
      </w:pPr>
      <w:r w:rsidRPr="00C92D70">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7C2856" w:rsidRPr="00C92D70" w:rsidRDefault="007C2856" w:rsidP="00936BD2">
      <w:pPr>
        <w:pStyle w:val="2"/>
      </w:pPr>
      <w:bookmarkStart w:id="146" w:name="_Toc433097627"/>
      <w:r w:rsidRPr="00C92D70">
        <w:t>Нормативные требования к участку, отводимому под кладбище.</w:t>
      </w:r>
      <w:bookmarkEnd w:id="146"/>
    </w:p>
    <w:p w:rsidR="00366F37" w:rsidRPr="00C92D70" w:rsidRDefault="00366F37" w:rsidP="00366F37">
      <w:pPr>
        <w:pStyle w:val="a6"/>
      </w:pPr>
      <w:r w:rsidRPr="00C92D70">
        <w:t>Участок, отводимый под кладбище, должен удовлетворять следующим требованиям:</w:t>
      </w:r>
    </w:p>
    <w:p w:rsidR="00366F37" w:rsidRPr="00C92D70" w:rsidRDefault="00366F37" w:rsidP="006E7A27">
      <w:pPr>
        <w:pStyle w:val="a3"/>
      </w:pPr>
      <w:r w:rsidRPr="00C92D70">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66F37" w:rsidRPr="00C92D70" w:rsidRDefault="00366F37" w:rsidP="006E7A27">
      <w:pPr>
        <w:pStyle w:val="a3"/>
      </w:pPr>
      <w:r w:rsidRPr="00C92D70">
        <w:t>не затопляться при паводках;</w:t>
      </w:r>
    </w:p>
    <w:p w:rsidR="00366F37" w:rsidRPr="00C92D70" w:rsidRDefault="00366F37" w:rsidP="006E7A27">
      <w:pPr>
        <w:pStyle w:val="a3"/>
      </w:pPr>
      <w:r w:rsidRPr="00C92D70">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w:t>
      </w:r>
      <w:r w:rsidRPr="00C92D70">
        <w:lastRenderedPageBreak/>
        <w:t>земли участок может быть использован лишь для размещения кладбища для погребения после кремации;</w:t>
      </w:r>
    </w:p>
    <w:p w:rsidR="00366F37" w:rsidRPr="00C92D70" w:rsidRDefault="00366F37" w:rsidP="006E7A27">
      <w:pPr>
        <w:pStyle w:val="a3"/>
      </w:pPr>
      <w:r w:rsidRPr="00C92D70">
        <w:t>иметь сухую, пористую почву (супесчаную, песчаную) на глубине 1,5 м и ниже с влажностью почвы в пределах 6 - 18%.</w:t>
      </w:r>
    </w:p>
    <w:p w:rsidR="007C2856" w:rsidRPr="00C92D70" w:rsidRDefault="007C2856" w:rsidP="00936BD2">
      <w:pPr>
        <w:pStyle w:val="2"/>
      </w:pPr>
      <w:bookmarkStart w:id="147" w:name="_Toc433097628"/>
      <w:r w:rsidRPr="00C92D70">
        <w:t>Нормативные требования к использованию территорий закрытых кладбищ.</w:t>
      </w:r>
      <w:bookmarkEnd w:id="147"/>
    </w:p>
    <w:p w:rsidR="00366F37" w:rsidRPr="00C92D70" w:rsidRDefault="00366F37" w:rsidP="00366F37">
      <w:pPr>
        <w:pStyle w:val="a6"/>
      </w:pPr>
      <w:r w:rsidRPr="00C92D70">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366F37" w:rsidRPr="00C92D70" w:rsidRDefault="00366F37" w:rsidP="00366F37">
      <w:pPr>
        <w:pStyle w:val="a6"/>
      </w:pPr>
      <w:r w:rsidRPr="00C92D70">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C92D70">
        <w:t>колумбарные</w:t>
      </w:r>
      <w:proofErr w:type="spellEnd"/>
      <w:r w:rsidRPr="00C92D70">
        <w:t xml:space="preserve"> ниши.</w:t>
      </w:r>
    </w:p>
    <w:p w:rsidR="007C2856" w:rsidRPr="00C92D70" w:rsidRDefault="007C2856" w:rsidP="00936BD2">
      <w:pPr>
        <w:pStyle w:val="2"/>
      </w:pPr>
      <w:bookmarkStart w:id="148" w:name="_Toc433097629"/>
      <w:r w:rsidRPr="00C92D70">
        <w:t>Нормативные требования к благоустройству объектов ритуального назначения.</w:t>
      </w:r>
      <w:bookmarkEnd w:id="148"/>
    </w:p>
    <w:p w:rsidR="00366F37" w:rsidRPr="00C92D70" w:rsidRDefault="00366F37" w:rsidP="00366F37">
      <w:pPr>
        <w:pStyle w:val="a6"/>
      </w:pPr>
      <w:r w:rsidRPr="00C92D70">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366F37" w:rsidRPr="00C92D70" w:rsidRDefault="00366F37" w:rsidP="00366F37">
      <w:pPr>
        <w:pStyle w:val="a6"/>
      </w:pPr>
      <w:r w:rsidRPr="00C92D70">
        <w:t>Площадки для мусоросборников должны быть ограждены и иметь твердое покрытие (асфальтирование, бетонирование).</w:t>
      </w:r>
    </w:p>
    <w:p w:rsidR="00366F37" w:rsidRPr="00C92D70" w:rsidRDefault="00366F37" w:rsidP="00366F37">
      <w:pPr>
        <w:pStyle w:val="a6"/>
      </w:pPr>
      <w:r w:rsidRPr="00C92D70">
        <w:t>Территория санитарно-защитных зон должна быть спланирована, благоустроена и озеленена, иметь транспортные и инженерные коридоры.</w:t>
      </w:r>
    </w:p>
    <w:p w:rsidR="007C2856" w:rsidRPr="00C92D70" w:rsidRDefault="007C2856" w:rsidP="00936BD2">
      <w:pPr>
        <w:pStyle w:val="1"/>
      </w:pPr>
      <w:bookmarkStart w:id="149" w:name="_Toc433097630"/>
      <w:r w:rsidRPr="00C92D70">
        <w:t>Нормативы обеспеченности органи</w:t>
      </w:r>
      <w:r w:rsidR="00252389">
        <w:t xml:space="preserve">зации  в границах </w:t>
      </w:r>
      <w:r w:rsidR="00252389">
        <w:rPr>
          <w:lang w:val="ru-RU"/>
        </w:rPr>
        <w:t>Манского</w:t>
      </w:r>
      <w:r w:rsidRPr="00C92D70">
        <w:t xml:space="preserve"> района санитарной очистки</w:t>
      </w:r>
      <w:bookmarkEnd w:id="149"/>
    </w:p>
    <w:p w:rsidR="007C2856" w:rsidRPr="00C92D70" w:rsidRDefault="007C2856" w:rsidP="00936BD2">
      <w:pPr>
        <w:pStyle w:val="2"/>
      </w:pPr>
      <w:bookmarkStart w:id="150" w:name="_Toc433097631"/>
      <w:r w:rsidRPr="00C92D70">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150"/>
      <w:r w:rsidRPr="00C92D70">
        <w:t xml:space="preserve"> </w:t>
      </w:r>
    </w:p>
    <w:p w:rsidR="00366F37" w:rsidRPr="00C92D70" w:rsidRDefault="00366F37" w:rsidP="00366F37">
      <w:pPr>
        <w:pStyle w:val="a6"/>
      </w:pPr>
      <w:r w:rsidRPr="00C92D70">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366F37" w:rsidRPr="00C92D70" w:rsidRDefault="00366F37" w:rsidP="00366F37">
      <w:pPr>
        <w:pStyle w:val="a6"/>
      </w:pPr>
      <w:r w:rsidRPr="00C92D70">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w:t>
      </w:r>
      <w:r w:rsidR="00FF6CD5" w:rsidRPr="00C92D70">
        <w:t xml:space="preserve"> в  соответствии  с  таблицей 30</w:t>
      </w:r>
      <w:r w:rsidRPr="00C92D70">
        <w:t xml:space="preserve">, с учётом требований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r w:rsidRPr="00C92D70">
        <w:t xml:space="preserve">Таблица </w:t>
      </w:r>
      <w:r w:rsidR="00FF6CD5" w:rsidRPr="00C92D70">
        <w:t>30</w:t>
      </w:r>
    </w:p>
    <w:p w:rsidR="00366F37" w:rsidRPr="00C92D70" w:rsidRDefault="00366F37" w:rsidP="00366F37">
      <w:pPr>
        <w:pStyle w:val="af0"/>
      </w:pPr>
      <w:r w:rsidRPr="00C92D70">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2"/>
      </w:tblGrid>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Предприятия и сооружения</w:t>
            </w:r>
          </w:p>
          <w:p w:rsidR="00366F37" w:rsidRPr="00C92D70" w:rsidRDefault="00366F37" w:rsidP="007B3255">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 xml:space="preserve">Размеры земельных участков, </w:t>
            </w:r>
            <w:proofErr w:type="gramStart"/>
            <w:r w:rsidRPr="00C92D70">
              <w:rPr>
                <w:b/>
                <w:sz w:val="20"/>
                <w:szCs w:val="20"/>
              </w:rPr>
              <w:t>га</w:t>
            </w:r>
            <w:proofErr w:type="gramEnd"/>
            <w:r w:rsidRPr="00C92D70">
              <w:rPr>
                <w:b/>
                <w:sz w:val="20"/>
                <w:szCs w:val="20"/>
              </w:rPr>
              <w:t>, на 1000 т твердых</w:t>
            </w:r>
          </w:p>
          <w:p w:rsidR="00366F37" w:rsidRPr="00C92D70" w:rsidRDefault="00366F37" w:rsidP="007B3255">
            <w:pPr>
              <w:jc w:val="center"/>
              <w:rPr>
                <w:b/>
                <w:sz w:val="20"/>
                <w:szCs w:val="20"/>
              </w:rPr>
            </w:pPr>
            <w:r w:rsidRPr="00C92D70">
              <w:rPr>
                <w:b/>
                <w:sz w:val="20"/>
                <w:szCs w:val="20"/>
              </w:rPr>
              <w:t>бытовых отходов в год</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 xml:space="preserve">Санитарно-защитные зоны, </w:t>
            </w:r>
            <w:proofErr w:type="gramStart"/>
            <w:r w:rsidRPr="00C92D70">
              <w:rPr>
                <w:b/>
                <w:sz w:val="20"/>
                <w:szCs w:val="20"/>
              </w:rPr>
              <w:t>м</w:t>
            </w:r>
            <w:proofErr w:type="gramEnd"/>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Предприятия по промышленной переработке </w:t>
            </w:r>
          </w:p>
          <w:p w:rsidR="00366F37" w:rsidRPr="00C92D70" w:rsidRDefault="00366F37" w:rsidP="007B3255">
            <w:pPr>
              <w:rPr>
                <w:sz w:val="20"/>
                <w:szCs w:val="20"/>
              </w:rPr>
            </w:pPr>
            <w:r w:rsidRPr="00C92D70">
              <w:rPr>
                <w:sz w:val="20"/>
                <w:szCs w:val="20"/>
              </w:rPr>
              <w:t xml:space="preserve">твёрдых бытовых отходов мощностью, тыс. т в год: </w:t>
            </w:r>
          </w:p>
          <w:p w:rsidR="00366F37" w:rsidRPr="00C92D70" w:rsidRDefault="00366F37" w:rsidP="007B3255">
            <w:pPr>
              <w:rPr>
                <w:sz w:val="20"/>
                <w:szCs w:val="20"/>
              </w:rPr>
            </w:pPr>
            <w:r w:rsidRPr="00C92D70">
              <w:rPr>
                <w:sz w:val="20"/>
                <w:szCs w:val="20"/>
              </w:rPr>
              <w:t>до 40</w:t>
            </w:r>
          </w:p>
          <w:p w:rsidR="00366F37" w:rsidRPr="00C92D70" w:rsidRDefault="00366F37" w:rsidP="007B3255">
            <w:pPr>
              <w:rPr>
                <w:sz w:val="20"/>
                <w:szCs w:val="20"/>
              </w:rPr>
            </w:pPr>
            <w:r w:rsidRPr="00C92D70">
              <w:rPr>
                <w:sz w:val="20"/>
                <w:szCs w:val="20"/>
              </w:rPr>
              <w:t xml:space="preserve">до 100; </w:t>
            </w:r>
          </w:p>
          <w:p w:rsidR="00366F37" w:rsidRPr="00C92D70" w:rsidRDefault="00366F37" w:rsidP="007B3255">
            <w:pPr>
              <w:rPr>
                <w:sz w:val="20"/>
                <w:szCs w:val="20"/>
              </w:rPr>
            </w:pPr>
            <w:r w:rsidRPr="00C92D70">
              <w:rPr>
                <w:sz w:val="20"/>
                <w:szCs w:val="20"/>
              </w:rPr>
              <w:lastRenderedPageBreak/>
              <w:t xml:space="preserve">свыше 100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lastRenderedPageBreak/>
              <w:t>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500</w:t>
            </w:r>
          </w:p>
          <w:p w:rsidR="00366F37" w:rsidRPr="00C92D70" w:rsidRDefault="00366F37" w:rsidP="007B3255">
            <w:pPr>
              <w:rPr>
                <w:sz w:val="20"/>
                <w:szCs w:val="20"/>
              </w:rPr>
            </w:pPr>
            <w:r w:rsidRPr="00C92D70">
              <w:rPr>
                <w:sz w:val="20"/>
                <w:szCs w:val="20"/>
                <w:lang w:val="en-US"/>
              </w:rPr>
              <w:t>1000</w:t>
            </w:r>
          </w:p>
          <w:p w:rsidR="00366F37" w:rsidRPr="00C92D70" w:rsidRDefault="00366F37" w:rsidP="007B3255">
            <w:pPr>
              <w:rPr>
                <w:sz w:val="20"/>
                <w:szCs w:val="20"/>
              </w:rPr>
            </w:pPr>
            <w:r w:rsidRPr="00C92D70">
              <w:rPr>
                <w:sz w:val="20"/>
                <w:szCs w:val="20"/>
              </w:rPr>
              <w:lastRenderedPageBreak/>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lastRenderedPageBreak/>
              <w:t xml:space="preserve">Полигоны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0,02 - 0,05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0,50 - 1,00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Поля ассенизации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2,00 – 4,00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Сливные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0,20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Мусороперегрузочные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0,04</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Поля складирования и захоронения    </w:t>
            </w:r>
          </w:p>
          <w:p w:rsidR="00366F37" w:rsidRPr="00C92D70" w:rsidRDefault="00366F37" w:rsidP="007B3255">
            <w:pPr>
              <w:rPr>
                <w:sz w:val="20"/>
                <w:szCs w:val="20"/>
              </w:rPr>
            </w:pPr>
            <w:r w:rsidRPr="00C92D70">
              <w:rPr>
                <w:sz w:val="20"/>
                <w:szCs w:val="20"/>
              </w:rPr>
              <w:t xml:space="preserve">обезвреженных осадков (по сухому веществу)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0,30 </w:t>
            </w:r>
          </w:p>
          <w:p w:rsidR="00366F37" w:rsidRPr="00C92D70" w:rsidRDefault="00366F37" w:rsidP="007B3255">
            <w:pPr>
              <w:rPr>
                <w:sz w:val="20"/>
                <w:szCs w:val="20"/>
                <w:lang w:val="en-US"/>
              </w:rPr>
            </w:pP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Площади участка для складирования снега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0,50 </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lang w:val="en-US"/>
              </w:rPr>
              <w:t>100</w:t>
            </w:r>
          </w:p>
        </w:tc>
      </w:tr>
    </w:tbl>
    <w:p w:rsidR="007C2856" w:rsidRPr="00C92D70" w:rsidRDefault="007C2856" w:rsidP="00936BD2">
      <w:pPr>
        <w:pStyle w:val="2"/>
      </w:pPr>
      <w:bookmarkStart w:id="151" w:name="_Toc433097632"/>
      <w:r w:rsidRPr="00C92D70">
        <w:t>Нормативы накопления твёрдых бытовых отходов</w:t>
      </w:r>
      <w:bookmarkEnd w:id="151"/>
    </w:p>
    <w:p w:rsidR="00366F37" w:rsidRPr="00C92D70" w:rsidRDefault="00366F37" w:rsidP="00366F37">
      <w:pPr>
        <w:pStyle w:val="a6"/>
      </w:pPr>
      <w:r w:rsidRPr="00C92D70">
        <w:t xml:space="preserve">Нормы накопления твёрдых бытовых отходов рассчитаны на основании требований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366F37" w:rsidRPr="00C92D70" w:rsidRDefault="00366F37" w:rsidP="00366F37">
      <w:pPr>
        <w:pStyle w:val="a6"/>
      </w:pPr>
      <w:r w:rsidRPr="00C92D70">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Минимальные  расчетные  показатели    накопления  твёрдых бытовых отходов след</w:t>
      </w:r>
      <w:r w:rsidR="001B0E3D">
        <w:t>ует в соответствии с таблицей 31</w:t>
      </w:r>
      <w:r w:rsidRPr="00C92D70">
        <w:t xml:space="preserve">. Коэффициенты 1,1 и 1,5 соответствуют проценту увеличения норм в соответствии с </w:t>
      </w:r>
      <w:hyperlink r:id="rId4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bookmarkStart w:id="152" w:name="_Ref388430597"/>
      <w:r w:rsidRPr="00C92D70">
        <w:t xml:space="preserve">Таблица </w:t>
      </w:r>
      <w:bookmarkEnd w:id="152"/>
      <w:r w:rsidR="00C7079A" w:rsidRPr="00C92D70">
        <w:t>31</w:t>
      </w:r>
    </w:p>
    <w:p w:rsidR="00366F37" w:rsidRPr="00C92D70" w:rsidRDefault="00366F37" w:rsidP="00366F37">
      <w:pPr>
        <w:pStyle w:val="af0"/>
      </w:pPr>
      <w:r w:rsidRPr="00C92D70">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366F37" w:rsidRPr="00C92D70" w:rsidTr="007B3255">
        <w:trPr>
          <w:trHeight w:val="20"/>
        </w:trPr>
        <w:tc>
          <w:tcPr>
            <w:tcW w:w="1675" w:type="dxa"/>
            <w:vMerge w:val="restart"/>
            <w:vAlign w:val="center"/>
          </w:tcPr>
          <w:p w:rsidR="00366F37" w:rsidRPr="00C92D70" w:rsidRDefault="00366F37" w:rsidP="007B3255">
            <w:pPr>
              <w:jc w:val="center"/>
              <w:rPr>
                <w:b/>
                <w:sz w:val="20"/>
                <w:szCs w:val="20"/>
              </w:rPr>
            </w:pPr>
            <w:r w:rsidRPr="00C92D70">
              <w:rPr>
                <w:b/>
                <w:sz w:val="20"/>
                <w:szCs w:val="20"/>
              </w:rPr>
              <w:t>Климатический</w:t>
            </w:r>
          </w:p>
          <w:p w:rsidR="00366F37" w:rsidRPr="00C92D70" w:rsidRDefault="00366F37" w:rsidP="007B3255">
            <w:pPr>
              <w:jc w:val="center"/>
              <w:rPr>
                <w:b/>
                <w:sz w:val="20"/>
                <w:szCs w:val="20"/>
              </w:rPr>
            </w:pPr>
            <w:r w:rsidRPr="00C92D70">
              <w:rPr>
                <w:b/>
                <w:sz w:val="20"/>
                <w:szCs w:val="20"/>
              </w:rPr>
              <w:t>подрайон</w:t>
            </w:r>
          </w:p>
        </w:tc>
        <w:tc>
          <w:tcPr>
            <w:tcW w:w="4631" w:type="dxa"/>
            <w:gridSpan w:val="3"/>
            <w:vAlign w:val="center"/>
          </w:tcPr>
          <w:p w:rsidR="00366F37" w:rsidRPr="00C92D70" w:rsidRDefault="00366F37" w:rsidP="007B3255">
            <w:pPr>
              <w:jc w:val="center"/>
              <w:rPr>
                <w:b/>
                <w:sz w:val="20"/>
                <w:szCs w:val="20"/>
              </w:rPr>
            </w:pPr>
            <w:r w:rsidRPr="00C92D70">
              <w:rPr>
                <w:b/>
                <w:sz w:val="20"/>
                <w:szCs w:val="20"/>
              </w:rPr>
              <w:t>Нормы накопления ТБО</w:t>
            </w:r>
          </w:p>
        </w:tc>
        <w:tc>
          <w:tcPr>
            <w:tcW w:w="3617" w:type="dxa"/>
            <w:vMerge w:val="restart"/>
            <w:vAlign w:val="center"/>
          </w:tcPr>
          <w:p w:rsidR="00366F37" w:rsidRPr="00C92D70" w:rsidRDefault="00366F37" w:rsidP="007B3255">
            <w:pPr>
              <w:jc w:val="center"/>
              <w:rPr>
                <w:b/>
                <w:sz w:val="20"/>
                <w:szCs w:val="20"/>
              </w:rPr>
            </w:pPr>
            <w:r w:rsidRPr="00C92D70">
              <w:rPr>
                <w:b/>
                <w:sz w:val="20"/>
                <w:szCs w:val="20"/>
              </w:rPr>
              <w:t>Пояснение</w:t>
            </w:r>
          </w:p>
        </w:tc>
      </w:tr>
      <w:tr w:rsidR="00366F37" w:rsidRPr="00C92D70" w:rsidTr="007B3255">
        <w:trPr>
          <w:trHeight w:val="20"/>
        </w:trPr>
        <w:tc>
          <w:tcPr>
            <w:tcW w:w="1675" w:type="dxa"/>
            <w:vMerge/>
            <w:vAlign w:val="center"/>
          </w:tcPr>
          <w:p w:rsidR="00366F37" w:rsidRPr="00C92D70" w:rsidRDefault="00366F37" w:rsidP="007B3255">
            <w:pPr>
              <w:jc w:val="center"/>
              <w:rPr>
                <w:b/>
                <w:sz w:val="20"/>
                <w:szCs w:val="20"/>
              </w:rPr>
            </w:pPr>
          </w:p>
        </w:tc>
        <w:tc>
          <w:tcPr>
            <w:tcW w:w="1793" w:type="dxa"/>
            <w:vAlign w:val="center"/>
          </w:tcPr>
          <w:p w:rsidR="00366F37" w:rsidRPr="00C92D70" w:rsidRDefault="00366F37" w:rsidP="007B3255">
            <w:pPr>
              <w:jc w:val="center"/>
              <w:rPr>
                <w:b/>
                <w:sz w:val="20"/>
                <w:szCs w:val="20"/>
              </w:rPr>
            </w:pPr>
            <w:r w:rsidRPr="00C92D70">
              <w:rPr>
                <w:b/>
                <w:sz w:val="20"/>
                <w:szCs w:val="20"/>
              </w:rPr>
              <w:t>От благоустроенных зданий</w:t>
            </w:r>
          </w:p>
        </w:tc>
        <w:tc>
          <w:tcPr>
            <w:tcW w:w="1692" w:type="dxa"/>
            <w:vAlign w:val="center"/>
          </w:tcPr>
          <w:p w:rsidR="00366F37" w:rsidRPr="00C92D70" w:rsidRDefault="00366F37" w:rsidP="007B3255">
            <w:pPr>
              <w:jc w:val="center"/>
              <w:rPr>
                <w:b/>
                <w:sz w:val="20"/>
                <w:szCs w:val="20"/>
              </w:rPr>
            </w:pPr>
            <w:r w:rsidRPr="00C92D70">
              <w:rPr>
                <w:b/>
                <w:sz w:val="20"/>
                <w:szCs w:val="20"/>
              </w:rPr>
              <w:t>От прочих жилых зданий</w:t>
            </w:r>
          </w:p>
        </w:tc>
        <w:tc>
          <w:tcPr>
            <w:tcW w:w="1146" w:type="dxa"/>
            <w:vAlign w:val="center"/>
          </w:tcPr>
          <w:p w:rsidR="00366F37" w:rsidRPr="00C92D70" w:rsidRDefault="00366F37" w:rsidP="007B3255">
            <w:pPr>
              <w:jc w:val="center"/>
              <w:rPr>
                <w:b/>
                <w:sz w:val="20"/>
                <w:szCs w:val="20"/>
              </w:rPr>
            </w:pPr>
            <w:r w:rsidRPr="00C92D70">
              <w:rPr>
                <w:b/>
                <w:sz w:val="20"/>
                <w:szCs w:val="20"/>
              </w:rPr>
              <w:t xml:space="preserve">Общее по </w:t>
            </w:r>
            <w:proofErr w:type="spellStart"/>
            <w:r w:rsidRPr="00C92D70">
              <w:rPr>
                <w:b/>
                <w:sz w:val="20"/>
                <w:szCs w:val="20"/>
              </w:rPr>
              <w:t>н.п</w:t>
            </w:r>
            <w:proofErr w:type="spellEnd"/>
            <w:r w:rsidRPr="00C92D70">
              <w:rPr>
                <w:b/>
                <w:sz w:val="20"/>
                <w:szCs w:val="20"/>
              </w:rPr>
              <w:t>.</w:t>
            </w:r>
          </w:p>
        </w:tc>
        <w:tc>
          <w:tcPr>
            <w:tcW w:w="3617" w:type="dxa"/>
            <w:vMerge/>
            <w:vAlign w:val="center"/>
          </w:tcPr>
          <w:p w:rsidR="00366F37" w:rsidRPr="00C92D70" w:rsidRDefault="00366F37" w:rsidP="007B3255">
            <w:pPr>
              <w:jc w:val="center"/>
              <w:rPr>
                <w:b/>
                <w:sz w:val="20"/>
                <w:szCs w:val="20"/>
              </w:rPr>
            </w:pPr>
          </w:p>
        </w:tc>
      </w:tr>
      <w:tr w:rsidR="00366F37" w:rsidRPr="00C92D70" w:rsidTr="007B3255">
        <w:trPr>
          <w:trHeight w:val="20"/>
        </w:trPr>
        <w:tc>
          <w:tcPr>
            <w:tcW w:w="1675" w:type="dxa"/>
            <w:vMerge w:val="restart"/>
            <w:vAlign w:val="center"/>
          </w:tcPr>
          <w:p w:rsidR="00366F37" w:rsidRPr="00C92D70" w:rsidRDefault="00366F37" w:rsidP="007B3255">
            <w:pPr>
              <w:rPr>
                <w:sz w:val="20"/>
                <w:szCs w:val="20"/>
              </w:rPr>
            </w:pPr>
            <w:r w:rsidRPr="00C92D70">
              <w:rPr>
                <w:sz w:val="20"/>
                <w:szCs w:val="20"/>
                <w:lang w:val="en-US"/>
              </w:rPr>
              <w:t>I</w:t>
            </w:r>
            <w:r w:rsidRPr="00C92D70">
              <w:rPr>
                <w:sz w:val="20"/>
                <w:szCs w:val="20"/>
              </w:rPr>
              <w:t>В</w:t>
            </w:r>
          </w:p>
        </w:tc>
        <w:tc>
          <w:tcPr>
            <w:tcW w:w="1793" w:type="dxa"/>
          </w:tcPr>
          <w:p w:rsidR="00366F37" w:rsidRPr="00C92D70" w:rsidRDefault="00366F37" w:rsidP="007B3255">
            <w:pPr>
              <w:rPr>
                <w:sz w:val="20"/>
                <w:szCs w:val="20"/>
                <w:lang w:val="en-US"/>
              </w:rPr>
            </w:pPr>
            <w:r w:rsidRPr="00C92D70">
              <w:rPr>
                <w:sz w:val="20"/>
                <w:szCs w:val="20"/>
                <w:lang w:val="en-US"/>
              </w:rPr>
              <w:t>300</w:t>
            </w:r>
          </w:p>
        </w:tc>
        <w:tc>
          <w:tcPr>
            <w:tcW w:w="1692" w:type="dxa"/>
          </w:tcPr>
          <w:p w:rsidR="00366F37" w:rsidRPr="00C92D70" w:rsidRDefault="00366F37" w:rsidP="007B3255">
            <w:pPr>
              <w:rPr>
                <w:sz w:val="20"/>
                <w:szCs w:val="20"/>
                <w:lang w:val="en-US"/>
              </w:rPr>
            </w:pPr>
            <w:r w:rsidRPr="00C92D70">
              <w:rPr>
                <w:sz w:val="20"/>
                <w:szCs w:val="20"/>
              </w:rPr>
              <w:t>3</w:t>
            </w:r>
            <w:r w:rsidRPr="00C92D70">
              <w:rPr>
                <w:sz w:val="20"/>
                <w:szCs w:val="20"/>
                <w:lang w:val="en-US"/>
              </w:rPr>
              <w:t>80</w:t>
            </w:r>
          </w:p>
        </w:tc>
        <w:tc>
          <w:tcPr>
            <w:tcW w:w="1146" w:type="dxa"/>
          </w:tcPr>
          <w:p w:rsidR="00366F37" w:rsidRPr="00C92D70" w:rsidRDefault="00366F37" w:rsidP="007B3255">
            <w:pPr>
              <w:rPr>
                <w:sz w:val="20"/>
                <w:szCs w:val="20"/>
              </w:rPr>
            </w:pPr>
            <w:r w:rsidRPr="00C92D70">
              <w:rPr>
                <w:sz w:val="20"/>
                <w:szCs w:val="20"/>
              </w:rPr>
              <w:t>480</w:t>
            </w:r>
          </w:p>
        </w:tc>
        <w:tc>
          <w:tcPr>
            <w:tcW w:w="3617" w:type="dxa"/>
          </w:tcPr>
          <w:p w:rsidR="00366F37" w:rsidRPr="00C92D70" w:rsidRDefault="00366F37" w:rsidP="007B3255">
            <w:pPr>
              <w:pStyle w:val="131"/>
              <w:shd w:val="clear" w:color="auto" w:fill="auto"/>
              <w:tabs>
                <w:tab w:val="left" w:pos="831"/>
              </w:tabs>
              <w:spacing w:after="0"/>
              <w:ind w:firstLine="0"/>
              <w:rPr>
                <w:sz w:val="20"/>
                <w:szCs w:val="20"/>
                <w:lang w:val="ru-RU" w:eastAsia="ru-RU"/>
              </w:rPr>
            </w:pPr>
          </w:p>
        </w:tc>
      </w:tr>
      <w:tr w:rsidR="00366F37" w:rsidRPr="00C92D70" w:rsidTr="007B3255">
        <w:trPr>
          <w:trHeight w:val="20"/>
        </w:trPr>
        <w:tc>
          <w:tcPr>
            <w:tcW w:w="1675" w:type="dxa"/>
            <w:vMerge/>
            <w:vAlign w:val="center"/>
          </w:tcPr>
          <w:p w:rsidR="00366F37" w:rsidRPr="00C92D70" w:rsidRDefault="00366F37" w:rsidP="007B3255">
            <w:pPr>
              <w:rPr>
                <w:sz w:val="20"/>
                <w:szCs w:val="20"/>
              </w:rPr>
            </w:pPr>
          </w:p>
        </w:tc>
        <w:tc>
          <w:tcPr>
            <w:tcW w:w="1793" w:type="dxa"/>
          </w:tcPr>
          <w:p w:rsidR="00366F37" w:rsidRPr="00C92D70" w:rsidRDefault="00366F37" w:rsidP="007B3255">
            <w:pPr>
              <w:rPr>
                <w:sz w:val="20"/>
                <w:szCs w:val="20"/>
              </w:rPr>
            </w:pPr>
            <w:r w:rsidRPr="00C92D70">
              <w:rPr>
                <w:sz w:val="20"/>
                <w:szCs w:val="20"/>
              </w:rPr>
              <w:t>-</w:t>
            </w:r>
          </w:p>
        </w:tc>
        <w:tc>
          <w:tcPr>
            <w:tcW w:w="1692" w:type="dxa"/>
          </w:tcPr>
          <w:p w:rsidR="00366F37" w:rsidRPr="00C92D70" w:rsidRDefault="00366F37" w:rsidP="007B3255">
            <w:pPr>
              <w:rPr>
                <w:sz w:val="20"/>
                <w:szCs w:val="20"/>
                <w:lang w:val="en-US"/>
              </w:rPr>
            </w:pPr>
            <w:r w:rsidRPr="00C92D70">
              <w:rPr>
                <w:sz w:val="20"/>
                <w:szCs w:val="20"/>
              </w:rPr>
              <w:t>5</w:t>
            </w:r>
            <w:r w:rsidRPr="00C92D70">
              <w:rPr>
                <w:sz w:val="20"/>
                <w:szCs w:val="20"/>
                <w:lang w:val="en-US"/>
              </w:rPr>
              <w:t>70</w:t>
            </w:r>
          </w:p>
        </w:tc>
        <w:tc>
          <w:tcPr>
            <w:tcW w:w="1146" w:type="dxa"/>
          </w:tcPr>
          <w:p w:rsidR="00366F37" w:rsidRPr="00C92D70" w:rsidRDefault="00366F37" w:rsidP="007B3255">
            <w:pPr>
              <w:rPr>
                <w:sz w:val="20"/>
                <w:szCs w:val="20"/>
              </w:rPr>
            </w:pPr>
            <w:r w:rsidRPr="00C92D70">
              <w:rPr>
                <w:sz w:val="20"/>
                <w:szCs w:val="20"/>
              </w:rPr>
              <w:t>720</w:t>
            </w:r>
          </w:p>
        </w:tc>
        <w:tc>
          <w:tcPr>
            <w:tcW w:w="3617" w:type="dxa"/>
          </w:tcPr>
          <w:p w:rsidR="00366F37" w:rsidRPr="00C92D70" w:rsidRDefault="00366F37" w:rsidP="007B3255">
            <w:pPr>
              <w:pStyle w:val="131"/>
              <w:shd w:val="clear" w:color="auto" w:fill="auto"/>
              <w:tabs>
                <w:tab w:val="left" w:pos="831"/>
              </w:tabs>
              <w:spacing w:after="0"/>
              <w:ind w:firstLine="0"/>
              <w:rPr>
                <w:sz w:val="20"/>
                <w:szCs w:val="20"/>
                <w:lang w:val="ru-RU" w:eastAsia="ru-RU"/>
              </w:rPr>
            </w:pPr>
            <w:r w:rsidRPr="00C92D70">
              <w:rPr>
                <w:sz w:val="20"/>
                <w:szCs w:val="20"/>
                <w:lang w:val="ru-RU" w:eastAsia="ru-RU"/>
              </w:rPr>
              <w:t>При использовании бурого угля для  местного отопления.</w:t>
            </w:r>
          </w:p>
        </w:tc>
      </w:tr>
    </w:tbl>
    <w:p w:rsidR="00366F37" w:rsidRPr="00C92D70" w:rsidRDefault="001B0E3D" w:rsidP="00540D14">
      <w:pPr>
        <w:pStyle w:val="S5"/>
      </w:pPr>
      <w:r>
        <w:t xml:space="preserve">Территория Манского района расположена </w:t>
      </w:r>
      <w:r w:rsidRPr="00C92D70">
        <w:t xml:space="preserve">в подрайоне IВ </w:t>
      </w:r>
      <w:r>
        <w:t>и</w:t>
      </w:r>
      <w:r w:rsidR="00366F37" w:rsidRPr="00C92D70">
        <w:t xml:space="preserve">сходя из </w:t>
      </w:r>
      <w:r>
        <w:t xml:space="preserve">этого </w:t>
      </w:r>
      <w:r w:rsidR="00366F37" w:rsidRPr="00C92D70">
        <w:t xml:space="preserve">норма накопления твёрдых бытовых отходов </w:t>
      </w:r>
      <w:r w:rsidR="00120CB4">
        <w:t>увеличивается на 50%</w:t>
      </w:r>
      <w:r w:rsidR="00E11389">
        <w:t xml:space="preserve"> </w:t>
      </w:r>
      <w:r w:rsidR="00540D14">
        <w:t xml:space="preserve">или применяется коэффициент 1,5 </w:t>
      </w:r>
      <w:r w:rsidR="00540D14" w:rsidRPr="00C92D70">
        <w:t xml:space="preserve">соответствующий проценту увеличения норм в соответствии с </w:t>
      </w:r>
      <w:hyperlink r:id="rId4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540D14" w:rsidRPr="00C92D70">
          <w:t>СНиП 2.07.01-89*</w:t>
        </w:r>
      </w:hyperlink>
      <w:r w:rsidR="00540D14">
        <w:rPr>
          <w:lang w:val="ru-RU"/>
        </w:rPr>
        <w:t xml:space="preserve"> ,</w:t>
      </w:r>
      <w:r w:rsidR="00540D14">
        <w:t>т</w:t>
      </w:r>
      <w:r w:rsidR="00E11389">
        <w:t>ак как для местного отопления используется бурый уголь.</w:t>
      </w:r>
      <w:r w:rsidR="00F32890">
        <w:t xml:space="preserve"> </w:t>
      </w:r>
    </w:p>
    <w:p w:rsidR="00366F37" w:rsidRPr="001B0E3D" w:rsidRDefault="00366F37" w:rsidP="00366F37">
      <w:pPr>
        <w:pStyle w:val="S5"/>
        <w:rPr>
          <w:lang w:val="ru-RU"/>
        </w:rPr>
      </w:pPr>
      <w:r w:rsidRPr="001B0E3D">
        <w:t xml:space="preserve">Дифференциация муниципальных районов по климатическим подрайонам представлена </w:t>
      </w:r>
      <w:r w:rsidR="00540D14">
        <w:t xml:space="preserve">в </w:t>
      </w:r>
      <w:proofErr w:type="spellStart"/>
      <w:r w:rsidRPr="001B0E3D">
        <w:t>в</w:t>
      </w:r>
      <w:proofErr w:type="spellEnd"/>
      <w:r w:rsidRPr="001B0E3D">
        <w:t xml:space="preserve"> графических приложениях к Тому 1.</w:t>
      </w:r>
      <w:r w:rsidRPr="001B0E3D">
        <w:rPr>
          <w:lang w:val="ru-RU"/>
        </w:rPr>
        <w:t xml:space="preserve"> Климатическое районирование территории Красноярского края проведено в соответствии с </w:t>
      </w:r>
      <w:hyperlink r:id="rId42" w:tooltip="&quot;СНиП 23-01-99*. Строительная климатология&quot; (приняты Постановлением Госстроя РФ от 11.06.1999 N 45) (ред. от 24.12.2002){КонсультантПлюс}" w:history="1">
        <w:r w:rsidRPr="001B0E3D">
          <w:t>СНиП 23-01-99*</w:t>
        </w:r>
      </w:hyperlink>
      <w:r w:rsidRPr="001B0E3D">
        <w:t xml:space="preserve"> "Строительная климатология"</w:t>
      </w:r>
      <w:r w:rsidRPr="001B0E3D">
        <w:rPr>
          <w:lang w:val="ru-RU"/>
        </w:rPr>
        <w:t>.</w:t>
      </w:r>
    </w:p>
    <w:p w:rsidR="00366F37" w:rsidRPr="00C92D70" w:rsidRDefault="00366F37" w:rsidP="00366F37">
      <w:pPr>
        <w:pStyle w:val="a6"/>
      </w:pPr>
      <w:r w:rsidRPr="00C92D70">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C2856" w:rsidRPr="00C92D70" w:rsidRDefault="007C2856" w:rsidP="00936BD2">
      <w:pPr>
        <w:pStyle w:val="2"/>
      </w:pPr>
      <w:bookmarkStart w:id="153" w:name="_Toc433097633"/>
      <w:r w:rsidRPr="00C92D70">
        <w:t>Нормативы накопления  крупногабаритных  коммунальных  отходов</w:t>
      </w:r>
      <w:bookmarkEnd w:id="153"/>
    </w:p>
    <w:p w:rsidR="00366F37" w:rsidRPr="00C92D70" w:rsidRDefault="00366F37" w:rsidP="00366F37">
      <w:pPr>
        <w:pStyle w:val="a6"/>
      </w:pPr>
      <w:r w:rsidRPr="00C92D70">
        <w:t>Показатели накопления  крупногабаритных коммунальных отходов следует принимать в объеме 5% от показателей, приведенных выше (</w:t>
      </w:r>
      <w:r w:rsidRPr="00C92D70">
        <w:fldChar w:fldCharType="begin"/>
      </w:r>
      <w:r w:rsidRPr="00C92D70">
        <w:instrText xml:space="preserve"> REF _Ref388430597 \h  \* MERGEFORMAT </w:instrText>
      </w:r>
      <w:r w:rsidRPr="00C92D70">
        <w:fldChar w:fldCharType="separate"/>
      </w:r>
      <w:r w:rsidR="00462B7B" w:rsidRPr="00C92D70">
        <w:t xml:space="preserve">Таблица </w:t>
      </w:r>
      <w:r w:rsidRPr="00C92D70">
        <w:fldChar w:fldCharType="end"/>
      </w:r>
      <w:r w:rsidRPr="00C92D70">
        <w:t>).</w:t>
      </w:r>
    </w:p>
    <w:p w:rsidR="007C2856" w:rsidRPr="00C92D70" w:rsidRDefault="007C2856" w:rsidP="00936BD2">
      <w:pPr>
        <w:pStyle w:val="2"/>
      </w:pPr>
      <w:bookmarkStart w:id="154" w:name="_Toc433097634"/>
      <w:r w:rsidRPr="00C92D70">
        <w:lastRenderedPageBreak/>
        <w:t xml:space="preserve">Нормативные показатели количества  уличного </w:t>
      </w:r>
      <w:proofErr w:type="spellStart"/>
      <w:r w:rsidRPr="00C92D70">
        <w:t>смёта</w:t>
      </w:r>
      <w:proofErr w:type="spellEnd"/>
      <w:r w:rsidRPr="00C92D70">
        <w:t xml:space="preserve">  с 1 м2 твёрдых покрытий улиц, площадей и других территорий общего пользования.</w:t>
      </w:r>
      <w:bookmarkEnd w:id="154"/>
    </w:p>
    <w:p w:rsidR="00366F37" w:rsidRPr="00C92D70" w:rsidRDefault="00366F37" w:rsidP="00366F37">
      <w:pPr>
        <w:pStyle w:val="a6"/>
        <w:rPr>
          <w:sz w:val="18"/>
          <w:szCs w:val="18"/>
        </w:rPr>
      </w:pPr>
      <w:r w:rsidRPr="00C92D70">
        <w:t xml:space="preserve">Нормативные показатели количества  уличного </w:t>
      </w:r>
      <w:proofErr w:type="spellStart"/>
      <w:r w:rsidRPr="00C92D70">
        <w:t>смёта</w:t>
      </w:r>
      <w:proofErr w:type="spellEnd"/>
      <w:r w:rsidRPr="00C92D70">
        <w:t xml:space="preserve">  с 1 кв. м твёрдых покрытий улиц, площадей и других территорий общего пользования следует принимать в размере 5 кг в год</w:t>
      </w:r>
      <w:r w:rsidRPr="00C92D70">
        <w:rPr>
          <w:sz w:val="18"/>
          <w:szCs w:val="18"/>
        </w:rPr>
        <w:t>.</w:t>
      </w:r>
    </w:p>
    <w:p w:rsidR="007C2856" w:rsidRPr="00C92D70" w:rsidRDefault="007C2856" w:rsidP="00936BD2">
      <w:pPr>
        <w:pStyle w:val="2"/>
      </w:pPr>
      <w:bookmarkStart w:id="155" w:name="_Toc433097635"/>
      <w:r w:rsidRPr="00C92D70">
        <w:t xml:space="preserve">Нормативные требования к мероприятиям по </w:t>
      </w:r>
      <w:proofErr w:type="spellStart"/>
      <w:r w:rsidRPr="00C92D70">
        <w:t>мусороудалению</w:t>
      </w:r>
      <w:bookmarkEnd w:id="155"/>
      <w:proofErr w:type="spellEnd"/>
    </w:p>
    <w:p w:rsidR="00366F37" w:rsidRPr="00C92D70" w:rsidRDefault="00366F37" w:rsidP="00366F37">
      <w:pPr>
        <w:pStyle w:val="S5"/>
      </w:pPr>
      <w:r w:rsidRPr="00C92D70">
        <w:t xml:space="preserve">При разработке проектов планировки селитебных территорий следует предусматривать мероприятия по регулярному </w:t>
      </w:r>
      <w:proofErr w:type="spellStart"/>
      <w:r w:rsidRPr="00C92D70">
        <w:t>мусороудалению</w:t>
      </w:r>
      <w:proofErr w:type="spellEnd"/>
      <w:r w:rsidRPr="00C92D70">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C2856" w:rsidRPr="00C92D70" w:rsidRDefault="007C2856" w:rsidP="00936BD2">
      <w:pPr>
        <w:pStyle w:val="2"/>
      </w:pPr>
      <w:bookmarkStart w:id="156" w:name="_Toc433097636"/>
      <w:r w:rsidRPr="00C92D70">
        <w:t>Нормативные требования к размещению площадок для установки  мусоросборников</w:t>
      </w:r>
      <w:bookmarkEnd w:id="156"/>
    </w:p>
    <w:p w:rsidR="00366F37" w:rsidRPr="00C92D70" w:rsidRDefault="00366F37" w:rsidP="00366F37">
      <w:pPr>
        <w:pStyle w:val="a6"/>
      </w:pPr>
      <w:r w:rsidRPr="00C92D70">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366F37" w:rsidRPr="00C92D70" w:rsidRDefault="00366F37" w:rsidP="00366F37">
      <w:pPr>
        <w:pStyle w:val="a6"/>
      </w:pPr>
      <w:r w:rsidRPr="00C92D70">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7C2856" w:rsidRPr="00C92D70" w:rsidRDefault="007C2856" w:rsidP="00936BD2">
      <w:pPr>
        <w:pStyle w:val="2"/>
      </w:pPr>
      <w:bookmarkStart w:id="157" w:name="_Toc433097637"/>
      <w:r w:rsidRPr="00C92D70">
        <w:t>Нормативные требования к расчёту числа устанавливаемых контейнеров для мусора.</w:t>
      </w:r>
      <w:bookmarkEnd w:id="157"/>
    </w:p>
    <w:p w:rsidR="00366F37" w:rsidRPr="00C92D70" w:rsidRDefault="00366F37" w:rsidP="00366F37">
      <w:pPr>
        <w:pStyle w:val="S5"/>
      </w:pPr>
      <w:r w:rsidRPr="00C92D70">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66F37" w:rsidRPr="00C92D70" w:rsidRDefault="00366F37" w:rsidP="00366F37">
      <w:pPr>
        <w:pStyle w:val="S5"/>
      </w:pPr>
      <w:r w:rsidRPr="00C92D70">
        <w:t>Необходимое число контейнеров рассчитывается по формуле:</w:t>
      </w:r>
    </w:p>
    <w:p w:rsidR="00366F37" w:rsidRPr="00C92D70" w:rsidRDefault="00366F37" w:rsidP="00366F37">
      <w:pPr>
        <w:pStyle w:val="S5"/>
      </w:pPr>
      <w:proofErr w:type="spellStart"/>
      <w:r w:rsidRPr="00C92D70">
        <w:t>Бконт</w:t>
      </w:r>
      <w:proofErr w:type="spellEnd"/>
      <w:r w:rsidRPr="00C92D70">
        <w:t xml:space="preserve"> = </w:t>
      </w:r>
      <w:proofErr w:type="spellStart"/>
      <w:r w:rsidRPr="00C92D70">
        <w:t>Пгод</w:t>
      </w:r>
      <w:proofErr w:type="spellEnd"/>
      <w:r w:rsidRPr="00C92D70">
        <w:t xml:space="preserve"> t К1 / (365 V),</w:t>
      </w:r>
    </w:p>
    <w:p w:rsidR="00366F37" w:rsidRPr="00C92D70" w:rsidRDefault="00366F37" w:rsidP="00366F37">
      <w:pPr>
        <w:pStyle w:val="S5"/>
      </w:pPr>
      <w:r w:rsidRPr="00C92D70">
        <w:t xml:space="preserve">где  </w:t>
      </w:r>
      <w:proofErr w:type="spellStart"/>
      <w:r w:rsidRPr="00C92D70">
        <w:t>Пгод</w:t>
      </w:r>
      <w:proofErr w:type="spellEnd"/>
      <w:r w:rsidRPr="00C92D70">
        <w:t xml:space="preserve"> – годовое накопление муниципальных отходов, м3;</w:t>
      </w:r>
    </w:p>
    <w:p w:rsidR="00366F37" w:rsidRPr="00C92D70" w:rsidRDefault="00366F37" w:rsidP="00366F37">
      <w:pPr>
        <w:pStyle w:val="S5"/>
      </w:pPr>
      <w:r w:rsidRPr="00C92D70">
        <w:t xml:space="preserve">t   – периодичность удаления отходов, </w:t>
      </w:r>
      <w:proofErr w:type="spellStart"/>
      <w:r w:rsidRPr="00C92D70">
        <w:t>сут</w:t>
      </w:r>
      <w:proofErr w:type="spellEnd"/>
      <w:r w:rsidRPr="00C92D70">
        <w:t>.;</w:t>
      </w:r>
    </w:p>
    <w:p w:rsidR="00366F37" w:rsidRPr="00C92D70" w:rsidRDefault="00366F37" w:rsidP="00366F37">
      <w:pPr>
        <w:pStyle w:val="S5"/>
      </w:pPr>
      <w:r w:rsidRPr="00C92D70">
        <w:t>К1 – коэффициент неравномерности отходов, 1,25;</w:t>
      </w:r>
    </w:p>
    <w:p w:rsidR="00366F37" w:rsidRPr="00C92D70" w:rsidRDefault="00366F37" w:rsidP="00366F37">
      <w:pPr>
        <w:pStyle w:val="S5"/>
      </w:pPr>
      <w:r w:rsidRPr="00C92D70">
        <w:t>V  – вместимость контейнера.</w:t>
      </w:r>
    </w:p>
    <w:p w:rsidR="007C2856" w:rsidRPr="00C92D70" w:rsidRDefault="007C2856" w:rsidP="00936BD2">
      <w:pPr>
        <w:pStyle w:val="2"/>
      </w:pPr>
      <w:bookmarkStart w:id="158" w:name="_Toc433097638"/>
      <w:r w:rsidRPr="00C92D70">
        <w:t>Нормативные требования к размещению объектов утилизации и переработки отходов производства и потребления</w:t>
      </w:r>
      <w:bookmarkEnd w:id="158"/>
      <w:r w:rsidRPr="00C92D70">
        <w:t xml:space="preserve"> </w:t>
      </w:r>
    </w:p>
    <w:p w:rsidR="00366F37" w:rsidRPr="00C92D70" w:rsidRDefault="00366F37" w:rsidP="00366F37">
      <w:pPr>
        <w:pStyle w:val="a6"/>
      </w:pPr>
      <w:r w:rsidRPr="00C92D70">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C92D70">
        <w:t>золошлаки</w:t>
      </w:r>
      <w:proofErr w:type="spellEnd"/>
      <w:r w:rsidRPr="00C92D70">
        <w:t xml:space="preserve"> ТЭЦ) подлежат переработке на специализированных предприятиях</w:t>
      </w:r>
    </w:p>
    <w:p w:rsidR="00366F37" w:rsidRPr="00C92D70" w:rsidRDefault="00366F37" w:rsidP="00366F37">
      <w:pPr>
        <w:pStyle w:val="a6"/>
      </w:pPr>
      <w:r w:rsidRPr="00C92D70">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366F37" w:rsidRPr="00C92D70" w:rsidRDefault="00366F37" w:rsidP="00366F37">
      <w:pPr>
        <w:pStyle w:val="a6"/>
      </w:pPr>
      <w:r w:rsidRPr="00C92D70">
        <w:lastRenderedPageBreak/>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366F37" w:rsidRPr="00C92D70" w:rsidRDefault="00366F37" w:rsidP="00366F37">
      <w:pPr>
        <w:pStyle w:val="a6"/>
      </w:pPr>
      <w:r w:rsidRPr="00C92D70">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43" w:anchor="I0" w:tgtFrame="_top" w:history="1">
        <w:r w:rsidRPr="00C92D70">
          <w:t>СанПиН 2.2.1/2.1.1.1200-03</w:t>
        </w:r>
      </w:hyperlink>
      <w:r w:rsidRPr="00C92D70">
        <w:t>, СанПиН 2.1.7.1322-03).</w:t>
      </w:r>
    </w:p>
    <w:p w:rsidR="00366F37" w:rsidRPr="00C92D70" w:rsidRDefault="00366F37" w:rsidP="00366F37">
      <w:pPr>
        <w:pStyle w:val="a6"/>
      </w:pPr>
      <w:r w:rsidRPr="00C92D70">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366F37" w:rsidRPr="00C92D70" w:rsidRDefault="00366F37" w:rsidP="00366F37">
      <w:pPr>
        <w:pStyle w:val="S5"/>
      </w:pPr>
      <w:r w:rsidRPr="00C92D70">
        <w:t>Размещение объекта складирования не допускается:</w:t>
      </w:r>
    </w:p>
    <w:p w:rsidR="00366F37" w:rsidRPr="00C92D70" w:rsidRDefault="00366F37" w:rsidP="006E7A27">
      <w:pPr>
        <w:pStyle w:val="a3"/>
      </w:pPr>
      <w:r w:rsidRPr="00C92D70">
        <w:t xml:space="preserve">на территории I, II и III поясов зон санитарной охраны </w:t>
      </w:r>
      <w:proofErr w:type="spellStart"/>
      <w:r w:rsidRPr="00C92D70">
        <w:t>водоисточников</w:t>
      </w:r>
      <w:proofErr w:type="spellEnd"/>
      <w:r w:rsidRPr="00C92D70">
        <w:t xml:space="preserve"> и минеральных источников;</w:t>
      </w:r>
    </w:p>
    <w:p w:rsidR="00366F37" w:rsidRPr="00C92D70" w:rsidRDefault="00366F37" w:rsidP="006E7A27">
      <w:pPr>
        <w:pStyle w:val="a3"/>
      </w:pPr>
      <w:r w:rsidRPr="00C92D70">
        <w:t>во всех поясах зоны санитарной охраны курортов;</w:t>
      </w:r>
    </w:p>
    <w:p w:rsidR="00366F37" w:rsidRPr="00C92D70" w:rsidRDefault="00366F37" w:rsidP="006E7A27">
      <w:pPr>
        <w:pStyle w:val="a3"/>
      </w:pPr>
      <w:r w:rsidRPr="00C92D70">
        <w:t>в зонах массового загородного отдыха населения и на территории лечебно-оздоровительных учреждений;</w:t>
      </w:r>
    </w:p>
    <w:p w:rsidR="00366F37" w:rsidRPr="00C92D70" w:rsidRDefault="00366F37" w:rsidP="006E7A27">
      <w:pPr>
        <w:pStyle w:val="a3"/>
      </w:pPr>
      <w:r w:rsidRPr="00C92D70">
        <w:rPr>
          <w:lang w:val="ru-RU"/>
        </w:rPr>
        <w:t xml:space="preserve"> в </w:t>
      </w:r>
      <w:r w:rsidRPr="00C92D70">
        <w:t>рекреационных зонах;</w:t>
      </w:r>
    </w:p>
    <w:p w:rsidR="00366F37" w:rsidRPr="00C92D70" w:rsidRDefault="00366F37" w:rsidP="006E7A27">
      <w:pPr>
        <w:pStyle w:val="a3"/>
      </w:pPr>
      <w:r w:rsidRPr="00C92D70">
        <w:t>в местах выклинивания водоносных горизонтов;</w:t>
      </w:r>
    </w:p>
    <w:p w:rsidR="00366F37" w:rsidRPr="00C92D70" w:rsidRDefault="00366F37" w:rsidP="006E7A27">
      <w:pPr>
        <w:pStyle w:val="a3"/>
      </w:pPr>
      <w:r w:rsidRPr="00C92D70">
        <w:t>в границах установленных водоохранных зон открытых водоемов.</w:t>
      </w:r>
    </w:p>
    <w:p w:rsidR="00366F37" w:rsidRPr="00C92D70" w:rsidRDefault="00366F37" w:rsidP="00366F37">
      <w:pPr>
        <w:pStyle w:val="a6"/>
      </w:pPr>
      <w:r w:rsidRPr="00C92D70">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366F37" w:rsidRPr="00C92D70" w:rsidRDefault="00366F37" w:rsidP="00366F37">
      <w:pPr>
        <w:pStyle w:val="a6"/>
      </w:pPr>
      <w:r w:rsidRPr="00C92D70">
        <w:t xml:space="preserve">Выбор участка для размещения объекта осуществляется на альтернативной основе в соответствии с </w:t>
      </w:r>
      <w:proofErr w:type="spellStart"/>
      <w:r w:rsidRPr="00C92D70">
        <w:t>предпроектными</w:t>
      </w:r>
      <w:proofErr w:type="spellEnd"/>
      <w:r w:rsidRPr="00C92D70">
        <w:t xml:space="preserve"> проработками.</w:t>
      </w:r>
    </w:p>
    <w:p w:rsidR="00366F37" w:rsidRPr="00C92D70" w:rsidRDefault="00366F37" w:rsidP="00366F37">
      <w:pPr>
        <w:pStyle w:val="a6"/>
      </w:pPr>
      <w:r w:rsidRPr="00C92D70">
        <w:t>Не допускается размещение полигонов на заболачиваемых и подтопляемых территориях.</w:t>
      </w:r>
    </w:p>
    <w:p w:rsidR="007C2856" w:rsidRPr="00C92D70" w:rsidRDefault="007C2856" w:rsidP="00936BD2">
      <w:pPr>
        <w:pStyle w:val="2"/>
      </w:pPr>
      <w:bookmarkStart w:id="159" w:name="_Toc433097639"/>
      <w:r w:rsidRPr="00C92D70">
        <w:t>Нормативные требования к утилизации отходов лечебно-профилактических учреждений.</w:t>
      </w:r>
      <w:bookmarkEnd w:id="159"/>
    </w:p>
    <w:p w:rsidR="00366F37" w:rsidRPr="00C92D70" w:rsidRDefault="00366F37" w:rsidP="00366F37">
      <w:pPr>
        <w:pStyle w:val="a6"/>
      </w:pPr>
      <w:r w:rsidRPr="00C92D70">
        <w:t>Неопасные отходы лечебно-профилактических учреждений могут быть захоронены на обычных полигонах по захоронению твердых бытовых отходов.</w:t>
      </w:r>
    </w:p>
    <w:p w:rsidR="00366F37" w:rsidRPr="00C92D70" w:rsidRDefault="00366F37" w:rsidP="00366F37">
      <w:pPr>
        <w:pStyle w:val="a6"/>
      </w:pPr>
      <w:r w:rsidRPr="00C92D70">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366F37" w:rsidRPr="00C92D70" w:rsidRDefault="00366F37" w:rsidP="00366F37">
      <w:pPr>
        <w:pStyle w:val="a6"/>
      </w:pPr>
      <w:r w:rsidRPr="00C92D70">
        <w:t xml:space="preserve">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w:t>
      </w:r>
      <w:proofErr w:type="gramStart"/>
      <w:r w:rsidRPr="00C92D70">
        <w:t>требованиями</w:t>
      </w:r>
      <w:proofErr w:type="gramEnd"/>
      <w:r w:rsidRPr="00C92D70">
        <w:t xml:space="preserve"> предъявляемыми к порядку накопления, транспортирования, обезвреживания и захоронения токсичных промышленных отходов.</w:t>
      </w:r>
    </w:p>
    <w:p w:rsidR="007C2856" w:rsidRPr="00C92D70" w:rsidRDefault="007C2856" w:rsidP="00936BD2">
      <w:pPr>
        <w:pStyle w:val="2"/>
      </w:pPr>
      <w:bookmarkStart w:id="160" w:name="_Toc433097640"/>
      <w:r w:rsidRPr="00C92D70">
        <w:t>Нормативные требования к размещению объектов утилизации токсичных отходов.</w:t>
      </w:r>
      <w:bookmarkEnd w:id="160"/>
    </w:p>
    <w:p w:rsidR="00366F37" w:rsidRPr="00C92D70" w:rsidRDefault="00366F37" w:rsidP="00366F37">
      <w:pPr>
        <w:pStyle w:val="a6"/>
      </w:pPr>
      <w:proofErr w:type="gramStart"/>
      <w:r w:rsidRPr="00C92D70">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roofErr w:type="gramEnd"/>
    </w:p>
    <w:p w:rsidR="00366F37" w:rsidRPr="00C92D70" w:rsidRDefault="00366F37" w:rsidP="00366F37">
      <w:pPr>
        <w:pStyle w:val="a6"/>
        <w:rPr>
          <w:lang w:val="x-none" w:eastAsia="x-none"/>
        </w:rPr>
      </w:pPr>
      <w:r w:rsidRPr="00C92D70">
        <w:t>Не допускается размещение полигонов на заболачиваемых и подтопляемых территориях.</w:t>
      </w:r>
    </w:p>
    <w:p w:rsidR="007C2856" w:rsidRPr="00C92D70" w:rsidRDefault="007C2856" w:rsidP="00936BD2">
      <w:pPr>
        <w:pStyle w:val="2"/>
      </w:pPr>
      <w:bookmarkStart w:id="161" w:name="_Toc433097641"/>
      <w:r w:rsidRPr="00C92D70">
        <w:lastRenderedPageBreak/>
        <w:t>Нормативные требования к размещению объектов утилизации биологических отходов.</w:t>
      </w:r>
      <w:bookmarkEnd w:id="161"/>
    </w:p>
    <w:p w:rsidR="00366F37" w:rsidRPr="00C92D70" w:rsidRDefault="00366F37" w:rsidP="00366F37">
      <w:pPr>
        <w:pStyle w:val="a6"/>
      </w:pPr>
      <w:r w:rsidRPr="00C92D70">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366F37" w:rsidRPr="00C92D70" w:rsidRDefault="00366F37" w:rsidP="00366F37">
      <w:pPr>
        <w:pStyle w:val="a6"/>
      </w:pPr>
      <w:r w:rsidRPr="00C92D70">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w:t>
      </w:r>
      <w:proofErr w:type="gramStart"/>
      <w:r w:rsidRPr="00C92D70">
        <w:t>2</w:t>
      </w:r>
      <w:proofErr w:type="gramEnd"/>
      <w:r w:rsidRPr="00C92D70">
        <w:t>. Уровень стояния грунтовых вод должен быть не менее 2 м от поверхности земли.</w:t>
      </w:r>
    </w:p>
    <w:p w:rsidR="00366F37" w:rsidRPr="00C92D70" w:rsidRDefault="00366F37" w:rsidP="00366F37">
      <w:pPr>
        <w:pStyle w:val="S5"/>
      </w:pPr>
      <w:r w:rsidRPr="00C92D70">
        <w:t>Размер санитарно-защитной зоны от скотомогильника (биотермической ямы) до:</w:t>
      </w:r>
    </w:p>
    <w:p w:rsidR="00366F37" w:rsidRPr="00C92D70" w:rsidRDefault="00366F37" w:rsidP="006E7A27">
      <w:pPr>
        <w:pStyle w:val="a3"/>
      </w:pPr>
      <w:r w:rsidRPr="00C92D70">
        <w:t>жилых, общественных зданий, животноводческих ферм (комплексов) – 1000 м;</w:t>
      </w:r>
    </w:p>
    <w:p w:rsidR="00366F37" w:rsidRPr="00C92D70" w:rsidRDefault="00366F37" w:rsidP="006E7A27">
      <w:pPr>
        <w:pStyle w:val="a3"/>
      </w:pPr>
      <w:r w:rsidRPr="00C92D70">
        <w:t>скотопрогонов и пастбищ – 200 м;</w:t>
      </w:r>
    </w:p>
    <w:p w:rsidR="00366F37" w:rsidRPr="00C92D70" w:rsidRDefault="00366F37" w:rsidP="006E7A27">
      <w:pPr>
        <w:pStyle w:val="a3"/>
      </w:pPr>
      <w:r w:rsidRPr="00C92D70">
        <w:t>автомобильных, железных дорог в зависимости от их категории – 60-300 м.</w:t>
      </w:r>
    </w:p>
    <w:p w:rsidR="00366F37" w:rsidRPr="00C92D70" w:rsidRDefault="00366F37" w:rsidP="00366F37">
      <w:pPr>
        <w:pStyle w:val="a6"/>
      </w:pPr>
      <w:r w:rsidRPr="00C92D70">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366F37" w:rsidRPr="00C92D70" w:rsidRDefault="00366F37" w:rsidP="00366F37">
      <w:pPr>
        <w:pStyle w:val="a6"/>
      </w:pPr>
      <w:r w:rsidRPr="00C92D70">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366F37" w:rsidRPr="00C92D70" w:rsidRDefault="00366F37" w:rsidP="00366F37">
      <w:pPr>
        <w:pStyle w:val="a6"/>
      </w:pPr>
      <w:r w:rsidRPr="00C92D70">
        <w:t xml:space="preserve">Размещение скотомогильников (биотермических ям)  и установок термической утилизации биологических отходов в </w:t>
      </w:r>
      <w:proofErr w:type="spellStart"/>
      <w:r w:rsidRPr="00C92D70">
        <w:t>водоохранной</w:t>
      </w:r>
      <w:proofErr w:type="spellEnd"/>
      <w:r w:rsidRPr="00C92D70">
        <w:t>, лесопарковой и заповедной зонах категорически запрещается.</w:t>
      </w:r>
    </w:p>
    <w:p w:rsidR="007C2856" w:rsidRPr="00C92D70" w:rsidRDefault="007C2856" w:rsidP="00936BD2">
      <w:pPr>
        <w:pStyle w:val="1"/>
      </w:pPr>
      <w:bookmarkStart w:id="162" w:name="_Toc433097642"/>
      <w:r w:rsidRPr="00C701C8">
        <w:t>Норм</w:t>
      </w:r>
      <w:r w:rsidRPr="00C92D70">
        <w:t>ативы обеспеченности орган</w:t>
      </w:r>
      <w:r w:rsidR="00C359B1">
        <w:t xml:space="preserve">изации в границах </w:t>
      </w:r>
      <w:r w:rsidR="00C359B1">
        <w:rPr>
          <w:lang w:val="ru-RU"/>
        </w:rPr>
        <w:t>Манского</w:t>
      </w:r>
      <w:r w:rsidRPr="00C92D70">
        <w:t xml:space="preserve">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62"/>
    </w:p>
    <w:p w:rsidR="007C2856" w:rsidRPr="00C92D70" w:rsidRDefault="007C2856" w:rsidP="00936BD2">
      <w:pPr>
        <w:pStyle w:val="2"/>
      </w:pPr>
      <w:bookmarkStart w:id="163" w:name="_Toc433097643"/>
      <w:r w:rsidRPr="00C92D70">
        <w:t>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63"/>
    </w:p>
    <w:p w:rsidR="00366F37" w:rsidRPr="00C92D70" w:rsidRDefault="00366F37" w:rsidP="00366F37">
      <w:pPr>
        <w:pStyle w:val="a6"/>
      </w:pPr>
      <w:r w:rsidRPr="00C92D70">
        <w:t>Мероприятия по гражданской обороне разраб</w:t>
      </w:r>
      <w:r w:rsidR="00C359B1">
        <w:t>атываются администрацией Манского района</w:t>
      </w:r>
      <w:r w:rsidRPr="00C92D70">
        <w:t xml:space="preserve"> в соответствии с требованиями Федерального закона  «О гражданской обороне».</w:t>
      </w:r>
    </w:p>
    <w:p w:rsidR="00366F37" w:rsidRPr="00C92D70" w:rsidRDefault="00366F37" w:rsidP="00366F37">
      <w:pPr>
        <w:pStyle w:val="a6"/>
      </w:pPr>
      <w:r w:rsidRPr="00C92D70">
        <w:t>Мероприятия по защите территорий от воздействия чрезвычайных ситуаций природного и техногенного характера разраб</w:t>
      </w:r>
      <w:r w:rsidR="006E667C">
        <w:t>атываются администрацией Манского района</w:t>
      </w:r>
      <w:r w:rsidRPr="00C92D70">
        <w:t xml:space="preserve">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C92D70">
        <w:t>Р</w:t>
      </w:r>
      <w:proofErr w:type="gramEnd"/>
      <w:r w:rsidRPr="00C92D70">
        <w:t xml:space="preserve"> 22.0.07-95.</w:t>
      </w:r>
    </w:p>
    <w:p w:rsidR="00366F37" w:rsidRPr="00C92D70" w:rsidRDefault="00366F37" w:rsidP="00366F37">
      <w:pPr>
        <w:pStyle w:val="a6"/>
      </w:pPr>
      <w:r w:rsidRPr="00C92D70">
        <w:t>При разработке документов территориального планирования и документов по планировке территории необходимо учитывать пас</w:t>
      </w:r>
      <w:r w:rsidR="006E667C">
        <w:t>порта безопасности поселений Манского</w:t>
      </w:r>
      <w:r w:rsidRPr="00C92D70">
        <w:t xml:space="preserve"> район</w:t>
      </w:r>
      <w:r w:rsidR="006E667C">
        <w:t>а</w:t>
      </w:r>
      <w:r w:rsidRPr="00C92D70">
        <w:t>.</w:t>
      </w:r>
    </w:p>
    <w:p w:rsidR="00366F37" w:rsidRPr="00C92D70" w:rsidRDefault="00366F37" w:rsidP="00366F37">
      <w:pPr>
        <w:pStyle w:val="a6"/>
      </w:pPr>
      <w:r w:rsidRPr="00C92D70">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w:t>
      </w:r>
      <w:r w:rsidR="006E667C">
        <w:t xml:space="preserve"> Красноярскому краю или главным специалистом по</w:t>
      </w:r>
      <w:r w:rsidRPr="00C92D70">
        <w:t xml:space="preserve"> ГО и</w:t>
      </w:r>
      <w:r w:rsidR="006E667C">
        <w:t xml:space="preserve"> ЧС администрации Манского</w:t>
      </w:r>
      <w:r w:rsidRPr="00C92D70">
        <w:t xml:space="preserve"> района.</w:t>
      </w:r>
    </w:p>
    <w:p w:rsidR="007C2856" w:rsidRPr="00C701C8" w:rsidRDefault="007C2856" w:rsidP="00936BD2">
      <w:pPr>
        <w:pStyle w:val="2"/>
        <w:rPr>
          <w:color w:val="000000" w:themeColor="text1"/>
          <w:lang w:val="ru-RU"/>
        </w:rPr>
      </w:pPr>
      <w:bookmarkStart w:id="164" w:name="_Toc433097644"/>
      <w:r w:rsidRPr="00C701C8">
        <w:rPr>
          <w:color w:val="000000" w:themeColor="text1"/>
        </w:rPr>
        <w:lastRenderedPageBreak/>
        <w:t>Нормативные требования градостроительного проектирования в сейсмических района</w:t>
      </w:r>
      <w:r w:rsidRPr="00C701C8">
        <w:rPr>
          <w:color w:val="000000" w:themeColor="text1"/>
          <w:lang w:val="ru-RU"/>
        </w:rPr>
        <w:t>х</w:t>
      </w:r>
      <w:bookmarkEnd w:id="164"/>
    </w:p>
    <w:p w:rsidR="00D65F2A" w:rsidRPr="00C701C8" w:rsidRDefault="00D65F2A" w:rsidP="00D65F2A">
      <w:pPr>
        <w:pStyle w:val="a6"/>
        <w:rPr>
          <w:color w:val="000000" w:themeColor="text1"/>
        </w:rPr>
      </w:pPr>
      <w:r w:rsidRPr="00C701C8">
        <w:rPr>
          <w:color w:val="000000" w:themeColor="text1"/>
        </w:rPr>
        <w:t>При разработке документов территориального планирования и пр</w:t>
      </w:r>
      <w:r w:rsidR="00D42346" w:rsidRPr="00C701C8">
        <w:rPr>
          <w:color w:val="000000" w:themeColor="text1"/>
        </w:rPr>
        <w:t xml:space="preserve">оектов планировки в </w:t>
      </w:r>
      <w:r w:rsidRPr="00C701C8">
        <w:rPr>
          <w:color w:val="000000" w:themeColor="text1"/>
        </w:rPr>
        <w:t>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D65F2A" w:rsidRPr="00C701C8" w:rsidRDefault="00D65F2A" w:rsidP="00D65F2A">
      <w:pPr>
        <w:pStyle w:val="a6"/>
        <w:rPr>
          <w:color w:val="000000" w:themeColor="text1"/>
        </w:rPr>
      </w:pPr>
      <w:r w:rsidRPr="00C701C8">
        <w:rPr>
          <w:color w:val="000000" w:themeColor="text1"/>
        </w:rPr>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C701C8">
        <w:rPr>
          <w:color w:val="000000" w:themeColor="text1"/>
        </w:rPr>
        <w:t>комплекта карт общего сейсмического районирования территории Российской Федерации</w:t>
      </w:r>
      <w:proofErr w:type="gramEnd"/>
      <w:r w:rsidRPr="00C701C8">
        <w:rPr>
          <w:color w:val="000000" w:themeColor="text1"/>
        </w:rPr>
        <w:t xml:space="preserve"> ОСР-2012. После утверждения комплекта карт ОСР-2012 на федеральном уровне в качестве нормативных, ОСР-97 утрачивают данный статус.</w:t>
      </w:r>
    </w:p>
    <w:p w:rsidR="00D65F2A" w:rsidRPr="00C701C8" w:rsidRDefault="00D65F2A" w:rsidP="00D65F2A">
      <w:pPr>
        <w:pStyle w:val="a6"/>
        <w:rPr>
          <w:color w:val="000000" w:themeColor="text1"/>
        </w:rPr>
      </w:pPr>
      <w:r w:rsidRPr="00C701C8">
        <w:rPr>
          <w:color w:val="000000" w:themeColor="text1"/>
        </w:rPr>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C701C8">
        <w:rPr>
          <w:color w:val="000000" w:themeColor="text1"/>
        </w:rPr>
        <w:t>ную</w:t>
      </w:r>
      <w:proofErr w:type="spellEnd"/>
      <w:r w:rsidRPr="00C701C8">
        <w:rPr>
          <w:color w:val="000000" w:themeColor="text1"/>
        </w:rPr>
        <w:t xml:space="preserve"> (карта С) вероятность возможного превышения в течение 50 лет указанных на картах значений сейсмической интенсивности.</w:t>
      </w:r>
    </w:p>
    <w:p w:rsidR="00D65F2A" w:rsidRPr="00C701C8" w:rsidRDefault="00D65F2A" w:rsidP="00D65F2A">
      <w:pPr>
        <w:pStyle w:val="a6"/>
        <w:rPr>
          <w:color w:val="000000" w:themeColor="text1"/>
        </w:rPr>
      </w:pPr>
      <w:r w:rsidRPr="00C701C8">
        <w:rPr>
          <w:color w:val="000000" w:themeColor="text1"/>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D65F2A" w:rsidRPr="00C701C8" w:rsidRDefault="00D65F2A" w:rsidP="00D65F2A">
      <w:pPr>
        <w:pStyle w:val="a6"/>
        <w:rPr>
          <w:color w:val="000000" w:themeColor="text1"/>
        </w:rPr>
      </w:pPr>
      <w:r w:rsidRPr="00C701C8">
        <w:rPr>
          <w:color w:val="000000" w:themeColor="text1"/>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D65F2A" w:rsidRPr="00C701C8" w:rsidRDefault="00D65F2A" w:rsidP="00D65F2A">
      <w:pPr>
        <w:pStyle w:val="a6"/>
        <w:rPr>
          <w:color w:val="000000" w:themeColor="text1"/>
        </w:rPr>
      </w:pPr>
      <w:r w:rsidRPr="00C701C8">
        <w:rPr>
          <w:color w:val="000000" w:themeColor="text1"/>
        </w:rPr>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C701C8">
        <w:rPr>
          <w:color w:val="000000" w:themeColor="text1"/>
          <w:lang w:val="en-US"/>
        </w:rPr>
        <w:t>II</w:t>
      </w:r>
      <w:r w:rsidRPr="00C701C8">
        <w:rPr>
          <w:color w:val="000000" w:themeColor="text1"/>
        </w:rPr>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D65F2A" w:rsidRPr="00C701C8" w:rsidRDefault="00D65F2A" w:rsidP="00D65F2A">
      <w:pPr>
        <w:pStyle w:val="a6"/>
        <w:rPr>
          <w:color w:val="000000" w:themeColor="text1"/>
        </w:rPr>
      </w:pPr>
      <w:proofErr w:type="gramStart"/>
      <w:r w:rsidRPr="00C701C8">
        <w:rPr>
          <w:color w:val="000000" w:themeColor="text1"/>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D65F2A" w:rsidRPr="00C701C8" w:rsidRDefault="00D42346" w:rsidP="00D65F2A">
      <w:pPr>
        <w:pStyle w:val="a6"/>
        <w:rPr>
          <w:color w:val="000000" w:themeColor="text1"/>
        </w:rPr>
      </w:pPr>
      <w:r w:rsidRPr="00C701C8">
        <w:rPr>
          <w:color w:val="000000" w:themeColor="text1"/>
        </w:rPr>
        <w:t xml:space="preserve">В </w:t>
      </w:r>
      <w:r w:rsidR="00D65F2A" w:rsidRPr="00C701C8">
        <w:rPr>
          <w:color w:val="000000" w:themeColor="text1"/>
        </w:rPr>
        <w:t>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D65F2A" w:rsidRPr="00C701C8" w:rsidRDefault="00D65F2A" w:rsidP="00D65F2A">
      <w:pPr>
        <w:pStyle w:val="a6"/>
        <w:rPr>
          <w:color w:val="000000" w:themeColor="text1"/>
        </w:rPr>
      </w:pPr>
      <w:proofErr w:type="gramStart"/>
      <w:r w:rsidRPr="00C701C8">
        <w:rPr>
          <w:color w:val="000000" w:themeColor="text1"/>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r w:rsidR="00ED10EE" w:rsidRPr="00C701C8">
        <w:rPr>
          <w:color w:val="000000" w:themeColor="text1"/>
        </w:rPr>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w:t>
      </w:r>
      <w:proofErr w:type="gramEnd"/>
      <w:r w:rsidR="00ED10EE" w:rsidRPr="00C701C8">
        <w:rPr>
          <w:color w:val="000000" w:themeColor="text1"/>
        </w:rPr>
        <w:t xml:space="preserve">, больниц, спортивных сооружений, торговых центров и т.д.). Для </w:t>
      </w:r>
      <w:r w:rsidR="00ED10EE" w:rsidRPr="00C701C8">
        <w:rPr>
          <w:color w:val="000000" w:themeColor="text1"/>
        </w:rPr>
        <w:lastRenderedPageBreak/>
        <w:t xml:space="preserve">перечисленных выше сооружений в обязательном порядке необходимо выполнять сейсмическое микрорайонирование.  </w:t>
      </w:r>
    </w:p>
    <w:p w:rsidR="00D65F2A" w:rsidRPr="00C701C8" w:rsidRDefault="00D65F2A" w:rsidP="00D65F2A">
      <w:pPr>
        <w:pStyle w:val="a6"/>
        <w:rPr>
          <w:color w:val="000000" w:themeColor="text1"/>
        </w:rPr>
      </w:pPr>
      <w:r w:rsidRPr="00C701C8">
        <w:rPr>
          <w:color w:val="000000" w:themeColor="text1"/>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D65F2A" w:rsidRPr="00C701C8" w:rsidRDefault="00D65F2A" w:rsidP="00D65F2A">
      <w:pPr>
        <w:pStyle w:val="a6"/>
        <w:rPr>
          <w:color w:val="000000" w:themeColor="text1"/>
        </w:rPr>
      </w:pPr>
      <w:r w:rsidRPr="00C701C8">
        <w:rPr>
          <w:color w:val="000000" w:themeColor="text1"/>
        </w:rP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C701C8">
        <w:rPr>
          <w:color w:val="000000" w:themeColor="text1"/>
        </w:rPr>
        <w:t xml:space="preserve"> Т</w:t>
      </w:r>
      <w:proofErr w:type="gramEnd"/>
      <w:r w:rsidRPr="00C701C8">
        <w:rPr>
          <w:color w:val="000000" w:themeColor="text1"/>
        </w:rPr>
        <w:t xml:space="preserve"> повторяемости сейсмических воздействий.</w:t>
      </w:r>
    </w:p>
    <w:p w:rsidR="00D65F2A" w:rsidRPr="00C701C8" w:rsidRDefault="00D65F2A" w:rsidP="00D65F2A">
      <w:pPr>
        <w:pStyle w:val="a6"/>
        <w:rPr>
          <w:color w:val="000000" w:themeColor="text1"/>
        </w:rPr>
      </w:pPr>
      <w:r w:rsidRPr="00C701C8">
        <w:rPr>
          <w:color w:val="000000" w:themeColor="text1"/>
        </w:rPr>
        <w:t xml:space="preserve">В соответствии с требованиями СНиП </w:t>
      </w:r>
      <w:r w:rsidRPr="00C701C8">
        <w:rPr>
          <w:color w:val="000000" w:themeColor="text1"/>
          <w:lang w:val="en-US"/>
        </w:rPr>
        <w:t>II</w:t>
      </w:r>
      <w:r w:rsidRPr="00C701C8">
        <w:rPr>
          <w:color w:val="000000" w:themeColor="text1"/>
        </w:rPr>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D65F2A" w:rsidRPr="00C701C8" w:rsidRDefault="00D65F2A" w:rsidP="00D65F2A">
      <w:pPr>
        <w:pStyle w:val="a6"/>
        <w:rPr>
          <w:color w:val="000000" w:themeColor="text1"/>
        </w:rPr>
      </w:pPr>
      <w:r w:rsidRPr="00C701C8">
        <w:rPr>
          <w:color w:val="000000" w:themeColor="text1"/>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D65F2A" w:rsidRPr="00C701C8" w:rsidRDefault="00D65F2A" w:rsidP="00D65F2A">
      <w:pPr>
        <w:pStyle w:val="a6"/>
        <w:rPr>
          <w:color w:val="000000" w:themeColor="text1"/>
        </w:rPr>
      </w:pPr>
      <w:proofErr w:type="gramStart"/>
      <w:r w:rsidRPr="00C701C8">
        <w:rPr>
          <w:color w:val="000000" w:themeColor="text1"/>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D65F2A" w:rsidRPr="00C701C8" w:rsidRDefault="00D65F2A" w:rsidP="00D65F2A">
      <w:pPr>
        <w:pStyle w:val="a6"/>
        <w:rPr>
          <w:color w:val="000000" w:themeColor="text1"/>
        </w:rPr>
      </w:pPr>
      <w:r w:rsidRPr="00C701C8">
        <w:rPr>
          <w:color w:val="000000" w:themeColor="text1"/>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C701C8">
        <w:rPr>
          <w:color w:val="000000" w:themeColor="text1"/>
        </w:rPr>
        <w:t>просадочными</w:t>
      </w:r>
      <w:proofErr w:type="spellEnd"/>
      <w:r w:rsidRPr="00C701C8">
        <w:rPr>
          <w:color w:val="000000" w:themeColor="text1"/>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7C2856" w:rsidRPr="00C92D70" w:rsidRDefault="007C2856" w:rsidP="00936BD2">
      <w:pPr>
        <w:pStyle w:val="2"/>
      </w:pPr>
      <w:bookmarkStart w:id="165" w:name="_Toc433097645"/>
      <w:r w:rsidRPr="00C92D70">
        <w:t>Нормативные показатели  пожарной безопасности населенных пунктов</w:t>
      </w:r>
      <w:bookmarkEnd w:id="165"/>
    </w:p>
    <w:p w:rsidR="00D65F2A" w:rsidRPr="00C92D70" w:rsidRDefault="00D65F2A" w:rsidP="00D65F2A">
      <w:pPr>
        <w:pStyle w:val="S5"/>
      </w:pPr>
      <w:r w:rsidRPr="00C92D70">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7C2856" w:rsidRPr="00C92D70" w:rsidRDefault="007C2856" w:rsidP="00936BD2">
      <w:pPr>
        <w:pStyle w:val="2"/>
      </w:pPr>
      <w:bookmarkStart w:id="166" w:name="_Toc433097646"/>
      <w:r w:rsidRPr="00C92D70">
        <w:t>Нормативные требования по защите территорий от затопления и подтопления</w:t>
      </w:r>
      <w:bookmarkEnd w:id="166"/>
    </w:p>
    <w:p w:rsidR="00D65F2A" w:rsidRPr="00C92D70" w:rsidRDefault="00D65F2A" w:rsidP="00D65F2A">
      <w:pPr>
        <w:pStyle w:val="a6"/>
      </w:pPr>
      <w:r w:rsidRPr="00C92D70">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65F2A" w:rsidRPr="00C92D70" w:rsidRDefault="00D65F2A" w:rsidP="00D65F2A">
      <w:pPr>
        <w:pStyle w:val="a6"/>
      </w:pPr>
      <w:r w:rsidRPr="00C92D70">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65F2A" w:rsidRPr="00C92D70" w:rsidRDefault="00D65F2A" w:rsidP="00D65F2A">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65F2A" w:rsidRPr="00C92D70" w:rsidRDefault="00D65F2A" w:rsidP="00D65F2A">
      <w:pPr>
        <w:pStyle w:val="a6"/>
      </w:pPr>
      <w:r w:rsidRPr="00C92D70">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D65F2A" w:rsidRPr="00C92D70" w:rsidRDefault="00D65F2A" w:rsidP="00D65F2A">
      <w:pPr>
        <w:pStyle w:val="a6"/>
      </w:pPr>
      <w:r w:rsidRPr="00C92D70">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D65F2A" w:rsidRPr="00C92D70" w:rsidRDefault="00D65F2A" w:rsidP="00D65F2A">
      <w:pPr>
        <w:pStyle w:val="a6"/>
      </w:pPr>
      <w:r w:rsidRPr="00C92D70">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7C2856" w:rsidRPr="00C92D70" w:rsidRDefault="007C2856" w:rsidP="00936BD2">
      <w:pPr>
        <w:pStyle w:val="1"/>
      </w:pPr>
      <w:bookmarkStart w:id="167" w:name="_Toc433097647"/>
      <w:r w:rsidRPr="00C92D70">
        <w:t>Нормативы обеспеченности орган</w:t>
      </w:r>
      <w:r w:rsidR="00D42346">
        <w:t xml:space="preserve">изации в границах </w:t>
      </w:r>
      <w:r w:rsidR="00D42346">
        <w:rPr>
          <w:lang w:val="ru-RU"/>
        </w:rPr>
        <w:t>Манского</w:t>
      </w:r>
      <w:r w:rsidRPr="00C92D70">
        <w:t xml:space="preserve"> района участия в предупреждении и ликвидации последствий чрезвычайных ситуаций на территории муниципального района</w:t>
      </w:r>
      <w:bookmarkEnd w:id="167"/>
    </w:p>
    <w:p w:rsidR="00D65F2A" w:rsidRPr="00C92D70" w:rsidRDefault="00D65F2A" w:rsidP="00D65F2A">
      <w:pPr>
        <w:pStyle w:val="S5"/>
      </w:pPr>
      <w:r w:rsidRPr="00C92D70">
        <w:t>Инженерно-технические мероприятия гражданской обороны и предупреждения чрезвычайных ситуаций (далее - ИТМ ГОЧС) должны учитываться при:</w:t>
      </w:r>
    </w:p>
    <w:p w:rsidR="00D65F2A" w:rsidRPr="00C92D70" w:rsidRDefault="00D65F2A" w:rsidP="006E7A27">
      <w:pPr>
        <w:pStyle w:val="a3"/>
      </w:pPr>
      <w:r w:rsidRPr="00C92D70">
        <w:t>подготовке документов террито</w:t>
      </w:r>
      <w:r w:rsidR="00D42346">
        <w:t xml:space="preserve">риального планирования </w:t>
      </w:r>
      <w:r w:rsidR="00D2641E">
        <w:rPr>
          <w:lang w:val="ru-RU"/>
        </w:rPr>
        <w:t>Манского района</w:t>
      </w:r>
      <w:r w:rsidRPr="00C92D70">
        <w:t>;</w:t>
      </w:r>
    </w:p>
    <w:p w:rsidR="00D65F2A" w:rsidRPr="00C92D70" w:rsidRDefault="00D65F2A" w:rsidP="006E7A27">
      <w:pPr>
        <w:pStyle w:val="a3"/>
      </w:pPr>
      <w:r w:rsidRPr="00C92D70">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65F2A" w:rsidRPr="00C92D70" w:rsidRDefault="00D65F2A" w:rsidP="006E7A27">
      <w:pPr>
        <w:pStyle w:val="a3"/>
      </w:pPr>
      <w:r w:rsidRPr="00C92D70">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F73715" w:rsidRPr="00C92D70" w:rsidRDefault="00F73715" w:rsidP="00936BD2">
      <w:pPr>
        <w:pStyle w:val="1"/>
      </w:pPr>
      <w:bookmarkStart w:id="168" w:name="_Toc433097648"/>
      <w:r w:rsidRPr="00C92D70">
        <w:t>Нормативы обеспеченности орган</w:t>
      </w:r>
      <w:r w:rsidR="00D2641E">
        <w:t xml:space="preserve">изации в границах </w:t>
      </w:r>
      <w:r w:rsidR="00D2641E">
        <w:rPr>
          <w:lang w:val="ru-RU"/>
        </w:rPr>
        <w:t>Манского</w:t>
      </w:r>
      <w:r w:rsidRPr="00C92D70">
        <w:t xml:space="preserve"> района мероприятий по обеспечению безопасности людей на водных объектах, охране их жизни и здоровья.</w:t>
      </w:r>
      <w:bookmarkEnd w:id="168"/>
    </w:p>
    <w:p w:rsidR="00D65F2A" w:rsidRPr="00C92D70" w:rsidRDefault="00D65F2A" w:rsidP="00D65F2A">
      <w:pPr>
        <w:pStyle w:val="a6"/>
      </w:pPr>
      <w:r w:rsidRPr="00C92D70">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D65F2A" w:rsidRPr="00C92D70" w:rsidRDefault="00D65F2A" w:rsidP="00D65F2A">
      <w:pPr>
        <w:pStyle w:val="a6"/>
      </w:pPr>
      <w:r w:rsidRPr="00C92D70">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lastRenderedPageBreak/>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D65F2A" w:rsidRPr="00C92D70" w:rsidRDefault="00D65F2A" w:rsidP="00D65F2A">
      <w:pPr>
        <w:pStyle w:val="a6"/>
      </w:pPr>
      <w:r w:rsidRPr="00C92D70">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F73715" w:rsidRPr="002D3F31" w:rsidRDefault="00F73715" w:rsidP="00936BD2">
      <w:pPr>
        <w:pStyle w:val="1"/>
      </w:pPr>
      <w:bookmarkStart w:id="169" w:name="_Toc433097649"/>
      <w:r w:rsidRPr="002D3F31">
        <w:t>Нормативы обеспеченности орган</w:t>
      </w:r>
      <w:r w:rsidR="00D2641E" w:rsidRPr="002D3F31">
        <w:t xml:space="preserve">изации в границах </w:t>
      </w:r>
      <w:r w:rsidR="00D2641E" w:rsidRPr="002D3F31">
        <w:rPr>
          <w:lang w:val="ru-RU"/>
        </w:rPr>
        <w:t>Манского</w:t>
      </w:r>
      <w:r w:rsidRPr="002D3F31">
        <w:t xml:space="preserve">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169"/>
    </w:p>
    <w:p w:rsidR="00D65F2A" w:rsidRPr="002D3F31" w:rsidRDefault="00D65F2A" w:rsidP="00D65F2A">
      <w:pPr>
        <w:pStyle w:val="a6"/>
      </w:pPr>
      <w:r w:rsidRPr="002D3F31">
        <w:t xml:space="preserve">Полномочия собственников водных объектов устанавливаются в соответствии с Водным кодексом Российской Федерации (ст. 24-27). </w:t>
      </w:r>
    </w:p>
    <w:p w:rsidR="00D65F2A" w:rsidRPr="002D3F31" w:rsidRDefault="00D65F2A" w:rsidP="00D65F2A">
      <w:pPr>
        <w:pStyle w:val="a6"/>
      </w:pPr>
      <w:r w:rsidRPr="002D3F31">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D65F2A" w:rsidRPr="002D3F31" w:rsidRDefault="00D65F2A" w:rsidP="00D65F2A">
      <w:pPr>
        <w:autoSpaceDE w:val="0"/>
        <w:autoSpaceDN w:val="0"/>
        <w:adjustRightInd w:val="0"/>
        <w:ind w:firstLine="540"/>
        <w:jc w:val="both"/>
      </w:pPr>
      <w:r w:rsidRPr="002D3F31">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2D3F31">
        <w:t>водоохранные</w:t>
      </w:r>
      <w:proofErr w:type="spellEnd"/>
      <w:r w:rsidRPr="002D3F31">
        <w:t xml:space="preserve"> и прибрежные защитные полосы водных объектов.</w:t>
      </w:r>
    </w:p>
    <w:p w:rsidR="00D65F2A" w:rsidRPr="002D3F31" w:rsidRDefault="00D65F2A" w:rsidP="00D65F2A">
      <w:pPr>
        <w:autoSpaceDE w:val="0"/>
        <w:autoSpaceDN w:val="0"/>
        <w:adjustRightInd w:val="0"/>
        <w:ind w:firstLine="540"/>
        <w:jc w:val="both"/>
      </w:pPr>
      <w:r w:rsidRPr="002D3F31">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D65F2A" w:rsidRPr="002D3F31" w:rsidRDefault="00D65F2A" w:rsidP="00D65F2A">
      <w:pPr>
        <w:autoSpaceDE w:val="0"/>
        <w:autoSpaceDN w:val="0"/>
        <w:adjustRightInd w:val="0"/>
        <w:ind w:firstLine="540"/>
        <w:jc w:val="both"/>
      </w:pPr>
      <w:r w:rsidRPr="002D3F31">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D65F2A" w:rsidRPr="00A27ECA" w:rsidRDefault="00A27ECA" w:rsidP="00D65F2A">
      <w:pPr>
        <w:pStyle w:val="a6"/>
      </w:pPr>
      <w:r w:rsidRPr="00A27ECA">
        <w:t>Манский район</w:t>
      </w:r>
      <w:r w:rsidR="00D65F2A" w:rsidRPr="00A27ECA">
        <w:t xml:space="preserve">, являясь согласно </w:t>
      </w:r>
      <w:hyperlink r:id="rId44" w:history="1">
        <w:r w:rsidR="00D65F2A" w:rsidRPr="00A27ECA">
          <w:t>ч.1 ст.7</w:t>
        </w:r>
      </w:hyperlink>
      <w:r w:rsidR="00D65F2A" w:rsidRPr="00A27ECA">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D65F2A" w:rsidRPr="00A27ECA" w:rsidRDefault="00D65F2A" w:rsidP="00D65F2A">
      <w:pPr>
        <w:pStyle w:val="a6"/>
      </w:pPr>
      <w:r w:rsidRPr="00A27ECA">
        <w:t>Так, к полномочиям</w:t>
      </w:r>
      <w:r w:rsidR="00A27ECA" w:rsidRPr="00A27ECA">
        <w:t xml:space="preserve"> администрации района</w:t>
      </w:r>
      <w:r w:rsidRPr="00A27ECA">
        <w:t xml:space="preserve"> в отношении водных объектов, находящих</w:t>
      </w:r>
      <w:r w:rsidR="00A973EB" w:rsidRPr="00A27ECA">
        <w:t>ся в собственности Манского района</w:t>
      </w:r>
      <w:r w:rsidRPr="00A27ECA">
        <w:t>, относятся:</w:t>
      </w:r>
    </w:p>
    <w:p w:rsidR="00D65F2A" w:rsidRPr="00A27ECA" w:rsidRDefault="00D65F2A" w:rsidP="00D65F2A">
      <w:pPr>
        <w:pStyle w:val="a6"/>
      </w:pPr>
      <w:r w:rsidRPr="00A27ECA">
        <w:t>1) владение, пользование, распоряжение такими водными объектами;</w:t>
      </w:r>
    </w:p>
    <w:p w:rsidR="00D65F2A" w:rsidRPr="00A27ECA" w:rsidRDefault="00D65F2A" w:rsidP="00D65F2A">
      <w:pPr>
        <w:pStyle w:val="a6"/>
      </w:pPr>
      <w:r w:rsidRPr="00A27ECA">
        <w:t>2) осуществление мер по предотвращению негативного воздействия вод и ликвидации его последствий;</w:t>
      </w:r>
    </w:p>
    <w:p w:rsidR="00D65F2A" w:rsidRPr="00A27ECA" w:rsidRDefault="00D65F2A" w:rsidP="00D65F2A">
      <w:pPr>
        <w:pStyle w:val="a6"/>
      </w:pPr>
      <w:r w:rsidRPr="00A27ECA">
        <w:t>3) осуществление мер по охране таких водных объектов;</w:t>
      </w:r>
    </w:p>
    <w:p w:rsidR="00D65F2A" w:rsidRPr="00A27ECA" w:rsidRDefault="00D65F2A" w:rsidP="00D65F2A">
      <w:pPr>
        <w:pStyle w:val="a6"/>
      </w:pPr>
      <w:r w:rsidRPr="00A27ECA">
        <w:t>4) установление ставок платы за пользование такими водными объектами, порядка расчета и взимания этой платы.</w:t>
      </w:r>
    </w:p>
    <w:p w:rsidR="00D65F2A" w:rsidRPr="00A27ECA" w:rsidRDefault="00D65F2A" w:rsidP="00D65F2A">
      <w:pPr>
        <w:pStyle w:val="a6"/>
      </w:pPr>
      <w:r w:rsidRPr="00A27ECA">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A27ECA" w:rsidRDefault="00D65F2A" w:rsidP="00D65F2A">
      <w:pPr>
        <w:pStyle w:val="a6"/>
      </w:pPr>
      <w:r w:rsidRPr="00A27ECA">
        <w:lastRenderedPageBreak/>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721C28" w:rsidRDefault="00D65F2A" w:rsidP="00D65F2A">
      <w:pPr>
        <w:pStyle w:val="a6"/>
      </w:pPr>
      <w:r w:rsidRPr="00721C28">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65F2A" w:rsidRPr="00721C28" w:rsidRDefault="00D65F2A" w:rsidP="00D65F2A">
      <w:pPr>
        <w:pStyle w:val="a6"/>
      </w:pPr>
      <w:r w:rsidRPr="00721C28">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D65F2A" w:rsidRPr="00721C28" w:rsidRDefault="00D65F2A" w:rsidP="00D65F2A">
      <w:pPr>
        <w:pStyle w:val="a6"/>
      </w:pPr>
      <w:r w:rsidRPr="00721C28">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F73715" w:rsidRPr="00C92D70" w:rsidRDefault="00F73715" w:rsidP="00936BD2">
      <w:pPr>
        <w:pStyle w:val="1"/>
      </w:pPr>
      <w:bookmarkStart w:id="170" w:name="_Toc433097650"/>
      <w:r w:rsidRPr="00C92D70">
        <w:t>Нормативы обеспеченности орган</w:t>
      </w:r>
      <w:r w:rsidR="00D2641E">
        <w:t xml:space="preserve">изации в границах </w:t>
      </w:r>
      <w:r w:rsidR="00D2641E">
        <w:rPr>
          <w:lang w:val="ru-RU"/>
        </w:rPr>
        <w:t>Манского</w:t>
      </w:r>
      <w:r w:rsidRPr="00C92D70">
        <w:t xml:space="preserve"> района организации мероприятий </w:t>
      </w:r>
      <w:proofErr w:type="spellStart"/>
      <w:r w:rsidRPr="00C92D70">
        <w:t>межпоселенческого</w:t>
      </w:r>
      <w:proofErr w:type="spellEnd"/>
      <w:r w:rsidRPr="00C92D70">
        <w:t xml:space="preserve"> характера по охране окружающей среды</w:t>
      </w:r>
      <w:bookmarkEnd w:id="170"/>
      <w:r w:rsidRPr="00C92D70">
        <w:t xml:space="preserve"> </w:t>
      </w:r>
    </w:p>
    <w:p w:rsidR="00F73715" w:rsidRPr="00C92D70" w:rsidRDefault="00F73715" w:rsidP="00936BD2">
      <w:pPr>
        <w:pStyle w:val="2"/>
      </w:pPr>
      <w:bookmarkStart w:id="171" w:name="_Toc433097651"/>
      <w:r w:rsidRPr="00C92D70">
        <w:t>Предельные значения допустимых уровней воздействия на среду и человека для различных функциональных зон</w:t>
      </w:r>
      <w:bookmarkEnd w:id="171"/>
    </w:p>
    <w:p w:rsidR="00D2641E" w:rsidRDefault="00D65F2A" w:rsidP="001B0E3D">
      <w:pPr>
        <w:pStyle w:val="S5"/>
      </w:pPr>
      <w:r w:rsidRPr="00C92D70">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C92D70">
        <w:rPr>
          <w:lang w:val="ru-RU"/>
        </w:rPr>
        <w:t>ниже (</w:t>
      </w:r>
      <w:r w:rsidR="00C7079A" w:rsidRPr="00C92D70">
        <w:rPr>
          <w:lang w:val="ru-RU"/>
        </w:rPr>
        <w:t>Таблица 32</w:t>
      </w:r>
      <w:r w:rsidRPr="00C92D70">
        <w:rPr>
          <w:lang w:val="ru-RU"/>
        </w:rPr>
        <w:t>)</w:t>
      </w:r>
      <w:r w:rsidRPr="00C92D70">
        <w:t>.</w:t>
      </w:r>
    </w:p>
    <w:p w:rsidR="00D65F2A" w:rsidRPr="00C92D70" w:rsidRDefault="00D65F2A" w:rsidP="00D65F2A">
      <w:pPr>
        <w:pStyle w:val="af0"/>
        <w:jc w:val="right"/>
      </w:pPr>
      <w:bookmarkStart w:id="172" w:name="_Ref388430902"/>
      <w:r w:rsidRPr="00C92D70">
        <w:t xml:space="preserve">Таблица </w:t>
      </w:r>
      <w:bookmarkEnd w:id="172"/>
      <w:r w:rsidR="00C7079A" w:rsidRPr="00C92D70">
        <w:t>32</w:t>
      </w:r>
    </w:p>
    <w:p w:rsidR="00D65F2A" w:rsidRPr="00C92D70" w:rsidRDefault="00D65F2A" w:rsidP="00D65F2A">
      <w:pPr>
        <w:pStyle w:val="af0"/>
      </w:pPr>
      <w:r w:rsidRPr="00C92D70">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D65F2A" w:rsidRPr="00C92D70" w:rsidTr="007B3255">
        <w:trPr>
          <w:trHeight w:val="20"/>
          <w:tblHeader/>
          <w:jc w:val="center"/>
        </w:trPr>
        <w:tc>
          <w:tcPr>
            <w:tcW w:w="219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 xml:space="preserve">Максимальный уровень звукового воздействия, </w:t>
            </w:r>
            <w:proofErr w:type="spellStart"/>
            <w:r w:rsidRPr="00C92D70">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proofErr w:type="gramStart"/>
            <w:r w:rsidRPr="00C92D70">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электромагнитного излучения от радиотехнических объектов</w:t>
            </w:r>
          </w:p>
          <w:p w:rsidR="00D65F2A" w:rsidRPr="00C92D70" w:rsidRDefault="00D65F2A" w:rsidP="007B3255">
            <w:pPr>
              <w:pStyle w:val="ConsNonformat"/>
              <w:snapToGrid w:val="0"/>
              <w:ind w:left="-57" w:right="-57"/>
              <w:jc w:val="center"/>
              <w:rPr>
                <w:rFonts w:ascii="Times New Roman" w:eastAsia="Calibri" w:hAnsi="Times New Roman"/>
                <w:b/>
              </w:rPr>
            </w:pPr>
            <w:proofErr w:type="gramStart"/>
            <w:r w:rsidRPr="00C92D70">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Загрязненность сточных вод</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right="-57"/>
              <w:jc w:val="both"/>
              <w:rPr>
                <w:rFonts w:ascii="Times New Roman" w:eastAsia="Calibri" w:hAnsi="Times New Roman"/>
              </w:rPr>
            </w:pPr>
            <w:r w:rsidRPr="00C92D70">
              <w:rPr>
                <w:rFonts w:ascii="Times New Roman" w:eastAsia="Calibri" w:hAnsi="Times New Roman"/>
              </w:rPr>
              <w:t>Жилые зоны:</w:t>
            </w: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Индивидуальная жилищная застройка</w:t>
            </w: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 xml:space="preserve">Нормативно </w:t>
            </w:r>
            <w:proofErr w:type="gramStart"/>
            <w:r w:rsidRPr="00C92D70">
              <w:rPr>
                <w:rFonts w:ascii="Times New Roman" w:eastAsia="Calibri" w:hAnsi="Times New Roman"/>
              </w:rPr>
              <w:t>очищенные</w:t>
            </w:r>
            <w:proofErr w:type="gramEnd"/>
            <w:r w:rsidRPr="00C92D70">
              <w:rPr>
                <w:rFonts w:ascii="Times New Roman" w:eastAsia="Calibri" w:hAnsi="Times New Roman"/>
              </w:rPr>
              <w:t xml:space="preserve"> на локальных очистных сооружениях.</w:t>
            </w:r>
          </w:p>
          <w:p w:rsidR="00D65F2A" w:rsidRPr="00C92D70" w:rsidRDefault="00D65F2A" w:rsidP="007B3255">
            <w:pPr>
              <w:pStyle w:val="ConsNonformat"/>
              <w:ind w:left="-37" w:right="-57" w:hanging="20"/>
              <w:rPr>
                <w:rFonts w:ascii="Times New Roman" w:eastAsia="Calibri" w:hAnsi="Times New Roman"/>
              </w:rPr>
            </w:pPr>
          </w:p>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 xml:space="preserve">Выпуск в коллектор с последующей очисткой </w:t>
            </w:r>
            <w:proofErr w:type="gramStart"/>
            <w:r w:rsidRPr="00C92D70">
              <w:rPr>
                <w:rFonts w:ascii="Times New Roman" w:eastAsia="Calibri" w:hAnsi="Times New Roman"/>
              </w:rPr>
              <w:t>на</w:t>
            </w:r>
            <w:proofErr w:type="gramEnd"/>
            <w:r w:rsidRPr="00C92D70">
              <w:rPr>
                <w:rFonts w:ascii="Times New Roman" w:eastAsia="Calibri" w:hAnsi="Times New Roman"/>
              </w:rPr>
              <w:t xml:space="preserve"> КОС.</w:t>
            </w:r>
          </w:p>
        </w:tc>
      </w:tr>
      <w:tr w:rsidR="00746041" w:rsidRPr="00C92D70" w:rsidTr="007B3255">
        <w:trPr>
          <w:trHeight w:val="20"/>
          <w:jc w:val="center"/>
        </w:trPr>
        <w:tc>
          <w:tcPr>
            <w:tcW w:w="2199" w:type="dxa"/>
            <w:tcBorders>
              <w:top w:val="single" w:sz="4" w:space="0" w:color="000000"/>
              <w:left w:val="single" w:sz="4" w:space="0" w:color="000000"/>
              <w:bottom w:val="single" w:sz="4" w:space="0" w:color="000000"/>
            </w:tcBorders>
          </w:tcPr>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Зоны здравоохранения:</w:t>
            </w:r>
          </w:p>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 xml:space="preserve">Территории размещения лечебно-профилактических </w:t>
            </w:r>
            <w:r w:rsidRPr="00C92D70">
              <w:rPr>
                <w:rFonts w:ascii="Times New Roman" w:eastAsia="Calibri" w:hAnsi="Times New Roman"/>
              </w:rPr>
              <w:lastRenderedPageBreak/>
              <w:t>организаций длительного пребывания больных и центров реабилитации</w:t>
            </w:r>
          </w:p>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lastRenderedPageBreak/>
              <w:t>60</w:t>
            </w: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t>60</w:t>
            </w:r>
          </w:p>
          <w:p w:rsidR="00746041" w:rsidRPr="00746041" w:rsidRDefault="00746041" w:rsidP="00746041">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lastRenderedPageBreak/>
              <w:t>0,8 ПДК</w:t>
            </w: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right="-57"/>
              <w:jc w:val="both"/>
              <w:rPr>
                <w:rFonts w:ascii="Times New Roman" w:eastAsia="Calibri" w:hAnsi="Times New Roman"/>
              </w:rPr>
            </w:pPr>
            <w:r w:rsidRPr="00746041">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lastRenderedPageBreak/>
              <w:t>1 ПДУ</w:t>
            </w: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746041" w:rsidRPr="00C92D70" w:rsidRDefault="00746041" w:rsidP="00746041">
            <w:pPr>
              <w:pStyle w:val="ConsNonformat"/>
              <w:snapToGrid w:val="0"/>
              <w:ind w:left="-37" w:right="-57" w:hanging="20"/>
              <w:rPr>
                <w:rFonts w:ascii="Times New Roman" w:eastAsia="Calibri" w:hAnsi="Times New Roman"/>
              </w:rPr>
            </w:pPr>
            <w:r w:rsidRPr="00C92D70">
              <w:rPr>
                <w:rFonts w:ascii="Times New Roman" w:eastAsia="Calibri" w:hAnsi="Times New Roman"/>
              </w:rPr>
              <w:lastRenderedPageBreak/>
              <w:t xml:space="preserve">Выпуск в коллектор с последующей очисткой </w:t>
            </w:r>
            <w:proofErr w:type="gramStart"/>
            <w:r w:rsidRPr="00C92D70">
              <w:rPr>
                <w:rFonts w:ascii="Times New Roman" w:eastAsia="Calibri" w:hAnsi="Times New Roman"/>
              </w:rPr>
              <w:t>на</w:t>
            </w:r>
            <w:proofErr w:type="gramEnd"/>
            <w:r w:rsidRPr="00C92D70">
              <w:rPr>
                <w:rFonts w:ascii="Times New Roman" w:eastAsia="Calibri" w:hAnsi="Times New Roman"/>
              </w:rPr>
              <w:t xml:space="preserve"> КОС.</w:t>
            </w: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r w:rsidRPr="00C92D70">
              <w:rPr>
                <w:rFonts w:ascii="Times New Roman" w:eastAsia="Calibri" w:hAnsi="Times New Roman"/>
              </w:rPr>
              <w:t xml:space="preserve">Выпуск в коллектор с последующей очисткой </w:t>
            </w:r>
            <w:proofErr w:type="gramStart"/>
            <w:r w:rsidRPr="00C92D70">
              <w:rPr>
                <w:rFonts w:ascii="Times New Roman" w:eastAsia="Calibri" w:hAnsi="Times New Roman"/>
              </w:rPr>
              <w:t>на</w:t>
            </w:r>
            <w:proofErr w:type="gramEnd"/>
            <w:r w:rsidRPr="00C92D70">
              <w:rPr>
                <w:rFonts w:ascii="Times New Roman" w:eastAsia="Calibri" w:hAnsi="Times New Roman"/>
              </w:rPr>
              <w:t xml:space="preserve"> КОС.</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lastRenderedPageBreak/>
              <w:t>Производственные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Нормируется по границе объединенной СЗЗ</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57" w:hanging="20"/>
              <w:rPr>
                <w:rFonts w:ascii="Times New Roman" w:eastAsia="Calibri" w:hAnsi="Times New Roman"/>
              </w:rPr>
            </w:pPr>
            <w:r w:rsidRPr="00C92D70">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113" w:hanging="20"/>
              <w:rPr>
                <w:rFonts w:ascii="Times New Roman" w:eastAsia="Calibri" w:hAnsi="Times New Roman"/>
              </w:rPr>
            </w:pPr>
            <w:r w:rsidRPr="00C92D70">
              <w:rPr>
                <w:rFonts w:ascii="Times New Roman" w:eastAsia="Calibri" w:hAnsi="Times New Roman"/>
              </w:rPr>
              <w:t xml:space="preserve">Нормативно </w:t>
            </w:r>
            <w:proofErr w:type="gramStart"/>
            <w:r w:rsidRPr="00C92D70">
              <w:rPr>
                <w:rFonts w:ascii="Times New Roman" w:eastAsia="Calibri" w:hAnsi="Times New Roman"/>
              </w:rPr>
              <w:t>очищенные</w:t>
            </w:r>
            <w:proofErr w:type="gramEnd"/>
            <w:r w:rsidRPr="00C92D70">
              <w:rPr>
                <w:rFonts w:ascii="Times New Roman" w:eastAsia="Calibri" w:hAnsi="Times New Roman"/>
              </w:rPr>
              <w:t xml:space="preserve">  на локальных очистных сооружениях с возможным самостоятельным выпуском</w:t>
            </w:r>
          </w:p>
        </w:tc>
      </w:tr>
    </w:tbl>
    <w:p w:rsidR="00D65F2A" w:rsidRPr="00C92D70" w:rsidRDefault="00D65F2A" w:rsidP="00D65F2A">
      <w:pPr>
        <w:tabs>
          <w:tab w:val="left" w:pos="1134"/>
        </w:tabs>
        <w:ind w:firstLine="709"/>
        <w:jc w:val="both"/>
        <w:rPr>
          <w:sz w:val="20"/>
          <w:szCs w:val="20"/>
        </w:rPr>
      </w:pPr>
      <w:r w:rsidRPr="00C92D70">
        <w:rPr>
          <w:sz w:val="20"/>
          <w:szCs w:val="20"/>
        </w:rPr>
        <w:t>Примечание:</w:t>
      </w:r>
    </w:p>
    <w:p w:rsidR="00D65F2A" w:rsidRPr="00C92D70" w:rsidRDefault="00D65F2A" w:rsidP="00D65F2A">
      <w:pPr>
        <w:tabs>
          <w:tab w:val="left" w:pos="1134"/>
        </w:tabs>
        <w:ind w:firstLine="709"/>
        <w:jc w:val="both"/>
        <w:rPr>
          <w:sz w:val="20"/>
          <w:szCs w:val="20"/>
        </w:rPr>
      </w:pPr>
      <w:r w:rsidRPr="00C92D70">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D65F2A" w:rsidRDefault="00D65F2A" w:rsidP="00D65F2A">
      <w:pPr>
        <w:pStyle w:val="a6"/>
      </w:pPr>
      <w:r w:rsidRPr="00C92D70">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746041" w:rsidRPr="00746041" w:rsidRDefault="00746041" w:rsidP="00D65F2A">
      <w:pPr>
        <w:pStyle w:val="a6"/>
      </w:pPr>
      <w:r w:rsidRPr="00746041">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746041">
        <w:t>шумозащитные</w:t>
      </w:r>
      <w:proofErr w:type="spellEnd"/>
      <w:r w:rsidRPr="00746041">
        <w:t xml:space="preserve"> мероприятия – установку </w:t>
      </w:r>
      <w:proofErr w:type="spellStart"/>
      <w:r w:rsidRPr="00746041">
        <w:t>звукопоглащающих</w:t>
      </w:r>
      <w:proofErr w:type="spellEnd"/>
      <w:r w:rsidRPr="00746041">
        <w:t xml:space="preserve"> экранов, организацию </w:t>
      </w:r>
      <w:proofErr w:type="spellStart"/>
      <w:r w:rsidRPr="00746041">
        <w:t>шумозащитного</w:t>
      </w:r>
      <w:proofErr w:type="spellEnd"/>
      <w:r w:rsidRPr="00746041">
        <w:t xml:space="preserve"> озеленения.</w:t>
      </w:r>
    </w:p>
    <w:p w:rsidR="00D65F2A" w:rsidRPr="00C92D70" w:rsidRDefault="00D65F2A" w:rsidP="00D65F2A">
      <w:pPr>
        <w:pStyle w:val="a6"/>
      </w:pPr>
      <w:r w:rsidRPr="00C92D70">
        <w:t xml:space="preserve">Максимальные уровни загрязнения атмосферного воздуха принимаются в соответствии с требованиями </w:t>
      </w:r>
      <w:hyperlink r:id="rId45" w:history="1">
        <w:r w:rsidRPr="00C92D70">
          <w:t>СанПиН 2.1.6.1032-01 «Гигиенические требования к обеспечению качества атмосферного воздуха населенных мест».</w:t>
        </w:r>
      </w:hyperlink>
    </w:p>
    <w:p w:rsidR="00D65F2A" w:rsidRPr="00C92D70" w:rsidRDefault="00D65F2A" w:rsidP="00D65F2A">
      <w:pPr>
        <w:pStyle w:val="a6"/>
      </w:pPr>
      <w:r w:rsidRPr="00C92D70">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w:t>
      </w:r>
      <w:r w:rsidRPr="00C92D70">
        <w:lastRenderedPageBreak/>
        <w:t>2.1.8/2.2.4.1190-03. «Гигиенические требования к размещению и эксплуатации средств сухопутной подвижной радиосвязи».</w:t>
      </w:r>
    </w:p>
    <w:p w:rsidR="00F73715" w:rsidRPr="00C92D70" w:rsidRDefault="00F73715" w:rsidP="00936BD2">
      <w:pPr>
        <w:pStyle w:val="2"/>
      </w:pPr>
      <w:bookmarkStart w:id="173" w:name="_Toc433097652"/>
      <w:r w:rsidRPr="00C92D70">
        <w:t>Нормативные требования к размещению предприятий и объектов, негативно воздействующих на окружающую среду.</w:t>
      </w:r>
      <w:bookmarkEnd w:id="173"/>
    </w:p>
    <w:p w:rsidR="00D65F2A" w:rsidRPr="00C92D70" w:rsidRDefault="00D65F2A" w:rsidP="00D65F2A">
      <w:pPr>
        <w:pStyle w:val="a6"/>
      </w:pPr>
      <w:r w:rsidRPr="00C92D70">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D65F2A" w:rsidRPr="00C92D70" w:rsidRDefault="00D65F2A" w:rsidP="00D65F2A">
      <w:pPr>
        <w:pStyle w:val="a6"/>
      </w:pPr>
      <w:r w:rsidRPr="00C92D70">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D65F2A" w:rsidRPr="00C92D70" w:rsidRDefault="00D65F2A" w:rsidP="00D65F2A">
      <w:pPr>
        <w:pStyle w:val="a6"/>
      </w:pPr>
      <w:r w:rsidRPr="00C92D70">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D65F2A" w:rsidRPr="00C92D70" w:rsidRDefault="00D65F2A" w:rsidP="00D65F2A">
      <w:pPr>
        <w:pStyle w:val="a6"/>
      </w:pPr>
      <w:r w:rsidRPr="00C92D70">
        <w:t xml:space="preserve">При градостроительном проектировании в условиях </w:t>
      </w:r>
      <w:proofErr w:type="spellStart"/>
      <w:r w:rsidRPr="00C92D70">
        <w:t>котловинности</w:t>
      </w:r>
      <w:proofErr w:type="spellEnd"/>
      <w:r w:rsidRPr="00C92D70">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D65F2A" w:rsidRPr="00C92D70" w:rsidRDefault="00D65F2A" w:rsidP="00D65F2A">
      <w:pPr>
        <w:pStyle w:val="a6"/>
      </w:pPr>
      <w:proofErr w:type="gramStart"/>
      <w:r w:rsidRPr="00C92D70">
        <w:t xml:space="preserve">В соответствии с требованиями </w:t>
      </w:r>
      <w:hyperlink r:id="rId4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D65F2A" w:rsidRPr="00C92D70" w:rsidRDefault="00D65F2A" w:rsidP="00D65F2A">
      <w:pPr>
        <w:pStyle w:val="a6"/>
      </w:pPr>
      <w:r w:rsidRPr="00C92D70">
        <w:t xml:space="preserve">Места хранения и </w:t>
      </w:r>
      <w:proofErr w:type="gramStart"/>
      <w:r w:rsidRPr="00C92D70">
        <w:t>захоронения</w:t>
      </w:r>
      <w:proofErr w:type="gramEnd"/>
      <w:r w:rsidRPr="00C92D70">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D65F2A" w:rsidRPr="00C92D70" w:rsidRDefault="00D65F2A" w:rsidP="00D65F2A">
      <w:pPr>
        <w:pStyle w:val="a6"/>
      </w:pPr>
      <w:r w:rsidRPr="00C92D70">
        <w:t xml:space="preserve">Отвалы, содержащие уголь, сланец, мышьяк, свинец, ртуть и </w:t>
      </w:r>
      <w:proofErr w:type="gramStart"/>
      <w:r w:rsidRPr="00C92D70">
        <w:t>другие</w:t>
      </w:r>
      <w:proofErr w:type="gramEnd"/>
      <w:r w:rsidRPr="00C92D70">
        <w:t xml:space="preserve">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D65F2A" w:rsidRPr="00C92D70" w:rsidRDefault="00D65F2A" w:rsidP="00D65F2A">
      <w:pPr>
        <w:pStyle w:val="a6"/>
      </w:pPr>
      <w:r w:rsidRPr="00C92D70">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65F2A" w:rsidRPr="00C92D70" w:rsidRDefault="00D65F2A" w:rsidP="00D65F2A">
      <w:pPr>
        <w:pStyle w:val="a6"/>
      </w:pPr>
      <w:r w:rsidRPr="00C92D70">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D65F2A" w:rsidRPr="00C92D70" w:rsidRDefault="00D65F2A" w:rsidP="00D65F2A">
      <w:pPr>
        <w:pStyle w:val="a6"/>
      </w:pPr>
      <w:r w:rsidRPr="00C92D70">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w:t>
      </w:r>
      <w:r w:rsidRPr="00C92D70">
        <w:lastRenderedPageBreak/>
        <w:t>предприятий расположенных на прибрежных участках водоемов необходимо оборудовать системами сбора и отведения поверхностных стоков.</w:t>
      </w:r>
    </w:p>
    <w:p w:rsidR="00D65F2A" w:rsidRPr="00C92D70" w:rsidRDefault="00D65F2A" w:rsidP="00D65F2A">
      <w:pPr>
        <w:pStyle w:val="a6"/>
      </w:pPr>
      <w:r w:rsidRPr="00C92D70">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C92D70">
        <w:t>рыбохозяйственных</w:t>
      </w:r>
      <w:proofErr w:type="spellEnd"/>
      <w:r w:rsidRPr="00C92D70">
        <w:t xml:space="preserve"> водоемов. Сокращение расстояние возможно при условии согласования с органами, осуществляющими охрану рыбных запасов.</w:t>
      </w:r>
    </w:p>
    <w:p w:rsidR="00D65F2A" w:rsidRPr="00C92D70" w:rsidRDefault="00D65F2A" w:rsidP="00D65F2A">
      <w:pPr>
        <w:pStyle w:val="S5"/>
      </w:pPr>
      <w:r w:rsidRPr="00C92D70">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F73715" w:rsidRPr="00C92D70" w:rsidRDefault="00F73715" w:rsidP="00936BD2">
      <w:pPr>
        <w:pStyle w:val="2"/>
      </w:pPr>
      <w:bookmarkStart w:id="174" w:name="_Toc433097653"/>
      <w:r w:rsidRPr="00C92D70">
        <w:t>Нормативные требования к застройке территорий месторождений полезных ископаемых.</w:t>
      </w:r>
      <w:bookmarkEnd w:id="174"/>
    </w:p>
    <w:p w:rsidR="00D65F2A" w:rsidRPr="00C92D70" w:rsidRDefault="00D65F2A" w:rsidP="00D65F2A">
      <w:pPr>
        <w:pStyle w:val="a6"/>
      </w:pPr>
      <w:r w:rsidRPr="00C92D70">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D65F2A" w:rsidRPr="00C92D70" w:rsidRDefault="00D65F2A" w:rsidP="00D65F2A">
      <w:pPr>
        <w:pStyle w:val="a6"/>
      </w:pPr>
      <w:r w:rsidRPr="00C92D70">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C92D70">
        <w:t>Центрсибнедра</w:t>
      </w:r>
      <w:proofErr w:type="spellEnd"/>
      <w:r w:rsidRPr="00C92D70">
        <w:t>).</w:t>
      </w:r>
    </w:p>
    <w:p w:rsidR="00D65F2A" w:rsidRPr="00C92D70" w:rsidRDefault="00D65F2A" w:rsidP="00D65F2A">
      <w:pPr>
        <w:pStyle w:val="a6"/>
      </w:pPr>
      <w:r w:rsidRPr="00C92D70">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F73715" w:rsidRPr="00C92D70" w:rsidRDefault="00F73715" w:rsidP="00936BD2">
      <w:pPr>
        <w:pStyle w:val="2"/>
      </w:pPr>
      <w:bookmarkStart w:id="175" w:name="_Toc433097654"/>
      <w:r w:rsidRPr="00C92D70">
        <w:t>Условия размещения промышленных предприятий в  зависимости от потенциала загрязнения атмосферы (ПЗА).</w:t>
      </w:r>
      <w:bookmarkEnd w:id="175"/>
    </w:p>
    <w:p w:rsidR="00D65F2A" w:rsidRPr="00C92D70" w:rsidRDefault="00D65F2A" w:rsidP="00D65F2A">
      <w:pPr>
        <w:pStyle w:val="a6"/>
      </w:pPr>
      <w:r w:rsidRPr="00C92D70">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D65F2A" w:rsidRPr="00C92D70" w:rsidRDefault="00D65F2A" w:rsidP="00D65F2A">
      <w:pPr>
        <w:pStyle w:val="a6"/>
      </w:pPr>
      <w:r w:rsidRPr="00C92D70">
        <w:t>Условия размещения промышленных предприятий принимаются в соответствии с  таблицей (</w:t>
      </w:r>
      <w:r w:rsidR="00C7079A" w:rsidRPr="00C92D70">
        <w:t>Таблица 33</w:t>
      </w:r>
      <w:r w:rsidRPr="00C92D70">
        <w:t>).</w:t>
      </w:r>
    </w:p>
    <w:p w:rsidR="00D65F2A" w:rsidRPr="00C92D70" w:rsidRDefault="00D65F2A" w:rsidP="00D65F2A">
      <w:pPr>
        <w:pStyle w:val="af0"/>
        <w:jc w:val="right"/>
      </w:pPr>
      <w:bookmarkStart w:id="176" w:name="_Ref388430966"/>
      <w:r w:rsidRPr="00C92D70">
        <w:t xml:space="preserve">Таблица </w:t>
      </w:r>
      <w:bookmarkEnd w:id="176"/>
      <w:r w:rsidR="00C7079A" w:rsidRPr="00C92D70">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D65F2A" w:rsidRPr="00C92D70" w:rsidTr="007B3255">
        <w:trPr>
          <w:tblHeader/>
        </w:trPr>
        <w:tc>
          <w:tcPr>
            <w:tcW w:w="1786" w:type="dxa"/>
          </w:tcPr>
          <w:p w:rsidR="00D65F2A" w:rsidRPr="00C92D70" w:rsidRDefault="00D65F2A" w:rsidP="007B3255">
            <w:pPr>
              <w:jc w:val="center"/>
              <w:rPr>
                <w:rFonts w:eastAsia="TimesNewRomanPSMT"/>
                <w:b/>
                <w:sz w:val="20"/>
                <w:szCs w:val="20"/>
              </w:rPr>
            </w:pPr>
            <w:r w:rsidRPr="00C92D70">
              <w:rPr>
                <w:rFonts w:eastAsia="TimesNewRomanPSMT"/>
                <w:b/>
                <w:sz w:val="20"/>
                <w:szCs w:val="20"/>
              </w:rPr>
              <w:t>Потенциал загрязнения атмосферы (ПЗА)</w:t>
            </w:r>
          </w:p>
        </w:tc>
        <w:tc>
          <w:tcPr>
            <w:tcW w:w="2999"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Способность атмосферы к самоочищению</w:t>
            </w:r>
          </w:p>
        </w:tc>
        <w:tc>
          <w:tcPr>
            <w:tcW w:w="5068"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Условия размещения промышленных предприятий</w:t>
            </w:r>
          </w:p>
        </w:tc>
      </w:tr>
      <w:tr w:rsidR="00D65F2A" w:rsidRPr="00C92D70" w:rsidTr="007B3255">
        <w:tc>
          <w:tcPr>
            <w:tcW w:w="1786" w:type="dxa"/>
          </w:tcPr>
          <w:p w:rsidR="00D65F2A" w:rsidRPr="00C92D70" w:rsidRDefault="00D65F2A" w:rsidP="007B3255">
            <w:pPr>
              <w:rPr>
                <w:sz w:val="20"/>
                <w:szCs w:val="20"/>
              </w:rPr>
            </w:pPr>
            <w:r w:rsidRPr="00C92D70">
              <w:rPr>
                <w:sz w:val="20"/>
                <w:szCs w:val="20"/>
              </w:rPr>
              <w:t>Высокий</w:t>
            </w:r>
          </w:p>
        </w:tc>
        <w:tc>
          <w:tcPr>
            <w:tcW w:w="2999" w:type="dxa"/>
          </w:tcPr>
          <w:p w:rsidR="00D65F2A" w:rsidRPr="00C92D70" w:rsidRDefault="00D65F2A" w:rsidP="007B3255">
            <w:pPr>
              <w:rPr>
                <w:sz w:val="20"/>
                <w:szCs w:val="20"/>
              </w:rPr>
            </w:pPr>
            <w:r w:rsidRPr="00C92D70">
              <w:rPr>
                <w:sz w:val="20"/>
                <w:szCs w:val="20"/>
              </w:rPr>
              <w:t>Зона с низкой самоочищающейся способностью</w:t>
            </w:r>
          </w:p>
        </w:tc>
        <w:tc>
          <w:tcPr>
            <w:tcW w:w="5068" w:type="dxa"/>
          </w:tcPr>
          <w:p w:rsidR="00D65F2A" w:rsidRPr="00C92D70" w:rsidRDefault="00D65F2A" w:rsidP="007B3255">
            <w:pPr>
              <w:rPr>
                <w:sz w:val="20"/>
                <w:szCs w:val="20"/>
              </w:rPr>
            </w:pPr>
            <w:r w:rsidRPr="00C92D70">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D65F2A" w:rsidRPr="00C92D70" w:rsidTr="007B3255">
        <w:tc>
          <w:tcPr>
            <w:tcW w:w="1786" w:type="dxa"/>
          </w:tcPr>
          <w:p w:rsidR="00D65F2A" w:rsidRPr="00C92D70" w:rsidRDefault="00D65F2A" w:rsidP="007B3255">
            <w:pPr>
              <w:rPr>
                <w:sz w:val="20"/>
                <w:szCs w:val="20"/>
              </w:rPr>
            </w:pPr>
            <w:r w:rsidRPr="00C92D70">
              <w:rPr>
                <w:sz w:val="20"/>
                <w:szCs w:val="20"/>
              </w:rPr>
              <w:t>Очень высокий</w:t>
            </w:r>
          </w:p>
        </w:tc>
        <w:tc>
          <w:tcPr>
            <w:tcW w:w="2999" w:type="dxa"/>
          </w:tcPr>
          <w:p w:rsidR="00D65F2A" w:rsidRPr="00C92D70" w:rsidRDefault="00D65F2A" w:rsidP="007B3255">
            <w:pPr>
              <w:rPr>
                <w:sz w:val="20"/>
                <w:szCs w:val="20"/>
              </w:rPr>
            </w:pPr>
            <w:r w:rsidRPr="00C92D70">
              <w:rPr>
                <w:sz w:val="20"/>
                <w:szCs w:val="20"/>
              </w:rPr>
              <w:t xml:space="preserve">Зона с очень низкой </w:t>
            </w:r>
            <w:r w:rsidRPr="00C92D70">
              <w:rPr>
                <w:sz w:val="20"/>
                <w:szCs w:val="20"/>
              </w:rPr>
              <w:lastRenderedPageBreak/>
              <w:t>самоочищающейся способностью</w:t>
            </w:r>
          </w:p>
        </w:tc>
        <w:tc>
          <w:tcPr>
            <w:tcW w:w="5068" w:type="dxa"/>
          </w:tcPr>
          <w:p w:rsidR="00D65F2A" w:rsidRPr="00C92D70" w:rsidRDefault="00D65F2A" w:rsidP="007B3255">
            <w:pPr>
              <w:tabs>
                <w:tab w:val="left" w:pos="1134"/>
              </w:tabs>
              <w:autoSpaceDE w:val="0"/>
              <w:autoSpaceDN w:val="0"/>
              <w:adjustRightInd w:val="0"/>
              <w:spacing w:line="23" w:lineRule="atLeast"/>
              <w:rPr>
                <w:sz w:val="20"/>
                <w:szCs w:val="20"/>
              </w:rPr>
            </w:pPr>
            <w:r w:rsidRPr="00C92D70">
              <w:rPr>
                <w:sz w:val="20"/>
                <w:szCs w:val="20"/>
              </w:rPr>
              <w:lastRenderedPageBreak/>
              <w:t xml:space="preserve">Размещение предприятий, отнесенных в соответствии с </w:t>
            </w:r>
            <w:r w:rsidRPr="00C92D70">
              <w:rPr>
                <w:sz w:val="20"/>
                <w:szCs w:val="20"/>
              </w:rPr>
              <w:lastRenderedPageBreak/>
              <w:t>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D65F2A" w:rsidRPr="00C92D70" w:rsidRDefault="00D65F2A" w:rsidP="00D65F2A">
      <w:pPr>
        <w:pStyle w:val="S5"/>
      </w:pPr>
      <w:r w:rsidRPr="00C92D70">
        <w:lastRenderedPageBreak/>
        <w:t xml:space="preserve">Дифференциация территории Красноярского края  по различному потенциалу загрязнения атмосферы представлена в графических приложениях </w:t>
      </w:r>
      <w:r w:rsidRPr="00C92D70">
        <w:rPr>
          <w:lang w:val="ru-RU"/>
        </w:rPr>
        <w:t>к</w:t>
      </w:r>
      <w:r w:rsidRPr="00C92D70">
        <w:t xml:space="preserve"> Тому 1</w:t>
      </w:r>
      <w:r w:rsidRPr="00C92D70">
        <w:rPr>
          <w:lang w:val="ru-RU"/>
        </w:rPr>
        <w:t xml:space="preserve"> «Региональные нормативы градостроительного проектирования Красноярского края»</w:t>
      </w:r>
      <w:r w:rsidRPr="00C92D70">
        <w:t>.</w:t>
      </w:r>
    </w:p>
    <w:p w:rsidR="00F73715" w:rsidRPr="00C92D70" w:rsidRDefault="00F73715" w:rsidP="00936BD2">
      <w:pPr>
        <w:pStyle w:val="2"/>
      </w:pPr>
      <w:bookmarkStart w:id="177" w:name="_Toc433097655"/>
      <w:r w:rsidRPr="00C92D70">
        <w:t>Нормативная продолжительность инсоляции жилых и общественных зданий</w:t>
      </w:r>
      <w:bookmarkEnd w:id="177"/>
    </w:p>
    <w:p w:rsidR="002C658E" w:rsidRPr="00C92D70" w:rsidRDefault="002C658E" w:rsidP="002C658E">
      <w:pPr>
        <w:pStyle w:val="a6"/>
      </w:pPr>
      <w:r w:rsidRPr="00C92D70">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2C658E" w:rsidRPr="00C92D70" w:rsidRDefault="002C658E" w:rsidP="002C658E">
      <w:pPr>
        <w:pStyle w:val="a6"/>
      </w:pPr>
      <w:r w:rsidRPr="00C92D70">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2C658E" w:rsidRPr="00C92D70" w:rsidRDefault="002C658E" w:rsidP="006E7A27">
      <w:pPr>
        <w:pStyle w:val="a3"/>
      </w:pPr>
      <w:r w:rsidRPr="00C92D70">
        <w:t xml:space="preserve">северная зона (севернее 58° </w:t>
      </w:r>
      <w:proofErr w:type="spellStart"/>
      <w:r w:rsidRPr="00C92D70">
        <w:t>с.ш</w:t>
      </w:r>
      <w:proofErr w:type="spellEnd"/>
      <w:r w:rsidRPr="00C92D70">
        <w:t xml:space="preserve">.) -  не менее 2,5 ч в день с 22 апреля по 22 августа; </w:t>
      </w:r>
    </w:p>
    <w:p w:rsidR="002C658E" w:rsidRPr="00C92D70" w:rsidRDefault="002C658E" w:rsidP="006E7A27">
      <w:pPr>
        <w:pStyle w:val="a3"/>
      </w:pPr>
      <w:r w:rsidRPr="00C92D70">
        <w:t xml:space="preserve">центральная зона (южнее 58° </w:t>
      </w:r>
      <w:proofErr w:type="spellStart"/>
      <w:r w:rsidRPr="00C92D70">
        <w:t>с.ш</w:t>
      </w:r>
      <w:proofErr w:type="spellEnd"/>
      <w:r w:rsidRPr="00C92D70">
        <w:t>.) - не менее 2 ч в день с 22 марта по 22 сентября.</w:t>
      </w:r>
    </w:p>
    <w:p w:rsidR="00F73715" w:rsidRPr="00C92D70" w:rsidRDefault="00F73715" w:rsidP="00936BD2">
      <w:pPr>
        <w:pStyle w:val="1"/>
      </w:pPr>
      <w:bookmarkStart w:id="178" w:name="_Toc375679054"/>
      <w:bookmarkStart w:id="179" w:name="_Toc433097656"/>
      <w:r w:rsidRPr="00C92D70">
        <w:t>Нормативные требования к размещению  объектов капитального строительства в зонах с особыми условиями использования территории.</w:t>
      </w:r>
      <w:bookmarkEnd w:id="178"/>
      <w:bookmarkEnd w:id="179"/>
    </w:p>
    <w:p w:rsidR="002C658E" w:rsidRPr="00C92D70" w:rsidRDefault="002C658E" w:rsidP="002C658E">
      <w:pPr>
        <w:pStyle w:val="a6"/>
      </w:pPr>
      <w:r w:rsidRPr="00C92D70">
        <w:t xml:space="preserve">При разработке документов территориального планирования и документов по планировке территорий </w:t>
      </w:r>
      <w:r w:rsidR="00A93791">
        <w:t>в пределах Манского района</w:t>
      </w:r>
      <w:r w:rsidRPr="00C92D70">
        <w:t>, необходимо отображение зон с особыми условиями использования территории в соответствии с действующим законодательством.</w:t>
      </w:r>
    </w:p>
    <w:p w:rsidR="002C658E" w:rsidRPr="00C92D70" w:rsidRDefault="002C658E" w:rsidP="002C658E">
      <w:pPr>
        <w:pStyle w:val="a6"/>
      </w:pPr>
      <w:proofErr w:type="gramStart"/>
      <w:r w:rsidRPr="00C92D70">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92D70">
        <w:t>водоохранные</w:t>
      </w:r>
      <w:proofErr w:type="spellEnd"/>
      <w:r w:rsidRPr="00C92D70">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2C658E" w:rsidRPr="00C92D70" w:rsidRDefault="002C658E" w:rsidP="002C658E">
      <w:pPr>
        <w:pStyle w:val="a6"/>
      </w:pPr>
      <w:r w:rsidRPr="00C92D70">
        <w:t>Зоны с особыми условиями использования территорий образуются в целях обеспечения:</w:t>
      </w:r>
    </w:p>
    <w:p w:rsidR="002C658E" w:rsidRPr="00C92D70" w:rsidRDefault="002C658E" w:rsidP="006E7A27">
      <w:pPr>
        <w:pStyle w:val="a3"/>
      </w:pPr>
      <w:r w:rsidRPr="00C92D70">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2C658E" w:rsidRPr="00C92D70" w:rsidRDefault="002C658E" w:rsidP="006E7A27">
      <w:pPr>
        <w:pStyle w:val="a3"/>
      </w:pPr>
      <w:r w:rsidRPr="00C92D70">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C92D70">
        <w:rPr>
          <w:lang w:val="ru-RU"/>
        </w:rPr>
        <w:t>.</w:t>
      </w:r>
      <w:r w:rsidRPr="00C92D70">
        <w:t xml:space="preserve"> </w:t>
      </w:r>
    </w:p>
    <w:p w:rsidR="002C658E" w:rsidRPr="00C92D70" w:rsidRDefault="002C658E" w:rsidP="002C658E">
      <w:pPr>
        <w:pStyle w:val="a6"/>
      </w:pPr>
      <w:r w:rsidRPr="00C92D70">
        <w:lastRenderedPageBreak/>
        <w:t xml:space="preserve"> </w:t>
      </w:r>
      <w:proofErr w:type="gramStart"/>
      <w:r w:rsidRPr="00C92D70">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2C658E" w:rsidRPr="00C92D70" w:rsidRDefault="002C658E" w:rsidP="002C658E">
      <w:pPr>
        <w:pStyle w:val="a6"/>
      </w:pPr>
      <w:r w:rsidRPr="00C92D70">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2C658E" w:rsidRPr="00C92D70" w:rsidRDefault="002C658E" w:rsidP="002C658E">
      <w:pPr>
        <w:pStyle w:val="a6"/>
      </w:pPr>
      <w:r w:rsidRPr="00C92D70">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2C658E" w:rsidRPr="00C92D70" w:rsidRDefault="002C658E" w:rsidP="002C658E">
      <w:pPr>
        <w:pStyle w:val="a6"/>
      </w:pPr>
      <w:r w:rsidRPr="00C92D70">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2C658E" w:rsidRPr="00C92D70" w:rsidRDefault="002C658E" w:rsidP="002C658E">
      <w:pPr>
        <w:pStyle w:val="a6"/>
      </w:pPr>
      <w:r w:rsidRPr="00C92D70">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2C658E" w:rsidRPr="00C92D70" w:rsidRDefault="002C658E" w:rsidP="002C658E">
      <w:pPr>
        <w:pStyle w:val="a6"/>
      </w:pPr>
      <w:r w:rsidRPr="00C92D70">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2C658E" w:rsidRPr="00C92D70" w:rsidRDefault="002C658E" w:rsidP="002C658E">
      <w:pPr>
        <w:pStyle w:val="a6"/>
      </w:pPr>
      <w:r w:rsidRPr="00C92D70">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2C658E" w:rsidRPr="00C92D70" w:rsidRDefault="002C658E" w:rsidP="006E7A27">
      <w:pPr>
        <w:pStyle w:val="a3"/>
      </w:pPr>
      <w:r w:rsidRPr="00C92D70">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2C658E" w:rsidRPr="00C92D70" w:rsidRDefault="002C658E" w:rsidP="006E7A27">
      <w:pPr>
        <w:pStyle w:val="a3"/>
      </w:pPr>
      <w:r w:rsidRPr="00C92D70">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2C658E" w:rsidRPr="00C92D70" w:rsidRDefault="002C658E" w:rsidP="006E7A27">
      <w:pPr>
        <w:pStyle w:val="a3"/>
      </w:pPr>
      <w:r w:rsidRPr="00C92D70">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2C658E" w:rsidRPr="00C92D70" w:rsidRDefault="002C658E" w:rsidP="002C658E">
      <w:pPr>
        <w:pStyle w:val="a6"/>
      </w:pPr>
      <w:r w:rsidRPr="00C92D70">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2C658E" w:rsidRPr="00C92D70" w:rsidRDefault="002C658E" w:rsidP="002C658E">
      <w:pPr>
        <w:pStyle w:val="a6"/>
      </w:pPr>
      <w:r w:rsidRPr="00C92D70">
        <w:t>Водоохранные зоны водных объектов и режимы ограничений для них устанавливаются,  в соответствии с Водным кодексом РФ.</w:t>
      </w:r>
    </w:p>
    <w:p w:rsidR="002C658E" w:rsidRPr="00C92D70" w:rsidRDefault="002C658E" w:rsidP="002C658E">
      <w:pPr>
        <w:pStyle w:val="a6"/>
      </w:pPr>
      <w:r w:rsidRPr="00C92D70">
        <w:t>В границах водоохранных зон запрещаются:</w:t>
      </w:r>
    </w:p>
    <w:p w:rsidR="002C658E" w:rsidRPr="00C92D70" w:rsidRDefault="002C658E" w:rsidP="002C658E">
      <w:pPr>
        <w:pStyle w:val="a6"/>
      </w:pPr>
      <w:r w:rsidRPr="00C92D70">
        <w:t>1) использование сточных вод для удобрения почв;</w:t>
      </w:r>
    </w:p>
    <w:p w:rsidR="002C658E" w:rsidRPr="00C92D70" w:rsidRDefault="002C658E" w:rsidP="002C658E">
      <w:pPr>
        <w:pStyle w:val="a6"/>
      </w:pPr>
      <w:r w:rsidRPr="00C92D70">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C658E" w:rsidRPr="00C92D70" w:rsidRDefault="002C658E" w:rsidP="002C658E">
      <w:pPr>
        <w:pStyle w:val="a6"/>
      </w:pPr>
      <w:r w:rsidRPr="00C92D70">
        <w:t>3) осуществление авиационных мер по борьбе с вредителями и болезнями растений;</w:t>
      </w:r>
    </w:p>
    <w:p w:rsidR="002C658E" w:rsidRPr="00C92D70" w:rsidRDefault="002C658E" w:rsidP="002C658E">
      <w:pPr>
        <w:pStyle w:val="a6"/>
      </w:pPr>
      <w:r w:rsidRPr="00C92D7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658E" w:rsidRPr="00C92D70" w:rsidRDefault="002C658E" w:rsidP="002C658E">
      <w:pPr>
        <w:pStyle w:val="a6"/>
      </w:pPr>
      <w:proofErr w:type="gramStart"/>
      <w:r w:rsidRPr="00C92D70">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C658E" w:rsidRPr="00C92D70" w:rsidRDefault="002C658E" w:rsidP="002C658E">
      <w:pPr>
        <w:pStyle w:val="a6"/>
      </w:pPr>
      <w:r w:rsidRPr="00C92D70">
        <w:t xml:space="preserve">6) размещение специализированных хранилищ пестицидов и </w:t>
      </w:r>
      <w:proofErr w:type="spellStart"/>
      <w:r w:rsidRPr="00C92D70">
        <w:t>агрохимикатов</w:t>
      </w:r>
      <w:proofErr w:type="spellEnd"/>
      <w:r w:rsidRPr="00C92D70">
        <w:t xml:space="preserve">, применение пестицидов и </w:t>
      </w:r>
      <w:proofErr w:type="spellStart"/>
      <w:r w:rsidRPr="00C92D70">
        <w:t>агрохимикатов</w:t>
      </w:r>
      <w:proofErr w:type="spellEnd"/>
      <w:r w:rsidRPr="00C92D70">
        <w:t>;</w:t>
      </w:r>
    </w:p>
    <w:p w:rsidR="002C658E" w:rsidRPr="00C92D70" w:rsidRDefault="002C658E" w:rsidP="002C658E">
      <w:pPr>
        <w:pStyle w:val="a6"/>
      </w:pPr>
      <w:r w:rsidRPr="00C92D70">
        <w:t>7) сброс сточных, в том числе дренажных, вод;</w:t>
      </w:r>
    </w:p>
    <w:p w:rsidR="002C658E" w:rsidRPr="00C92D70" w:rsidRDefault="002C658E" w:rsidP="002C658E">
      <w:pPr>
        <w:pStyle w:val="a6"/>
      </w:pPr>
      <w:proofErr w:type="gramStart"/>
      <w:r w:rsidRPr="00C92D70">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7" w:history="1">
        <w:r w:rsidRPr="00C92D70">
          <w:t>статьей 19.1</w:t>
        </w:r>
      </w:hyperlink>
      <w:r w:rsidRPr="00C92D70">
        <w:t xml:space="preserve"> Закона Российской Федерации от</w:t>
      </w:r>
      <w:proofErr w:type="gramEnd"/>
      <w:r w:rsidRPr="00C92D70">
        <w:t xml:space="preserve"> </w:t>
      </w:r>
      <w:proofErr w:type="gramStart"/>
      <w:r w:rsidRPr="00C92D70">
        <w:t>21 февраля 1992 года N 2395-1 "О недрах").</w:t>
      </w:r>
      <w:proofErr w:type="gramEnd"/>
    </w:p>
    <w:p w:rsidR="002C658E" w:rsidRPr="00C92D70" w:rsidRDefault="002C658E" w:rsidP="002C658E">
      <w:pPr>
        <w:pStyle w:val="a6"/>
      </w:pPr>
      <w:r w:rsidRPr="00C92D70">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C658E" w:rsidRPr="00C92D70" w:rsidRDefault="002C658E" w:rsidP="002C658E">
      <w:pPr>
        <w:pStyle w:val="a6"/>
      </w:pPr>
      <w:r w:rsidRPr="00C92D70">
        <w:t>Под сооружениями, обеспечивающими охрану водных объектов от загрязнения, засорения, заиления и истощения вод, понимаются:</w:t>
      </w:r>
    </w:p>
    <w:p w:rsidR="002C658E" w:rsidRPr="00C92D70" w:rsidRDefault="002C658E" w:rsidP="002C658E">
      <w:pPr>
        <w:pStyle w:val="a6"/>
      </w:pPr>
      <w:r w:rsidRPr="00C92D70">
        <w:t>1) централизованные системы водоотведения (канализации), централизованные ливневые системы водоотведения;</w:t>
      </w:r>
    </w:p>
    <w:p w:rsidR="002C658E" w:rsidRPr="00C92D70" w:rsidRDefault="002C658E" w:rsidP="002C658E">
      <w:pPr>
        <w:pStyle w:val="a6"/>
      </w:pPr>
      <w:r w:rsidRPr="00C92D7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C658E" w:rsidRPr="00C92D70" w:rsidRDefault="002C658E" w:rsidP="002C658E">
      <w:pPr>
        <w:pStyle w:val="a6"/>
      </w:pPr>
      <w:r w:rsidRPr="00C92D7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2C658E" w:rsidRPr="00C92D70" w:rsidRDefault="002C658E" w:rsidP="002C658E">
      <w:pPr>
        <w:pStyle w:val="a6"/>
      </w:pPr>
      <w:r w:rsidRPr="00C92D7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C658E" w:rsidRPr="00C92D70" w:rsidRDefault="002C658E" w:rsidP="002C658E">
      <w:pPr>
        <w:pStyle w:val="a6"/>
      </w:pPr>
      <w:proofErr w:type="gramStart"/>
      <w:r w:rsidRPr="00C92D70">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w:t>
      </w:r>
      <w:r w:rsidRPr="00C92D70">
        <w:lastRenderedPageBreak/>
        <w:t>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2C658E" w:rsidRPr="00C92D70" w:rsidRDefault="002C658E" w:rsidP="002C658E">
      <w:pPr>
        <w:pStyle w:val="a6"/>
      </w:pPr>
      <w:r w:rsidRPr="00C92D70">
        <w:t>В границах прибрежных защитных полос наряду с установленными ограничениями для водоохранных зон, также запрещаются:</w:t>
      </w:r>
    </w:p>
    <w:p w:rsidR="002C658E" w:rsidRPr="00C92D70" w:rsidRDefault="002C658E" w:rsidP="002C658E">
      <w:pPr>
        <w:pStyle w:val="a6"/>
      </w:pPr>
      <w:r w:rsidRPr="00C92D70">
        <w:t>1) распашка земель;</w:t>
      </w:r>
    </w:p>
    <w:p w:rsidR="002C658E" w:rsidRPr="00C92D70" w:rsidRDefault="002C658E" w:rsidP="002C658E">
      <w:pPr>
        <w:pStyle w:val="a6"/>
      </w:pPr>
      <w:r w:rsidRPr="00C92D70">
        <w:t>2) размещение отвалов размываемых грунтов;</w:t>
      </w:r>
    </w:p>
    <w:p w:rsidR="002C658E" w:rsidRPr="00C92D70" w:rsidRDefault="002C658E" w:rsidP="002C658E">
      <w:pPr>
        <w:pStyle w:val="a6"/>
      </w:pPr>
      <w:r w:rsidRPr="00C92D70">
        <w:t>3) выпас сельскохозяйственных животных и организация для них летних лагерей, ванн.</w:t>
      </w:r>
    </w:p>
    <w:p w:rsidR="002C658E" w:rsidRPr="00C92D70" w:rsidRDefault="002C658E" w:rsidP="002C658E">
      <w:pPr>
        <w:pStyle w:val="a6"/>
      </w:pPr>
      <w:r w:rsidRPr="00C92D70">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2C658E" w:rsidRPr="00C92D70" w:rsidRDefault="002C658E" w:rsidP="002C658E">
      <w:pPr>
        <w:pStyle w:val="a6"/>
      </w:pPr>
      <w:r w:rsidRPr="00C92D70">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2C658E" w:rsidRPr="00C92D70" w:rsidRDefault="002C658E" w:rsidP="002C658E">
      <w:pPr>
        <w:pStyle w:val="a6"/>
      </w:pPr>
      <w:proofErr w:type="gramStart"/>
      <w:r w:rsidRPr="00C92D70">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2C658E" w:rsidRPr="00C92D70" w:rsidRDefault="002C658E" w:rsidP="002C658E">
      <w:pPr>
        <w:pStyle w:val="S5"/>
      </w:pPr>
      <w:r w:rsidRPr="00C92D70">
        <w:t>В пределах второго пояса ЗСО подземных источников водоснабжения не допускается:</w:t>
      </w:r>
    </w:p>
    <w:p w:rsidR="002C658E" w:rsidRPr="00C92D70" w:rsidRDefault="002C658E" w:rsidP="006E7A27">
      <w:pPr>
        <w:pStyle w:val="a3"/>
      </w:pPr>
      <w:r w:rsidRPr="00C92D70">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6E7A27">
      <w:pPr>
        <w:pStyle w:val="a3"/>
      </w:pPr>
      <w:r w:rsidRPr="00C92D70">
        <w:t>применение удобрений и ядохимикатов;</w:t>
      </w:r>
    </w:p>
    <w:p w:rsidR="002C658E" w:rsidRPr="00C92D70" w:rsidRDefault="002C658E" w:rsidP="006E7A27">
      <w:pPr>
        <w:pStyle w:val="a3"/>
      </w:pPr>
      <w:r w:rsidRPr="00C92D70">
        <w:t>рубка леса главного пользования и реконструкции.</w:t>
      </w:r>
    </w:p>
    <w:p w:rsidR="002C658E" w:rsidRPr="00C92D70" w:rsidRDefault="002C658E" w:rsidP="002C658E">
      <w:pPr>
        <w:pStyle w:val="a6"/>
      </w:pPr>
      <w:r w:rsidRPr="00C92D70">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C92D70">
        <w:t>промстоков</w:t>
      </w:r>
      <w:proofErr w:type="spellEnd"/>
      <w:r w:rsidRPr="00C92D70">
        <w:t xml:space="preserve">, </w:t>
      </w:r>
      <w:proofErr w:type="spellStart"/>
      <w:r w:rsidRPr="00C92D70">
        <w:t>шламохранилищ</w:t>
      </w:r>
      <w:proofErr w:type="spellEnd"/>
      <w:r w:rsidRPr="00C92D70">
        <w:t xml:space="preserve"> и других объектов, обусловливающих опасность химического загрязнения подземных вод.</w:t>
      </w:r>
    </w:p>
    <w:p w:rsidR="002C658E" w:rsidRPr="00C92D70" w:rsidRDefault="002C658E" w:rsidP="002C658E">
      <w:pPr>
        <w:pStyle w:val="a6"/>
      </w:pPr>
      <w:r w:rsidRPr="00C92D70">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C92D70">
        <w:t>санитарно</w:t>
      </w:r>
      <w:proofErr w:type="spellEnd"/>
      <w:r w:rsidRPr="00C92D70">
        <w:t xml:space="preserve"> - эпидемиологического заключения центра государственного </w:t>
      </w:r>
      <w:proofErr w:type="spellStart"/>
      <w:r w:rsidRPr="00C92D70">
        <w:t>санитарно</w:t>
      </w:r>
      <w:proofErr w:type="spellEnd"/>
      <w:r w:rsidRPr="00C92D70">
        <w:t xml:space="preserve"> - эпидемиологического надзора, выданного с учетом заключения органов геологического контроля.</w:t>
      </w:r>
    </w:p>
    <w:p w:rsidR="002C658E" w:rsidRPr="00C92D70" w:rsidRDefault="002C658E" w:rsidP="002C658E">
      <w:pPr>
        <w:pStyle w:val="a6"/>
      </w:pPr>
      <w:proofErr w:type="gramStart"/>
      <w:r w:rsidRPr="00C92D70">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2C658E" w:rsidRPr="00C92D70" w:rsidRDefault="002C658E" w:rsidP="002C658E">
      <w:pPr>
        <w:pStyle w:val="a6"/>
      </w:pPr>
      <w:r w:rsidRPr="00C92D70">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C92D70">
        <w:t>промстоков</w:t>
      </w:r>
      <w:proofErr w:type="spellEnd"/>
      <w:r w:rsidRPr="00C92D70">
        <w:t xml:space="preserve">, </w:t>
      </w:r>
      <w:proofErr w:type="spellStart"/>
      <w:r w:rsidRPr="00C92D70">
        <w:t>шламохранилищ</w:t>
      </w:r>
      <w:proofErr w:type="spellEnd"/>
      <w:r w:rsidRPr="00C92D70">
        <w:t xml:space="preserve"> и других объектов, обусловливающих опасность химического загрязнения подземных вод.</w:t>
      </w:r>
    </w:p>
    <w:p w:rsidR="002C658E" w:rsidRPr="00C92D70" w:rsidRDefault="002C658E" w:rsidP="002C658E">
      <w:pPr>
        <w:pStyle w:val="S5"/>
      </w:pPr>
      <w:r w:rsidRPr="00C92D70">
        <w:lastRenderedPageBreak/>
        <w:t xml:space="preserve">В пределах второго пояса ЗСО поверхностных источников водоснабжения не допускается: </w:t>
      </w:r>
    </w:p>
    <w:p w:rsidR="002C658E" w:rsidRPr="00C92D70" w:rsidRDefault="002C658E" w:rsidP="006E7A27">
      <w:pPr>
        <w:pStyle w:val="a3"/>
      </w:pPr>
      <w:r w:rsidRPr="00C92D70">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6E7A27">
      <w:pPr>
        <w:pStyle w:val="a3"/>
      </w:pPr>
      <w:r w:rsidRPr="00C92D70">
        <w:t>применение удобрений и ядохимикатов;</w:t>
      </w:r>
    </w:p>
    <w:p w:rsidR="002C658E" w:rsidRPr="00C92D70" w:rsidRDefault="002C658E" w:rsidP="006E7A27">
      <w:pPr>
        <w:pStyle w:val="a3"/>
      </w:pPr>
      <w:r w:rsidRPr="00C92D70">
        <w:t>рубка леса главного пользования и реконструкции.</w:t>
      </w:r>
    </w:p>
    <w:p w:rsidR="002C658E" w:rsidRPr="00C92D70" w:rsidRDefault="002C658E" w:rsidP="002C658E">
      <w:pPr>
        <w:pStyle w:val="a6"/>
      </w:pPr>
      <w:r w:rsidRPr="00C92D70">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C658E" w:rsidRPr="00C92D70" w:rsidRDefault="002C658E" w:rsidP="002C658E">
      <w:pPr>
        <w:pStyle w:val="a6"/>
      </w:pPr>
      <w:r w:rsidRPr="00C92D70">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C658E" w:rsidRPr="00C92D70" w:rsidRDefault="002C658E" w:rsidP="002C658E">
      <w:pPr>
        <w:pStyle w:val="a6"/>
      </w:pPr>
      <w:r w:rsidRPr="00C92D70">
        <w:t xml:space="preserve">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Pr="00C92D70">
        <w:t>санитарно</w:t>
      </w:r>
      <w:proofErr w:type="spellEnd"/>
      <w:r w:rsidRPr="00C92D70">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2C658E" w:rsidRPr="00C92D70" w:rsidRDefault="002C658E" w:rsidP="002C658E">
      <w:pPr>
        <w:pStyle w:val="a6"/>
      </w:pPr>
      <w:r w:rsidRPr="00C92D70">
        <w:t xml:space="preserve">В пределах </w:t>
      </w:r>
      <w:proofErr w:type="spellStart"/>
      <w:r w:rsidRPr="00C92D70">
        <w:t>санитарно</w:t>
      </w:r>
      <w:proofErr w:type="spellEnd"/>
      <w:r w:rsidRPr="00C92D70">
        <w:t xml:space="preserve"> - защитной полосы водоводов должны отсутствовать источники загрязнения почвы и грунтовых вод.</w:t>
      </w:r>
    </w:p>
    <w:p w:rsidR="002C658E" w:rsidRPr="00C92D70" w:rsidRDefault="002C658E" w:rsidP="002C658E">
      <w:pPr>
        <w:pStyle w:val="a6"/>
      </w:pPr>
      <w:r w:rsidRPr="00C92D70">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73715" w:rsidRPr="00C92D70" w:rsidRDefault="00F73715" w:rsidP="00936BD2">
      <w:pPr>
        <w:pStyle w:val="1"/>
      </w:pPr>
      <w:bookmarkStart w:id="180" w:name="_Toc433097657"/>
      <w:r w:rsidRPr="00C92D70">
        <w:t>Нормативные требования к охране объектов культурного наследия при градостроительном проектировании.</w:t>
      </w:r>
      <w:bookmarkEnd w:id="180"/>
    </w:p>
    <w:p w:rsidR="002C658E" w:rsidRPr="00C92D70" w:rsidRDefault="002C658E" w:rsidP="002C658E">
      <w:pPr>
        <w:pStyle w:val="a6"/>
      </w:pPr>
      <w:r w:rsidRPr="00C92D70">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2C658E" w:rsidRPr="00C92D70" w:rsidRDefault="002C658E" w:rsidP="002C658E">
      <w:pPr>
        <w:pStyle w:val="a6"/>
      </w:pPr>
      <w:r w:rsidRPr="00C92D70">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2C658E" w:rsidRPr="00C92D70" w:rsidRDefault="002C658E" w:rsidP="002C658E">
      <w:pPr>
        <w:pStyle w:val="a6"/>
      </w:pPr>
      <w:r w:rsidRPr="00C92D70">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C92D70">
        <w:t>проекта зон охраны объекта культурного наследия</w:t>
      </w:r>
      <w:proofErr w:type="gramEnd"/>
      <w:r w:rsidRPr="00C92D70">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2C658E" w:rsidRPr="00C92D70" w:rsidRDefault="002C658E" w:rsidP="002C658E">
      <w:pPr>
        <w:pStyle w:val="a6"/>
      </w:pPr>
      <w:r w:rsidRPr="00C92D70">
        <w:t xml:space="preserve"> Отображение границ зон охраны объектов культурного наследия в составе графических материалов документов территориального </w:t>
      </w:r>
      <w:proofErr w:type="gramStart"/>
      <w:r w:rsidRPr="00C92D70">
        <w:t>планирования</w:t>
      </w:r>
      <w:proofErr w:type="gramEnd"/>
      <w:r w:rsidRPr="00C92D70">
        <w:t xml:space="preserve"> возможно только на основе </w:t>
      </w:r>
      <w:r w:rsidRPr="00C92D70">
        <w:lastRenderedPageBreak/>
        <w:t>утвержденных уполномоченными органами проектов зон охраны объектов культурного наследия.</w:t>
      </w:r>
    </w:p>
    <w:p w:rsidR="002C658E" w:rsidRPr="00C92D70" w:rsidRDefault="002C658E" w:rsidP="002C658E">
      <w:pPr>
        <w:pStyle w:val="a6"/>
      </w:pPr>
      <w:r w:rsidRPr="00C92D70">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2C658E" w:rsidRPr="00C92D70" w:rsidRDefault="002C658E" w:rsidP="002C658E">
      <w:pPr>
        <w:pStyle w:val="a6"/>
      </w:pPr>
      <w:r w:rsidRPr="00C92D70">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C92D70">
        <w:t>зон охраны объектов культурного наследия исторического поселения регионального</w:t>
      </w:r>
      <w:proofErr w:type="gramEnd"/>
      <w:r w:rsidRPr="00C92D70">
        <w:t xml:space="preserve"> значения, согласованных с государственным органом охраны объектов культурного наследия края.</w:t>
      </w:r>
    </w:p>
    <w:p w:rsidR="002C658E" w:rsidRPr="00C92D70" w:rsidRDefault="002C658E" w:rsidP="002C658E">
      <w:pPr>
        <w:pStyle w:val="a6"/>
      </w:pPr>
      <w:r w:rsidRPr="00C92D70">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2C658E" w:rsidRPr="00C92D70" w:rsidRDefault="002C658E" w:rsidP="002C658E">
      <w:pPr>
        <w:pStyle w:val="a6"/>
      </w:pPr>
      <w:r w:rsidRPr="00C92D70">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C658E" w:rsidRPr="00C92D70" w:rsidRDefault="002C658E" w:rsidP="002C658E">
      <w:pPr>
        <w:pStyle w:val="a6"/>
      </w:pPr>
      <w:proofErr w:type="gramStart"/>
      <w:r w:rsidRPr="00C92D70">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C92D70">
        <w:t xml:space="preserve"> приостанавливается до внесения соответствующих изменений.</w:t>
      </w:r>
    </w:p>
    <w:p w:rsidR="002C658E" w:rsidRPr="00C92D70" w:rsidRDefault="002C658E" w:rsidP="002C658E">
      <w:pPr>
        <w:pStyle w:val="a6"/>
      </w:pPr>
      <w:proofErr w:type="gramStart"/>
      <w:r w:rsidRPr="00C92D70">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C92D70">
        <w:t xml:space="preserve">, </w:t>
      </w:r>
      <w:proofErr w:type="gramStart"/>
      <w:r w:rsidRPr="00C92D70">
        <w:t>получивших</w:t>
      </w:r>
      <w:proofErr w:type="gramEnd"/>
      <w:r w:rsidRPr="00C92D70">
        <w:t xml:space="preserve"> положительные заключения экспертизы проектной документации.</w:t>
      </w:r>
    </w:p>
    <w:p w:rsidR="00FD6430" w:rsidRPr="00C92D70" w:rsidRDefault="00FD6430" w:rsidP="00936BD2">
      <w:pPr>
        <w:pStyle w:val="1"/>
      </w:pPr>
      <w:bookmarkStart w:id="181" w:name="_Toc433097658"/>
      <w:r w:rsidRPr="00C92D70">
        <w:t>Нормативы орган</w:t>
      </w:r>
      <w:r w:rsidR="00FE4721">
        <w:t xml:space="preserve">изации в границах </w:t>
      </w:r>
      <w:r w:rsidR="00FE4721">
        <w:rPr>
          <w:lang w:val="ru-RU"/>
        </w:rPr>
        <w:t>Манского</w:t>
      </w:r>
      <w:r w:rsidRPr="00C92D70">
        <w:t xml:space="preserve"> района создания, развития и охраны лечебно-оздоровительных местностей и курортов местного значения</w:t>
      </w:r>
      <w:bookmarkEnd w:id="181"/>
      <w:r w:rsidRPr="00C92D70">
        <w:t xml:space="preserve"> </w:t>
      </w:r>
    </w:p>
    <w:p w:rsidR="00FD6430" w:rsidRPr="00C92D70" w:rsidRDefault="00FD6430" w:rsidP="00936BD2">
      <w:pPr>
        <w:pStyle w:val="2"/>
      </w:pPr>
      <w:bookmarkStart w:id="182" w:name="_Toc433097659"/>
      <w:r w:rsidRPr="00C92D70">
        <w:t>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bookmarkEnd w:id="182"/>
    </w:p>
    <w:p w:rsidR="002C658E" w:rsidRPr="00C92D70" w:rsidRDefault="002C658E" w:rsidP="002C658E">
      <w:pPr>
        <w:pStyle w:val="a6"/>
      </w:pPr>
      <w:r w:rsidRPr="00C92D70">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w:t>
      </w:r>
      <w:r w:rsidRPr="00C92D70">
        <w:lastRenderedPageBreak/>
        <w:t xml:space="preserve">положений </w:t>
      </w:r>
      <w:hyperlink r:id="rId4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Санаторно-курортные организации длительного отдыха должны размещаться на территориях с допустимыми уровнями шума. </w:t>
      </w:r>
    </w:p>
    <w:p w:rsidR="002C658E" w:rsidRPr="00C92D70" w:rsidRDefault="002C658E" w:rsidP="002C658E">
      <w:pPr>
        <w:pStyle w:val="a6"/>
      </w:pPr>
      <w:r w:rsidRPr="00C92D70">
        <w:rPr>
          <w:bCs/>
        </w:rPr>
        <w:t>Детские оздоровительные образовательные организации санаторного типа</w:t>
      </w:r>
      <w:r w:rsidRPr="00C92D70">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2C658E" w:rsidRPr="00C92D70" w:rsidRDefault="002C658E" w:rsidP="002C658E">
      <w:pPr>
        <w:pStyle w:val="a6"/>
      </w:pPr>
      <w:r w:rsidRPr="00C92D70">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2C658E" w:rsidRPr="00C92D70" w:rsidRDefault="002C658E" w:rsidP="002C658E">
      <w:pPr>
        <w:pStyle w:val="a6"/>
      </w:pPr>
      <w:r w:rsidRPr="00C92D70">
        <w:t>Движение транзитных транспортных потоков в пределах курортных зон запрещается.</w:t>
      </w:r>
    </w:p>
    <w:p w:rsidR="002C658E" w:rsidRPr="00C92D70" w:rsidRDefault="002C658E" w:rsidP="002C658E">
      <w:pPr>
        <w:pStyle w:val="a6"/>
      </w:pPr>
      <w:r w:rsidRPr="00C92D70">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2C658E" w:rsidRPr="00C92D70" w:rsidRDefault="002C658E" w:rsidP="002C658E">
      <w:pPr>
        <w:pStyle w:val="a6"/>
      </w:pPr>
      <w:r w:rsidRPr="00C92D70">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FD6430" w:rsidRPr="00C92D70" w:rsidRDefault="00FD6430" w:rsidP="00936BD2">
      <w:pPr>
        <w:pStyle w:val="2"/>
      </w:pPr>
      <w:bookmarkStart w:id="183" w:name="_Toc433097660"/>
      <w:r w:rsidRPr="00C92D70">
        <w:t>Уровень обеспеченности муниципального района лечебно-оздоровительными местностями и курортами местного значения</w:t>
      </w:r>
      <w:bookmarkEnd w:id="183"/>
    </w:p>
    <w:p w:rsidR="002C658E" w:rsidRPr="00C92D70" w:rsidRDefault="002C658E" w:rsidP="002C658E">
      <w:pPr>
        <w:pStyle w:val="a6"/>
      </w:pPr>
      <w:r w:rsidRPr="00C92D70">
        <w:t>Норматив обеспеченности населения лечебно-оздоровительными местностями и курортами местного значения устанавливается заданием на проектирование.</w:t>
      </w:r>
    </w:p>
    <w:p w:rsidR="002C658E" w:rsidRPr="00C92D70" w:rsidRDefault="002C658E" w:rsidP="002C658E">
      <w:pPr>
        <w:pStyle w:val="a6"/>
        <w:rPr>
          <w:lang w:eastAsia="x-none"/>
        </w:rPr>
      </w:pPr>
    </w:p>
    <w:p w:rsidR="00FD6430" w:rsidRPr="00C92D70" w:rsidRDefault="00FD6430" w:rsidP="00936BD2">
      <w:pPr>
        <w:pStyle w:val="2"/>
      </w:pPr>
      <w:bookmarkStart w:id="184" w:name="_Toc433097661"/>
      <w:r w:rsidRPr="00C92D70">
        <w:t>Размеры земельных участков лечебно-оздоровительных местностей и курортов местного значения</w:t>
      </w:r>
      <w:bookmarkEnd w:id="184"/>
    </w:p>
    <w:p w:rsidR="002C658E" w:rsidRPr="00C92D70" w:rsidRDefault="002C658E" w:rsidP="002C658E">
      <w:pPr>
        <w:pStyle w:val="a6"/>
      </w:pPr>
      <w:r w:rsidRPr="00C92D70">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2C658E" w:rsidRPr="00C92D70" w:rsidRDefault="002C658E" w:rsidP="006E7A27">
      <w:pPr>
        <w:pStyle w:val="a3"/>
      </w:pPr>
      <w:r w:rsidRPr="00C92D70">
        <w:t>для санаториев (без туберкулезных) – 125-150 кв. м на 1 место</w:t>
      </w:r>
      <w:r w:rsidRPr="00C92D70">
        <w:rPr>
          <w:lang w:val="ru-RU"/>
        </w:rPr>
        <w:t>;</w:t>
      </w:r>
    </w:p>
    <w:p w:rsidR="002C658E" w:rsidRPr="00C92D70" w:rsidRDefault="002C658E" w:rsidP="006E7A27">
      <w:pPr>
        <w:pStyle w:val="a3"/>
      </w:pPr>
      <w:r w:rsidRPr="00C92D70">
        <w:rPr>
          <w:lang w:val="ru-RU"/>
        </w:rPr>
        <w:t xml:space="preserve">для </w:t>
      </w:r>
      <w:r w:rsidRPr="00C92D70">
        <w:t>санаториев для родителей с детьми и детские санатории (без туберкулезных) –145-170 кв. м на 1 место</w:t>
      </w:r>
      <w:r w:rsidRPr="00C92D70">
        <w:rPr>
          <w:lang w:val="ru-RU"/>
        </w:rPr>
        <w:t>;</w:t>
      </w:r>
    </w:p>
    <w:p w:rsidR="002C658E" w:rsidRPr="00C92D70" w:rsidRDefault="002C658E" w:rsidP="006E7A27">
      <w:pPr>
        <w:pStyle w:val="a3"/>
      </w:pPr>
      <w:r w:rsidRPr="00C92D70">
        <w:rPr>
          <w:lang w:val="ru-RU"/>
        </w:rPr>
        <w:t xml:space="preserve">для </w:t>
      </w:r>
      <w:r w:rsidRPr="00C92D70">
        <w:t>санаториев-профилактори</w:t>
      </w:r>
      <w:r w:rsidRPr="00C92D70">
        <w:rPr>
          <w:lang w:val="ru-RU"/>
        </w:rPr>
        <w:t>ев</w:t>
      </w:r>
      <w:r w:rsidRPr="00C92D70">
        <w:t xml:space="preserve"> – 70-100 кв. м на 1 место</w:t>
      </w:r>
      <w:r w:rsidRPr="00C92D70">
        <w:rPr>
          <w:lang w:val="ru-RU"/>
        </w:rPr>
        <w:t>;</w:t>
      </w:r>
    </w:p>
    <w:p w:rsidR="002C658E" w:rsidRPr="00C92D70" w:rsidRDefault="002C658E" w:rsidP="006E7A27">
      <w:pPr>
        <w:pStyle w:val="a3"/>
      </w:pPr>
      <w:r w:rsidRPr="00C92D70">
        <w:rPr>
          <w:lang w:val="ru-RU"/>
        </w:rPr>
        <w:t>для санаторных</w:t>
      </w:r>
      <w:r w:rsidRPr="00C92D70">
        <w:t xml:space="preserve"> детски</w:t>
      </w:r>
      <w:r w:rsidRPr="00C92D70">
        <w:rPr>
          <w:lang w:val="ru-RU"/>
        </w:rPr>
        <w:t>х</w:t>
      </w:r>
      <w:r w:rsidRPr="00C92D70">
        <w:t xml:space="preserve"> лагер</w:t>
      </w:r>
      <w:r w:rsidRPr="00C92D70">
        <w:rPr>
          <w:lang w:val="ru-RU"/>
        </w:rPr>
        <w:t>ей</w:t>
      </w:r>
      <w:r w:rsidRPr="00C92D70">
        <w:t xml:space="preserve"> – 200 кв. м на 1 место.</w:t>
      </w:r>
    </w:p>
    <w:p w:rsidR="00FD6430" w:rsidRPr="00C92D70" w:rsidRDefault="00FD6430" w:rsidP="00936BD2">
      <w:pPr>
        <w:pStyle w:val="2"/>
      </w:pPr>
      <w:bookmarkStart w:id="185" w:name="_Toc433097662"/>
      <w:r w:rsidRPr="00C92D70">
        <w:t xml:space="preserve">Размеры озелененных территорий общего пользования курортных зон в санаторно-курортных и оздоровительных </w:t>
      </w:r>
      <w:proofErr w:type="spellStart"/>
      <w:r w:rsidR="0037074E" w:rsidRPr="00C92D70">
        <w:rPr>
          <w:lang w:val="ru-RU"/>
        </w:rPr>
        <w:t>организаци</w:t>
      </w:r>
      <w:r w:rsidRPr="00C92D70">
        <w:t>ях</w:t>
      </w:r>
      <w:bookmarkEnd w:id="185"/>
      <w:proofErr w:type="spellEnd"/>
    </w:p>
    <w:p w:rsidR="002C658E" w:rsidRPr="00C92D70" w:rsidRDefault="002C658E" w:rsidP="002C658E">
      <w:pPr>
        <w:pStyle w:val="a6"/>
      </w:pPr>
      <w:r w:rsidRPr="00C92D70">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C92D70">
        <w:t>2</w:t>
      </w:r>
      <w:proofErr w:type="gramEnd"/>
      <w:r w:rsidRPr="00C92D70">
        <w:t xml:space="preserve"> на одно место.</w:t>
      </w:r>
    </w:p>
    <w:p w:rsidR="002C658E" w:rsidRPr="00C92D70" w:rsidRDefault="002C658E" w:rsidP="002C658E">
      <w:pPr>
        <w:pStyle w:val="a6"/>
        <w:rPr>
          <w:lang w:eastAsia="ar-SA"/>
        </w:rPr>
      </w:pPr>
    </w:p>
    <w:p w:rsidR="00FD6430" w:rsidRPr="00C92D70" w:rsidRDefault="00FD6430" w:rsidP="00936BD2">
      <w:pPr>
        <w:pStyle w:val="2"/>
      </w:pPr>
      <w:bookmarkStart w:id="186" w:name="_Toc433097663"/>
      <w:r w:rsidRPr="00C92D70">
        <w:t xml:space="preserve">Расстояние от границ земельных участков вновь проектируемых санаторно-курортных и оздоровительных </w:t>
      </w:r>
      <w:r w:rsidR="0037074E" w:rsidRPr="00C92D70">
        <w:t>организаци</w:t>
      </w:r>
      <w:r w:rsidR="0037074E" w:rsidRPr="00C92D70">
        <w:rPr>
          <w:lang w:val="ru-RU"/>
        </w:rPr>
        <w:t>й</w:t>
      </w:r>
      <w:bookmarkEnd w:id="186"/>
      <w:r w:rsidRPr="00C92D70">
        <w:t xml:space="preserve"> </w:t>
      </w:r>
    </w:p>
    <w:p w:rsidR="002C658E" w:rsidRPr="00C92D70" w:rsidRDefault="002C658E" w:rsidP="002C658E">
      <w:pPr>
        <w:pStyle w:val="a6"/>
        <w:rPr>
          <w:lang w:eastAsia="x-none"/>
        </w:rPr>
      </w:pPr>
      <w:r w:rsidRPr="00C92D70">
        <w:t xml:space="preserve">Расстояния от </w:t>
      </w:r>
      <w:proofErr w:type="gramStart"/>
      <w:r w:rsidRPr="00C92D70">
        <w:t xml:space="preserve">границ земельных участков, вновь проектируемых санаторно-курортных и оздоровительных организаций </w:t>
      </w:r>
      <w:r w:rsidRPr="00C92D70">
        <w:rPr>
          <w:lang w:eastAsia="x-none"/>
        </w:rPr>
        <w:t>приняты</w:t>
      </w:r>
      <w:proofErr w:type="gramEnd"/>
      <w:r w:rsidRPr="00C92D70">
        <w:rPr>
          <w:lang w:eastAsia="x-none"/>
        </w:rPr>
        <w:t xml:space="preserve">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2C658E" w:rsidRPr="00C92D70" w:rsidRDefault="002C658E" w:rsidP="006E7A27">
      <w:pPr>
        <w:pStyle w:val="a3"/>
      </w:pPr>
      <w:r w:rsidRPr="00C92D70">
        <w:lastRenderedPageBreak/>
        <w:t>до жилой застройки, учреждений коммунального хозяйства и складов – не менее 500 м (в условиях реконструкции не менее 100 м).</w:t>
      </w:r>
    </w:p>
    <w:p w:rsidR="002C658E" w:rsidRPr="00C92D70" w:rsidRDefault="002C658E" w:rsidP="006E7A27">
      <w:pPr>
        <w:pStyle w:val="a3"/>
      </w:pPr>
      <w:r w:rsidRPr="00C92D70">
        <w:t>до автомобильных дорог категорий:  I, II, III– не менее 500 м;  IV – не менее 200 м.</w:t>
      </w:r>
    </w:p>
    <w:p w:rsidR="002C658E" w:rsidRPr="00C92D70" w:rsidRDefault="002C658E" w:rsidP="006E7A27">
      <w:pPr>
        <w:pStyle w:val="a3"/>
      </w:pPr>
      <w:r w:rsidRPr="00C92D70">
        <w:t>до садоводческих товариществ – не менее 300 м.</w:t>
      </w:r>
    </w:p>
    <w:p w:rsidR="00FD6430" w:rsidRPr="00C92D70" w:rsidRDefault="00FD6430" w:rsidP="00936BD2">
      <w:pPr>
        <w:pStyle w:val="2"/>
      </w:pPr>
      <w:bookmarkStart w:id="187" w:name="_Toc433097664"/>
      <w:r w:rsidRPr="00C92D70">
        <w:t>Размеры территорий пляжей, размещаемых в курортных зонах и зонах  отдыха</w:t>
      </w:r>
      <w:bookmarkEnd w:id="187"/>
    </w:p>
    <w:p w:rsidR="002C658E" w:rsidRPr="00C92D70" w:rsidRDefault="002C658E" w:rsidP="002C658E">
      <w:pPr>
        <w:pStyle w:val="a6"/>
        <w:rPr>
          <w:lang w:eastAsia="x-none"/>
        </w:rPr>
      </w:pPr>
      <w:r w:rsidRPr="00C92D70">
        <w:t>Нормативы</w:t>
      </w:r>
      <w:r w:rsidRPr="00C92D70">
        <w:rPr>
          <w:lang w:eastAsia="x-none"/>
        </w:rPr>
        <w:t xml:space="preserve"> </w:t>
      </w:r>
      <w:proofErr w:type="gramStart"/>
      <w:r w:rsidRPr="00C92D70">
        <w:rPr>
          <w:lang w:eastAsia="x-none"/>
        </w:rPr>
        <w:t>размеров пляжей, размещаемых в курортных зонах приняты</w:t>
      </w:r>
      <w:proofErr w:type="gramEnd"/>
      <w:r w:rsidRPr="00C92D70">
        <w:rPr>
          <w:lang w:eastAsia="x-none"/>
        </w:rPr>
        <w:t xml:space="preserve">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2C658E" w:rsidRPr="00C92D70" w:rsidRDefault="002C658E" w:rsidP="002C658E">
      <w:pPr>
        <w:pStyle w:val="a6"/>
      </w:pPr>
      <w:r w:rsidRPr="00C92D70">
        <w:t>Размеры территорий речных и озерных пляжей, размещаемых в курортных зонах – не менее</w:t>
      </w:r>
      <w:r w:rsidRPr="00C92D70">
        <w:tab/>
        <w:t>8 м</w:t>
      </w:r>
      <w:proofErr w:type="gramStart"/>
      <w:r w:rsidRPr="00C92D70">
        <w:t>2</w:t>
      </w:r>
      <w:proofErr w:type="gramEnd"/>
      <w:r w:rsidRPr="00C92D70">
        <w:t xml:space="preserve"> на одного посетителя.</w:t>
      </w:r>
    </w:p>
    <w:p w:rsidR="002C658E" w:rsidRPr="00C92D70" w:rsidRDefault="002C658E" w:rsidP="002C658E">
      <w:pPr>
        <w:pStyle w:val="a6"/>
      </w:pPr>
      <w:r w:rsidRPr="00C92D70">
        <w:t>Размеры территорий речных и озерных пляжей (для детей) размещаемых в курортных зонах – не менее 4 м</w:t>
      </w:r>
      <w:proofErr w:type="gramStart"/>
      <w:r w:rsidRPr="00C92D70">
        <w:t>2</w:t>
      </w:r>
      <w:proofErr w:type="gramEnd"/>
      <w:r w:rsidRPr="00C92D70">
        <w:t xml:space="preserve"> на одного посетителя.</w:t>
      </w:r>
    </w:p>
    <w:p w:rsidR="00FD6430" w:rsidRPr="00C92D70" w:rsidRDefault="00FD6430" w:rsidP="00936BD2">
      <w:pPr>
        <w:pStyle w:val="2"/>
      </w:pPr>
      <w:bookmarkStart w:id="188" w:name="_Toc433097665"/>
      <w:r w:rsidRPr="00C92D70">
        <w:t>Размеры речных и озерных пляжей, размещаемых на землях, пригодных для сельскохозяйственного использования</w:t>
      </w:r>
      <w:bookmarkEnd w:id="188"/>
    </w:p>
    <w:p w:rsidR="002C658E" w:rsidRPr="00C92D70" w:rsidRDefault="002C658E" w:rsidP="002C658E">
      <w:pPr>
        <w:pStyle w:val="a6"/>
      </w:pPr>
      <w:r w:rsidRPr="00C92D70">
        <w:t>Размеры речных и озерных пляжей, размещаемых на землях, пригодных для сельскохозяйственного использования составляют 5 м</w:t>
      </w:r>
      <w:proofErr w:type="gramStart"/>
      <w:r w:rsidRPr="00C92D70">
        <w:t>2</w:t>
      </w:r>
      <w:proofErr w:type="gramEnd"/>
      <w:r w:rsidRPr="00C92D70">
        <w:t xml:space="preserve"> на одного посетителя.</w:t>
      </w:r>
    </w:p>
    <w:p w:rsidR="00FD6430" w:rsidRPr="00C92D70" w:rsidRDefault="00FD6430" w:rsidP="00936BD2">
      <w:pPr>
        <w:pStyle w:val="2"/>
      </w:pPr>
      <w:bookmarkStart w:id="189" w:name="_Toc433097666"/>
      <w:r w:rsidRPr="00C92D70">
        <w:t>Размеры территории специализированных лечебных пляжей для лечащихся с ограниченной подвижностью</w:t>
      </w:r>
      <w:bookmarkEnd w:id="189"/>
    </w:p>
    <w:p w:rsidR="002C658E" w:rsidRPr="00C92D70" w:rsidRDefault="002C658E" w:rsidP="002C658E">
      <w:pPr>
        <w:pStyle w:val="a6"/>
      </w:pPr>
      <w:r w:rsidRPr="00C92D70">
        <w:t>Размеры территории специализированных лечебных пляжей для лечащихся с ограниченной подвижностью составляют 8-12 м</w:t>
      </w:r>
      <w:proofErr w:type="gramStart"/>
      <w:r w:rsidRPr="00C92D70">
        <w:t>2</w:t>
      </w:r>
      <w:proofErr w:type="gramEnd"/>
      <w:r w:rsidRPr="00C92D70">
        <w:t xml:space="preserve"> на одного посетителя.</w:t>
      </w:r>
    </w:p>
    <w:p w:rsidR="00FD6430" w:rsidRPr="00C92D70" w:rsidRDefault="00FD6430" w:rsidP="00936BD2">
      <w:pPr>
        <w:pStyle w:val="2"/>
      </w:pPr>
      <w:bookmarkStart w:id="190" w:name="_Toc433097667"/>
      <w:r w:rsidRPr="00C92D70">
        <w:t>Минимальная протяженность береговой полосы речных и озерных пляжей</w:t>
      </w:r>
      <w:bookmarkEnd w:id="190"/>
    </w:p>
    <w:p w:rsidR="002C658E" w:rsidRPr="00C92D70" w:rsidRDefault="002C658E" w:rsidP="002C658E">
      <w:pPr>
        <w:pStyle w:val="a6"/>
      </w:pPr>
      <w:r w:rsidRPr="00C92D70">
        <w:t>Минимальная протяженность береговой полосы речных и озерных пляжей принимается в размере не менее 0,25 м на одного посетителя.</w:t>
      </w:r>
    </w:p>
    <w:p w:rsidR="00FD6430" w:rsidRPr="00C92D70" w:rsidRDefault="00FD6430" w:rsidP="00936BD2">
      <w:pPr>
        <w:pStyle w:val="2"/>
      </w:pPr>
      <w:bookmarkStart w:id="191" w:name="_Toc433097668"/>
      <w:r w:rsidRPr="00C92D70">
        <w:t>Коэффициенты одновременной загрузки пляжей для расчета численности единовременных посетителей на пляжах</w:t>
      </w:r>
      <w:bookmarkEnd w:id="191"/>
      <w:r w:rsidRPr="00C92D70">
        <w:t xml:space="preserve"> </w:t>
      </w:r>
    </w:p>
    <w:p w:rsidR="002C658E" w:rsidRPr="00C92D70" w:rsidRDefault="002C658E" w:rsidP="002C658E">
      <w:pPr>
        <w:pStyle w:val="a6"/>
      </w:pPr>
      <w:r w:rsidRPr="00C92D70">
        <w:t>Коэффициенты одновременной загрузки пляжей для расчета численности единовременных посетителей на пляжах составляют:</w:t>
      </w:r>
    </w:p>
    <w:p w:rsidR="002C658E" w:rsidRPr="00C92D70" w:rsidRDefault="002C658E" w:rsidP="006E7A27">
      <w:pPr>
        <w:pStyle w:val="a3"/>
      </w:pPr>
      <w:r w:rsidRPr="00C92D70">
        <w:t>для пляжей санаториев: 0,6—0,8;</w:t>
      </w:r>
    </w:p>
    <w:p w:rsidR="002C658E" w:rsidRPr="00C92D70" w:rsidRDefault="002C658E" w:rsidP="006E7A27">
      <w:pPr>
        <w:pStyle w:val="a3"/>
      </w:pPr>
      <w:r w:rsidRPr="00C92D70">
        <w:t>для пляжей организаци</w:t>
      </w:r>
      <w:r w:rsidRPr="00C92D70">
        <w:rPr>
          <w:lang w:val="ru-RU"/>
        </w:rPr>
        <w:t>й</w:t>
      </w:r>
      <w:r w:rsidRPr="00C92D70">
        <w:t xml:space="preserve"> отдыха и туризма: 0,7—0,9;</w:t>
      </w:r>
    </w:p>
    <w:p w:rsidR="002C658E" w:rsidRPr="00C92D70" w:rsidRDefault="002C658E" w:rsidP="006E7A27">
      <w:pPr>
        <w:pStyle w:val="a3"/>
      </w:pPr>
      <w:r w:rsidRPr="00C92D70">
        <w:t xml:space="preserve">для пляжей </w:t>
      </w:r>
      <w:r w:rsidRPr="00C92D70">
        <w:rPr>
          <w:lang w:val="ru-RU"/>
        </w:rPr>
        <w:t>д</w:t>
      </w:r>
      <w:proofErr w:type="spellStart"/>
      <w:r w:rsidRPr="00C92D70">
        <w:t>етски</w:t>
      </w:r>
      <w:r w:rsidRPr="00C92D70">
        <w:rPr>
          <w:lang w:val="ru-RU"/>
        </w:rPr>
        <w:t>х</w:t>
      </w:r>
      <w:proofErr w:type="spellEnd"/>
      <w:r w:rsidRPr="00C92D70">
        <w:t xml:space="preserve"> оздоровительны</w:t>
      </w:r>
      <w:r w:rsidRPr="00C92D70">
        <w:rPr>
          <w:lang w:val="ru-RU"/>
        </w:rPr>
        <w:t>х</w:t>
      </w:r>
      <w:r w:rsidRPr="00C92D70">
        <w:t xml:space="preserve"> лагер</w:t>
      </w:r>
      <w:r w:rsidRPr="00C92D70">
        <w:rPr>
          <w:lang w:val="ru-RU"/>
        </w:rPr>
        <w:t>ей</w:t>
      </w:r>
      <w:r w:rsidRPr="00C92D70">
        <w:t>: 0,5—1,0;</w:t>
      </w:r>
    </w:p>
    <w:p w:rsidR="002C658E" w:rsidRPr="00C92D70" w:rsidRDefault="002C658E" w:rsidP="006E7A27">
      <w:pPr>
        <w:pStyle w:val="a3"/>
      </w:pPr>
      <w:r w:rsidRPr="00C92D70">
        <w:t>для пляжей общего пользования для местного населения: 0,2;</w:t>
      </w:r>
    </w:p>
    <w:p w:rsidR="002C658E" w:rsidRPr="00C92D70" w:rsidRDefault="002C658E" w:rsidP="006E7A27">
      <w:pPr>
        <w:pStyle w:val="a3"/>
      </w:pPr>
      <w:r w:rsidRPr="00C92D70">
        <w:t>для пляжей отдыхающих без путевок: 0,5.</w:t>
      </w:r>
    </w:p>
    <w:p w:rsidR="00637781" w:rsidRPr="00C92D70" w:rsidRDefault="00EB58A4" w:rsidP="00936BD2">
      <w:pPr>
        <w:pStyle w:val="1"/>
      </w:pPr>
      <w:bookmarkStart w:id="192" w:name="_Toc433097669"/>
      <w:r w:rsidRPr="00C92D70">
        <w:t>Н</w:t>
      </w:r>
      <w:r w:rsidR="00637781" w:rsidRPr="00C92D70">
        <w:t>ормативы градостроительного проектирования размещения объектов инженерной инфраструктуры</w:t>
      </w:r>
      <w:bookmarkEnd w:id="192"/>
      <w:r w:rsidR="00637781" w:rsidRPr="00C92D70">
        <w:t xml:space="preserve"> </w:t>
      </w:r>
    </w:p>
    <w:p w:rsidR="00637781" w:rsidRPr="00C92D70" w:rsidRDefault="00637781" w:rsidP="00936BD2">
      <w:pPr>
        <w:pStyle w:val="2"/>
      </w:pPr>
      <w:bookmarkStart w:id="193" w:name="_Toc433097670"/>
      <w:r w:rsidRPr="00C92D70">
        <w:t>Объекты связи.</w:t>
      </w:r>
      <w:bookmarkEnd w:id="193"/>
    </w:p>
    <w:p w:rsidR="00637781" w:rsidRPr="00C92D70" w:rsidRDefault="00637781" w:rsidP="00D23393">
      <w:pPr>
        <w:pStyle w:val="a6"/>
      </w:pPr>
      <w:r w:rsidRPr="00C92D70">
        <w:t>Нормативы обеспеченности объектами связи (количество номеров на 1000 человек) следует принимать, исходя из расчетов:</w:t>
      </w:r>
    </w:p>
    <w:p w:rsidR="00637781" w:rsidRPr="00C92D70" w:rsidRDefault="00637781" w:rsidP="00637781">
      <w:pPr>
        <w:pStyle w:val="S5"/>
      </w:pPr>
      <w:r w:rsidRPr="00C92D70">
        <w:t>1) расчет количества телефонов:</w:t>
      </w:r>
    </w:p>
    <w:p w:rsidR="00637781" w:rsidRPr="00C92D70" w:rsidRDefault="00637781" w:rsidP="006E7A27">
      <w:pPr>
        <w:pStyle w:val="a3"/>
      </w:pPr>
      <w:r w:rsidRPr="00C92D70">
        <w:lastRenderedPageBreak/>
        <w:t>установка одного телефона в одной квартире (или одном индивидуальном жилом доме),  количество</w:t>
      </w:r>
      <w:r w:rsidRPr="00C92D70">
        <w:rPr>
          <w:rFonts w:eastAsia="Calibri"/>
          <w:lang w:eastAsia="en-US"/>
        </w:rPr>
        <w:t xml:space="preserve"> телефонных аппаратов телефонной сети общего пользования</w:t>
      </w:r>
      <w:r w:rsidRPr="00C92D70">
        <w:t xml:space="preserve"> принять  как произведение  количества квартирных телефонов и коэффициента</w:t>
      </w:r>
      <w:r w:rsidRPr="00C92D70">
        <w:rPr>
          <w:rFonts w:eastAsia="Calibri"/>
          <w:lang w:eastAsia="en-US"/>
        </w:rPr>
        <w:t xml:space="preserve"> телефонных аппаратов телефонной сети общего пользования</w:t>
      </w:r>
      <w:r w:rsidRPr="00C92D70">
        <w:t xml:space="preserve">  согласно  таблицы «Укрупненные показатели обеспеченности телефонных аппаратов сети общего пользования» в зависимости от района (столбец 12).</w:t>
      </w:r>
    </w:p>
    <w:p w:rsidR="00637781" w:rsidRPr="00C92D70" w:rsidRDefault="00637781" w:rsidP="00637781">
      <w:pPr>
        <w:pStyle w:val="S5"/>
      </w:pPr>
      <w:r w:rsidRPr="00C92D70">
        <w:t xml:space="preserve"> 2) расчет количества объектов связи:</w:t>
      </w:r>
    </w:p>
    <w:p w:rsidR="00637781" w:rsidRPr="00C92D70" w:rsidRDefault="00637781" w:rsidP="006E7A27">
      <w:pPr>
        <w:pStyle w:val="a3"/>
      </w:pPr>
      <w:r w:rsidRPr="00C92D70">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5E63BC" w:rsidRPr="00C92D70" w:rsidRDefault="005E63BC" w:rsidP="006E7A27">
      <w:pPr>
        <w:pStyle w:val="a3"/>
        <w:sectPr w:rsidR="005E63BC" w:rsidRPr="00C92D70" w:rsidSect="005D07D3">
          <w:headerReference w:type="default" r:id="rId49"/>
          <w:footerReference w:type="default" r:id="rId50"/>
          <w:pgSz w:w="11906" w:h="16838" w:code="9"/>
          <w:pgMar w:top="1134" w:right="851" w:bottom="1134" w:left="1134" w:header="425" w:footer="833" w:gutter="0"/>
          <w:cols w:space="708"/>
          <w:docGrid w:linePitch="360"/>
        </w:sectPr>
      </w:pPr>
    </w:p>
    <w:p w:rsidR="00637781" w:rsidRPr="00C92D70" w:rsidRDefault="00637781" w:rsidP="00637781">
      <w:pPr>
        <w:pStyle w:val="af0"/>
        <w:jc w:val="right"/>
      </w:pPr>
      <w:r w:rsidRPr="00C92D70">
        <w:lastRenderedPageBreak/>
        <w:t xml:space="preserve">Таблица </w:t>
      </w:r>
      <w:r w:rsidR="00C7079A" w:rsidRPr="00C92D70">
        <w:t>34</w:t>
      </w:r>
    </w:p>
    <w:p w:rsidR="00637781" w:rsidRPr="00C92D70" w:rsidRDefault="00637781" w:rsidP="00637781">
      <w:pPr>
        <w:pStyle w:val="af0"/>
      </w:pPr>
      <w:r w:rsidRPr="00C92D70">
        <w:t>Укрупненные показатели обеспеченности телефонных аппаратов сети общего пользования</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43"/>
        <w:gridCol w:w="992"/>
        <w:gridCol w:w="1276"/>
        <w:gridCol w:w="992"/>
        <w:gridCol w:w="1134"/>
        <w:gridCol w:w="1276"/>
        <w:gridCol w:w="1134"/>
        <w:gridCol w:w="1418"/>
        <w:gridCol w:w="1134"/>
        <w:gridCol w:w="850"/>
        <w:gridCol w:w="1134"/>
        <w:gridCol w:w="1276"/>
      </w:tblGrid>
      <w:tr w:rsidR="00637781" w:rsidRPr="00C92D70" w:rsidTr="002A2010">
        <w:trPr>
          <w:trHeight w:val="300"/>
          <w:tblHeader/>
        </w:trPr>
        <w:tc>
          <w:tcPr>
            <w:tcW w:w="581" w:type="dxa"/>
            <w:vMerge w:val="restart"/>
            <w:shd w:val="clear" w:color="auto" w:fill="auto"/>
            <w:noWrap/>
            <w:textDirection w:val="btLr"/>
            <w:vAlign w:val="center"/>
            <w:hideMark/>
          </w:tcPr>
          <w:p w:rsidR="00637781" w:rsidRPr="00C92D70" w:rsidRDefault="00637781" w:rsidP="002A2010">
            <w:pPr>
              <w:jc w:val="center"/>
              <w:rPr>
                <w:sz w:val="20"/>
                <w:szCs w:val="20"/>
              </w:rPr>
            </w:pPr>
            <w:r w:rsidRPr="00C92D70">
              <w:rPr>
                <w:sz w:val="20"/>
                <w:szCs w:val="20"/>
              </w:rPr>
              <w:t xml:space="preserve">№ </w:t>
            </w:r>
            <w:proofErr w:type="gramStart"/>
            <w:r w:rsidRPr="00C92D70">
              <w:rPr>
                <w:sz w:val="20"/>
                <w:szCs w:val="20"/>
              </w:rPr>
              <w:t>п</w:t>
            </w:r>
            <w:proofErr w:type="gramEnd"/>
            <w:r w:rsidRPr="00C92D70">
              <w:rPr>
                <w:sz w:val="20"/>
                <w:szCs w:val="20"/>
              </w:rPr>
              <w:t>/а</w:t>
            </w:r>
          </w:p>
          <w:p w:rsidR="00637781" w:rsidRPr="00C92D70" w:rsidRDefault="00637781" w:rsidP="002A2010">
            <w:pPr>
              <w:jc w:val="center"/>
              <w:rPr>
                <w:sz w:val="20"/>
                <w:szCs w:val="20"/>
              </w:rPr>
            </w:pPr>
          </w:p>
        </w:tc>
        <w:tc>
          <w:tcPr>
            <w:tcW w:w="1843"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Муниципальный район</w:t>
            </w:r>
          </w:p>
        </w:tc>
        <w:tc>
          <w:tcPr>
            <w:tcW w:w="3260"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 xml:space="preserve"> Данные за </w:t>
            </w:r>
            <w:r w:rsidRPr="00C92D70">
              <w:rPr>
                <w:b/>
                <w:sz w:val="20"/>
                <w:szCs w:val="20"/>
                <w:lang w:val="en-US"/>
              </w:rPr>
              <w:t xml:space="preserve">2010 </w:t>
            </w:r>
            <w:r w:rsidRPr="00C92D70">
              <w:rPr>
                <w:b/>
                <w:sz w:val="20"/>
                <w:szCs w:val="20"/>
              </w:rPr>
              <w:t>год</w:t>
            </w:r>
          </w:p>
        </w:tc>
        <w:tc>
          <w:tcPr>
            <w:tcW w:w="3544"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Данные 2011 год</w:t>
            </w:r>
          </w:p>
        </w:tc>
        <w:tc>
          <w:tcPr>
            <w:tcW w:w="1418"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 xml:space="preserve">Принятый нормативный процент </w:t>
            </w:r>
            <w:proofErr w:type="spellStart"/>
            <w:r w:rsidRPr="00C92D70">
              <w:rPr>
                <w:b/>
                <w:sz w:val="20"/>
                <w:szCs w:val="20"/>
              </w:rPr>
              <w:t>Процент</w:t>
            </w:r>
            <w:proofErr w:type="spellEnd"/>
            <w:r w:rsidRPr="00C92D70">
              <w:rPr>
                <w:b/>
                <w:sz w:val="20"/>
                <w:szCs w:val="20"/>
              </w:rPr>
              <w:t xml:space="preserve">  телефонных аппаратов общественно </w:t>
            </w:r>
            <w:proofErr w:type="gramStart"/>
            <w:r w:rsidRPr="00C92D70">
              <w:rPr>
                <w:b/>
                <w:sz w:val="20"/>
                <w:szCs w:val="20"/>
              </w:rPr>
              <w:t>-д</w:t>
            </w:r>
            <w:proofErr w:type="gramEnd"/>
            <w:r w:rsidRPr="00C92D70">
              <w:rPr>
                <w:b/>
                <w:sz w:val="20"/>
                <w:szCs w:val="20"/>
              </w:rPr>
              <w:t xml:space="preserve">еловой застройки и </w:t>
            </w:r>
          </w:p>
        </w:tc>
        <w:tc>
          <w:tcPr>
            <w:tcW w:w="1276"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Коэффициент  телефонных аппаратов телефонной сети общего пользования</w:t>
            </w:r>
          </w:p>
        </w:tc>
      </w:tr>
      <w:tr w:rsidR="00637781" w:rsidRPr="00C92D70" w:rsidTr="002A2010">
        <w:trPr>
          <w:cantSplit/>
          <w:trHeight w:val="3146"/>
          <w:tblHeader/>
        </w:trPr>
        <w:tc>
          <w:tcPr>
            <w:tcW w:w="581" w:type="dxa"/>
            <w:vMerge/>
            <w:shd w:val="clear" w:color="auto" w:fill="auto"/>
            <w:noWrap/>
            <w:textDirection w:val="btLr"/>
            <w:vAlign w:val="bottom"/>
            <w:hideMark/>
          </w:tcPr>
          <w:p w:rsidR="00637781" w:rsidRPr="00C92D70" w:rsidRDefault="00637781" w:rsidP="002A2010">
            <w:pPr>
              <w:rPr>
                <w:sz w:val="20"/>
                <w:szCs w:val="20"/>
              </w:rPr>
            </w:pPr>
          </w:p>
        </w:tc>
        <w:tc>
          <w:tcPr>
            <w:tcW w:w="1843" w:type="dxa"/>
            <w:vMerge/>
            <w:shd w:val="clear" w:color="auto" w:fill="auto"/>
            <w:textDirection w:val="btLr"/>
            <w:vAlign w:val="bottom"/>
          </w:tcPr>
          <w:p w:rsidR="00637781" w:rsidRPr="00C92D70" w:rsidRDefault="00637781" w:rsidP="002A2010">
            <w:pPr>
              <w:rPr>
                <w:b/>
                <w:sz w:val="20"/>
                <w:szCs w:val="20"/>
              </w:rPr>
            </w:pP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418"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textDirection w:val="btLr"/>
            <w:vAlign w:val="center"/>
            <w:hideMark/>
          </w:tcPr>
          <w:p w:rsidR="00637781" w:rsidRPr="00C92D70" w:rsidRDefault="00637781" w:rsidP="002A2010">
            <w:pPr>
              <w:jc w:val="center"/>
              <w:rPr>
                <w:b/>
                <w:sz w:val="20"/>
                <w:szCs w:val="20"/>
              </w:rPr>
            </w:pPr>
          </w:p>
        </w:tc>
        <w:tc>
          <w:tcPr>
            <w:tcW w:w="850"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noWrap/>
            <w:textDirection w:val="btLr"/>
            <w:vAlign w:val="center"/>
            <w:hideMark/>
          </w:tcPr>
          <w:p w:rsidR="00637781" w:rsidRPr="00C92D70" w:rsidRDefault="00637781" w:rsidP="002A2010">
            <w:pPr>
              <w:jc w:val="center"/>
              <w:rPr>
                <w:b/>
                <w:sz w:val="20"/>
                <w:szCs w:val="20"/>
              </w:rPr>
            </w:pPr>
          </w:p>
        </w:tc>
        <w:tc>
          <w:tcPr>
            <w:tcW w:w="1276" w:type="dxa"/>
            <w:vMerge/>
            <w:shd w:val="clear" w:color="auto" w:fill="auto"/>
            <w:textDirection w:val="btLr"/>
            <w:vAlign w:val="center"/>
          </w:tcPr>
          <w:p w:rsidR="00637781" w:rsidRPr="00C92D70" w:rsidRDefault="00637781" w:rsidP="002A2010">
            <w:pPr>
              <w:jc w:val="center"/>
              <w:rPr>
                <w:b/>
                <w:sz w:val="20"/>
                <w:szCs w:val="20"/>
              </w:rPr>
            </w:pPr>
          </w:p>
        </w:tc>
      </w:tr>
      <w:tr w:rsidR="00637781" w:rsidRPr="00C92D70" w:rsidTr="002A2010">
        <w:trPr>
          <w:trHeight w:val="300"/>
          <w:tblHeader/>
        </w:trPr>
        <w:tc>
          <w:tcPr>
            <w:tcW w:w="581" w:type="dxa"/>
            <w:vMerge/>
            <w:shd w:val="clear" w:color="auto" w:fill="auto"/>
            <w:noWrap/>
            <w:vAlign w:val="bottom"/>
            <w:hideMark/>
          </w:tcPr>
          <w:p w:rsidR="00637781" w:rsidRPr="00C92D70" w:rsidRDefault="00637781" w:rsidP="002A2010">
            <w:pPr>
              <w:rPr>
                <w:sz w:val="20"/>
                <w:szCs w:val="20"/>
              </w:rPr>
            </w:pPr>
          </w:p>
        </w:tc>
        <w:tc>
          <w:tcPr>
            <w:tcW w:w="1843" w:type="dxa"/>
            <w:vMerge/>
            <w:shd w:val="clear" w:color="auto" w:fill="auto"/>
            <w:vAlign w:val="bottom"/>
          </w:tcPr>
          <w:p w:rsidR="00637781" w:rsidRPr="00C92D70" w:rsidRDefault="00637781" w:rsidP="002A2010">
            <w:pPr>
              <w:rPr>
                <w:b/>
                <w:sz w:val="20"/>
                <w:szCs w:val="20"/>
              </w:rPr>
            </w:pP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номеров</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номеров</w:t>
            </w:r>
          </w:p>
        </w:tc>
        <w:tc>
          <w:tcPr>
            <w:tcW w:w="1418"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850"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276" w:type="dxa"/>
            <w:shd w:val="clear" w:color="auto" w:fill="auto"/>
            <w:vAlign w:val="center"/>
          </w:tcPr>
          <w:p w:rsidR="00637781" w:rsidRPr="00C92D70" w:rsidRDefault="00637781" w:rsidP="002A2010">
            <w:pPr>
              <w:jc w:val="center"/>
              <w:rPr>
                <w:b/>
                <w:sz w:val="20"/>
                <w:szCs w:val="20"/>
              </w:rPr>
            </w:pPr>
            <w:r w:rsidRPr="00C92D70">
              <w:rPr>
                <w:b/>
                <w:sz w:val="20"/>
                <w:szCs w:val="20"/>
              </w:rPr>
              <w:t>-</w:t>
            </w:r>
          </w:p>
        </w:tc>
      </w:tr>
      <w:tr w:rsidR="008B1EFE" w:rsidRPr="00C92D70" w:rsidTr="000B00C5">
        <w:trPr>
          <w:trHeight w:val="57"/>
        </w:trPr>
        <w:tc>
          <w:tcPr>
            <w:tcW w:w="581" w:type="dxa"/>
            <w:shd w:val="clear" w:color="auto" w:fill="auto"/>
            <w:noWrap/>
            <w:vAlign w:val="bottom"/>
            <w:hideMark/>
          </w:tcPr>
          <w:p w:rsidR="000449C8" w:rsidRPr="00C92D70" w:rsidRDefault="000449C8" w:rsidP="000B00C5">
            <w:pPr>
              <w:pStyle w:val="aff1"/>
              <w:numPr>
                <w:ilvl w:val="0"/>
                <w:numId w:val="15"/>
              </w:numPr>
              <w:spacing w:line="240" w:lineRule="auto"/>
              <w:ind w:left="0" w:firstLine="0"/>
              <w:contextualSpacing/>
              <w:jc w:val="left"/>
              <w:rPr>
                <w:sz w:val="20"/>
                <w:szCs w:val="20"/>
              </w:rPr>
            </w:pPr>
          </w:p>
        </w:tc>
        <w:tc>
          <w:tcPr>
            <w:tcW w:w="1843" w:type="dxa"/>
            <w:shd w:val="clear" w:color="auto" w:fill="auto"/>
            <w:vAlign w:val="bottom"/>
          </w:tcPr>
          <w:p w:rsidR="000449C8" w:rsidRPr="00C92D70" w:rsidRDefault="000449C8" w:rsidP="000B00C5">
            <w:pPr>
              <w:rPr>
                <w:sz w:val="20"/>
                <w:szCs w:val="20"/>
              </w:rPr>
            </w:pPr>
            <w:r w:rsidRPr="00C92D70">
              <w:rPr>
                <w:sz w:val="20"/>
                <w:szCs w:val="20"/>
              </w:rPr>
              <w:t>Манский</w:t>
            </w:r>
          </w:p>
        </w:tc>
        <w:tc>
          <w:tcPr>
            <w:tcW w:w="992" w:type="dxa"/>
            <w:shd w:val="clear" w:color="auto" w:fill="auto"/>
            <w:noWrap/>
            <w:vAlign w:val="center"/>
            <w:hideMark/>
          </w:tcPr>
          <w:p w:rsidR="000449C8" w:rsidRPr="00C92D70" w:rsidRDefault="000449C8" w:rsidP="000B00C5">
            <w:pPr>
              <w:jc w:val="center"/>
              <w:rPr>
                <w:sz w:val="20"/>
                <w:szCs w:val="20"/>
              </w:rPr>
            </w:pPr>
            <w:r w:rsidRPr="00C92D70">
              <w:rPr>
                <w:sz w:val="20"/>
                <w:szCs w:val="20"/>
              </w:rPr>
              <w:t>2560</w:t>
            </w:r>
          </w:p>
        </w:tc>
        <w:tc>
          <w:tcPr>
            <w:tcW w:w="1276" w:type="dxa"/>
            <w:shd w:val="clear" w:color="auto" w:fill="auto"/>
            <w:noWrap/>
            <w:vAlign w:val="center"/>
            <w:hideMark/>
          </w:tcPr>
          <w:p w:rsidR="000449C8" w:rsidRPr="00C92D70" w:rsidRDefault="000449C8" w:rsidP="000B00C5">
            <w:pPr>
              <w:jc w:val="center"/>
              <w:rPr>
                <w:sz w:val="20"/>
                <w:szCs w:val="20"/>
              </w:rPr>
            </w:pPr>
            <w:r w:rsidRPr="00C92D70">
              <w:rPr>
                <w:sz w:val="20"/>
                <w:szCs w:val="20"/>
              </w:rPr>
              <w:t>2.84</w:t>
            </w:r>
          </w:p>
        </w:tc>
        <w:tc>
          <w:tcPr>
            <w:tcW w:w="992" w:type="dxa"/>
            <w:shd w:val="clear" w:color="auto" w:fill="auto"/>
            <w:noWrap/>
            <w:vAlign w:val="center"/>
            <w:hideMark/>
          </w:tcPr>
          <w:p w:rsidR="000449C8" w:rsidRPr="00C92D70" w:rsidRDefault="000449C8" w:rsidP="000B00C5">
            <w:pPr>
              <w:jc w:val="center"/>
              <w:rPr>
                <w:sz w:val="20"/>
                <w:szCs w:val="20"/>
              </w:rPr>
            </w:pPr>
            <w:r w:rsidRPr="00C92D70">
              <w:rPr>
                <w:sz w:val="20"/>
                <w:szCs w:val="20"/>
              </w:rPr>
              <w:t>2792</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2660</w:t>
            </w:r>
          </w:p>
        </w:tc>
        <w:tc>
          <w:tcPr>
            <w:tcW w:w="1276" w:type="dxa"/>
            <w:shd w:val="clear" w:color="auto" w:fill="auto"/>
            <w:noWrap/>
            <w:vAlign w:val="center"/>
            <w:hideMark/>
          </w:tcPr>
          <w:p w:rsidR="000449C8" w:rsidRPr="00C92D70" w:rsidRDefault="000449C8" w:rsidP="000B00C5">
            <w:pPr>
              <w:jc w:val="center"/>
              <w:rPr>
                <w:sz w:val="20"/>
                <w:szCs w:val="20"/>
              </w:rPr>
            </w:pPr>
            <w:r w:rsidRPr="00C92D70">
              <w:rPr>
                <w:sz w:val="20"/>
                <w:szCs w:val="20"/>
              </w:rPr>
              <w:t>2.85</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2792</w:t>
            </w:r>
          </w:p>
        </w:tc>
        <w:tc>
          <w:tcPr>
            <w:tcW w:w="1418" w:type="dxa"/>
            <w:shd w:val="clear" w:color="auto" w:fill="auto"/>
            <w:noWrap/>
            <w:vAlign w:val="center"/>
            <w:hideMark/>
          </w:tcPr>
          <w:p w:rsidR="000449C8" w:rsidRPr="00C92D70" w:rsidRDefault="000449C8" w:rsidP="000B00C5">
            <w:pPr>
              <w:jc w:val="center"/>
              <w:rPr>
                <w:sz w:val="20"/>
                <w:szCs w:val="20"/>
              </w:rPr>
            </w:pPr>
            <w:r w:rsidRPr="00C92D70">
              <w:rPr>
                <w:sz w:val="20"/>
                <w:szCs w:val="20"/>
              </w:rPr>
              <w:t>0.90</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0.93</w:t>
            </w:r>
          </w:p>
        </w:tc>
        <w:tc>
          <w:tcPr>
            <w:tcW w:w="850" w:type="dxa"/>
            <w:shd w:val="clear" w:color="auto" w:fill="auto"/>
            <w:noWrap/>
            <w:vAlign w:val="center"/>
            <w:hideMark/>
          </w:tcPr>
          <w:p w:rsidR="000449C8" w:rsidRPr="00C92D70" w:rsidRDefault="000449C8" w:rsidP="000B00C5">
            <w:pPr>
              <w:jc w:val="center"/>
              <w:rPr>
                <w:sz w:val="20"/>
                <w:szCs w:val="20"/>
              </w:rPr>
            </w:pPr>
            <w:r w:rsidRPr="00C92D70">
              <w:rPr>
                <w:sz w:val="20"/>
                <w:szCs w:val="20"/>
              </w:rPr>
              <w:t>90</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10</w:t>
            </w:r>
          </w:p>
        </w:tc>
        <w:tc>
          <w:tcPr>
            <w:tcW w:w="1276" w:type="dxa"/>
            <w:shd w:val="clear" w:color="auto" w:fill="auto"/>
            <w:vAlign w:val="bottom"/>
          </w:tcPr>
          <w:p w:rsidR="000449C8" w:rsidRPr="00C92D70" w:rsidRDefault="000449C8" w:rsidP="000B00C5">
            <w:pPr>
              <w:jc w:val="center"/>
              <w:rPr>
                <w:sz w:val="20"/>
                <w:szCs w:val="20"/>
              </w:rPr>
            </w:pPr>
            <w:r w:rsidRPr="00C92D70">
              <w:rPr>
                <w:sz w:val="20"/>
                <w:szCs w:val="20"/>
              </w:rPr>
              <w:t>1.1</w:t>
            </w:r>
          </w:p>
        </w:tc>
      </w:tr>
    </w:tbl>
    <w:p w:rsidR="00D9222D" w:rsidRPr="00C92D70" w:rsidRDefault="00D9222D" w:rsidP="00D9222D">
      <w:pPr>
        <w:pStyle w:val="a6"/>
        <w:rPr>
          <w:lang w:val="x-none" w:eastAsia="x-none"/>
        </w:rPr>
        <w:sectPr w:rsidR="00D9222D" w:rsidRPr="00C92D70" w:rsidSect="002B4123">
          <w:headerReference w:type="even" r:id="rId51"/>
          <w:footerReference w:type="even" r:id="rId52"/>
          <w:pgSz w:w="16838" w:h="11906" w:orient="landscape" w:code="9"/>
          <w:pgMar w:top="720" w:right="720" w:bottom="720" w:left="720" w:header="709" w:footer="709" w:gutter="0"/>
          <w:cols w:space="708"/>
          <w:docGrid w:linePitch="360"/>
        </w:sectPr>
      </w:pPr>
    </w:p>
    <w:bookmarkStart w:id="194" w:name="_Toc329704281"/>
    <w:p w:rsidR="009F378D" w:rsidRPr="00C92D70" w:rsidRDefault="00607888" w:rsidP="00936BD2">
      <w:pPr>
        <w:pStyle w:val="1"/>
      </w:pPr>
      <w:r w:rsidRPr="00C92D70">
        <w:lastRenderedPageBreak/>
        <w:fldChar w:fldCharType="begin"/>
      </w:r>
      <w:r w:rsidRPr="00C92D70">
        <w:instrText xml:space="preserve"> HYPERLINK \l "_Toc389086121" </w:instrText>
      </w:r>
      <w:r w:rsidRPr="00C92D70">
        <w:fldChar w:fldCharType="separate"/>
      </w:r>
      <w:bookmarkStart w:id="195" w:name="_Toc433097671"/>
      <w:r w:rsidRPr="00C92D70">
        <w:t xml:space="preserve">Нормативы обеспеченности организации в границах </w:t>
      </w:r>
      <w:r w:rsidR="00FE4721">
        <w:rPr>
          <w:lang w:val="ru-RU"/>
        </w:rPr>
        <w:t>Манского</w:t>
      </w:r>
      <w:r w:rsidRPr="00C92D70">
        <w:t xml:space="preserve">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bookmarkEnd w:id="195"/>
      <w:r w:rsidRPr="00C92D70">
        <w:rPr>
          <w:webHidden/>
        </w:rPr>
        <w:tab/>
      </w:r>
      <w:r w:rsidRPr="00C92D70">
        <w:fldChar w:fldCharType="end"/>
      </w:r>
    </w:p>
    <w:p w:rsidR="00620AB2" w:rsidRPr="00C92D70" w:rsidRDefault="00620AB2" w:rsidP="00936BD2">
      <w:pPr>
        <w:pStyle w:val="2"/>
      </w:pPr>
      <w:bookmarkStart w:id="196" w:name="_Toc389132893"/>
      <w:bookmarkStart w:id="197" w:name="_Toc433097672"/>
      <w:bookmarkEnd w:id="5"/>
      <w:bookmarkEnd w:id="6"/>
      <w:bookmarkEnd w:id="194"/>
      <w:r w:rsidRPr="00C92D70">
        <w:t xml:space="preserve">Процент увеличения уровня </w:t>
      </w:r>
      <w:proofErr w:type="spellStart"/>
      <w:r w:rsidRPr="00C92D70">
        <w:t>озелененности</w:t>
      </w:r>
      <w:proofErr w:type="spellEnd"/>
      <w:r w:rsidRPr="00C92D70">
        <w:t xml:space="preserve"> территории застройки в населенных пунктах с предприятиями 1-3 класса опасности, требующими устройства санитарно-защитных зон</w:t>
      </w:r>
      <w:bookmarkEnd w:id="196"/>
      <w:bookmarkEnd w:id="197"/>
    </w:p>
    <w:p w:rsidR="002C658E" w:rsidRPr="00C92D70" w:rsidRDefault="002C658E" w:rsidP="002C658E">
      <w:pPr>
        <w:pStyle w:val="a6"/>
      </w:pPr>
      <w:r w:rsidRPr="00C92D70">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C92D70">
        <w:t>озелененности</w:t>
      </w:r>
      <w:proofErr w:type="spellEnd"/>
      <w:r w:rsidRPr="00C92D70">
        <w:t xml:space="preserve"> территории застройки следует увеличивать не менее чем на 15 %.</w:t>
      </w:r>
    </w:p>
    <w:p w:rsidR="002C658E" w:rsidRPr="00C92D70" w:rsidRDefault="002C658E" w:rsidP="002C658E">
      <w:pPr>
        <w:pStyle w:val="a6"/>
      </w:pPr>
      <w:r w:rsidRPr="00C92D70">
        <w:t xml:space="preserve">Пропорционально увеличивается уровень </w:t>
      </w:r>
      <w:proofErr w:type="spellStart"/>
      <w:r w:rsidRPr="00C92D70">
        <w:t>озелененности</w:t>
      </w:r>
      <w:proofErr w:type="spellEnd"/>
      <w:r w:rsidRPr="00C92D70">
        <w:t xml:space="preserve"> территории застройки населённого пункта при наличии предприятий:</w:t>
      </w:r>
    </w:p>
    <w:p w:rsidR="002C658E" w:rsidRPr="00C92D70" w:rsidRDefault="002C658E" w:rsidP="002C658E">
      <w:pPr>
        <w:pStyle w:val="S5"/>
      </w:pPr>
      <w:r w:rsidRPr="00C92D70">
        <w:t>2 класса опасности (500 м) на 7,5%;</w:t>
      </w:r>
    </w:p>
    <w:p w:rsidR="002C658E" w:rsidRPr="00C92D70" w:rsidRDefault="002C658E" w:rsidP="002C658E">
      <w:pPr>
        <w:pStyle w:val="S5"/>
      </w:pPr>
      <w:r w:rsidRPr="00C92D70">
        <w:t>3 класса опасности (300 м) на 4,5%;</w:t>
      </w:r>
    </w:p>
    <w:p w:rsidR="002C658E" w:rsidRPr="00C92D70" w:rsidRDefault="002C658E" w:rsidP="002C658E">
      <w:pPr>
        <w:pStyle w:val="a6"/>
      </w:pPr>
      <w:r w:rsidRPr="00C92D70">
        <w:t xml:space="preserve">При градостроительном проектировании в условиях </w:t>
      </w:r>
      <w:proofErr w:type="spellStart"/>
      <w:r w:rsidRPr="00C92D70">
        <w:t>котловинности</w:t>
      </w:r>
      <w:proofErr w:type="spellEnd"/>
      <w:r w:rsidRPr="00C92D70">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620AB2" w:rsidRPr="00C92D70" w:rsidRDefault="00620AB2" w:rsidP="00936BD2">
      <w:pPr>
        <w:pStyle w:val="2"/>
      </w:pPr>
      <w:bookmarkStart w:id="198" w:name="_Toc389132894"/>
      <w:bookmarkStart w:id="199" w:name="_Toc433097673"/>
      <w:r w:rsidRPr="00C92D70">
        <w:t>Нормативы обеспеченности объектами рекреационного назначения (суммарная площадь озелененных территорий общего пользования):</w:t>
      </w:r>
      <w:bookmarkEnd w:id="198"/>
      <w:bookmarkEnd w:id="199"/>
    </w:p>
    <w:p w:rsidR="002C658E" w:rsidRPr="00C92D70" w:rsidRDefault="002C658E" w:rsidP="002C658E">
      <w:pPr>
        <w:pStyle w:val="a6"/>
      </w:pPr>
      <w:r w:rsidRPr="00C92D70">
        <w:t xml:space="preserve">Нормативы обеспеченности озелененными территориями общего пользования даны в соответствии с </w:t>
      </w:r>
      <w:hyperlink r:id="rId5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C92D70">
        <w:rPr>
          <w:lang w:val="en-US"/>
        </w:rPr>
        <w:t>c</w:t>
      </w:r>
      <w:r w:rsidRPr="00C92D70">
        <w:t xml:space="preserve"> </w:t>
      </w:r>
      <w:r w:rsidR="00C7079A" w:rsidRPr="00C92D70">
        <w:t>таблицей 35</w:t>
      </w:r>
    </w:p>
    <w:p w:rsidR="002C658E" w:rsidRPr="00C92D70" w:rsidRDefault="002C658E" w:rsidP="002C658E">
      <w:pPr>
        <w:pStyle w:val="af0"/>
        <w:jc w:val="right"/>
        <w:rPr>
          <w:sz w:val="24"/>
          <w:szCs w:val="24"/>
        </w:rPr>
      </w:pPr>
      <w:bookmarkStart w:id="200" w:name="_Ref388450311"/>
      <w:r w:rsidRPr="00C92D70">
        <w:t xml:space="preserve">Таблица </w:t>
      </w:r>
      <w:bookmarkEnd w:id="200"/>
      <w:r w:rsidR="00C7079A" w:rsidRPr="00C92D70">
        <w:t>35</w:t>
      </w:r>
    </w:p>
    <w:p w:rsidR="002C658E" w:rsidRPr="00C92D70" w:rsidRDefault="002C658E" w:rsidP="002C658E">
      <w:pPr>
        <w:pStyle w:val="af2"/>
      </w:pPr>
      <w:r w:rsidRPr="00C92D70">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2C658E" w:rsidRPr="00C92D70" w:rsidTr="007B3255">
        <w:trPr>
          <w:trHeight w:val="479"/>
          <w:tblHeader/>
          <w:jc w:val="center"/>
        </w:trPr>
        <w:tc>
          <w:tcPr>
            <w:tcW w:w="1400" w:type="dxa"/>
            <w:vAlign w:val="center"/>
          </w:tcPr>
          <w:p w:rsidR="002C658E" w:rsidRPr="00C92D70" w:rsidRDefault="002C658E" w:rsidP="007B3255">
            <w:pPr>
              <w:jc w:val="center"/>
              <w:rPr>
                <w:b/>
                <w:sz w:val="20"/>
                <w:szCs w:val="20"/>
              </w:rPr>
            </w:pPr>
            <w:r w:rsidRPr="00C92D70">
              <w:rPr>
                <w:b/>
                <w:sz w:val="20"/>
                <w:szCs w:val="20"/>
              </w:rPr>
              <w:t>Природная зона</w:t>
            </w:r>
          </w:p>
        </w:tc>
        <w:tc>
          <w:tcPr>
            <w:tcW w:w="1510" w:type="dxa"/>
            <w:vAlign w:val="center"/>
          </w:tcPr>
          <w:p w:rsidR="002C658E" w:rsidRPr="00C92D70" w:rsidRDefault="002C658E" w:rsidP="007B3255">
            <w:pPr>
              <w:jc w:val="center"/>
              <w:rPr>
                <w:b/>
                <w:sz w:val="20"/>
                <w:szCs w:val="20"/>
              </w:rPr>
            </w:pPr>
            <w:r w:rsidRPr="00C92D70">
              <w:rPr>
                <w:b/>
                <w:sz w:val="20"/>
                <w:szCs w:val="20"/>
              </w:rPr>
              <w:t>Коэффициент</w:t>
            </w:r>
          </w:p>
        </w:tc>
        <w:tc>
          <w:tcPr>
            <w:tcW w:w="2232" w:type="dxa"/>
            <w:vAlign w:val="center"/>
          </w:tcPr>
          <w:p w:rsidR="002C658E" w:rsidRPr="00C92D70" w:rsidRDefault="002C658E" w:rsidP="007B3255">
            <w:pPr>
              <w:jc w:val="center"/>
              <w:rPr>
                <w:b/>
                <w:sz w:val="20"/>
                <w:szCs w:val="20"/>
              </w:rPr>
            </w:pPr>
            <w:r w:rsidRPr="00C92D70">
              <w:rPr>
                <w:b/>
                <w:sz w:val="20"/>
                <w:szCs w:val="20"/>
              </w:rPr>
              <w:t>Суммарная площадь озелененных территорий общего пользования (м</w:t>
            </w:r>
            <w:proofErr w:type="gramStart"/>
            <w:r w:rsidRPr="00C92D70">
              <w:rPr>
                <w:b/>
                <w:sz w:val="20"/>
                <w:szCs w:val="20"/>
              </w:rPr>
              <w:t>2</w:t>
            </w:r>
            <w:proofErr w:type="gramEnd"/>
            <w:r w:rsidRPr="00C92D70">
              <w:rPr>
                <w:b/>
                <w:sz w:val="20"/>
                <w:szCs w:val="20"/>
              </w:rPr>
              <w:t>/чел)</w:t>
            </w:r>
          </w:p>
        </w:tc>
        <w:tc>
          <w:tcPr>
            <w:tcW w:w="4696" w:type="dxa"/>
            <w:vAlign w:val="center"/>
          </w:tcPr>
          <w:p w:rsidR="002C658E" w:rsidRPr="00C92D70" w:rsidRDefault="002C658E" w:rsidP="007B3255">
            <w:pPr>
              <w:jc w:val="center"/>
              <w:rPr>
                <w:b/>
                <w:sz w:val="20"/>
                <w:szCs w:val="20"/>
              </w:rPr>
            </w:pPr>
            <w:r w:rsidRPr="00C92D70">
              <w:rPr>
                <w:b/>
                <w:sz w:val="20"/>
                <w:szCs w:val="20"/>
              </w:rPr>
              <w:t>Пояснение</w:t>
            </w:r>
          </w:p>
        </w:tc>
      </w:tr>
    </w:tbl>
    <w:p w:rsidR="002C658E" w:rsidRPr="00C92D70" w:rsidRDefault="002C658E" w:rsidP="006E7A27">
      <w:pPr>
        <w:pStyle w:val="a3"/>
        <w:numPr>
          <w:ilvl w:val="0"/>
          <w:numId w:val="0"/>
        </w:numPr>
        <w:ind w:left="737"/>
      </w:pPr>
      <w:r w:rsidRPr="00C92D70">
        <w:t>&gt;</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2C658E" w:rsidRPr="00C92D70" w:rsidTr="007B3255">
        <w:trPr>
          <w:trHeight w:val="20"/>
          <w:jc w:val="center"/>
        </w:trPr>
        <w:tc>
          <w:tcPr>
            <w:tcW w:w="1400" w:type="dxa"/>
            <w:vAlign w:val="center"/>
          </w:tcPr>
          <w:p w:rsidR="002C658E" w:rsidRPr="00C92D70" w:rsidRDefault="002C658E" w:rsidP="007B3255">
            <w:pPr>
              <w:rPr>
                <w:sz w:val="20"/>
                <w:szCs w:val="20"/>
              </w:rPr>
            </w:pPr>
            <w:r w:rsidRPr="00C92D70">
              <w:rPr>
                <w:sz w:val="20"/>
                <w:szCs w:val="20"/>
              </w:rPr>
              <w:t>Лесостепь</w:t>
            </w:r>
          </w:p>
        </w:tc>
        <w:tc>
          <w:tcPr>
            <w:tcW w:w="1510" w:type="dxa"/>
          </w:tcPr>
          <w:p w:rsidR="002C658E" w:rsidRPr="00C92D70" w:rsidRDefault="002C658E" w:rsidP="007B3255">
            <w:pPr>
              <w:rPr>
                <w:sz w:val="20"/>
                <w:szCs w:val="20"/>
              </w:rPr>
            </w:pPr>
            <w:r w:rsidRPr="00C92D70">
              <w:rPr>
                <w:sz w:val="20"/>
                <w:szCs w:val="20"/>
              </w:rPr>
              <w:t>1,2</w:t>
            </w:r>
          </w:p>
        </w:tc>
        <w:tc>
          <w:tcPr>
            <w:tcW w:w="2232" w:type="dxa"/>
          </w:tcPr>
          <w:p w:rsidR="002C658E" w:rsidRPr="00C92D70" w:rsidRDefault="002C658E" w:rsidP="007B3255">
            <w:pPr>
              <w:rPr>
                <w:sz w:val="20"/>
                <w:szCs w:val="20"/>
              </w:rPr>
            </w:pPr>
            <w:r w:rsidRPr="00C92D70">
              <w:rPr>
                <w:sz w:val="20"/>
                <w:szCs w:val="20"/>
              </w:rPr>
              <w:t xml:space="preserve">14,4 </w:t>
            </w:r>
          </w:p>
        </w:tc>
        <w:tc>
          <w:tcPr>
            <w:tcW w:w="4696" w:type="dxa"/>
          </w:tcPr>
          <w:p w:rsidR="002C658E" w:rsidRPr="00C92D70" w:rsidRDefault="002C658E" w:rsidP="007B3255">
            <w:pPr>
              <w:rPr>
                <w:sz w:val="20"/>
                <w:szCs w:val="20"/>
              </w:rPr>
            </w:pPr>
            <w:r w:rsidRPr="00C92D70">
              <w:rPr>
                <w:sz w:val="20"/>
                <w:szCs w:val="20"/>
              </w:rPr>
              <w:t>Площадь озелененных территорий общего пользования в поселениях допускается увеличивать для лесостепи на 20 %.</w:t>
            </w:r>
          </w:p>
        </w:tc>
      </w:tr>
    </w:tbl>
    <w:p w:rsidR="002C658E" w:rsidRPr="00C92D70" w:rsidRDefault="002C658E" w:rsidP="002C658E">
      <w:pPr>
        <w:pStyle w:val="a6"/>
      </w:pPr>
      <w:r w:rsidRPr="00C92D70">
        <w:t>Дифференциация муниципальных районов по природным зонам предст</w:t>
      </w:r>
      <w:r w:rsidR="00FE4721">
        <w:t xml:space="preserve">авлена </w:t>
      </w:r>
      <w:r w:rsidRPr="00C92D70">
        <w:t>в графических приложениях к Тому 1 «Региональные нормативы градостроительного проектирования Красноярского края».</w:t>
      </w:r>
    </w:p>
    <w:p w:rsidR="002C658E" w:rsidRPr="00C92D70" w:rsidRDefault="002C658E" w:rsidP="002C658E">
      <w:pPr>
        <w:pStyle w:val="a6"/>
        <w:rPr>
          <w:lang w:val="x-none" w:eastAsia="x-none"/>
        </w:rPr>
      </w:pPr>
    </w:p>
    <w:p w:rsidR="00620AB2" w:rsidRPr="00C92D70" w:rsidRDefault="00620AB2" w:rsidP="00936BD2">
      <w:pPr>
        <w:pStyle w:val="2"/>
      </w:pPr>
      <w:bookmarkStart w:id="201" w:name="_Toc389132895"/>
      <w:bookmarkStart w:id="202" w:name="_Toc433097674"/>
      <w:r w:rsidRPr="00C92D70">
        <w:lastRenderedPageBreak/>
        <w:t>Нормативы площади территорий для размещения объектов рекреационного назначения (в гектарах) следует принимать не менее, га:</w:t>
      </w:r>
      <w:bookmarkEnd w:id="201"/>
      <w:bookmarkEnd w:id="202"/>
    </w:p>
    <w:p w:rsidR="002C658E" w:rsidRPr="00C92D70" w:rsidRDefault="002C658E" w:rsidP="002C658E">
      <w:pPr>
        <w:pStyle w:val="a6"/>
      </w:pPr>
      <w:r w:rsidRPr="00C92D70">
        <w:t>Норма озеленения в м</w:t>
      </w:r>
      <w:proofErr w:type="gramStart"/>
      <w:r w:rsidRPr="00C92D70">
        <w:t>2</w:t>
      </w:r>
      <w:proofErr w:type="gramEnd"/>
      <w:r w:rsidRPr="00C92D70">
        <w:t>/человек</w:t>
      </w:r>
      <w:r w:rsidR="00FE4721">
        <w:t xml:space="preserve">а для населённых пунктов </w:t>
      </w:r>
      <w:r w:rsidRPr="00C92D70">
        <w:t>поселений</w:t>
      </w:r>
      <w:r w:rsidR="00FE4721">
        <w:t xml:space="preserve"> района</w:t>
      </w:r>
      <w:r w:rsidRPr="00C92D70">
        <w:t xml:space="preserve"> может обеспечиваться небольшими размерами рекреационных объектов.</w:t>
      </w:r>
    </w:p>
    <w:p w:rsidR="002C658E" w:rsidRPr="00C92D70" w:rsidRDefault="002C658E" w:rsidP="002C658E">
      <w:pPr>
        <w:pStyle w:val="a6"/>
      </w:pPr>
      <w:r w:rsidRPr="00C92D70">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C92D70">
        <w:t>га</w:t>
      </w:r>
      <w:proofErr w:type="gramEnd"/>
      <w:r w:rsidRPr="00C92D70">
        <w:t>: парков – 10, садов - 1, скверов - 0,5.</w:t>
      </w:r>
    </w:p>
    <w:p w:rsidR="00620AB2" w:rsidRPr="00C92D70" w:rsidRDefault="00620AB2" w:rsidP="00936BD2">
      <w:pPr>
        <w:pStyle w:val="2"/>
      </w:pPr>
      <w:bookmarkStart w:id="203" w:name="_Toc389132896"/>
      <w:bookmarkStart w:id="204" w:name="_Toc433097675"/>
      <w:r w:rsidRPr="00C92D70">
        <w:t>Площадь озелененных территорий в общем балансе территории парков и садов:</w:t>
      </w:r>
      <w:bookmarkEnd w:id="203"/>
      <w:bookmarkEnd w:id="204"/>
    </w:p>
    <w:p w:rsidR="002C658E" w:rsidRPr="00C92D70" w:rsidRDefault="002C658E" w:rsidP="002C658E">
      <w:pPr>
        <w:pStyle w:val="a6"/>
      </w:pPr>
      <w:r w:rsidRPr="00C92D70">
        <w:t>В общем балансе территории парков и садов площадь озелененных территорий следует принимать не менее 70 %.</w:t>
      </w:r>
    </w:p>
    <w:p w:rsidR="00620AB2" w:rsidRPr="00C92D70" w:rsidRDefault="00620AB2" w:rsidP="00936BD2">
      <w:pPr>
        <w:pStyle w:val="2"/>
      </w:pPr>
      <w:bookmarkStart w:id="205" w:name="_Toc389132898"/>
      <w:bookmarkStart w:id="206" w:name="_Toc433097676"/>
      <w:r w:rsidRPr="00C92D70">
        <w:t>Минимальные  расчетные  показатели  площадей  территорий, распределения  элементов  объектов  рекреационного  назначения.</w:t>
      </w:r>
      <w:bookmarkEnd w:id="205"/>
      <w:bookmarkEnd w:id="206"/>
    </w:p>
    <w:p w:rsidR="00053300" w:rsidRPr="00C92D70" w:rsidRDefault="00053300" w:rsidP="00053300">
      <w:pPr>
        <w:pStyle w:val="a6"/>
      </w:pPr>
      <w:r w:rsidRPr="00C92D70">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00C7079A" w:rsidRPr="00C92D70">
        <w:t>таблицей 36</w:t>
      </w:r>
    </w:p>
    <w:p w:rsidR="00053300" w:rsidRPr="00C92D70" w:rsidRDefault="00053300" w:rsidP="00053300">
      <w:pPr>
        <w:pStyle w:val="af0"/>
        <w:keepNext/>
        <w:jc w:val="right"/>
      </w:pPr>
      <w:bookmarkStart w:id="207" w:name="_Ref388450373"/>
      <w:r w:rsidRPr="00C92D70">
        <w:t xml:space="preserve">Таблица </w:t>
      </w:r>
      <w:bookmarkEnd w:id="207"/>
      <w:r w:rsidR="00C7079A" w:rsidRPr="00C92D70">
        <w:t>36</w:t>
      </w:r>
    </w:p>
    <w:p w:rsidR="00053300" w:rsidRPr="00C92D70" w:rsidRDefault="00053300" w:rsidP="00053300">
      <w:pPr>
        <w:pStyle w:val="af2"/>
      </w:pPr>
      <w:r w:rsidRPr="00C92D70">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053300" w:rsidRPr="00C92D70" w:rsidTr="007B3255">
        <w:tc>
          <w:tcPr>
            <w:tcW w:w="2435" w:type="dxa"/>
            <w:vMerge w:val="restart"/>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Объекты рекреационного назначения</w:t>
            </w:r>
          </w:p>
        </w:tc>
        <w:tc>
          <w:tcPr>
            <w:tcW w:w="7771" w:type="dxa"/>
            <w:gridSpan w:val="3"/>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элементов объектов рекреационного назначения,  % от общей площади территорий общего пользования</w:t>
            </w:r>
          </w:p>
        </w:tc>
      </w:tr>
      <w:tr w:rsidR="00053300" w:rsidRPr="00C92D70" w:rsidTr="007B3255">
        <w:tc>
          <w:tcPr>
            <w:tcW w:w="2435" w:type="dxa"/>
            <w:vMerge/>
          </w:tcPr>
          <w:p w:rsidR="00053300" w:rsidRPr="00C92D70" w:rsidRDefault="00053300" w:rsidP="007B3255">
            <w:pPr>
              <w:pStyle w:val="131"/>
              <w:shd w:val="clear" w:color="auto" w:fill="auto"/>
              <w:tabs>
                <w:tab w:val="left" w:pos="831"/>
              </w:tabs>
              <w:spacing w:after="0"/>
              <w:ind w:firstLine="0"/>
              <w:rPr>
                <w:b/>
                <w:sz w:val="20"/>
                <w:szCs w:val="20"/>
              </w:rPr>
            </w:pPr>
          </w:p>
        </w:tc>
        <w:tc>
          <w:tcPr>
            <w:tcW w:w="2665"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зелёных насаждений и водоемов</w:t>
            </w:r>
          </w:p>
        </w:tc>
        <w:tc>
          <w:tcPr>
            <w:tcW w:w="2666"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Аллеи, дорожки, площадки</w:t>
            </w:r>
          </w:p>
        </w:tc>
        <w:tc>
          <w:tcPr>
            <w:tcW w:w="2440"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Застроенные территории</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65-70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25-28</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5-7</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Сады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80-90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8-15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Скверы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60-75</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40-25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Лесопарки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93-97</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1-2</w:t>
            </w:r>
          </w:p>
        </w:tc>
      </w:tr>
    </w:tbl>
    <w:p w:rsidR="00053300" w:rsidRPr="00C92D70" w:rsidRDefault="00053300" w:rsidP="00053300">
      <w:pPr>
        <w:pStyle w:val="a6"/>
        <w:rPr>
          <w:lang w:val="x-none" w:eastAsia="x-none"/>
        </w:rPr>
      </w:pPr>
    </w:p>
    <w:p w:rsidR="00620AB2" w:rsidRPr="00C92D70" w:rsidRDefault="00620AB2" w:rsidP="00936BD2">
      <w:pPr>
        <w:pStyle w:val="2"/>
      </w:pPr>
      <w:bookmarkStart w:id="208" w:name="_Toc389132899"/>
      <w:bookmarkStart w:id="209" w:name="_Toc433097677"/>
      <w:r w:rsidRPr="00C92D70">
        <w:t>Требования к устройству дорожной сети рекреационных территорий общего пользования</w:t>
      </w:r>
      <w:bookmarkEnd w:id="208"/>
      <w:bookmarkEnd w:id="209"/>
    </w:p>
    <w:p w:rsidR="00053300" w:rsidRPr="00C92D70" w:rsidRDefault="00053300" w:rsidP="00053300">
      <w:pPr>
        <w:pStyle w:val="a6"/>
      </w:pPr>
      <w:r w:rsidRPr="00C92D70">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620AB2" w:rsidRPr="00C92D70" w:rsidRDefault="00620AB2" w:rsidP="00936BD2">
      <w:pPr>
        <w:pStyle w:val="2"/>
      </w:pPr>
      <w:bookmarkStart w:id="210" w:name="_Toc389132900"/>
      <w:bookmarkStart w:id="211" w:name="_Toc433097678"/>
      <w:r w:rsidRPr="00C92D70">
        <w:t>Нормативы доступности территорий и объектов рекреационного назначения для населения.</w:t>
      </w:r>
      <w:bookmarkEnd w:id="210"/>
      <w:bookmarkEnd w:id="211"/>
    </w:p>
    <w:p w:rsidR="00053300" w:rsidRPr="00C92D70" w:rsidRDefault="00053300" w:rsidP="00053300">
      <w:pPr>
        <w:pStyle w:val="a6"/>
      </w:pPr>
      <w:r w:rsidRPr="00C92D70">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053300" w:rsidRPr="00C92D70" w:rsidRDefault="00053300" w:rsidP="00053300">
      <w:pPr>
        <w:pStyle w:val="a6"/>
      </w:pPr>
      <w:r w:rsidRPr="00C92D70">
        <w:lastRenderedPageBreak/>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C92D70">
        <w:rPr>
          <w:vertAlign w:val="superscript"/>
        </w:rPr>
        <w:footnoteReference w:id="1"/>
      </w:r>
      <w:r w:rsidRPr="00C92D70">
        <w:t xml:space="preserve">. </w:t>
      </w:r>
    </w:p>
    <w:p w:rsidR="00053300" w:rsidRPr="00C92D70" w:rsidRDefault="00053300" w:rsidP="00053300">
      <w:pPr>
        <w:pStyle w:val="a6"/>
      </w:pPr>
    </w:p>
    <w:p w:rsidR="00053300" w:rsidRPr="00C92D70" w:rsidRDefault="00053300" w:rsidP="00053300">
      <w:pPr>
        <w:pStyle w:val="a6"/>
      </w:pPr>
      <w:r w:rsidRPr="00C92D70">
        <w:t xml:space="preserve">Для территорий </w:t>
      </w:r>
      <w:r w:rsidR="00451502">
        <w:t xml:space="preserve">Манского района с </w:t>
      </w:r>
      <w:r w:rsidRPr="00C92D70">
        <w:t xml:space="preserve">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053300" w:rsidRPr="00C92D70" w:rsidRDefault="00053300" w:rsidP="00053300">
      <w:pPr>
        <w:pStyle w:val="a6"/>
      </w:pPr>
      <w:r w:rsidRPr="00C92D70">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053300" w:rsidRPr="00C92D70" w:rsidRDefault="00053300" w:rsidP="00053300">
      <w:pPr>
        <w:pStyle w:val="af0"/>
        <w:jc w:val="right"/>
      </w:pPr>
      <w:r w:rsidRPr="00C92D70">
        <w:t xml:space="preserve">Таблица </w:t>
      </w:r>
      <w:r w:rsidR="00C7079A" w:rsidRPr="00C92D70">
        <w:t>37</w:t>
      </w:r>
    </w:p>
    <w:p w:rsidR="00053300" w:rsidRPr="00C92D70" w:rsidRDefault="00053300" w:rsidP="00053300">
      <w:pPr>
        <w:pStyle w:val="af2"/>
      </w:pPr>
      <w:r w:rsidRPr="00C92D70">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053300" w:rsidRPr="00C92D70" w:rsidTr="007B3255">
        <w:trPr>
          <w:jc w:val="center"/>
        </w:trPr>
        <w:tc>
          <w:tcPr>
            <w:tcW w:w="5880" w:type="dxa"/>
            <w:shd w:val="clear" w:color="auto" w:fill="auto"/>
            <w:vAlign w:val="center"/>
          </w:tcPr>
          <w:p w:rsidR="00053300" w:rsidRPr="00C92D70" w:rsidRDefault="00053300" w:rsidP="007B3255">
            <w:pPr>
              <w:jc w:val="center"/>
              <w:rPr>
                <w:b/>
                <w:bCs/>
                <w:sz w:val="20"/>
                <w:szCs w:val="20"/>
              </w:rPr>
            </w:pPr>
            <w:r w:rsidRPr="00C92D70">
              <w:rPr>
                <w:b/>
                <w:bCs/>
                <w:sz w:val="20"/>
                <w:szCs w:val="20"/>
              </w:rPr>
              <w:t>Природные условия</w:t>
            </w:r>
          </w:p>
        </w:tc>
        <w:tc>
          <w:tcPr>
            <w:tcW w:w="4052" w:type="dxa"/>
            <w:shd w:val="clear" w:color="auto" w:fill="auto"/>
            <w:vAlign w:val="center"/>
          </w:tcPr>
          <w:p w:rsidR="00053300" w:rsidRPr="00C92D70" w:rsidRDefault="00053300" w:rsidP="007B3255">
            <w:pPr>
              <w:jc w:val="center"/>
              <w:rPr>
                <w:b/>
                <w:bCs/>
                <w:sz w:val="20"/>
                <w:szCs w:val="20"/>
              </w:rPr>
            </w:pPr>
            <w:r w:rsidRPr="00C92D70">
              <w:rPr>
                <w:b/>
                <w:bCs/>
                <w:sz w:val="20"/>
                <w:szCs w:val="20"/>
              </w:rPr>
              <w:t xml:space="preserve">Длина маршрута, </w:t>
            </w:r>
            <w:proofErr w:type="gramStart"/>
            <w:r w:rsidRPr="00C92D70">
              <w:rPr>
                <w:b/>
                <w:bCs/>
                <w:sz w:val="20"/>
                <w:szCs w:val="20"/>
              </w:rPr>
              <w:t>м</w:t>
            </w:r>
            <w:proofErr w:type="gramEnd"/>
          </w:p>
        </w:tc>
      </w:tr>
    </w:tbl>
    <w:p w:rsidR="00053300" w:rsidRPr="00C92D70" w:rsidRDefault="00053300" w:rsidP="00053300">
      <w:pPr>
        <w:pStyle w:val="a6"/>
      </w:pPr>
      <w:r w:rsidRPr="00C92D70">
        <w:t>Проектирование лесопарков должно осуществляться с учётом транспортной доступности для населения не более 20 минут.</w:t>
      </w:r>
    </w:p>
    <w:p w:rsidR="00053300" w:rsidRPr="00C92D70" w:rsidRDefault="00053300" w:rsidP="00053300">
      <w:pPr>
        <w:pStyle w:val="a6"/>
      </w:pPr>
      <w:r w:rsidRPr="00C92D70">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620AB2" w:rsidRPr="00C92D70" w:rsidRDefault="00620AB2" w:rsidP="00936BD2">
      <w:pPr>
        <w:pStyle w:val="2"/>
      </w:pPr>
      <w:bookmarkStart w:id="212" w:name="_Toc389132901"/>
      <w:bookmarkStart w:id="213" w:name="_Toc433097679"/>
      <w:r w:rsidRPr="00451502">
        <w:rPr>
          <w:shd w:val="clear" w:color="auto" w:fill="FFFFFF" w:themeFill="background1"/>
        </w:rPr>
        <w:t>Нор</w:t>
      </w:r>
      <w:r w:rsidRPr="00C92D70">
        <w:t>мативы доступности территорий и объектов рекреационного назначения для инвалидов и маломобильных групп населения.</w:t>
      </w:r>
      <w:bookmarkEnd w:id="212"/>
      <w:bookmarkEnd w:id="213"/>
    </w:p>
    <w:p w:rsidR="001F7815" w:rsidRPr="00C92D70" w:rsidRDefault="001F7815" w:rsidP="001F7815">
      <w:pPr>
        <w:pStyle w:val="a6"/>
      </w:pPr>
      <w:r w:rsidRPr="00C92D70">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1F7815" w:rsidRPr="00C92D70" w:rsidRDefault="001F7815" w:rsidP="001F7815">
      <w:pPr>
        <w:pStyle w:val="a6"/>
      </w:pPr>
      <w:r w:rsidRPr="00C92D70">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1F7815" w:rsidRPr="00C92D70" w:rsidRDefault="001F7815" w:rsidP="001F7815">
      <w:pPr>
        <w:pStyle w:val="a6"/>
      </w:pPr>
      <w:proofErr w:type="gramStart"/>
      <w:r w:rsidRPr="00C92D70">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620AB2" w:rsidRPr="00C92D70" w:rsidRDefault="00620AB2" w:rsidP="00936BD2">
      <w:pPr>
        <w:pStyle w:val="2"/>
      </w:pPr>
      <w:bookmarkStart w:id="214" w:name="_Toc389132902"/>
      <w:bookmarkStart w:id="215" w:name="_Toc433097680"/>
      <w:r w:rsidRPr="00C92D70">
        <w:t>Нормативы численности единовременных посетителей объектов рекреационного назначения</w:t>
      </w:r>
      <w:bookmarkEnd w:id="214"/>
      <w:bookmarkEnd w:id="215"/>
    </w:p>
    <w:p w:rsidR="001F7815" w:rsidRPr="00C92D70" w:rsidRDefault="001F7815" w:rsidP="001F7815">
      <w:pPr>
        <w:pStyle w:val="a6"/>
      </w:pPr>
      <w:r w:rsidRPr="00C92D70">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1F7815" w:rsidRPr="00C92D70" w:rsidRDefault="001F7815" w:rsidP="001F7815">
      <w:pPr>
        <w:pStyle w:val="a6"/>
      </w:pPr>
      <w:r w:rsidRPr="00C92D70">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w:t>
      </w:r>
      <w:r w:rsidRPr="00C92D70">
        <w:lastRenderedPageBreak/>
        <w:t xml:space="preserve">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1F7815" w:rsidRPr="00C92D70" w:rsidRDefault="001F7815" w:rsidP="001F7815">
      <w:pPr>
        <w:pStyle w:val="a6"/>
      </w:pPr>
      <w:r w:rsidRPr="00C92D70">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1F7815" w:rsidRPr="00C92D70" w:rsidRDefault="001F7815" w:rsidP="001F7815">
      <w:pPr>
        <w:pStyle w:val="a6"/>
      </w:pPr>
      <w:r w:rsidRPr="00C92D70">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C92D70">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C92D70">
        <w:t>Гостев</w:t>
      </w:r>
      <w:proofErr w:type="spellEnd"/>
      <w:r w:rsidRPr="00C92D70">
        <w:t xml:space="preserve"> В.Ф., </w:t>
      </w:r>
      <w:proofErr w:type="spellStart"/>
      <w:r w:rsidRPr="00C92D70">
        <w:t>Юскевич</w:t>
      </w:r>
      <w:proofErr w:type="spellEnd"/>
      <w:r w:rsidRPr="00C92D70">
        <w:t xml:space="preserve"> Н.Н. Проектирование садов и парков.</w:t>
      </w:r>
      <w:proofErr w:type="gramEnd"/>
      <w:r w:rsidRPr="00C92D70">
        <w:t xml:space="preserve">– </w:t>
      </w:r>
      <w:proofErr w:type="gramStart"/>
      <w:r w:rsidRPr="00C92D70">
        <w:t xml:space="preserve">М.: </w:t>
      </w:r>
      <w:proofErr w:type="spellStart"/>
      <w:r w:rsidRPr="00C92D70">
        <w:t>Стройиздат</w:t>
      </w:r>
      <w:proofErr w:type="spellEnd"/>
      <w:r w:rsidRPr="00C92D70">
        <w:t>, 1991).</w:t>
      </w:r>
      <w:proofErr w:type="gramEnd"/>
      <w:r w:rsidRPr="00C92D70">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1F7815" w:rsidRPr="00C92D70" w:rsidRDefault="001F7815" w:rsidP="001F7815">
      <w:pPr>
        <w:pStyle w:val="a6"/>
      </w:pPr>
    </w:p>
    <w:p w:rsidR="001F7815" w:rsidRPr="00C92D70" w:rsidRDefault="001F7815" w:rsidP="001F7815">
      <w:pPr>
        <w:pStyle w:val="a6"/>
      </w:pPr>
      <w:r w:rsidRPr="00C92D70">
        <w:t xml:space="preserve">Расчетная численность единовременных посетителей территории парков, лесопарков, лесов, зеленых зон следует принимать в соответствии с </w:t>
      </w:r>
      <w:r w:rsidR="00C7079A" w:rsidRPr="00C92D70">
        <w:t>таблицей 38</w:t>
      </w:r>
    </w:p>
    <w:p w:rsidR="001F7815" w:rsidRPr="00C92D70" w:rsidRDefault="001F7815" w:rsidP="001F7815">
      <w:pPr>
        <w:pStyle w:val="af0"/>
        <w:keepNext/>
        <w:jc w:val="right"/>
      </w:pPr>
      <w:bookmarkStart w:id="216" w:name="_Ref393384727"/>
      <w:r w:rsidRPr="00C92D70">
        <w:t xml:space="preserve">Таблица </w:t>
      </w:r>
      <w:bookmarkEnd w:id="216"/>
      <w:r w:rsidR="00C7079A" w:rsidRPr="00C92D70">
        <w:t>38</w:t>
      </w:r>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1F7815" w:rsidRPr="00C92D70" w:rsidTr="007B3255">
        <w:trPr>
          <w:trHeight w:val="190"/>
          <w:tblHeader/>
          <w:jc w:val="center"/>
        </w:trPr>
        <w:tc>
          <w:tcPr>
            <w:tcW w:w="1418" w:type="dxa"/>
            <w:vMerge w:val="restart"/>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Природная зона</w:t>
            </w:r>
          </w:p>
        </w:tc>
        <w:tc>
          <w:tcPr>
            <w:tcW w:w="6324" w:type="dxa"/>
            <w:gridSpan w:val="6"/>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Число единовременных  посетителей  не более, чел/га,</w:t>
            </w:r>
          </w:p>
        </w:tc>
      </w:tr>
      <w:tr w:rsidR="001F7815" w:rsidRPr="00C92D70" w:rsidTr="007B3255">
        <w:trPr>
          <w:trHeight w:val="140"/>
          <w:tblHeader/>
          <w:jc w:val="center"/>
        </w:trPr>
        <w:tc>
          <w:tcPr>
            <w:tcW w:w="1418" w:type="dxa"/>
            <w:vMerge/>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p>
        </w:tc>
        <w:tc>
          <w:tcPr>
            <w:tcW w:w="108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 xml:space="preserve">Парки </w:t>
            </w:r>
            <w:proofErr w:type="spellStart"/>
            <w:r w:rsidRPr="00C92D70">
              <w:rPr>
                <w:b/>
                <w:sz w:val="20"/>
                <w:szCs w:val="20"/>
              </w:rPr>
              <w:t>КиО</w:t>
            </w:r>
            <w:proofErr w:type="spellEnd"/>
            <w:r w:rsidRPr="00C92D70">
              <w:rPr>
                <w:b/>
                <w:sz w:val="20"/>
                <w:szCs w:val="20"/>
              </w:rPr>
              <w:t>, скверы,</w:t>
            </w:r>
          </w:p>
        </w:tc>
        <w:tc>
          <w:tcPr>
            <w:tcW w:w="85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Сады</w:t>
            </w:r>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зон отдыха</w:t>
            </w:r>
          </w:p>
        </w:tc>
        <w:tc>
          <w:tcPr>
            <w:tcW w:w="1134"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курортов</w:t>
            </w:r>
          </w:p>
        </w:tc>
        <w:tc>
          <w:tcPr>
            <w:tcW w:w="1276"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 xml:space="preserve">Лесопарки, </w:t>
            </w:r>
            <w:proofErr w:type="spellStart"/>
            <w:r w:rsidRPr="00C92D70">
              <w:rPr>
                <w:b/>
                <w:sz w:val="20"/>
                <w:szCs w:val="20"/>
              </w:rPr>
              <w:t>лугопарки</w:t>
            </w:r>
            <w:proofErr w:type="spellEnd"/>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Леса</w:t>
            </w:r>
          </w:p>
        </w:tc>
      </w:tr>
      <w:tr w:rsidR="001F7815" w:rsidRPr="00C92D70" w:rsidTr="007B3255">
        <w:trPr>
          <w:trHeight w:val="906"/>
          <w:jc w:val="center"/>
        </w:trPr>
        <w:tc>
          <w:tcPr>
            <w:tcW w:w="1418" w:type="dxa"/>
            <w:vAlign w:val="center"/>
          </w:tcPr>
          <w:p w:rsidR="001F7815" w:rsidRPr="00C92D70" w:rsidRDefault="001F7815" w:rsidP="007B3255">
            <w:pPr>
              <w:jc w:val="center"/>
              <w:rPr>
                <w:sz w:val="20"/>
                <w:szCs w:val="20"/>
              </w:rPr>
            </w:pPr>
            <w:r w:rsidRPr="00C92D70">
              <w:rPr>
                <w:sz w:val="20"/>
                <w:szCs w:val="20"/>
              </w:rPr>
              <w:t>Средняя тайга, южная тайга, лесная зона, лесостепь.</w:t>
            </w:r>
          </w:p>
        </w:tc>
        <w:tc>
          <w:tcPr>
            <w:tcW w:w="1080" w:type="dxa"/>
            <w:vAlign w:val="center"/>
          </w:tcPr>
          <w:p w:rsidR="001F7815" w:rsidRPr="00C92D70" w:rsidRDefault="001F7815" w:rsidP="007B3255">
            <w:pPr>
              <w:jc w:val="center"/>
              <w:rPr>
                <w:sz w:val="20"/>
                <w:szCs w:val="20"/>
              </w:rPr>
            </w:pPr>
            <w:r w:rsidRPr="00C92D70">
              <w:rPr>
                <w:sz w:val="20"/>
                <w:szCs w:val="20"/>
              </w:rPr>
              <w:t>300</w:t>
            </w:r>
          </w:p>
        </w:tc>
        <w:tc>
          <w:tcPr>
            <w:tcW w:w="850" w:type="dxa"/>
            <w:vAlign w:val="center"/>
          </w:tcPr>
          <w:p w:rsidR="001F7815" w:rsidRPr="00C92D70" w:rsidRDefault="001F7815" w:rsidP="007B3255">
            <w:pPr>
              <w:jc w:val="center"/>
              <w:rPr>
                <w:sz w:val="20"/>
                <w:szCs w:val="20"/>
              </w:rPr>
            </w:pPr>
            <w:r w:rsidRPr="00C92D70">
              <w:rPr>
                <w:sz w:val="20"/>
                <w:szCs w:val="20"/>
              </w:rPr>
              <w:t>100</w:t>
            </w:r>
          </w:p>
        </w:tc>
        <w:tc>
          <w:tcPr>
            <w:tcW w:w="992" w:type="dxa"/>
            <w:vAlign w:val="center"/>
          </w:tcPr>
          <w:p w:rsidR="001F7815" w:rsidRPr="00C92D70" w:rsidRDefault="001F7815" w:rsidP="007B3255">
            <w:pPr>
              <w:jc w:val="center"/>
              <w:rPr>
                <w:sz w:val="20"/>
                <w:szCs w:val="20"/>
              </w:rPr>
            </w:pPr>
            <w:r w:rsidRPr="00C92D70">
              <w:rPr>
                <w:sz w:val="20"/>
                <w:szCs w:val="20"/>
              </w:rPr>
              <w:t>70</w:t>
            </w:r>
          </w:p>
        </w:tc>
        <w:tc>
          <w:tcPr>
            <w:tcW w:w="1134" w:type="dxa"/>
            <w:vAlign w:val="center"/>
          </w:tcPr>
          <w:p w:rsidR="001F7815" w:rsidRPr="00C92D70" w:rsidRDefault="001F7815" w:rsidP="007B3255">
            <w:pPr>
              <w:jc w:val="center"/>
              <w:rPr>
                <w:sz w:val="20"/>
                <w:szCs w:val="20"/>
              </w:rPr>
            </w:pPr>
            <w:r w:rsidRPr="00C92D70">
              <w:rPr>
                <w:sz w:val="20"/>
                <w:szCs w:val="20"/>
              </w:rPr>
              <w:t>50</w:t>
            </w:r>
          </w:p>
        </w:tc>
        <w:tc>
          <w:tcPr>
            <w:tcW w:w="1276" w:type="dxa"/>
            <w:vAlign w:val="center"/>
          </w:tcPr>
          <w:p w:rsidR="001F7815" w:rsidRPr="00C92D70" w:rsidRDefault="001F7815" w:rsidP="007B3255">
            <w:pPr>
              <w:jc w:val="center"/>
              <w:rPr>
                <w:sz w:val="20"/>
                <w:szCs w:val="20"/>
              </w:rPr>
            </w:pPr>
            <w:r w:rsidRPr="00C92D70">
              <w:rPr>
                <w:sz w:val="20"/>
                <w:szCs w:val="20"/>
              </w:rPr>
              <w:t>10</w:t>
            </w:r>
          </w:p>
        </w:tc>
        <w:tc>
          <w:tcPr>
            <w:tcW w:w="992" w:type="dxa"/>
            <w:vAlign w:val="center"/>
          </w:tcPr>
          <w:p w:rsidR="001F7815" w:rsidRPr="00C92D70" w:rsidRDefault="001F7815" w:rsidP="007B3255">
            <w:pPr>
              <w:jc w:val="center"/>
              <w:rPr>
                <w:sz w:val="20"/>
                <w:szCs w:val="20"/>
              </w:rPr>
            </w:pPr>
            <w:r w:rsidRPr="00C92D70">
              <w:rPr>
                <w:sz w:val="20"/>
                <w:szCs w:val="20"/>
              </w:rPr>
              <w:t>3</w:t>
            </w:r>
          </w:p>
        </w:tc>
      </w:tr>
    </w:tbl>
    <w:p w:rsidR="001F7815" w:rsidRPr="00C92D70" w:rsidRDefault="001F7815" w:rsidP="001F7815">
      <w:pPr>
        <w:pStyle w:val="a6"/>
      </w:pPr>
      <w:r w:rsidRPr="00C92D70">
        <w:t xml:space="preserve">В основе </w:t>
      </w:r>
      <w:proofErr w:type="gramStart"/>
      <w:r w:rsidRPr="00C92D70">
        <w:t>расчёта показателей численности единовременных посетителей объектов рекреационного назначения</w:t>
      </w:r>
      <w:proofErr w:type="gramEnd"/>
      <w:r w:rsidRPr="00C92D70">
        <w:t xml:space="preserve"> лежат требования </w:t>
      </w:r>
      <w:hyperlink r:id="rId5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w:t>
      </w:r>
      <w:proofErr w:type="gramStart"/>
      <w:r w:rsidRPr="00C92D70">
        <w:t>нормы</w:t>
      </w:r>
      <w:proofErr w:type="gramEnd"/>
      <w:r w:rsidRPr="00C92D70">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1F7815" w:rsidRPr="00C92D70" w:rsidRDefault="001F7815" w:rsidP="001F7815">
      <w:pPr>
        <w:pStyle w:val="a6"/>
      </w:pPr>
      <w:r w:rsidRPr="00C92D70">
        <w:t>Максимальное число единовременных посетителей парков культуры и отдыха (многофункциональных парков) увеличено до 300 чел/</w:t>
      </w:r>
      <w:proofErr w:type="gramStart"/>
      <w:r w:rsidRPr="00C92D70">
        <w:t>га</w:t>
      </w:r>
      <w:proofErr w:type="gramEnd"/>
      <w:r w:rsidRPr="00C92D70">
        <w:t xml:space="preserve">,  исходя из того, что парки </w:t>
      </w:r>
      <w:proofErr w:type="spellStart"/>
      <w:r w:rsidRPr="00C92D70">
        <w:t>КиО</w:t>
      </w:r>
      <w:proofErr w:type="spellEnd"/>
      <w:r w:rsidRPr="00C92D70">
        <w:t xml:space="preserve"> имеют преимущественно развлекательные функции, и не решают задачу сохранения естественного ландшафта. </w:t>
      </w:r>
    </w:p>
    <w:p w:rsidR="001F7815" w:rsidRPr="00C92D70" w:rsidRDefault="001F7815" w:rsidP="001F7815">
      <w:pPr>
        <w:pStyle w:val="a6"/>
      </w:pPr>
      <w:r w:rsidRPr="00C92D70">
        <w:t>Максимальное число единовременных посетителей скверов принимается в количестве 300 чел/</w:t>
      </w:r>
      <w:proofErr w:type="gramStart"/>
      <w:r w:rsidRPr="00C92D70">
        <w:t>га</w:t>
      </w:r>
      <w:proofErr w:type="gramEnd"/>
      <w:r w:rsidRPr="00C92D70">
        <w:t>, исходя из основных функций сквера: кратковременный отдых населения, организация пешеходного движения.</w:t>
      </w:r>
    </w:p>
    <w:p w:rsidR="00620AB2" w:rsidRPr="00C92D70" w:rsidRDefault="00620AB2" w:rsidP="00936BD2">
      <w:pPr>
        <w:pStyle w:val="2"/>
      </w:pPr>
      <w:bookmarkStart w:id="217" w:name="_Toc389132903"/>
      <w:bookmarkStart w:id="218" w:name="_Toc433097681"/>
      <w:r w:rsidRPr="00C92D70">
        <w:t>Нормативы благоустройства озеленённых территорий общего пользования.</w:t>
      </w:r>
      <w:bookmarkEnd w:id="217"/>
      <w:bookmarkEnd w:id="218"/>
    </w:p>
    <w:p w:rsidR="001F7815" w:rsidRPr="00C92D70" w:rsidRDefault="001F7815" w:rsidP="001F7815">
      <w:pPr>
        <w:pStyle w:val="a6"/>
      </w:pPr>
      <w:r w:rsidRPr="00C92D70">
        <w:t>При численности единовременных посетителей от 10 чел/га необходимо предусматривать дорожно-</w:t>
      </w:r>
      <w:proofErr w:type="spellStart"/>
      <w:r w:rsidRPr="00C92D70">
        <w:t>тропиночную</w:t>
      </w:r>
      <w:proofErr w:type="spellEnd"/>
      <w:r w:rsidRPr="00C92D70">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C92D70">
        <w:t>в</w:t>
      </w:r>
      <w:proofErr w:type="gramEnd"/>
      <w:r w:rsidRPr="00C92D70">
        <w:t xml:space="preserve"> парковый.</w:t>
      </w:r>
    </w:p>
    <w:p w:rsidR="00620AB2" w:rsidRPr="00C92D70" w:rsidRDefault="00620AB2" w:rsidP="00936BD2">
      <w:pPr>
        <w:pStyle w:val="2"/>
      </w:pPr>
      <w:bookmarkStart w:id="219" w:name="_Toc389132904"/>
      <w:bookmarkStart w:id="220" w:name="_Toc433097682"/>
      <w:r w:rsidRPr="00C92D70">
        <w:lastRenderedPageBreak/>
        <w:t xml:space="preserve">Нормативы охраны, защиты, воспроизводства лесов особо охраняемых природных территорий, расположенных в границах </w:t>
      </w:r>
      <w:r w:rsidRPr="00C92D70">
        <w:rPr>
          <w:lang w:val="ru-RU"/>
        </w:rPr>
        <w:t>муниципального района</w:t>
      </w:r>
      <w:r w:rsidRPr="00C92D70">
        <w:t>.</w:t>
      </w:r>
      <w:bookmarkEnd w:id="2"/>
      <w:bookmarkEnd w:id="219"/>
      <w:bookmarkEnd w:id="220"/>
    </w:p>
    <w:p w:rsidR="001F7815" w:rsidRPr="00C92D70" w:rsidRDefault="001F7815" w:rsidP="001F7815">
      <w:pPr>
        <w:pStyle w:val="a6"/>
      </w:pPr>
      <w:r w:rsidRPr="00C92D70">
        <w:t xml:space="preserve">При подготовке </w:t>
      </w:r>
      <w:r w:rsidRPr="00443BD7">
        <w:t xml:space="preserve">документов территориального </w:t>
      </w:r>
      <w:r w:rsidRPr="00C92D70">
        <w:t>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1F7815" w:rsidRPr="00C92D70" w:rsidRDefault="001F7815" w:rsidP="001F7815">
      <w:pPr>
        <w:pStyle w:val="a6"/>
      </w:pPr>
      <w:r w:rsidRPr="00C92D70">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C92D70">
        <w:t>контроля за</w:t>
      </w:r>
      <w:proofErr w:type="gramEnd"/>
      <w:r w:rsidRPr="00C92D70">
        <w:t xml:space="preserve"> изменением ее состояния, экологического воспитания населения.</w:t>
      </w:r>
    </w:p>
    <w:p w:rsidR="001F7815" w:rsidRPr="00C92D70" w:rsidRDefault="001F7815" w:rsidP="001F7815">
      <w:pPr>
        <w:pStyle w:val="a6"/>
      </w:pPr>
      <w:r w:rsidRPr="00C92D70">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1F7815" w:rsidRPr="00C92D70" w:rsidRDefault="001F7815" w:rsidP="001F7815">
      <w:pPr>
        <w:pStyle w:val="a6"/>
      </w:pPr>
      <w:r w:rsidRPr="00C92D70">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1F7815" w:rsidRPr="00C92D70" w:rsidRDefault="001F7815" w:rsidP="001F7815">
      <w:pPr>
        <w:pStyle w:val="a6"/>
      </w:pPr>
      <w:r w:rsidRPr="00C92D70">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1F7815" w:rsidRPr="00C92D70" w:rsidRDefault="001F7815" w:rsidP="001F7815">
      <w:pPr>
        <w:pStyle w:val="a6"/>
      </w:pPr>
      <w:proofErr w:type="gramStart"/>
      <w:r w:rsidRPr="00C92D70">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55" w:history="1">
        <w:r w:rsidRPr="00C92D70">
          <w:t>лесным законодательством</w:t>
        </w:r>
      </w:hyperlink>
      <w:r w:rsidRPr="00C92D70">
        <w:t xml:space="preserve"> Российской Федерации, </w:t>
      </w:r>
      <w:hyperlink r:id="rId56" w:history="1">
        <w:r w:rsidRPr="00C92D70">
          <w:t>законодательством</w:t>
        </w:r>
      </w:hyperlink>
      <w:r w:rsidRPr="00C92D70">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1F7815" w:rsidRPr="00C92D70" w:rsidRDefault="001F7815" w:rsidP="001F7815">
      <w:pPr>
        <w:pStyle w:val="a6"/>
      </w:pPr>
      <w:r w:rsidRPr="00C92D70">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1F7815" w:rsidRPr="00C92D70" w:rsidRDefault="001F7815" w:rsidP="00936BD2">
      <w:pPr>
        <w:pStyle w:val="1"/>
        <w:numPr>
          <w:ilvl w:val="0"/>
          <w:numId w:val="0"/>
        </w:numPr>
        <w:ind w:left="567"/>
      </w:pPr>
      <w:r w:rsidRPr="00C92D70">
        <w:br w:type="page"/>
      </w:r>
      <w:bookmarkStart w:id="221" w:name="_Toc433097683"/>
      <w:r w:rsidRPr="00C92D70">
        <w:lastRenderedPageBreak/>
        <w:t>ПРИЛОЖЕНИЕ 1</w:t>
      </w:r>
      <w:r w:rsidRPr="00C92D70">
        <w:rPr>
          <w:lang w:val="ru-RU"/>
        </w:rPr>
        <w:t xml:space="preserve">. </w:t>
      </w:r>
      <w:r w:rsidRPr="00C92D70">
        <w:t>Требования к составу и содержанию градостроите</w:t>
      </w:r>
      <w:r w:rsidR="00443BD7">
        <w:t xml:space="preserve">льной документации </w:t>
      </w:r>
      <w:r w:rsidR="00443BD7">
        <w:rPr>
          <w:lang w:val="ru-RU"/>
        </w:rPr>
        <w:t>Манского</w:t>
      </w:r>
      <w:r w:rsidR="00443BD7">
        <w:t xml:space="preserve"> район</w:t>
      </w:r>
      <w:r w:rsidR="00443BD7">
        <w:rPr>
          <w:lang w:val="ru-RU"/>
        </w:rPr>
        <w:t>а</w:t>
      </w:r>
      <w:r w:rsidRPr="00C92D70">
        <w:t xml:space="preserve"> Красноярского края</w:t>
      </w:r>
      <w:bookmarkEnd w:id="221"/>
    </w:p>
    <w:p w:rsidR="001F7815" w:rsidRPr="00C92D70" w:rsidRDefault="001F7815" w:rsidP="001F7815">
      <w:pPr>
        <w:keepNext/>
        <w:keepLines/>
        <w:jc w:val="both"/>
        <w:outlineLvl w:val="2"/>
        <w:rPr>
          <w:bCs/>
          <w:u w:val="single"/>
        </w:rPr>
      </w:pPr>
      <w:r w:rsidRPr="00C92D70">
        <w:rPr>
          <w:bCs/>
          <w:u w:val="single"/>
        </w:rPr>
        <w:t>1. Общие требования к составу и содержанию схемы территориального плани</w:t>
      </w:r>
      <w:r w:rsidR="00443BD7">
        <w:rPr>
          <w:bCs/>
          <w:u w:val="single"/>
        </w:rPr>
        <w:t>рования Манского</w:t>
      </w:r>
      <w:r w:rsidRPr="00C92D70">
        <w:rPr>
          <w:bCs/>
          <w:u w:val="single"/>
        </w:rPr>
        <w:t xml:space="preserve"> района</w:t>
      </w:r>
    </w:p>
    <w:p w:rsidR="001F7815" w:rsidRPr="00C92D70" w:rsidRDefault="001F7815" w:rsidP="001F7815">
      <w:pPr>
        <w:autoSpaceDE w:val="0"/>
        <w:autoSpaceDN w:val="0"/>
        <w:adjustRightInd w:val="0"/>
        <w:ind w:firstLine="540"/>
        <w:jc w:val="both"/>
      </w:pPr>
      <w:r w:rsidRPr="00C92D70">
        <w:t>1.1. Схема территориаль</w:t>
      </w:r>
      <w:r w:rsidR="00451502">
        <w:t>ного планирования Манского</w:t>
      </w:r>
      <w:r w:rsidRPr="00C92D70">
        <w:t xml:space="preserve"> района является документом территориального планиро</w:t>
      </w:r>
      <w:r w:rsidR="00451502">
        <w:t>вания Манского района</w:t>
      </w:r>
      <w:r w:rsidRPr="00C92D70">
        <w:t xml:space="preserve">. </w:t>
      </w:r>
    </w:p>
    <w:p w:rsidR="001F7815" w:rsidRPr="00C92D70" w:rsidRDefault="00451502" w:rsidP="001F7815">
      <w:pPr>
        <w:autoSpaceDE w:val="0"/>
        <w:autoSpaceDN w:val="0"/>
        <w:adjustRightInd w:val="0"/>
        <w:ind w:firstLine="540"/>
        <w:jc w:val="both"/>
      </w:pPr>
      <w:r>
        <w:t>1.2. Манский</w:t>
      </w:r>
      <w:r w:rsidR="001F7815" w:rsidRPr="00C92D70">
        <w:t xml:space="preserve"> район формируется на основе пос</w:t>
      </w:r>
      <w:r>
        <w:t xml:space="preserve">елений </w:t>
      </w:r>
      <w:r w:rsidR="001F7815" w:rsidRPr="00C92D70">
        <w:t xml:space="preserve">с целью решения вопросов местного значения </w:t>
      </w:r>
      <w:proofErr w:type="spellStart"/>
      <w:r w:rsidR="001F7815" w:rsidRPr="00C92D70">
        <w:t>межпоселенческого</w:t>
      </w:r>
      <w:proofErr w:type="spellEnd"/>
      <w:r w:rsidR="001F7815" w:rsidRPr="00C92D70">
        <w:t xml:space="preserve"> характера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1F7815" w:rsidRPr="00C92D70" w:rsidRDefault="001F7815" w:rsidP="001F7815">
      <w:pPr>
        <w:autoSpaceDE w:val="0"/>
        <w:autoSpaceDN w:val="0"/>
        <w:adjustRightInd w:val="0"/>
        <w:ind w:firstLine="540"/>
        <w:jc w:val="both"/>
      </w:pPr>
      <w:r w:rsidRPr="00C92D70">
        <w:t>1.3. Схема территориального пл</w:t>
      </w:r>
      <w:r w:rsidR="00451502">
        <w:t>анирования Манского</w:t>
      </w:r>
      <w:r w:rsidRPr="00C92D70">
        <w:t xml:space="preserve"> района обосновывает зоны размещения объектов капитального строительства на межселенных территориях и объектов районного значения в пре</w:t>
      </w:r>
      <w:r w:rsidR="00451502">
        <w:t>делах поселений</w:t>
      </w:r>
      <w:r w:rsidRPr="00C92D70">
        <w:t>.</w:t>
      </w:r>
    </w:p>
    <w:p w:rsidR="001F7815" w:rsidRPr="00C92D70" w:rsidRDefault="00451502" w:rsidP="001F7815">
      <w:pPr>
        <w:autoSpaceDE w:val="0"/>
        <w:autoSpaceDN w:val="0"/>
        <w:adjustRightInd w:val="0"/>
        <w:ind w:firstLine="540"/>
        <w:jc w:val="both"/>
      </w:pPr>
      <w:r>
        <w:t xml:space="preserve">1.4. Схема </w:t>
      </w:r>
      <w:r w:rsidR="001F7815" w:rsidRPr="00C92D70">
        <w:t>территориал</w:t>
      </w:r>
      <w:r>
        <w:t>ьного планирования Манского района определяе</w:t>
      </w:r>
      <w:r w:rsidR="001F7815" w:rsidRPr="00C92D70">
        <w:t xml:space="preserve">т: </w:t>
      </w:r>
    </w:p>
    <w:p w:rsidR="001F7815" w:rsidRPr="00C92D70" w:rsidRDefault="001F7815" w:rsidP="006E7A27">
      <w:pPr>
        <w:pStyle w:val="a3"/>
      </w:pPr>
      <w:r w:rsidRPr="00C92D70">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w:t>
      </w:r>
      <w:r w:rsidR="00451502">
        <w:t xml:space="preserve"> район</w:t>
      </w:r>
      <w:r w:rsidR="00451502">
        <w:rPr>
          <w:lang w:val="ru-RU"/>
        </w:rPr>
        <w:t>а</w:t>
      </w:r>
      <w:r w:rsidRPr="00C92D70">
        <w:t>;</w:t>
      </w:r>
    </w:p>
    <w:p w:rsidR="001F7815" w:rsidRPr="00C92D70" w:rsidRDefault="001F7815" w:rsidP="00451502">
      <w:pPr>
        <w:pStyle w:val="a3"/>
      </w:pPr>
      <w:r w:rsidRPr="00C92D70">
        <w:t>меры по защите территорий муниципального района и поселений в его составе от воздействия чрезвычайных ситуаций приро</w:t>
      </w:r>
      <w:r w:rsidR="00451502">
        <w:t>дного и техногенного характера</w:t>
      </w:r>
    </w:p>
    <w:p w:rsidR="001F7815" w:rsidRPr="00C92D70" w:rsidRDefault="001F7815" w:rsidP="00451502">
      <w:pPr>
        <w:pStyle w:val="a3"/>
      </w:pPr>
      <w:r w:rsidRPr="00C92D70">
        <w:t>территории резерва для ра</w:t>
      </w:r>
      <w:r w:rsidR="00451502">
        <w:t>звития поселений;</w:t>
      </w:r>
    </w:p>
    <w:p w:rsidR="001F7815" w:rsidRPr="00C92D70" w:rsidRDefault="001F7815" w:rsidP="006E7A27">
      <w:pPr>
        <w:pStyle w:val="a3"/>
      </w:pPr>
      <w:r w:rsidRPr="00C92D70">
        <w:t>территории для организации мест отдыха населения с учетом мест традиционного природопользования;</w:t>
      </w:r>
    </w:p>
    <w:p w:rsidR="001F7815" w:rsidRPr="00C92D70" w:rsidRDefault="001F7815" w:rsidP="006E7A27">
      <w:pPr>
        <w:pStyle w:val="a3"/>
      </w:pPr>
      <w:r w:rsidRPr="00C92D70">
        <w:t xml:space="preserve">иные меры по развитию территорий районов. </w:t>
      </w:r>
    </w:p>
    <w:p w:rsidR="001F7815" w:rsidRPr="00C92D70" w:rsidRDefault="001F7815" w:rsidP="001F7815">
      <w:pPr>
        <w:autoSpaceDE w:val="0"/>
        <w:autoSpaceDN w:val="0"/>
        <w:adjustRightInd w:val="0"/>
        <w:ind w:firstLine="567"/>
        <w:jc w:val="both"/>
      </w:pPr>
      <w:r w:rsidRPr="00C92D70">
        <w:t>1.5. Схема территориаль</w:t>
      </w:r>
      <w:r w:rsidR="00451502">
        <w:t>ного планирования Манского</w:t>
      </w:r>
      <w:r w:rsidRPr="00C92D70">
        <w:t xml:space="preserve"> района содержит основную часть, подлежащую утверждению, и материалы по обоснованию принимаемых проектных решений.</w:t>
      </w:r>
    </w:p>
    <w:p w:rsidR="001F7815" w:rsidRPr="00C92D70" w:rsidRDefault="001F7815" w:rsidP="001F7815">
      <w:pPr>
        <w:autoSpaceDE w:val="0"/>
        <w:autoSpaceDN w:val="0"/>
        <w:adjustRightInd w:val="0"/>
        <w:ind w:firstLine="567"/>
        <w:jc w:val="both"/>
      </w:pPr>
      <w:r w:rsidRPr="00C92D70">
        <w:t>1.6. Основная часть схемы территориальн</w:t>
      </w:r>
      <w:r w:rsidR="00451502">
        <w:t xml:space="preserve">ого планирования Манского </w:t>
      </w:r>
      <w:r w:rsidRPr="00C92D70">
        <w:t xml:space="preserve">района содержит текстовые материалы в форме положения о территориальном планировании и графические материалы в форме соответствующих карт. </w:t>
      </w:r>
    </w:p>
    <w:p w:rsidR="001F7815" w:rsidRPr="00C92D70" w:rsidRDefault="001F7815" w:rsidP="001F7815">
      <w:pPr>
        <w:autoSpaceDE w:val="0"/>
        <w:autoSpaceDN w:val="0"/>
        <w:adjustRightInd w:val="0"/>
        <w:ind w:firstLine="567"/>
        <w:jc w:val="both"/>
      </w:pPr>
      <w:r w:rsidRPr="00C92D70">
        <w:t>1.7. Основные графические материалы схем</w:t>
      </w:r>
      <w:r w:rsidR="00451502">
        <w:t>ы</w:t>
      </w:r>
      <w:r w:rsidRPr="00C92D70">
        <w:t xml:space="preserve"> территориаль</w:t>
      </w:r>
      <w:r w:rsidR="00451502">
        <w:t>ного планирования Манского района</w:t>
      </w:r>
      <w:r w:rsidRPr="00C92D70">
        <w:t xml:space="preserve"> разрабатываются в составе:</w:t>
      </w:r>
    </w:p>
    <w:p w:rsidR="001F7815" w:rsidRPr="00C92D70" w:rsidRDefault="001F7815" w:rsidP="006E7A27">
      <w:pPr>
        <w:pStyle w:val="a3"/>
      </w:pPr>
      <w:r w:rsidRPr="00C92D70">
        <w:t>карты планируемого размещения объектов м</w:t>
      </w:r>
      <w:r w:rsidR="00451502">
        <w:t xml:space="preserve">естного значения </w:t>
      </w:r>
      <w:r w:rsidR="00FC6868">
        <w:t>района</w:t>
      </w:r>
      <w:r w:rsidR="00FC6868">
        <w:rPr>
          <w:lang w:val="ru-RU"/>
        </w:rPr>
        <w:t>.</w:t>
      </w:r>
    </w:p>
    <w:p w:rsidR="001F7815" w:rsidRPr="00C92D70" w:rsidRDefault="00FC6868" w:rsidP="001F7815">
      <w:pPr>
        <w:autoSpaceDE w:val="0"/>
        <w:autoSpaceDN w:val="0"/>
        <w:adjustRightInd w:val="0"/>
        <w:ind w:firstLine="540"/>
        <w:jc w:val="both"/>
      </w:pPr>
      <w:r>
        <w:t xml:space="preserve">1.8. </w:t>
      </w:r>
      <w:proofErr w:type="gramStart"/>
      <w:r>
        <w:t>На</w:t>
      </w:r>
      <w:proofErr w:type="gramEnd"/>
      <w:r>
        <w:t xml:space="preserve"> указанной в карте</w:t>
      </w:r>
      <w:r w:rsidR="001F7815" w:rsidRPr="00C92D70">
        <w:t xml:space="preserve"> соответственно отображаются:</w:t>
      </w:r>
    </w:p>
    <w:p w:rsidR="001F7815" w:rsidRPr="00C92D70" w:rsidRDefault="001F7815" w:rsidP="006E7A27">
      <w:pPr>
        <w:pStyle w:val="a3"/>
      </w:pPr>
      <w:r w:rsidRPr="00C92D70">
        <w:t>планируемые для размещения объекты м</w:t>
      </w:r>
      <w:r w:rsidR="00FC6868">
        <w:t xml:space="preserve">естного значения </w:t>
      </w:r>
      <w:r w:rsidRPr="00C92D70">
        <w:t>района, относящиеся к следующим областям:</w:t>
      </w:r>
    </w:p>
    <w:p w:rsidR="001F7815" w:rsidRPr="00C92D70" w:rsidRDefault="001F7815" w:rsidP="001F7815">
      <w:pPr>
        <w:autoSpaceDE w:val="0"/>
        <w:autoSpaceDN w:val="0"/>
        <w:adjustRightInd w:val="0"/>
        <w:ind w:firstLine="540"/>
        <w:jc w:val="both"/>
      </w:pPr>
      <w:r w:rsidRPr="00C92D70">
        <w:t>а) электро- и газоснабжение поселений;</w:t>
      </w:r>
    </w:p>
    <w:p w:rsidR="001F7815" w:rsidRPr="00C92D70" w:rsidRDefault="001F7815" w:rsidP="001F7815">
      <w:pPr>
        <w:autoSpaceDE w:val="0"/>
        <w:autoSpaceDN w:val="0"/>
        <w:adjustRightInd w:val="0"/>
        <w:ind w:firstLine="540"/>
        <w:jc w:val="both"/>
      </w:pPr>
      <w:r w:rsidRPr="00C92D70">
        <w:t>б) автомобильные дороги местного значения вне границ населенных пунктов в границах муниципального района;</w:t>
      </w:r>
    </w:p>
    <w:p w:rsidR="001F7815" w:rsidRPr="00C92D70" w:rsidRDefault="001F7815" w:rsidP="001F7815">
      <w:pPr>
        <w:autoSpaceDE w:val="0"/>
        <w:autoSpaceDN w:val="0"/>
        <w:adjustRightInd w:val="0"/>
        <w:ind w:firstLine="540"/>
        <w:jc w:val="both"/>
      </w:pPr>
      <w:r w:rsidRPr="00C92D70">
        <w:t>в) образование;</w:t>
      </w:r>
    </w:p>
    <w:p w:rsidR="001F7815" w:rsidRPr="00C92D70" w:rsidRDefault="001F7815" w:rsidP="001F7815">
      <w:pPr>
        <w:autoSpaceDE w:val="0"/>
        <w:autoSpaceDN w:val="0"/>
        <w:adjustRightInd w:val="0"/>
        <w:ind w:firstLine="540"/>
        <w:jc w:val="both"/>
      </w:pPr>
      <w:r w:rsidRPr="00C92D70">
        <w:t>г) здравоохранение;</w:t>
      </w:r>
    </w:p>
    <w:p w:rsidR="001F7815" w:rsidRPr="00C92D70" w:rsidRDefault="001F7815" w:rsidP="001F7815">
      <w:pPr>
        <w:autoSpaceDE w:val="0"/>
        <w:autoSpaceDN w:val="0"/>
        <w:adjustRightInd w:val="0"/>
        <w:ind w:firstLine="540"/>
        <w:jc w:val="both"/>
      </w:pPr>
      <w:r w:rsidRPr="00C92D70">
        <w:t>д) физическая культура и массовый спорт;</w:t>
      </w:r>
    </w:p>
    <w:p w:rsidR="001F7815" w:rsidRPr="00C92D70" w:rsidRDefault="001F7815" w:rsidP="001F7815">
      <w:pPr>
        <w:autoSpaceDE w:val="0"/>
        <w:autoSpaceDN w:val="0"/>
        <w:adjustRightInd w:val="0"/>
        <w:ind w:firstLine="540"/>
        <w:jc w:val="both"/>
      </w:pPr>
      <w:r w:rsidRPr="00C92D70">
        <w:t>е) утилизация и переработка бытовых и промышленных отходов;</w:t>
      </w:r>
    </w:p>
    <w:p w:rsidR="001F7815" w:rsidRPr="00C92D70" w:rsidRDefault="001F7815" w:rsidP="001F7815">
      <w:pPr>
        <w:autoSpaceDE w:val="0"/>
        <w:autoSpaceDN w:val="0"/>
        <w:adjustRightInd w:val="0"/>
        <w:ind w:firstLine="540"/>
        <w:jc w:val="both"/>
      </w:pPr>
      <w:r w:rsidRPr="00C92D70">
        <w:t>ж) иные области в связи с решением вопросов местного значения муниципального района;</w:t>
      </w:r>
    </w:p>
    <w:p w:rsidR="001F7815" w:rsidRPr="00C92D70" w:rsidRDefault="001F7815" w:rsidP="001F7815">
      <w:pPr>
        <w:autoSpaceDE w:val="0"/>
        <w:autoSpaceDN w:val="0"/>
        <w:adjustRightInd w:val="0"/>
        <w:ind w:firstLine="567"/>
        <w:jc w:val="both"/>
      </w:pPr>
      <w:r w:rsidRPr="00C92D70">
        <w:t xml:space="preserve">1.9. </w:t>
      </w:r>
      <w:proofErr w:type="gramStart"/>
      <w:r w:rsidRPr="00C92D70">
        <w:t>Положения о территориальном планировании, содержащееся в схеме территориаль</w:t>
      </w:r>
      <w:r w:rsidR="00FC6868">
        <w:t>ного планирования Манского</w:t>
      </w:r>
      <w:r w:rsidRPr="00C92D70">
        <w:t xml:space="preserve"> района включает в себя:</w:t>
      </w:r>
      <w:proofErr w:type="gramEnd"/>
    </w:p>
    <w:p w:rsidR="001F7815" w:rsidRPr="00C92D70" w:rsidRDefault="001F7815" w:rsidP="006E7A27">
      <w:pPr>
        <w:pStyle w:val="a3"/>
      </w:pPr>
      <w:r w:rsidRPr="00C92D70">
        <w:t>сведения о видах, назначении и наименованиях планируемых для размещения объектов м</w:t>
      </w:r>
      <w:r w:rsidR="005250BA">
        <w:t xml:space="preserve">естного значения </w:t>
      </w:r>
      <w:r w:rsidRPr="00C92D70">
        <w:t xml:space="preserve">района, их основные характеристики, их местоположение (указываются </w:t>
      </w:r>
      <w:r w:rsidRPr="00C92D70">
        <w:lastRenderedPageBreak/>
        <w:t>наименования по</w:t>
      </w:r>
      <w:r w:rsidR="005250BA">
        <w:t>селения,</w:t>
      </w:r>
      <w:r w:rsidR="005250BA">
        <w:rPr>
          <w:lang w:val="ru-RU"/>
        </w:rPr>
        <w:t xml:space="preserve"> </w:t>
      </w:r>
      <w:r w:rsidRPr="00C92D70">
        <w:t>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C92D70">
        <w:rPr>
          <w:lang w:val="ru-RU"/>
        </w:rPr>
        <w:t xml:space="preserve"> </w:t>
      </w:r>
    </w:p>
    <w:p w:rsidR="001F7815" w:rsidRPr="00C92D70" w:rsidRDefault="001F7815" w:rsidP="001F7815">
      <w:pPr>
        <w:autoSpaceDE w:val="0"/>
        <w:autoSpaceDN w:val="0"/>
        <w:adjustRightInd w:val="0"/>
        <w:ind w:firstLine="567"/>
        <w:jc w:val="both"/>
      </w:pPr>
      <w:r w:rsidRPr="00C92D70">
        <w:t>1.10. В целях утверждения схемы территориаль</w:t>
      </w:r>
      <w:r w:rsidR="005250BA">
        <w:t>ного планирования Манского</w:t>
      </w:r>
      <w:r w:rsidRPr="00C92D70">
        <w:t xml:space="preserve"> района осуществляется подготовка соответствующих материалов по обоснованию проектных решений в текстовой форме и в виде карт.</w:t>
      </w:r>
    </w:p>
    <w:p w:rsidR="001F7815" w:rsidRPr="00C92D70" w:rsidRDefault="001F7815" w:rsidP="001F7815">
      <w:pPr>
        <w:autoSpaceDE w:val="0"/>
        <w:autoSpaceDN w:val="0"/>
        <w:adjustRightInd w:val="0"/>
        <w:ind w:firstLine="567"/>
        <w:jc w:val="both"/>
      </w:pPr>
      <w:r w:rsidRPr="00C92D70">
        <w:t>1.11. Текстовые материалы по обоснованию проекта схемы территориальн</w:t>
      </w:r>
      <w:r w:rsidR="005250BA">
        <w:t xml:space="preserve">ого планирования </w:t>
      </w:r>
      <w:r w:rsidRPr="00C92D70">
        <w:t xml:space="preserve">района оформляются в виде пояснительной записки. </w:t>
      </w:r>
    </w:p>
    <w:p w:rsidR="001F7815" w:rsidRPr="00C92D70" w:rsidRDefault="001F7815" w:rsidP="001F7815">
      <w:pPr>
        <w:autoSpaceDE w:val="0"/>
        <w:autoSpaceDN w:val="0"/>
        <w:adjustRightInd w:val="0"/>
        <w:ind w:firstLine="540"/>
        <w:jc w:val="both"/>
      </w:pPr>
      <w:r w:rsidRPr="00C92D70">
        <w:t>Пояснительная записка содержит:</w:t>
      </w:r>
    </w:p>
    <w:p w:rsidR="001F7815" w:rsidRPr="00C92D70" w:rsidRDefault="001F7815" w:rsidP="006E7A27">
      <w:pPr>
        <w:pStyle w:val="a3"/>
      </w:pPr>
      <w:r w:rsidRPr="00C92D70">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1F7815" w:rsidRPr="00C92D70" w:rsidRDefault="001F7815" w:rsidP="006E7A27">
      <w:pPr>
        <w:pStyle w:val="a3"/>
      </w:pPr>
      <w:r w:rsidRPr="00C92D70">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F7815" w:rsidRPr="00C92D70" w:rsidRDefault="001F7815" w:rsidP="006E7A27">
      <w:pPr>
        <w:pStyle w:val="a3"/>
      </w:pPr>
      <w:r w:rsidRPr="00C92D70">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F7815" w:rsidRPr="00C92D70" w:rsidRDefault="001F7815" w:rsidP="006E7A27">
      <w:pPr>
        <w:pStyle w:val="a3"/>
      </w:pPr>
      <w:r w:rsidRPr="00C92D70">
        <w:t>реквизиты документов об образовании особо охраняемых природных территорий федерального, регионального и местного значений, располож</w:t>
      </w:r>
      <w:r w:rsidR="005250BA">
        <w:t xml:space="preserve">енных в границах </w:t>
      </w:r>
      <w:r w:rsidRPr="00C92D70">
        <w:t>района;</w:t>
      </w:r>
    </w:p>
    <w:p w:rsidR="001F7815" w:rsidRPr="00C92D70" w:rsidRDefault="001F7815" w:rsidP="001F7815">
      <w:pPr>
        <w:autoSpaceDE w:val="0"/>
        <w:autoSpaceDN w:val="0"/>
        <w:adjustRightInd w:val="0"/>
        <w:ind w:firstLine="567"/>
        <w:jc w:val="both"/>
      </w:pPr>
      <w:r w:rsidRPr="00C92D70">
        <w:t>1.12. На картах в составе материалов по обоснованию проекта схемы территориаль</w:t>
      </w:r>
      <w:r w:rsidR="005250BA">
        <w:t>ного планирования Манского</w:t>
      </w:r>
      <w:r w:rsidRPr="00C92D70">
        <w:t xml:space="preserve">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1F7815" w:rsidRPr="00C92D70" w:rsidRDefault="001F7815" w:rsidP="006E7A27">
      <w:pPr>
        <w:pStyle w:val="a3"/>
      </w:pPr>
      <w:r w:rsidRPr="00C92D70">
        <w:t xml:space="preserve">границы поселений, </w:t>
      </w:r>
      <w:r w:rsidR="005250BA">
        <w:t xml:space="preserve">входящих в состав </w:t>
      </w:r>
      <w:r w:rsidRPr="00C92D70">
        <w:t xml:space="preserve"> района;</w:t>
      </w:r>
    </w:p>
    <w:p w:rsidR="001F7815" w:rsidRPr="00C92D70" w:rsidRDefault="001F7815" w:rsidP="006E7A27">
      <w:pPr>
        <w:pStyle w:val="a3"/>
      </w:pPr>
      <w:r w:rsidRPr="00C92D70">
        <w:t>границы населенных пунктов, в</w:t>
      </w:r>
      <w:r w:rsidR="005250BA">
        <w:t>ходящих в состав</w:t>
      </w:r>
      <w:r w:rsidR="005250BA">
        <w:rPr>
          <w:lang w:val="ru-RU"/>
        </w:rPr>
        <w:t xml:space="preserve"> </w:t>
      </w:r>
      <w:r w:rsidRPr="00C92D70">
        <w:t>района;</w:t>
      </w:r>
    </w:p>
    <w:p w:rsidR="001F7815" w:rsidRPr="00C92D70" w:rsidRDefault="001F7815" w:rsidP="006E7A27">
      <w:pPr>
        <w:pStyle w:val="a3"/>
      </w:pPr>
      <w:r w:rsidRPr="00C92D70">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1F7815" w:rsidRPr="00C92D70" w:rsidRDefault="001F7815" w:rsidP="001F7815">
      <w:pPr>
        <w:autoSpaceDE w:val="0"/>
        <w:autoSpaceDN w:val="0"/>
        <w:adjustRightInd w:val="0"/>
        <w:ind w:firstLine="540"/>
        <w:jc w:val="both"/>
      </w:pPr>
      <w:r w:rsidRPr="00C92D70">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1F7815" w:rsidRPr="00C92D70" w:rsidRDefault="001F7815" w:rsidP="001F7815">
      <w:pPr>
        <w:autoSpaceDE w:val="0"/>
        <w:autoSpaceDN w:val="0"/>
        <w:adjustRightInd w:val="0"/>
        <w:ind w:firstLine="540"/>
        <w:jc w:val="both"/>
      </w:pPr>
      <w:r w:rsidRPr="00C92D70">
        <w:t>б) особые экономические зоны;</w:t>
      </w:r>
    </w:p>
    <w:p w:rsidR="001F7815" w:rsidRPr="00C92D70" w:rsidRDefault="001F7815" w:rsidP="001F7815">
      <w:pPr>
        <w:autoSpaceDE w:val="0"/>
        <w:autoSpaceDN w:val="0"/>
        <w:adjustRightInd w:val="0"/>
        <w:ind w:firstLine="540"/>
        <w:jc w:val="both"/>
      </w:pPr>
      <w:r w:rsidRPr="00C92D70">
        <w:t>в) особо охраняемые природные территории федерального, регионального, местного значения;</w:t>
      </w:r>
    </w:p>
    <w:p w:rsidR="001F7815" w:rsidRPr="00C92D70" w:rsidRDefault="001F7815" w:rsidP="001F7815">
      <w:pPr>
        <w:autoSpaceDE w:val="0"/>
        <w:autoSpaceDN w:val="0"/>
        <w:adjustRightInd w:val="0"/>
        <w:ind w:firstLine="540"/>
        <w:jc w:val="both"/>
      </w:pPr>
      <w:r w:rsidRPr="00C92D70">
        <w:t>г) территории объектов культурного наследия;</w:t>
      </w:r>
    </w:p>
    <w:p w:rsidR="001F7815" w:rsidRPr="00C92D70" w:rsidRDefault="001F7815" w:rsidP="001F7815">
      <w:pPr>
        <w:autoSpaceDE w:val="0"/>
        <w:autoSpaceDN w:val="0"/>
        <w:adjustRightInd w:val="0"/>
        <w:ind w:firstLine="540"/>
        <w:jc w:val="both"/>
      </w:pPr>
      <w:r w:rsidRPr="00C92D70">
        <w:t>д) зоны с особыми условиями использования территорий;</w:t>
      </w:r>
    </w:p>
    <w:p w:rsidR="001F7815" w:rsidRPr="00C92D70" w:rsidRDefault="001F7815" w:rsidP="001F7815">
      <w:pPr>
        <w:autoSpaceDE w:val="0"/>
        <w:autoSpaceDN w:val="0"/>
        <w:adjustRightInd w:val="0"/>
        <w:ind w:firstLine="540"/>
        <w:jc w:val="both"/>
      </w:pPr>
      <w:r w:rsidRPr="00C92D70">
        <w:t>е) территории, подверженные риску возникновения чрезвычайных ситуаций природного и техногенного характера;</w:t>
      </w:r>
    </w:p>
    <w:p w:rsidR="001F7815" w:rsidRPr="00C92D70" w:rsidRDefault="001F7815" w:rsidP="001F7815">
      <w:pPr>
        <w:autoSpaceDE w:val="0"/>
        <w:autoSpaceDN w:val="0"/>
        <w:adjustRightInd w:val="0"/>
        <w:ind w:firstLine="540"/>
        <w:jc w:val="both"/>
      </w:pPr>
      <w:r w:rsidRPr="00C92D70">
        <w:t>ж) иные объекты, иные территории и (или) зоны.</w:t>
      </w:r>
    </w:p>
    <w:p w:rsidR="001F7815" w:rsidRPr="00C92D70" w:rsidRDefault="001F7815" w:rsidP="001F7815">
      <w:pPr>
        <w:autoSpaceDE w:val="0"/>
        <w:autoSpaceDN w:val="0"/>
        <w:adjustRightInd w:val="0"/>
        <w:ind w:firstLine="567"/>
        <w:jc w:val="both"/>
      </w:pPr>
      <w:r w:rsidRPr="00C92D70">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1F7815" w:rsidRPr="00C92D70" w:rsidRDefault="001F7815" w:rsidP="001F7815">
      <w:pPr>
        <w:autoSpaceDE w:val="0"/>
        <w:autoSpaceDN w:val="0"/>
        <w:adjustRightInd w:val="0"/>
        <w:ind w:firstLine="567"/>
        <w:jc w:val="both"/>
      </w:pPr>
      <w:r w:rsidRPr="00C92D70">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1F7815" w:rsidRPr="00C92D70" w:rsidRDefault="001F7815" w:rsidP="001F7815">
      <w:pPr>
        <w:autoSpaceDE w:val="0"/>
        <w:autoSpaceDN w:val="0"/>
        <w:adjustRightInd w:val="0"/>
        <w:ind w:firstLine="567"/>
        <w:jc w:val="both"/>
      </w:pPr>
      <w:r w:rsidRPr="00C92D70">
        <w:lastRenderedPageBreak/>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1F7815" w:rsidRPr="003B562A" w:rsidRDefault="001F7815" w:rsidP="001F7815">
      <w:pPr>
        <w:autoSpaceDE w:val="0"/>
        <w:autoSpaceDN w:val="0"/>
        <w:adjustRightInd w:val="0"/>
        <w:ind w:firstLine="540"/>
        <w:jc w:val="both"/>
      </w:pPr>
      <w:r w:rsidRPr="003B562A">
        <w:t>1.14. Первоочередные градостроительные мероприятия по реализации схемы территориального планирования</w:t>
      </w:r>
      <w:r w:rsidR="005250BA" w:rsidRPr="003B562A">
        <w:t xml:space="preserve"> Манского</w:t>
      </w:r>
      <w:r w:rsidRPr="003B562A">
        <w:t xml:space="preserve"> района осуществляются путем выполнения мероприятий, которые предусмотрены пр</w:t>
      </w:r>
      <w:r w:rsidR="003C1D71" w:rsidRPr="003B562A">
        <w:t xml:space="preserve">ограммами, утвержденными  администрацией Манского </w:t>
      </w:r>
      <w:r w:rsidRPr="003B562A">
        <w:t>района и реализ</w:t>
      </w:r>
      <w:r w:rsidR="003C1D71" w:rsidRPr="003B562A">
        <w:t xml:space="preserve">уемыми за счет средств </w:t>
      </w:r>
      <w:r w:rsidRPr="003B562A">
        <w:t>бюджета</w:t>
      </w:r>
      <w:r w:rsidR="003C1D71" w:rsidRPr="003B562A">
        <w:t xml:space="preserve"> района</w:t>
      </w:r>
      <w:r w:rsidR="00044BCC" w:rsidRPr="003B562A">
        <w:t>.</w:t>
      </w:r>
    </w:p>
    <w:p w:rsidR="001F7815" w:rsidRPr="003C1D71" w:rsidRDefault="001F7815" w:rsidP="001F7815">
      <w:pPr>
        <w:pStyle w:val="a6"/>
        <w:rPr>
          <w:color w:val="FF0000"/>
          <w:lang w:eastAsia="x-none"/>
        </w:rPr>
      </w:pPr>
    </w:p>
    <w:sectPr w:rsidR="001F7815" w:rsidRPr="003C1D71" w:rsidSect="00D1239B">
      <w:headerReference w:type="even" r:id="rId57"/>
      <w:footerReference w:type="even" r:id="rId58"/>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93" w:rsidRDefault="00D94E93">
      <w:r>
        <w:separator/>
      </w:r>
    </w:p>
    <w:p w:rsidR="00D94E93" w:rsidRDefault="00D94E93"/>
  </w:endnote>
  <w:endnote w:type="continuationSeparator" w:id="0">
    <w:p w:rsidR="00D94E93" w:rsidRDefault="00D94E93">
      <w:r>
        <w:continuationSeparator/>
      </w:r>
    </w:p>
    <w:p w:rsidR="00D94E93" w:rsidRDefault="00D9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pPr>
      <w:rPr>
        <w:lang w:val="en-US"/>
      </w:rPr>
    </w:pPr>
    <w:r>
      <w:fldChar w:fldCharType="begin"/>
    </w:r>
    <w:r>
      <w:instrText xml:space="preserve"> PAGE   \* MERGEFORMAT </w:instrText>
    </w:r>
    <w:r>
      <w:fldChar w:fldCharType="separate"/>
    </w:r>
    <w:r>
      <w:rPr>
        <w:noProof/>
      </w:rPr>
      <w:t>4</w:t>
    </w:r>
    <w:r>
      <w:fldChar w:fldCharType="end"/>
    </w:r>
  </w:p>
  <w:p w:rsidR="009657AC" w:rsidRDefault="009657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Pr="002752D0" w:rsidRDefault="009657AC" w:rsidP="00566858">
    <w:pPr>
      <w:pStyle w:val="afff0"/>
      <w:tabs>
        <w:tab w:val="clear" w:pos="4677"/>
        <w:tab w:val="clear" w:pos="9355"/>
      </w:tabs>
      <w:ind w:right="-144" w:firstLine="0"/>
      <w:jc w:val="left"/>
      <w:rPr>
        <w:color w:val="0070C0"/>
        <w:sz w:val="20"/>
        <w:szCs w:val="20"/>
      </w:rPr>
    </w:pPr>
    <w:r w:rsidRPr="002752D0">
      <w:rPr>
        <w:color w:val="0070C0"/>
        <w:sz w:val="20"/>
        <w:szCs w:val="20"/>
      </w:rPr>
      <w:t>Местные нормативы градостроительн</w:t>
    </w:r>
    <w:r>
      <w:rPr>
        <w:color w:val="0070C0"/>
        <w:sz w:val="20"/>
        <w:szCs w:val="20"/>
      </w:rPr>
      <w:t xml:space="preserve">ого проектирования </w:t>
    </w:r>
    <w:r>
      <w:rPr>
        <w:color w:val="0070C0"/>
        <w:sz w:val="20"/>
        <w:szCs w:val="20"/>
        <w:lang w:val="ru-RU"/>
      </w:rPr>
      <w:t>Манского</w:t>
    </w:r>
    <w:r w:rsidRPr="002752D0">
      <w:rPr>
        <w:color w:val="0070C0"/>
        <w:sz w:val="20"/>
        <w:szCs w:val="20"/>
      </w:rPr>
      <w:t xml:space="preserve"> района Красноярского края</w:t>
    </w:r>
  </w:p>
  <w:p w:rsidR="009657AC" w:rsidRPr="00566858" w:rsidRDefault="009657AC" w:rsidP="005735DF">
    <w:pPr>
      <w:pStyle w:val="afff0"/>
      <w:tabs>
        <w:tab w:val="clear" w:pos="4677"/>
        <w:tab w:val="clear" w:pos="9355"/>
      </w:tabs>
      <w:ind w:right="-144"/>
      <w:rPr>
        <w:color w:val="0070C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Pr="00F43A39" w:rsidRDefault="009657AC" w:rsidP="00784157">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 xml:space="preserve">Манского района </w:t>
    </w:r>
    <w:r w:rsidRPr="00F43A39">
      <w:rPr>
        <w:rFonts w:ascii="Times New Roman" w:hAnsi="Times New Roman"/>
        <w:color w:val="auto"/>
        <w:sz w:val="22"/>
        <w:szCs w:val="22"/>
      </w:rPr>
      <w:t>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62B7B" w:rsidRPr="00462B7B">
      <w:rPr>
        <w:rFonts w:ascii="Times New Roman" w:hAnsi="Times New Roman"/>
        <w:noProof/>
        <w:sz w:val="22"/>
        <w:szCs w:val="22"/>
        <w:lang w:val="de-DE"/>
      </w:rPr>
      <w:t>46</w:t>
    </w:r>
    <w:r w:rsidRPr="00F43A39">
      <w:rPr>
        <w:rFonts w:ascii="Times New Roman" w:hAnsi="Times New Roman"/>
        <w:noProof/>
        <w:sz w:val="22"/>
        <w:szCs w:val="22"/>
      </w:rPr>
      <w:fldChar w:fldCharType="end"/>
    </w:r>
  </w:p>
  <w:p w:rsidR="009657AC" w:rsidRDefault="009657AC" w:rsidP="005735DF">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p w:rsidR="009657AC" w:rsidRPr="00F43A39" w:rsidRDefault="009657AC">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 xml:space="preserve">Манского района </w:t>
    </w:r>
    <w:r w:rsidRPr="00F43A39">
      <w:rPr>
        <w:rFonts w:ascii="Times New Roman" w:hAnsi="Times New Roman"/>
        <w:color w:val="auto"/>
        <w:sz w:val="22"/>
        <w:szCs w:val="22"/>
      </w:rPr>
      <w:t>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62B7B" w:rsidRPr="00462B7B">
      <w:rPr>
        <w:rFonts w:ascii="Times New Roman" w:hAnsi="Times New Roman"/>
        <w:noProof/>
        <w:sz w:val="22"/>
        <w:szCs w:val="22"/>
        <w:lang w:val="de-DE"/>
      </w:rPr>
      <w:t>51</w:t>
    </w:r>
    <w:r w:rsidRPr="00F43A39">
      <w:rPr>
        <w:rFonts w:ascii="Times New Roman" w:hAnsi="Times New Roman"/>
        <w:noProof/>
        <w:sz w:val="22"/>
        <w:szCs w:val="22"/>
      </w:rPr>
      <w:fldChar w:fldCharType="end"/>
    </w:r>
  </w:p>
  <w:p w:rsidR="009657AC" w:rsidRDefault="009657AC" w:rsidP="005735DF">
    <w:pPr>
      <w:pStyle w:val="afff0"/>
      <w:tabs>
        <w:tab w:val="clear" w:pos="4677"/>
        <w:tab w:val="clear" w:pos="9355"/>
      </w:tabs>
      <w:ind w:right="-144"/>
      <w:rPr>
        <w:color w:val="0070C0"/>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p w:rsidR="009657AC" w:rsidRPr="00F43A39" w:rsidRDefault="009657AC">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w:t>
    </w:r>
    <w:r>
      <w:rPr>
        <w:rFonts w:ascii="Times New Roman" w:hAnsi="Times New Roman"/>
        <w:color w:val="auto"/>
        <w:sz w:val="22"/>
        <w:szCs w:val="22"/>
      </w:rPr>
      <w:t xml:space="preserve"> Манского района</w:t>
    </w:r>
    <w:r w:rsidRPr="00F43A39">
      <w:rPr>
        <w:rFonts w:ascii="Times New Roman" w:hAnsi="Times New Roman"/>
        <w:color w:val="auto"/>
        <w:sz w:val="22"/>
        <w:szCs w:val="22"/>
      </w:rPr>
      <w:t xml:space="preserve">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62B7B" w:rsidRPr="00462B7B">
      <w:rPr>
        <w:rFonts w:ascii="Times New Roman" w:hAnsi="Times New Roman"/>
        <w:noProof/>
        <w:sz w:val="22"/>
        <w:szCs w:val="22"/>
        <w:lang w:val="de-DE"/>
      </w:rPr>
      <w:t>52</w:t>
    </w:r>
    <w:r w:rsidRPr="00F43A39">
      <w:rPr>
        <w:rFonts w:ascii="Times New Roman" w:hAnsi="Times New Roman"/>
        <w:noProof/>
        <w:sz w:val="22"/>
        <w:szCs w:val="22"/>
      </w:rPr>
      <w:fldChar w:fldCharType="end"/>
    </w:r>
  </w:p>
  <w:p w:rsidR="009657AC" w:rsidRDefault="009657AC" w:rsidP="005735DF">
    <w:pPr>
      <w:pStyle w:val="afff0"/>
      <w:tabs>
        <w:tab w:val="clear" w:pos="4677"/>
        <w:tab w:val="clear" w:pos="9355"/>
      </w:tabs>
      <w:ind w:right="-144"/>
      <w:rPr>
        <w:color w:val="0070C0"/>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p w:rsidR="009657AC" w:rsidRPr="00F43A39" w:rsidRDefault="009657AC">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 xml:space="preserve">Манского района </w:t>
    </w:r>
    <w:r w:rsidRPr="00F43A39">
      <w:rPr>
        <w:rFonts w:ascii="Times New Roman" w:hAnsi="Times New Roman"/>
        <w:color w:val="auto"/>
        <w:sz w:val="22"/>
        <w:szCs w:val="22"/>
      </w:rPr>
      <w:t>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62B7B" w:rsidRPr="00462B7B">
      <w:rPr>
        <w:rFonts w:ascii="Times New Roman" w:hAnsi="Times New Roman"/>
        <w:noProof/>
        <w:sz w:val="22"/>
        <w:szCs w:val="22"/>
        <w:lang w:val="de-DE"/>
      </w:rPr>
      <w:t>96</w:t>
    </w:r>
    <w:r w:rsidRPr="00F43A39">
      <w:rPr>
        <w:rFonts w:ascii="Times New Roman" w:hAnsi="Times New Roman"/>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pPr>
      <w:rPr>
        <w:lang w:val="en-US"/>
      </w:rPr>
    </w:pPr>
    <w:r>
      <w:fldChar w:fldCharType="begin"/>
    </w:r>
    <w:r>
      <w:instrText xml:space="preserve"> PAGE   \* MERGEFORMAT </w:instrText>
    </w:r>
    <w:r>
      <w:fldChar w:fldCharType="separate"/>
    </w:r>
    <w:r>
      <w:rPr>
        <w:noProof/>
      </w:rPr>
      <w:t>4</w:t>
    </w:r>
    <w:r>
      <w:fldChar w:fldCharType="end"/>
    </w:r>
  </w:p>
  <w:p w:rsidR="009657AC" w:rsidRDefault="009657A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pPr>
      <w:rPr>
        <w:lang w:val="en-US"/>
      </w:rPr>
    </w:pPr>
    <w:r>
      <w:fldChar w:fldCharType="begin"/>
    </w:r>
    <w:r>
      <w:instrText xml:space="preserve"> PAGE   \* MERGEFORMAT </w:instrText>
    </w:r>
    <w:r>
      <w:fldChar w:fldCharType="separate"/>
    </w:r>
    <w:r>
      <w:rPr>
        <w:noProof/>
      </w:rPr>
      <w:t>20</w:t>
    </w:r>
    <w:r>
      <w:fldChar w:fldCharType="end"/>
    </w:r>
  </w:p>
  <w:p w:rsidR="009657AC" w:rsidRDefault="00965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93" w:rsidRDefault="00D94E93">
      <w:r>
        <w:separator/>
      </w:r>
    </w:p>
    <w:p w:rsidR="00D94E93" w:rsidRDefault="00D94E93"/>
  </w:footnote>
  <w:footnote w:type="continuationSeparator" w:id="0">
    <w:p w:rsidR="00D94E93" w:rsidRDefault="00D94E93">
      <w:r>
        <w:continuationSeparator/>
      </w:r>
    </w:p>
    <w:p w:rsidR="00D94E93" w:rsidRDefault="00D94E93"/>
  </w:footnote>
  <w:footnote w:id="1">
    <w:p w:rsidR="009657AC" w:rsidRPr="008C00FF" w:rsidRDefault="009657AC" w:rsidP="00053300">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9657AC">
      <w:trPr>
        <w:trHeight w:val="274"/>
      </w:trPr>
      <w:tc>
        <w:tcPr>
          <w:tcW w:w="9745" w:type="dxa"/>
          <w:tcBorders>
            <w:top w:val="nil"/>
            <w:left w:val="nil"/>
            <w:bottom w:val="single" w:sz="4" w:space="0" w:color="auto"/>
            <w:right w:val="nil"/>
          </w:tcBorders>
        </w:tcPr>
        <w:p w:rsidR="009657AC" w:rsidRDefault="009657AC">
          <w:pPr>
            <w:jc w:val="right"/>
            <w:rPr>
              <w:rFonts w:ascii="Arial" w:hAnsi="Arial" w:cs="Arial"/>
              <w:b/>
              <w:i/>
              <w:sz w:val="20"/>
              <w:szCs w:val="20"/>
            </w:rPr>
          </w:pPr>
          <w:r>
            <w:rPr>
              <w:rFonts w:ascii="Arial" w:hAnsi="Arial" w:cs="Arial"/>
              <w:b/>
              <w:i/>
              <w:sz w:val="20"/>
              <w:szCs w:val="20"/>
            </w:rPr>
            <w:t>Руководство по эксплуатации</w:t>
          </w:r>
        </w:p>
      </w:tc>
    </w:tr>
  </w:tbl>
  <w:p w:rsidR="009657AC" w:rsidRDefault="009657AC"/>
  <w:p w:rsidR="009657AC" w:rsidRDefault="009657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Pr="00EB58A4" w:rsidRDefault="009657AC" w:rsidP="00EB58A4">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Pr="00B916E5" w:rsidRDefault="009657AC" w:rsidP="00B916E5">
    <w:pPr>
      <w:pStyle w:val="afff0"/>
      <w:tabs>
        <w:tab w:val="clear" w:pos="4677"/>
        <w:tab w:val="clear" w:pos="9355"/>
        <w:tab w:val="left" w:pos="4820"/>
      </w:tabs>
      <w:ind w:right="139"/>
      <w:jc w:val="right"/>
      <w:rPr>
        <w:color w:val="0070C0"/>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Pr="00B916E5" w:rsidRDefault="009657AC" w:rsidP="00B916E5">
    <w:pPr>
      <w:pStyle w:val="afff0"/>
      <w:tabs>
        <w:tab w:val="clear" w:pos="4677"/>
        <w:tab w:val="clear" w:pos="9355"/>
        <w:tab w:val="left" w:pos="4820"/>
      </w:tabs>
      <w:ind w:right="139"/>
      <w:jc w:val="right"/>
      <w:rPr>
        <w:color w:val="0070C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Pr="00EB58A4" w:rsidRDefault="009657AC" w:rsidP="00EB58A4">
    <w:pPr>
      <w:pStyle w:val="af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9657AC">
      <w:trPr>
        <w:trHeight w:val="274"/>
      </w:trPr>
      <w:tc>
        <w:tcPr>
          <w:tcW w:w="9745" w:type="dxa"/>
          <w:tcBorders>
            <w:top w:val="nil"/>
            <w:left w:val="nil"/>
            <w:bottom w:val="single" w:sz="4" w:space="0" w:color="auto"/>
            <w:right w:val="nil"/>
          </w:tcBorders>
        </w:tcPr>
        <w:p w:rsidR="009657AC" w:rsidRDefault="009657AC">
          <w:pPr>
            <w:jc w:val="right"/>
            <w:rPr>
              <w:rFonts w:ascii="Arial" w:hAnsi="Arial" w:cs="Arial"/>
              <w:b/>
              <w:i/>
              <w:sz w:val="20"/>
              <w:szCs w:val="20"/>
            </w:rPr>
          </w:pPr>
          <w:r>
            <w:rPr>
              <w:rFonts w:ascii="Arial" w:hAnsi="Arial" w:cs="Arial"/>
              <w:b/>
              <w:i/>
              <w:sz w:val="20"/>
              <w:szCs w:val="20"/>
            </w:rPr>
            <w:t>Руководство по эксплуатации</w:t>
          </w:r>
        </w:p>
      </w:tc>
    </w:tr>
  </w:tbl>
  <w:p w:rsidR="009657AC" w:rsidRDefault="009657AC"/>
  <w:p w:rsidR="009657AC" w:rsidRDefault="009657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C" w:rsidRDefault="009657AC"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9657AC">
      <w:trPr>
        <w:trHeight w:val="274"/>
      </w:trPr>
      <w:tc>
        <w:tcPr>
          <w:tcW w:w="9745" w:type="dxa"/>
          <w:tcBorders>
            <w:top w:val="nil"/>
            <w:left w:val="nil"/>
            <w:bottom w:val="single" w:sz="4" w:space="0" w:color="auto"/>
            <w:right w:val="nil"/>
          </w:tcBorders>
        </w:tcPr>
        <w:p w:rsidR="009657AC" w:rsidRDefault="009657AC">
          <w:pPr>
            <w:jc w:val="right"/>
            <w:rPr>
              <w:rFonts w:ascii="Arial" w:hAnsi="Arial" w:cs="Arial"/>
              <w:b/>
              <w:i/>
              <w:sz w:val="20"/>
              <w:szCs w:val="20"/>
            </w:rPr>
          </w:pPr>
          <w:r>
            <w:rPr>
              <w:rFonts w:ascii="Arial" w:hAnsi="Arial" w:cs="Arial"/>
              <w:b/>
              <w:i/>
              <w:sz w:val="20"/>
              <w:szCs w:val="20"/>
            </w:rPr>
            <w:t>Руководство по эксплуатации</w:t>
          </w:r>
        </w:p>
      </w:tc>
    </w:tr>
  </w:tbl>
  <w:p w:rsidR="009657AC" w:rsidRDefault="009657AC"/>
  <w:p w:rsidR="009657AC" w:rsidRDefault="00965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579"/>
        </w:tabs>
        <w:ind w:left="579"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4B5B2F"/>
    <w:multiLevelType w:val="hybridMultilevel"/>
    <w:tmpl w:val="CD524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48152F"/>
    <w:multiLevelType w:val="hybridMultilevel"/>
    <w:tmpl w:val="D9ECC0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B725032"/>
    <w:multiLevelType w:val="hybridMultilevel"/>
    <w:tmpl w:val="90C0832C"/>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DB84F93"/>
    <w:multiLevelType w:val="multilevel"/>
    <w:tmpl w:val="9A60C3FE"/>
    <w:lvl w:ilvl="0">
      <w:start w:val="1"/>
      <w:numFmt w:val="decimal"/>
      <w:pStyle w:val="1"/>
      <w:suff w:val="space"/>
      <w:lvlText w:val="%1"/>
      <w:lvlJc w:val="left"/>
      <w:pPr>
        <w:ind w:left="6380" w:firstLine="567"/>
      </w:pPr>
      <w:rPr>
        <w:rFonts w:ascii="Times New Roman" w:eastAsia="Times New Roman" w:hAnsi="Times New Roman" w:cs="Times New Roman" w:hint="default"/>
      </w:rPr>
    </w:lvl>
    <w:lvl w:ilvl="1">
      <w:start w:val="1"/>
      <w:numFmt w:val="decimal"/>
      <w:pStyle w:val="2"/>
      <w:suff w:val="space"/>
      <w:lvlText w:val="%1.%2"/>
      <w:lvlJc w:val="left"/>
      <w:pPr>
        <w:ind w:left="1" w:firstLine="567"/>
      </w:pPr>
      <w:rPr>
        <w:rFonts w:hint="default"/>
        <w:b/>
        <w:i w:val="0"/>
        <w:strike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1">
    <w:nsid w:val="229C7422"/>
    <w:multiLevelType w:val="hybridMultilevel"/>
    <w:tmpl w:val="A4EA4BE0"/>
    <w:lvl w:ilvl="0" w:tplc="BC56A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6443E"/>
    <w:multiLevelType w:val="hybridMultilevel"/>
    <w:tmpl w:val="796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4B7D4C"/>
    <w:multiLevelType w:val="hybridMultilevel"/>
    <w:tmpl w:val="2E12D326"/>
    <w:lvl w:ilvl="0" w:tplc="0419000F">
      <w:start w:val="1"/>
      <w:numFmt w:val="decimal"/>
      <w:lvlText w:val="%1."/>
      <w:lvlJc w:val="left"/>
      <w:pPr>
        <w:ind w:left="12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557F61"/>
    <w:multiLevelType w:val="hybridMultilevel"/>
    <w:tmpl w:val="6764E6CE"/>
    <w:lvl w:ilvl="0" w:tplc="9B5C8686">
      <w:start w:val="1"/>
      <w:numFmt w:val="decimal"/>
      <w:pStyle w:val="a1"/>
      <w:lvlText w:val="%1"/>
      <w:lvlJc w:val="left"/>
      <w:pPr>
        <w:tabs>
          <w:tab w:val="num" w:pos="340"/>
        </w:tabs>
        <w:ind w:left="0" w:firstLine="57"/>
      </w:pPr>
      <w:rPr>
        <w:rFonts w:hint="default"/>
      </w:rPr>
    </w:lvl>
    <w:lvl w:ilvl="1" w:tplc="666A8D30" w:tentative="1">
      <w:start w:val="1"/>
      <w:numFmt w:val="lowerLetter"/>
      <w:lvlText w:val="%2."/>
      <w:lvlJc w:val="left"/>
      <w:pPr>
        <w:tabs>
          <w:tab w:val="num" w:pos="1440"/>
        </w:tabs>
        <w:ind w:left="1440" w:hanging="360"/>
      </w:pPr>
    </w:lvl>
    <w:lvl w:ilvl="2" w:tplc="D36674CE" w:tentative="1">
      <w:start w:val="1"/>
      <w:numFmt w:val="lowerRoman"/>
      <w:lvlText w:val="%3."/>
      <w:lvlJc w:val="right"/>
      <w:pPr>
        <w:tabs>
          <w:tab w:val="num" w:pos="2160"/>
        </w:tabs>
        <w:ind w:left="2160" w:hanging="180"/>
      </w:pPr>
    </w:lvl>
    <w:lvl w:ilvl="3" w:tplc="680CF732" w:tentative="1">
      <w:start w:val="1"/>
      <w:numFmt w:val="decimal"/>
      <w:lvlText w:val="%4."/>
      <w:lvlJc w:val="left"/>
      <w:pPr>
        <w:tabs>
          <w:tab w:val="num" w:pos="2880"/>
        </w:tabs>
        <w:ind w:left="2880" w:hanging="360"/>
      </w:pPr>
    </w:lvl>
    <w:lvl w:ilvl="4" w:tplc="EA5EA7F4" w:tentative="1">
      <w:start w:val="1"/>
      <w:numFmt w:val="lowerLetter"/>
      <w:lvlText w:val="%5."/>
      <w:lvlJc w:val="left"/>
      <w:pPr>
        <w:tabs>
          <w:tab w:val="num" w:pos="3600"/>
        </w:tabs>
        <w:ind w:left="3600" w:hanging="360"/>
      </w:pPr>
    </w:lvl>
    <w:lvl w:ilvl="5" w:tplc="EB7C7692" w:tentative="1">
      <w:start w:val="1"/>
      <w:numFmt w:val="lowerRoman"/>
      <w:lvlText w:val="%6."/>
      <w:lvlJc w:val="right"/>
      <w:pPr>
        <w:tabs>
          <w:tab w:val="num" w:pos="4320"/>
        </w:tabs>
        <w:ind w:left="4320" w:hanging="180"/>
      </w:pPr>
    </w:lvl>
    <w:lvl w:ilvl="6" w:tplc="51DCE528" w:tentative="1">
      <w:start w:val="1"/>
      <w:numFmt w:val="decimal"/>
      <w:lvlText w:val="%7."/>
      <w:lvlJc w:val="left"/>
      <w:pPr>
        <w:tabs>
          <w:tab w:val="num" w:pos="5040"/>
        </w:tabs>
        <w:ind w:left="5040" w:hanging="360"/>
      </w:pPr>
    </w:lvl>
    <w:lvl w:ilvl="7" w:tplc="F23A25FC" w:tentative="1">
      <w:start w:val="1"/>
      <w:numFmt w:val="lowerLetter"/>
      <w:lvlText w:val="%8."/>
      <w:lvlJc w:val="left"/>
      <w:pPr>
        <w:tabs>
          <w:tab w:val="num" w:pos="5760"/>
        </w:tabs>
        <w:ind w:left="5760" w:hanging="360"/>
      </w:pPr>
    </w:lvl>
    <w:lvl w:ilvl="8" w:tplc="8CAC0DB8" w:tentative="1">
      <w:start w:val="1"/>
      <w:numFmt w:val="lowerRoman"/>
      <w:lvlText w:val="%9."/>
      <w:lvlJc w:val="right"/>
      <w:pPr>
        <w:tabs>
          <w:tab w:val="num" w:pos="6480"/>
        </w:tabs>
        <w:ind w:left="6480" w:hanging="180"/>
      </w:pPr>
    </w:lvl>
  </w:abstractNum>
  <w:abstractNum w:abstractNumId="16">
    <w:nsid w:val="2DA60854"/>
    <w:multiLevelType w:val="hybridMultilevel"/>
    <w:tmpl w:val="70C0E42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B64368"/>
    <w:multiLevelType w:val="hybridMultilevel"/>
    <w:tmpl w:val="3CAC1E0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8E3DF8"/>
    <w:multiLevelType w:val="hybridMultilevel"/>
    <w:tmpl w:val="4970D804"/>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B3716A"/>
    <w:multiLevelType w:val="hybridMultilevel"/>
    <w:tmpl w:val="864EC7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1F7D3E"/>
    <w:multiLevelType w:val="hybridMultilevel"/>
    <w:tmpl w:val="59E86EA8"/>
    <w:lvl w:ilvl="0" w:tplc="3A486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F8700F3"/>
    <w:multiLevelType w:val="hybridMultilevel"/>
    <w:tmpl w:val="501EFC3C"/>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CC6965"/>
    <w:multiLevelType w:val="hybridMultilevel"/>
    <w:tmpl w:val="BF0A9BFA"/>
    <w:lvl w:ilvl="0" w:tplc="58B8E276">
      <w:start w:val="3"/>
      <w:numFmt w:val="decimal"/>
      <w:lvlText w:val="%1."/>
      <w:lvlJc w:val="left"/>
      <w:pPr>
        <w:ind w:left="900" w:hanging="360"/>
      </w:pPr>
      <w:rPr>
        <w:rFonts w:hint="default"/>
      </w:rPr>
    </w:lvl>
    <w:lvl w:ilvl="1" w:tplc="50D0B18E">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nsid w:val="62773C23"/>
    <w:multiLevelType w:val="hybridMultilevel"/>
    <w:tmpl w:val="D61A3FE4"/>
    <w:lvl w:ilvl="0" w:tplc="5DB2E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3">
    <w:nsid w:val="6D831100"/>
    <w:multiLevelType w:val="hybridMultilevel"/>
    <w:tmpl w:val="A664B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46926CD"/>
    <w:multiLevelType w:val="multilevel"/>
    <w:tmpl w:val="8FFAEA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D931C5"/>
    <w:multiLevelType w:val="multilevel"/>
    <w:tmpl w:val="1D86F7B8"/>
    <w:lvl w:ilvl="0">
      <w:start w:val="1"/>
      <w:numFmt w:val="decimal"/>
      <w:lvlText w:val="%1."/>
      <w:lvlJc w:val="left"/>
      <w:pPr>
        <w:ind w:left="143" w:firstLine="567"/>
      </w:pPr>
      <w:rPr>
        <w:rFonts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7B623AE6"/>
    <w:multiLevelType w:val="hybridMultilevel"/>
    <w:tmpl w:val="B63C93EE"/>
    <w:lvl w:ilvl="0" w:tplc="166CB0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9"/>
  </w:num>
  <w:num w:numId="3">
    <w:abstractNumId w:val="15"/>
  </w:num>
  <w:num w:numId="4">
    <w:abstractNumId w:val="25"/>
  </w:num>
  <w:num w:numId="5">
    <w:abstractNumId w:val="34"/>
  </w:num>
  <w:num w:numId="6">
    <w:abstractNumId w:val="32"/>
  </w:num>
  <w:num w:numId="7">
    <w:abstractNumId w:val="1"/>
  </w:num>
  <w:num w:numId="8">
    <w:abstractNumId w:val="4"/>
  </w:num>
  <w:num w:numId="9">
    <w:abstractNumId w:val="24"/>
  </w:num>
  <w:num w:numId="10">
    <w:abstractNumId w:val="23"/>
  </w:num>
  <w:num w:numId="11">
    <w:abstractNumId w:val="19"/>
  </w:num>
  <w:num w:numId="12">
    <w:abstractNumId w:val="6"/>
  </w:num>
  <w:num w:numId="13">
    <w:abstractNumId w:val="27"/>
  </w:num>
  <w:num w:numId="14">
    <w:abstractNumId w:val="14"/>
  </w:num>
  <w:num w:numId="15">
    <w:abstractNumId w:val="12"/>
  </w:num>
  <w:num w:numId="16">
    <w:abstractNumId w:val="13"/>
  </w:num>
  <w:num w:numId="17">
    <w:abstractNumId w:val="10"/>
  </w:num>
  <w:num w:numId="18">
    <w:abstractNumId w:val="30"/>
    <w:lvlOverride w:ilvl="0">
      <w:startOverride w:val="1"/>
    </w:lvlOverride>
  </w:num>
  <w:num w:numId="19">
    <w:abstractNumId w:val="2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2"/>
  </w:num>
  <w:num w:numId="24">
    <w:abstractNumId w:val="29"/>
  </w:num>
  <w:num w:numId="25">
    <w:abstractNumId w:val="35"/>
  </w:num>
  <w:num w:numId="26">
    <w:abstractNumId w:val="2"/>
  </w:num>
  <w:num w:numId="27">
    <w:abstractNumId w:val="11"/>
  </w:num>
  <w:num w:numId="28">
    <w:abstractNumId w:val="31"/>
  </w:num>
  <w:num w:numId="29">
    <w:abstractNumId w:val="33"/>
  </w:num>
  <w:num w:numId="30">
    <w:abstractNumId w:val="37"/>
  </w:num>
  <w:num w:numId="31">
    <w:abstractNumId w:val="20"/>
  </w:num>
  <w:num w:numId="32">
    <w:abstractNumId w:val="3"/>
  </w:num>
  <w:num w:numId="33">
    <w:abstractNumId w:val="8"/>
  </w:num>
  <w:num w:numId="34">
    <w:abstractNumId w:val="1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8"/>
  </w:num>
  <w:num w:numId="38">
    <w:abstractNumId w:val="16"/>
  </w:num>
  <w:num w:numId="39">
    <w:abstractNumId w:val="28"/>
  </w:num>
  <w:num w:numId="40">
    <w:abstractNumId w:val="17"/>
  </w:num>
  <w:num w:numId="41">
    <w:abstractNumId w:val="10"/>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B35"/>
    <w:rsid w:val="00003A82"/>
    <w:rsid w:val="00003C9C"/>
    <w:rsid w:val="0000429F"/>
    <w:rsid w:val="00004AEE"/>
    <w:rsid w:val="00005870"/>
    <w:rsid w:val="00005C13"/>
    <w:rsid w:val="00006609"/>
    <w:rsid w:val="00007380"/>
    <w:rsid w:val="00011906"/>
    <w:rsid w:val="00012DAB"/>
    <w:rsid w:val="000156B1"/>
    <w:rsid w:val="00015D9E"/>
    <w:rsid w:val="0001600D"/>
    <w:rsid w:val="00016A31"/>
    <w:rsid w:val="0001750F"/>
    <w:rsid w:val="00020246"/>
    <w:rsid w:val="00021250"/>
    <w:rsid w:val="0002165B"/>
    <w:rsid w:val="000226C8"/>
    <w:rsid w:val="00023516"/>
    <w:rsid w:val="000235F3"/>
    <w:rsid w:val="0002428E"/>
    <w:rsid w:val="000261B5"/>
    <w:rsid w:val="00026E79"/>
    <w:rsid w:val="00026EB7"/>
    <w:rsid w:val="000279A7"/>
    <w:rsid w:val="0003073B"/>
    <w:rsid w:val="00031576"/>
    <w:rsid w:val="00032038"/>
    <w:rsid w:val="000341B1"/>
    <w:rsid w:val="00034582"/>
    <w:rsid w:val="00035328"/>
    <w:rsid w:val="00035A56"/>
    <w:rsid w:val="0003697F"/>
    <w:rsid w:val="00036D87"/>
    <w:rsid w:val="00041CD9"/>
    <w:rsid w:val="0004379B"/>
    <w:rsid w:val="00043A9B"/>
    <w:rsid w:val="000449C8"/>
    <w:rsid w:val="00044BCC"/>
    <w:rsid w:val="00045B7A"/>
    <w:rsid w:val="000463AC"/>
    <w:rsid w:val="000465CD"/>
    <w:rsid w:val="0004737F"/>
    <w:rsid w:val="000474CE"/>
    <w:rsid w:val="00047571"/>
    <w:rsid w:val="00047B3B"/>
    <w:rsid w:val="00047C95"/>
    <w:rsid w:val="00047DDC"/>
    <w:rsid w:val="00050126"/>
    <w:rsid w:val="00051B6C"/>
    <w:rsid w:val="0005277A"/>
    <w:rsid w:val="00052946"/>
    <w:rsid w:val="00052BF3"/>
    <w:rsid w:val="00053300"/>
    <w:rsid w:val="00055B62"/>
    <w:rsid w:val="00056C06"/>
    <w:rsid w:val="00056EC5"/>
    <w:rsid w:val="00060D76"/>
    <w:rsid w:val="00060D7A"/>
    <w:rsid w:val="000615A0"/>
    <w:rsid w:val="00062331"/>
    <w:rsid w:val="00062D09"/>
    <w:rsid w:val="00063346"/>
    <w:rsid w:val="000635A0"/>
    <w:rsid w:val="0006540C"/>
    <w:rsid w:val="000665F6"/>
    <w:rsid w:val="000666D0"/>
    <w:rsid w:val="00067623"/>
    <w:rsid w:val="00070CA8"/>
    <w:rsid w:val="00071324"/>
    <w:rsid w:val="000714B1"/>
    <w:rsid w:val="000719CB"/>
    <w:rsid w:val="00071DDC"/>
    <w:rsid w:val="000729D3"/>
    <w:rsid w:val="000731ED"/>
    <w:rsid w:val="000739D9"/>
    <w:rsid w:val="00075E92"/>
    <w:rsid w:val="00076595"/>
    <w:rsid w:val="000777DB"/>
    <w:rsid w:val="00080CF2"/>
    <w:rsid w:val="0008184F"/>
    <w:rsid w:val="00082DEC"/>
    <w:rsid w:val="000848F3"/>
    <w:rsid w:val="00085213"/>
    <w:rsid w:val="00085699"/>
    <w:rsid w:val="00090420"/>
    <w:rsid w:val="000930D8"/>
    <w:rsid w:val="00094A5C"/>
    <w:rsid w:val="00094C76"/>
    <w:rsid w:val="000A0B0A"/>
    <w:rsid w:val="000A0FCD"/>
    <w:rsid w:val="000A4DFD"/>
    <w:rsid w:val="000A70F9"/>
    <w:rsid w:val="000A78C5"/>
    <w:rsid w:val="000B00C5"/>
    <w:rsid w:val="000B2F7B"/>
    <w:rsid w:val="000B4ACA"/>
    <w:rsid w:val="000B5FA8"/>
    <w:rsid w:val="000B680D"/>
    <w:rsid w:val="000B70C3"/>
    <w:rsid w:val="000B7C19"/>
    <w:rsid w:val="000C00C3"/>
    <w:rsid w:val="000C1AD7"/>
    <w:rsid w:val="000C1C1B"/>
    <w:rsid w:val="000C2441"/>
    <w:rsid w:val="000C247A"/>
    <w:rsid w:val="000C2ACE"/>
    <w:rsid w:val="000C2F7F"/>
    <w:rsid w:val="000C2FB3"/>
    <w:rsid w:val="000C37EC"/>
    <w:rsid w:val="000C4A01"/>
    <w:rsid w:val="000C591F"/>
    <w:rsid w:val="000C6F87"/>
    <w:rsid w:val="000C70E0"/>
    <w:rsid w:val="000C754B"/>
    <w:rsid w:val="000C7F10"/>
    <w:rsid w:val="000D1C87"/>
    <w:rsid w:val="000D1D2D"/>
    <w:rsid w:val="000D3CC1"/>
    <w:rsid w:val="000D517B"/>
    <w:rsid w:val="000D54C5"/>
    <w:rsid w:val="000E1ED4"/>
    <w:rsid w:val="000E3537"/>
    <w:rsid w:val="000E6683"/>
    <w:rsid w:val="000E69D5"/>
    <w:rsid w:val="000E6ABC"/>
    <w:rsid w:val="000E79E1"/>
    <w:rsid w:val="000F1969"/>
    <w:rsid w:val="000F1FD5"/>
    <w:rsid w:val="000F24F6"/>
    <w:rsid w:val="000F2747"/>
    <w:rsid w:val="000F2AE4"/>
    <w:rsid w:val="000F3EAE"/>
    <w:rsid w:val="000F6E27"/>
    <w:rsid w:val="000F6F92"/>
    <w:rsid w:val="000F7E9B"/>
    <w:rsid w:val="00101841"/>
    <w:rsid w:val="0010274A"/>
    <w:rsid w:val="00103CEF"/>
    <w:rsid w:val="00104B6E"/>
    <w:rsid w:val="00105B42"/>
    <w:rsid w:val="00105BCC"/>
    <w:rsid w:val="001065BF"/>
    <w:rsid w:val="00106E37"/>
    <w:rsid w:val="001119E1"/>
    <w:rsid w:val="001155FF"/>
    <w:rsid w:val="00115FC2"/>
    <w:rsid w:val="0012029C"/>
    <w:rsid w:val="00120CB4"/>
    <w:rsid w:val="00121251"/>
    <w:rsid w:val="001220CA"/>
    <w:rsid w:val="00122F40"/>
    <w:rsid w:val="00123902"/>
    <w:rsid w:val="0012714A"/>
    <w:rsid w:val="00127F10"/>
    <w:rsid w:val="0013108B"/>
    <w:rsid w:val="00131899"/>
    <w:rsid w:val="00134A1A"/>
    <w:rsid w:val="00134B13"/>
    <w:rsid w:val="001359E3"/>
    <w:rsid w:val="00140133"/>
    <w:rsid w:val="001402EA"/>
    <w:rsid w:val="00140DC1"/>
    <w:rsid w:val="00141BCF"/>
    <w:rsid w:val="00143940"/>
    <w:rsid w:val="0014409A"/>
    <w:rsid w:val="00144486"/>
    <w:rsid w:val="00144D04"/>
    <w:rsid w:val="001455A3"/>
    <w:rsid w:val="001455FE"/>
    <w:rsid w:val="00146E64"/>
    <w:rsid w:val="001507C0"/>
    <w:rsid w:val="00150E13"/>
    <w:rsid w:val="001517BF"/>
    <w:rsid w:val="00152955"/>
    <w:rsid w:val="00153663"/>
    <w:rsid w:val="00153835"/>
    <w:rsid w:val="00153CA7"/>
    <w:rsid w:val="00154F95"/>
    <w:rsid w:val="00155193"/>
    <w:rsid w:val="00155A9E"/>
    <w:rsid w:val="001564C9"/>
    <w:rsid w:val="00157637"/>
    <w:rsid w:val="001630C0"/>
    <w:rsid w:val="00164329"/>
    <w:rsid w:val="0016677F"/>
    <w:rsid w:val="00166B04"/>
    <w:rsid w:val="00167428"/>
    <w:rsid w:val="00167ADB"/>
    <w:rsid w:val="0017005F"/>
    <w:rsid w:val="00170DC5"/>
    <w:rsid w:val="00171AB2"/>
    <w:rsid w:val="00174DBB"/>
    <w:rsid w:val="0017744D"/>
    <w:rsid w:val="001805FC"/>
    <w:rsid w:val="00180876"/>
    <w:rsid w:val="001820AC"/>
    <w:rsid w:val="00183CF3"/>
    <w:rsid w:val="00184743"/>
    <w:rsid w:val="0018580E"/>
    <w:rsid w:val="001916D3"/>
    <w:rsid w:val="00191D7E"/>
    <w:rsid w:val="00191E7C"/>
    <w:rsid w:val="001934FE"/>
    <w:rsid w:val="00193BF8"/>
    <w:rsid w:val="00194D74"/>
    <w:rsid w:val="00195CA6"/>
    <w:rsid w:val="00196982"/>
    <w:rsid w:val="001A09A4"/>
    <w:rsid w:val="001A0CAF"/>
    <w:rsid w:val="001A156C"/>
    <w:rsid w:val="001A2585"/>
    <w:rsid w:val="001A3F33"/>
    <w:rsid w:val="001A489F"/>
    <w:rsid w:val="001A59BE"/>
    <w:rsid w:val="001A5C58"/>
    <w:rsid w:val="001A5E2F"/>
    <w:rsid w:val="001A6730"/>
    <w:rsid w:val="001A69C0"/>
    <w:rsid w:val="001A6CF0"/>
    <w:rsid w:val="001A6FC0"/>
    <w:rsid w:val="001B0E3D"/>
    <w:rsid w:val="001B23A2"/>
    <w:rsid w:val="001B2C98"/>
    <w:rsid w:val="001B417F"/>
    <w:rsid w:val="001B43E3"/>
    <w:rsid w:val="001B5595"/>
    <w:rsid w:val="001B7C67"/>
    <w:rsid w:val="001C09D1"/>
    <w:rsid w:val="001C0DCD"/>
    <w:rsid w:val="001C11CF"/>
    <w:rsid w:val="001C2FD7"/>
    <w:rsid w:val="001C4596"/>
    <w:rsid w:val="001C76FB"/>
    <w:rsid w:val="001C7BDA"/>
    <w:rsid w:val="001D2CE1"/>
    <w:rsid w:val="001D3228"/>
    <w:rsid w:val="001D3DE8"/>
    <w:rsid w:val="001D64D8"/>
    <w:rsid w:val="001D67AF"/>
    <w:rsid w:val="001E0154"/>
    <w:rsid w:val="001E1B4A"/>
    <w:rsid w:val="001E23CE"/>
    <w:rsid w:val="001E52ED"/>
    <w:rsid w:val="001E7852"/>
    <w:rsid w:val="001E7A60"/>
    <w:rsid w:val="001F1D6D"/>
    <w:rsid w:val="001F2AA3"/>
    <w:rsid w:val="001F2F3A"/>
    <w:rsid w:val="001F316A"/>
    <w:rsid w:val="001F406B"/>
    <w:rsid w:val="001F4CFA"/>
    <w:rsid w:val="001F4E60"/>
    <w:rsid w:val="001F5DFE"/>
    <w:rsid w:val="001F6E35"/>
    <w:rsid w:val="001F6EF3"/>
    <w:rsid w:val="001F7579"/>
    <w:rsid w:val="001F7815"/>
    <w:rsid w:val="002006EC"/>
    <w:rsid w:val="00203177"/>
    <w:rsid w:val="002044C0"/>
    <w:rsid w:val="00205278"/>
    <w:rsid w:val="002067ED"/>
    <w:rsid w:val="00206BA7"/>
    <w:rsid w:val="00207DFC"/>
    <w:rsid w:val="00210005"/>
    <w:rsid w:val="002117AC"/>
    <w:rsid w:val="00212C69"/>
    <w:rsid w:val="002144FE"/>
    <w:rsid w:val="002156B4"/>
    <w:rsid w:val="00216D30"/>
    <w:rsid w:val="00220CBB"/>
    <w:rsid w:val="0022120F"/>
    <w:rsid w:val="002215F4"/>
    <w:rsid w:val="00221D12"/>
    <w:rsid w:val="00222653"/>
    <w:rsid w:val="00222BE3"/>
    <w:rsid w:val="0022304F"/>
    <w:rsid w:val="00223764"/>
    <w:rsid w:val="00224EDA"/>
    <w:rsid w:val="002254F2"/>
    <w:rsid w:val="002254FB"/>
    <w:rsid w:val="00225709"/>
    <w:rsid w:val="00225B6A"/>
    <w:rsid w:val="00226CA0"/>
    <w:rsid w:val="002272E6"/>
    <w:rsid w:val="00227F62"/>
    <w:rsid w:val="00231C5C"/>
    <w:rsid w:val="00231FC4"/>
    <w:rsid w:val="002362D1"/>
    <w:rsid w:val="00237643"/>
    <w:rsid w:val="002379F6"/>
    <w:rsid w:val="0024071D"/>
    <w:rsid w:val="00241F7F"/>
    <w:rsid w:val="00242BD8"/>
    <w:rsid w:val="00243718"/>
    <w:rsid w:val="00243FFF"/>
    <w:rsid w:val="00247955"/>
    <w:rsid w:val="00247BC4"/>
    <w:rsid w:val="00250939"/>
    <w:rsid w:val="002519FF"/>
    <w:rsid w:val="00252389"/>
    <w:rsid w:val="00252CF5"/>
    <w:rsid w:val="00253055"/>
    <w:rsid w:val="002535B1"/>
    <w:rsid w:val="00253F50"/>
    <w:rsid w:val="00254F71"/>
    <w:rsid w:val="002552E0"/>
    <w:rsid w:val="002565AF"/>
    <w:rsid w:val="002572CF"/>
    <w:rsid w:val="0025752E"/>
    <w:rsid w:val="00257F57"/>
    <w:rsid w:val="002612B5"/>
    <w:rsid w:val="00261B57"/>
    <w:rsid w:val="00263C3D"/>
    <w:rsid w:val="00264850"/>
    <w:rsid w:val="00265A4B"/>
    <w:rsid w:val="0026680C"/>
    <w:rsid w:val="00270174"/>
    <w:rsid w:val="00270C88"/>
    <w:rsid w:val="002711F1"/>
    <w:rsid w:val="0027265F"/>
    <w:rsid w:val="0027487E"/>
    <w:rsid w:val="00275B20"/>
    <w:rsid w:val="002768B4"/>
    <w:rsid w:val="002771F3"/>
    <w:rsid w:val="00277271"/>
    <w:rsid w:val="00277F81"/>
    <w:rsid w:val="00281B91"/>
    <w:rsid w:val="0028213E"/>
    <w:rsid w:val="00282675"/>
    <w:rsid w:val="00282992"/>
    <w:rsid w:val="00282E02"/>
    <w:rsid w:val="0028501C"/>
    <w:rsid w:val="002858A7"/>
    <w:rsid w:val="002901F0"/>
    <w:rsid w:val="0029073D"/>
    <w:rsid w:val="00290B3D"/>
    <w:rsid w:val="00290CA0"/>
    <w:rsid w:val="00291814"/>
    <w:rsid w:val="002927BE"/>
    <w:rsid w:val="00292E04"/>
    <w:rsid w:val="002941C5"/>
    <w:rsid w:val="00295DA8"/>
    <w:rsid w:val="002979BC"/>
    <w:rsid w:val="00297C68"/>
    <w:rsid w:val="002A0981"/>
    <w:rsid w:val="002A0C75"/>
    <w:rsid w:val="002A0D4D"/>
    <w:rsid w:val="002A16D5"/>
    <w:rsid w:val="002A1E1D"/>
    <w:rsid w:val="002A2010"/>
    <w:rsid w:val="002A20EC"/>
    <w:rsid w:val="002A217B"/>
    <w:rsid w:val="002A27C2"/>
    <w:rsid w:val="002A2A56"/>
    <w:rsid w:val="002A34D1"/>
    <w:rsid w:val="002A52D8"/>
    <w:rsid w:val="002A5CEA"/>
    <w:rsid w:val="002B025E"/>
    <w:rsid w:val="002B0E18"/>
    <w:rsid w:val="002B1014"/>
    <w:rsid w:val="002B20E3"/>
    <w:rsid w:val="002B2488"/>
    <w:rsid w:val="002B2A56"/>
    <w:rsid w:val="002B3846"/>
    <w:rsid w:val="002B3D9E"/>
    <w:rsid w:val="002B4123"/>
    <w:rsid w:val="002B516A"/>
    <w:rsid w:val="002B5340"/>
    <w:rsid w:val="002B5C83"/>
    <w:rsid w:val="002C07BF"/>
    <w:rsid w:val="002C0EF5"/>
    <w:rsid w:val="002C2A51"/>
    <w:rsid w:val="002C3702"/>
    <w:rsid w:val="002C4AE5"/>
    <w:rsid w:val="002C505C"/>
    <w:rsid w:val="002C50F3"/>
    <w:rsid w:val="002C5EDA"/>
    <w:rsid w:val="002C658E"/>
    <w:rsid w:val="002D13A4"/>
    <w:rsid w:val="002D2CBA"/>
    <w:rsid w:val="002D34EC"/>
    <w:rsid w:val="002D36EE"/>
    <w:rsid w:val="002D3F31"/>
    <w:rsid w:val="002D5CBE"/>
    <w:rsid w:val="002D6A85"/>
    <w:rsid w:val="002E0395"/>
    <w:rsid w:val="002E06DF"/>
    <w:rsid w:val="002E115D"/>
    <w:rsid w:val="002E1D2B"/>
    <w:rsid w:val="002E2986"/>
    <w:rsid w:val="002E29D7"/>
    <w:rsid w:val="002E2CDD"/>
    <w:rsid w:val="002E5D93"/>
    <w:rsid w:val="002E64DC"/>
    <w:rsid w:val="002E6A61"/>
    <w:rsid w:val="002E79EB"/>
    <w:rsid w:val="002E7CD6"/>
    <w:rsid w:val="002F0F9F"/>
    <w:rsid w:val="002F1B7E"/>
    <w:rsid w:val="002F2E40"/>
    <w:rsid w:val="002F424A"/>
    <w:rsid w:val="002F5810"/>
    <w:rsid w:val="002F5D6D"/>
    <w:rsid w:val="002F7557"/>
    <w:rsid w:val="00300CA1"/>
    <w:rsid w:val="00301928"/>
    <w:rsid w:val="00301ACF"/>
    <w:rsid w:val="00301DFE"/>
    <w:rsid w:val="0030366E"/>
    <w:rsid w:val="003048DF"/>
    <w:rsid w:val="00304E95"/>
    <w:rsid w:val="003054BD"/>
    <w:rsid w:val="003062F7"/>
    <w:rsid w:val="00307400"/>
    <w:rsid w:val="00311FFA"/>
    <w:rsid w:val="00313A83"/>
    <w:rsid w:val="0031409D"/>
    <w:rsid w:val="003151BB"/>
    <w:rsid w:val="00316340"/>
    <w:rsid w:val="003164AF"/>
    <w:rsid w:val="0031658A"/>
    <w:rsid w:val="00320CA4"/>
    <w:rsid w:val="003214FD"/>
    <w:rsid w:val="003221D9"/>
    <w:rsid w:val="00322289"/>
    <w:rsid w:val="00322313"/>
    <w:rsid w:val="003236DA"/>
    <w:rsid w:val="0032385A"/>
    <w:rsid w:val="003238B4"/>
    <w:rsid w:val="00324057"/>
    <w:rsid w:val="00325A4F"/>
    <w:rsid w:val="00327765"/>
    <w:rsid w:val="00331490"/>
    <w:rsid w:val="003331AD"/>
    <w:rsid w:val="0033379F"/>
    <w:rsid w:val="0033426F"/>
    <w:rsid w:val="00334EB1"/>
    <w:rsid w:val="00335691"/>
    <w:rsid w:val="0033582E"/>
    <w:rsid w:val="00335B4A"/>
    <w:rsid w:val="003362D4"/>
    <w:rsid w:val="00336460"/>
    <w:rsid w:val="00336892"/>
    <w:rsid w:val="00342E1B"/>
    <w:rsid w:val="003433BE"/>
    <w:rsid w:val="00345DC9"/>
    <w:rsid w:val="00346E35"/>
    <w:rsid w:val="00350911"/>
    <w:rsid w:val="00350B25"/>
    <w:rsid w:val="003525CC"/>
    <w:rsid w:val="00352ACB"/>
    <w:rsid w:val="00353285"/>
    <w:rsid w:val="00353C5C"/>
    <w:rsid w:val="00354796"/>
    <w:rsid w:val="00355821"/>
    <w:rsid w:val="00355F27"/>
    <w:rsid w:val="00356225"/>
    <w:rsid w:val="0035736D"/>
    <w:rsid w:val="0036067B"/>
    <w:rsid w:val="00360BD3"/>
    <w:rsid w:val="00361371"/>
    <w:rsid w:val="00364176"/>
    <w:rsid w:val="00365750"/>
    <w:rsid w:val="00366F37"/>
    <w:rsid w:val="0037074E"/>
    <w:rsid w:val="00371412"/>
    <w:rsid w:val="00371DFC"/>
    <w:rsid w:val="00374A5C"/>
    <w:rsid w:val="00375053"/>
    <w:rsid w:val="003752BD"/>
    <w:rsid w:val="00376E2A"/>
    <w:rsid w:val="003805F4"/>
    <w:rsid w:val="00380F25"/>
    <w:rsid w:val="00381E9B"/>
    <w:rsid w:val="00382DBE"/>
    <w:rsid w:val="003839D3"/>
    <w:rsid w:val="00383A0A"/>
    <w:rsid w:val="00384315"/>
    <w:rsid w:val="00386230"/>
    <w:rsid w:val="00386B4C"/>
    <w:rsid w:val="00386FED"/>
    <w:rsid w:val="00387117"/>
    <w:rsid w:val="003931FB"/>
    <w:rsid w:val="00394740"/>
    <w:rsid w:val="00394C34"/>
    <w:rsid w:val="003954E2"/>
    <w:rsid w:val="00396E67"/>
    <w:rsid w:val="003A1119"/>
    <w:rsid w:val="003A12A7"/>
    <w:rsid w:val="003A225C"/>
    <w:rsid w:val="003A26C3"/>
    <w:rsid w:val="003A2871"/>
    <w:rsid w:val="003A2B91"/>
    <w:rsid w:val="003A36B3"/>
    <w:rsid w:val="003A44B7"/>
    <w:rsid w:val="003A4687"/>
    <w:rsid w:val="003A4EDB"/>
    <w:rsid w:val="003A602C"/>
    <w:rsid w:val="003A6B1A"/>
    <w:rsid w:val="003A78CC"/>
    <w:rsid w:val="003B147D"/>
    <w:rsid w:val="003B18D8"/>
    <w:rsid w:val="003B2B5A"/>
    <w:rsid w:val="003B3781"/>
    <w:rsid w:val="003B5233"/>
    <w:rsid w:val="003B562A"/>
    <w:rsid w:val="003B6658"/>
    <w:rsid w:val="003B6A1A"/>
    <w:rsid w:val="003B6BE1"/>
    <w:rsid w:val="003B6C81"/>
    <w:rsid w:val="003B7982"/>
    <w:rsid w:val="003C015B"/>
    <w:rsid w:val="003C1D71"/>
    <w:rsid w:val="003C2176"/>
    <w:rsid w:val="003C2358"/>
    <w:rsid w:val="003C2ED8"/>
    <w:rsid w:val="003C4E2C"/>
    <w:rsid w:val="003C737A"/>
    <w:rsid w:val="003D05B6"/>
    <w:rsid w:val="003D2832"/>
    <w:rsid w:val="003D2DE1"/>
    <w:rsid w:val="003D2DE2"/>
    <w:rsid w:val="003D4DFD"/>
    <w:rsid w:val="003D6D77"/>
    <w:rsid w:val="003D7C7C"/>
    <w:rsid w:val="003E1558"/>
    <w:rsid w:val="003E3546"/>
    <w:rsid w:val="003E3D5C"/>
    <w:rsid w:val="003E592B"/>
    <w:rsid w:val="003F0298"/>
    <w:rsid w:val="003F0E7F"/>
    <w:rsid w:val="003F11F6"/>
    <w:rsid w:val="003F170B"/>
    <w:rsid w:val="003F1C6A"/>
    <w:rsid w:val="003F309A"/>
    <w:rsid w:val="003F32A6"/>
    <w:rsid w:val="003F4DBB"/>
    <w:rsid w:val="003F5693"/>
    <w:rsid w:val="003F67AB"/>
    <w:rsid w:val="00400792"/>
    <w:rsid w:val="00401118"/>
    <w:rsid w:val="00401DCC"/>
    <w:rsid w:val="00402530"/>
    <w:rsid w:val="00403810"/>
    <w:rsid w:val="00403ED8"/>
    <w:rsid w:val="00404DA0"/>
    <w:rsid w:val="00404E24"/>
    <w:rsid w:val="004105C3"/>
    <w:rsid w:val="004113EC"/>
    <w:rsid w:val="00411476"/>
    <w:rsid w:val="004129E5"/>
    <w:rsid w:val="00413B65"/>
    <w:rsid w:val="00413F08"/>
    <w:rsid w:val="00415450"/>
    <w:rsid w:val="00416ECE"/>
    <w:rsid w:val="00417B53"/>
    <w:rsid w:val="00420ED3"/>
    <w:rsid w:val="00421A97"/>
    <w:rsid w:val="00425A15"/>
    <w:rsid w:val="0042665E"/>
    <w:rsid w:val="00427422"/>
    <w:rsid w:val="00427723"/>
    <w:rsid w:val="00427BA4"/>
    <w:rsid w:val="004307FE"/>
    <w:rsid w:val="00430992"/>
    <w:rsid w:val="00430DDF"/>
    <w:rsid w:val="00432A5E"/>
    <w:rsid w:val="00432B72"/>
    <w:rsid w:val="00433C2F"/>
    <w:rsid w:val="0043562C"/>
    <w:rsid w:val="00436A64"/>
    <w:rsid w:val="00436F47"/>
    <w:rsid w:val="00437E8A"/>
    <w:rsid w:val="00441AF6"/>
    <w:rsid w:val="00443BD7"/>
    <w:rsid w:val="0044473A"/>
    <w:rsid w:val="0044532A"/>
    <w:rsid w:val="00445821"/>
    <w:rsid w:val="004466EA"/>
    <w:rsid w:val="004479C8"/>
    <w:rsid w:val="00447A48"/>
    <w:rsid w:val="004510E5"/>
    <w:rsid w:val="00451502"/>
    <w:rsid w:val="00452820"/>
    <w:rsid w:val="00452D66"/>
    <w:rsid w:val="004530E3"/>
    <w:rsid w:val="00453AF5"/>
    <w:rsid w:val="004549B1"/>
    <w:rsid w:val="00455135"/>
    <w:rsid w:val="00455883"/>
    <w:rsid w:val="00460178"/>
    <w:rsid w:val="004603B5"/>
    <w:rsid w:val="004609A7"/>
    <w:rsid w:val="004613D2"/>
    <w:rsid w:val="00461925"/>
    <w:rsid w:val="00462558"/>
    <w:rsid w:val="00462B7B"/>
    <w:rsid w:val="004647CA"/>
    <w:rsid w:val="00464CF5"/>
    <w:rsid w:val="0046607E"/>
    <w:rsid w:val="0046676F"/>
    <w:rsid w:val="00467DAE"/>
    <w:rsid w:val="00470AF5"/>
    <w:rsid w:val="0047296C"/>
    <w:rsid w:val="004743BC"/>
    <w:rsid w:val="00474674"/>
    <w:rsid w:val="00476CD7"/>
    <w:rsid w:val="00476E9B"/>
    <w:rsid w:val="004772F9"/>
    <w:rsid w:val="00477CF8"/>
    <w:rsid w:val="00481C03"/>
    <w:rsid w:val="00482C8F"/>
    <w:rsid w:val="0048430A"/>
    <w:rsid w:val="0048477F"/>
    <w:rsid w:val="004848E5"/>
    <w:rsid w:val="00486DB9"/>
    <w:rsid w:val="00493167"/>
    <w:rsid w:val="00494314"/>
    <w:rsid w:val="00494F50"/>
    <w:rsid w:val="0049634F"/>
    <w:rsid w:val="004976E3"/>
    <w:rsid w:val="00497D71"/>
    <w:rsid w:val="00497E92"/>
    <w:rsid w:val="004A005C"/>
    <w:rsid w:val="004A6B51"/>
    <w:rsid w:val="004B275E"/>
    <w:rsid w:val="004B67C3"/>
    <w:rsid w:val="004C0587"/>
    <w:rsid w:val="004C17A0"/>
    <w:rsid w:val="004C45D9"/>
    <w:rsid w:val="004C6C80"/>
    <w:rsid w:val="004C6E68"/>
    <w:rsid w:val="004C768F"/>
    <w:rsid w:val="004D0073"/>
    <w:rsid w:val="004D027D"/>
    <w:rsid w:val="004D0B20"/>
    <w:rsid w:val="004D239D"/>
    <w:rsid w:val="004D27E2"/>
    <w:rsid w:val="004D436F"/>
    <w:rsid w:val="004D44AC"/>
    <w:rsid w:val="004D61FD"/>
    <w:rsid w:val="004D648C"/>
    <w:rsid w:val="004D74E0"/>
    <w:rsid w:val="004D75EB"/>
    <w:rsid w:val="004D7F20"/>
    <w:rsid w:val="004E048B"/>
    <w:rsid w:val="004E130F"/>
    <w:rsid w:val="004E3760"/>
    <w:rsid w:val="004E465A"/>
    <w:rsid w:val="004E59F0"/>
    <w:rsid w:val="004E5B2F"/>
    <w:rsid w:val="004E62F0"/>
    <w:rsid w:val="004E6955"/>
    <w:rsid w:val="004E703E"/>
    <w:rsid w:val="004F157D"/>
    <w:rsid w:val="004F1FD8"/>
    <w:rsid w:val="004F240F"/>
    <w:rsid w:val="004F2881"/>
    <w:rsid w:val="004F4508"/>
    <w:rsid w:val="004F49B4"/>
    <w:rsid w:val="004F4FE9"/>
    <w:rsid w:val="004F7418"/>
    <w:rsid w:val="00500EB0"/>
    <w:rsid w:val="005019D6"/>
    <w:rsid w:val="00502EB2"/>
    <w:rsid w:val="00503A8F"/>
    <w:rsid w:val="0050524A"/>
    <w:rsid w:val="00505BF1"/>
    <w:rsid w:val="00507144"/>
    <w:rsid w:val="0051037F"/>
    <w:rsid w:val="0051179B"/>
    <w:rsid w:val="00511BD5"/>
    <w:rsid w:val="00511F2F"/>
    <w:rsid w:val="00513359"/>
    <w:rsid w:val="00513F95"/>
    <w:rsid w:val="005162D5"/>
    <w:rsid w:val="00517E8A"/>
    <w:rsid w:val="005212F7"/>
    <w:rsid w:val="00521CD7"/>
    <w:rsid w:val="00521D34"/>
    <w:rsid w:val="00523A6F"/>
    <w:rsid w:val="00524CF3"/>
    <w:rsid w:val="005250BA"/>
    <w:rsid w:val="005251DE"/>
    <w:rsid w:val="00525D41"/>
    <w:rsid w:val="00525E69"/>
    <w:rsid w:val="00526772"/>
    <w:rsid w:val="0053099E"/>
    <w:rsid w:val="005310FA"/>
    <w:rsid w:val="00533DB9"/>
    <w:rsid w:val="005346D7"/>
    <w:rsid w:val="005353C9"/>
    <w:rsid w:val="00536B56"/>
    <w:rsid w:val="00537FB0"/>
    <w:rsid w:val="0054040A"/>
    <w:rsid w:val="00540D14"/>
    <w:rsid w:val="00540D84"/>
    <w:rsid w:val="00543D6F"/>
    <w:rsid w:val="00544B87"/>
    <w:rsid w:val="005458E9"/>
    <w:rsid w:val="00551068"/>
    <w:rsid w:val="00552F66"/>
    <w:rsid w:val="0055426D"/>
    <w:rsid w:val="0055658B"/>
    <w:rsid w:val="00557798"/>
    <w:rsid w:val="00560D7A"/>
    <w:rsid w:val="005618E0"/>
    <w:rsid w:val="00561D67"/>
    <w:rsid w:val="00562855"/>
    <w:rsid w:val="005628A0"/>
    <w:rsid w:val="00562E17"/>
    <w:rsid w:val="00562F34"/>
    <w:rsid w:val="0056454E"/>
    <w:rsid w:val="00564758"/>
    <w:rsid w:val="005648C9"/>
    <w:rsid w:val="00565166"/>
    <w:rsid w:val="00566858"/>
    <w:rsid w:val="00566C45"/>
    <w:rsid w:val="00570BD7"/>
    <w:rsid w:val="005735DF"/>
    <w:rsid w:val="00573640"/>
    <w:rsid w:val="00575151"/>
    <w:rsid w:val="005756A3"/>
    <w:rsid w:val="005763CC"/>
    <w:rsid w:val="00576460"/>
    <w:rsid w:val="00577842"/>
    <w:rsid w:val="00582383"/>
    <w:rsid w:val="00582DE0"/>
    <w:rsid w:val="00582F72"/>
    <w:rsid w:val="00583B40"/>
    <w:rsid w:val="00586558"/>
    <w:rsid w:val="00587F6C"/>
    <w:rsid w:val="005902E7"/>
    <w:rsid w:val="00590BBA"/>
    <w:rsid w:val="00590DB7"/>
    <w:rsid w:val="005918E3"/>
    <w:rsid w:val="00592520"/>
    <w:rsid w:val="00592C2B"/>
    <w:rsid w:val="0059339B"/>
    <w:rsid w:val="0059488C"/>
    <w:rsid w:val="00596125"/>
    <w:rsid w:val="005A1091"/>
    <w:rsid w:val="005A11B5"/>
    <w:rsid w:val="005A1709"/>
    <w:rsid w:val="005A21B5"/>
    <w:rsid w:val="005A4C1B"/>
    <w:rsid w:val="005A645D"/>
    <w:rsid w:val="005A72B0"/>
    <w:rsid w:val="005A784B"/>
    <w:rsid w:val="005B0314"/>
    <w:rsid w:val="005B059B"/>
    <w:rsid w:val="005B1648"/>
    <w:rsid w:val="005B4BB2"/>
    <w:rsid w:val="005C00B6"/>
    <w:rsid w:val="005C1891"/>
    <w:rsid w:val="005C1B4A"/>
    <w:rsid w:val="005C294D"/>
    <w:rsid w:val="005C2F29"/>
    <w:rsid w:val="005C3DC1"/>
    <w:rsid w:val="005C5F73"/>
    <w:rsid w:val="005C60E3"/>
    <w:rsid w:val="005C7217"/>
    <w:rsid w:val="005C772C"/>
    <w:rsid w:val="005C7C75"/>
    <w:rsid w:val="005D07D3"/>
    <w:rsid w:val="005D0866"/>
    <w:rsid w:val="005D2A2A"/>
    <w:rsid w:val="005D38C8"/>
    <w:rsid w:val="005D4597"/>
    <w:rsid w:val="005D51A0"/>
    <w:rsid w:val="005D59BA"/>
    <w:rsid w:val="005D663B"/>
    <w:rsid w:val="005D67E7"/>
    <w:rsid w:val="005D68D0"/>
    <w:rsid w:val="005D6D3F"/>
    <w:rsid w:val="005D6E31"/>
    <w:rsid w:val="005D7B7D"/>
    <w:rsid w:val="005D7EC2"/>
    <w:rsid w:val="005E0B48"/>
    <w:rsid w:val="005E1367"/>
    <w:rsid w:val="005E1648"/>
    <w:rsid w:val="005E2B8C"/>
    <w:rsid w:val="005E5E3A"/>
    <w:rsid w:val="005E63BC"/>
    <w:rsid w:val="005E688E"/>
    <w:rsid w:val="005E794F"/>
    <w:rsid w:val="005F23AD"/>
    <w:rsid w:val="005F34F3"/>
    <w:rsid w:val="005F3896"/>
    <w:rsid w:val="005F3F6B"/>
    <w:rsid w:val="005F6555"/>
    <w:rsid w:val="005F6DA5"/>
    <w:rsid w:val="005F7F57"/>
    <w:rsid w:val="00600D8F"/>
    <w:rsid w:val="006025F8"/>
    <w:rsid w:val="00602791"/>
    <w:rsid w:val="00606D13"/>
    <w:rsid w:val="00607888"/>
    <w:rsid w:val="00607C69"/>
    <w:rsid w:val="0061003C"/>
    <w:rsid w:val="00611970"/>
    <w:rsid w:val="0061260A"/>
    <w:rsid w:val="00613D39"/>
    <w:rsid w:val="00614A8B"/>
    <w:rsid w:val="006174D6"/>
    <w:rsid w:val="00620AB2"/>
    <w:rsid w:val="00620AE7"/>
    <w:rsid w:val="0062230C"/>
    <w:rsid w:val="006229F5"/>
    <w:rsid w:val="00623F28"/>
    <w:rsid w:val="006242FB"/>
    <w:rsid w:val="00625F2B"/>
    <w:rsid w:val="00626282"/>
    <w:rsid w:val="00626E93"/>
    <w:rsid w:val="006274A2"/>
    <w:rsid w:val="00631610"/>
    <w:rsid w:val="00632666"/>
    <w:rsid w:val="00632D87"/>
    <w:rsid w:val="00632DF9"/>
    <w:rsid w:val="0063382E"/>
    <w:rsid w:val="006343D4"/>
    <w:rsid w:val="006346BD"/>
    <w:rsid w:val="00634B84"/>
    <w:rsid w:val="00635C3B"/>
    <w:rsid w:val="00637781"/>
    <w:rsid w:val="00637EE6"/>
    <w:rsid w:val="0064018F"/>
    <w:rsid w:val="00640F97"/>
    <w:rsid w:val="006411C7"/>
    <w:rsid w:val="00643FC6"/>
    <w:rsid w:val="00644BFF"/>
    <w:rsid w:val="00645118"/>
    <w:rsid w:val="006463BB"/>
    <w:rsid w:val="00646B05"/>
    <w:rsid w:val="0065096A"/>
    <w:rsid w:val="00651C55"/>
    <w:rsid w:val="00653801"/>
    <w:rsid w:val="00653885"/>
    <w:rsid w:val="00653ED9"/>
    <w:rsid w:val="00655153"/>
    <w:rsid w:val="0065545A"/>
    <w:rsid w:val="0066080A"/>
    <w:rsid w:val="00660962"/>
    <w:rsid w:val="0066119C"/>
    <w:rsid w:val="0066129A"/>
    <w:rsid w:val="00661378"/>
    <w:rsid w:val="00663678"/>
    <w:rsid w:val="00663F3A"/>
    <w:rsid w:val="00667874"/>
    <w:rsid w:val="0067214A"/>
    <w:rsid w:val="00674D21"/>
    <w:rsid w:val="00675660"/>
    <w:rsid w:val="00677025"/>
    <w:rsid w:val="0068019A"/>
    <w:rsid w:val="006842D6"/>
    <w:rsid w:val="00684C8C"/>
    <w:rsid w:val="00686A36"/>
    <w:rsid w:val="006872C9"/>
    <w:rsid w:val="00687548"/>
    <w:rsid w:val="0068791B"/>
    <w:rsid w:val="006879B4"/>
    <w:rsid w:val="00687BAE"/>
    <w:rsid w:val="006905B8"/>
    <w:rsid w:val="00691F31"/>
    <w:rsid w:val="0069205C"/>
    <w:rsid w:val="00692EEE"/>
    <w:rsid w:val="00694507"/>
    <w:rsid w:val="00694B0B"/>
    <w:rsid w:val="0069531D"/>
    <w:rsid w:val="006965AC"/>
    <w:rsid w:val="00696E57"/>
    <w:rsid w:val="006978A4"/>
    <w:rsid w:val="006A0A43"/>
    <w:rsid w:val="006A2EFF"/>
    <w:rsid w:val="006A3A58"/>
    <w:rsid w:val="006A40E4"/>
    <w:rsid w:val="006A42FC"/>
    <w:rsid w:val="006A45F1"/>
    <w:rsid w:val="006A533E"/>
    <w:rsid w:val="006A6046"/>
    <w:rsid w:val="006A771B"/>
    <w:rsid w:val="006A7D00"/>
    <w:rsid w:val="006B03F0"/>
    <w:rsid w:val="006B0855"/>
    <w:rsid w:val="006B1B2A"/>
    <w:rsid w:val="006B1B4C"/>
    <w:rsid w:val="006B28E5"/>
    <w:rsid w:val="006B2D6D"/>
    <w:rsid w:val="006B43B9"/>
    <w:rsid w:val="006B476B"/>
    <w:rsid w:val="006B52A4"/>
    <w:rsid w:val="006B54AF"/>
    <w:rsid w:val="006C0572"/>
    <w:rsid w:val="006C3067"/>
    <w:rsid w:val="006C3A2E"/>
    <w:rsid w:val="006C4A81"/>
    <w:rsid w:val="006C50FB"/>
    <w:rsid w:val="006C54CB"/>
    <w:rsid w:val="006D01D9"/>
    <w:rsid w:val="006D0CA5"/>
    <w:rsid w:val="006D1153"/>
    <w:rsid w:val="006D28E9"/>
    <w:rsid w:val="006D3207"/>
    <w:rsid w:val="006D35D1"/>
    <w:rsid w:val="006D3725"/>
    <w:rsid w:val="006D374C"/>
    <w:rsid w:val="006D44DE"/>
    <w:rsid w:val="006D58AB"/>
    <w:rsid w:val="006D6166"/>
    <w:rsid w:val="006D7275"/>
    <w:rsid w:val="006D73F2"/>
    <w:rsid w:val="006D778C"/>
    <w:rsid w:val="006D7B06"/>
    <w:rsid w:val="006E0D7D"/>
    <w:rsid w:val="006E1E70"/>
    <w:rsid w:val="006E24FF"/>
    <w:rsid w:val="006E3AC4"/>
    <w:rsid w:val="006E5A2D"/>
    <w:rsid w:val="006E667C"/>
    <w:rsid w:val="006E6B25"/>
    <w:rsid w:val="006E7A27"/>
    <w:rsid w:val="006E7C8C"/>
    <w:rsid w:val="006F207A"/>
    <w:rsid w:val="006F2D3D"/>
    <w:rsid w:val="006F3034"/>
    <w:rsid w:val="006F36C7"/>
    <w:rsid w:val="006F42CB"/>
    <w:rsid w:val="006F4913"/>
    <w:rsid w:val="006F50DA"/>
    <w:rsid w:val="006F74BC"/>
    <w:rsid w:val="00700389"/>
    <w:rsid w:val="007004C9"/>
    <w:rsid w:val="00700AA9"/>
    <w:rsid w:val="00701290"/>
    <w:rsid w:val="007026D1"/>
    <w:rsid w:val="007028DE"/>
    <w:rsid w:val="0070344A"/>
    <w:rsid w:val="00703D7B"/>
    <w:rsid w:val="0070619E"/>
    <w:rsid w:val="00706774"/>
    <w:rsid w:val="0070746B"/>
    <w:rsid w:val="007100C9"/>
    <w:rsid w:val="00710257"/>
    <w:rsid w:val="00710C24"/>
    <w:rsid w:val="00712677"/>
    <w:rsid w:val="0071446A"/>
    <w:rsid w:val="0071595C"/>
    <w:rsid w:val="0072046B"/>
    <w:rsid w:val="00720813"/>
    <w:rsid w:val="00721C28"/>
    <w:rsid w:val="007224E5"/>
    <w:rsid w:val="00722D0A"/>
    <w:rsid w:val="007277F9"/>
    <w:rsid w:val="00730801"/>
    <w:rsid w:val="00731E95"/>
    <w:rsid w:val="00733A46"/>
    <w:rsid w:val="007342F7"/>
    <w:rsid w:val="007347CD"/>
    <w:rsid w:val="007366DC"/>
    <w:rsid w:val="007374EC"/>
    <w:rsid w:val="007403F1"/>
    <w:rsid w:val="00740C19"/>
    <w:rsid w:val="00740CF4"/>
    <w:rsid w:val="00742E14"/>
    <w:rsid w:val="007452F6"/>
    <w:rsid w:val="007454FD"/>
    <w:rsid w:val="00746041"/>
    <w:rsid w:val="007477C0"/>
    <w:rsid w:val="00747E0E"/>
    <w:rsid w:val="00752303"/>
    <w:rsid w:val="0075269D"/>
    <w:rsid w:val="00753A9D"/>
    <w:rsid w:val="007542D0"/>
    <w:rsid w:val="0075469A"/>
    <w:rsid w:val="007557C6"/>
    <w:rsid w:val="00757AA9"/>
    <w:rsid w:val="00757ABF"/>
    <w:rsid w:val="00760583"/>
    <w:rsid w:val="007606F1"/>
    <w:rsid w:val="007609B8"/>
    <w:rsid w:val="00760A9D"/>
    <w:rsid w:val="007611DE"/>
    <w:rsid w:val="00763EF6"/>
    <w:rsid w:val="00764265"/>
    <w:rsid w:val="0076516B"/>
    <w:rsid w:val="00765F91"/>
    <w:rsid w:val="00766928"/>
    <w:rsid w:val="00766C46"/>
    <w:rsid w:val="00767848"/>
    <w:rsid w:val="00767B2F"/>
    <w:rsid w:val="00770841"/>
    <w:rsid w:val="00771761"/>
    <w:rsid w:val="007734BF"/>
    <w:rsid w:val="00773A87"/>
    <w:rsid w:val="007755DE"/>
    <w:rsid w:val="0077782C"/>
    <w:rsid w:val="007778C7"/>
    <w:rsid w:val="007812D6"/>
    <w:rsid w:val="00781986"/>
    <w:rsid w:val="00782EFB"/>
    <w:rsid w:val="00783A7F"/>
    <w:rsid w:val="00784157"/>
    <w:rsid w:val="0078428F"/>
    <w:rsid w:val="00786562"/>
    <w:rsid w:val="00786E6B"/>
    <w:rsid w:val="00791E6F"/>
    <w:rsid w:val="007A078A"/>
    <w:rsid w:val="007A0D82"/>
    <w:rsid w:val="007A1417"/>
    <w:rsid w:val="007A1DC0"/>
    <w:rsid w:val="007A23A9"/>
    <w:rsid w:val="007A23DC"/>
    <w:rsid w:val="007A3397"/>
    <w:rsid w:val="007A3406"/>
    <w:rsid w:val="007A4155"/>
    <w:rsid w:val="007A59A9"/>
    <w:rsid w:val="007A68F9"/>
    <w:rsid w:val="007A6B2A"/>
    <w:rsid w:val="007B0615"/>
    <w:rsid w:val="007B2021"/>
    <w:rsid w:val="007B2216"/>
    <w:rsid w:val="007B2799"/>
    <w:rsid w:val="007B3255"/>
    <w:rsid w:val="007B4026"/>
    <w:rsid w:val="007B47B2"/>
    <w:rsid w:val="007B50CC"/>
    <w:rsid w:val="007B6616"/>
    <w:rsid w:val="007B6B6B"/>
    <w:rsid w:val="007B7623"/>
    <w:rsid w:val="007C0B22"/>
    <w:rsid w:val="007C128D"/>
    <w:rsid w:val="007C164E"/>
    <w:rsid w:val="007C18AD"/>
    <w:rsid w:val="007C2771"/>
    <w:rsid w:val="007C2856"/>
    <w:rsid w:val="007C3042"/>
    <w:rsid w:val="007C3732"/>
    <w:rsid w:val="007C436B"/>
    <w:rsid w:val="007C486F"/>
    <w:rsid w:val="007C4D63"/>
    <w:rsid w:val="007C5309"/>
    <w:rsid w:val="007C5A37"/>
    <w:rsid w:val="007C5BEE"/>
    <w:rsid w:val="007C7E61"/>
    <w:rsid w:val="007D564B"/>
    <w:rsid w:val="007D576F"/>
    <w:rsid w:val="007D5FA2"/>
    <w:rsid w:val="007D6CE1"/>
    <w:rsid w:val="007D7717"/>
    <w:rsid w:val="007E0C73"/>
    <w:rsid w:val="007E1093"/>
    <w:rsid w:val="007E1C14"/>
    <w:rsid w:val="007E4621"/>
    <w:rsid w:val="007E4F36"/>
    <w:rsid w:val="007E5AC7"/>
    <w:rsid w:val="007E5FD5"/>
    <w:rsid w:val="007E76A7"/>
    <w:rsid w:val="007F1C53"/>
    <w:rsid w:val="007F3F65"/>
    <w:rsid w:val="007F461C"/>
    <w:rsid w:val="007F5927"/>
    <w:rsid w:val="007F78CB"/>
    <w:rsid w:val="00800105"/>
    <w:rsid w:val="00802293"/>
    <w:rsid w:val="008024E5"/>
    <w:rsid w:val="008025DB"/>
    <w:rsid w:val="008030D1"/>
    <w:rsid w:val="0080314C"/>
    <w:rsid w:val="00805E7B"/>
    <w:rsid w:val="00807064"/>
    <w:rsid w:val="008107C5"/>
    <w:rsid w:val="008112B0"/>
    <w:rsid w:val="0081199E"/>
    <w:rsid w:val="008123EF"/>
    <w:rsid w:val="008124BD"/>
    <w:rsid w:val="00814F07"/>
    <w:rsid w:val="0081635E"/>
    <w:rsid w:val="008163FE"/>
    <w:rsid w:val="008223C2"/>
    <w:rsid w:val="00822517"/>
    <w:rsid w:val="00822DE4"/>
    <w:rsid w:val="008247F6"/>
    <w:rsid w:val="00824D83"/>
    <w:rsid w:val="008256D5"/>
    <w:rsid w:val="008273AA"/>
    <w:rsid w:val="0082762F"/>
    <w:rsid w:val="00827B94"/>
    <w:rsid w:val="00831F87"/>
    <w:rsid w:val="008320F2"/>
    <w:rsid w:val="008329AF"/>
    <w:rsid w:val="008339CB"/>
    <w:rsid w:val="00833B6B"/>
    <w:rsid w:val="00834C61"/>
    <w:rsid w:val="00835422"/>
    <w:rsid w:val="00835573"/>
    <w:rsid w:val="008364EB"/>
    <w:rsid w:val="00837B6B"/>
    <w:rsid w:val="00840E37"/>
    <w:rsid w:val="0084131A"/>
    <w:rsid w:val="00842EA1"/>
    <w:rsid w:val="00844450"/>
    <w:rsid w:val="00845DE0"/>
    <w:rsid w:val="00847559"/>
    <w:rsid w:val="00847BE2"/>
    <w:rsid w:val="00850377"/>
    <w:rsid w:val="00850ADE"/>
    <w:rsid w:val="00850F01"/>
    <w:rsid w:val="008527FC"/>
    <w:rsid w:val="00854E66"/>
    <w:rsid w:val="00855EE3"/>
    <w:rsid w:val="0085613C"/>
    <w:rsid w:val="008561D8"/>
    <w:rsid w:val="0086077C"/>
    <w:rsid w:val="008616E8"/>
    <w:rsid w:val="00862E3D"/>
    <w:rsid w:val="00863812"/>
    <w:rsid w:val="00866AD1"/>
    <w:rsid w:val="00867096"/>
    <w:rsid w:val="00873056"/>
    <w:rsid w:val="00873AD1"/>
    <w:rsid w:val="00873F18"/>
    <w:rsid w:val="00874F27"/>
    <w:rsid w:val="0087567B"/>
    <w:rsid w:val="00876837"/>
    <w:rsid w:val="00876B5D"/>
    <w:rsid w:val="0087709A"/>
    <w:rsid w:val="008774C3"/>
    <w:rsid w:val="008776F6"/>
    <w:rsid w:val="00877C9E"/>
    <w:rsid w:val="00882095"/>
    <w:rsid w:val="008831D3"/>
    <w:rsid w:val="00884E6B"/>
    <w:rsid w:val="008852A9"/>
    <w:rsid w:val="00885CDD"/>
    <w:rsid w:val="00886B73"/>
    <w:rsid w:val="00890F53"/>
    <w:rsid w:val="008915FB"/>
    <w:rsid w:val="008924AB"/>
    <w:rsid w:val="00893815"/>
    <w:rsid w:val="0089554D"/>
    <w:rsid w:val="00896DB6"/>
    <w:rsid w:val="008977C5"/>
    <w:rsid w:val="008A0D1C"/>
    <w:rsid w:val="008A2DEF"/>
    <w:rsid w:val="008A3370"/>
    <w:rsid w:val="008A3A89"/>
    <w:rsid w:val="008A42E6"/>
    <w:rsid w:val="008B1B56"/>
    <w:rsid w:val="008B1EFE"/>
    <w:rsid w:val="008B3196"/>
    <w:rsid w:val="008B37FF"/>
    <w:rsid w:val="008B4262"/>
    <w:rsid w:val="008B6121"/>
    <w:rsid w:val="008B6465"/>
    <w:rsid w:val="008B6A66"/>
    <w:rsid w:val="008C07A8"/>
    <w:rsid w:val="008C16F9"/>
    <w:rsid w:val="008C4499"/>
    <w:rsid w:val="008C5934"/>
    <w:rsid w:val="008C5F56"/>
    <w:rsid w:val="008D175C"/>
    <w:rsid w:val="008D1C6C"/>
    <w:rsid w:val="008D1DA1"/>
    <w:rsid w:val="008D20E7"/>
    <w:rsid w:val="008D2E2F"/>
    <w:rsid w:val="008D2F4B"/>
    <w:rsid w:val="008D6A40"/>
    <w:rsid w:val="008D6EEB"/>
    <w:rsid w:val="008D7563"/>
    <w:rsid w:val="008D7DA7"/>
    <w:rsid w:val="008E07E5"/>
    <w:rsid w:val="008E1D41"/>
    <w:rsid w:val="008E22BD"/>
    <w:rsid w:val="008E2C7D"/>
    <w:rsid w:val="008E4B81"/>
    <w:rsid w:val="008E5D4A"/>
    <w:rsid w:val="008E6196"/>
    <w:rsid w:val="008E647D"/>
    <w:rsid w:val="008E64A3"/>
    <w:rsid w:val="008E6F78"/>
    <w:rsid w:val="008E789F"/>
    <w:rsid w:val="008F0582"/>
    <w:rsid w:val="008F14D8"/>
    <w:rsid w:val="008F1A69"/>
    <w:rsid w:val="008F1B86"/>
    <w:rsid w:val="008F1BA2"/>
    <w:rsid w:val="008F3700"/>
    <w:rsid w:val="008F3AC5"/>
    <w:rsid w:val="008F3F17"/>
    <w:rsid w:val="008F47BD"/>
    <w:rsid w:val="008F5FF8"/>
    <w:rsid w:val="008F778D"/>
    <w:rsid w:val="0090099C"/>
    <w:rsid w:val="0090251D"/>
    <w:rsid w:val="00903233"/>
    <w:rsid w:val="009043B0"/>
    <w:rsid w:val="00904B98"/>
    <w:rsid w:val="00904CF1"/>
    <w:rsid w:val="00906A52"/>
    <w:rsid w:val="009119EA"/>
    <w:rsid w:val="0091443E"/>
    <w:rsid w:val="00917F37"/>
    <w:rsid w:val="0092028C"/>
    <w:rsid w:val="00920DBC"/>
    <w:rsid w:val="009217C0"/>
    <w:rsid w:val="0092266A"/>
    <w:rsid w:val="00922747"/>
    <w:rsid w:val="009229F1"/>
    <w:rsid w:val="0092353C"/>
    <w:rsid w:val="00923CCA"/>
    <w:rsid w:val="0092445E"/>
    <w:rsid w:val="00924765"/>
    <w:rsid w:val="00924C59"/>
    <w:rsid w:val="00924CC3"/>
    <w:rsid w:val="00925184"/>
    <w:rsid w:val="00927EB9"/>
    <w:rsid w:val="00927F1B"/>
    <w:rsid w:val="009302A9"/>
    <w:rsid w:val="00931446"/>
    <w:rsid w:val="00931591"/>
    <w:rsid w:val="0093174F"/>
    <w:rsid w:val="00932306"/>
    <w:rsid w:val="00935372"/>
    <w:rsid w:val="009358EA"/>
    <w:rsid w:val="00935EB6"/>
    <w:rsid w:val="00936719"/>
    <w:rsid w:val="00936BD2"/>
    <w:rsid w:val="00937331"/>
    <w:rsid w:val="0094129B"/>
    <w:rsid w:val="00941BC5"/>
    <w:rsid w:val="00941F42"/>
    <w:rsid w:val="00943A0A"/>
    <w:rsid w:val="00944540"/>
    <w:rsid w:val="00945282"/>
    <w:rsid w:val="0094533A"/>
    <w:rsid w:val="0094657A"/>
    <w:rsid w:val="00946A7D"/>
    <w:rsid w:val="00947580"/>
    <w:rsid w:val="00947735"/>
    <w:rsid w:val="00947D7D"/>
    <w:rsid w:val="00947FDF"/>
    <w:rsid w:val="00950316"/>
    <w:rsid w:val="00951730"/>
    <w:rsid w:val="00952839"/>
    <w:rsid w:val="00952D7B"/>
    <w:rsid w:val="00954760"/>
    <w:rsid w:val="009548C9"/>
    <w:rsid w:val="009556E1"/>
    <w:rsid w:val="00955A45"/>
    <w:rsid w:val="009560DF"/>
    <w:rsid w:val="00956750"/>
    <w:rsid w:val="00957196"/>
    <w:rsid w:val="009572E5"/>
    <w:rsid w:val="00957CAC"/>
    <w:rsid w:val="00961D23"/>
    <w:rsid w:val="0096541C"/>
    <w:rsid w:val="009657AC"/>
    <w:rsid w:val="00965854"/>
    <w:rsid w:val="00966273"/>
    <w:rsid w:val="00970EBF"/>
    <w:rsid w:val="00971DFA"/>
    <w:rsid w:val="0097290B"/>
    <w:rsid w:val="0097350B"/>
    <w:rsid w:val="00973851"/>
    <w:rsid w:val="00973F11"/>
    <w:rsid w:val="009742D4"/>
    <w:rsid w:val="009743AD"/>
    <w:rsid w:val="009801DD"/>
    <w:rsid w:val="00983066"/>
    <w:rsid w:val="00983E5C"/>
    <w:rsid w:val="00984785"/>
    <w:rsid w:val="00985431"/>
    <w:rsid w:val="009857EA"/>
    <w:rsid w:val="00987165"/>
    <w:rsid w:val="0098754B"/>
    <w:rsid w:val="00990906"/>
    <w:rsid w:val="00994018"/>
    <w:rsid w:val="0099633B"/>
    <w:rsid w:val="009A04B6"/>
    <w:rsid w:val="009A2806"/>
    <w:rsid w:val="009A2DB8"/>
    <w:rsid w:val="009A4AC0"/>
    <w:rsid w:val="009A5642"/>
    <w:rsid w:val="009B109E"/>
    <w:rsid w:val="009B1F18"/>
    <w:rsid w:val="009B3FCC"/>
    <w:rsid w:val="009B5A5E"/>
    <w:rsid w:val="009B6215"/>
    <w:rsid w:val="009B7ECD"/>
    <w:rsid w:val="009C02F0"/>
    <w:rsid w:val="009C088B"/>
    <w:rsid w:val="009C1AC6"/>
    <w:rsid w:val="009C4647"/>
    <w:rsid w:val="009D035F"/>
    <w:rsid w:val="009D137B"/>
    <w:rsid w:val="009D24CD"/>
    <w:rsid w:val="009D2B81"/>
    <w:rsid w:val="009D2FBB"/>
    <w:rsid w:val="009D41E7"/>
    <w:rsid w:val="009D4658"/>
    <w:rsid w:val="009D4E89"/>
    <w:rsid w:val="009D6662"/>
    <w:rsid w:val="009E2B46"/>
    <w:rsid w:val="009E3CAF"/>
    <w:rsid w:val="009E42BF"/>
    <w:rsid w:val="009E46D3"/>
    <w:rsid w:val="009E4995"/>
    <w:rsid w:val="009F0DB5"/>
    <w:rsid w:val="009F1D01"/>
    <w:rsid w:val="009F26D4"/>
    <w:rsid w:val="009F378D"/>
    <w:rsid w:val="009F3C8E"/>
    <w:rsid w:val="009F429D"/>
    <w:rsid w:val="009F4C12"/>
    <w:rsid w:val="009F51FF"/>
    <w:rsid w:val="009F590A"/>
    <w:rsid w:val="009F5E98"/>
    <w:rsid w:val="009F637F"/>
    <w:rsid w:val="00A01461"/>
    <w:rsid w:val="00A01E86"/>
    <w:rsid w:val="00A0244C"/>
    <w:rsid w:val="00A02465"/>
    <w:rsid w:val="00A03444"/>
    <w:rsid w:val="00A04C3F"/>
    <w:rsid w:val="00A04C74"/>
    <w:rsid w:val="00A10F45"/>
    <w:rsid w:val="00A11B16"/>
    <w:rsid w:val="00A12920"/>
    <w:rsid w:val="00A14CB9"/>
    <w:rsid w:val="00A1539C"/>
    <w:rsid w:val="00A17ABB"/>
    <w:rsid w:val="00A21183"/>
    <w:rsid w:val="00A25006"/>
    <w:rsid w:val="00A25D80"/>
    <w:rsid w:val="00A262AC"/>
    <w:rsid w:val="00A26338"/>
    <w:rsid w:val="00A27B43"/>
    <w:rsid w:val="00A27B68"/>
    <w:rsid w:val="00A27ECA"/>
    <w:rsid w:val="00A307A6"/>
    <w:rsid w:val="00A30A71"/>
    <w:rsid w:val="00A34F00"/>
    <w:rsid w:val="00A34F7C"/>
    <w:rsid w:val="00A358AA"/>
    <w:rsid w:val="00A35BB9"/>
    <w:rsid w:val="00A35C84"/>
    <w:rsid w:val="00A37776"/>
    <w:rsid w:val="00A37935"/>
    <w:rsid w:val="00A40CD0"/>
    <w:rsid w:val="00A426B0"/>
    <w:rsid w:val="00A44301"/>
    <w:rsid w:val="00A451DF"/>
    <w:rsid w:val="00A460B8"/>
    <w:rsid w:val="00A46FBB"/>
    <w:rsid w:val="00A473E3"/>
    <w:rsid w:val="00A47FA3"/>
    <w:rsid w:val="00A50BA7"/>
    <w:rsid w:val="00A51F29"/>
    <w:rsid w:val="00A538DE"/>
    <w:rsid w:val="00A544D5"/>
    <w:rsid w:val="00A55979"/>
    <w:rsid w:val="00A571F1"/>
    <w:rsid w:val="00A5745D"/>
    <w:rsid w:val="00A5748E"/>
    <w:rsid w:val="00A57968"/>
    <w:rsid w:val="00A61262"/>
    <w:rsid w:val="00A612CF"/>
    <w:rsid w:val="00A61508"/>
    <w:rsid w:val="00A61963"/>
    <w:rsid w:val="00A61B26"/>
    <w:rsid w:val="00A62C63"/>
    <w:rsid w:val="00A63A8B"/>
    <w:rsid w:val="00A64333"/>
    <w:rsid w:val="00A66635"/>
    <w:rsid w:val="00A66DCC"/>
    <w:rsid w:val="00A713CA"/>
    <w:rsid w:val="00A71829"/>
    <w:rsid w:val="00A719B1"/>
    <w:rsid w:val="00A731ED"/>
    <w:rsid w:val="00A73710"/>
    <w:rsid w:val="00A73ED1"/>
    <w:rsid w:val="00A752C6"/>
    <w:rsid w:val="00A777F4"/>
    <w:rsid w:val="00A80C08"/>
    <w:rsid w:val="00A80F0B"/>
    <w:rsid w:val="00A81B67"/>
    <w:rsid w:val="00A81FD8"/>
    <w:rsid w:val="00A822A1"/>
    <w:rsid w:val="00A82AFD"/>
    <w:rsid w:val="00A82B33"/>
    <w:rsid w:val="00A8405B"/>
    <w:rsid w:val="00A84314"/>
    <w:rsid w:val="00A85016"/>
    <w:rsid w:val="00A8627C"/>
    <w:rsid w:val="00A871D0"/>
    <w:rsid w:val="00A905D7"/>
    <w:rsid w:val="00A90778"/>
    <w:rsid w:val="00A90F7A"/>
    <w:rsid w:val="00A93791"/>
    <w:rsid w:val="00A938E2"/>
    <w:rsid w:val="00A9523D"/>
    <w:rsid w:val="00A96716"/>
    <w:rsid w:val="00A973EB"/>
    <w:rsid w:val="00A97902"/>
    <w:rsid w:val="00AA12D3"/>
    <w:rsid w:val="00AA2764"/>
    <w:rsid w:val="00AA2ECE"/>
    <w:rsid w:val="00AA389C"/>
    <w:rsid w:val="00AA3DC7"/>
    <w:rsid w:val="00AA5241"/>
    <w:rsid w:val="00AA5443"/>
    <w:rsid w:val="00AA61F3"/>
    <w:rsid w:val="00AA70E4"/>
    <w:rsid w:val="00AB00D0"/>
    <w:rsid w:val="00AB19C5"/>
    <w:rsid w:val="00AB20F4"/>
    <w:rsid w:val="00AB23BF"/>
    <w:rsid w:val="00AB57C2"/>
    <w:rsid w:val="00AC0AF5"/>
    <w:rsid w:val="00AC0C97"/>
    <w:rsid w:val="00AC20F3"/>
    <w:rsid w:val="00AC40B4"/>
    <w:rsid w:val="00AC5C19"/>
    <w:rsid w:val="00AC5D07"/>
    <w:rsid w:val="00AC6B37"/>
    <w:rsid w:val="00AC7615"/>
    <w:rsid w:val="00AC7F56"/>
    <w:rsid w:val="00AD00F1"/>
    <w:rsid w:val="00AD0A0F"/>
    <w:rsid w:val="00AD0A68"/>
    <w:rsid w:val="00AD0EB7"/>
    <w:rsid w:val="00AD0F17"/>
    <w:rsid w:val="00AD2637"/>
    <w:rsid w:val="00AD2CD0"/>
    <w:rsid w:val="00AD37D0"/>
    <w:rsid w:val="00AD4CC0"/>
    <w:rsid w:val="00AD636C"/>
    <w:rsid w:val="00AD66E9"/>
    <w:rsid w:val="00AD6F44"/>
    <w:rsid w:val="00AD7270"/>
    <w:rsid w:val="00AD7B08"/>
    <w:rsid w:val="00AD7E5D"/>
    <w:rsid w:val="00AE14B6"/>
    <w:rsid w:val="00AE2745"/>
    <w:rsid w:val="00AE2BD6"/>
    <w:rsid w:val="00AE2D5B"/>
    <w:rsid w:val="00AE2FB5"/>
    <w:rsid w:val="00AE35BC"/>
    <w:rsid w:val="00AE45E9"/>
    <w:rsid w:val="00AE57CC"/>
    <w:rsid w:val="00AE5FB4"/>
    <w:rsid w:val="00AE7F53"/>
    <w:rsid w:val="00AF0F12"/>
    <w:rsid w:val="00AF1490"/>
    <w:rsid w:val="00AF20D1"/>
    <w:rsid w:val="00AF25ED"/>
    <w:rsid w:val="00AF4416"/>
    <w:rsid w:val="00AF4ED4"/>
    <w:rsid w:val="00AF52F0"/>
    <w:rsid w:val="00AF5DA0"/>
    <w:rsid w:val="00AF7061"/>
    <w:rsid w:val="00B0072E"/>
    <w:rsid w:val="00B01B18"/>
    <w:rsid w:val="00B02716"/>
    <w:rsid w:val="00B0299E"/>
    <w:rsid w:val="00B03C57"/>
    <w:rsid w:val="00B05D27"/>
    <w:rsid w:val="00B06CB7"/>
    <w:rsid w:val="00B06D8F"/>
    <w:rsid w:val="00B07841"/>
    <w:rsid w:val="00B07ACE"/>
    <w:rsid w:val="00B07EC6"/>
    <w:rsid w:val="00B112EA"/>
    <w:rsid w:val="00B1165B"/>
    <w:rsid w:val="00B1355E"/>
    <w:rsid w:val="00B137F9"/>
    <w:rsid w:val="00B15390"/>
    <w:rsid w:val="00B1633C"/>
    <w:rsid w:val="00B17479"/>
    <w:rsid w:val="00B17595"/>
    <w:rsid w:val="00B21549"/>
    <w:rsid w:val="00B22306"/>
    <w:rsid w:val="00B22DBE"/>
    <w:rsid w:val="00B234B2"/>
    <w:rsid w:val="00B24B41"/>
    <w:rsid w:val="00B25078"/>
    <w:rsid w:val="00B26806"/>
    <w:rsid w:val="00B30A06"/>
    <w:rsid w:val="00B31A55"/>
    <w:rsid w:val="00B325BB"/>
    <w:rsid w:val="00B35107"/>
    <w:rsid w:val="00B3568D"/>
    <w:rsid w:val="00B36A94"/>
    <w:rsid w:val="00B36B42"/>
    <w:rsid w:val="00B36C91"/>
    <w:rsid w:val="00B37C1B"/>
    <w:rsid w:val="00B37C78"/>
    <w:rsid w:val="00B40090"/>
    <w:rsid w:val="00B40136"/>
    <w:rsid w:val="00B41A46"/>
    <w:rsid w:val="00B43205"/>
    <w:rsid w:val="00B439D9"/>
    <w:rsid w:val="00B43B59"/>
    <w:rsid w:val="00B45424"/>
    <w:rsid w:val="00B458E9"/>
    <w:rsid w:val="00B4682A"/>
    <w:rsid w:val="00B46DFA"/>
    <w:rsid w:val="00B47150"/>
    <w:rsid w:val="00B47464"/>
    <w:rsid w:val="00B501BD"/>
    <w:rsid w:val="00B511C4"/>
    <w:rsid w:val="00B518B5"/>
    <w:rsid w:val="00B52A55"/>
    <w:rsid w:val="00B532A2"/>
    <w:rsid w:val="00B555DD"/>
    <w:rsid w:val="00B56F1B"/>
    <w:rsid w:val="00B64025"/>
    <w:rsid w:val="00B647C1"/>
    <w:rsid w:val="00B655AA"/>
    <w:rsid w:val="00B66DEC"/>
    <w:rsid w:val="00B67481"/>
    <w:rsid w:val="00B70234"/>
    <w:rsid w:val="00B71F59"/>
    <w:rsid w:val="00B7248A"/>
    <w:rsid w:val="00B72A70"/>
    <w:rsid w:val="00B73E89"/>
    <w:rsid w:val="00B74ACB"/>
    <w:rsid w:val="00B74C84"/>
    <w:rsid w:val="00B74F48"/>
    <w:rsid w:val="00B7502D"/>
    <w:rsid w:val="00B75D8A"/>
    <w:rsid w:val="00B76DB9"/>
    <w:rsid w:val="00B778EF"/>
    <w:rsid w:val="00B808CB"/>
    <w:rsid w:val="00B825D1"/>
    <w:rsid w:val="00B83F85"/>
    <w:rsid w:val="00B851E7"/>
    <w:rsid w:val="00B86480"/>
    <w:rsid w:val="00B916E5"/>
    <w:rsid w:val="00B92FA0"/>
    <w:rsid w:val="00B93746"/>
    <w:rsid w:val="00B95493"/>
    <w:rsid w:val="00BA19EA"/>
    <w:rsid w:val="00BA1DF1"/>
    <w:rsid w:val="00BA3ADC"/>
    <w:rsid w:val="00BA48C7"/>
    <w:rsid w:val="00BA57B9"/>
    <w:rsid w:val="00BA5C29"/>
    <w:rsid w:val="00BA64CA"/>
    <w:rsid w:val="00BA7754"/>
    <w:rsid w:val="00BA77F9"/>
    <w:rsid w:val="00BB063A"/>
    <w:rsid w:val="00BB176C"/>
    <w:rsid w:val="00BB40FE"/>
    <w:rsid w:val="00BB63AD"/>
    <w:rsid w:val="00BC1D0A"/>
    <w:rsid w:val="00BC28CC"/>
    <w:rsid w:val="00BC38CF"/>
    <w:rsid w:val="00BC62BB"/>
    <w:rsid w:val="00BC6ECA"/>
    <w:rsid w:val="00BC7260"/>
    <w:rsid w:val="00BC7AF3"/>
    <w:rsid w:val="00BD01F2"/>
    <w:rsid w:val="00BD0DE9"/>
    <w:rsid w:val="00BD2381"/>
    <w:rsid w:val="00BD2844"/>
    <w:rsid w:val="00BD2D2C"/>
    <w:rsid w:val="00BD37E4"/>
    <w:rsid w:val="00BD44EF"/>
    <w:rsid w:val="00BD4FCF"/>
    <w:rsid w:val="00BD6797"/>
    <w:rsid w:val="00BD7B59"/>
    <w:rsid w:val="00BE00F1"/>
    <w:rsid w:val="00BE23B8"/>
    <w:rsid w:val="00BE5699"/>
    <w:rsid w:val="00BE61F5"/>
    <w:rsid w:val="00BE7BF9"/>
    <w:rsid w:val="00BF04AF"/>
    <w:rsid w:val="00BF634C"/>
    <w:rsid w:val="00BF6E36"/>
    <w:rsid w:val="00C016E7"/>
    <w:rsid w:val="00C0741B"/>
    <w:rsid w:val="00C074BF"/>
    <w:rsid w:val="00C100DD"/>
    <w:rsid w:val="00C103C2"/>
    <w:rsid w:val="00C122D8"/>
    <w:rsid w:val="00C130B3"/>
    <w:rsid w:val="00C13570"/>
    <w:rsid w:val="00C142BE"/>
    <w:rsid w:val="00C1458B"/>
    <w:rsid w:val="00C14645"/>
    <w:rsid w:val="00C1546C"/>
    <w:rsid w:val="00C15BC4"/>
    <w:rsid w:val="00C16CF8"/>
    <w:rsid w:val="00C16F66"/>
    <w:rsid w:val="00C16FB2"/>
    <w:rsid w:val="00C17AD3"/>
    <w:rsid w:val="00C21442"/>
    <w:rsid w:val="00C215A5"/>
    <w:rsid w:val="00C217D3"/>
    <w:rsid w:val="00C21F8E"/>
    <w:rsid w:val="00C23453"/>
    <w:rsid w:val="00C23B34"/>
    <w:rsid w:val="00C24806"/>
    <w:rsid w:val="00C2659E"/>
    <w:rsid w:val="00C27DBA"/>
    <w:rsid w:val="00C31A08"/>
    <w:rsid w:val="00C323A3"/>
    <w:rsid w:val="00C34ADD"/>
    <w:rsid w:val="00C34D5B"/>
    <w:rsid w:val="00C3511F"/>
    <w:rsid w:val="00C359B1"/>
    <w:rsid w:val="00C365E0"/>
    <w:rsid w:val="00C368F1"/>
    <w:rsid w:val="00C41530"/>
    <w:rsid w:val="00C41BFC"/>
    <w:rsid w:val="00C41F3D"/>
    <w:rsid w:val="00C445F1"/>
    <w:rsid w:val="00C449C5"/>
    <w:rsid w:val="00C44C2B"/>
    <w:rsid w:val="00C45328"/>
    <w:rsid w:val="00C4660F"/>
    <w:rsid w:val="00C47BE4"/>
    <w:rsid w:val="00C5081F"/>
    <w:rsid w:val="00C53C43"/>
    <w:rsid w:val="00C541DA"/>
    <w:rsid w:val="00C555EE"/>
    <w:rsid w:val="00C56145"/>
    <w:rsid w:val="00C61C23"/>
    <w:rsid w:val="00C62C92"/>
    <w:rsid w:val="00C63412"/>
    <w:rsid w:val="00C6371D"/>
    <w:rsid w:val="00C644A7"/>
    <w:rsid w:val="00C649A9"/>
    <w:rsid w:val="00C654A5"/>
    <w:rsid w:val="00C65742"/>
    <w:rsid w:val="00C66E9A"/>
    <w:rsid w:val="00C67348"/>
    <w:rsid w:val="00C701C8"/>
    <w:rsid w:val="00C7079A"/>
    <w:rsid w:val="00C72093"/>
    <w:rsid w:val="00C72E4B"/>
    <w:rsid w:val="00C72EB1"/>
    <w:rsid w:val="00C74332"/>
    <w:rsid w:val="00C744F3"/>
    <w:rsid w:val="00C74883"/>
    <w:rsid w:val="00C754D2"/>
    <w:rsid w:val="00C756C8"/>
    <w:rsid w:val="00C775B1"/>
    <w:rsid w:val="00C775E5"/>
    <w:rsid w:val="00C77CE1"/>
    <w:rsid w:val="00C821FA"/>
    <w:rsid w:val="00C82261"/>
    <w:rsid w:val="00C83B96"/>
    <w:rsid w:val="00C8492E"/>
    <w:rsid w:val="00C85533"/>
    <w:rsid w:val="00C8567B"/>
    <w:rsid w:val="00C87A78"/>
    <w:rsid w:val="00C92D70"/>
    <w:rsid w:val="00C92E22"/>
    <w:rsid w:val="00C95652"/>
    <w:rsid w:val="00C9788F"/>
    <w:rsid w:val="00CA08EA"/>
    <w:rsid w:val="00CA0CF0"/>
    <w:rsid w:val="00CA2349"/>
    <w:rsid w:val="00CA357F"/>
    <w:rsid w:val="00CA3874"/>
    <w:rsid w:val="00CA4D00"/>
    <w:rsid w:val="00CA53B6"/>
    <w:rsid w:val="00CA6D77"/>
    <w:rsid w:val="00CA714F"/>
    <w:rsid w:val="00CB0812"/>
    <w:rsid w:val="00CB1D58"/>
    <w:rsid w:val="00CB1F9F"/>
    <w:rsid w:val="00CB214B"/>
    <w:rsid w:val="00CB3486"/>
    <w:rsid w:val="00CB7D12"/>
    <w:rsid w:val="00CB7DC0"/>
    <w:rsid w:val="00CC1127"/>
    <w:rsid w:val="00CC3013"/>
    <w:rsid w:val="00CC4354"/>
    <w:rsid w:val="00CC6AD2"/>
    <w:rsid w:val="00CC6BE3"/>
    <w:rsid w:val="00CC7F6C"/>
    <w:rsid w:val="00CD1C29"/>
    <w:rsid w:val="00CD1E3E"/>
    <w:rsid w:val="00CD238E"/>
    <w:rsid w:val="00CD259D"/>
    <w:rsid w:val="00CD27ED"/>
    <w:rsid w:val="00CD559A"/>
    <w:rsid w:val="00CD606D"/>
    <w:rsid w:val="00CD6618"/>
    <w:rsid w:val="00CD6EFA"/>
    <w:rsid w:val="00CD77B4"/>
    <w:rsid w:val="00CE08BE"/>
    <w:rsid w:val="00CE1733"/>
    <w:rsid w:val="00CE37BA"/>
    <w:rsid w:val="00CE4CC7"/>
    <w:rsid w:val="00CE63C9"/>
    <w:rsid w:val="00CE6FBA"/>
    <w:rsid w:val="00CE7D27"/>
    <w:rsid w:val="00CF0A61"/>
    <w:rsid w:val="00CF1736"/>
    <w:rsid w:val="00CF34A1"/>
    <w:rsid w:val="00CF5885"/>
    <w:rsid w:val="00CF5E90"/>
    <w:rsid w:val="00CF7332"/>
    <w:rsid w:val="00D0052B"/>
    <w:rsid w:val="00D0091E"/>
    <w:rsid w:val="00D00D0F"/>
    <w:rsid w:val="00D027DA"/>
    <w:rsid w:val="00D0354B"/>
    <w:rsid w:val="00D044EC"/>
    <w:rsid w:val="00D07A5A"/>
    <w:rsid w:val="00D1009E"/>
    <w:rsid w:val="00D10672"/>
    <w:rsid w:val="00D1239B"/>
    <w:rsid w:val="00D12FBE"/>
    <w:rsid w:val="00D1401D"/>
    <w:rsid w:val="00D14AE7"/>
    <w:rsid w:val="00D14FF8"/>
    <w:rsid w:val="00D15196"/>
    <w:rsid w:val="00D1632A"/>
    <w:rsid w:val="00D16B73"/>
    <w:rsid w:val="00D17392"/>
    <w:rsid w:val="00D2081E"/>
    <w:rsid w:val="00D20951"/>
    <w:rsid w:val="00D22281"/>
    <w:rsid w:val="00D23393"/>
    <w:rsid w:val="00D2371F"/>
    <w:rsid w:val="00D23C19"/>
    <w:rsid w:val="00D23E8A"/>
    <w:rsid w:val="00D241D1"/>
    <w:rsid w:val="00D24B4E"/>
    <w:rsid w:val="00D2641E"/>
    <w:rsid w:val="00D26C7E"/>
    <w:rsid w:val="00D26D57"/>
    <w:rsid w:val="00D30001"/>
    <w:rsid w:val="00D32D28"/>
    <w:rsid w:val="00D3479A"/>
    <w:rsid w:val="00D35510"/>
    <w:rsid w:val="00D3643D"/>
    <w:rsid w:val="00D41897"/>
    <w:rsid w:val="00D42202"/>
    <w:rsid w:val="00D422F9"/>
    <w:rsid w:val="00D42346"/>
    <w:rsid w:val="00D42DA0"/>
    <w:rsid w:val="00D42F56"/>
    <w:rsid w:val="00D440C5"/>
    <w:rsid w:val="00D448B7"/>
    <w:rsid w:val="00D45272"/>
    <w:rsid w:val="00D45A3E"/>
    <w:rsid w:val="00D47E64"/>
    <w:rsid w:val="00D51313"/>
    <w:rsid w:val="00D540C1"/>
    <w:rsid w:val="00D553BF"/>
    <w:rsid w:val="00D575C6"/>
    <w:rsid w:val="00D61A1C"/>
    <w:rsid w:val="00D620F0"/>
    <w:rsid w:val="00D62A1A"/>
    <w:rsid w:val="00D62D51"/>
    <w:rsid w:val="00D63F64"/>
    <w:rsid w:val="00D64E75"/>
    <w:rsid w:val="00D65F2A"/>
    <w:rsid w:val="00D73599"/>
    <w:rsid w:val="00D766AC"/>
    <w:rsid w:val="00D76ABB"/>
    <w:rsid w:val="00D77238"/>
    <w:rsid w:val="00D77AD5"/>
    <w:rsid w:val="00D77E1A"/>
    <w:rsid w:val="00D8054F"/>
    <w:rsid w:val="00D8066D"/>
    <w:rsid w:val="00D81D9D"/>
    <w:rsid w:val="00D8296E"/>
    <w:rsid w:val="00D84254"/>
    <w:rsid w:val="00D84FDA"/>
    <w:rsid w:val="00D8504D"/>
    <w:rsid w:val="00D860CB"/>
    <w:rsid w:val="00D8622C"/>
    <w:rsid w:val="00D8757C"/>
    <w:rsid w:val="00D91A2F"/>
    <w:rsid w:val="00D9222D"/>
    <w:rsid w:val="00D92F27"/>
    <w:rsid w:val="00D930C5"/>
    <w:rsid w:val="00D94E93"/>
    <w:rsid w:val="00D955EA"/>
    <w:rsid w:val="00D960D8"/>
    <w:rsid w:val="00DA054D"/>
    <w:rsid w:val="00DA3B88"/>
    <w:rsid w:val="00DA3CE0"/>
    <w:rsid w:val="00DA593B"/>
    <w:rsid w:val="00DA6042"/>
    <w:rsid w:val="00DA684E"/>
    <w:rsid w:val="00DA6EC6"/>
    <w:rsid w:val="00DA741A"/>
    <w:rsid w:val="00DB0729"/>
    <w:rsid w:val="00DB0F0E"/>
    <w:rsid w:val="00DB38D3"/>
    <w:rsid w:val="00DB4243"/>
    <w:rsid w:val="00DB4AD4"/>
    <w:rsid w:val="00DB5588"/>
    <w:rsid w:val="00DB5C67"/>
    <w:rsid w:val="00DB6776"/>
    <w:rsid w:val="00DB6952"/>
    <w:rsid w:val="00DB6DB9"/>
    <w:rsid w:val="00DB72A8"/>
    <w:rsid w:val="00DC07C9"/>
    <w:rsid w:val="00DC0D6D"/>
    <w:rsid w:val="00DC1066"/>
    <w:rsid w:val="00DC1FF5"/>
    <w:rsid w:val="00DC2687"/>
    <w:rsid w:val="00DC3A00"/>
    <w:rsid w:val="00DC3F88"/>
    <w:rsid w:val="00DC484F"/>
    <w:rsid w:val="00DC5C5A"/>
    <w:rsid w:val="00DC6F04"/>
    <w:rsid w:val="00DC7CE2"/>
    <w:rsid w:val="00DD27D4"/>
    <w:rsid w:val="00DD337E"/>
    <w:rsid w:val="00DD49F8"/>
    <w:rsid w:val="00DD5964"/>
    <w:rsid w:val="00DD74AA"/>
    <w:rsid w:val="00DD7A07"/>
    <w:rsid w:val="00DE0492"/>
    <w:rsid w:val="00DE1177"/>
    <w:rsid w:val="00DE1275"/>
    <w:rsid w:val="00DE1342"/>
    <w:rsid w:val="00DE1461"/>
    <w:rsid w:val="00DE43E9"/>
    <w:rsid w:val="00DE44AF"/>
    <w:rsid w:val="00DE4688"/>
    <w:rsid w:val="00DE477E"/>
    <w:rsid w:val="00DE5332"/>
    <w:rsid w:val="00DE6277"/>
    <w:rsid w:val="00DE6D8F"/>
    <w:rsid w:val="00DF1BB3"/>
    <w:rsid w:val="00DF2B0A"/>
    <w:rsid w:val="00DF3E60"/>
    <w:rsid w:val="00DF431A"/>
    <w:rsid w:val="00E00CAD"/>
    <w:rsid w:val="00E02155"/>
    <w:rsid w:val="00E021F1"/>
    <w:rsid w:val="00E054BC"/>
    <w:rsid w:val="00E061AA"/>
    <w:rsid w:val="00E072BE"/>
    <w:rsid w:val="00E073A2"/>
    <w:rsid w:val="00E07A8E"/>
    <w:rsid w:val="00E10704"/>
    <w:rsid w:val="00E11389"/>
    <w:rsid w:val="00E12842"/>
    <w:rsid w:val="00E13A87"/>
    <w:rsid w:val="00E141F3"/>
    <w:rsid w:val="00E20A52"/>
    <w:rsid w:val="00E20A82"/>
    <w:rsid w:val="00E21649"/>
    <w:rsid w:val="00E219BA"/>
    <w:rsid w:val="00E2268B"/>
    <w:rsid w:val="00E24BB5"/>
    <w:rsid w:val="00E24F8A"/>
    <w:rsid w:val="00E25A71"/>
    <w:rsid w:val="00E27C3A"/>
    <w:rsid w:val="00E27C62"/>
    <w:rsid w:val="00E27F70"/>
    <w:rsid w:val="00E30086"/>
    <w:rsid w:val="00E308C2"/>
    <w:rsid w:val="00E3163A"/>
    <w:rsid w:val="00E32445"/>
    <w:rsid w:val="00E33541"/>
    <w:rsid w:val="00E340F0"/>
    <w:rsid w:val="00E34EF2"/>
    <w:rsid w:val="00E35DAF"/>
    <w:rsid w:val="00E3640B"/>
    <w:rsid w:val="00E370EB"/>
    <w:rsid w:val="00E40ECA"/>
    <w:rsid w:val="00E40F11"/>
    <w:rsid w:val="00E41FA5"/>
    <w:rsid w:val="00E42901"/>
    <w:rsid w:val="00E429BC"/>
    <w:rsid w:val="00E435CD"/>
    <w:rsid w:val="00E44E1D"/>
    <w:rsid w:val="00E46CC1"/>
    <w:rsid w:val="00E472EE"/>
    <w:rsid w:val="00E504A5"/>
    <w:rsid w:val="00E52220"/>
    <w:rsid w:val="00E5271D"/>
    <w:rsid w:val="00E53989"/>
    <w:rsid w:val="00E54337"/>
    <w:rsid w:val="00E54A6F"/>
    <w:rsid w:val="00E550A8"/>
    <w:rsid w:val="00E550B0"/>
    <w:rsid w:val="00E5589A"/>
    <w:rsid w:val="00E56F29"/>
    <w:rsid w:val="00E62618"/>
    <w:rsid w:val="00E63022"/>
    <w:rsid w:val="00E6481F"/>
    <w:rsid w:val="00E64BD6"/>
    <w:rsid w:val="00E6500E"/>
    <w:rsid w:val="00E65541"/>
    <w:rsid w:val="00E65B13"/>
    <w:rsid w:val="00E65EED"/>
    <w:rsid w:val="00E667DF"/>
    <w:rsid w:val="00E6741E"/>
    <w:rsid w:val="00E72356"/>
    <w:rsid w:val="00E724D3"/>
    <w:rsid w:val="00E72B35"/>
    <w:rsid w:val="00E753D5"/>
    <w:rsid w:val="00E75D19"/>
    <w:rsid w:val="00E76C7C"/>
    <w:rsid w:val="00E77309"/>
    <w:rsid w:val="00E7758C"/>
    <w:rsid w:val="00E80349"/>
    <w:rsid w:val="00E827F3"/>
    <w:rsid w:val="00E8297B"/>
    <w:rsid w:val="00E833DE"/>
    <w:rsid w:val="00E839C0"/>
    <w:rsid w:val="00E83E2C"/>
    <w:rsid w:val="00E907B5"/>
    <w:rsid w:val="00E90E5C"/>
    <w:rsid w:val="00E917C5"/>
    <w:rsid w:val="00E91931"/>
    <w:rsid w:val="00E93E2A"/>
    <w:rsid w:val="00E9443F"/>
    <w:rsid w:val="00E9469D"/>
    <w:rsid w:val="00E94A91"/>
    <w:rsid w:val="00E95D98"/>
    <w:rsid w:val="00E970ED"/>
    <w:rsid w:val="00EA29A2"/>
    <w:rsid w:val="00EA66BC"/>
    <w:rsid w:val="00EB0754"/>
    <w:rsid w:val="00EB07DB"/>
    <w:rsid w:val="00EB0C4D"/>
    <w:rsid w:val="00EB0D34"/>
    <w:rsid w:val="00EB31E2"/>
    <w:rsid w:val="00EB58A4"/>
    <w:rsid w:val="00EB5A65"/>
    <w:rsid w:val="00EB6EDF"/>
    <w:rsid w:val="00EB7A24"/>
    <w:rsid w:val="00EB7DAD"/>
    <w:rsid w:val="00EC020C"/>
    <w:rsid w:val="00EC22DD"/>
    <w:rsid w:val="00EC7C33"/>
    <w:rsid w:val="00EC7D82"/>
    <w:rsid w:val="00EC7DC0"/>
    <w:rsid w:val="00ED03B0"/>
    <w:rsid w:val="00ED0982"/>
    <w:rsid w:val="00ED10EE"/>
    <w:rsid w:val="00ED2A89"/>
    <w:rsid w:val="00ED329A"/>
    <w:rsid w:val="00ED490A"/>
    <w:rsid w:val="00ED52F8"/>
    <w:rsid w:val="00ED7099"/>
    <w:rsid w:val="00EE0494"/>
    <w:rsid w:val="00EE1A2C"/>
    <w:rsid w:val="00EE3070"/>
    <w:rsid w:val="00EE3506"/>
    <w:rsid w:val="00EE47D1"/>
    <w:rsid w:val="00EE5FED"/>
    <w:rsid w:val="00EE61BE"/>
    <w:rsid w:val="00EE7853"/>
    <w:rsid w:val="00EE7D2E"/>
    <w:rsid w:val="00EF013B"/>
    <w:rsid w:val="00EF1C4E"/>
    <w:rsid w:val="00EF3BE7"/>
    <w:rsid w:val="00EF5777"/>
    <w:rsid w:val="00EF6874"/>
    <w:rsid w:val="00EF6E2B"/>
    <w:rsid w:val="00EF705D"/>
    <w:rsid w:val="00F017B5"/>
    <w:rsid w:val="00F01B7F"/>
    <w:rsid w:val="00F02ADA"/>
    <w:rsid w:val="00F067FA"/>
    <w:rsid w:val="00F07A42"/>
    <w:rsid w:val="00F10962"/>
    <w:rsid w:val="00F13327"/>
    <w:rsid w:val="00F1529F"/>
    <w:rsid w:val="00F159BF"/>
    <w:rsid w:val="00F15B42"/>
    <w:rsid w:val="00F16739"/>
    <w:rsid w:val="00F16825"/>
    <w:rsid w:val="00F17239"/>
    <w:rsid w:val="00F205DD"/>
    <w:rsid w:val="00F20648"/>
    <w:rsid w:val="00F2297A"/>
    <w:rsid w:val="00F22A89"/>
    <w:rsid w:val="00F23BA8"/>
    <w:rsid w:val="00F24AA3"/>
    <w:rsid w:val="00F25ED4"/>
    <w:rsid w:val="00F31BB3"/>
    <w:rsid w:val="00F32003"/>
    <w:rsid w:val="00F32890"/>
    <w:rsid w:val="00F32BE6"/>
    <w:rsid w:val="00F3449A"/>
    <w:rsid w:val="00F34943"/>
    <w:rsid w:val="00F34E6C"/>
    <w:rsid w:val="00F36F05"/>
    <w:rsid w:val="00F3763C"/>
    <w:rsid w:val="00F37760"/>
    <w:rsid w:val="00F40352"/>
    <w:rsid w:val="00F412BF"/>
    <w:rsid w:val="00F41A1A"/>
    <w:rsid w:val="00F42FC5"/>
    <w:rsid w:val="00F434B5"/>
    <w:rsid w:val="00F43770"/>
    <w:rsid w:val="00F43A39"/>
    <w:rsid w:val="00F43C72"/>
    <w:rsid w:val="00F44D2D"/>
    <w:rsid w:val="00F473D1"/>
    <w:rsid w:val="00F474AD"/>
    <w:rsid w:val="00F475E8"/>
    <w:rsid w:val="00F477BD"/>
    <w:rsid w:val="00F47BDA"/>
    <w:rsid w:val="00F51586"/>
    <w:rsid w:val="00F51EA7"/>
    <w:rsid w:val="00F5339E"/>
    <w:rsid w:val="00F53A2E"/>
    <w:rsid w:val="00F54299"/>
    <w:rsid w:val="00F547C1"/>
    <w:rsid w:val="00F56926"/>
    <w:rsid w:val="00F60930"/>
    <w:rsid w:val="00F61695"/>
    <w:rsid w:val="00F62428"/>
    <w:rsid w:val="00F62AA2"/>
    <w:rsid w:val="00F6396C"/>
    <w:rsid w:val="00F63B09"/>
    <w:rsid w:val="00F641C8"/>
    <w:rsid w:val="00F64D19"/>
    <w:rsid w:val="00F672FD"/>
    <w:rsid w:val="00F677F9"/>
    <w:rsid w:val="00F714FA"/>
    <w:rsid w:val="00F71749"/>
    <w:rsid w:val="00F73715"/>
    <w:rsid w:val="00F746F5"/>
    <w:rsid w:val="00F749F0"/>
    <w:rsid w:val="00F769D9"/>
    <w:rsid w:val="00F76E54"/>
    <w:rsid w:val="00F777CA"/>
    <w:rsid w:val="00F80346"/>
    <w:rsid w:val="00F805F6"/>
    <w:rsid w:val="00F80ABB"/>
    <w:rsid w:val="00F849DA"/>
    <w:rsid w:val="00F930C6"/>
    <w:rsid w:val="00F940C9"/>
    <w:rsid w:val="00F94216"/>
    <w:rsid w:val="00F95050"/>
    <w:rsid w:val="00F96F91"/>
    <w:rsid w:val="00F9782A"/>
    <w:rsid w:val="00F97EFD"/>
    <w:rsid w:val="00FA0F92"/>
    <w:rsid w:val="00FA10AF"/>
    <w:rsid w:val="00FA4F13"/>
    <w:rsid w:val="00FA5339"/>
    <w:rsid w:val="00FA5C3A"/>
    <w:rsid w:val="00FA674B"/>
    <w:rsid w:val="00FA7631"/>
    <w:rsid w:val="00FA7A88"/>
    <w:rsid w:val="00FA7B8D"/>
    <w:rsid w:val="00FB0377"/>
    <w:rsid w:val="00FB119E"/>
    <w:rsid w:val="00FB15C5"/>
    <w:rsid w:val="00FB16CD"/>
    <w:rsid w:val="00FB1804"/>
    <w:rsid w:val="00FB4413"/>
    <w:rsid w:val="00FB4DB5"/>
    <w:rsid w:val="00FB502A"/>
    <w:rsid w:val="00FB61AB"/>
    <w:rsid w:val="00FB6415"/>
    <w:rsid w:val="00FB7784"/>
    <w:rsid w:val="00FC0005"/>
    <w:rsid w:val="00FC0CFE"/>
    <w:rsid w:val="00FC1DE1"/>
    <w:rsid w:val="00FC2491"/>
    <w:rsid w:val="00FC2AAF"/>
    <w:rsid w:val="00FC329C"/>
    <w:rsid w:val="00FC43BC"/>
    <w:rsid w:val="00FC4927"/>
    <w:rsid w:val="00FC6868"/>
    <w:rsid w:val="00FD04C9"/>
    <w:rsid w:val="00FD0648"/>
    <w:rsid w:val="00FD10FC"/>
    <w:rsid w:val="00FD1DA8"/>
    <w:rsid w:val="00FD3EC4"/>
    <w:rsid w:val="00FD3FB7"/>
    <w:rsid w:val="00FD5928"/>
    <w:rsid w:val="00FD6430"/>
    <w:rsid w:val="00FD71F9"/>
    <w:rsid w:val="00FD7AD7"/>
    <w:rsid w:val="00FD7C1C"/>
    <w:rsid w:val="00FD7CE6"/>
    <w:rsid w:val="00FE0460"/>
    <w:rsid w:val="00FE0B63"/>
    <w:rsid w:val="00FE1B2A"/>
    <w:rsid w:val="00FE39C8"/>
    <w:rsid w:val="00FE4721"/>
    <w:rsid w:val="00FE482E"/>
    <w:rsid w:val="00FE5365"/>
    <w:rsid w:val="00FF23B0"/>
    <w:rsid w:val="00FF25F5"/>
    <w:rsid w:val="00FF2A49"/>
    <w:rsid w:val="00FF2E5A"/>
    <w:rsid w:val="00FF4502"/>
    <w:rsid w:val="00FF4F70"/>
    <w:rsid w:val="00FF55CB"/>
    <w:rsid w:val="00FF6CD5"/>
    <w:rsid w:val="00F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E5271D"/>
    <w:rPr>
      <w:sz w:val="24"/>
      <w:szCs w:val="24"/>
    </w:rPr>
  </w:style>
  <w:style w:type="paragraph" w:styleId="1">
    <w:name w:val="heading 1"/>
    <w:aliases w:val="Заголовок 1 Знак Знак,Заголовок 1 Знак Знак Знак"/>
    <w:basedOn w:val="a5"/>
    <w:next w:val="a6"/>
    <w:link w:val="12"/>
    <w:qFormat/>
    <w:rsid w:val="00936BD2"/>
    <w:pPr>
      <w:keepNext/>
      <w:numPr>
        <w:numId w:val="17"/>
      </w:numPr>
      <w:tabs>
        <w:tab w:val="left" w:pos="851"/>
      </w:tabs>
      <w:spacing w:before="240" w:after="120"/>
      <w:ind w:left="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936BD2"/>
    <w:pPr>
      <w:keepNext/>
      <w:numPr>
        <w:ilvl w:val="1"/>
        <w:numId w:val="17"/>
      </w:numPr>
      <w:tabs>
        <w:tab w:val="left" w:pos="1134"/>
        <w:tab w:val="left" w:pos="1276"/>
      </w:tabs>
      <w:spacing w:before="180" w:after="60"/>
      <w:ind w:left="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91D7E"/>
    <w:pPr>
      <w:keepNext/>
      <w:numPr>
        <w:ilvl w:val="2"/>
        <w:numId w:val="17"/>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rPr>
      <w:lang w:val="x-none" w:eastAsia="x-none"/>
    </w:r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D23393"/>
    <w:pPr>
      <w:ind w:firstLine="567"/>
      <w:jc w:val="both"/>
    </w:pPr>
  </w:style>
  <w:style w:type="character" w:customStyle="1" w:styleId="aa">
    <w:name w:val="Абзац Знак"/>
    <w:link w:val="a6"/>
    <w:rsid w:val="00D23393"/>
    <w:rPr>
      <w:sz w:val="24"/>
      <w:szCs w:val="24"/>
    </w:rPr>
  </w:style>
  <w:style w:type="paragraph" w:styleId="a3">
    <w:name w:val="List"/>
    <w:basedOn w:val="a5"/>
    <w:link w:val="ab"/>
    <w:rsid w:val="006E7A27"/>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6E7A27"/>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9"/>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10"/>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936BD2"/>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36BD2"/>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val="x-none"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5"/>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C2441"/>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lang w:val="x-none" w:eastAsia="x-none"/>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6"/>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5C3DC1"/>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5"/>
    <w:rsid w:val="005C3DC1"/>
    <w:pPr>
      <w:spacing w:before="100" w:beforeAutospacing="1" w:after="100" w:afterAutospacing="1"/>
    </w:pPr>
  </w:style>
  <w:style w:type="paragraph" w:customStyle="1" w:styleId="xl66">
    <w:name w:val="xl66"/>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5"/>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5C3DC1"/>
    <w:pPr>
      <w:pBdr>
        <w:left w:val="single" w:sz="4" w:space="0" w:color="000000"/>
      </w:pBdr>
      <w:spacing w:before="100" w:beforeAutospacing="1" w:after="100" w:afterAutospacing="1"/>
    </w:pPr>
  </w:style>
  <w:style w:type="paragraph" w:customStyle="1" w:styleId="xl71">
    <w:name w:val="xl71"/>
    <w:basedOn w:val="a5"/>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5C3DC1"/>
    <w:pPr>
      <w:pBdr>
        <w:left w:val="single" w:sz="4" w:space="0" w:color="000000"/>
      </w:pBdr>
      <w:spacing w:before="100" w:beforeAutospacing="1" w:after="100" w:afterAutospacing="1"/>
      <w:jc w:val="center"/>
    </w:pPr>
  </w:style>
  <w:style w:type="paragraph" w:customStyle="1" w:styleId="xl76">
    <w:name w:val="xl76"/>
    <w:basedOn w:val="a5"/>
    <w:rsid w:val="005C3DC1"/>
    <w:pPr>
      <w:spacing w:before="100" w:beforeAutospacing="1" w:after="100" w:afterAutospacing="1"/>
      <w:jc w:val="center"/>
    </w:pPr>
  </w:style>
  <w:style w:type="paragraph" w:customStyle="1" w:styleId="xl77">
    <w:name w:val="xl77"/>
    <w:basedOn w:val="a5"/>
    <w:rsid w:val="005C3DC1"/>
    <w:pPr>
      <w:pBdr>
        <w:left w:val="single" w:sz="4" w:space="0" w:color="000000"/>
      </w:pBdr>
      <w:spacing w:before="100" w:beforeAutospacing="1" w:after="100" w:afterAutospacing="1"/>
      <w:jc w:val="center"/>
    </w:pPr>
  </w:style>
  <w:style w:type="paragraph" w:customStyle="1" w:styleId="xl78">
    <w:name w:val="xl78"/>
    <w:basedOn w:val="a5"/>
    <w:rsid w:val="005C3DC1"/>
    <w:pPr>
      <w:pBdr>
        <w:left w:val="single" w:sz="4" w:space="0" w:color="auto"/>
        <w:right w:val="single" w:sz="4" w:space="0" w:color="auto"/>
      </w:pBdr>
      <w:spacing w:before="100" w:beforeAutospacing="1" w:after="100" w:afterAutospacing="1"/>
    </w:pPr>
  </w:style>
  <w:style w:type="paragraph" w:customStyle="1" w:styleId="xl79">
    <w:name w:val="xl79"/>
    <w:basedOn w:val="a5"/>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5C3DC1"/>
  </w:style>
  <w:style w:type="numbering" w:customStyle="1" w:styleId="2f8">
    <w:name w:val="Нет списка2"/>
    <w:next w:val="a9"/>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5C3DC1"/>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5C3DC1"/>
    <w:rPr>
      <w:sz w:val="24"/>
      <w:szCs w:val="24"/>
      <w:lang w:val="x-none" w:eastAsia="x-none"/>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5"/>
    <w:link w:val="affffffe"/>
    <w:rsid w:val="00DB0F0E"/>
    <w:pPr>
      <w:shd w:val="clear" w:color="auto" w:fill="FFFFFF"/>
      <w:spacing w:before="360" w:after="60" w:line="274" w:lineRule="exact"/>
      <w:jc w:val="both"/>
    </w:pPr>
    <w:rPr>
      <w:sz w:val="20"/>
      <w:szCs w:val="20"/>
      <w:lang w:val="x-none" w:eastAsia="x-none"/>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5"/>
    <w:link w:val="130"/>
    <w:rsid w:val="00DB0F0E"/>
    <w:pPr>
      <w:shd w:val="clear" w:color="auto" w:fill="FFFFFF"/>
      <w:spacing w:after="120" w:line="206" w:lineRule="exact"/>
      <w:ind w:hanging="260"/>
      <w:jc w:val="both"/>
    </w:pPr>
    <w:rPr>
      <w:sz w:val="17"/>
      <w:szCs w:val="17"/>
      <w:lang w:val="x-none" w:eastAsia="x-none"/>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5"/>
    <w:link w:val="150"/>
    <w:rsid w:val="00DB0F0E"/>
    <w:pPr>
      <w:shd w:val="clear" w:color="auto" w:fill="FFFFFF"/>
      <w:spacing w:line="0" w:lineRule="atLeast"/>
      <w:ind w:hanging="520"/>
    </w:pPr>
    <w:rPr>
      <w:sz w:val="19"/>
      <w:szCs w:val="19"/>
      <w:lang w:val="x-none" w:eastAsia="x-none"/>
    </w:rPr>
  </w:style>
  <w:style w:type="paragraph" w:customStyle="1" w:styleId="afffffff0">
    <w:name w:val="Оглавление"/>
    <w:basedOn w:val="a5"/>
    <w:link w:val="afffffff"/>
    <w:rsid w:val="00DB0F0E"/>
    <w:pPr>
      <w:shd w:val="clear" w:color="auto" w:fill="FFFFFF"/>
      <w:spacing w:before="120" w:line="230" w:lineRule="exact"/>
    </w:pPr>
    <w:rPr>
      <w:sz w:val="19"/>
      <w:szCs w:val="19"/>
      <w:lang w:val="x-none" w:eastAsia="x-none"/>
    </w:rPr>
  </w:style>
  <w:style w:type="paragraph" w:customStyle="1" w:styleId="Sc">
    <w:name w:val="S_Отступ"/>
    <w:basedOn w:val="a5"/>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5"/>
    <w:rsid w:val="00540D84"/>
    <w:pPr>
      <w:spacing w:before="100" w:beforeAutospacing="1" w:after="100" w:afterAutospacing="1"/>
    </w:pPr>
    <w:rPr>
      <w:color w:val="000000"/>
    </w:rPr>
  </w:style>
  <w:style w:type="paragraph" w:customStyle="1" w:styleId="xl63">
    <w:name w:val="xl63"/>
    <w:basedOn w:val="a5"/>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540D84"/>
    <w:pPr>
      <w:pBdr>
        <w:top w:val="single" w:sz="4" w:space="0" w:color="auto"/>
        <w:left w:val="single" w:sz="8" w:space="0" w:color="auto"/>
      </w:pBdr>
      <w:spacing w:before="100" w:beforeAutospacing="1" w:after="100" w:afterAutospacing="1"/>
    </w:pPr>
  </w:style>
  <w:style w:type="paragraph" w:customStyle="1" w:styleId="xl84">
    <w:name w:val="xl84"/>
    <w:basedOn w:val="a5"/>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20AB2"/>
    <w:rPr>
      <w:b/>
      <w:bCs/>
      <w:sz w:val="22"/>
    </w:rPr>
  </w:style>
  <w:style w:type="character" w:customStyle="1" w:styleId="40">
    <w:name w:val="Заголовок 4 Знак"/>
    <w:link w:val="4"/>
    <w:rsid w:val="008C5934"/>
    <w:rPr>
      <w:b/>
      <w:bCs/>
      <w:sz w:val="24"/>
      <w:szCs w:val="24"/>
    </w:rPr>
  </w:style>
  <w:style w:type="character" w:customStyle="1" w:styleId="60">
    <w:name w:val="Заголовок 6 Знак"/>
    <w:link w:val="6"/>
    <w:rsid w:val="008C5934"/>
    <w:rPr>
      <w:b/>
      <w:bCs/>
      <w:sz w:val="22"/>
      <w:szCs w:val="22"/>
    </w:rPr>
  </w:style>
  <w:style w:type="character" w:customStyle="1" w:styleId="80">
    <w:name w:val="Заголовок 8 Знак"/>
    <w:link w:val="8"/>
    <w:rsid w:val="008C5934"/>
    <w:rPr>
      <w:i/>
      <w:iCs/>
      <w:sz w:val="24"/>
      <w:szCs w:val="24"/>
    </w:rPr>
  </w:style>
  <w:style w:type="character" w:customStyle="1" w:styleId="90">
    <w:name w:val="Заголовок 9 Знак"/>
    <w:link w:val="9"/>
    <w:rsid w:val="008C5934"/>
    <w:rPr>
      <w:rFonts w:ascii="Arial" w:hAnsi="Arial" w:cs="Arial"/>
      <w:sz w:val="22"/>
      <w:szCs w:val="22"/>
    </w:rPr>
  </w:style>
  <w:style w:type="character" w:customStyle="1" w:styleId="af9">
    <w:name w:val="Тема примечания Знак"/>
    <w:link w:val="af8"/>
    <w:semiHidden/>
    <w:rsid w:val="008C5934"/>
    <w:rPr>
      <w:b/>
      <w:bCs/>
    </w:rPr>
  </w:style>
  <w:style w:type="character" w:customStyle="1" w:styleId="afb">
    <w:name w:val="Схема документа Знак"/>
    <w:link w:val="afa"/>
    <w:semiHidden/>
    <w:rsid w:val="008C5934"/>
    <w:rPr>
      <w:rFonts w:ascii="Tahoma" w:hAnsi="Tahoma"/>
      <w:sz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E5271D"/>
    <w:rPr>
      <w:sz w:val="24"/>
      <w:szCs w:val="24"/>
    </w:rPr>
  </w:style>
  <w:style w:type="paragraph" w:styleId="1">
    <w:name w:val="heading 1"/>
    <w:aliases w:val="Заголовок 1 Знак Знак,Заголовок 1 Знак Знак Знак"/>
    <w:basedOn w:val="a5"/>
    <w:next w:val="a6"/>
    <w:link w:val="12"/>
    <w:qFormat/>
    <w:rsid w:val="00936BD2"/>
    <w:pPr>
      <w:keepNext/>
      <w:numPr>
        <w:numId w:val="17"/>
      </w:numPr>
      <w:tabs>
        <w:tab w:val="left" w:pos="851"/>
      </w:tabs>
      <w:spacing w:before="240" w:after="120"/>
      <w:ind w:left="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936BD2"/>
    <w:pPr>
      <w:keepNext/>
      <w:numPr>
        <w:ilvl w:val="1"/>
        <w:numId w:val="17"/>
      </w:numPr>
      <w:tabs>
        <w:tab w:val="left" w:pos="1134"/>
        <w:tab w:val="left" w:pos="1276"/>
      </w:tabs>
      <w:spacing w:before="180" w:after="60"/>
      <w:ind w:left="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91D7E"/>
    <w:pPr>
      <w:keepNext/>
      <w:numPr>
        <w:ilvl w:val="2"/>
        <w:numId w:val="17"/>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rPr>
      <w:lang w:val="x-none" w:eastAsia="x-none"/>
    </w:r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D23393"/>
    <w:pPr>
      <w:ind w:firstLine="567"/>
      <w:jc w:val="both"/>
    </w:pPr>
  </w:style>
  <w:style w:type="character" w:customStyle="1" w:styleId="aa">
    <w:name w:val="Абзац Знак"/>
    <w:link w:val="a6"/>
    <w:rsid w:val="00D23393"/>
    <w:rPr>
      <w:sz w:val="24"/>
      <w:szCs w:val="24"/>
    </w:rPr>
  </w:style>
  <w:style w:type="paragraph" w:styleId="a3">
    <w:name w:val="List"/>
    <w:basedOn w:val="a5"/>
    <w:link w:val="ab"/>
    <w:rsid w:val="006E7A27"/>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6E7A27"/>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9"/>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10"/>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936BD2"/>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36BD2"/>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val="x-none"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5"/>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C2441"/>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lang w:val="x-none" w:eastAsia="x-none"/>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6"/>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5C3DC1"/>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5"/>
    <w:rsid w:val="005C3DC1"/>
    <w:pPr>
      <w:spacing w:before="100" w:beforeAutospacing="1" w:after="100" w:afterAutospacing="1"/>
    </w:pPr>
  </w:style>
  <w:style w:type="paragraph" w:customStyle="1" w:styleId="xl66">
    <w:name w:val="xl66"/>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5"/>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5C3DC1"/>
    <w:pPr>
      <w:pBdr>
        <w:left w:val="single" w:sz="4" w:space="0" w:color="000000"/>
      </w:pBdr>
      <w:spacing w:before="100" w:beforeAutospacing="1" w:after="100" w:afterAutospacing="1"/>
    </w:pPr>
  </w:style>
  <w:style w:type="paragraph" w:customStyle="1" w:styleId="xl71">
    <w:name w:val="xl71"/>
    <w:basedOn w:val="a5"/>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5C3DC1"/>
    <w:pPr>
      <w:pBdr>
        <w:left w:val="single" w:sz="4" w:space="0" w:color="000000"/>
      </w:pBdr>
      <w:spacing w:before="100" w:beforeAutospacing="1" w:after="100" w:afterAutospacing="1"/>
      <w:jc w:val="center"/>
    </w:pPr>
  </w:style>
  <w:style w:type="paragraph" w:customStyle="1" w:styleId="xl76">
    <w:name w:val="xl76"/>
    <w:basedOn w:val="a5"/>
    <w:rsid w:val="005C3DC1"/>
    <w:pPr>
      <w:spacing w:before="100" w:beforeAutospacing="1" w:after="100" w:afterAutospacing="1"/>
      <w:jc w:val="center"/>
    </w:pPr>
  </w:style>
  <w:style w:type="paragraph" w:customStyle="1" w:styleId="xl77">
    <w:name w:val="xl77"/>
    <w:basedOn w:val="a5"/>
    <w:rsid w:val="005C3DC1"/>
    <w:pPr>
      <w:pBdr>
        <w:left w:val="single" w:sz="4" w:space="0" w:color="000000"/>
      </w:pBdr>
      <w:spacing w:before="100" w:beforeAutospacing="1" w:after="100" w:afterAutospacing="1"/>
      <w:jc w:val="center"/>
    </w:pPr>
  </w:style>
  <w:style w:type="paragraph" w:customStyle="1" w:styleId="xl78">
    <w:name w:val="xl78"/>
    <w:basedOn w:val="a5"/>
    <w:rsid w:val="005C3DC1"/>
    <w:pPr>
      <w:pBdr>
        <w:left w:val="single" w:sz="4" w:space="0" w:color="auto"/>
        <w:right w:val="single" w:sz="4" w:space="0" w:color="auto"/>
      </w:pBdr>
      <w:spacing w:before="100" w:beforeAutospacing="1" w:after="100" w:afterAutospacing="1"/>
    </w:pPr>
  </w:style>
  <w:style w:type="paragraph" w:customStyle="1" w:styleId="xl79">
    <w:name w:val="xl79"/>
    <w:basedOn w:val="a5"/>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5C3DC1"/>
  </w:style>
  <w:style w:type="numbering" w:customStyle="1" w:styleId="2f8">
    <w:name w:val="Нет списка2"/>
    <w:next w:val="a9"/>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5C3DC1"/>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5C3DC1"/>
    <w:rPr>
      <w:sz w:val="24"/>
      <w:szCs w:val="24"/>
      <w:lang w:val="x-none" w:eastAsia="x-none"/>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5"/>
    <w:link w:val="affffffe"/>
    <w:rsid w:val="00DB0F0E"/>
    <w:pPr>
      <w:shd w:val="clear" w:color="auto" w:fill="FFFFFF"/>
      <w:spacing w:before="360" w:after="60" w:line="274" w:lineRule="exact"/>
      <w:jc w:val="both"/>
    </w:pPr>
    <w:rPr>
      <w:sz w:val="20"/>
      <w:szCs w:val="20"/>
      <w:lang w:val="x-none" w:eastAsia="x-none"/>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5"/>
    <w:link w:val="130"/>
    <w:rsid w:val="00DB0F0E"/>
    <w:pPr>
      <w:shd w:val="clear" w:color="auto" w:fill="FFFFFF"/>
      <w:spacing w:after="120" w:line="206" w:lineRule="exact"/>
      <w:ind w:hanging="260"/>
      <w:jc w:val="both"/>
    </w:pPr>
    <w:rPr>
      <w:sz w:val="17"/>
      <w:szCs w:val="17"/>
      <w:lang w:val="x-none" w:eastAsia="x-none"/>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5"/>
    <w:link w:val="150"/>
    <w:rsid w:val="00DB0F0E"/>
    <w:pPr>
      <w:shd w:val="clear" w:color="auto" w:fill="FFFFFF"/>
      <w:spacing w:line="0" w:lineRule="atLeast"/>
      <w:ind w:hanging="520"/>
    </w:pPr>
    <w:rPr>
      <w:sz w:val="19"/>
      <w:szCs w:val="19"/>
      <w:lang w:val="x-none" w:eastAsia="x-none"/>
    </w:rPr>
  </w:style>
  <w:style w:type="paragraph" w:customStyle="1" w:styleId="afffffff0">
    <w:name w:val="Оглавление"/>
    <w:basedOn w:val="a5"/>
    <w:link w:val="afffffff"/>
    <w:rsid w:val="00DB0F0E"/>
    <w:pPr>
      <w:shd w:val="clear" w:color="auto" w:fill="FFFFFF"/>
      <w:spacing w:before="120" w:line="230" w:lineRule="exact"/>
    </w:pPr>
    <w:rPr>
      <w:sz w:val="19"/>
      <w:szCs w:val="19"/>
      <w:lang w:val="x-none" w:eastAsia="x-none"/>
    </w:rPr>
  </w:style>
  <w:style w:type="paragraph" w:customStyle="1" w:styleId="Sc">
    <w:name w:val="S_Отступ"/>
    <w:basedOn w:val="a5"/>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5"/>
    <w:rsid w:val="00540D84"/>
    <w:pPr>
      <w:spacing w:before="100" w:beforeAutospacing="1" w:after="100" w:afterAutospacing="1"/>
    </w:pPr>
    <w:rPr>
      <w:color w:val="000000"/>
    </w:rPr>
  </w:style>
  <w:style w:type="paragraph" w:customStyle="1" w:styleId="xl63">
    <w:name w:val="xl63"/>
    <w:basedOn w:val="a5"/>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540D84"/>
    <w:pPr>
      <w:pBdr>
        <w:top w:val="single" w:sz="4" w:space="0" w:color="auto"/>
        <w:left w:val="single" w:sz="8" w:space="0" w:color="auto"/>
      </w:pBdr>
      <w:spacing w:before="100" w:beforeAutospacing="1" w:after="100" w:afterAutospacing="1"/>
    </w:pPr>
  </w:style>
  <w:style w:type="paragraph" w:customStyle="1" w:styleId="xl84">
    <w:name w:val="xl84"/>
    <w:basedOn w:val="a5"/>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20AB2"/>
    <w:rPr>
      <w:b/>
      <w:bCs/>
      <w:sz w:val="22"/>
    </w:rPr>
  </w:style>
  <w:style w:type="character" w:customStyle="1" w:styleId="40">
    <w:name w:val="Заголовок 4 Знак"/>
    <w:link w:val="4"/>
    <w:rsid w:val="008C5934"/>
    <w:rPr>
      <w:b/>
      <w:bCs/>
      <w:sz w:val="24"/>
      <w:szCs w:val="24"/>
    </w:rPr>
  </w:style>
  <w:style w:type="character" w:customStyle="1" w:styleId="60">
    <w:name w:val="Заголовок 6 Знак"/>
    <w:link w:val="6"/>
    <w:rsid w:val="008C5934"/>
    <w:rPr>
      <w:b/>
      <w:bCs/>
      <w:sz w:val="22"/>
      <w:szCs w:val="22"/>
    </w:rPr>
  </w:style>
  <w:style w:type="character" w:customStyle="1" w:styleId="80">
    <w:name w:val="Заголовок 8 Знак"/>
    <w:link w:val="8"/>
    <w:rsid w:val="008C5934"/>
    <w:rPr>
      <w:i/>
      <w:iCs/>
      <w:sz w:val="24"/>
      <w:szCs w:val="24"/>
    </w:rPr>
  </w:style>
  <w:style w:type="character" w:customStyle="1" w:styleId="90">
    <w:name w:val="Заголовок 9 Знак"/>
    <w:link w:val="9"/>
    <w:rsid w:val="008C5934"/>
    <w:rPr>
      <w:rFonts w:ascii="Arial" w:hAnsi="Arial" w:cs="Arial"/>
      <w:sz w:val="22"/>
      <w:szCs w:val="22"/>
    </w:rPr>
  </w:style>
  <w:style w:type="character" w:customStyle="1" w:styleId="af9">
    <w:name w:val="Тема примечания Знак"/>
    <w:link w:val="af8"/>
    <w:semiHidden/>
    <w:rsid w:val="008C5934"/>
    <w:rPr>
      <w:b/>
      <w:bCs/>
    </w:rPr>
  </w:style>
  <w:style w:type="character" w:customStyle="1" w:styleId="afb">
    <w:name w:val="Схема документа Знак"/>
    <w:link w:val="afa"/>
    <w:semiHidden/>
    <w:rsid w:val="008C5934"/>
    <w:rPr>
      <w:rFonts w:ascii="Tahoma" w:hAnsi="Tahoma"/>
      <w:sz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78">
      <w:bodyDiv w:val="1"/>
      <w:marLeft w:val="0"/>
      <w:marRight w:val="0"/>
      <w:marTop w:val="0"/>
      <w:marBottom w:val="0"/>
      <w:divBdr>
        <w:top w:val="none" w:sz="0" w:space="0" w:color="auto"/>
        <w:left w:val="none" w:sz="0" w:space="0" w:color="auto"/>
        <w:bottom w:val="none" w:sz="0" w:space="0" w:color="auto"/>
        <w:right w:val="none" w:sz="0" w:space="0" w:color="auto"/>
      </w:divBdr>
    </w:div>
    <w:div w:id="7223570">
      <w:bodyDiv w:val="1"/>
      <w:marLeft w:val="0"/>
      <w:marRight w:val="0"/>
      <w:marTop w:val="0"/>
      <w:marBottom w:val="0"/>
      <w:divBdr>
        <w:top w:val="none" w:sz="0" w:space="0" w:color="auto"/>
        <w:left w:val="none" w:sz="0" w:space="0" w:color="auto"/>
        <w:bottom w:val="none" w:sz="0" w:space="0" w:color="auto"/>
        <w:right w:val="none" w:sz="0" w:space="0" w:color="auto"/>
      </w:divBdr>
    </w:div>
    <w:div w:id="19282181">
      <w:bodyDiv w:val="1"/>
      <w:marLeft w:val="0"/>
      <w:marRight w:val="0"/>
      <w:marTop w:val="0"/>
      <w:marBottom w:val="0"/>
      <w:divBdr>
        <w:top w:val="none" w:sz="0" w:space="0" w:color="auto"/>
        <w:left w:val="none" w:sz="0" w:space="0" w:color="auto"/>
        <w:bottom w:val="none" w:sz="0" w:space="0" w:color="auto"/>
        <w:right w:val="none" w:sz="0" w:space="0" w:color="auto"/>
      </w:divBdr>
    </w:div>
    <w:div w:id="30149547">
      <w:bodyDiv w:val="1"/>
      <w:marLeft w:val="0"/>
      <w:marRight w:val="0"/>
      <w:marTop w:val="0"/>
      <w:marBottom w:val="0"/>
      <w:divBdr>
        <w:top w:val="none" w:sz="0" w:space="0" w:color="auto"/>
        <w:left w:val="none" w:sz="0" w:space="0" w:color="auto"/>
        <w:bottom w:val="none" w:sz="0" w:space="0" w:color="auto"/>
        <w:right w:val="none" w:sz="0" w:space="0" w:color="auto"/>
      </w:divBdr>
    </w:div>
    <w:div w:id="31273896">
      <w:bodyDiv w:val="1"/>
      <w:marLeft w:val="0"/>
      <w:marRight w:val="0"/>
      <w:marTop w:val="0"/>
      <w:marBottom w:val="0"/>
      <w:divBdr>
        <w:top w:val="none" w:sz="0" w:space="0" w:color="auto"/>
        <w:left w:val="none" w:sz="0" w:space="0" w:color="auto"/>
        <w:bottom w:val="none" w:sz="0" w:space="0" w:color="auto"/>
        <w:right w:val="none" w:sz="0" w:space="0" w:color="auto"/>
      </w:divBdr>
    </w:div>
    <w:div w:id="44499018">
      <w:bodyDiv w:val="1"/>
      <w:marLeft w:val="0"/>
      <w:marRight w:val="0"/>
      <w:marTop w:val="0"/>
      <w:marBottom w:val="0"/>
      <w:divBdr>
        <w:top w:val="none" w:sz="0" w:space="0" w:color="auto"/>
        <w:left w:val="none" w:sz="0" w:space="0" w:color="auto"/>
        <w:bottom w:val="none" w:sz="0" w:space="0" w:color="auto"/>
        <w:right w:val="none" w:sz="0" w:space="0" w:color="auto"/>
      </w:divBdr>
    </w:div>
    <w:div w:id="127670842">
      <w:bodyDiv w:val="1"/>
      <w:marLeft w:val="0"/>
      <w:marRight w:val="0"/>
      <w:marTop w:val="0"/>
      <w:marBottom w:val="0"/>
      <w:divBdr>
        <w:top w:val="none" w:sz="0" w:space="0" w:color="auto"/>
        <w:left w:val="none" w:sz="0" w:space="0" w:color="auto"/>
        <w:bottom w:val="none" w:sz="0" w:space="0" w:color="auto"/>
        <w:right w:val="none" w:sz="0" w:space="0" w:color="auto"/>
      </w:divBdr>
    </w:div>
    <w:div w:id="132871390">
      <w:bodyDiv w:val="1"/>
      <w:marLeft w:val="0"/>
      <w:marRight w:val="0"/>
      <w:marTop w:val="0"/>
      <w:marBottom w:val="0"/>
      <w:divBdr>
        <w:top w:val="none" w:sz="0" w:space="0" w:color="auto"/>
        <w:left w:val="none" w:sz="0" w:space="0" w:color="auto"/>
        <w:bottom w:val="none" w:sz="0" w:space="0" w:color="auto"/>
        <w:right w:val="none" w:sz="0" w:space="0" w:color="auto"/>
      </w:divBdr>
    </w:div>
    <w:div w:id="161316571">
      <w:bodyDiv w:val="1"/>
      <w:marLeft w:val="0"/>
      <w:marRight w:val="0"/>
      <w:marTop w:val="0"/>
      <w:marBottom w:val="0"/>
      <w:divBdr>
        <w:top w:val="none" w:sz="0" w:space="0" w:color="auto"/>
        <w:left w:val="none" w:sz="0" w:space="0" w:color="auto"/>
        <w:bottom w:val="none" w:sz="0" w:space="0" w:color="auto"/>
        <w:right w:val="none" w:sz="0" w:space="0" w:color="auto"/>
      </w:divBdr>
    </w:div>
    <w:div w:id="179242512">
      <w:bodyDiv w:val="1"/>
      <w:marLeft w:val="0"/>
      <w:marRight w:val="0"/>
      <w:marTop w:val="0"/>
      <w:marBottom w:val="0"/>
      <w:divBdr>
        <w:top w:val="none" w:sz="0" w:space="0" w:color="auto"/>
        <w:left w:val="none" w:sz="0" w:space="0" w:color="auto"/>
        <w:bottom w:val="none" w:sz="0" w:space="0" w:color="auto"/>
        <w:right w:val="none" w:sz="0" w:space="0" w:color="auto"/>
      </w:divBdr>
    </w:div>
    <w:div w:id="193463706">
      <w:bodyDiv w:val="1"/>
      <w:marLeft w:val="0"/>
      <w:marRight w:val="0"/>
      <w:marTop w:val="0"/>
      <w:marBottom w:val="0"/>
      <w:divBdr>
        <w:top w:val="none" w:sz="0" w:space="0" w:color="auto"/>
        <w:left w:val="none" w:sz="0" w:space="0" w:color="auto"/>
        <w:bottom w:val="none" w:sz="0" w:space="0" w:color="auto"/>
        <w:right w:val="none" w:sz="0" w:space="0" w:color="auto"/>
      </w:divBdr>
    </w:div>
    <w:div w:id="196554788">
      <w:bodyDiv w:val="1"/>
      <w:marLeft w:val="0"/>
      <w:marRight w:val="0"/>
      <w:marTop w:val="0"/>
      <w:marBottom w:val="0"/>
      <w:divBdr>
        <w:top w:val="none" w:sz="0" w:space="0" w:color="auto"/>
        <w:left w:val="none" w:sz="0" w:space="0" w:color="auto"/>
        <w:bottom w:val="none" w:sz="0" w:space="0" w:color="auto"/>
        <w:right w:val="none" w:sz="0" w:space="0" w:color="auto"/>
      </w:divBdr>
    </w:div>
    <w:div w:id="203754279">
      <w:bodyDiv w:val="1"/>
      <w:marLeft w:val="0"/>
      <w:marRight w:val="0"/>
      <w:marTop w:val="0"/>
      <w:marBottom w:val="0"/>
      <w:divBdr>
        <w:top w:val="none" w:sz="0" w:space="0" w:color="auto"/>
        <w:left w:val="none" w:sz="0" w:space="0" w:color="auto"/>
        <w:bottom w:val="none" w:sz="0" w:space="0" w:color="auto"/>
        <w:right w:val="none" w:sz="0" w:space="0" w:color="auto"/>
      </w:divBdr>
    </w:div>
    <w:div w:id="209266088">
      <w:bodyDiv w:val="1"/>
      <w:marLeft w:val="0"/>
      <w:marRight w:val="0"/>
      <w:marTop w:val="0"/>
      <w:marBottom w:val="0"/>
      <w:divBdr>
        <w:top w:val="none" w:sz="0" w:space="0" w:color="auto"/>
        <w:left w:val="none" w:sz="0" w:space="0" w:color="auto"/>
        <w:bottom w:val="none" w:sz="0" w:space="0" w:color="auto"/>
        <w:right w:val="none" w:sz="0" w:space="0" w:color="auto"/>
      </w:divBdr>
    </w:div>
    <w:div w:id="228349420">
      <w:bodyDiv w:val="1"/>
      <w:marLeft w:val="0"/>
      <w:marRight w:val="0"/>
      <w:marTop w:val="0"/>
      <w:marBottom w:val="0"/>
      <w:divBdr>
        <w:top w:val="none" w:sz="0" w:space="0" w:color="auto"/>
        <w:left w:val="none" w:sz="0" w:space="0" w:color="auto"/>
        <w:bottom w:val="none" w:sz="0" w:space="0" w:color="auto"/>
        <w:right w:val="none" w:sz="0" w:space="0" w:color="auto"/>
      </w:divBdr>
    </w:div>
    <w:div w:id="278267994">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305672829">
      <w:bodyDiv w:val="1"/>
      <w:marLeft w:val="0"/>
      <w:marRight w:val="0"/>
      <w:marTop w:val="0"/>
      <w:marBottom w:val="0"/>
      <w:divBdr>
        <w:top w:val="none" w:sz="0" w:space="0" w:color="auto"/>
        <w:left w:val="none" w:sz="0" w:space="0" w:color="auto"/>
        <w:bottom w:val="none" w:sz="0" w:space="0" w:color="auto"/>
        <w:right w:val="none" w:sz="0" w:space="0" w:color="auto"/>
      </w:divBdr>
    </w:div>
    <w:div w:id="379482724">
      <w:bodyDiv w:val="1"/>
      <w:marLeft w:val="0"/>
      <w:marRight w:val="0"/>
      <w:marTop w:val="0"/>
      <w:marBottom w:val="0"/>
      <w:divBdr>
        <w:top w:val="none" w:sz="0" w:space="0" w:color="auto"/>
        <w:left w:val="none" w:sz="0" w:space="0" w:color="auto"/>
        <w:bottom w:val="none" w:sz="0" w:space="0" w:color="auto"/>
        <w:right w:val="none" w:sz="0" w:space="0" w:color="auto"/>
      </w:divBdr>
    </w:div>
    <w:div w:id="424687398">
      <w:bodyDiv w:val="1"/>
      <w:marLeft w:val="0"/>
      <w:marRight w:val="0"/>
      <w:marTop w:val="0"/>
      <w:marBottom w:val="0"/>
      <w:divBdr>
        <w:top w:val="none" w:sz="0" w:space="0" w:color="auto"/>
        <w:left w:val="none" w:sz="0" w:space="0" w:color="auto"/>
        <w:bottom w:val="none" w:sz="0" w:space="0" w:color="auto"/>
        <w:right w:val="none" w:sz="0" w:space="0" w:color="auto"/>
      </w:divBdr>
    </w:div>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464399010">
      <w:bodyDiv w:val="1"/>
      <w:marLeft w:val="0"/>
      <w:marRight w:val="0"/>
      <w:marTop w:val="0"/>
      <w:marBottom w:val="0"/>
      <w:divBdr>
        <w:top w:val="none" w:sz="0" w:space="0" w:color="auto"/>
        <w:left w:val="none" w:sz="0" w:space="0" w:color="auto"/>
        <w:bottom w:val="none" w:sz="0" w:space="0" w:color="auto"/>
        <w:right w:val="none" w:sz="0" w:space="0" w:color="auto"/>
      </w:divBdr>
    </w:div>
    <w:div w:id="470446250">
      <w:bodyDiv w:val="1"/>
      <w:marLeft w:val="0"/>
      <w:marRight w:val="0"/>
      <w:marTop w:val="0"/>
      <w:marBottom w:val="0"/>
      <w:divBdr>
        <w:top w:val="none" w:sz="0" w:space="0" w:color="auto"/>
        <w:left w:val="none" w:sz="0" w:space="0" w:color="auto"/>
        <w:bottom w:val="none" w:sz="0" w:space="0" w:color="auto"/>
        <w:right w:val="none" w:sz="0" w:space="0" w:color="auto"/>
      </w:divBdr>
    </w:div>
    <w:div w:id="493491008">
      <w:bodyDiv w:val="1"/>
      <w:marLeft w:val="0"/>
      <w:marRight w:val="0"/>
      <w:marTop w:val="0"/>
      <w:marBottom w:val="0"/>
      <w:divBdr>
        <w:top w:val="none" w:sz="0" w:space="0" w:color="auto"/>
        <w:left w:val="none" w:sz="0" w:space="0" w:color="auto"/>
        <w:bottom w:val="none" w:sz="0" w:space="0" w:color="auto"/>
        <w:right w:val="none" w:sz="0" w:space="0" w:color="auto"/>
      </w:divBdr>
    </w:div>
    <w:div w:id="494952153">
      <w:bodyDiv w:val="1"/>
      <w:marLeft w:val="0"/>
      <w:marRight w:val="0"/>
      <w:marTop w:val="0"/>
      <w:marBottom w:val="0"/>
      <w:divBdr>
        <w:top w:val="none" w:sz="0" w:space="0" w:color="auto"/>
        <w:left w:val="none" w:sz="0" w:space="0" w:color="auto"/>
        <w:bottom w:val="none" w:sz="0" w:space="0" w:color="auto"/>
        <w:right w:val="none" w:sz="0" w:space="0" w:color="auto"/>
      </w:divBdr>
    </w:div>
    <w:div w:id="540744772">
      <w:bodyDiv w:val="1"/>
      <w:marLeft w:val="0"/>
      <w:marRight w:val="0"/>
      <w:marTop w:val="0"/>
      <w:marBottom w:val="0"/>
      <w:divBdr>
        <w:top w:val="none" w:sz="0" w:space="0" w:color="auto"/>
        <w:left w:val="none" w:sz="0" w:space="0" w:color="auto"/>
        <w:bottom w:val="none" w:sz="0" w:space="0" w:color="auto"/>
        <w:right w:val="none" w:sz="0" w:space="0" w:color="auto"/>
      </w:divBdr>
    </w:div>
    <w:div w:id="542209949">
      <w:bodyDiv w:val="1"/>
      <w:marLeft w:val="0"/>
      <w:marRight w:val="0"/>
      <w:marTop w:val="0"/>
      <w:marBottom w:val="0"/>
      <w:divBdr>
        <w:top w:val="none" w:sz="0" w:space="0" w:color="auto"/>
        <w:left w:val="none" w:sz="0" w:space="0" w:color="auto"/>
        <w:bottom w:val="none" w:sz="0" w:space="0" w:color="auto"/>
        <w:right w:val="none" w:sz="0" w:space="0" w:color="auto"/>
      </w:divBdr>
    </w:div>
    <w:div w:id="545795908">
      <w:bodyDiv w:val="1"/>
      <w:marLeft w:val="0"/>
      <w:marRight w:val="0"/>
      <w:marTop w:val="0"/>
      <w:marBottom w:val="0"/>
      <w:divBdr>
        <w:top w:val="none" w:sz="0" w:space="0" w:color="auto"/>
        <w:left w:val="none" w:sz="0" w:space="0" w:color="auto"/>
        <w:bottom w:val="none" w:sz="0" w:space="0" w:color="auto"/>
        <w:right w:val="none" w:sz="0" w:space="0" w:color="auto"/>
      </w:divBdr>
    </w:div>
    <w:div w:id="582842134">
      <w:bodyDiv w:val="1"/>
      <w:marLeft w:val="0"/>
      <w:marRight w:val="0"/>
      <w:marTop w:val="0"/>
      <w:marBottom w:val="0"/>
      <w:divBdr>
        <w:top w:val="none" w:sz="0" w:space="0" w:color="auto"/>
        <w:left w:val="none" w:sz="0" w:space="0" w:color="auto"/>
        <w:bottom w:val="none" w:sz="0" w:space="0" w:color="auto"/>
        <w:right w:val="none" w:sz="0" w:space="0" w:color="auto"/>
      </w:divBdr>
    </w:div>
    <w:div w:id="613561600">
      <w:bodyDiv w:val="1"/>
      <w:marLeft w:val="0"/>
      <w:marRight w:val="0"/>
      <w:marTop w:val="0"/>
      <w:marBottom w:val="0"/>
      <w:divBdr>
        <w:top w:val="none" w:sz="0" w:space="0" w:color="auto"/>
        <w:left w:val="none" w:sz="0" w:space="0" w:color="auto"/>
        <w:bottom w:val="none" w:sz="0" w:space="0" w:color="auto"/>
        <w:right w:val="none" w:sz="0" w:space="0" w:color="auto"/>
      </w:divBdr>
    </w:div>
    <w:div w:id="634676097">
      <w:bodyDiv w:val="1"/>
      <w:marLeft w:val="0"/>
      <w:marRight w:val="0"/>
      <w:marTop w:val="0"/>
      <w:marBottom w:val="0"/>
      <w:divBdr>
        <w:top w:val="none" w:sz="0" w:space="0" w:color="auto"/>
        <w:left w:val="none" w:sz="0" w:space="0" w:color="auto"/>
        <w:bottom w:val="none" w:sz="0" w:space="0" w:color="auto"/>
        <w:right w:val="none" w:sz="0" w:space="0" w:color="auto"/>
      </w:divBdr>
    </w:div>
    <w:div w:id="659961784">
      <w:bodyDiv w:val="1"/>
      <w:marLeft w:val="0"/>
      <w:marRight w:val="0"/>
      <w:marTop w:val="0"/>
      <w:marBottom w:val="0"/>
      <w:divBdr>
        <w:top w:val="none" w:sz="0" w:space="0" w:color="auto"/>
        <w:left w:val="none" w:sz="0" w:space="0" w:color="auto"/>
        <w:bottom w:val="none" w:sz="0" w:space="0" w:color="auto"/>
        <w:right w:val="none" w:sz="0" w:space="0" w:color="auto"/>
      </w:divBdr>
    </w:div>
    <w:div w:id="694504951">
      <w:bodyDiv w:val="1"/>
      <w:marLeft w:val="0"/>
      <w:marRight w:val="0"/>
      <w:marTop w:val="0"/>
      <w:marBottom w:val="0"/>
      <w:divBdr>
        <w:top w:val="none" w:sz="0" w:space="0" w:color="auto"/>
        <w:left w:val="none" w:sz="0" w:space="0" w:color="auto"/>
        <w:bottom w:val="none" w:sz="0" w:space="0" w:color="auto"/>
        <w:right w:val="none" w:sz="0" w:space="0" w:color="auto"/>
      </w:divBdr>
    </w:div>
    <w:div w:id="771128804">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5711">
      <w:bodyDiv w:val="1"/>
      <w:marLeft w:val="0"/>
      <w:marRight w:val="0"/>
      <w:marTop w:val="0"/>
      <w:marBottom w:val="0"/>
      <w:divBdr>
        <w:top w:val="none" w:sz="0" w:space="0" w:color="auto"/>
        <w:left w:val="none" w:sz="0" w:space="0" w:color="auto"/>
        <w:bottom w:val="none" w:sz="0" w:space="0" w:color="auto"/>
        <w:right w:val="none" w:sz="0" w:space="0" w:color="auto"/>
      </w:divBdr>
    </w:div>
    <w:div w:id="809790615">
      <w:bodyDiv w:val="1"/>
      <w:marLeft w:val="0"/>
      <w:marRight w:val="0"/>
      <w:marTop w:val="0"/>
      <w:marBottom w:val="0"/>
      <w:divBdr>
        <w:top w:val="none" w:sz="0" w:space="0" w:color="auto"/>
        <w:left w:val="none" w:sz="0" w:space="0" w:color="auto"/>
        <w:bottom w:val="none" w:sz="0" w:space="0" w:color="auto"/>
        <w:right w:val="none" w:sz="0" w:space="0" w:color="auto"/>
      </w:divBdr>
    </w:div>
    <w:div w:id="823663603">
      <w:bodyDiv w:val="1"/>
      <w:marLeft w:val="0"/>
      <w:marRight w:val="0"/>
      <w:marTop w:val="0"/>
      <w:marBottom w:val="0"/>
      <w:divBdr>
        <w:top w:val="none" w:sz="0" w:space="0" w:color="auto"/>
        <w:left w:val="none" w:sz="0" w:space="0" w:color="auto"/>
        <w:bottom w:val="none" w:sz="0" w:space="0" w:color="auto"/>
        <w:right w:val="none" w:sz="0" w:space="0" w:color="auto"/>
      </w:divBdr>
    </w:div>
    <w:div w:id="827286569">
      <w:bodyDiv w:val="1"/>
      <w:marLeft w:val="0"/>
      <w:marRight w:val="0"/>
      <w:marTop w:val="0"/>
      <w:marBottom w:val="0"/>
      <w:divBdr>
        <w:top w:val="none" w:sz="0" w:space="0" w:color="auto"/>
        <w:left w:val="none" w:sz="0" w:space="0" w:color="auto"/>
        <w:bottom w:val="none" w:sz="0" w:space="0" w:color="auto"/>
        <w:right w:val="none" w:sz="0" w:space="0" w:color="auto"/>
      </w:divBdr>
    </w:div>
    <w:div w:id="828054160">
      <w:bodyDiv w:val="1"/>
      <w:marLeft w:val="0"/>
      <w:marRight w:val="0"/>
      <w:marTop w:val="0"/>
      <w:marBottom w:val="0"/>
      <w:divBdr>
        <w:top w:val="none" w:sz="0" w:space="0" w:color="auto"/>
        <w:left w:val="none" w:sz="0" w:space="0" w:color="auto"/>
        <w:bottom w:val="none" w:sz="0" w:space="0" w:color="auto"/>
        <w:right w:val="none" w:sz="0" w:space="0" w:color="auto"/>
      </w:divBdr>
    </w:div>
    <w:div w:id="839123317">
      <w:bodyDiv w:val="1"/>
      <w:marLeft w:val="0"/>
      <w:marRight w:val="0"/>
      <w:marTop w:val="0"/>
      <w:marBottom w:val="0"/>
      <w:divBdr>
        <w:top w:val="none" w:sz="0" w:space="0" w:color="auto"/>
        <w:left w:val="none" w:sz="0" w:space="0" w:color="auto"/>
        <w:bottom w:val="none" w:sz="0" w:space="0" w:color="auto"/>
        <w:right w:val="none" w:sz="0" w:space="0" w:color="auto"/>
      </w:divBdr>
    </w:div>
    <w:div w:id="856889008">
      <w:bodyDiv w:val="1"/>
      <w:marLeft w:val="0"/>
      <w:marRight w:val="0"/>
      <w:marTop w:val="0"/>
      <w:marBottom w:val="0"/>
      <w:divBdr>
        <w:top w:val="none" w:sz="0" w:space="0" w:color="auto"/>
        <w:left w:val="none" w:sz="0" w:space="0" w:color="auto"/>
        <w:bottom w:val="none" w:sz="0" w:space="0" w:color="auto"/>
        <w:right w:val="none" w:sz="0" w:space="0" w:color="auto"/>
      </w:divBdr>
    </w:div>
    <w:div w:id="899830435">
      <w:bodyDiv w:val="1"/>
      <w:marLeft w:val="0"/>
      <w:marRight w:val="0"/>
      <w:marTop w:val="0"/>
      <w:marBottom w:val="0"/>
      <w:divBdr>
        <w:top w:val="none" w:sz="0" w:space="0" w:color="auto"/>
        <w:left w:val="none" w:sz="0" w:space="0" w:color="auto"/>
        <w:bottom w:val="none" w:sz="0" w:space="0" w:color="auto"/>
        <w:right w:val="none" w:sz="0" w:space="0" w:color="auto"/>
      </w:divBdr>
    </w:div>
    <w:div w:id="960457524">
      <w:bodyDiv w:val="1"/>
      <w:marLeft w:val="0"/>
      <w:marRight w:val="0"/>
      <w:marTop w:val="0"/>
      <w:marBottom w:val="0"/>
      <w:divBdr>
        <w:top w:val="none" w:sz="0" w:space="0" w:color="auto"/>
        <w:left w:val="none" w:sz="0" w:space="0" w:color="auto"/>
        <w:bottom w:val="none" w:sz="0" w:space="0" w:color="auto"/>
        <w:right w:val="none" w:sz="0" w:space="0" w:color="auto"/>
      </w:divBdr>
    </w:div>
    <w:div w:id="1004236240">
      <w:bodyDiv w:val="1"/>
      <w:marLeft w:val="0"/>
      <w:marRight w:val="0"/>
      <w:marTop w:val="0"/>
      <w:marBottom w:val="0"/>
      <w:divBdr>
        <w:top w:val="none" w:sz="0" w:space="0" w:color="auto"/>
        <w:left w:val="none" w:sz="0" w:space="0" w:color="auto"/>
        <w:bottom w:val="none" w:sz="0" w:space="0" w:color="auto"/>
        <w:right w:val="none" w:sz="0" w:space="0" w:color="auto"/>
      </w:divBdr>
    </w:div>
    <w:div w:id="1013801341">
      <w:bodyDiv w:val="1"/>
      <w:marLeft w:val="0"/>
      <w:marRight w:val="0"/>
      <w:marTop w:val="0"/>
      <w:marBottom w:val="0"/>
      <w:divBdr>
        <w:top w:val="none" w:sz="0" w:space="0" w:color="auto"/>
        <w:left w:val="none" w:sz="0" w:space="0" w:color="auto"/>
        <w:bottom w:val="none" w:sz="0" w:space="0" w:color="auto"/>
        <w:right w:val="none" w:sz="0" w:space="0" w:color="auto"/>
      </w:divBdr>
    </w:div>
    <w:div w:id="1025861473">
      <w:bodyDiv w:val="1"/>
      <w:marLeft w:val="0"/>
      <w:marRight w:val="0"/>
      <w:marTop w:val="0"/>
      <w:marBottom w:val="0"/>
      <w:divBdr>
        <w:top w:val="none" w:sz="0" w:space="0" w:color="auto"/>
        <w:left w:val="none" w:sz="0" w:space="0" w:color="auto"/>
        <w:bottom w:val="none" w:sz="0" w:space="0" w:color="auto"/>
        <w:right w:val="none" w:sz="0" w:space="0" w:color="auto"/>
      </w:divBdr>
    </w:div>
    <w:div w:id="1026104451">
      <w:bodyDiv w:val="1"/>
      <w:marLeft w:val="0"/>
      <w:marRight w:val="0"/>
      <w:marTop w:val="0"/>
      <w:marBottom w:val="0"/>
      <w:divBdr>
        <w:top w:val="none" w:sz="0" w:space="0" w:color="auto"/>
        <w:left w:val="none" w:sz="0" w:space="0" w:color="auto"/>
        <w:bottom w:val="none" w:sz="0" w:space="0" w:color="auto"/>
        <w:right w:val="none" w:sz="0" w:space="0" w:color="auto"/>
      </w:divBdr>
    </w:div>
    <w:div w:id="1039865244">
      <w:bodyDiv w:val="1"/>
      <w:marLeft w:val="0"/>
      <w:marRight w:val="0"/>
      <w:marTop w:val="0"/>
      <w:marBottom w:val="0"/>
      <w:divBdr>
        <w:top w:val="none" w:sz="0" w:space="0" w:color="auto"/>
        <w:left w:val="none" w:sz="0" w:space="0" w:color="auto"/>
        <w:bottom w:val="none" w:sz="0" w:space="0" w:color="auto"/>
        <w:right w:val="none" w:sz="0" w:space="0" w:color="auto"/>
      </w:divBdr>
    </w:div>
    <w:div w:id="1042054640">
      <w:bodyDiv w:val="1"/>
      <w:marLeft w:val="0"/>
      <w:marRight w:val="0"/>
      <w:marTop w:val="0"/>
      <w:marBottom w:val="0"/>
      <w:divBdr>
        <w:top w:val="none" w:sz="0" w:space="0" w:color="auto"/>
        <w:left w:val="none" w:sz="0" w:space="0" w:color="auto"/>
        <w:bottom w:val="none" w:sz="0" w:space="0" w:color="auto"/>
        <w:right w:val="none" w:sz="0" w:space="0" w:color="auto"/>
      </w:divBdr>
    </w:div>
    <w:div w:id="1097872660">
      <w:bodyDiv w:val="1"/>
      <w:marLeft w:val="0"/>
      <w:marRight w:val="0"/>
      <w:marTop w:val="0"/>
      <w:marBottom w:val="0"/>
      <w:divBdr>
        <w:top w:val="none" w:sz="0" w:space="0" w:color="auto"/>
        <w:left w:val="none" w:sz="0" w:space="0" w:color="auto"/>
        <w:bottom w:val="none" w:sz="0" w:space="0" w:color="auto"/>
        <w:right w:val="none" w:sz="0" w:space="0" w:color="auto"/>
      </w:divBdr>
    </w:div>
    <w:div w:id="1102602833">
      <w:bodyDiv w:val="1"/>
      <w:marLeft w:val="0"/>
      <w:marRight w:val="0"/>
      <w:marTop w:val="0"/>
      <w:marBottom w:val="0"/>
      <w:divBdr>
        <w:top w:val="none" w:sz="0" w:space="0" w:color="auto"/>
        <w:left w:val="none" w:sz="0" w:space="0" w:color="auto"/>
        <w:bottom w:val="none" w:sz="0" w:space="0" w:color="auto"/>
        <w:right w:val="none" w:sz="0" w:space="0" w:color="auto"/>
      </w:divBdr>
    </w:div>
    <w:div w:id="1105273774">
      <w:bodyDiv w:val="1"/>
      <w:marLeft w:val="0"/>
      <w:marRight w:val="0"/>
      <w:marTop w:val="0"/>
      <w:marBottom w:val="0"/>
      <w:divBdr>
        <w:top w:val="none" w:sz="0" w:space="0" w:color="auto"/>
        <w:left w:val="none" w:sz="0" w:space="0" w:color="auto"/>
        <w:bottom w:val="none" w:sz="0" w:space="0" w:color="auto"/>
        <w:right w:val="none" w:sz="0" w:space="0" w:color="auto"/>
      </w:divBdr>
    </w:div>
    <w:div w:id="1108700313">
      <w:bodyDiv w:val="1"/>
      <w:marLeft w:val="0"/>
      <w:marRight w:val="0"/>
      <w:marTop w:val="0"/>
      <w:marBottom w:val="0"/>
      <w:divBdr>
        <w:top w:val="none" w:sz="0" w:space="0" w:color="auto"/>
        <w:left w:val="none" w:sz="0" w:space="0" w:color="auto"/>
        <w:bottom w:val="none" w:sz="0" w:space="0" w:color="auto"/>
        <w:right w:val="none" w:sz="0" w:space="0" w:color="auto"/>
      </w:divBdr>
    </w:div>
    <w:div w:id="1168054541">
      <w:bodyDiv w:val="1"/>
      <w:marLeft w:val="0"/>
      <w:marRight w:val="0"/>
      <w:marTop w:val="0"/>
      <w:marBottom w:val="0"/>
      <w:divBdr>
        <w:top w:val="none" w:sz="0" w:space="0" w:color="auto"/>
        <w:left w:val="none" w:sz="0" w:space="0" w:color="auto"/>
        <w:bottom w:val="none" w:sz="0" w:space="0" w:color="auto"/>
        <w:right w:val="none" w:sz="0" w:space="0" w:color="auto"/>
      </w:divBdr>
    </w:div>
    <w:div w:id="1216350388">
      <w:bodyDiv w:val="1"/>
      <w:marLeft w:val="0"/>
      <w:marRight w:val="0"/>
      <w:marTop w:val="0"/>
      <w:marBottom w:val="0"/>
      <w:divBdr>
        <w:top w:val="none" w:sz="0" w:space="0" w:color="auto"/>
        <w:left w:val="none" w:sz="0" w:space="0" w:color="auto"/>
        <w:bottom w:val="none" w:sz="0" w:space="0" w:color="auto"/>
        <w:right w:val="none" w:sz="0" w:space="0" w:color="auto"/>
      </w:divBdr>
    </w:div>
    <w:div w:id="1247348919">
      <w:bodyDiv w:val="1"/>
      <w:marLeft w:val="0"/>
      <w:marRight w:val="0"/>
      <w:marTop w:val="0"/>
      <w:marBottom w:val="0"/>
      <w:divBdr>
        <w:top w:val="none" w:sz="0" w:space="0" w:color="auto"/>
        <w:left w:val="none" w:sz="0" w:space="0" w:color="auto"/>
        <w:bottom w:val="none" w:sz="0" w:space="0" w:color="auto"/>
        <w:right w:val="none" w:sz="0" w:space="0" w:color="auto"/>
      </w:divBdr>
    </w:div>
    <w:div w:id="1260988272">
      <w:bodyDiv w:val="1"/>
      <w:marLeft w:val="0"/>
      <w:marRight w:val="0"/>
      <w:marTop w:val="0"/>
      <w:marBottom w:val="0"/>
      <w:divBdr>
        <w:top w:val="none" w:sz="0" w:space="0" w:color="auto"/>
        <w:left w:val="none" w:sz="0" w:space="0" w:color="auto"/>
        <w:bottom w:val="none" w:sz="0" w:space="0" w:color="auto"/>
        <w:right w:val="none" w:sz="0" w:space="0" w:color="auto"/>
      </w:divBdr>
    </w:div>
    <w:div w:id="1276906580">
      <w:bodyDiv w:val="1"/>
      <w:marLeft w:val="0"/>
      <w:marRight w:val="0"/>
      <w:marTop w:val="0"/>
      <w:marBottom w:val="0"/>
      <w:divBdr>
        <w:top w:val="none" w:sz="0" w:space="0" w:color="auto"/>
        <w:left w:val="none" w:sz="0" w:space="0" w:color="auto"/>
        <w:bottom w:val="none" w:sz="0" w:space="0" w:color="auto"/>
        <w:right w:val="none" w:sz="0" w:space="0" w:color="auto"/>
      </w:divBdr>
    </w:div>
    <w:div w:id="1299843386">
      <w:bodyDiv w:val="1"/>
      <w:marLeft w:val="0"/>
      <w:marRight w:val="0"/>
      <w:marTop w:val="0"/>
      <w:marBottom w:val="0"/>
      <w:divBdr>
        <w:top w:val="none" w:sz="0" w:space="0" w:color="auto"/>
        <w:left w:val="none" w:sz="0" w:space="0" w:color="auto"/>
        <w:bottom w:val="none" w:sz="0" w:space="0" w:color="auto"/>
        <w:right w:val="none" w:sz="0" w:space="0" w:color="auto"/>
      </w:divBdr>
    </w:div>
    <w:div w:id="1365403621">
      <w:bodyDiv w:val="1"/>
      <w:marLeft w:val="0"/>
      <w:marRight w:val="0"/>
      <w:marTop w:val="0"/>
      <w:marBottom w:val="0"/>
      <w:divBdr>
        <w:top w:val="none" w:sz="0" w:space="0" w:color="auto"/>
        <w:left w:val="none" w:sz="0" w:space="0" w:color="auto"/>
        <w:bottom w:val="none" w:sz="0" w:space="0" w:color="auto"/>
        <w:right w:val="none" w:sz="0" w:space="0" w:color="auto"/>
      </w:divBdr>
    </w:div>
    <w:div w:id="1375427806">
      <w:bodyDiv w:val="1"/>
      <w:marLeft w:val="0"/>
      <w:marRight w:val="0"/>
      <w:marTop w:val="0"/>
      <w:marBottom w:val="0"/>
      <w:divBdr>
        <w:top w:val="none" w:sz="0" w:space="0" w:color="auto"/>
        <w:left w:val="none" w:sz="0" w:space="0" w:color="auto"/>
        <w:bottom w:val="none" w:sz="0" w:space="0" w:color="auto"/>
        <w:right w:val="none" w:sz="0" w:space="0" w:color="auto"/>
      </w:divBdr>
    </w:div>
    <w:div w:id="1379819785">
      <w:bodyDiv w:val="1"/>
      <w:marLeft w:val="0"/>
      <w:marRight w:val="0"/>
      <w:marTop w:val="0"/>
      <w:marBottom w:val="0"/>
      <w:divBdr>
        <w:top w:val="none" w:sz="0" w:space="0" w:color="auto"/>
        <w:left w:val="none" w:sz="0" w:space="0" w:color="auto"/>
        <w:bottom w:val="none" w:sz="0" w:space="0" w:color="auto"/>
        <w:right w:val="none" w:sz="0" w:space="0" w:color="auto"/>
      </w:divBdr>
    </w:div>
    <w:div w:id="1402286951">
      <w:bodyDiv w:val="1"/>
      <w:marLeft w:val="0"/>
      <w:marRight w:val="0"/>
      <w:marTop w:val="0"/>
      <w:marBottom w:val="0"/>
      <w:divBdr>
        <w:top w:val="none" w:sz="0" w:space="0" w:color="auto"/>
        <w:left w:val="none" w:sz="0" w:space="0" w:color="auto"/>
        <w:bottom w:val="none" w:sz="0" w:space="0" w:color="auto"/>
        <w:right w:val="none" w:sz="0" w:space="0" w:color="auto"/>
      </w:divBdr>
    </w:div>
    <w:div w:id="1473862084">
      <w:bodyDiv w:val="1"/>
      <w:marLeft w:val="0"/>
      <w:marRight w:val="0"/>
      <w:marTop w:val="0"/>
      <w:marBottom w:val="0"/>
      <w:divBdr>
        <w:top w:val="none" w:sz="0" w:space="0" w:color="auto"/>
        <w:left w:val="none" w:sz="0" w:space="0" w:color="auto"/>
        <w:bottom w:val="none" w:sz="0" w:space="0" w:color="auto"/>
        <w:right w:val="none" w:sz="0" w:space="0" w:color="auto"/>
      </w:divBdr>
    </w:div>
    <w:div w:id="1508902628">
      <w:bodyDiv w:val="1"/>
      <w:marLeft w:val="0"/>
      <w:marRight w:val="0"/>
      <w:marTop w:val="0"/>
      <w:marBottom w:val="0"/>
      <w:divBdr>
        <w:top w:val="none" w:sz="0" w:space="0" w:color="auto"/>
        <w:left w:val="none" w:sz="0" w:space="0" w:color="auto"/>
        <w:bottom w:val="none" w:sz="0" w:space="0" w:color="auto"/>
        <w:right w:val="none" w:sz="0" w:space="0" w:color="auto"/>
      </w:divBdr>
    </w:div>
    <w:div w:id="1510875952">
      <w:bodyDiv w:val="1"/>
      <w:marLeft w:val="0"/>
      <w:marRight w:val="0"/>
      <w:marTop w:val="0"/>
      <w:marBottom w:val="0"/>
      <w:divBdr>
        <w:top w:val="none" w:sz="0" w:space="0" w:color="auto"/>
        <w:left w:val="none" w:sz="0" w:space="0" w:color="auto"/>
        <w:bottom w:val="none" w:sz="0" w:space="0" w:color="auto"/>
        <w:right w:val="none" w:sz="0" w:space="0" w:color="auto"/>
      </w:divBdr>
    </w:div>
    <w:div w:id="1521892527">
      <w:bodyDiv w:val="1"/>
      <w:marLeft w:val="0"/>
      <w:marRight w:val="0"/>
      <w:marTop w:val="0"/>
      <w:marBottom w:val="0"/>
      <w:divBdr>
        <w:top w:val="none" w:sz="0" w:space="0" w:color="auto"/>
        <w:left w:val="none" w:sz="0" w:space="0" w:color="auto"/>
        <w:bottom w:val="none" w:sz="0" w:space="0" w:color="auto"/>
        <w:right w:val="none" w:sz="0" w:space="0" w:color="auto"/>
      </w:divBdr>
    </w:div>
    <w:div w:id="1565138117">
      <w:bodyDiv w:val="1"/>
      <w:marLeft w:val="0"/>
      <w:marRight w:val="0"/>
      <w:marTop w:val="0"/>
      <w:marBottom w:val="0"/>
      <w:divBdr>
        <w:top w:val="none" w:sz="0" w:space="0" w:color="auto"/>
        <w:left w:val="none" w:sz="0" w:space="0" w:color="auto"/>
        <w:bottom w:val="none" w:sz="0" w:space="0" w:color="auto"/>
        <w:right w:val="none" w:sz="0" w:space="0" w:color="auto"/>
      </w:divBdr>
    </w:div>
    <w:div w:id="1566915373">
      <w:bodyDiv w:val="1"/>
      <w:marLeft w:val="0"/>
      <w:marRight w:val="0"/>
      <w:marTop w:val="0"/>
      <w:marBottom w:val="0"/>
      <w:divBdr>
        <w:top w:val="none" w:sz="0" w:space="0" w:color="auto"/>
        <w:left w:val="none" w:sz="0" w:space="0" w:color="auto"/>
        <w:bottom w:val="none" w:sz="0" w:space="0" w:color="auto"/>
        <w:right w:val="none" w:sz="0" w:space="0" w:color="auto"/>
      </w:divBdr>
    </w:div>
    <w:div w:id="1597445710">
      <w:bodyDiv w:val="1"/>
      <w:marLeft w:val="0"/>
      <w:marRight w:val="0"/>
      <w:marTop w:val="0"/>
      <w:marBottom w:val="0"/>
      <w:divBdr>
        <w:top w:val="none" w:sz="0" w:space="0" w:color="auto"/>
        <w:left w:val="none" w:sz="0" w:space="0" w:color="auto"/>
        <w:bottom w:val="none" w:sz="0" w:space="0" w:color="auto"/>
        <w:right w:val="none" w:sz="0" w:space="0" w:color="auto"/>
      </w:divBdr>
    </w:div>
    <w:div w:id="1605453432">
      <w:bodyDiv w:val="1"/>
      <w:marLeft w:val="0"/>
      <w:marRight w:val="0"/>
      <w:marTop w:val="0"/>
      <w:marBottom w:val="0"/>
      <w:divBdr>
        <w:top w:val="none" w:sz="0" w:space="0" w:color="auto"/>
        <w:left w:val="none" w:sz="0" w:space="0" w:color="auto"/>
        <w:bottom w:val="none" w:sz="0" w:space="0" w:color="auto"/>
        <w:right w:val="none" w:sz="0" w:space="0" w:color="auto"/>
      </w:divBdr>
    </w:div>
    <w:div w:id="1634560805">
      <w:bodyDiv w:val="1"/>
      <w:marLeft w:val="0"/>
      <w:marRight w:val="0"/>
      <w:marTop w:val="0"/>
      <w:marBottom w:val="0"/>
      <w:divBdr>
        <w:top w:val="none" w:sz="0" w:space="0" w:color="auto"/>
        <w:left w:val="none" w:sz="0" w:space="0" w:color="auto"/>
        <w:bottom w:val="none" w:sz="0" w:space="0" w:color="auto"/>
        <w:right w:val="none" w:sz="0" w:space="0" w:color="auto"/>
      </w:divBdr>
    </w:div>
    <w:div w:id="1636762523">
      <w:bodyDiv w:val="1"/>
      <w:marLeft w:val="0"/>
      <w:marRight w:val="0"/>
      <w:marTop w:val="0"/>
      <w:marBottom w:val="0"/>
      <w:divBdr>
        <w:top w:val="none" w:sz="0" w:space="0" w:color="auto"/>
        <w:left w:val="none" w:sz="0" w:space="0" w:color="auto"/>
        <w:bottom w:val="none" w:sz="0" w:space="0" w:color="auto"/>
        <w:right w:val="none" w:sz="0" w:space="0" w:color="auto"/>
      </w:divBdr>
    </w:div>
    <w:div w:id="1691489747">
      <w:bodyDiv w:val="1"/>
      <w:marLeft w:val="0"/>
      <w:marRight w:val="0"/>
      <w:marTop w:val="0"/>
      <w:marBottom w:val="0"/>
      <w:divBdr>
        <w:top w:val="none" w:sz="0" w:space="0" w:color="auto"/>
        <w:left w:val="none" w:sz="0" w:space="0" w:color="auto"/>
        <w:bottom w:val="none" w:sz="0" w:space="0" w:color="auto"/>
        <w:right w:val="none" w:sz="0" w:space="0" w:color="auto"/>
      </w:divBdr>
    </w:div>
    <w:div w:id="1695961649">
      <w:bodyDiv w:val="1"/>
      <w:marLeft w:val="0"/>
      <w:marRight w:val="0"/>
      <w:marTop w:val="0"/>
      <w:marBottom w:val="0"/>
      <w:divBdr>
        <w:top w:val="none" w:sz="0" w:space="0" w:color="auto"/>
        <w:left w:val="none" w:sz="0" w:space="0" w:color="auto"/>
        <w:bottom w:val="none" w:sz="0" w:space="0" w:color="auto"/>
        <w:right w:val="none" w:sz="0" w:space="0" w:color="auto"/>
      </w:divBdr>
    </w:div>
    <w:div w:id="1700352848">
      <w:bodyDiv w:val="1"/>
      <w:marLeft w:val="0"/>
      <w:marRight w:val="0"/>
      <w:marTop w:val="0"/>
      <w:marBottom w:val="0"/>
      <w:divBdr>
        <w:top w:val="none" w:sz="0" w:space="0" w:color="auto"/>
        <w:left w:val="none" w:sz="0" w:space="0" w:color="auto"/>
        <w:bottom w:val="none" w:sz="0" w:space="0" w:color="auto"/>
        <w:right w:val="none" w:sz="0" w:space="0" w:color="auto"/>
      </w:divBdr>
    </w:div>
    <w:div w:id="1711764261">
      <w:bodyDiv w:val="1"/>
      <w:marLeft w:val="0"/>
      <w:marRight w:val="0"/>
      <w:marTop w:val="0"/>
      <w:marBottom w:val="0"/>
      <w:divBdr>
        <w:top w:val="none" w:sz="0" w:space="0" w:color="auto"/>
        <w:left w:val="none" w:sz="0" w:space="0" w:color="auto"/>
        <w:bottom w:val="none" w:sz="0" w:space="0" w:color="auto"/>
        <w:right w:val="none" w:sz="0" w:space="0" w:color="auto"/>
      </w:divBdr>
    </w:div>
    <w:div w:id="1759473573">
      <w:bodyDiv w:val="1"/>
      <w:marLeft w:val="0"/>
      <w:marRight w:val="0"/>
      <w:marTop w:val="0"/>
      <w:marBottom w:val="0"/>
      <w:divBdr>
        <w:top w:val="none" w:sz="0" w:space="0" w:color="auto"/>
        <w:left w:val="none" w:sz="0" w:space="0" w:color="auto"/>
        <w:bottom w:val="none" w:sz="0" w:space="0" w:color="auto"/>
        <w:right w:val="none" w:sz="0" w:space="0" w:color="auto"/>
      </w:divBdr>
    </w:div>
    <w:div w:id="1760980051">
      <w:bodyDiv w:val="1"/>
      <w:marLeft w:val="0"/>
      <w:marRight w:val="0"/>
      <w:marTop w:val="0"/>
      <w:marBottom w:val="0"/>
      <w:divBdr>
        <w:top w:val="none" w:sz="0" w:space="0" w:color="auto"/>
        <w:left w:val="none" w:sz="0" w:space="0" w:color="auto"/>
        <w:bottom w:val="none" w:sz="0" w:space="0" w:color="auto"/>
        <w:right w:val="none" w:sz="0" w:space="0" w:color="auto"/>
      </w:divBdr>
      <w:divsChild>
        <w:div w:id="360591670">
          <w:marLeft w:val="0"/>
          <w:marRight w:val="0"/>
          <w:marTop w:val="0"/>
          <w:marBottom w:val="0"/>
          <w:divBdr>
            <w:top w:val="none" w:sz="0" w:space="0" w:color="auto"/>
            <w:left w:val="none" w:sz="0" w:space="0" w:color="auto"/>
            <w:bottom w:val="none" w:sz="0" w:space="0" w:color="auto"/>
            <w:right w:val="none" w:sz="0" w:space="0" w:color="auto"/>
          </w:divBdr>
          <w:divsChild>
            <w:div w:id="240063797">
              <w:marLeft w:val="0"/>
              <w:marRight w:val="0"/>
              <w:marTop w:val="0"/>
              <w:marBottom w:val="0"/>
              <w:divBdr>
                <w:top w:val="none" w:sz="0" w:space="0" w:color="auto"/>
                <w:left w:val="none" w:sz="0" w:space="0" w:color="auto"/>
                <w:bottom w:val="none" w:sz="0" w:space="0" w:color="auto"/>
                <w:right w:val="none" w:sz="0" w:space="0" w:color="auto"/>
              </w:divBdr>
            </w:div>
          </w:divsChild>
        </w:div>
        <w:div w:id="1923638977">
          <w:marLeft w:val="0"/>
          <w:marRight w:val="0"/>
          <w:marTop w:val="0"/>
          <w:marBottom w:val="0"/>
          <w:divBdr>
            <w:top w:val="none" w:sz="0" w:space="0" w:color="auto"/>
            <w:left w:val="none" w:sz="0" w:space="0" w:color="auto"/>
            <w:bottom w:val="none" w:sz="0" w:space="0" w:color="auto"/>
            <w:right w:val="none" w:sz="0" w:space="0" w:color="auto"/>
          </w:divBdr>
        </w:div>
      </w:divsChild>
    </w:div>
    <w:div w:id="1765613922">
      <w:bodyDiv w:val="1"/>
      <w:marLeft w:val="0"/>
      <w:marRight w:val="0"/>
      <w:marTop w:val="0"/>
      <w:marBottom w:val="0"/>
      <w:divBdr>
        <w:top w:val="none" w:sz="0" w:space="0" w:color="auto"/>
        <w:left w:val="none" w:sz="0" w:space="0" w:color="auto"/>
        <w:bottom w:val="none" w:sz="0" w:space="0" w:color="auto"/>
        <w:right w:val="none" w:sz="0" w:space="0" w:color="auto"/>
      </w:divBdr>
    </w:div>
    <w:div w:id="1781563154">
      <w:bodyDiv w:val="1"/>
      <w:marLeft w:val="0"/>
      <w:marRight w:val="0"/>
      <w:marTop w:val="0"/>
      <w:marBottom w:val="0"/>
      <w:divBdr>
        <w:top w:val="none" w:sz="0" w:space="0" w:color="auto"/>
        <w:left w:val="none" w:sz="0" w:space="0" w:color="auto"/>
        <w:bottom w:val="none" w:sz="0" w:space="0" w:color="auto"/>
        <w:right w:val="none" w:sz="0" w:space="0" w:color="auto"/>
      </w:divBdr>
    </w:div>
    <w:div w:id="1790197063">
      <w:bodyDiv w:val="1"/>
      <w:marLeft w:val="0"/>
      <w:marRight w:val="0"/>
      <w:marTop w:val="0"/>
      <w:marBottom w:val="0"/>
      <w:divBdr>
        <w:top w:val="none" w:sz="0" w:space="0" w:color="auto"/>
        <w:left w:val="none" w:sz="0" w:space="0" w:color="auto"/>
        <w:bottom w:val="none" w:sz="0" w:space="0" w:color="auto"/>
        <w:right w:val="none" w:sz="0" w:space="0" w:color="auto"/>
      </w:divBdr>
    </w:div>
    <w:div w:id="1792703387">
      <w:bodyDiv w:val="1"/>
      <w:marLeft w:val="0"/>
      <w:marRight w:val="0"/>
      <w:marTop w:val="0"/>
      <w:marBottom w:val="0"/>
      <w:divBdr>
        <w:top w:val="none" w:sz="0" w:space="0" w:color="auto"/>
        <w:left w:val="none" w:sz="0" w:space="0" w:color="auto"/>
        <w:bottom w:val="none" w:sz="0" w:space="0" w:color="auto"/>
        <w:right w:val="none" w:sz="0" w:space="0" w:color="auto"/>
      </w:divBdr>
    </w:div>
    <w:div w:id="1798331209">
      <w:bodyDiv w:val="1"/>
      <w:marLeft w:val="0"/>
      <w:marRight w:val="0"/>
      <w:marTop w:val="0"/>
      <w:marBottom w:val="0"/>
      <w:divBdr>
        <w:top w:val="none" w:sz="0" w:space="0" w:color="auto"/>
        <w:left w:val="none" w:sz="0" w:space="0" w:color="auto"/>
        <w:bottom w:val="none" w:sz="0" w:space="0" w:color="auto"/>
        <w:right w:val="none" w:sz="0" w:space="0" w:color="auto"/>
      </w:divBdr>
    </w:div>
    <w:div w:id="1913735423">
      <w:bodyDiv w:val="1"/>
      <w:marLeft w:val="0"/>
      <w:marRight w:val="0"/>
      <w:marTop w:val="0"/>
      <w:marBottom w:val="0"/>
      <w:divBdr>
        <w:top w:val="none" w:sz="0" w:space="0" w:color="auto"/>
        <w:left w:val="none" w:sz="0" w:space="0" w:color="auto"/>
        <w:bottom w:val="none" w:sz="0" w:space="0" w:color="auto"/>
        <w:right w:val="none" w:sz="0" w:space="0" w:color="auto"/>
      </w:divBdr>
    </w:div>
    <w:div w:id="1926839295">
      <w:bodyDiv w:val="1"/>
      <w:marLeft w:val="0"/>
      <w:marRight w:val="0"/>
      <w:marTop w:val="0"/>
      <w:marBottom w:val="0"/>
      <w:divBdr>
        <w:top w:val="none" w:sz="0" w:space="0" w:color="auto"/>
        <w:left w:val="none" w:sz="0" w:space="0" w:color="auto"/>
        <w:bottom w:val="none" w:sz="0" w:space="0" w:color="auto"/>
        <w:right w:val="none" w:sz="0" w:space="0" w:color="auto"/>
      </w:divBdr>
    </w:div>
    <w:div w:id="1930700001">
      <w:bodyDiv w:val="1"/>
      <w:marLeft w:val="0"/>
      <w:marRight w:val="0"/>
      <w:marTop w:val="0"/>
      <w:marBottom w:val="0"/>
      <w:divBdr>
        <w:top w:val="none" w:sz="0" w:space="0" w:color="auto"/>
        <w:left w:val="none" w:sz="0" w:space="0" w:color="auto"/>
        <w:bottom w:val="none" w:sz="0" w:space="0" w:color="auto"/>
        <w:right w:val="none" w:sz="0" w:space="0" w:color="auto"/>
      </w:divBdr>
    </w:div>
    <w:div w:id="1934700672">
      <w:bodyDiv w:val="1"/>
      <w:marLeft w:val="0"/>
      <w:marRight w:val="0"/>
      <w:marTop w:val="0"/>
      <w:marBottom w:val="0"/>
      <w:divBdr>
        <w:top w:val="none" w:sz="0" w:space="0" w:color="auto"/>
        <w:left w:val="none" w:sz="0" w:space="0" w:color="auto"/>
        <w:bottom w:val="none" w:sz="0" w:space="0" w:color="auto"/>
        <w:right w:val="none" w:sz="0" w:space="0" w:color="auto"/>
      </w:divBdr>
    </w:div>
    <w:div w:id="2004428037">
      <w:bodyDiv w:val="1"/>
      <w:marLeft w:val="0"/>
      <w:marRight w:val="0"/>
      <w:marTop w:val="0"/>
      <w:marBottom w:val="0"/>
      <w:divBdr>
        <w:top w:val="none" w:sz="0" w:space="0" w:color="auto"/>
        <w:left w:val="none" w:sz="0" w:space="0" w:color="auto"/>
        <w:bottom w:val="none" w:sz="0" w:space="0" w:color="auto"/>
        <w:right w:val="none" w:sz="0" w:space="0" w:color="auto"/>
      </w:divBdr>
    </w:div>
    <w:div w:id="2090231792">
      <w:bodyDiv w:val="1"/>
      <w:marLeft w:val="0"/>
      <w:marRight w:val="0"/>
      <w:marTop w:val="0"/>
      <w:marBottom w:val="0"/>
      <w:divBdr>
        <w:top w:val="none" w:sz="0" w:space="0" w:color="auto"/>
        <w:left w:val="none" w:sz="0" w:space="0" w:color="auto"/>
        <w:bottom w:val="none" w:sz="0" w:space="0" w:color="auto"/>
        <w:right w:val="none" w:sz="0" w:space="0" w:color="auto"/>
      </w:divBdr>
    </w:div>
    <w:div w:id="2104064657">
      <w:bodyDiv w:val="1"/>
      <w:marLeft w:val="0"/>
      <w:marRight w:val="0"/>
      <w:marTop w:val="0"/>
      <w:marBottom w:val="0"/>
      <w:divBdr>
        <w:top w:val="none" w:sz="0" w:space="0" w:color="auto"/>
        <w:left w:val="none" w:sz="0" w:space="0" w:color="auto"/>
        <w:bottom w:val="none" w:sz="0" w:space="0" w:color="auto"/>
        <w:right w:val="none" w:sz="0" w:space="0" w:color="auto"/>
      </w:divBdr>
    </w:div>
    <w:div w:id="2105491697">
      <w:bodyDiv w:val="1"/>
      <w:marLeft w:val="0"/>
      <w:marRight w:val="0"/>
      <w:marTop w:val="0"/>
      <w:marBottom w:val="0"/>
      <w:divBdr>
        <w:top w:val="none" w:sz="0" w:space="0" w:color="auto"/>
        <w:left w:val="none" w:sz="0" w:space="0" w:color="auto"/>
        <w:bottom w:val="none" w:sz="0" w:space="0" w:color="auto"/>
        <w:right w:val="none" w:sz="0" w:space="0" w:color="auto"/>
      </w:divBdr>
    </w:div>
    <w:div w:id="21192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5981E132FD3D3BBFFC1632A00D464FE51EFF234129A61C185730BC5D86B506FA27B22B08D06878J4jBG" TargetMode="External"/><Relationship Id="rId18" Type="http://schemas.openxmlformats.org/officeDocument/2006/relationships/hyperlink" Target="consultantplus://offline/ref=955981E132FD3D3BBFFC1632A00D464FE51BFA26492BA61C185730BC5D86B506FA27B22B08D16E70J4jEG" TargetMode="External"/><Relationship Id="rId26" Type="http://schemas.openxmlformats.org/officeDocument/2006/relationships/header" Target="header2.xml"/><Relationship Id="rId39" Type="http://schemas.openxmlformats.org/officeDocument/2006/relationships/hyperlink" Target="consultantplus://offline/ref=2AD52C8AA9680871242E1CADA20B001AE09FC3C2B31B1273425DA4h47FI" TargetMode="External"/><Relationship Id="rId21" Type="http://schemas.openxmlformats.org/officeDocument/2006/relationships/hyperlink" Target="consultantplus://offline/ref=955981E132FD3D3BBFFC1632A00D464FE51BFA26492BA61C185730BC5D86B506FA27B22B08D1607BJ4jFG" TargetMode="External"/><Relationship Id="rId34" Type="http://schemas.openxmlformats.org/officeDocument/2006/relationships/hyperlink" Target="consultantplus://offline/ref=17BFE5A3C1B66F5A327654A76BB034B07D7403A5124A23551593B7FD752F7A14C89F0C227260475CiCM" TargetMode="External"/><Relationship Id="rId42" Type="http://schemas.openxmlformats.org/officeDocument/2006/relationships/hyperlink" Target="consultantplus://offline/ref=2AD52C8AA9680871242E1CADA20B001AE59EC0C3B31B1273425DA4h47FI" TargetMode="External"/><Relationship Id="rId47" Type="http://schemas.openxmlformats.org/officeDocument/2006/relationships/hyperlink" Target="consultantplus://offline/ref=B738B15FA10B29BF3A3F6DA8AD710BB450108213D12ED6003EBC6B59F00F9E147068A088LEIEL" TargetMode="External"/><Relationship Id="rId50" Type="http://schemas.openxmlformats.org/officeDocument/2006/relationships/footer" Target="footer6.xml"/><Relationship Id="rId55" Type="http://schemas.openxmlformats.org/officeDocument/2006/relationships/hyperlink" Target="consultantplus://offline/main?base=LAW;n=117072;fld=134;dst=10070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55981E132FD3D3BBFFC1632A00D464FE51BFA26492BA61C185730BC5D86B506FA27B22B08D06970J4jFG" TargetMode="External"/><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hyperlink" Target="consultantplus://offline/ref=ACBC04675D45A7319E48882E58993A48247F6B4CF3C62CBB1E8429029F34B456BF461B08Q5fEJ" TargetMode="External"/><Relationship Id="rId32" Type="http://schemas.openxmlformats.org/officeDocument/2006/relationships/image" Target="media/image1.png"/><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ref=2AD52C8AA9680871242E1CADA20B001AE09FC3C2B31B1273425DA4h47FI" TargetMode="External"/><Relationship Id="rId45" Type="http://schemas.openxmlformats.org/officeDocument/2006/relationships/hyperlink" Target="http://integral.ru/download/literatur/2.1.6.1032-01.pdf" TargetMode="External"/><Relationship Id="rId53" Type="http://schemas.openxmlformats.org/officeDocument/2006/relationships/hyperlink" Target="consultantplus://offline/ref=2AD52C8AA9680871242E1CADA20B001AE09FC3C2B31B1273425DA4h47FI" TargetMode="External"/><Relationship Id="rId58" Type="http://schemas.openxmlformats.org/officeDocument/2006/relationships/footer" Target="footer8.xml"/><Relationship Id="rId5" Type="http://schemas.openxmlformats.org/officeDocument/2006/relationships/settings" Target="settings.xml"/><Relationship Id="rId19" Type="http://schemas.openxmlformats.org/officeDocument/2006/relationships/hyperlink" Target="consultantplus://offline/ref=955981E132FD3D3BBFFC1632A00D464FE51BFA26492BA61C185730BC5D86B506FA27B22B08D1607BJ4jC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55981E132FD3D3BBFFC1632A00D464FE51BFA26492BA61C185730BC5D86B506FA27B22B08D16D7AJ4j0G" TargetMode="External"/><Relationship Id="rId22" Type="http://schemas.openxmlformats.org/officeDocument/2006/relationships/hyperlink" Target="consultantplus://offline/ref=955981E132FD3D3BBFFC1632A00D464FE51BFB2B4729A61C185730BC5D86B506FA27B22B08D06879J4jCG"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consultantplus://offline/ref=17BFE5A3C1B66F5A327654A76BB034B07D7706A812467E5F1DCABBFF72202503CFD60023726041CA54i5M" TargetMode="External"/><Relationship Id="rId43" Type="http://schemas.openxmlformats.org/officeDocument/2006/relationships/hyperlink" Target="http://newisys:8080/law?d&amp;nd=1200006118&amp;prevDoc=1400020&amp;mark=0000NLU0L2B4QU3VVVVVS00000000000000000000000000000000000" TargetMode="External"/><Relationship Id="rId48" Type="http://schemas.openxmlformats.org/officeDocument/2006/relationships/hyperlink" Target="consultantplus://offline/ref=2AD52C8AA9680871242E1CADA20B001AE09FC3C2B31B1273425DA4h47FI" TargetMode="External"/><Relationship Id="rId56" Type="http://schemas.openxmlformats.org/officeDocument/2006/relationships/hyperlink" Target="consultantplus://offline/main?base=LAW;n=117593;fld=134" TargetMode="Externa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consultantplus://offline/ref=955981E132FD3D3BBFFC1632A00D464FE614FE264A7DF11E49023EJBj9G" TargetMode="External"/><Relationship Id="rId17" Type="http://schemas.openxmlformats.org/officeDocument/2006/relationships/hyperlink" Target="consultantplus://offline/ref=955981E132FD3D3BBFFC1632A00D464FE51BFA26492BA61C185730BC5D86B506FA27B22B08D16E7AJ4jDG" TargetMode="External"/><Relationship Id="rId25" Type="http://schemas.openxmlformats.org/officeDocument/2006/relationships/hyperlink" Target="consultantplus://offline/ref=ACBC04675D45A7319E4896234EF5654726773748F9C322EA4BDB725FC83DBE01F809424912C0B6B7A2E37AQFfCJ"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ref=2AD52C8AA9680871242E1CADA20B001AE09FC3C2B31B1273425DA4h47FI" TargetMode="External"/><Relationship Id="rId46" Type="http://schemas.openxmlformats.org/officeDocument/2006/relationships/hyperlink" Target="consultantplus://offline/ref=2AD52C8AA9680871242E1CADA20B001AE09FC3C2B31B1273425DA4h47FI" TargetMode="External"/><Relationship Id="rId59" Type="http://schemas.openxmlformats.org/officeDocument/2006/relationships/fontTable" Target="fontTable.xml"/><Relationship Id="rId20" Type="http://schemas.openxmlformats.org/officeDocument/2006/relationships/hyperlink" Target="consultantplus://offline/ref=955981E132FD3D3BBFFC1632A00D464FE51BFA26492BA61C185730BC5D86B506FA27B22B08D1607BJ4jEG" TargetMode="External"/><Relationship Id="rId41" Type="http://schemas.openxmlformats.org/officeDocument/2006/relationships/hyperlink" Target="consultantplus://offline/ref=2AD52C8AA9680871242E1CADA20B001AE09FC3C2B31B1273425DA4h47FI" TargetMode="External"/><Relationship Id="rId54" Type="http://schemas.openxmlformats.org/officeDocument/2006/relationships/hyperlink" Target="consultantplus://offline/ref=2AD52C8AA9680871242E1CADA20B001AE09FC3C2B31B1273425DA4h47F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55981E132FD3D3BBFFC1632A00D464FE614FE264A7DF11E49023EJBj9G" TargetMode="External"/><Relationship Id="rId23" Type="http://schemas.openxmlformats.org/officeDocument/2006/relationships/hyperlink" Target="consultantplus://offline/ref=84CC81D2AEE8E6AE7EBDB7EE0275DB652C2A73682FAA777724CA2332BC5956F7564A2E7FB082C7DEB74CB2vFU9J" TargetMode="External"/><Relationship Id="rId28" Type="http://schemas.openxmlformats.org/officeDocument/2006/relationships/header" Target="header3.xml"/><Relationship Id="rId36" Type="http://schemas.openxmlformats.org/officeDocument/2006/relationships/hyperlink" Target="consultantplus://offline/ref=17BFE5A3C1B66F5A327654A76BB034B07D7403A5124A23551593B7FD752F7A14C89F0C227260405Ci8M" TargetMode="External"/><Relationship Id="rId49" Type="http://schemas.openxmlformats.org/officeDocument/2006/relationships/header" Target="header5.xml"/><Relationship Id="rId57" Type="http://schemas.openxmlformats.org/officeDocument/2006/relationships/header" Target="header7.xml"/><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hyperlink" Target="consultantplus://offline/main?base=LAW;n=97924;fld=134;dst=100088" TargetMode="External"/><Relationship Id="rId52" Type="http://schemas.openxmlformats.org/officeDocument/2006/relationships/footer" Target="footer7.xm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36474-4390-462C-9CAB-76AF159D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39376</Words>
  <Characters>224446</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263296</CharactersWithSpaces>
  <SharedDoc>false</SharedDoc>
  <HLinks>
    <vt:vector size="1044" baseType="variant">
      <vt:variant>
        <vt:i4>8126585</vt:i4>
      </vt:variant>
      <vt:variant>
        <vt:i4>1098</vt:i4>
      </vt:variant>
      <vt:variant>
        <vt:i4>0</vt:i4>
      </vt:variant>
      <vt:variant>
        <vt:i4>5</vt:i4>
      </vt:variant>
      <vt:variant>
        <vt:lpwstr>consultantplus://offline/main?base=LAW;n=117593;fld=134</vt:lpwstr>
      </vt:variant>
      <vt:variant>
        <vt:lpwstr/>
      </vt:variant>
      <vt:variant>
        <vt:i4>3473512</vt:i4>
      </vt:variant>
      <vt:variant>
        <vt:i4>1095</vt:i4>
      </vt:variant>
      <vt:variant>
        <vt:i4>0</vt:i4>
      </vt:variant>
      <vt:variant>
        <vt:i4>5</vt:i4>
      </vt:variant>
      <vt:variant>
        <vt:lpwstr>consultantplus://offline/main?base=LAW;n=117072;fld=134;dst=100705</vt:lpwstr>
      </vt:variant>
      <vt:variant>
        <vt:lpwstr/>
      </vt:variant>
      <vt:variant>
        <vt:i4>1507423</vt:i4>
      </vt:variant>
      <vt:variant>
        <vt:i4>1092</vt:i4>
      </vt:variant>
      <vt:variant>
        <vt:i4>0</vt:i4>
      </vt:variant>
      <vt:variant>
        <vt:i4>5</vt:i4>
      </vt:variant>
      <vt:variant>
        <vt:lpwstr>consultantplus://offline/ref=2AD52C8AA9680871242E1CADA20B001AE09FC3C2B31B1273425DA4h47FI</vt:lpwstr>
      </vt:variant>
      <vt:variant>
        <vt:lpwstr/>
      </vt:variant>
      <vt:variant>
        <vt:i4>1507423</vt:i4>
      </vt:variant>
      <vt:variant>
        <vt:i4>1089</vt:i4>
      </vt:variant>
      <vt:variant>
        <vt:i4>0</vt:i4>
      </vt:variant>
      <vt:variant>
        <vt:i4>5</vt:i4>
      </vt:variant>
      <vt:variant>
        <vt:lpwstr>consultantplus://offline/ref=2AD52C8AA9680871242E1CADA20B001AE09FC3C2B31B1273425DA4h47FI</vt:lpwstr>
      </vt:variant>
      <vt:variant>
        <vt:lpwstr/>
      </vt:variant>
      <vt:variant>
        <vt:i4>1507423</vt:i4>
      </vt:variant>
      <vt:variant>
        <vt:i4>1086</vt:i4>
      </vt:variant>
      <vt:variant>
        <vt:i4>0</vt:i4>
      </vt:variant>
      <vt:variant>
        <vt:i4>5</vt:i4>
      </vt:variant>
      <vt:variant>
        <vt:lpwstr>consultantplus://offline/ref=2AD52C8AA9680871242E1CADA20B001AE09FC3C2B31B1273425DA4h47FI</vt:lpwstr>
      </vt:variant>
      <vt:variant>
        <vt:lpwstr/>
      </vt:variant>
      <vt:variant>
        <vt:i4>1769523</vt:i4>
      </vt:variant>
      <vt:variant>
        <vt:i4>1083</vt:i4>
      </vt:variant>
      <vt:variant>
        <vt:i4>0</vt:i4>
      </vt:variant>
      <vt:variant>
        <vt:i4>5</vt:i4>
      </vt:variant>
      <vt:variant>
        <vt:lpwstr/>
      </vt:variant>
      <vt:variant>
        <vt:lpwstr>_Toc389086121</vt:lpwstr>
      </vt:variant>
      <vt:variant>
        <vt:i4>1507423</vt:i4>
      </vt:variant>
      <vt:variant>
        <vt:i4>1080</vt:i4>
      </vt:variant>
      <vt:variant>
        <vt:i4>0</vt:i4>
      </vt:variant>
      <vt:variant>
        <vt:i4>5</vt:i4>
      </vt:variant>
      <vt:variant>
        <vt:lpwstr>consultantplus://offline/ref=2AD52C8AA9680871242E1CADA20B001AE09FC3C2B31B1273425DA4h47FI</vt:lpwstr>
      </vt:variant>
      <vt:variant>
        <vt:lpwstr/>
      </vt:variant>
      <vt:variant>
        <vt:i4>2228324</vt:i4>
      </vt:variant>
      <vt:variant>
        <vt:i4>1077</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1074</vt:i4>
      </vt:variant>
      <vt:variant>
        <vt:i4>0</vt:i4>
      </vt:variant>
      <vt:variant>
        <vt:i4>5</vt:i4>
      </vt:variant>
      <vt:variant>
        <vt:lpwstr>consultantplus://offline/ref=2AD52C8AA9680871242E1CADA20B001AE09FC3C2B31B1273425DA4h47FI</vt:lpwstr>
      </vt:variant>
      <vt:variant>
        <vt:lpwstr/>
      </vt:variant>
      <vt:variant>
        <vt:i4>3866748</vt:i4>
      </vt:variant>
      <vt:variant>
        <vt:i4>1071</vt:i4>
      </vt:variant>
      <vt:variant>
        <vt:i4>0</vt:i4>
      </vt:variant>
      <vt:variant>
        <vt:i4>5</vt:i4>
      </vt:variant>
      <vt:variant>
        <vt:lpwstr>http://integral.ru/download/literatur/2.1.6.1032-01.pdf</vt:lpwstr>
      </vt:variant>
      <vt:variant>
        <vt:lpwstr/>
      </vt:variant>
      <vt:variant>
        <vt:i4>84</vt:i4>
      </vt:variant>
      <vt:variant>
        <vt:i4>1068</vt:i4>
      </vt:variant>
      <vt:variant>
        <vt:i4>0</vt:i4>
      </vt:variant>
      <vt:variant>
        <vt:i4>5</vt:i4>
      </vt:variant>
      <vt:variant>
        <vt:lpwstr>consultantplus://offline/main?base=LAW;n=97924;fld=134;dst=100088</vt:lpwstr>
      </vt:variant>
      <vt:variant>
        <vt:lpwstr/>
      </vt:variant>
      <vt:variant>
        <vt:i4>7929952</vt:i4>
      </vt:variant>
      <vt:variant>
        <vt:i4>1065</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1059</vt:i4>
      </vt:variant>
      <vt:variant>
        <vt:i4>0</vt:i4>
      </vt:variant>
      <vt:variant>
        <vt:i4>5</vt:i4>
      </vt:variant>
      <vt:variant>
        <vt:lpwstr>consultantplus://offline/ref=2AD52C8AA9680871242E1CADA20B001AE59EC0C3B31B1273425DA4h47FI</vt:lpwstr>
      </vt:variant>
      <vt:variant>
        <vt:lpwstr/>
      </vt:variant>
      <vt:variant>
        <vt:i4>1507423</vt:i4>
      </vt:variant>
      <vt:variant>
        <vt:i4>1056</vt:i4>
      </vt:variant>
      <vt:variant>
        <vt:i4>0</vt:i4>
      </vt:variant>
      <vt:variant>
        <vt:i4>5</vt:i4>
      </vt:variant>
      <vt:variant>
        <vt:lpwstr>consultantplus://offline/ref=2AD52C8AA9680871242E1CADA20B001AE09FC3C2B31B1273425DA4h47FI</vt:lpwstr>
      </vt:variant>
      <vt:variant>
        <vt:lpwstr/>
      </vt:variant>
      <vt:variant>
        <vt:i4>1507423</vt:i4>
      </vt:variant>
      <vt:variant>
        <vt:i4>1053</vt:i4>
      </vt:variant>
      <vt:variant>
        <vt:i4>0</vt:i4>
      </vt:variant>
      <vt:variant>
        <vt:i4>5</vt:i4>
      </vt:variant>
      <vt:variant>
        <vt:lpwstr>consultantplus://offline/ref=2AD52C8AA9680871242E1CADA20B001AE09FC3C2B31B1273425DA4h47FI</vt:lpwstr>
      </vt:variant>
      <vt:variant>
        <vt:lpwstr/>
      </vt:variant>
      <vt:variant>
        <vt:i4>1507423</vt:i4>
      </vt:variant>
      <vt:variant>
        <vt:i4>1050</vt:i4>
      </vt:variant>
      <vt:variant>
        <vt:i4>0</vt:i4>
      </vt:variant>
      <vt:variant>
        <vt:i4>5</vt:i4>
      </vt:variant>
      <vt:variant>
        <vt:lpwstr>consultantplus://offline/ref=2AD52C8AA9680871242E1CADA20B001AE09FC3C2B31B1273425DA4h47FI</vt:lpwstr>
      </vt:variant>
      <vt:variant>
        <vt:lpwstr/>
      </vt:variant>
      <vt:variant>
        <vt:i4>1507423</vt:i4>
      </vt:variant>
      <vt:variant>
        <vt:i4>1047</vt:i4>
      </vt:variant>
      <vt:variant>
        <vt:i4>0</vt:i4>
      </vt:variant>
      <vt:variant>
        <vt:i4>5</vt:i4>
      </vt:variant>
      <vt:variant>
        <vt:lpwstr>consultantplus://offline/ref=2AD52C8AA9680871242E1CADA20B001AE09FC3C2B31B1273425DA4h47FI</vt:lpwstr>
      </vt:variant>
      <vt:variant>
        <vt:lpwstr/>
      </vt:variant>
      <vt:variant>
        <vt:i4>1507423</vt:i4>
      </vt:variant>
      <vt:variant>
        <vt:i4>1044</vt:i4>
      </vt:variant>
      <vt:variant>
        <vt:i4>0</vt:i4>
      </vt:variant>
      <vt:variant>
        <vt:i4>5</vt:i4>
      </vt:variant>
      <vt:variant>
        <vt:lpwstr>consultantplus://offline/ref=2AD52C8AA9680871242E1CADA20B001AE09FC3C2B31B1273425DA4h47FI</vt:lpwstr>
      </vt:variant>
      <vt:variant>
        <vt:lpwstr/>
      </vt:variant>
      <vt:variant>
        <vt:i4>1507423</vt:i4>
      </vt:variant>
      <vt:variant>
        <vt:i4>1041</vt:i4>
      </vt:variant>
      <vt:variant>
        <vt:i4>0</vt:i4>
      </vt:variant>
      <vt:variant>
        <vt:i4>5</vt:i4>
      </vt:variant>
      <vt:variant>
        <vt:lpwstr>consultantplus://offline/ref=2AD52C8AA9680871242E1CADA20B001AE09FC3C2B31B1273425DA4h47FI</vt:lpwstr>
      </vt:variant>
      <vt:variant>
        <vt:lpwstr/>
      </vt:variant>
      <vt:variant>
        <vt:i4>1507423</vt:i4>
      </vt:variant>
      <vt:variant>
        <vt:i4>1038</vt:i4>
      </vt:variant>
      <vt:variant>
        <vt:i4>0</vt:i4>
      </vt:variant>
      <vt:variant>
        <vt:i4>5</vt:i4>
      </vt:variant>
      <vt:variant>
        <vt:lpwstr>consultantplus://offline/ref=2AD52C8AA9680871242E1CADA20B001AE09FC3C2B31B1273425DA4h47FI</vt:lpwstr>
      </vt:variant>
      <vt:variant>
        <vt:lpwstr/>
      </vt:variant>
      <vt:variant>
        <vt:i4>4456529</vt:i4>
      </vt:variant>
      <vt:variant>
        <vt:i4>1035</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1032</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1029</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1026</vt:i4>
      </vt:variant>
      <vt:variant>
        <vt:i4>0</vt:i4>
      </vt:variant>
      <vt:variant>
        <vt:i4>5</vt:i4>
      </vt:variant>
      <vt:variant>
        <vt:lpwstr>consultantplus://offline/ref=2AD52C8AA9680871242E1CADA20B001AE09FC3C2B31B1273425DA4h47FI</vt:lpwstr>
      </vt:variant>
      <vt:variant>
        <vt:lpwstr/>
      </vt:variant>
      <vt:variant>
        <vt:i4>917592</vt:i4>
      </vt:variant>
      <vt:variant>
        <vt:i4>957</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954</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936</vt:i4>
      </vt:variant>
      <vt:variant>
        <vt:i4>0</vt:i4>
      </vt:variant>
      <vt:variant>
        <vt:i4>5</vt:i4>
      </vt:variant>
      <vt:variant>
        <vt:lpwstr>consultantplus://offline/ref=84CC81D2AEE8E6AE7EBDB7EE0275DB652C2A73682FAA777724CA2332BC5956F7564A2E7FB082C7DEB74CB2vFU9J</vt:lpwstr>
      </vt:variant>
      <vt:variant>
        <vt:lpwstr/>
      </vt:variant>
      <vt:variant>
        <vt:i4>1769529</vt:i4>
      </vt:variant>
      <vt:variant>
        <vt:i4>878</vt:i4>
      </vt:variant>
      <vt:variant>
        <vt:i4>0</vt:i4>
      </vt:variant>
      <vt:variant>
        <vt:i4>5</vt:i4>
      </vt:variant>
      <vt:variant>
        <vt:lpwstr/>
      </vt:variant>
      <vt:variant>
        <vt:lpwstr>_Toc393384124</vt:lpwstr>
      </vt:variant>
      <vt:variant>
        <vt:i4>1769529</vt:i4>
      </vt:variant>
      <vt:variant>
        <vt:i4>872</vt:i4>
      </vt:variant>
      <vt:variant>
        <vt:i4>0</vt:i4>
      </vt:variant>
      <vt:variant>
        <vt:i4>5</vt:i4>
      </vt:variant>
      <vt:variant>
        <vt:lpwstr/>
      </vt:variant>
      <vt:variant>
        <vt:lpwstr>_Toc393384123</vt:lpwstr>
      </vt:variant>
      <vt:variant>
        <vt:i4>1769529</vt:i4>
      </vt:variant>
      <vt:variant>
        <vt:i4>866</vt:i4>
      </vt:variant>
      <vt:variant>
        <vt:i4>0</vt:i4>
      </vt:variant>
      <vt:variant>
        <vt:i4>5</vt:i4>
      </vt:variant>
      <vt:variant>
        <vt:lpwstr/>
      </vt:variant>
      <vt:variant>
        <vt:lpwstr>_Toc393384122</vt:lpwstr>
      </vt:variant>
      <vt:variant>
        <vt:i4>1769529</vt:i4>
      </vt:variant>
      <vt:variant>
        <vt:i4>860</vt:i4>
      </vt:variant>
      <vt:variant>
        <vt:i4>0</vt:i4>
      </vt:variant>
      <vt:variant>
        <vt:i4>5</vt:i4>
      </vt:variant>
      <vt:variant>
        <vt:lpwstr/>
      </vt:variant>
      <vt:variant>
        <vt:lpwstr>_Toc393384121</vt:lpwstr>
      </vt:variant>
      <vt:variant>
        <vt:i4>1769529</vt:i4>
      </vt:variant>
      <vt:variant>
        <vt:i4>854</vt:i4>
      </vt:variant>
      <vt:variant>
        <vt:i4>0</vt:i4>
      </vt:variant>
      <vt:variant>
        <vt:i4>5</vt:i4>
      </vt:variant>
      <vt:variant>
        <vt:lpwstr/>
      </vt:variant>
      <vt:variant>
        <vt:lpwstr>_Toc393384120</vt:lpwstr>
      </vt:variant>
      <vt:variant>
        <vt:i4>1572921</vt:i4>
      </vt:variant>
      <vt:variant>
        <vt:i4>848</vt:i4>
      </vt:variant>
      <vt:variant>
        <vt:i4>0</vt:i4>
      </vt:variant>
      <vt:variant>
        <vt:i4>5</vt:i4>
      </vt:variant>
      <vt:variant>
        <vt:lpwstr/>
      </vt:variant>
      <vt:variant>
        <vt:lpwstr>_Toc393384119</vt:lpwstr>
      </vt:variant>
      <vt:variant>
        <vt:i4>1572921</vt:i4>
      </vt:variant>
      <vt:variant>
        <vt:i4>842</vt:i4>
      </vt:variant>
      <vt:variant>
        <vt:i4>0</vt:i4>
      </vt:variant>
      <vt:variant>
        <vt:i4>5</vt:i4>
      </vt:variant>
      <vt:variant>
        <vt:lpwstr/>
      </vt:variant>
      <vt:variant>
        <vt:lpwstr>_Toc393384118</vt:lpwstr>
      </vt:variant>
      <vt:variant>
        <vt:i4>1572921</vt:i4>
      </vt:variant>
      <vt:variant>
        <vt:i4>836</vt:i4>
      </vt:variant>
      <vt:variant>
        <vt:i4>0</vt:i4>
      </vt:variant>
      <vt:variant>
        <vt:i4>5</vt:i4>
      </vt:variant>
      <vt:variant>
        <vt:lpwstr/>
      </vt:variant>
      <vt:variant>
        <vt:lpwstr>_Toc393384117</vt:lpwstr>
      </vt:variant>
      <vt:variant>
        <vt:i4>1572921</vt:i4>
      </vt:variant>
      <vt:variant>
        <vt:i4>830</vt:i4>
      </vt:variant>
      <vt:variant>
        <vt:i4>0</vt:i4>
      </vt:variant>
      <vt:variant>
        <vt:i4>5</vt:i4>
      </vt:variant>
      <vt:variant>
        <vt:lpwstr/>
      </vt:variant>
      <vt:variant>
        <vt:lpwstr>_Toc393384116</vt:lpwstr>
      </vt:variant>
      <vt:variant>
        <vt:i4>1572921</vt:i4>
      </vt:variant>
      <vt:variant>
        <vt:i4>824</vt:i4>
      </vt:variant>
      <vt:variant>
        <vt:i4>0</vt:i4>
      </vt:variant>
      <vt:variant>
        <vt:i4>5</vt:i4>
      </vt:variant>
      <vt:variant>
        <vt:lpwstr/>
      </vt:variant>
      <vt:variant>
        <vt:lpwstr>_Toc393384115</vt:lpwstr>
      </vt:variant>
      <vt:variant>
        <vt:i4>1572921</vt:i4>
      </vt:variant>
      <vt:variant>
        <vt:i4>818</vt:i4>
      </vt:variant>
      <vt:variant>
        <vt:i4>0</vt:i4>
      </vt:variant>
      <vt:variant>
        <vt:i4>5</vt:i4>
      </vt:variant>
      <vt:variant>
        <vt:lpwstr/>
      </vt:variant>
      <vt:variant>
        <vt:lpwstr>_Toc393384114</vt:lpwstr>
      </vt:variant>
      <vt:variant>
        <vt:i4>1572921</vt:i4>
      </vt:variant>
      <vt:variant>
        <vt:i4>812</vt:i4>
      </vt:variant>
      <vt:variant>
        <vt:i4>0</vt:i4>
      </vt:variant>
      <vt:variant>
        <vt:i4>5</vt:i4>
      </vt:variant>
      <vt:variant>
        <vt:lpwstr/>
      </vt:variant>
      <vt:variant>
        <vt:lpwstr>_Toc393384113</vt:lpwstr>
      </vt:variant>
      <vt:variant>
        <vt:i4>1572921</vt:i4>
      </vt:variant>
      <vt:variant>
        <vt:i4>806</vt:i4>
      </vt:variant>
      <vt:variant>
        <vt:i4>0</vt:i4>
      </vt:variant>
      <vt:variant>
        <vt:i4>5</vt:i4>
      </vt:variant>
      <vt:variant>
        <vt:lpwstr/>
      </vt:variant>
      <vt:variant>
        <vt:lpwstr>_Toc393384112</vt:lpwstr>
      </vt:variant>
      <vt:variant>
        <vt:i4>1572921</vt:i4>
      </vt:variant>
      <vt:variant>
        <vt:i4>800</vt:i4>
      </vt:variant>
      <vt:variant>
        <vt:i4>0</vt:i4>
      </vt:variant>
      <vt:variant>
        <vt:i4>5</vt:i4>
      </vt:variant>
      <vt:variant>
        <vt:lpwstr/>
      </vt:variant>
      <vt:variant>
        <vt:lpwstr>_Toc393384111</vt:lpwstr>
      </vt:variant>
      <vt:variant>
        <vt:i4>1572921</vt:i4>
      </vt:variant>
      <vt:variant>
        <vt:i4>794</vt:i4>
      </vt:variant>
      <vt:variant>
        <vt:i4>0</vt:i4>
      </vt:variant>
      <vt:variant>
        <vt:i4>5</vt:i4>
      </vt:variant>
      <vt:variant>
        <vt:lpwstr/>
      </vt:variant>
      <vt:variant>
        <vt:lpwstr>_Toc393384110</vt:lpwstr>
      </vt:variant>
      <vt:variant>
        <vt:i4>1638457</vt:i4>
      </vt:variant>
      <vt:variant>
        <vt:i4>788</vt:i4>
      </vt:variant>
      <vt:variant>
        <vt:i4>0</vt:i4>
      </vt:variant>
      <vt:variant>
        <vt:i4>5</vt:i4>
      </vt:variant>
      <vt:variant>
        <vt:lpwstr/>
      </vt:variant>
      <vt:variant>
        <vt:lpwstr>_Toc393384109</vt:lpwstr>
      </vt:variant>
      <vt:variant>
        <vt:i4>1638457</vt:i4>
      </vt:variant>
      <vt:variant>
        <vt:i4>782</vt:i4>
      </vt:variant>
      <vt:variant>
        <vt:i4>0</vt:i4>
      </vt:variant>
      <vt:variant>
        <vt:i4>5</vt:i4>
      </vt:variant>
      <vt:variant>
        <vt:lpwstr/>
      </vt:variant>
      <vt:variant>
        <vt:lpwstr>_Toc393384108</vt:lpwstr>
      </vt:variant>
      <vt:variant>
        <vt:i4>1638457</vt:i4>
      </vt:variant>
      <vt:variant>
        <vt:i4>776</vt:i4>
      </vt:variant>
      <vt:variant>
        <vt:i4>0</vt:i4>
      </vt:variant>
      <vt:variant>
        <vt:i4>5</vt:i4>
      </vt:variant>
      <vt:variant>
        <vt:lpwstr/>
      </vt:variant>
      <vt:variant>
        <vt:lpwstr>_Toc393384107</vt:lpwstr>
      </vt:variant>
      <vt:variant>
        <vt:i4>1638457</vt:i4>
      </vt:variant>
      <vt:variant>
        <vt:i4>770</vt:i4>
      </vt:variant>
      <vt:variant>
        <vt:i4>0</vt:i4>
      </vt:variant>
      <vt:variant>
        <vt:i4>5</vt:i4>
      </vt:variant>
      <vt:variant>
        <vt:lpwstr/>
      </vt:variant>
      <vt:variant>
        <vt:lpwstr>_Toc393384106</vt:lpwstr>
      </vt:variant>
      <vt:variant>
        <vt:i4>1638457</vt:i4>
      </vt:variant>
      <vt:variant>
        <vt:i4>764</vt:i4>
      </vt:variant>
      <vt:variant>
        <vt:i4>0</vt:i4>
      </vt:variant>
      <vt:variant>
        <vt:i4>5</vt:i4>
      </vt:variant>
      <vt:variant>
        <vt:lpwstr/>
      </vt:variant>
      <vt:variant>
        <vt:lpwstr>_Toc393384105</vt:lpwstr>
      </vt:variant>
      <vt:variant>
        <vt:i4>1638457</vt:i4>
      </vt:variant>
      <vt:variant>
        <vt:i4>758</vt:i4>
      </vt:variant>
      <vt:variant>
        <vt:i4>0</vt:i4>
      </vt:variant>
      <vt:variant>
        <vt:i4>5</vt:i4>
      </vt:variant>
      <vt:variant>
        <vt:lpwstr/>
      </vt:variant>
      <vt:variant>
        <vt:lpwstr>_Toc393384104</vt:lpwstr>
      </vt:variant>
      <vt:variant>
        <vt:i4>1638457</vt:i4>
      </vt:variant>
      <vt:variant>
        <vt:i4>752</vt:i4>
      </vt:variant>
      <vt:variant>
        <vt:i4>0</vt:i4>
      </vt:variant>
      <vt:variant>
        <vt:i4>5</vt:i4>
      </vt:variant>
      <vt:variant>
        <vt:lpwstr/>
      </vt:variant>
      <vt:variant>
        <vt:lpwstr>_Toc393384103</vt:lpwstr>
      </vt:variant>
      <vt:variant>
        <vt:i4>1638457</vt:i4>
      </vt:variant>
      <vt:variant>
        <vt:i4>746</vt:i4>
      </vt:variant>
      <vt:variant>
        <vt:i4>0</vt:i4>
      </vt:variant>
      <vt:variant>
        <vt:i4>5</vt:i4>
      </vt:variant>
      <vt:variant>
        <vt:lpwstr/>
      </vt:variant>
      <vt:variant>
        <vt:lpwstr>_Toc393384102</vt:lpwstr>
      </vt:variant>
      <vt:variant>
        <vt:i4>1638457</vt:i4>
      </vt:variant>
      <vt:variant>
        <vt:i4>740</vt:i4>
      </vt:variant>
      <vt:variant>
        <vt:i4>0</vt:i4>
      </vt:variant>
      <vt:variant>
        <vt:i4>5</vt:i4>
      </vt:variant>
      <vt:variant>
        <vt:lpwstr/>
      </vt:variant>
      <vt:variant>
        <vt:lpwstr>_Toc393384101</vt:lpwstr>
      </vt:variant>
      <vt:variant>
        <vt:i4>1638457</vt:i4>
      </vt:variant>
      <vt:variant>
        <vt:i4>734</vt:i4>
      </vt:variant>
      <vt:variant>
        <vt:i4>0</vt:i4>
      </vt:variant>
      <vt:variant>
        <vt:i4>5</vt:i4>
      </vt:variant>
      <vt:variant>
        <vt:lpwstr/>
      </vt:variant>
      <vt:variant>
        <vt:lpwstr>_Toc393384100</vt:lpwstr>
      </vt:variant>
      <vt:variant>
        <vt:i4>1048632</vt:i4>
      </vt:variant>
      <vt:variant>
        <vt:i4>728</vt:i4>
      </vt:variant>
      <vt:variant>
        <vt:i4>0</vt:i4>
      </vt:variant>
      <vt:variant>
        <vt:i4>5</vt:i4>
      </vt:variant>
      <vt:variant>
        <vt:lpwstr/>
      </vt:variant>
      <vt:variant>
        <vt:lpwstr>_Toc393384099</vt:lpwstr>
      </vt:variant>
      <vt:variant>
        <vt:i4>1048632</vt:i4>
      </vt:variant>
      <vt:variant>
        <vt:i4>722</vt:i4>
      </vt:variant>
      <vt:variant>
        <vt:i4>0</vt:i4>
      </vt:variant>
      <vt:variant>
        <vt:i4>5</vt:i4>
      </vt:variant>
      <vt:variant>
        <vt:lpwstr/>
      </vt:variant>
      <vt:variant>
        <vt:lpwstr>_Toc393384098</vt:lpwstr>
      </vt:variant>
      <vt:variant>
        <vt:i4>1048632</vt:i4>
      </vt:variant>
      <vt:variant>
        <vt:i4>716</vt:i4>
      </vt:variant>
      <vt:variant>
        <vt:i4>0</vt:i4>
      </vt:variant>
      <vt:variant>
        <vt:i4>5</vt:i4>
      </vt:variant>
      <vt:variant>
        <vt:lpwstr/>
      </vt:variant>
      <vt:variant>
        <vt:lpwstr>_Toc393384097</vt:lpwstr>
      </vt:variant>
      <vt:variant>
        <vt:i4>1048632</vt:i4>
      </vt:variant>
      <vt:variant>
        <vt:i4>710</vt:i4>
      </vt:variant>
      <vt:variant>
        <vt:i4>0</vt:i4>
      </vt:variant>
      <vt:variant>
        <vt:i4>5</vt:i4>
      </vt:variant>
      <vt:variant>
        <vt:lpwstr/>
      </vt:variant>
      <vt:variant>
        <vt:lpwstr>_Toc393384096</vt:lpwstr>
      </vt:variant>
      <vt:variant>
        <vt:i4>1048632</vt:i4>
      </vt:variant>
      <vt:variant>
        <vt:i4>704</vt:i4>
      </vt:variant>
      <vt:variant>
        <vt:i4>0</vt:i4>
      </vt:variant>
      <vt:variant>
        <vt:i4>5</vt:i4>
      </vt:variant>
      <vt:variant>
        <vt:lpwstr/>
      </vt:variant>
      <vt:variant>
        <vt:lpwstr>_Toc393384095</vt:lpwstr>
      </vt:variant>
      <vt:variant>
        <vt:i4>1048632</vt:i4>
      </vt:variant>
      <vt:variant>
        <vt:i4>698</vt:i4>
      </vt:variant>
      <vt:variant>
        <vt:i4>0</vt:i4>
      </vt:variant>
      <vt:variant>
        <vt:i4>5</vt:i4>
      </vt:variant>
      <vt:variant>
        <vt:lpwstr/>
      </vt:variant>
      <vt:variant>
        <vt:lpwstr>_Toc393384094</vt:lpwstr>
      </vt:variant>
      <vt:variant>
        <vt:i4>1048632</vt:i4>
      </vt:variant>
      <vt:variant>
        <vt:i4>692</vt:i4>
      </vt:variant>
      <vt:variant>
        <vt:i4>0</vt:i4>
      </vt:variant>
      <vt:variant>
        <vt:i4>5</vt:i4>
      </vt:variant>
      <vt:variant>
        <vt:lpwstr/>
      </vt:variant>
      <vt:variant>
        <vt:lpwstr>_Toc393384093</vt:lpwstr>
      </vt:variant>
      <vt:variant>
        <vt:i4>1048632</vt:i4>
      </vt:variant>
      <vt:variant>
        <vt:i4>686</vt:i4>
      </vt:variant>
      <vt:variant>
        <vt:i4>0</vt:i4>
      </vt:variant>
      <vt:variant>
        <vt:i4>5</vt:i4>
      </vt:variant>
      <vt:variant>
        <vt:lpwstr/>
      </vt:variant>
      <vt:variant>
        <vt:lpwstr>_Toc393384092</vt:lpwstr>
      </vt:variant>
      <vt:variant>
        <vt:i4>1048632</vt:i4>
      </vt:variant>
      <vt:variant>
        <vt:i4>680</vt:i4>
      </vt:variant>
      <vt:variant>
        <vt:i4>0</vt:i4>
      </vt:variant>
      <vt:variant>
        <vt:i4>5</vt:i4>
      </vt:variant>
      <vt:variant>
        <vt:lpwstr/>
      </vt:variant>
      <vt:variant>
        <vt:lpwstr>_Toc393384091</vt:lpwstr>
      </vt:variant>
      <vt:variant>
        <vt:i4>1048632</vt:i4>
      </vt:variant>
      <vt:variant>
        <vt:i4>674</vt:i4>
      </vt:variant>
      <vt:variant>
        <vt:i4>0</vt:i4>
      </vt:variant>
      <vt:variant>
        <vt:i4>5</vt:i4>
      </vt:variant>
      <vt:variant>
        <vt:lpwstr/>
      </vt:variant>
      <vt:variant>
        <vt:lpwstr>_Toc393384090</vt:lpwstr>
      </vt:variant>
      <vt:variant>
        <vt:i4>1114168</vt:i4>
      </vt:variant>
      <vt:variant>
        <vt:i4>668</vt:i4>
      </vt:variant>
      <vt:variant>
        <vt:i4>0</vt:i4>
      </vt:variant>
      <vt:variant>
        <vt:i4>5</vt:i4>
      </vt:variant>
      <vt:variant>
        <vt:lpwstr/>
      </vt:variant>
      <vt:variant>
        <vt:lpwstr>_Toc393384089</vt:lpwstr>
      </vt:variant>
      <vt:variant>
        <vt:i4>1114168</vt:i4>
      </vt:variant>
      <vt:variant>
        <vt:i4>662</vt:i4>
      </vt:variant>
      <vt:variant>
        <vt:i4>0</vt:i4>
      </vt:variant>
      <vt:variant>
        <vt:i4>5</vt:i4>
      </vt:variant>
      <vt:variant>
        <vt:lpwstr/>
      </vt:variant>
      <vt:variant>
        <vt:lpwstr>_Toc393384088</vt:lpwstr>
      </vt:variant>
      <vt:variant>
        <vt:i4>1114168</vt:i4>
      </vt:variant>
      <vt:variant>
        <vt:i4>656</vt:i4>
      </vt:variant>
      <vt:variant>
        <vt:i4>0</vt:i4>
      </vt:variant>
      <vt:variant>
        <vt:i4>5</vt:i4>
      </vt:variant>
      <vt:variant>
        <vt:lpwstr/>
      </vt:variant>
      <vt:variant>
        <vt:lpwstr>_Toc393384087</vt:lpwstr>
      </vt:variant>
      <vt:variant>
        <vt:i4>1114168</vt:i4>
      </vt:variant>
      <vt:variant>
        <vt:i4>650</vt:i4>
      </vt:variant>
      <vt:variant>
        <vt:i4>0</vt:i4>
      </vt:variant>
      <vt:variant>
        <vt:i4>5</vt:i4>
      </vt:variant>
      <vt:variant>
        <vt:lpwstr/>
      </vt:variant>
      <vt:variant>
        <vt:lpwstr>_Toc393384086</vt:lpwstr>
      </vt:variant>
      <vt:variant>
        <vt:i4>1114168</vt:i4>
      </vt:variant>
      <vt:variant>
        <vt:i4>644</vt:i4>
      </vt:variant>
      <vt:variant>
        <vt:i4>0</vt:i4>
      </vt:variant>
      <vt:variant>
        <vt:i4>5</vt:i4>
      </vt:variant>
      <vt:variant>
        <vt:lpwstr/>
      </vt:variant>
      <vt:variant>
        <vt:lpwstr>_Toc393384085</vt:lpwstr>
      </vt:variant>
      <vt:variant>
        <vt:i4>1114168</vt:i4>
      </vt:variant>
      <vt:variant>
        <vt:i4>638</vt:i4>
      </vt:variant>
      <vt:variant>
        <vt:i4>0</vt:i4>
      </vt:variant>
      <vt:variant>
        <vt:i4>5</vt:i4>
      </vt:variant>
      <vt:variant>
        <vt:lpwstr/>
      </vt:variant>
      <vt:variant>
        <vt:lpwstr>_Toc393384084</vt:lpwstr>
      </vt:variant>
      <vt:variant>
        <vt:i4>1114168</vt:i4>
      </vt:variant>
      <vt:variant>
        <vt:i4>632</vt:i4>
      </vt:variant>
      <vt:variant>
        <vt:i4>0</vt:i4>
      </vt:variant>
      <vt:variant>
        <vt:i4>5</vt:i4>
      </vt:variant>
      <vt:variant>
        <vt:lpwstr/>
      </vt:variant>
      <vt:variant>
        <vt:lpwstr>_Toc393384083</vt:lpwstr>
      </vt:variant>
      <vt:variant>
        <vt:i4>1114168</vt:i4>
      </vt:variant>
      <vt:variant>
        <vt:i4>626</vt:i4>
      </vt:variant>
      <vt:variant>
        <vt:i4>0</vt:i4>
      </vt:variant>
      <vt:variant>
        <vt:i4>5</vt:i4>
      </vt:variant>
      <vt:variant>
        <vt:lpwstr/>
      </vt:variant>
      <vt:variant>
        <vt:lpwstr>_Toc393384082</vt:lpwstr>
      </vt:variant>
      <vt:variant>
        <vt:i4>1114168</vt:i4>
      </vt:variant>
      <vt:variant>
        <vt:i4>620</vt:i4>
      </vt:variant>
      <vt:variant>
        <vt:i4>0</vt:i4>
      </vt:variant>
      <vt:variant>
        <vt:i4>5</vt:i4>
      </vt:variant>
      <vt:variant>
        <vt:lpwstr/>
      </vt:variant>
      <vt:variant>
        <vt:lpwstr>_Toc393384081</vt:lpwstr>
      </vt:variant>
      <vt:variant>
        <vt:i4>1114168</vt:i4>
      </vt:variant>
      <vt:variant>
        <vt:i4>614</vt:i4>
      </vt:variant>
      <vt:variant>
        <vt:i4>0</vt:i4>
      </vt:variant>
      <vt:variant>
        <vt:i4>5</vt:i4>
      </vt:variant>
      <vt:variant>
        <vt:lpwstr/>
      </vt:variant>
      <vt:variant>
        <vt:lpwstr>_Toc393384080</vt:lpwstr>
      </vt:variant>
      <vt:variant>
        <vt:i4>1966136</vt:i4>
      </vt:variant>
      <vt:variant>
        <vt:i4>608</vt:i4>
      </vt:variant>
      <vt:variant>
        <vt:i4>0</vt:i4>
      </vt:variant>
      <vt:variant>
        <vt:i4>5</vt:i4>
      </vt:variant>
      <vt:variant>
        <vt:lpwstr/>
      </vt:variant>
      <vt:variant>
        <vt:lpwstr>_Toc393384079</vt:lpwstr>
      </vt:variant>
      <vt:variant>
        <vt:i4>1966136</vt:i4>
      </vt:variant>
      <vt:variant>
        <vt:i4>602</vt:i4>
      </vt:variant>
      <vt:variant>
        <vt:i4>0</vt:i4>
      </vt:variant>
      <vt:variant>
        <vt:i4>5</vt:i4>
      </vt:variant>
      <vt:variant>
        <vt:lpwstr/>
      </vt:variant>
      <vt:variant>
        <vt:lpwstr>_Toc393384078</vt:lpwstr>
      </vt:variant>
      <vt:variant>
        <vt:i4>1966136</vt:i4>
      </vt:variant>
      <vt:variant>
        <vt:i4>596</vt:i4>
      </vt:variant>
      <vt:variant>
        <vt:i4>0</vt:i4>
      </vt:variant>
      <vt:variant>
        <vt:i4>5</vt:i4>
      </vt:variant>
      <vt:variant>
        <vt:lpwstr/>
      </vt:variant>
      <vt:variant>
        <vt:lpwstr>_Toc393384077</vt:lpwstr>
      </vt:variant>
      <vt:variant>
        <vt:i4>1966136</vt:i4>
      </vt:variant>
      <vt:variant>
        <vt:i4>590</vt:i4>
      </vt:variant>
      <vt:variant>
        <vt:i4>0</vt:i4>
      </vt:variant>
      <vt:variant>
        <vt:i4>5</vt:i4>
      </vt:variant>
      <vt:variant>
        <vt:lpwstr/>
      </vt:variant>
      <vt:variant>
        <vt:lpwstr>_Toc393384076</vt:lpwstr>
      </vt:variant>
      <vt:variant>
        <vt:i4>1966136</vt:i4>
      </vt:variant>
      <vt:variant>
        <vt:i4>584</vt:i4>
      </vt:variant>
      <vt:variant>
        <vt:i4>0</vt:i4>
      </vt:variant>
      <vt:variant>
        <vt:i4>5</vt:i4>
      </vt:variant>
      <vt:variant>
        <vt:lpwstr/>
      </vt:variant>
      <vt:variant>
        <vt:lpwstr>_Toc393384075</vt:lpwstr>
      </vt:variant>
      <vt:variant>
        <vt:i4>1966136</vt:i4>
      </vt:variant>
      <vt:variant>
        <vt:i4>578</vt:i4>
      </vt:variant>
      <vt:variant>
        <vt:i4>0</vt:i4>
      </vt:variant>
      <vt:variant>
        <vt:i4>5</vt:i4>
      </vt:variant>
      <vt:variant>
        <vt:lpwstr/>
      </vt:variant>
      <vt:variant>
        <vt:lpwstr>_Toc393384074</vt:lpwstr>
      </vt:variant>
      <vt:variant>
        <vt:i4>1966136</vt:i4>
      </vt:variant>
      <vt:variant>
        <vt:i4>572</vt:i4>
      </vt:variant>
      <vt:variant>
        <vt:i4>0</vt:i4>
      </vt:variant>
      <vt:variant>
        <vt:i4>5</vt:i4>
      </vt:variant>
      <vt:variant>
        <vt:lpwstr/>
      </vt:variant>
      <vt:variant>
        <vt:lpwstr>_Toc393384073</vt:lpwstr>
      </vt:variant>
      <vt:variant>
        <vt:i4>1966136</vt:i4>
      </vt:variant>
      <vt:variant>
        <vt:i4>566</vt:i4>
      </vt:variant>
      <vt:variant>
        <vt:i4>0</vt:i4>
      </vt:variant>
      <vt:variant>
        <vt:i4>5</vt:i4>
      </vt:variant>
      <vt:variant>
        <vt:lpwstr/>
      </vt:variant>
      <vt:variant>
        <vt:lpwstr>_Toc393384072</vt:lpwstr>
      </vt:variant>
      <vt:variant>
        <vt:i4>1966136</vt:i4>
      </vt:variant>
      <vt:variant>
        <vt:i4>560</vt:i4>
      </vt:variant>
      <vt:variant>
        <vt:i4>0</vt:i4>
      </vt:variant>
      <vt:variant>
        <vt:i4>5</vt:i4>
      </vt:variant>
      <vt:variant>
        <vt:lpwstr/>
      </vt:variant>
      <vt:variant>
        <vt:lpwstr>_Toc393384071</vt:lpwstr>
      </vt:variant>
      <vt:variant>
        <vt:i4>1966136</vt:i4>
      </vt:variant>
      <vt:variant>
        <vt:i4>554</vt:i4>
      </vt:variant>
      <vt:variant>
        <vt:i4>0</vt:i4>
      </vt:variant>
      <vt:variant>
        <vt:i4>5</vt:i4>
      </vt:variant>
      <vt:variant>
        <vt:lpwstr/>
      </vt:variant>
      <vt:variant>
        <vt:lpwstr>_Toc393384070</vt:lpwstr>
      </vt:variant>
      <vt:variant>
        <vt:i4>2031672</vt:i4>
      </vt:variant>
      <vt:variant>
        <vt:i4>548</vt:i4>
      </vt:variant>
      <vt:variant>
        <vt:i4>0</vt:i4>
      </vt:variant>
      <vt:variant>
        <vt:i4>5</vt:i4>
      </vt:variant>
      <vt:variant>
        <vt:lpwstr/>
      </vt:variant>
      <vt:variant>
        <vt:lpwstr>_Toc393384069</vt:lpwstr>
      </vt:variant>
      <vt:variant>
        <vt:i4>2031672</vt:i4>
      </vt:variant>
      <vt:variant>
        <vt:i4>542</vt:i4>
      </vt:variant>
      <vt:variant>
        <vt:i4>0</vt:i4>
      </vt:variant>
      <vt:variant>
        <vt:i4>5</vt:i4>
      </vt:variant>
      <vt:variant>
        <vt:lpwstr/>
      </vt:variant>
      <vt:variant>
        <vt:lpwstr>_Toc393384068</vt:lpwstr>
      </vt:variant>
      <vt:variant>
        <vt:i4>2031672</vt:i4>
      </vt:variant>
      <vt:variant>
        <vt:i4>536</vt:i4>
      </vt:variant>
      <vt:variant>
        <vt:i4>0</vt:i4>
      </vt:variant>
      <vt:variant>
        <vt:i4>5</vt:i4>
      </vt:variant>
      <vt:variant>
        <vt:lpwstr/>
      </vt:variant>
      <vt:variant>
        <vt:lpwstr>_Toc393384067</vt:lpwstr>
      </vt:variant>
      <vt:variant>
        <vt:i4>2031672</vt:i4>
      </vt:variant>
      <vt:variant>
        <vt:i4>530</vt:i4>
      </vt:variant>
      <vt:variant>
        <vt:i4>0</vt:i4>
      </vt:variant>
      <vt:variant>
        <vt:i4>5</vt:i4>
      </vt:variant>
      <vt:variant>
        <vt:lpwstr/>
      </vt:variant>
      <vt:variant>
        <vt:lpwstr>_Toc393384066</vt:lpwstr>
      </vt:variant>
      <vt:variant>
        <vt:i4>2031672</vt:i4>
      </vt:variant>
      <vt:variant>
        <vt:i4>524</vt:i4>
      </vt:variant>
      <vt:variant>
        <vt:i4>0</vt:i4>
      </vt:variant>
      <vt:variant>
        <vt:i4>5</vt:i4>
      </vt:variant>
      <vt:variant>
        <vt:lpwstr/>
      </vt:variant>
      <vt:variant>
        <vt:lpwstr>_Toc393384065</vt:lpwstr>
      </vt:variant>
      <vt:variant>
        <vt:i4>2031672</vt:i4>
      </vt:variant>
      <vt:variant>
        <vt:i4>518</vt:i4>
      </vt:variant>
      <vt:variant>
        <vt:i4>0</vt:i4>
      </vt:variant>
      <vt:variant>
        <vt:i4>5</vt:i4>
      </vt:variant>
      <vt:variant>
        <vt:lpwstr/>
      </vt:variant>
      <vt:variant>
        <vt:lpwstr>_Toc393384064</vt:lpwstr>
      </vt:variant>
      <vt:variant>
        <vt:i4>2031672</vt:i4>
      </vt:variant>
      <vt:variant>
        <vt:i4>512</vt:i4>
      </vt:variant>
      <vt:variant>
        <vt:i4>0</vt:i4>
      </vt:variant>
      <vt:variant>
        <vt:i4>5</vt:i4>
      </vt:variant>
      <vt:variant>
        <vt:lpwstr/>
      </vt:variant>
      <vt:variant>
        <vt:lpwstr>_Toc393384063</vt:lpwstr>
      </vt:variant>
      <vt:variant>
        <vt:i4>2031672</vt:i4>
      </vt:variant>
      <vt:variant>
        <vt:i4>506</vt:i4>
      </vt:variant>
      <vt:variant>
        <vt:i4>0</vt:i4>
      </vt:variant>
      <vt:variant>
        <vt:i4>5</vt:i4>
      </vt:variant>
      <vt:variant>
        <vt:lpwstr/>
      </vt:variant>
      <vt:variant>
        <vt:lpwstr>_Toc393384062</vt:lpwstr>
      </vt:variant>
      <vt:variant>
        <vt:i4>2031672</vt:i4>
      </vt:variant>
      <vt:variant>
        <vt:i4>500</vt:i4>
      </vt:variant>
      <vt:variant>
        <vt:i4>0</vt:i4>
      </vt:variant>
      <vt:variant>
        <vt:i4>5</vt:i4>
      </vt:variant>
      <vt:variant>
        <vt:lpwstr/>
      </vt:variant>
      <vt:variant>
        <vt:lpwstr>_Toc393384061</vt:lpwstr>
      </vt:variant>
      <vt:variant>
        <vt:i4>2031672</vt:i4>
      </vt:variant>
      <vt:variant>
        <vt:i4>494</vt:i4>
      </vt:variant>
      <vt:variant>
        <vt:i4>0</vt:i4>
      </vt:variant>
      <vt:variant>
        <vt:i4>5</vt:i4>
      </vt:variant>
      <vt:variant>
        <vt:lpwstr/>
      </vt:variant>
      <vt:variant>
        <vt:lpwstr>_Toc393384060</vt:lpwstr>
      </vt:variant>
      <vt:variant>
        <vt:i4>1835064</vt:i4>
      </vt:variant>
      <vt:variant>
        <vt:i4>488</vt:i4>
      </vt:variant>
      <vt:variant>
        <vt:i4>0</vt:i4>
      </vt:variant>
      <vt:variant>
        <vt:i4>5</vt:i4>
      </vt:variant>
      <vt:variant>
        <vt:lpwstr/>
      </vt:variant>
      <vt:variant>
        <vt:lpwstr>_Toc393384059</vt:lpwstr>
      </vt:variant>
      <vt:variant>
        <vt:i4>1835064</vt:i4>
      </vt:variant>
      <vt:variant>
        <vt:i4>482</vt:i4>
      </vt:variant>
      <vt:variant>
        <vt:i4>0</vt:i4>
      </vt:variant>
      <vt:variant>
        <vt:i4>5</vt:i4>
      </vt:variant>
      <vt:variant>
        <vt:lpwstr/>
      </vt:variant>
      <vt:variant>
        <vt:lpwstr>_Toc393384058</vt:lpwstr>
      </vt:variant>
      <vt:variant>
        <vt:i4>1835064</vt:i4>
      </vt:variant>
      <vt:variant>
        <vt:i4>476</vt:i4>
      </vt:variant>
      <vt:variant>
        <vt:i4>0</vt:i4>
      </vt:variant>
      <vt:variant>
        <vt:i4>5</vt:i4>
      </vt:variant>
      <vt:variant>
        <vt:lpwstr/>
      </vt:variant>
      <vt:variant>
        <vt:lpwstr>_Toc393384057</vt:lpwstr>
      </vt:variant>
      <vt:variant>
        <vt:i4>1835064</vt:i4>
      </vt:variant>
      <vt:variant>
        <vt:i4>470</vt:i4>
      </vt:variant>
      <vt:variant>
        <vt:i4>0</vt:i4>
      </vt:variant>
      <vt:variant>
        <vt:i4>5</vt:i4>
      </vt:variant>
      <vt:variant>
        <vt:lpwstr/>
      </vt:variant>
      <vt:variant>
        <vt:lpwstr>_Toc393384056</vt:lpwstr>
      </vt:variant>
      <vt:variant>
        <vt:i4>1835064</vt:i4>
      </vt:variant>
      <vt:variant>
        <vt:i4>464</vt:i4>
      </vt:variant>
      <vt:variant>
        <vt:i4>0</vt:i4>
      </vt:variant>
      <vt:variant>
        <vt:i4>5</vt:i4>
      </vt:variant>
      <vt:variant>
        <vt:lpwstr/>
      </vt:variant>
      <vt:variant>
        <vt:lpwstr>_Toc393384055</vt:lpwstr>
      </vt:variant>
      <vt:variant>
        <vt:i4>1835064</vt:i4>
      </vt:variant>
      <vt:variant>
        <vt:i4>458</vt:i4>
      </vt:variant>
      <vt:variant>
        <vt:i4>0</vt:i4>
      </vt:variant>
      <vt:variant>
        <vt:i4>5</vt:i4>
      </vt:variant>
      <vt:variant>
        <vt:lpwstr/>
      </vt:variant>
      <vt:variant>
        <vt:lpwstr>_Toc393384054</vt:lpwstr>
      </vt:variant>
      <vt:variant>
        <vt:i4>1835064</vt:i4>
      </vt:variant>
      <vt:variant>
        <vt:i4>452</vt:i4>
      </vt:variant>
      <vt:variant>
        <vt:i4>0</vt:i4>
      </vt:variant>
      <vt:variant>
        <vt:i4>5</vt:i4>
      </vt:variant>
      <vt:variant>
        <vt:lpwstr/>
      </vt:variant>
      <vt:variant>
        <vt:lpwstr>_Toc393384053</vt:lpwstr>
      </vt:variant>
      <vt:variant>
        <vt:i4>1835064</vt:i4>
      </vt:variant>
      <vt:variant>
        <vt:i4>446</vt:i4>
      </vt:variant>
      <vt:variant>
        <vt:i4>0</vt:i4>
      </vt:variant>
      <vt:variant>
        <vt:i4>5</vt:i4>
      </vt:variant>
      <vt:variant>
        <vt:lpwstr/>
      </vt:variant>
      <vt:variant>
        <vt:lpwstr>_Toc393384052</vt:lpwstr>
      </vt:variant>
      <vt:variant>
        <vt:i4>1835064</vt:i4>
      </vt:variant>
      <vt:variant>
        <vt:i4>440</vt:i4>
      </vt:variant>
      <vt:variant>
        <vt:i4>0</vt:i4>
      </vt:variant>
      <vt:variant>
        <vt:i4>5</vt:i4>
      </vt:variant>
      <vt:variant>
        <vt:lpwstr/>
      </vt:variant>
      <vt:variant>
        <vt:lpwstr>_Toc393384051</vt:lpwstr>
      </vt:variant>
      <vt:variant>
        <vt:i4>1835064</vt:i4>
      </vt:variant>
      <vt:variant>
        <vt:i4>434</vt:i4>
      </vt:variant>
      <vt:variant>
        <vt:i4>0</vt:i4>
      </vt:variant>
      <vt:variant>
        <vt:i4>5</vt:i4>
      </vt:variant>
      <vt:variant>
        <vt:lpwstr/>
      </vt:variant>
      <vt:variant>
        <vt:lpwstr>_Toc393384050</vt:lpwstr>
      </vt:variant>
      <vt:variant>
        <vt:i4>1900600</vt:i4>
      </vt:variant>
      <vt:variant>
        <vt:i4>428</vt:i4>
      </vt:variant>
      <vt:variant>
        <vt:i4>0</vt:i4>
      </vt:variant>
      <vt:variant>
        <vt:i4>5</vt:i4>
      </vt:variant>
      <vt:variant>
        <vt:lpwstr/>
      </vt:variant>
      <vt:variant>
        <vt:lpwstr>_Toc393384049</vt:lpwstr>
      </vt:variant>
      <vt:variant>
        <vt:i4>1900600</vt:i4>
      </vt:variant>
      <vt:variant>
        <vt:i4>422</vt:i4>
      </vt:variant>
      <vt:variant>
        <vt:i4>0</vt:i4>
      </vt:variant>
      <vt:variant>
        <vt:i4>5</vt:i4>
      </vt:variant>
      <vt:variant>
        <vt:lpwstr/>
      </vt:variant>
      <vt:variant>
        <vt:lpwstr>_Toc393384048</vt:lpwstr>
      </vt:variant>
      <vt:variant>
        <vt:i4>1900600</vt:i4>
      </vt:variant>
      <vt:variant>
        <vt:i4>416</vt:i4>
      </vt:variant>
      <vt:variant>
        <vt:i4>0</vt:i4>
      </vt:variant>
      <vt:variant>
        <vt:i4>5</vt:i4>
      </vt:variant>
      <vt:variant>
        <vt:lpwstr/>
      </vt:variant>
      <vt:variant>
        <vt:lpwstr>_Toc393384047</vt:lpwstr>
      </vt:variant>
      <vt:variant>
        <vt:i4>1900600</vt:i4>
      </vt:variant>
      <vt:variant>
        <vt:i4>410</vt:i4>
      </vt:variant>
      <vt:variant>
        <vt:i4>0</vt:i4>
      </vt:variant>
      <vt:variant>
        <vt:i4>5</vt:i4>
      </vt:variant>
      <vt:variant>
        <vt:lpwstr/>
      </vt:variant>
      <vt:variant>
        <vt:lpwstr>_Toc393384046</vt:lpwstr>
      </vt:variant>
      <vt:variant>
        <vt:i4>1900600</vt:i4>
      </vt:variant>
      <vt:variant>
        <vt:i4>404</vt:i4>
      </vt:variant>
      <vt:variant>
        <vt:i4>0</vt:i4>
      </vt:variant>
      <vt:variant>
        <vt:i4>5</vt:i4>
      </vt:variant>
      <vt:variant>
        <vt:lpwstr/>
      </vt:variant>
      <vt:variant>
        <vt:lpwstr>_Toc393384045</vt:lpwstr>
      </vt:variant>
      <vt:variant>
        <vt:i4>1900600</vt:i4>
      </vt:variant>
      <vt:variant>
        <vt:i4>398</vt:i4>
      </vt:variant>
      <vt:variant>
        <vt:i4>0</vt:i4>
      </vt:variant>
      <vt:variant>
        <vt:i4>5</vt:i4>
      </vt:variant>
      <vt:variant>
        <vt:lpwstr/>
      </vt:variant>
      <vt:variant>
        <vt:lpwstr>_Toc393384044</vt:lpwstr>
      </vt:variant>
      <vt:variant>
        <vt:i4>1900600</vt:i4>
      </vt:variant>
      <vt:variant>
        <vt:i4>392</vt:i4>
      </vt:variant>
      <vt:variant>
        <vt:i4>0</vt:i4>
      </vt:variant>
      <vt:variant>
        <vt:i4>5</vt:i4>
      </vt:variant>
      <vt:variant>
        <vt:lpwstr/>
      </vt:variant>
      <vt:variant>
        <vt:lpwstr>_Toc393384043</vt:lpwstr>
      </vt:variant>
      <vt:variant>
        <vt:i4>1900600</vt:i4>
      </vt:variant>
      <vt:variant>
        <vt:i4>386</vt:i4>
      </vt:variant>
      <vt:variant>
        <vt:i4>0</vt:i4>
      </vt:variant>
      <vt:variant>
        <vt:i4>5</vt:i4>
      </vt:variant>
      <vt:variant>
        <vt:lpwstr/>
      </vt:variant>
      <vt:variant>
        <vt:lpwstr>_Toc393384042</vt:lpwstr>
      </vt:variant>
      <vt:variant>
        <vt:i4>1900600</vt:i4>
      </vt:variant>
      <vt:variant>
        <vt:i4>380</vt:i4>
      </vt:variant>
      <vt:variant>
        <vt:i4>0</vt:i4>
      </vt:variant>
      <vt:variant>
        <vt:i4>5</vt:i4>
      </vt:variant>
      <vt:variant>
        <vt:lpwstr/>
      </vt:variant>
      <vt:variant>
        <vt:lpwstr>_Toc393384041</vt:lpwstr>
      </vt:variant>
      <vt:variant>
        <vt:i4>1900600</vt:i4>
      </vt:variant>
      <vt:variant>
        <vt:i4>374</vt:i4>
      </vt:variant>
      <vt:variant>
        <vt:i4>0</vt:i4>
      </vt:variant>
      <vt:variant>
        <vt:i4>5</vt:i4>
      </vt:variant>
      <vt:variant>
        <vt:lpwstr/>
      </vt:variant>
      <vt:variant>
        <vt:lpwstr>_Toc393384040</vt:lpwstr>
      </vt:variant>
      <vt:variant>
        <vt:i4>1703992</vt:i4>
      </vt:variant>
      <vt:variant>
        <vt:i4>368</vt:i4>
      </vt:variant>
      <vt:variant>
        <vt:i4>0</vt:i4>
      </vt:variant>
      <vt:variant>
        <vt:i4>5</vt:i4>
      </vt:variant>
      <vt:variant>
        <vt:lpwstr/>
      </vt:variant>
      <vt:variant>
        <vt:lpwstr>_Toc393384039</vt:lpwstr>
      </vt:variant>
      <vt:variant>
        <vt:i4>1703992</vt:i4>
      </vt:variant>
      <vt:variant>
        <vt:i4>362</vt:i4>
      </vt:variant>
      <vt:variant>
        <vt:i4>0</vt:i4>
      </vt:variant>
      <vt:variant>
        <vt:i4>5</vt:i4>
      </vt:variant>
      <vt:variant>
        <vt:lpwstr/>
      </vt:variant>
      <vt:variant>
        <vt:lpwstr>_Toc393384038</vt:lpwstr>
      </vt:variant>
      <vt:variant>
        <vt:i4>1703992</vt:i4>
      </vt:variant>
      <vt:variant>
        <vt:i4>356</vt:i4>
      </vt:variant>
      <vt:variant>
        <vt:i4>0</vt:i4>
      </vt:variant>
      <vt:variant>
        <vt:i4>5</vt:i4>
      </vt:variant>
      <vt:variant>
        <vt:lpwstr/>
      </vt:variant>
      <vt:variant>
        <vt:lpwstr>_Toc393384037</vt:lpwstr>
      </vt:variant>
      <vt:variant>
        <vt:i4>1703992</vt:i4>
      </vt:variant>
      <vt:variant>
        <vt:i4>350</vt:i4>
      </vt:variant>
      <vt:variant>
        <vt:i4>0</vt:i4>
      </vt:variant>
      <vt:variant>
        <vt:i4>5</vt:i4>
      </vt:variant>
      <vt:variant>
        <vt:lpwstr/>
      </vt:variant>
      <vt:variant>
        <vt:lpwstr>_Toc393384036</vt:lpwstr>
      </vt:variant>
      <vt:variant>
        <vt:i4>1703992</vt:i4>
      </vt:variant>
      <vt:variant>
        <vt:i4>344</vt:i4>
      </vt:variant>
      <vt:variant>
        <vt:i4>0</vt:i4>
      </vt:variant>
      <vt:variant>
        <vt:i4>5</vt:i4>
      </vt:variant>
      <vt:variant>
        <vt:lpwstr/>
      </vt:variant>
      <vt:variant>
        <vt:lpwstr>_Toc393384035</vt:lpwstr>
      </vt:variant>
      <vt:variant>
        <vt:i4>1703992</vt:i4>
      </vt:variant>
      <vt:variant>
        <vt:i4>338</vt:i4>
      </vt:variant>
      <vt:variant>
        <vt:i4>0</vt:i4>
      </vt:variant>
      <vt:variant>
        <vt:i4>5</vt:i4>
      </vt:variant>
      <vt:variant>
        <vt:lpwstr/>
      </vt:variant>
      <vt:variant>
        <vt:lpwstr>_Toc393384034</vt:lpwstr>
      </vt:variant>
      <vt:variant>
        <vt:i4>1703992</vt:i4>
      </vt:variant>
      <vt:variant>
        <vt:i4>332</vt:i4>
      </vt:variant>
      <vt:variant>
        <vt:i4>0</vt:i4>
      </vt:variant>
      <vt:variant>
        <vt:i4>5</vt:i4>
      </vt:variant>
      <vt:variant>
        <vt:lpwstr/>
      </vt:variant>
      <vt:variant>
        <vt:lpwstr>_Toc393384033</vt:lpwstr>
      </vt:variant>
      <vt:variant>
        <vt:i4>1703992</vt:i4>
      </vt:variant>
      <vt:variant>
        <vt:i4>326</vt:i4>
      </vt:variant>
      <vt:variant>
        <vt:i4>0</vt:i4>
      </vt:variant>
      <vt:variant>
        <vt:i4>5</vt:i4>
      </vt:variant>
      <vt:variant>
        <vt:lpwstr/>
      </vt:variant>
      <vt:variant>
        <vt:lpwstr>_Toc393384032</vt:lpwstr>
      </vt:variant>
      <vt:variant>
        <vt:i4>1703992</vt:i4>
      </vt:variant>
      <vt:variant>
        <vt:i4>320</vt:i4>
      </vt:variant>
      <vt:variant>
        <vt:i4>0</vt:i4>
      </vt:variant>
      <vt:variant>
        <vt:i4>5</vt:i4>
      </vt:variant>
      <vt:variant>
        <vt:lpwstr/>
      </vt:variant>
      <vt:variant>
        <vt:lpwstr>_Toc393384031</vt:lpwstr>
      </vt:variant>
      <vt:variant>
        <vt:i4>1703992</vt:i4>
      </vt:variant>
      <vt:variant>
        <vt:i4>314</vt:i4>
      </vt:variant>
      <vt:variant>
        <vt:i4>0</vt:i4>
      </vt:variant>
      <vt:variant>
        <vt:i4>5</vt:i4>
      </vt:variant>
      <vt:variant>
        <vt:lpwstr/>
      </vt:variant>
      <vt:variant>
        <vt:lpwstr>_Toc393384030</vt:lpwstr>
      </vt:variant>
      <vt:variant>
        <vt:i4>1769528</vt:i4>
      </vt:variant>
      <vt:variant>
        <vt:i4>308</vt:i4>
      </vt:variant>
      <vt:variant>
        <vt:i4>0</vt:i4>
      </vt:variant>
      <vt:variant>
        <vt:i4>5</vt:i4>
      </vt:variant>
      <vt:variant>
        <vt:lpwstr/>
      </vt:variant>
      <vt:variant>
        <vt:lpwstr>_Toc393384029</vt:lpwstr>
      </vt:variant>
      <vt:variant>
        <vt:i4>1769528</vt:i4>
      </vt:variant>
      <vt:variant>
        <vt:i4>302</vt:i4>
      </vt:variant>
      <vt:variant>
        <vt:i4>0</vt:i4>
      </vt:variant>
      <vt:variant>
        <vt:i4>5</vt:i4>
      </vt:variant>
      <vt:variant>
        <vt:lpwstr/>
      </vt:variant>
      <vt:variant>
        <vt:lpwstr>_Toc393384028</vt:lpwstr>
      </vt:variant>
      <vt:variant>
        <vt:i4>1769528</vt:i4>
      </vt:variant>
      <vt:variant>
        <vt:i4>296</vt:i4>
      </vt:variant>
      <vt:variant>
        <vt:i4>0</vt:i4>
      </vt:variant>
      <vt:variant>
        <vt:i4>5</vt:i4>
      </vt:variant>
      <vt:variant>
        <vt:lpwstr/>
      </vt:variant>
      <vt:variant>
        <vt:lpwstr>_Toc393384027</vt:lpwstr>
      </vt:variant>
      <vt:variant>
        <vt:i4>1769528</vt:i4>
      </vt:variant>
      <vt:variant>
        <vt:i4>290</vt:i4>
      </vt:variant>
      <vt:variant>
        <vt:i4>0</vt:i4>
      </vt:variant>
      <vt:variant>
        <vt:i4>5</vt:i4>
      </vt:variant>
      <vt:variant>
        <vt:lpwstr/>
      </vt:variant>
      <vt:variant>
        <vt:lpwstr>_Toc393384026</vt:lpwstr>
      </vt:variant>
      <vt:variant>
        <vt:i4>1769528</vt:i4>
      </vt:variant>
      <vt:variant>
        <vt:i4>284</vt:i4>
      </vt:variant>
      <vt:variant>
        <vt:i4>0</vt:i4>
      </vt:variant>
      <vt:variant>
        <vt:i4>5</vt:i4>
      </vt:variant>
      <vt:variant>
        <vt:lpwstr/>
      </vt:variant>
      <vt:variant>
        <vt:lpwstr>_Toc393384025</vt:lpwstr>
      </vt:variant>
      <vt:variant>
        <vt:i4>1769528</vt:i4>
      </vt:variant>
      <vt:variant>
        <vt:i4>278</vt:i4>
      </vt:variant>
      <vt:variant>
        <vt:i4>0</vt:i4>
      </vt:variant>
      <vt:variant>
        <vt:i4>5</vt:i4>
      </vt:variant>
      <vt:variant>
        <vt:lpwstr/>
      </vt:variant>
      <vt:variant>
        <vt:lpwstr>_Toc393384024</vt:lpwstr>
      </vt:variant>
      <vt:variant>
        <vt:i4>1769528</vt:i4>
      </vt:variant>
      <vt:variant>
        <vt:i4>272</vt:i4>
      </vt:variant>
      <vt:variant>
        <vt:i4>0</vt:i4>
      </vt:variant>
      <vt:variant>
        <vt:i4>5</vt:i4>
      </vt:variant>
      <vt:variant>
        <vt:lpwstr/>
      </vt:variant>
      <vt:variant>
        <vt:lpwstr>_Toc393384023</vt:lpwstr>
      </vt:variant>
      <vt:variant>
        <vt:i4>1769528</vt:i4>
      </vt:variant>
      <vt:variant>
        <vt:i4>266</vt:i4>
      </vt:variant>
      <vt:variant>
        <vt:i4>0</vt:i4>
      </vt:variant>
      <vt:variant>
        <vt:i4>5</vt:i4>
      </vt:variant>
      <vt:variant>
        <vt:lpwstr/>
      </vt:variant>
      <vt:variant>
        <vt:lpwstr>_Toc393384022</vt:lpwstr>
      </vt:variant>
      <vt:variant>
        <vt:i4>1769528</vt:i4>
      </vt:variant>
      <vt:variant>
        <vt:i4>260</vt:i4>
      </vt:variant>
      <vt:variant>
        <vt:i4>0</vt:i4>
      </vt:variant>
      <vt:variant>
        <vt:i4>5</vt:i4>
      </vt:variant>
      <vt:variant>
        <vt:lpwstr/>
      </vt:variant>
      <vt:variant>
        <vt:lpwstr>_Toc393384021</vt:lpwstr>
      </vt:variant>
      <vt:variant>
        <vt:i4>1769528</vt:i4>
      </vt:variant>
      <vt:variant>
        <vt:i4>254</vt:i4>
      </vt:variant>
      <vt:variant>
        <vt:i4>0</vt:i4>
      </vt:variant>
      <vt:variant>
        <vt:i4>5</vt:i4>
      </vt:variant>
      <vt:variant>
        <vt:lpwstr/>
      </vt:variant>
      <vt:variant>
        <vt:lpwstr>_Toc393384020</vt:lpwstr>
      </vt:variant>
      <vt:variant>
        <vt:i4>1572920</vt:i4>
      </vt:variant>
      <vt:variant>
        <vt:i4>248</vt:i4>
      </vt:variant>
      <vt:variant>
        <vt:i4>0</vt:i4>
      </vt:variant>
      <vt:variant>
        <vt:i4>5</vt:i4>
      </vt:variant>
      <vt:variant>
        <vt:lpwstr/>
      </vt:variant>
      <vt:variant>
        <vt:lpwstr>_Toc393384019</vt:lpwstr>
      </vt:variant>
      <vt:variant>
        <vt:i4>1572920</vt:i4>
      </vt:variant>
      <vt:variant>
        <vt:i4>242</vt:i4>
      </vt:variant>
      <vt:variant>
        <vt:i4>0</vt:i4>
      </vt:variant>
      <vt:variant>
        <vt:i4>5</vt:i4>
      </vt:variant>
      <vt:variant>
        <vt:lpwstr/>
      </vt:variant>
      <vt:variant>
        <vt:lpwstr>_Toc393384018</vt:lpwstr>
      </vt:variant>
      <vt:variant>
        <vt:i4>1572920</vt:i4>
      </vt:variant>
      <vt:variant>
        <vt:i4>236</vt:i4>
      </vt:variant>
      <vt:variant>
        <vt:i4>0</vt:i4>
      </vt:variant>
      <vt:variant>
        <vt:i4>5</vt:i4>
      </vt:variant>
      <vt:variant>
        <vt:lpwstr/>
      </vt:variant>
      <vt:variant>
        <vt:lpwstr>_Toc393384017</vt:lpwstr>
      </vt:variant>
      <vt:variant>
        <vt:i4>1572920</vt:i4>
      </vt:variant>
      <vt:variant>
        <vt:i4>230</vt:i4>
      </vt:variant>
      <vt:variant>
        <vt:i4>0</vt:i4>
      </vt:variant>
      <vt:variant>
        <vt:i4>5</vt:i4>
      </vt:variant>
      <vt:variant>
        <vt:lpwstr/>
      </vt:variant>
      <vt:variant>
        <vt:lpwstr>_Toc393384016</vt:lpwstr>
      </vt:variant>
      <vt:variant>
        <vt:i4>1572920</vt:i4>
      </vt:variant>
      <vt:variant>
        <vt:i4>224</vt:i4>
      </vt:variant>
      <vt:variant>
        <vt:i4>0</vt:i4>
      </vt:variant>
      <vt:variant>
        <vt:i4>5</vt:i4>
      </vt:variant>
      <vt:variant>
        <vt:lpwstr/>
      </vt:variant>
      <vt:variant>
        <vt:lpwstr>_Toc393384015</vt:lpwstr>
      </vt:variant>
      <vt:variant>
        <vt:i4>1572920</vt:i4>
      </vt:variant>
      <vt:variant>
        <vt:i4>218</vt:i4>
      </vt:variant>
      <vt:variant>
        <vt:i4>0</vt:i4>
      </vt:variant>
      <vt:variant>
        <vt:i4>5</vt:i4>
      </vt:variant>
      <vt:variant>
        <vt:lpwstr/>
      </vt:variant>
      <vt:variant>
        <vt:lpwstr>_Toc393384014</vt:lpwstr>
      </vt:variant>
      <vt:variant>
        <vt:i4>1572920</vt:i4>
      </vt:variant>
      <vt:variant>
        <vt:i4>212</vt:i4>
      </vt:variant>
      <vt:variant>
        <vt:i4>0</vt:i4>
      </vt:variant>
      <vt:variant>
        <vt:i4>5</vt:i4>
      </vt:variant>
      <vt:variant>
        <vt:lpwstr/>
      </vt:variant>
      <vt:variant>
        <vt:lpwstr>_Toc393384013</vt:lpwstr>
      </vt:variant>
      <vt:variant>
        <vt:i4>1572920</vt:i4>
      </vt:variant>
      <vt:variant>
        <vt:i4>206</vt:i4>
      </vt:variant>
      <vt:variant>
        <vt:i4>0</vt:i4>
      </vt:variant>
      <vt:variant>
        <vt:i4>5</vt:i4>
      </vt:variant>
      <vt:variant>
        <vt:lpwstr/>
      </vt:variant>
      <vt:variant>
        <vt:lpwstr>_Toc393384012</vt:lpwstr>
      </vt:variant>
      <vt:variant>
        <vt:i4>1572920</vt:i4>
      </vt:variant>
      <vt:variant>
        <vt:i4>200</vt:i4>
      </vt:variant>
      <vt:variant>
        <vt:i4>0</vt:i4>
      </vt:variant>
      <vt:variant>
        <vt:i4>5</vt:i4>
      </vt:variant>
      <vt:variant>
        <vt:lpwstr/>
      </vt:variant>
      <vt:variant>
        <vt:lpwstr>_Toc393384011</vt:lpwstr>
      </vt:variant>
      <vt:variant>
        <vt:i4>1572920</vt:i4>
      </vt:variant>
      <vt:variant>
        <vt:i4>194</vt:i4>
      </vt:variant>
      <vt:variant>
        <vt:i4>0</vt:i4>
      </vt:variant>
      <vt:variant>
        <vt:i4>5</vt:i4>
      </vt:variant>
      <vt:variant>
        <vt:lpwstr/>
      </vt:variant>
      <vt:variant>
        <vt:lpwstr>_Toc393384010</vt:lpwstr>
      </vt:variant>
      <vt:variant>
        <vt:i4>1638456</vt:i4>
      </vt:variant>
      <vt:variant>
        <vt:i4>188</vt:i4>
      </vt:variant>
      <vt:variant>
        <vt:i4>0</vt:i4>
      </vt:variant>
      <vt:variant>
        <vt:i4>5</vt:i4>
      </vt:variant>
      <vt:variant>
        <vt:lpwstr/>
      </vt:variant>
      <vt:variant>
        <vt:lpwstr>_Toc393384009</vt:lpwstr>
      </vt:variant>
      <vt:variant>
        <vt:i4>1638456</vt:i4>
      </vt:variant>
      <vt:variant>
        <vt:i4>182</vt:i4>
      </vt:variant>
      <vt:variant>
        <vt:i4>0</vt:i4>
      </vt:variant>
      <vt:variant>
        <vt:i4>5</vt:i4>
      </vt:variant>
      <vt:variant>
        <vt:lpwstr/>
      </vt:variant>
      <vt:variant>
        <vt:lpwstr>_Toc393384008</vt:lpwstr>
      </vt:variant>
      <vt:variant>
        <vt:i4>1638456</vt:i4>
      </vt:variant>
      <vt:variant>
        <vt:i4>176</vt:i4>
      </vt:variant>
      <vt:variant>
        <vt:i4>0</vt:i4>
      </vt:variant>
      <vt:variant>
        <vt:i4>5</vt:i4>
      </vt:variant>
      <vt:variant>
        <vt:lpwstr/>
      </vt:variant>
      <vt:variant>
        <vt:lpwstr>_Toc393384007</vt:lpwstr>
      </vt:variant>
      <vt:variant>
        <vt:i4>1638456</vt:i4>
      </vt:variant>
      <vt:variant>
        <vt:i4>170</vt:i4>
      </vt:variant>
      <vt:variant>
        <vt:i4>0</vt:i4>
      </vt:variant>
      <vt:variant>
        <vt:i4>5</vt:i4>
      </vt:variant>
      <vt:variant>
        <vt:lpwstr/>
      </vt:variant>
      <vt:variant>
        <vt:lpwstr>_Toc393384006</vt:lpwstr>
      </vt:variant>
      <vt:variant>
        <vt:i4>1638456</vt:i4>
      </vt:variant>
      <vt:variant>
        <vt:i4>164</vt:i4>
      </vt:variant>
      <vt:variant>
        <vt:i4>0</vt:i4>
      </vt:variant>
      <vt:variant>
        <vt:i4>5</vt:i4>
      </vt:variant>
      <vt:variant>
        <vt:lpwstr/>
      </vt:variant>
      <vt:variant>
        <vt:lpwstr>_Toc393384005</vt:lpwstr>
      </vt:variant>
      <vt:variant>
        <vt:i4>1638456</vt:i4>
      </vt:variant>
      <vt:variant>
        <vt:i4>158</vt:i4>
      </vt:variant>
      <vt:variant>
        <vt:i4>0</vt:i4>
      </vt:variant>
      <vt:variant>
        <vt:i4>5</vt:i4>
      </vt:variant>
      <vt:variant>
        <vt:lpwstr/>
      </vt:variant>
      <vt:variant>
        <vt:lpwstr>_Toc393384004</vt:lpwstr>
      </vt:variant>
      <vt:variant>
        <vt:i4>1638456</vt:i4>
      </vt:variant>
      <vt:variant>
        <vt:i4>152</vt:i4>
      </vt:variant>
      <vt:variant>
        <vt:i4>0</vt:i4>
      </vt:variant>
      <vt:variant>
        <vt:i4>5</vt:i4>
      </vt:variant>
      <vt:variant>
        <vt:lpwstr/>
      </vt:variant>
      <vt:variant>
        <vt:lpwstr>_Toc393384003</vt:lpwstr>
      </vt:variant>
      <vt:variant>
        <vt:i4>1638456</vt:i4>
      </vt:variant>
      <vt:variant>
        <vt:i4>146</vt:i4>
      </vt:variant>
      <vt:variant>
        <vt:i4>0</vt:i4>
      </vt:variant>
      <vt:variant>
        <vt:i4>5</vt:i4>
      </vt:variant>
      <vt:variant>
        <vt:lpwstr/>
      </vt:variant>
      <vt:variant>
        <vt:lpwstr>_Toc393384002</vt:lpwstr>
      </vt:variant>
      <vt:variant>
        <vt:i4>1638456</vt:i4>
      </vt:variant>
      <vt:variant>
        <vt:i4>140</vt:i4>
      </vt:variant>
      <vt:variant>
        <vt:i4>0</vt:i4>
      </vt:variant>
      <vt:variant>
        <vt:i4>5</vt:i4>
      </vt:variant>
      <vt:variant>
        <vt:lpwstr/>
      </vt:variant>
      <vt:variant>
        <vt:lpwstr>_Toc393384001</vt:lpwstr>
      </vt:variant>
      <vt:variant>
        <vt:i4>1638456</vt:i4>
      </vt:variant>
      <vt:variant>
        <vt:i4>134</vt:i4>
      </vt:variant>
      <vt:variant>
        <vt:i4>0</vt:i4>
      </vt:variant>
      <vt:variant>
        <vt:i4>5</vt:i4>
      </vt:variant>
      <vt:variant>
        <vt:lpwstr/>
      </vt:variant>
      <vt:variant>
        <vt:lpwstr>_Toc393384000</vt:lpwstr>
      </vt:variant>
      <vt:variant>
        <vt:i4>1507377</vt:i4>
      </vt:variant>
      <vt:variant>
        <vt:i4>128</vt:i4>
      </vt:variant>
      <vt:variant>
        <vt:i4>0</vt:i4>
      </vt:variant>
      <vt:variant>
        <vt:i4>5</vt:i4>
      </vt:variant>
      <vt:variant>
        <vt:lpwstr/>
      </vt:variant>
      <vt:variant>
        <vt:lpwstr>_Toc393383999</vt:lpwstr>
      </vt:variant>
      <vt:variant>
        <vt:i4>1507377</vt:i4>
      </vt:variant>
      <vt:variant>
        <vt:i4>122</vt:i4>
      </vt:variant>
      <vt:variant>
        <vt:i4>0</vt:i4>
      </vt:variant>
      <vt:variant>
        <vt:i4>5</vt:i4>
      </vt:variant>
      <vt:variant>
        <vt:lpwstr/>
      </vt:variant>
      <vt:variant>
        <vt:lpwstr>_Toc393383998</vt:lpwstr>
      </vt:variant>
      <vt:variant>
        <vt:i4>1507377</vt:i4>
      </vt:variant>
      <vt:variant>
        <vt:i4>116</vt:i4>
      </vt:variant>
      <vt:variant>
        <vt:i4>0</vt:i4>
      </vt:variant>
      <vt:variant>
        <vt:i4>5</vt:i4>
      </vt:variant>
      <vt:variant>
        <vt:lpwstr/>
      </vt:variant>
      <vt:variant>
        <vt:lpwstr>_Toc393383997</vt:lpwstr>
      </vt:variant>
      <vt:variant>
        <vt:i4>1507377</vt:i4>
      </vt:variant>
      <vt:variant>
        <vt:i4>110</vt:i4>
      </vt:variant>
      <vt:variant>
        <vt:i4>0</vt:i4>
      </vt:variant>
      <vt:variant>
        <vt:i4>5</vt:i4>
      </vt:variant>
      <vt:variant>
        <vt:lpwstr/>
      </vt:variant>
      <vt:variant>
        <vt:lpwstr>_Toc393383996</vt:lpwstr>
      </vt:variant>
      <vt:variant>
        <vt:i4>1507377</vt:i4>
      </vt:variant>
      <vt:variant>
        <vt:i4>104</vt:i4>
      </vt:variant>
      <vt:variant>
        <vt:i4>0</vt:i4>
      </vt:variant>
      <vt:variant>
        <vt:i4>5</vt:i4>
      </vt:variant>
      <vt:variant>
        <vt:lpwstr/>
      </vt:variant>
      <vt:variant>
        <vt:lpwstr>_Toc393383995</vt:lpwstr>
      </vt:variant>
      <vt:variant>
        <vt:i4>1507377</vt:i4>
      </vt:variant>
      <vt:variant>
        <vt:i4>98</vt:i4>
      </vt:variant>
      <vt:variant>
        <vt:i4>0</vt:i4>
      </vt:variant>
      <vt:variant>
        <vt:i4>5</vt:i4>
      </vt:variant>
      <vt:variant>
        <vt:lpwstr/>
      </vt:variant>
      <vt:variant>
        <vt:lpwstr>_Toc393383994</vt:lpwstr>
      </vt:variant>
      <vt:variant>
        <vt:i4>1507377</vt:i4>
      </vt:variant>
      <vt:variant>
        <vt:i4>92</vt:i4>
      </vt:variant>
      <vt:variant>
        <vt:i4>0</vt:i4>
      </vt:variant>
      <vt:variant>
        <vt:i4>5</vt:i4>
      </vt:variant>
      <vt:variant>
        <vt:lpwstr/>
      </vt:variant>
      <vt:variant>
        <vt:lpwstr>_Toc393383993</vt:lpwstr>
      </vt:variant>
      <vt:variant>
        <vt:i4>1507377</vt:i4>
      </vt:variant>
      <vt:variant>
        <vt:i4>86</vt:i4>
      </vt:variant>
      <vt:variant>
        <vt:i4>0</vt:i4>
      </vt:variant>
      <vt:variant>
        <vt:i4>5</vt:i4>
      </vt:variant>
      <vt:variant>
        <vt:lpwstr/>
      </vt:variant>
      <vt:variant>
        <vt:lpwstr>_Toc393383992</vt:lpwstr>
      </vt:variant>
      <vt:variant>
        <vt:i4>1507377</vt:i4>
      </vt:variant>
      <vt:variant>
        <vt:i4>80</vt:i4>
      </vt:variant>
      <vt:variant>
        <vt:i4>0</vt:i4>
      </vt:variant>
      <vt:variant>
        <vt:i4>5</vt:i4>
      </vt:variant>
      <vt:variant>
        <vt:lpwstr/>
      </vt:variant>
      <vt:variant>
        <vt:lpwstr>_Toc393383991</vt:lpwstr>
      </vt:variant>
      <vt:variant>
        <vt:i4>1507377</vt:i4>
      </vt:variant>
      <vt:variant>
        <vt:i4>74</vt:i4>
      </vt:variant>
      <vt:variant>
        <vt:i4>0</vt:i4>
      </vt:variant>
      <vt:variant>
        <vt:i4>5</vt:i4>
      </vt:variant>
      <vt:variant>
        <vt:lpwstr/>
      </vt:variant>
      <vt:variant>
        <vt:lpwstr>_Toc393383990</vt:lpwstr>
      </vt:variant>
      <vt:variant>
        <vt:i4>1441841</vt:i4>
      </vt:variant>
      <vt:variant>
        <vt:i4>68</vt:i4>
      </vt:variant>
      <vt:variant>
        <vt:i4>0</vt:i4>
      </vt:variant>
      <vt:variant>
        <vt:i4>5</vt:i4>
      </vt:variant>
      <vt:variant>
        <vt:lpwstr/>
      </vt:variant>
      <vt:variant>
        <vt:lpwstr>_Toc393383989</vt:lpwstr>
      </vt:variant>
      <vt:variant>
        <vt:i4>1441841</vt:i4>
      </vt:variant>
      <vt:variant>
        <vt:i4>62</vt:i4>
      </vt:variant>
      <vt:variant>
        <vt:i4>0</vt:i4>
      </vt:variant>
      <vt:variant>
        <vt:i4>5</vt:i4>
      </vt:variant>
      <vt:variant>
        <vt:lpwstr/>
      </vt:variant>
      <vt:variant>
        <vt:lpwstr>_Toc393383988</vt:lpwstr>
      </vt:variant>
      <vt:variant>
        <vt:i4>1441841</vt:i4>
      </vt:variant>
      <vt:variant>
        <vt:i4>56</vt:i4>
      </vt:variant>
      <vt:variant>
        <vt:i4>0</vt:i4>
      </vt:variant>
      <vt:variant>
        <vt:i4>5</vt:i4>
      </vt:variant>
      <vt:variant>
        <vt:lpwstr/>
      </vt:variant>
      <vt:variant>
        <vt:lpwstr>_Toc393383987</vt:lpwstr>
      </vt:variant>
      <vt:variant>
        <vt:i4>1441841</vt:i4>
      </vt:variant>
      <vt:variant>
        <vt:i4>50</vt:i4>
      </vt:variant>
      <vt:variant>
        <vt:i4>0</vt:i4>
      </vt:variant>
      <vt:variant>
        <vt:i4>5</vt:i4>
      </vt:variant>
      <vt:variant>
        <vt:lpwstr/>
      </vt:variant>
      <vt:variant>
        <vt:lpwstr>_Toc393383986</vt:lpwstr>
      </vt:variant>
      <vt:variant>
        <vt:i4>1441841</vt:i4>
      </vt:variant>
      <vt:variant>
        <vt:i4>44</vt:i4>
      </vt:variant>
      <vt:variant>
        <vt:i4>0</vt:i4>
      </vt:variant>
      <vt:variant>
        <vt:i4>5</vt:i4>
      </vt:variant>
      <vt:variant>
        <vt:lpwstr/>
      </vt:variant>
      <vt:variant>
        <vt:lpwstr>_Toc393383985</vt:lpwstr>
      </vt:variant>
      <vt:variant>
        <vt:i4>1441841</vt:i4>
      </vt:variant>
      <vt:variant>
        <vt:i4>38</vt:i4>
      </vt:variant>
      <vt:variant>
        <vt:i4>0</vt:i4>
      </vt:variant>
      <vt:variant>
        <vt:i4>5</vt:i4>
      </vt:variant>
      <vt:variant>
        <vt:lpwstr/>
      </vt:variant>
      <vt:variant>
        <vt:lpwstr>_Toc393383984</vt:lpwstr>
      </vt:variant>
      <vt:variant>
        <vt:i4>1441841</vt:i4>
      </vt:variant>
      <vt:variant>
        <vt:i4>32</vt:i4>
      </vt:variant>
      <vt:variant>
        <vt:i4>0</vt:i4>
      </vt:variant>
      <vt:variant>
        <vt:i4>5</vt:i4>
      </vt:variant>
      <vt:variant>
        <vt:lpwstr/>
      </vt:variant>
      <vt:variant>
        <vt:lpwstr>_Toc393383983</vt:lpwstr>
      </vt:variant>
      <vt:variant>
        <vt:i4>1441841</vt:i4>
      </vt:variant>
      <vt:variant>
        <vt:i4>26</vt:i4>
      </vt:variant>
      <vt:variant>
        <vt:i4>0</vt:i4>
      </vt:variant>
      <vt:variant>
        <vt:i4>5</vt:i4>
      </vt:variant>
      <vt:variant>
        <vt:lpwstr/>
      </vt:variant>
      <vt:variant>
        <vt:lpwstr>_Toc393383982</vt:lpwstr>
      </vt:variant>
      <vt:variant>
        <vt:i4>1441841</vt:i4>
      </vt:variant>
      <vt:variant>
        <vt:i4>20</vt:i4>
      </vt:variant>
      <vt:variant>
        <vt:i4>0</vt:i4>
      </vt:variant>
      <vt:variant>
        <vt:i4>5</vt:i4>
      </vt:variant>
      <vt:variant>
        <vt:lpwstr/>
      </vt:variant>
      <vt:variant>
        <vt:lpwstr>_Toc393383981</vt:lpwstr>
      </vt:variant>
      <vt:variant>
        <vt:i4>1441841</vt:i4>
      </vt:variant>
      <vt:variant>
        <vt:i4>14</vt:i4>
      </vt:variant>
      <vt:variant>
        <vt:i4>0</vt:i4>
      </vt:variant>
      <vt:variant>
        <vt:i4>5</vt:i4>
      </vt:variant>
      <vt:variant>
        <vt:lpwstr/>
      </vt:variant>
      <vt:variant>
        <vt:lpwstr>_Toc393383980</vt:lpwstr>
      </vt:variant>
      <vt:variant>
        <vt:i4>1638449</vt:i4>
      </vt:variant>
      <vt:variant>
        <vt:i4>8</vt:i4>
      </vt:variant>
      <vt:variant>
        <vt:i4>0</vt:i4>
      </vt:variant>
      <vt:variant>
        <vt:i4>5</vt:i4>
      </vt:variant>
      <vt:variant>
        <vt:lpwstr/>
      </vt:variant>
      <vt:variant>
        <vt:lpwstr>_Toc393383979</vt:lpwstr>
      </vt:variant>
      <vt:variant>
        <vt:i4>1638449</vt:i4>
      </vt:variant>
      <vt:variant>
        <vt:i4>2</vt:i4>
      </vt:variant>
      <vt:variant>
        <vt:i4>0</vt:i4>
      </vt:variant>
      <vt:variant>
        <vt:i4>5</vt:i4>
      </vt:variant>
      <vt:variant>
        <vt:lpwstr/>
      </vt:variant>
      <vt:variant>
        <vt:lpwstr>_Toc393383978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sysadmin</dc:creator>
  <cp:lastModifiedBy>adm-korotich</cp:lastModifiedBy>
  <cp:revision>83</cp:revision>
  <cp:lastPrinted>2019-07-25T08:03:00Z</cp:lastPrinted>
  <dcterms:created xsi:type="dcterms:W3CDTF">2015-10-16T01:26:00Z</dcterms:created>
  <dcterms:modified xsi:type="dcterms:W3CDTF">2019-07-25T08:07:00Z</dcterms:modified>
</cp:coreProperties>
</file>