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E8D61" w14:textId="34D4ABE3" w:rsidR="00DE5D5F" w:rsidRPr="00DE5D5F" w:rsidRDefault="00DE5D5F" w:rsidP="003F1934">
      <w:pPr>
        <w:spacing w:after="200"/>
        <w:jc w:val="center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>Заключение</w:t>
      </w:r>
    </w:p>
    <w:p w14:paraId="35D2B2A2" w14:textId="77777777" w:rsidR="00DE5D5F" w:rsidRPr="00DE5D5F" w:rsidRDefault="00DE5D5F" w:rsidP="00DE5D5F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>по результатам финансово-экономической экспертизы</w:t>
      </w:r>
    </w:p>
    <w:p w14:paraId="17D5395C" w14:textId="77777777" w:rsidR="00E45F58" w:rsidRDefault="00DE5D5F" w:rsidP="00E45F58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>проекта муниципальной</w:t>
      </w:r>
      <w:r w:rsidR="00916634">
        <w:rPr>
          <w:rFonts w:eastAsia="Times New Roman" w:cs="Times New Roman"/>
          <w:szCs w:val="28"/>
          <w:lang w:eastAsia="ru-RU"/>
        </w:rPr>
        <w:t xml:space="preserve"> программы</w:t>
      </w:r>
      <w:r w:rsidRPr="00DE5D5F">
        <w:rPr>
          <w:rFonts w:eastAsia="Times New Roman" w:cs="Times New Roman"/>
          <w:szCs w:val="28"/>
          <w:lang w:eastAsia="ru-RU"/>
        </w:rPr>
        <w:t xml:space="preserve"> </w:t>
      </w:r>
      <w:r w:rsidR="00474625" w:rsidRPr="00474625">
        <w:rPr>
          <w:rFonts w:eastAsia="Times New Roman" w:cs="Times New Roman"/>
          <w:szCs w:val="28"/>
          <w:lang w:eastAsia="ru-RU"/>
        </w:rPr>
        <w:t>«</w:t>
      </w:r>
      <w:r w:rsidR="00E45F58" w:rsidRPr="00E45F58">
        <w:rPr>
          <w:rFonts w:eastAsia="Times New Roman" w:cs="Times New Roman"/>
          <w:szCs w:val="28"/>
          <w:lang w:eastAsia="ru-RU"/>
        </w:rPr>
        <w:t>Охрана окружающей среды</w:t>
      </w:r>
      <w:r w:rsidR="00474625" w:rsidRPr="00474625">
        <w:rPr>
          <w:rFonts w:eastAsia="Times New Roman" w:cs="Times New Roman"/>
          <w:szCs w:val="28"/>
          <w:lang w:eastAsia="ru-RU"/>
        </w:rPr>
        <w:t xml:space="preserve">» </w:t>
      </w:r>
    </w:p>
    <w:p w14:paraId="6F1BB602" w14:textId="76AE4D37" w:rsidR="00DE5D5F" w:rsidRPr="00DE5D5F" w:rsidRDefault="00DE5D5F" w:rsidP="00E45F58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>на 2025 год и плановый период 2026-2027 годов.</w:t>
      </w:r>
    </w:p>
    <w:p w14:paraId="5C033BDA" w14:textId="77777777" w:rsidR="002D119E" w:rsidRDefault="002D119E" w:rsidP="00DE5D5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50971518" w14:textId="0B05929C" w:rsidR="00DE5D5F" w:rsidRDefault="00DE5D5F" w:rsidP="00DE5D5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ab/>
        <w:t>В соответствии со статьей 9 Федерального закона от 07.02.2011 № 6-ФЗ «Об общих принципах организации и деятельности контрольно-счетных органов субъектов Российской Федерации</w:t>
      </w:r>
      <w:r w:rsidR="00A02080">
        <w:rPr>
          <w:rFonts w:eastAsia="Times New Roman" w:cs="Times New Roman"/>
          <w:szCs w:val="28"/>
          <w:lang w:eastAsia="ru-RU"/>
        </w:rPr>
        <w:t>, федеральных территорий</w:t>
      </w:r>
      <w:r w:rsidRPr="00DE5D5F">
        <w:rPr>
          <w:rFonts w:eastAsia="Times New Roman" w:cs="Times New Roman"/>
          <w:szCs w:val="28"/>
          <w:lang w:eastAsia="ru-RU"/>
        </w:rPr>
        <w:t xml:space="preserve"> и муниципальных образований», требованиями стандарта внешнего муниципального финансового контроля Контрольно-счетного органа Манского района «Финансово-экономическая экспертиза проектов муниципальных программ», проведена финансово-экономическая экспертиза проекта муниципальной программы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474625" w:rsidRPr="00474625">
        <w:rPr>
          <w:rFonts w:eastAsia="Times New Roman" w:cs="Times New Roman"/>
          <w:szCs w:val="28"/>
          <w:lang w:eastAsia="ru-RU"/>
        </w:rPr>
        <w:t>«</w:t>
      </w:r>
      <w:r w:rsidR="00E45F58" w:rsidRPr="00E45F58">
        <w:rPr>
          <w:rFonts w:eastAsia="Times New Roman" w:cs="Times New Roman"/>
          <w:szCs w:val="28"/>
          <w:lang w:eastAsia="ru-RU"/>
        </w:rPr>
        <w:t>Охрана окружающей среды</w:t>
      </w:r>
      <w:r w:rsidR="00474625" w:rsidRPr="00474625">
        <w:rPr>
          <w:rFonts w:eastAsia="Times New Roman" w:cs="Times New Roman"/>
          <w:szCs w:val="28"/>
          <w:lang w:eastAsia="ru-RU"/>
        </w:rPr>
        <w:t xml:space="preserve">» </w:t>
      </w:r>
      <w:r w:rsidRPr="00DE5D5F">
        <w:rPr>
          <w:rFonts w:eastAsia="Times New Roman" w:cs="Times New Roman"/>
          <w:szCs w:val="28"/>
          <w:lang w:eastAsia="ru-RU"/>
        </w:rPr>
        <w:t>на 2025 год и плановый период 2026-2027 годов</w:t>
      </w:r>
      <w:r w:rsidR="002D119E">
        <w:rPr>
          <w:rFonts w:eastAsia="Times New Roman" w:cs="Times New Roman"/>
          <w:szCs w:val="28"/>
          <w:lang w:eastAsia="ru-RU"/>
        </w:rPr>
        <w:t xml:space="preserve"> (далее – Программа</w:t>
      </w:r>
      <w:r w:rsidR="00286C4A">
        <w:rPr>
          <w:rFonts w:eastAsia="Times New Roman" w:cs="Times New Roman"/>
          <w:szCs w:val="28"/>
          <w:lang w:eastAsia="ru-RU"/>
        </w:rPr>
        <w:t>, муниципальная программа</w:t>
      </w:r>
      <w:r w:rsidR="002D119E">
        <w:rPr>
          <w:rFonts w:eastAsia="Times New Roman" w:cs="Times New Roman"/>
          <w:szCs w:val="28"/>
          <w:lang w:eastAsia="ru-RU"/>
        </w:rPr>
        <w:t>)</w:t>
      </w:r>
      <w:r w:rsidRPr="00DE5D5F">
        <w:rPr>
          <w:rFonts w:eastAsia="Times New Roman" w:cs="Times New Roman"/>
          <w:szCs w:val="28"/>
          <w:lang w:eastAsia="ru-RU"/>
        </w:rPr>
        <w:t xml:space="preserve">. </w:t>
      </w:r>
    </w:p>
    <w:p w14:paraId="7F589985" w14:textId="5F6F85C1" w:rsidR="0054307C" w:rsidRPr="0054307C" w:rsidRDefault="0054307C" w:rsidP="00A24116">
      <w:pPr>
        <w:spacing w:before="60"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307C">
        <w:rPr>
          <w:rFonts w:eastAsia="Times New Roman" w:cs="Times New Roman"/>
          <w:szCs w:val="28"/>
          <w:lang w:eastAsia="ru-RU"/>
        </w:rPr>
        <w:t xml:space="preserve">Проект постановления представлен </w:t>
      </w:r>
      <w:r>
        <w:rPr>
          <w:rFonts w:eastAsia="Times New Roman" w:cs="Times New Roman"/>
          <w:szCs w:val="28"/>
          <w:lang w:eastAsia="ru-RU"/>
        </w:rPr>
        <w:t>А</w:t>
      </w:r>
      <w:r w:rsidRPr="0054307C">
        <w:rPr>
          <w:rFonts w:eastAsia="Times New Roman" w:cs="Times New Roman"/>
          <w:szCs w:val="28"/>
          <w:lang w:eastAsia="ru-RU"/>
        </w:rPr>
        <w:t>дминистраци</w:t>
      </w:r>
      <w:r>
        <w:rPr>
          <w:rFonts w:eastAsia="Times New Roman" w:cs="Times New Roman"/>
          <w:szCs w:val="28"/>
          <w:lang w:eastAsia="ru-RU"/>
        </w:rPr>
        <w:t>ей</w:t>
      </w:r>
      <w:r w:rsidRPr="0054307C">
        <w:rPr>
          <w:rFonts w:eastAsia="Times New Roman" w:cs="Times New Roman"/>
          <w:szCs w:val="28"/>
          <w:lang w:eastAsia="ru-RU"/>
        </w:rPr>
        <w:t xml:space="preserve"> Манского района </w:t>
      </w:r>
      <w:r w:rsidR="00A24116">
        <w:rPr>
          <w:rFonts w:eastAsia="Times New Roman" w:cs="Times New Roman"/>
          <w:szCs w:val="28"/>
          <w:lang w:eastAsia="ru-RU"/>
        </w:rPr>
        <w:t>п</w:t>
      </w:r>
      <w:r w:rsidRPr="0054307C">
        <w:rPr>
          <w:rFonts w:eastAsia="Times New Roman" w:cs="Times New Roman"/>
          <w:szCs w:val="28"/>
          <w:lang w:eastAsia="ru-RU"/>
        </w:rPr>
        <w:t xml:space="preserve">исьмом от </w:t>
      </w:r>
      <w:r w:rsidR="00764A07">
        <w:rPr>
          <w:rFonts w:eastAsia="Times New Roman" w:cs="Times New Roman"/>
          <w:szCs w:val="28"/>
          <w:lang w:eastAsia="ru-RU"/>
        </w:rPr>
        <w:t>0</w:t>
      </w:r>
      <w:r w:rsidRPr="0054307C">
        <w:rPr>
          <w:rFonts w:eastAsia="Times New Roman" w:cs="Times New Roman"/>
          <w:szCs w:val="28"/>
          <w:lang w:eastAsia="ru-RU"/>
        </w:rPr>
        <w:t>1.1</w:t>
      </w:r>
      <w:r w:rsidR="00764A07">
        <w:rPr>
          <w:rFonts w:eastAsia="Times New Roman" w:cs="Times New Roman"/>
          <w:szCs w:val="28"/>
          <w:lang w:eastAsia="ru-RU"/>
        </w:rPr>
        <w:t>1</w:t>
      </w:r>
      <w:r w:rsidRPr="0054307C">
        <w:rPr>
          <w:rFonts w:eastAsia="Times New Roman" w:cs="Times New Roman"/>
          <w:szCs w:val="28"/>
          <w:lang w:eastAsia="ru-RU"/>
        </w:rPr>
        <w:t>.202</w:t>
      </w:r>
      <w:r w:rsidR="00764A07">
        <w:rPr>
          <w:rFonts w:eastAsia="Times New Roman" w:cs="Times New Roman"/>
          <w:szCs w:val="28"/>
          <w:lang w:eastAsia="ru-RU"/>
        </w:rPr>
        <w:t>4</w:t>
      </w:r>
      <w:r w:rsidRPr="0054307C">
        <w:rPr>
          <w:rFonts w:eastAsia="Times New Roman" w:cs="Times New Roman"/>
          <w:szCs w:val="28"/>
          <w:lang w:eastAsia="ru-RU"/>
        </w:rPr>
        <w:t xml:space="preserve"> № 2</w:t>
      </w:r>
      <w:r w:rsidR="00764A07">
        <w:rPr>
          <w:rFonts w:eastAsia="Times New Roman" w:cs="Times New Roman"/>
          <w:szCs w:val="28"/>
          <w:lang w:eastAsia="ru-RU"/>
        </w:rPr>
        <w:t>874</w:t>
      </w:r>
      <w:r w:rsidRPr="0054307C">
        <w:rPr>
          <w:rFonts w:eastAsia="Times New Roman" w:cs="Times New Roman"/>
          <w:szCs w:val="28"/>
          <w:lang w:eastAsia="ru-RU"/>
        </w:rPr>
        <w:t>.</w:t>
      </w:r>
    </w:p>
    <w:p w14:paraId="63FC2D90" w14:textId="22B67ED7" w:rsidR="0054307C" w:rsidRPr="0054307C" w:rsidRDefault="0054307C" w:rsidP="0054307C">
      <w:pPr>
        <w:widowControl w:val="0"/>
        <w:tabs>
          <w:tab w:val="left" w:pos="1134"/>
        </w:tabs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307C">
        <w:rPr>
          <w:rFonts w:eastAsia="Times New Roman" w:cs="Times New Roman"/>
          <w:szCs w:val="28"/>
          <w:lang w:eastAsia="ru-RU"/>
        </w:rPr>
        <w:t>Представленный проект постановления соответствует полномочиям   администрации Манского района, установленным пунктом 1 статьи 179 Бюджетного кодекса Российской Федерации от 31.07.</w:t>
      </w:r>
      <w:r w:rsidRPr="00F46200">
        <w:rPr>
          <w:rFonts w:eastAsia="Times New Roman" w:cs="Times New Roman"/>
          <w:szCs w:val="28"/>
          <w:lang w:eastAsia="ru-RU"/>
        </w:rPr>
        <w:t>1998 N145</w:t>
      </w:r>
      <w:r w:rsidRPr="0054307C">
        <w:rPr>
          <w:rFonts w:eastAsia="Times New Roman" w:cs="Times New Roman"/>
          <w:szCs w:val="28"/>
          <w:lang w:eastAsia="ru-RU"/>
        </w:rPr>
        <w:t>ФЗ, в соответствии с котор</w:t>
      </w:r>
      <w:r w:rsidR="0013737C">
        <w:rPr>
          <w:rFonts w:eastAsia="Times New Roman" w:cs="Times New Roman"/>
          <w:szCs w:val="28"/>
          <w:lang w:eastAsia="ru-RU"/>
        </w:rPr>
        <w:t>ым</w:t>
      </w:r>
      <w:r w:rsidRPr="0054307C">
        <w:rPr>
          <w:rFonts w:eastAsia="Times New Roman" w:cs="Times New Roman"/>
          <w:szCs w:val="28"/>
          <w:lang w:eastAsia="ru-RU"/>
        </w:rPr>
        <w:t>, муниципальные программы утверждаются местной администрацией муниципального образования</w:t>
      </w:r>
      <w:r w:rsidR="00471DDF">
        <w:rPr>
          <w:rFonts w:eastAsia="Times New Roman" w:cs="Times New Roman"/>
          <w:szCs w:val="28"/>
          <w:lang w:eastAsia="ru-RU"/>
        </w:rPr>
        <w:t>.</w:t>
      </w:r>
    </w:p>
    <w:p w14:paraId="59149BCE" w14:textId="06A7087D" w:rsidR="0054307C" w:rsidRPr="0054307C" w:rsidRDefault="0054307C" w:rsidP="0054307C">
      <w:pPr>
        <w:widowControl w:val="0"/>
        <w:tabs>
          <w:tab w:val="left" w:pos="1134"/>
        </w:tabs>
        <w:spacing w:before="120"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4307C">
        <w:rPr>
          <w:rFonts w:eastAsia="Times New Roman" w:cs="Times New Roman"/>
          <w:szCs w:val="28"/>
          <w:lang w:eastAsia="ru-RU"/>
        </w:rPr>
        <w:t>Проект постановления утверждает муниципальную программу на 202</w:t>
      </w:r>
      <w:r>
        <w:rPr>
          <w:rFonts w:eastAsia="Times New Roman" w:cs="Times New Roman"/>
          <w:szCs w:val="28"/>
          <w:lang w:eastAsia="ru-RU"/>
        </w:rPr>
        <w:t xml:space="preserve">5 </w:t>
      </w:r>
      <w:r w:rsidRPr="0054307C">
        <w:rPr>
          <w:rFonts w:eastAsia="Times New Roman" w:cs="Times New Roman"/>
          <w:szCs w:val="28"/>
          <w:lang w:eastAsia="ru-RU"/>
        </w:rPr>
        <w:t>год и плановый период 202</w:t>
      </w:r>
      <w:r>
        <w:rPr>
          <w:rFonts w:eastAsia="Times New Roman" w:cs="Times New Roman"/>
          <w:szCs w:val="28"/>
          <w:lang w:eastAsia="ru-RU"/>
        </w:rPr>
        <w:t>6</w:t>
      </w:r>
      <w:r w:rsidRPr="0054307C">
        <w:rPr>
          <w:rFonts w:eastAsia="Times New Roman" w:cs="Times New Roman"/>
          <w:szCs w:val="28"/>
          <w:lang w:eastAsia="ru-RU"/>
        </w:rPr>
        <w:t>-202</w:t>
      </w:r>
      <w:r>
        <w:rPr>
          <w:rFonts w:eastAsia="Times New Roman" w:cs="Times New Roman"/>
          <w:szCs w:val="28"/>
          <w:lang w:eastAsia="ru-RU"/>
        </w:rPr>
        <w:t>7</w:t>
      </w:r>
      <w:r w:rsidRPr="0054307C">
        <w:rPr>
          <w:rFonts w:eastAsia="Times New Roman" w:cs="Times New Roman"/>
          <w:szCs w:val="28"/>
          <w:lang w:eastAsia="ru-RU"/>
        </w:rPr>
        <w:t xml:space="preserve"> годов и отменяет (считать утратившим силу</w:t>
      </w:r>
      <w:r>
        <w:rPr>
          <w:rFonts w:eastAsia="Times New Roman" w:cs="Times New Roman"/>
          <w:szCs w:val="28"/>
          <w:lang w:eastAsia="ru-RU"/>
        </w:rPr>
        <w:t xml:space="preserve"> с 01.01.2025 г.)</w:t>
      </w:r>
      <w:r w:rsidRPr="0054307C">
        <w:rPr>
          <w:rFonts w:eastAsia="Times New Roman" w:cs="Times New Roman"/>
          <w:szCs w:val="28"/>
          <w:lang w:eastAsia="ru-RU"/>
        </w:rPr>
        <w:t xml:space="preserve"> муниципальную программу на 202</w:t>
      </w:r>
      <w:r>
        <w:rPr>
          <w:rFonts w:eastAsia="Times New Roman" w:cs="Times New Roman"/>
          <w:szCs w:val="28"/>
          <w:lang w:eastAsia="ru-RU"/>
        </w:rPr>
        <w:t>4</w:t>
      </w:r>
      <w:r w:rsidRPr="0054307C">
        <w:rPr>
          <w:rFonts w:eastAsia="Times New Roman" w:cs="Times New Roman"/>
          <w:szCs w:val="28"/>
          <w:lang w:eastAsia="ru-RU"/>
        </w:rPr>
        <w:t xml:space="preserve"> год и плановый период 202</w:t>
      </w:r>
      <w:r>
        <w:rPr>
          <w:rFonts w:eastAsia="Times New Roman" w:cs="Times New Roman"/>
          <w:szCs w:val="28"/>
          <w:lang w:eastAsia="ru-RU"/>
        </w:rPr>
        <w:t>5</w:t>
      </w:r>
      <w:r w:rsidRPr="0054307C">
        <w:rPr>
          <w:rFonts w:eastAsia="Times New Roman" w:cs="Times New Roman"/>
          <w:szCs w:val="28"/>
          <w:lang w:eastAsia="ru-RU"/>
        </w:rPr>
        <w:t>-202</w:t>
      </w:r>
      <w:r>
        <w:rPr>
          <w:rFonts w:eastAsia="Times New Roman" w:cs="Times New Roman"/>
          <w:szCs w:val="28"/>
          <w:lang w:eastAsia="ru-RU"/>
        </w:rPr>
        <w:t>6</w:t>
      </w:r>
      <w:r w:rsidRPr="0054307C">
        <w:rPr>
          <w:rFonts w:eastAsia="Times New Roman" w:cs="Times New Roman"/>
          <w:szCs w:val="28"/>
          <w:lang w:eastAsia="ru-RU"/>
        </w:rPr>
        <w:t xml:space="preserve"> годов. </w:t>
      </w:r>
    </w:p>
    <w:p w14:paraId="4F1127A4" w14:textId="77777777" w:rsidR="00DE5D5F" w:rsidRPr="00DE5D5F" w:rsidRDefault="00DE5D5F" w:rsidP="00DE5D5F">
      <w:pPr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E5D5F">
        <w:rPr>
          <w:rFonts w:eastAsia="Times New Roman" w:cs="Times New Roman"/>
          <w:szCs w:val="28"/>
          <w:lang w:eastAsia="ru-RU"/>
        </w:rPr>
        <w:t xml:space="preserve">По результатам финансово-экономической экспертизы установлено следующее. </w:t>
      </w:r>
    </w:p>
    <w:p w14:paraId="172CDF49" w14:textId="6CF24170" w:rsidR="002D119E" w:rsidRPr="002D119E" w:rsidRDefault="002D119E" w:rsidP="006034C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D119E">
        <w:rPr>
          <w:rFonts w:eastAsia="Times New Roman" w:cs="Times New Roman"/>
          <w:szCs w:val="28"/>
          <w:lang w:eastAsia="ru-RU"/>
        </w:rPr>
        <w:t>Ответственным исполнителем Программы является</w:t>
      </w:r>
      <w:r w:rsidR="000E0311">
        <w:rPr>
          <w:rFonts w:eastAsia="Times New Roman" w:cs="Times New Roman"/>
          <w:szCs w:val="28"/>
          <w:lang w:eastAsia="ru-RU"/>
        </w:rPr>
        <w:t xml:space="preserve"> </w:t>
      </w:r>
      <w:r w:rsidR="007C4A92">
        <w:rPr>
          <w:rFonts w:eastAsia="Times New Roman" w:cs="Times New Roman"/>
          <w:szCs w:val="28"/>
          <w:lang w:eastAsia="ru-RU"/>
        </w:rPr>
        <w:t xml:space="preserve">Муниципальное казенное учреждение </w:t>
      </w:r>
      <w:r w:rsidR="000E0311">
        <w:rPr>
          <w:rFonts w:eastAsia="Times New Roman" w:cs="Times New Roman"/>
          <w:szCs w:val="28"/>
          <w:lang w:eastAsia="ru-RU"/>
        </w:rPr>
        <w:t>Манского района</w:t>
      </w:r>
      <w:r w:rsidR="007C4A92">
        <w:rPr>
          <w:rFonts w:eastAsia="Times New Roman" w:cs="Times New Roman"/>
          <w:szCs w:val="28"/>
          <w:lang w:eastAsia="ru-RU"/>
        </w:rPr>
        <w:t xml:space="preserve"> «Служба Заказчика»</w:t>
      </w:r>
      <w:r w:rsidRPr="002D119E">
        <w:rPr>
          <w:rFonts w:eastAsia="Times New Roman" w:cs="Times New Roman"/>
          <w:szCs w:val="28"/>
          <w:lang w:eastAsia="ru-RU"/>
        </w:rPr>
        <w:t>.</w:t>
      </w:r>
    </w:p>
    <w:p w14:paraId="2F7EAABE" w14:textId="4BE336BD" w:rsidR="002D119E" w:rsidRPr="002D119E" w:rsidRDefault="002D119E" w:rsidP="009652CB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D119E">
        <w:rPr>
          <w:rFonts w:eastAsia="Times New Roman" w:cs="Times New Roman"/>
          <w:szCs w:val="28"/>
          <w:lang w:eastAsia="ru-RU"/>
        </w:rPr>
        <w:t>Соисполнител</w:t>
      </w:r>
      <w:r>
        <w:rPr>
          <w:rFonts w:eastAsia="Times New Roman" w:cs="Times New Roman"/>
          <w:szCs w:val="28"/>
          <w:lang w:eastAsia="ru-RU"/>
        </w:rPr>
        <w:t>ь</w:t>
      </w:r>
      <w:r w:rsidRPr="002D119E">
        <w:rPr>
          <w:rFonts w:eastAsia="Times New Roman" w:cs="Times New Roman"/>
          <w:szCs w:val="28"/>
          <w:lang w:eastAsia="ru-RU"/>
        </w:rPr>
        <w:t xml:space="preserve"> Программы отсутству</w:t>
      </w:r>
      <w:r>
        <w:rPr>
          <w:rFonts w:eastAsia="Times New Roman" w:cs="Times New Roman"/>
          <w:szCs w:val="28"/>
          <w:lang w:eastAsia="ru-RU"/>
        </w:rPr>
        <w:t>е</w:t>
      </w:r>
      <w:r w:rsidRPr="002D119E">
        <w:rPr>
          <w:rFonts w:eastAsia="Times New Roman" w:cs="Times New Roman"/>
          <w:szCs w:val="28"/>
          <w:lang w:eastAsia="ru-RU"/>
        </w:rPr>
        <w:t>т.</w:t>
      </w:r>
    </w:p>
    <w:p w14:paraId="25CDF102" w14:textId="1AADE681" w:rsidR="00285430" w:rsidRDefault="002D119E" w:rsidP="009652CB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D119E">
        <w:rPr>
          <w:rFonts w:eastAsia="Times New Roman" w:cs="Times New Roman"/>
          <w:szCs w:val="28"/>
          <w:lang w:eastAsia="ru-RU"/>
        </w:rPr>
        <w:t>Цел</w:t>
      </w:r>
      <w:r w:rsidR="004D0E83">
        <w:rPr>
          <w:rFonts w:eastAsia="Times New Roman" w:cs="Times New Roman"/>
          <w:szCs w:val="28"/>
          <w:lang w:eastAsia="ru-RU"/>
        </w:rPr>
        <w:t>ь</w:t>
      </w:r>
      <w:r w:rsidR="00285430">
        <w:rPr>
          <w:rFonts w:eastAsia="Times New Roman" w:cs="Times New Roman"/>
          <w:szCs w:val="28"/>
          <w:lang w:eastAsia="ru-RU"/>
        </w:rPr>
        <w:t>ю</w:t>
      </w:r>
      <w:r w:rsidRPr="002D119E">
        <w:rPr>
          <w:rFonts w:eastAsia="Times New Roman" w:cs="Times New Roman"/>
          <w:szCs w:val="28"/>
          <w:lang w:eastAsia="ru-RU"/>
        </w:rPr>
        <w:t xml:space="preserve"> Программы</w:t>
      </w:r>
      <w:r w:rsidR="00285430">
        <w:rPr>
          <w:rFonts w:eastAsia="Times New Roman" w:cs="Times New Roman"/>
          <w:szCs w:val="28"/>
          <w:lang w:eastAsia="ru-RU"/>
        </w:rPr>
        <w:t xml:space="preserve"> является</w:t>
      </w:r>
      <w:r w:rsidR="00DD2B74" w:rsidRPr="00474625">
        <w:rPr>
          <w:rFonts w:eastAsia="Times New Roman" w:cs="Times New Roman"/>
          <w:bCs/>
          <w:szCs w:val="28"/>
          <w:lang w:eastAsia="ru-RU"/>
        </w:rPr>
        <w:t xml:space="preserve"> </w:t>
      </w:r>
      <w:r w:rsidR="00285430">
        <w:rPr>
          <w:rFonts w:eastAsia="Times New Roman" w:cs="Times New Roman"/>
          <w:bCs/>
          <w:szCs w:val="28"/>
          <w:lang w:eastAsia="ru-RU"/>
        </w:rPr>
        <w:t>о</w:t>
      </w:r>
      <w:r w:rsidR="00285430" w:rsidRPr="00285430">
        <w:rPr>
          <w:rFonts w:eastAsia="Times New Roman" w:cs="Times New Roman"/>
          <w:szCs w:val="28"/>
          <w:lang w:eastAsia="ru-RU"/>
        </w:rPr>
        <w:t>беспечение охраны окружающей среды, экологической и радиационной безопасности населения Манского района.</w:t>
      </w:r>
    </w:p>
    <w:p w14:paraId="664DF181" w14:textId="4D76E599" w:rsidR="00E87409" w:rsidRDefault="000E0311" w:rsidP="009652CB">
      <w:pPr>
        <w:spacing w:after="0"/>
        <w:ind w:firstLine="709"/>
        <w:jc w:val="both"/>
        <w:rPr>
          <w:szCs w:val="28"/>
        </w:rPr>
      </w:pPr>
      <w:r w:rsidRPr="008B522E">
        <w:rPr>
          <w:szCs w:val="28"/>
        </w:rPr>
        <w:t>Задач</w:t>
      </w:r>
      <w:r w:rsidR="00DD2B74">
        <w:rPr>
          <w:szCs w:val="28"/>
        </w:rPr>
        <w:t>а</w:t>
      </w:r>
      <w:r w:rsidRPr="008B522E">
        <w:rPr>
          <w:szCs w:val="28"/>
        </w:rPr>
        <w:t xml:space="preserve"> </w:t>
      </w:r>
      <w:r>
        <w:rPr>
          <w:szCs w:val="28"/>
        </w:rPr>
        <w:t>П</w:t>
      </w:r>
      <w:r w:rsidRPr="008B522E">
        <w:rPr>
          <w:szCs w:val="28"/>
        </w:rPr>
        <w:t>рограммы</w:t>
      </w:r>
      <w:r w:rsidR="00285430">
        <w:rPr>
          <w:szCs w:val="28"/>
        </w:rPr>
        <w:t xml:space="preserve"> -</w:t>
      </w:r>
      <w:r>
        <w:rPr>
          <w:szCs w:val="28"/>
        </w:rPr>
        <w:t xml:space="preserve"> </w:t>
      </w:r>
      <w:r w:rsidR="00285430">
        <w:rPr>
          <w:szCs w:val="28"/>
        </w:rPr>
        <w:t>с</w:t>
      </w:r>
      <w:r w:rsidR="00285430" w:rsidRPr="00285430">
        <w:rPr>
          <w:rFonts w:eastAsia="Times New Roman" w:cs="Times New Roman"/>
          <w:szCs w:val="28"/>
          <w:lang w:eastAsia="ru-RU"/>
        </w:rPr>
        <w:t>нижение негативного воздействия отходов на окружающую среду и здоровье населения</w:t>
      </w:r>
    </w:p>
    <w:p w14:paraId="0B648A62" w14:textId="77777777" w:rsidR="00C105E4" w:rsidRPr="00550DC8" w:rsidRDefault="00DE5D5F" w:rsidP="00550DC8">
      <w:pPr>
        <w:spacing w:before="120"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800F33">
        <w:rPr>
          <w:rFonts w:eastAsia="Times New Roman" w:cs="Times New Roman"/>
          <w:b/>
          <w:bCs/>
          <w:szCs w:val="28"/>
          <w:lang w:eastAsia="ru-RU"/>
        </w:rPr>
        <w:t>I.</w:t>
      </w:r>
      <w:r w:rsidRPr="00DE5D5F">
        <w:rPr>
          <w:rFonts w:eastAsia="Times New Roman" w:cs="Times New Roman"/>
          <w:szCs w:val="28"/>
          <w:lang w:eastAsia="ru-RU"/>
        </w:rPr>
        <w:t xml:space="preserve"> </w:t>
      </w:r>
      <w:r w:rsidRPr="00550DC8">
        <w:rPr>
          <w:rFonts w:eastAsia="Times New Roman" w:cs="Times New Roman"/>
          <w:b/>
          <w:bCs/>
          <w:szCs w:val="28"/>
          <w:lang w:eastAsia="ru-RU"/>
        </w:rPr>
        <w:t>Анализ соответствия целей и задач муниципальной программы основным направлениям государственной политики Российской Федерации, Красноярского края и Манского района</w:t>
      </w:r>
      <w:r w:rsidR="00C105E4" w:rsidRPr="00550DC8">
        <w:rPr>
          <w:rFonts w:eastAsia="Times New Roman" w:cs="Times New Roman"/>
          <w:b/>
          <w:bCs/>
          <w:szCs w:val="28"/>
          <w:lang w:eastAsia="ru-RU"/>
        </w:rPr>
        <w:t>.</w:t>
      </w:r>
    </w:p>
    <w:p w14:paraId="2C7137E8" w14:textId="15A0773E" w:rsidR="00474625" w:rsidRPr="00474625" w:rsidRDefault="00474625" w:rsidP="00474625">
      <w:pPr>
        <w:autoSpaceDE w:val="0"/>
        <w:autoSpaceDN w:val="0"/>
        <w:adjustRightInd w:val="0"/>
        <w:spacing w:before="6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74625">
        <w:rPr>
          <w:rFonts w:eastAsia="Times New Roman" w:cs="Times New Roman"/>
          <w:szCs w:val="28"/>
          <w:lang w:eastAsia="ru-RU"/>
        </w:rPr>
        <w:t xml:space="preserve">Приоритеты социально-экономического развития Манского района в сфере </w:t>
      </w:r>
      <w:r w:rsidR="003F1934" w:rsidRPr="003F1934">
        <w:rPr>
          <w:rFonts w:eastAsia="Times New Roman" w:cs="Times New Roman"/>
          <w:szCs w:val="28"/>
          <w:lang w:eastAsia="ru-RU"/>
        </w:rPr>
        <w:t>с</w:t>
      </w:r>
      <w:r w:rsidR="003F1934" w:rsidRPr="003F1934">
        <w:rPr>
          <w:rFonts w:eastAsia="Calibri" w:cs="Times New Roman"/>
          <w:szCs w:val="28"/>
        </w:rPr>
        <w:t>оздание благоприятной окружающей  среды для проживания населения</w:t>
      </w:r>
      <w:r w:rsidRPr="00474625">
        <w:rPr>
          <w:rFonts w:eastAsia="Times New Roman" w:cs="Times New Roman"/>
          <w:szCs w:val="28"/>
          <w:lang w:eastAsia="ru-RU"/>
        </w:rPr>
        <w:t xml:space="preserve"> отражены в Стратегии социально-экономического развития Манского района на период до 2030 года, утвержденной решением Манского районного Совета </w:t>
      </w:r>
      <w:r w:rsidRPr="00474625">
        <w:rPr>
          <w:rFonts w:eastAsia="Times New Roman" w:cs="Times New Roman"/>
          <w:szCs w:val="28"/>
          <w:lang w:eastAsia="ru-RU"/>
        </w:rPr>
        <w:lastRenderedPageBreak/>
        <w:t>депутатов от 12.12.2018 № 13-120р (далее по тексту</w:t>
      </w:r>
      <w:r w:rsidR="00F46200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474625">
        <w:rPr>
          <w:rFonts w:eastAsia="Times New Roman" w:cs="Times New Roman"/>
          <w:szCs w:val="28"/>
          <w:lang w:eastAsia="ru-RU"/>
        </w:rPr>
        <w:t>Стратегия развития Манского района).</w:t>
      </w:r>
    </w:p>
    <w:p w14:paraId="7975B403" w14:textId="77777777" w:rsidR="00527F7D" w:rsidRPr="00527F7D" w:rsidRDefault="00527F7D" w:rsidP="00527F7D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527F7D">
        <w:rPr>
          <w:rFonts w:eastAsia="Times New Roman" w:cs="Times New Roman"/>
          <w:bCs/>
          <w:szCs w:val="28"/>
          <w:lang w:eastAsia="ru-RU"/>
        </w:rPr>
        <w:t>Целью экологической политики Манского района является</w:t>
      </w:r>
      <w:r w:rsidRPr="00527F7D">
        <w:rPr>
          <w:rFonts w:eastAsia="Times New Roman" w:cs="Times New Roman"/>
          <w:b/>
          <w:szCs w:val="28"/>
          <w:lang w:eastAsia="ru-RU"/>
        </w:rPr>
        <w:t xml:space="preserve"> </w:t>
      </w:r>
      <w:r w:rsidRPr="00527F7D">
        <w:rPr>
          <w:rFonts w:eastAsia="Times New Roman" w:cs="Times New Roman"/>
          <w:szCs w:val="28"/>
          <w:lang w:eastAsia="ru-RU"/>
        </w:rPr>
        <w:t>обеспечение благоприятного состояния окружающей среды как необходимого условия улучшения качества жизни и здоровья населения, а также охрана природных ресурсов и обеспечение их рационального использования.</w:t>
      </w:r>
    </w:p>
    <w:p w14:paraId="3387C10A" w14:textId="77777777" w:rsidR="00527F7D" w:rsidRPr="00527F7D" w:rsidRDefault="00527F7D" w:rsidP="00527F7D">
      <w:pPr>
        <w:spacing w:after="0"/>
        <w:ind w:left="-28" w:firstLine="737"/>
        <w:jc w:val="both"/>
        <w:rPr>
          <w:rFonts w:eastAsia="Calibri" w:cs="Times New Roman"/>
          <w:szCs w:val="28"/>
        </w:rPr>
      </w:pPr>
      <w:r w:rsidRPr="00527F7D">
        <w:rPr>
          <w:rFonts w:eastAsia="Calibri" w:cs="Times New Roman"/>
          <w:szCs w:val="28"/>
        </w:rPr>
        <w:t>Проведение природоохранных и восстановительных мероприятий позволит сохранить и преумножить экологический потенциал района и извлечь экономическую выгоду.</w:t>
      </w:r>
    </w:p>
    <w:p w14:paraId="7A057079" w14:textId="607F2248" w:rsidR="00527F7D" w:rsidRPr="00527F7D" w:rsidRDefault="00527F7D" w:rsidP="008127B0">
      <w:pPr>
        <w:spacing w:after="0"/>
        <w:ind w:firstLine="851"/>
        <w:jc w:val="both"/>
        <w:rPr>
          <w:rFonts w:eastAsia="Times New Roman" w:cs="Times New Roman"/>
          <w:i/>
          <w:szCs w:val="28"/>
          <w:lang w:eastAsia="ru-RU"/>
        </w:rPr>
      </w:pPr>
      <w:r w:rsidRPr="00527F7D">
        <w:rPr>
          <w:rFonts w:eastAsia="Times New Roman" w:cs="Times New Roman"/>
          <w:szCs w:val="28"/>
          <w:lang w:eastAsia="ru-RU"/>
        </w:rPr>
        <w:t>В Стратегии развития Манского района</w:t>
      </w:r>
      <w:r w:rsidRPr="00527F7D">
        <w:rPr>
          <w:rFonts w:eastAsia="Times New Roman" w:cs="Times New Roman"/>
          <w:b/>
          <w:szCs w:val="28"/>
          <w:lang w:eastAsia="ru-RU"/>
        </w:rPr>
        <w:t xml:space="preserve"> </w:t>
      </w:r>
      <w:r w:rsidRPr="00527F7D">
        <w:rPr>
          <w:rFonts w:eastAsia="Times New Roman" w:cs="Times New Roman"/>
          <w:szCs w:val="28"/>
          <w:lang w:eastAsia="ru-RU"/>
        </w:rPr>
        <w:t xml:space="preserve">определено, что </w:t>
      </w:r>
      <w:r w:rsidRPr="00527F7D">
        <w:rPr>
          <w:rFonts w:eastAsia="Times New Roman" w:cs="Times New Roman"/>
          <w:i/>
          <w:szCs w:val="28"/>
          <w:lang w:eastAsia="ru-RU"/>
        </w:rPr>
        <w:t>к 2030 году будут достигнуты следующие целевые показатели в сфере охраны окружающей среды, обеспечения экологической безопасности и рационального использования природных ресурсов:</w:t>
      </w:r>
    </w:p>
    <w:p w14:paraId="3DB8DBFA" w14:textId="77777777" w:rsidR="00527F7D" w:rsidRPr="00527F7D" w:rsidRDefault="00527F7D" w:rsidP="008127B0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27F7D">
        <w:rPr>
          <w:rFonts w:eastAsia="Times New Roman" w:cs="Times New Roman"/>
          <w:szCs w:val="28"/>
          <w:lang w:eastAsia="ru-RU"/>
        </w:rPr>
        <w:sym w:font="Symbol" w:char="F0B7"/>
      </w:r>
      <w:r w:rsidRPr="00527F7D">
        <w:rPr>
          <w:rFonts w:eastAsia="Times New Roman" w:cs="Times New Roman"/>
          <w:szCs w:val="28"/>
          <w:lang w:eastAsia="ru-RU"/>
        </w:rPr>
        <w:t xml:space="preserve"> снижение на 25% суммарных выбросов загрязняющих веществ в атмосферный воздух;</w:t>
      </w:r>
    </w:p>
    <w:p w14:paraId="77DBCFC5" w14:textId="77777777" w:rsidR="00527F7D" w:rsidRPr="00527F7D" w:rsidRDefault="00527F7D" w:rsidP="008127B0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27F7D">
        <w:rPr>
          <w:rFonts w:eastAsia="Times New Roman" w:cs="Times New Roman"/>
          <w:szCs w:val="28"/>
          <w:lang w:eastAsia="ru-RU"/>
        </w:rPr>
        <w:sym w:font="Symbol" w:char="F0B7"/>
      </w:r>
      <w:r w:rsidRPr="00527F7D">
        <w:rPr>
          <w:rFonts w:eastAsia="Times New Roman" w:cs="Times New Roman"/>
          <w:szCs w:val="28"/>
          <w:lang w:eastAsia="ru-RU"/>
        </w:rPr>
        <w:t xml:space="preserve"> повышение класса качества воды;</w:t>
      </w:r>
    </w:p>
    <w:p w14:paraId="46BEC37C" w14:textId="08530AD0" w:rsidR="00527F7D" w:rsidRPr="00527F7D" w:rsidRDefault="00527F7D" w:rsidP="008127B0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27F7D">
        <w:rPr>
          <w:rFonts w:eastAsia="Times New Roman" w:cs="Times New Roman"/>
          <w:szCs w:val="28"/>
          <w:lang w:eastAsia="ru-RU"/>
        </w:rPr>
        <w:sym w:font="Symbol" w:char="F0B7"/>
      </w:r>
      <w:r w:rsidRPr="00527F7D">
        <w:rPr>
          <w:rFonts w:eastAsia="Times New Roman" w:cs="Times New Roman"/>
          <w:szCs w:val="28"/>
          <w:lang w:eastAsia="ru-RU"/>
        </w:rPr>
        <w:t xml:space="preserve"> доведение доли утилизации коммунальных отходов до 12 - 16% (в настоящее время утилизация коммунальных отходов в районе отсутствует);</w:t>
      </w:r>
    </w:p>
    <w:p w14:paraId="1F5E3CE6" w14:textId="77777777" w:rsidR="00527F7D" w:rsidRPr="00527F7D" w:rsidRDefault="00527F7D" w:rsidP="008127B0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27F7D">
        <w:rPr>
          <w:rFonts w:eastAsia="Times New Roman" w:cs="Times New Roman"/>
          <w:szCs w:val="28"/>
          <w:lang w:eastAsia="ru-RU"/>
        </w:rPr>
        <w:sym w:font="Symbol" w:char="F0B7"/>
      </w:r>
      <w:r w:rsidRPr="00527F7D">
        <w:rPr>
          <w:rFonts w:eastAsia="Times New Roman" w:cs="Times New Roman"/>
          <w:szCs w:val="28"/>
          <w:lang w:eastAsia="ru-RU"/>
        </w:rPr>
        <w:t xml:space="preserve"> в результате утилизации коммунальных отходов, в общем объеме образующихся коммунальных отходов доля отходов, уничтожаемых путем захоронения, будет снижена до 30%;</w:t>
      </w:r>
    </w:p>
    <w:p w14:paraId="7D52F6A7" w14:textId="3028EBC2" w:rsidR="00527F7D" w:rsidRPr="00527F7D" w:rsidRDefault="00527F7D" w:rsidP="008127B0">
      <w:pPr>
        <w:pStyle w:val="a3"/>
        <w:numPr>
          <w:ilvl w:val="0"/>
          <w:numId w:val="14"/>
        </w:numPr>
        <w:spacing w:after="0"/>
        <w:ind w:left="0" w:firstLine="567"/>
        <w:contextualSpacing w:val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  <w:r w:rsidRPr="00527F7D">
        <w:rPr>
          <w:rFonts w:eastAsia="Calibri" w:cs="Times New Roman"/>
          <w:szCs w:val="28"/>
        </w:rPr>
        <w:t>использование отходов лесного и аграрного комплексов не менее 30%</w:t>
      </w:r>
      <w:r>
        <w:rPr>
          <w:rFonts w:eastAsia="Calibri" w:cs="Times New Roman"/>
          <w:szCs w:val="28"/>
        </w:rPr>
        <w:t>.</w:t>
      </w:r>
      <w:r w:rsidRPr="00527F7D">
        <w:rPr>
          <w:rFonts w:eastAsia="Calibri" w:cs="Times New Roman"/>
          <w:szCs w:val="28"/>
        </w:rPr>
        <w:t xml:space="preserve"> </w:t>
      </w:r>
    </w:p>
    <w:p w14:paraId="72CD6039" w14:textId="77777777" w:rsidR="00527F7D" w:rsidRPr="00527F7D" w:rsidRDefault="00527F7D" w:rsidP="00527F7D">
      <w:pPr>
        <w:autoSpaceDE w:val="0"/>
        <w:autoSpaceDN w:val="0"/>
        <w:adjustRightInd w:val="0"/>
        <w:spacing w:before="120"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527F7D">
        <w:rPr>
          <w:rFonts w:eastAsia="Times New Roman" w:cs="Times New Roman"/>
          <w:bCs/>
          <w:szCs w:val="28"/>
          <w:lang w:eastAsia="ru-RU"/>
        </w:rPr>
        <w:t xml:space="preserve">Целью муниципальной программы является обеспечение охраны окружающей среды, экологической и радиационной безопасности населения Манского района. </w:t>
      </w:r>
    </w:p>
    <w:p w14:paraId="4BF158C7" w14:textId="77777777" w:rsidR="00527F7D" w:rsidRPr="00527F7D" w:rsidRDefault="00527F7D" w:rsidP="00527F7D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527F7D">
        <w:rPr>
          <w:rFonts w:eastAsia="Calibri" w:cs="Times New Roman"/>
          <w:szCs w:val="28"/>
        </w:rPr>
        <w:t>Задачей</w:t>
      </w:r>
      <w:r w:rsidRPr="00527F7D">
        <w:rPr>
          <w:rFonts w:eastAsia="Times New Roman" w:cs="Times New Roman"/>
          <w:bCs/>
          <w:szCs w:val="28"/>
          <w:lang w:eastAsia="ru-RU"/>
        </w:rPr>
        <w:t xml:space="preserve"> муниципальной программы является снижение негативного воздействия отходов на окружающую среду и здоровье населения </w:t>
      </w:r>
    </w:p>
    <w:p w14:paraId="04E79DB1" w14:textId="57C424B2" w:rsidR="00527F7D" w:rsidRPr="00527F7D" w:rsidRDefault="00527F7D" w:rsidP="00527F7D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27F7D">
        <w:rPr>
          <w:rFonts w:eastAsia="Calibri" w:cs="Times New Roman"/>
          <w:szCs w:val="28"/>
        </w:rPr>
        <w:t>Цел</w:t>
      </w:r>
      <w:r>
        <w:rPr>
          <w:rFonts w:eastAsia="Calibri" w:cs="Times New Roman"/>
          <w:szCs w:val="28"/>
        </w:rPr>
        <w:t>ь</w:t>
      </w:r>
      <w:r w:rsidRPr="00527F7D">
        <w:rPr>
          <w:rFonts w:eastAsia="Calibri" w:cs="Times New Roman"/>
          <w:szCs w:val="28"/>
        </w:rPr>
        <w:t xml:space="preserve"> и задач</w:t>
      </w:r>
      <w:r>
        <w:rPr>
          <w:rFonts w:eastAsia="Calibri" w:cs="Times New Roman"/>
          <w:szCs w:val="28"/>
        </w:rPr>
        <w:t>а</w:t>
      </w:r>
      <w:r w:rsidRPr="00527F7D">
        <w:rPr>
          <w:rFonts w:eastAsia="Calibri" w:cs="Times New Roman"/>
          <w:szCs w:val="28"/>
        </w:rPr>
        <w:t xml:space="preserve"> муниципальной программы </w:t>
      </w:r>
      <w:r w:rsidRPr="00527F7D">
        <w:rPr>
          <w:rFonts w:eastAsia="Times New Roman" w:cs="Times New Roman"/>
          <w:szCs w:val="28"/>
          <w:lang w:eastAsia="ru-RU"/>
        </w:rPr>
        <w:t>соответствуют цели экологической политики Манского района, предусмотренной Стратегией развития.</w:t>
      </w:r>
    </w:p>
    <w:p w14:paraId="0A9FB7A3" w14:textId="1A995DA7" w:rsidR="00A935DD" w:rsidRPr="00800F33" w:rsidRDefault="00800F33" w:rsidP="00A935DD">
      <w:pPr>
        <w:autoSpaceDE w:val="0"/>
        <w:autoSpaceDN w:val="0"/>
        <w:adjustRightInd w:val="0"/>
        <w:spacing w:before="120" w:after="0"/>
        <w:jc w:val="center"/>
        <w:rPr>
          <w:rFonts w:eastAsia="Times New Roman" w:cs="Times New Roman"/>
          <w:bCs/>
          <w:szCs w:val="28"/>
          <w:lang w:eastAsia="ru-RU"/>
        </w:rPr>
      </w:pPr>
      <w:r w:rsidRPr="00800F33">
        <w:rPr>
          <w:rFonts w:eastAsia="Times New Roman" w:cs="Times New Roman"/>
          <w:b/>
          <w:bCs/>
          <w:szCs w:val="28"/>
          <w:lang w:eastAsia="ru-RU"/>
        </w:rPr>
        <w:t>II.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="00A935DD" w:rsidRPr="00550DC8">
        <w:rPr>
          <w:rFonts w:eastAsia="Times New Roman" w:cs="Times New Roman"/>
          <w:b/>
          <w:szCs w:val="28"/>
          <w:lang w:eastAsia="ru-RU"/>
        </w:rPr>
        <w:t>Анализ структуры и содержания муниципальной программы.</w:t>
      </w:r>
    </w:p>
    <w:p w14:paraId="5F8C379E" w14:textId="03A7AF76" w:rsidR="00D57947" w:rsidRDefault="002C5FA1" w:rsidP="00C70761">
      <w:pPr>
        <w:autoSpaceDE w:val="0"/>
        <w:autoSpaceDN w:val="0"/>
        <w:adjustRightInd w:val="0"/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C5FA1">
        <w:rPr>
          <w:rFonts w:eastAsia="Times New Roman" w:cs="Times New Roman"/>
          <w:b/>
          <w:bCs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D57947" w:rsidRPr="00A935DD">
        <w:rPr>
          <w:rFonts w:eastAsia="Times New Roman" w:cs="Times New Roman"/>
          <w:szCs w:val="28"/>
          <w:lang w:eastAsia="ru-RU"/>
        </w:rPr>
        <w:t>Постановлением администрации Манского района от 2</w:t>
      </w:r>
      <w:r w:rsidR="00D57947">
        <w:rPr>
          <w:rFonts w:eastAsia="Times New Roman" w:cs="Times New Roman"/>
          <w:szCs w:val="28"/>
          <w:lang w:eastAsia="ru-RU"/>
        </w:rPr>
        <w:t>9</w:t>
      </w:r>
      <w:r w:rsidR="00D57947" w:rsidRPr="00A935DD">
        <w:rPr>
          <w:rFonts w:eastAsia="Times New Roman" w:cs="Times New Roman"/>
          <w:szCs w:val="28"/>
          <w:lang w:eastAsia="ru-RU"/>
        </w:rPr>
        <w:t>.0</w:t>
      </w:r>
      <w:r w:rsidR="00D57947">
        <w:rPr>
          <w:rFonts w:eastAsia="Times New Roman" w:cs="Times New Roman"/>
          <w:szCs w:val="28"/>
          <w:lang w:eastAsia="ru-RU"/>
        </w:rPr>
        <w:t>7</w:t>
      </w:r>
      <w:r w:rsidR="00D57947" w:rsidRPr="00A935DD">
        <w:rPr>
          <w:rFonts w:eastAsia="Times New Roman" w:cs="Times New Roman"/>
          <w:szCs w:val="28"/>
          <w:lang w:eastAsia="ru-RU"/>
        </w:rPr>
        <w:t>.202</w:t>
      </w:r>
      <w:r w:rsidR="00D57947">
        <w:rPr>
          <w:rFonts w:eastAsia="Times New Roman" w:cs="Times New Roman"/>
          <w:szCs w:val="28"/>
          <w:lang w:eastAsia="ru-RU"/>
        </w:rPr>
        <w:t>4</w:t>
      </w:r>
      <w:r w:rsidR="00D57947" w:rsidRPr="00A935DD">
        <w:rPr>
          <w:rFonts w:eastAsia="Times New Roman" w:cs="Times New Roman"/>
          <w:szCs w:val="28"/>
          <w:lang w:eastAsia="ru-RU"/>
        </w:rPr>
        <w:t xml:space="preserve"> №</w:t>
      </w:r>
      <w:r w:rsidR="00D57947">
        <w:rPr>
          <w:rFonts w:eastAsia="Times New Roman" w:cs="Times New Roman"/>
          <w:szCs w:val="28"/>
          <w:lang w:eastAsia="ru-RU"/>
        </w:rPr>
        <w:t>57</w:t>
      </w:r>
      <w:r w:rsidR="00D57947" w:rsidRPr="00A935DD">
        <w:rPr>
          <w:rFonts w:eastAsia="Times New Roman" w:cs="Times New Roman"/>
          <w:szCs w:val="28"/>
          <w:lang w:eastAsia="ru-RU"/>
        </w:rPr>
        <w:t>2 утвержден перечень муниципальных программ Манского района (далее по тексту - Постановление №</w:t>
      </w:r>
      <w:r w:rsidR="00D57947">
        <w:rPr>
          <w:rFonts w:eastAsia="Times New Roman" w:cs="Times New Roman"/>
          <w:szCs w:val="28"/>
          <w:lang w:eastAsia="ru-RU"/>
        </w:rPr>
        <w:t>572</w:t>
      </w:r>
      <w:r w:rsidR="00D57947" w:rsidRPr="00A935DD">
        <w:rPr>
          <w:rFonts w:eastAsia="Times New Roman" w:cs="Times New Roman"/>
          <w:szCs w:val="28"/>
          <w:lang w:eastAsia="ru-RU"/>
        </w:rPr>
        <w:t>).</w:t>
      </w:r>
    </w:p>
    <w:p w14:paraId="5302F92A" w14:textId="7F595C1B" w:rsidR="00820DC1" w:rsidRPr="00A935DD" w:rsidRDefault="00820DC1" w:rsidP="008127B0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0DC1">
        <w:rPr>
          <w:rFonts w:eastAsia="Times New Roman" w:cs="Times New Roman"/>
          <w:szCs w:val="28"/>
          <w:lang w:eastAsia="ru-RU"/>
        </w:rPr>
        <w:t>Содержание паспорта муниципальной программы соответствует перечню муниципальных программ, утвержденных Постановлением №</w:t>
      </w:r>
      <w:r>
        <w:rPr>
          <w:rFonts w:eastAsia="Times New Roman" w:cs="Times New Roman"/>
          <w:szCs w:val="28"/>
          <w:lang w:eastAsia="ru-RU"/>
        </w:rPr>
        <w:t>572.</w:t>
      </w:r>
    </w:p>
    <w:p w14:paraId="22AB348B" w14:textId="218C9E0E" w:rsidR="00C70761" w:rsidRPr="00C70761" w:rsidRDefault="002C5FA1" w:rsidP="008127B0">
      <w:pPr>
        <w:autoSpaceDE w:val="0"/>
        <w:autoSpaceDN w:val="0"/>
        <w:adjustRightInd w:val="0"/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C5FA1">
        <w:rPr>
          <w:rFonts w:eastAsia="Times New Roman" w:cs="Times New Roman"/>
          <w:b/>
          <w:bCs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C70761">
        <w:rPr>
          <w:rFonts w:eastAsia="Times New Roman" w:cs="Times New Roman"/>
          <w:szCs w:val="28"/>
          <w:lang w:eastAsia="ru-RU"/>
        </w:rPr>
        <w:t>А</w:t>
      </w:r>
      <w:r w:rsidR="00C70761" w:rsidRPr="00C70761">
        <w:rPr>
          <w:rFonts w:eastAsia="Times New Roman" w:cs="Times New Roman"/>
          <w:szCs w:val="28"/>
          <w:lang w:eastAsia="ru-RU"/>
        </w:rPr>
        <w:t>дминистраци</w:t>
      </w:r>
      <w:r w:rsidR="00C70761">
        <w:rPr>
          <w:rFonts w:eastAsia="Times New Roman" w:cs="Times New Roman"/>
          <w:szCs w:val="28"/>
          <w:lang w:eastAsia="ru-RU"/>
        </w:rPr>
        <w:t>ей</w:t>
      </w:r>
      <w:r w:rsidR="00C70761" w:rsidRPr="00C70761">
        <w:rPr>
          <w:rFonts w:eastAsia="Times New Roman" w:cs="Times New Roman"/>
          <w:szCs w:val="28"/>
          <w:lang w:eastAsia="ru-RU"/>
        </w:rPr>
        <w:t xml:space="preserve"> Манского района представлен Проект постановления администрации Манского района об утверждении муниципальной программы на 202</w:t>
      </w:r>
      <w:r w:rsidR="00C70761" w:rsidRPr="00F46200">
        <w:rPr>
          <w:rFonts w:eastAsia="Times New Roman" w:cs="Times New Roman"/>
          <w:szCs w:val="28"/>
          <w:lang w:eastAsia="ru-RU"/>
        </w:rPr>
        <w:t>5</w:t>
      </w:r>
      <w:r w:rsidR="00F46200">
        <w:rPr>
          <w:rFonts w:eastAsia="Times New Roman" w:cs="Times New Roman"/>
          <w:szCs w:val="28"/>
          <w:lang w:eastAsia="ru-RU"/>
        </w:rPr>
        <w:t xml:space="preserve"> </w:t>
      </w:r>
      <w:r w:rsidR="00C70761" w:rsidRPr="00F46200">
        <w:rPr>
          <w:rFonts w:eastAsia="Times New Roman" w:cs="Times New Roman"/>
          <w:szCs w:val="28"/>
          <w:lang w:eastAsia="ru-RU"/>
        </w:rPr>
        <w:t>го</w:t>
      </w:r>
      <w:r w:rsidR="00C70761" w:rsidRPr="00C70761">
        <w:rPr>
          <w:rFonts w:eastAsia="Times New Roman" w:cs="Times New Roman"/>
          <w:szCs w:val="28"/>
          <w:lang w:eastAsia="ru-RU"/>
        </w:rPr>
        <w:t>д и плановый период 202</w:t>
      </w:r>
      <w:r w:rsidR="00C70761">
        <w:rPr>
          <w:rFonts w:eastAsia="Times New Roman" w:cs="Times New Roman"/>
          <w:szCs w:val="28"/>
          <w:lang w:eastAsia="ru-RU"/>
        </w:rPr>
        <w:t>6</w:t>
      </w:r>
      <w:r w:rsidR="00C70761" w:rsidRPr="00C70761">
        <w:rPr>
          <w:rFonts w:eastAsia="Times New Roman" w:cs="Times New Roman"/>
          <w:szCs w:val="28"/>
          <w:lang w:eastAsia="ru-RU"/>
        </w:rPr>
        <w:t>-202</w:t>
      </w:r>
      <w:r w:rsidR="00C70761">
        <w:rPr>
          <w:rFonts w:eastAsia="Times New Roman" w:cs="Times New Roman"/>
          <w:szCs w:val="28"/>
          <w:lang w:eastAsia="ru-RU"/>
        </w:rPr>
        <w:t>7</w:t>
      </w:r>
      <w:r w:rsidR="00C70761" w:rsidRPr="00C70761">
        <w:rPr>
          <w:rFonts w:eastAsia="Times New Roman" w:cs="Times New Roman"/>
          <w:szCs w:val="28"/>
          <w:lang w:eastAsia="ru-RU"/>
        </w:rPr>
        <w:t xml:space="preserve"> годов.</w:t>
      </w:r>
    </w:p>
    <w:p w14:paraId="5CE22D7C" w14:textId="77777777" w:rsidR="00820DC1" w:rsidRPr="00820DC1" w:rsidRDefault="00295FE1" w:rsidP="008127B0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5FE1">
        <w:rPr>
          <w:rFonts w:eastAsia="Times New Roman" w:cs="Times New Roman"/>
          <w:szCs w:val="28"/>
          <w:lang w:eastAsia="ru-RU"/>
        </w:rPr>
        <w:t xml:space="preserve">Анализ структуры муниципальной программы показал, что муниципальная программа содержит </w:t>
      </w:r>
      <w:r w:rsidR="00820DC1">
        <w:rPr>
          <w:rFonts w:eastAsia="Times New Roman" w:cs="Times New Roman"/>
          <w:szCs w:val="28"/>
          <w:lang w:eastAsia="ru-RU"/>
        </w:rPr>
        <w:t>одну</w:t>
      </w:r>
      <w:r w:rsidRPr="00295FE1">
        <w:rPr>
          <w:rFonts w:eastAsia="Times New Roman" w:cs="Times New Roman"/>
          <w:szCs w:val="28"/>
          <w:lang w:eastAsia="ru-RU"/>
        </w:rPr>
        <w:t xml:space="preserve"> подпрограмм</w:t>
      </w:r>
      <w:r w:rsidR="00820DC1">
        <w:rPr>
          <w:rFonts w:eastAsia="Times New Roman" w:cs="Times New Roman"/>
          <w:szCs w:val="28"/>
          <w:lang w:eastAsia="ru-RU"/>
        </w:rPr>
        <w:t xml:space="preserve">у - </w:t>
      </w:r>
      <w:r w:rsidR="00820DC1" w:rsidRPr="00820DC1">
        <w:rPr>
          <w:rFonts w:eastAsia="Times New Roman" w:cs="Times New Roman"/>
          <w:szCs w:val="28"/>
          <w:lang w:eastAsia="ru-RU"/>
        </w:rPr>
        <w:t>«Обращение с отходами на территории Манского района».</w:t>
      </w:r>
    </w:p>
    <w:p w14:paraId="3452802F" w14:textId="1E1AA5DA" w:rsidR="00E52627" w:rsidRPr="00E52627" w:rsidRDefault="00E52627" w:rsidP="008127B0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</w:rPr>
      </w:pPr>
      <w:r w:rsidRPr="00E52627">
        <w:rPr>
          <w:rFonts w:eastAsia="Calibri" w:cs="Times New Roman"/>
          <w:szCs w:val="28"/>
        </w:rPr>
        <w:t>Отдельных мероприятий П</w:t>
      </w:r>
      <w:r w:rsidR="00C10837">
        <w:rPr>
          <w:rFonts w:eastAsia="Calibri" w:cs="Times New Roman"/>
          <w:szCs w:val="28"/>
        </w:rPr>
        <w:t>рограммой</w:t>
      </w:r>
      <w:r w:rsidRPr="00E52627">
        <w:rPr>
          <w:rFonts w:eastAsia="Calibri" w:cs="Times New Roman"/>
          <w:szCs w:val="28"/>
        </w:rPr>
        <w:t xml:space="preserve"> не предусмотрено. </w:t>
      </w:r>
    </w:p>
    <w:p w14:paraId="5C0C692F" w14:textId="45E0D0C2" w:rsidR="00E52627" w:rsidRPr="00E52627" w:rsidRDefault="00E52627" w:rsidP="008127B0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</w:rPr>
      </w:pPr>
      <w:r w:rsidRPr="00E52627">
        <w:rPr>
          <w:rFonts w:eastAsia="Calibri" w:cs="Times New Roman"/>
          <w:szCs w:val="28"/>
        </w:rPr>
        <w:lastRenderedPageBreak/>
        <w:t>Сроки реализации программы 202</w:t>
      </w:r>
      <w:r w:rsidR="00C10837">
        <w:rPr>
          <w:rFonts w:eastAsia="Calibri" w:cs="Times New Roman"/>
          <w:szCs w:val="28"/>
        </w:rPr>
        <w:t>5</w:t>
      </w:r>
      <w:r w:rsidRPr="00E52627">
        <w:rPr>
          <w:rFonts w:eastAsia="Calibri" w:cs="Times New Roman"/>
          <w:szCs w:val="28"/>
        </w:rPr>
        <w:t>-202</w:t>
      </w:r>
      <w:r w:rsidR="00C10837">
        <w:rPr>
          <w:rFonts w:eastAsia="Calibri" w:cs="Times New Roman"/>
          <w:szCs w:val="28"/>
        </w:rPr>
        <w:t>7</w:t>
      </w:r>
      <w:r w:rsidRPr="00E52627">
        <w:rPr>
          <w:rFonts w:eastAsia="Calibri" w:cs="Times New Roman"/>
          <w:szCs w:val="28"/>
        </w:rPr>
        <w:t xml:space="preserve"> годы.</w:t>
      </w:r>
    </w:p>
    <w:p w14:paraId="5EC6C7C9" w14:textId="146154A7" w:rsidR="00820DC1" w:rsidRPr="00820DC1" w:rsidRDefault="00820DC1" w:rsidP="00820DC1">
      <w:pPr>
        <w:autoSpaceDE w:val="0"/>
        <w:autoSpaceDN w:val="0"/>
        <w:adjustRightInd w:val="0"/>
        <w:spacing w:before="120" w:after="0"/>
        <w:ind w:firstLine="708"/>
        <w:jc w:val="both"/>
        <w:rPr>
          <w:rFonts w:eastAsia="Times New Roman" w:cs="Times New Roman"/>
          <w:szCs w:val="20"/>
          <w:lang w:eastAsia="ru-RU"/>
        </w:rPr>
      </w:pPr>
      <w:bookmarkStart w:id="0" w:name="_Hlk182393088"/>
      <w:r w:rsidRPr="00820DC1">
        <w:rPr>
          <w:rFonts w:eastAsia="Times New Roman" w:cs="Times New Roman"/>
          <w:szCs w:val="28"/>
          <w:lang w:eastAsia="ru-RU"/>
        </w:rPr>
        <w:t>С</w:t>
      </w:r>
      <w:r w:rsidR="008127B0">
        <w:rPr>
          <w:rFonts w:eastAsia="Times New Roman" w:cs="Times New Roman"/>
          <w:szCs w:val="28"/>
          <w:lang w:eastAsia="ru-RU"/>
        </w:rPr>
        <w:t>т</w:t>
      </w:r>
      <w:r w:rsidRPr="00820DC1">
        <w:rPr>
          <w:rFonts w:eastAsia="Times New Roman" w:cs="Times New Roman"/>
          <w:szCs w:val="28"/>
          <w:lang w:eastAsia="ru-RU"/>
        </w:rPr>
        <w:t>руктура и содержание муниципальной программы не соответствуют структуре и содержанию, определенным в Порядке принятия решений о разработке муниципальных программ Манского района, их формирования и реализации, утвержденном постановлением от 10.10.2014 № 1111 (далее по тексту – Порядок).</w:t>
      </w:r>
    </w:p>
    <w:p w14:paraId="35798AE2" w14:textId="77777777" w:rsidR="004439B8" w:rsidRPr="008127B0" w:rsidRDefault="004439B8" w:rsidP="004439B8">
      <w:pPr>
        <w:autoSpaceDE w:val="0"/>
        <w:autoSpaceDN w:val="0"/>
        <w:adjustRightInd w:val="0"/>
        <w:spacing w:before="120" w:after="0"/>
        <w:jc w:val="both"/>
        <w:rPr>
          <w:rFonts w:eastAsia="Times New Roman" w:cs="Times New Roman"/>
          <w:szCs w:val="20"/>
          <w:u w:val="single"/>
          <w:lang w:eastAsia="ru-RU"/>
        </w:rPr>
      </w:pPr>
      <w:r w:rsidRPr="008127B0">
        <w:rPr>
          <w:rFonts w:eastAsia="Times New Roman" w:cs="Times New Roman"/>
          <w:szCs w:val="20"/>
          <w:u w:val="single"/>
          <w:lang w:eastAsia="ru-RU"/>
        </w:rPr>
        <w:t>Замечания:</w:t>
      </w:r>
    </w:p>
    <w:p w14:paraId="12D1C4AA" w14:textId="71C010A9" w:rsidR="004439B8" w:rsidRDefault="004439B8" w:rsidP="007E557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bookmarkStart w:id="1" w:name="_Hlk182479015"/>
      <w:r w:rsidRPr="00DF3A24">
        <w:rPr>
          <w:rFonts w:eastAsia="Times New Roman" w:cs="Times New Roman"/>
          <w:szCs w:val="28"/>
          <w:lang w:eastAsia="ru-RU"/>
        </w:rPr>
        <w:t>В паспорте муниципальной программы цель</w:t>
      </w:r>
      <w:r w:rsidR="007E5573">
        <w:rPr>
          <w:rFonts w:eastAsia="Times New Roman" w:cs="Times New Roman"/>
          <w:szCs w:val="28"/>
          <w:lang w:eastAsia="ru-RU"/>
        </w:rPr>
        <w:t xml:space="preserve"> и задачи </w:t>
      </w:r>
      <w:r w:rsidRPr="00DF3A24">
        <w:rPr>
          <w:rFonts w:eastAsia="Times New Roman" w:cs="Times New Roman"/>
          <w:szCs w:val="28"/>
          <w:lang w:eastAsia="ru-RU"/>
        </w:rPr>
        <w:t>не соответству</w:t>
      </w:r>
      <w:r w:rsidR="007E5573">
        <w:rPr>
          <w:rFonts w:eastAsia="Times New Roman" w:cs="Times New Roman"/>
          <w:szCs w:val="28"/>
          <w:lang w:eastAsia="ru-RU"/>
        </w:rPr>
        <w:t>ю</w:t>
      </w:r>
      <w:r w:rsidRPr="00DF3A24">
        <w:rPr>
          <w:rFonts w:eastAsia="Times New Roman" w:cs="Times New Roman"/>
          <w:szCs w:val="28"/>
          <w:lang w:eastAsia="ru-RU"/>
        </w:rPr>
        <w:t>т цел</w:t>
      </w:r>
      <w:r w:rsidR="007E5573">
        <w:rPr>
          <w:rFonts w:eastAsia="Times New Roman" w:cs="Times New Roman"/>
          <w:szCs w:val="28"/>
          <w:lang w:eastAsia="ru-RU"/>
        </w:rPr>
        <w:t>и и задачам, отраженным в паспорте подпрограммы.</w:t>
      </w:r>
      <w:r w:rsidRPr="00DF3A24">
        <w:rPr>
          <w:rFonts w:eastAsia="Times New Roman" w:cs="Times New Roman"/>
          <w:szCs w:val="28"/>
          <w:lang w:eastAsia="ru-RU"/>
        </w:rPr>
        <w:t xml:space="preserve"> </w:t>
      </w:r>
    </w:p>
    <w:p w14:paraId="6B84CBB8" w14:textId="143456DC" w:rsidR="004439B8" w:rsidRPr="004439B8" w:rsidRDefault="004439B8" w:rsidP="004439B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4439B8">
        <w:rPr>
          <w:rFonts w:eastAsia="Times New Roman" w:cs="Times New Roman"/>
          <w:szCs w:val="28"/>
          <w:lang w:eastAsia="ru-RU"/>
        </w:rPr>
        <w:t>В графе «Объемы бюджетных ассигнований муниципальной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439B8">
        <w:rPr>
          <w:rFonts w:eastAsia="Times New Roman" w:cs="Times New Roman"/>
          <w:szCs w:val="28"/>
          <w:lang w:eastAsia="ru-RU"/>
        </w:rPr>
        <w:t xml:space="preserve">программы» </w:t>
      </w:r>
      <w:r w:rsidR="00613D4E">
        <w:rPr>
          <w:rFonts w:eastAsia="Times New Roman" w:cs="Times New Roman"/>
          <w:color w:val="000000"/>
          <w:szCs w:val="28"/>
          <w:lang w:eastAsia="ru-RU"/>
        </w:rPr>
        <w:t xml:space="preserve">паспорта Программы </w:t>
      </w:r>
      <w:r w:rsidRPr="004439B8">
        <w:rPr>
          <w:rFonts w:eastAsia="Times New Roman" w:cs="Times New Roman"/>
          <w:szCs w:val="28"/>
          <w:lang w:eastAsia="ru-RU"/>
        </w:rPr>
        <w:t xml:space="preserve">отсутствуют значения бюджетных ассигнований с разбивкой по подпрограммам. </w:t>
      </w:r>
    </w:p>
    <w:p w14:paraId="282240B9" w14:textId="6E99DC89" w:rsidR="007E5573" w:rsidRDefault="007E5573" w:rsidP="007E5573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</w:t>
      </w:r>
      <w:r w:rsidR="004439B8" w:rsidRPr="00047D84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4D7AED" w:rsidRPr="00DF3A24">
        <w:rPr>
          <w:rFonts w:eastAsia="Times New Roman" w:cs="Times New Roman"/>
          <w:szCs w:val="28"/>
          <w:lang w:eastAsia="ru-RU"/>
        </w:rPr>
        <w:t xml:space="preserve">В </w:t>
      </w:r>
      <w:r w:rsidR="002071B7">
        <w:rPr>
          <w:rFonts w:eastAsia="Times New Roman" w:cs="Times New Roman"/>
          <w:szCs w:val="28"/>
          <w:lang w:eastAsia="ru-RU"/>
        </w:rPr>
        <w:t xml:space="preserve">первом разделе описательной части </w:t>
      </w:r>
      <w:r w:rsidR="004D7AED" w:rsidRPr="00DF3A24">
        <w:rPr>
          <w:rFonts w:eastAsia="Times New Roman" w:cs="Times New Roman"/>
          <w:szCs w:val="28"/>
          <w:lang w:eastAsia="ru-RU"/>
        </w:rPr>
        <w:t>паспорт</w:t>
      </w:r>
      <w:r w:rsidR="002071B7">
        <w:rPr>
          <w:rFonts w:eastAsia="Times New Roman" w:cs="Times New Roman"/>
          <w:szCs w:val="28"/>
          <w:lang w:eastAsia="ru-RU"/>
        </w:rPr>
        <w:t>а</w:t>
      </w:r>
      <w:r w:rsidR="004D7AED" w:rsidRPr="00DF3A24">
        <w:rPr>
          <w:rFonts w:eastAsia="Times New Roman" w:cs="Times New Roman"/>
          <w:szCs w:val="28"/>
          <w:lang w:eastAsia="ru-RU"/>
        </w:rPr>
        <w:t xml:space="preserve"> муниципальной программы </w:t>
      </w:r>
      <w:r w:rsidR="004D7AED">
        <w:rPr>
          <w:rFonts w:eastAsia="Times New Roman" w:cs="Times New Roman"/>
          <w:szCs w:val="28"/>
          <w:lang w:eastAsia="ru-RU"/>
        </w:rPr>
        <w:t>н</w:t>
      </w:r>
      <w:r>
        <w:rPr>
          <w:rFonts w:eastAsia="Times New Roman" w:cs="Times New Roman"/>
          <w:color w:val="000000"/>
          <w:szCs w:val="28"/>
          <w:lang w:eastAsia="ru-RU"/>
        </w:rPr>
        <w:t>е отражен</w:t>
      </w:r>
      <w:r w:rsidR="004D7AED">
        <w:rPr>
          <w:rFonts w:eastAsia="Times New Roman" w:cs="Times New Roman"/>
          <w:color w:val="000000"/>
          <w:szCs w:val="28"/>
          <w:lang w:eastAsia="ru-RU"/>
        </w:rPr>
        <w:t>о текущее состояние окружающей среды Манского района,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D7AED">
        <w:rPr>
          <w:rFonts w:eastAsia="Times New Roman" w:cs="Times New Roman"/>
          <w:color w:val="000000"/>
          <w:szCs w:val="28"/>
          <w:lang w:eastAsia="ru-RU"/>
        </w:rPr>
        <w:t xml:space="preserve">не учтены </w:t>
      </w:r>
      <w:r>
        <w:rPr>
          <w:rFonts w:eastAsia="Times New Roman" w:cs="Times New Roman"/>
          <w:color w:val="000000"/>
          <w:szCs w:val="28"/>
          <w:lang w:eastAsia="ru-RU"/>
        </w:rPr>
        <w:t>основные показатели прогноза социально-экономического развития, утвержденны</w:t>
      </w:r>
      <w:r w:rsidR="004D7AED">
        <w:rPr>
          <w:rFonts w:eastAsia="Times New Roman" w:cs="Times New Roman"/>
          <w:color w:val="000000"/>
          <w:szCs w:val="28"/>
          <w:lang w:eastAsia="ru-RU"/>
        </w:rPr>
        <w:t>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постановлением администрации Манского района от 17.09.2024 №698 «Об одобрении прогноза социально-экономического развития Манского района</w:t>
      </w:r>
      <w:r w:rsidRPr="00865A1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на 2025 год и плановый период 2026-2027 годов» (далее Постановление №698). </w:t>
      </w:r>
    </w:p>
    <w:p w14:paraId="7171CCBB" w14:textId="1E8B43BE" w:rsidR="00613D4E" w:rsidRDefault="007E5573" w:rsidP="00613D4E">
      <w:pPr>
        <w:shd w:val="clear" w:color="auto" w:fill="FFFFFF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4. </w:t>
      </w:r>
      <w:r w:rsidR="00613D4E">
        <w:rPr>
          <w:rFonts w:eastAsia="Times New Roman" w:cs="Times New Roman"/>
          <w:szCs w:val="28"/>
          <w:lang w:eastAsia="ru-RU"/>
        </w:rPr>
        <w:t>В приложении №2 к паспорту муниципальной программы «Сведения 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значениях» некорректно отражены</w:t>
      </w:r>
      <w:r w:rsidR="00613D4E" w:rsidRPr="00613D4E">
        <w:rPr>
          <w:rFonts w:eastAsia="Times New Roman" w:cs="Times New Roman"/>
          <w:szCs w:val="28"/>
          <w:lang w:eastAsia="ru-RU"/>
        </w:rPr>
        <w:t xml:space="preserve"> </w:t>
      </w:r>
      <w:r w:rsidR="00613D4E">
        <w:rPr>
          <w:rFonts w:eastAsia="Times New Roman" w:cs="Times New Roman"/>
          <w:szCs w:val="28"/>
          <w:lang w:eastAsia="ru-RU"/>
        </w:rPr>
        <w:t>задачи, целевые индикаторы и показатели результативности.</w:t>
      </w:r>
    </w:p>
    <w:p w14:paraId="00AC6436" w14:textId="05BA3968" w:rsidR="00C0313D" w:rsidRPr="00C0313D" w:rsidRDefault="00941382" w:rsidP="00C0313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5. </w:t>
      </w:r>
      <w:r w:rsidR="00F01D6C">
        <w:rPr>
          <w:rFonts w:eastAsia="Times New Roman" w:cs="Times New Roman"/>
          <w:color w:val="000000"/>
          <w:szCs w:val="28"/>
          <w:lang w:eastAsia="ru-RU"/>
        </w:rPr>
        <w:t>П</w:t>
      </w:r>
      <w:r w:rsidR="00C0313D" w:rsidRPr="00C0313D">
        <w:rPr>
          <w:rFonts w:eastAsia="Times New Roman" w:cs="Times New Roman"/>
          <w:szCs w:val="28"/>
          <w:lang w:eastAsia="ru-RU"/>
        </w:rPr>
        <w:t>риложени</w:t>
      </w:r>
      <w:r w:rsidR="00F01D6C">
        <w:rPr>
          <w:rFonts w:eastAsia="Times New Roman" w:cs="Times New Roman"/>
          <w:szCs w:val="28"/>
          <w:lang w:eastAsia="ru-RU"/>
        </w:rPr>
        <w:t>е</w:t>
      </w:r>
      <w:r w:rsidR="00C0313D" w:rsidRPr="00C0313D">
        <w:rPr>
          <w:rFonts w:eastAsia="Times New Roman" w:cs="Times New Roman"/>
          <w:szCs w:val="28"/>
          <w:lang w:eastAsia="ru-RU"/>
        </w:rPr>
        <w:t xml:space="preserve"> №1 к паспорту муниципальной программы </w:t>
      </w:r>
      <w:r w:rsidR="00F01D6C">
        <w:rPr>
          <w:rFonts w:eastAsia="Times New Roman" w:cs="Times New Roman"/>
          <w:szCs w:val="28"/>
          <w:lang w:eastAsia="ru-RU"/>
        </w:rPr>
        <w:t>отсутствует</w:t>
      </w:r>
      <w:r w:rsidR="00C0313D" w:rsidRPr="00C0313D">
        <w:rPr>
          <w:rFonts w:eastAsia="Times New Roman" w:cs="Times New Roman"/>
          <w:szCs w:val="28"/>
          <w:lang w:eastAsia="ru-RU"/>
        </w:rPr>
        <w:t>.</w:t>
      </w:r>
    </w:p>
    <w:p w14:paraId="4BB80700" w14:textId="6AED8319" w:rsidR="006E21F3" w:rsidRPr="006E21F3" w:rsidRDefault="00941382" w:rsidP="006E21F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6</w:t>
      </w:r>
      <w:r w:rsidR="00865A15" w:rsidRPr="00865A15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6E21F3" w:rsidRPr="006E21F3">
        <w:rPr>
          <w:rFonts w:eastAsia="Times New Roman" w:cs="Times New Roman"/>
          <w:color w:val="000000"/>
          <w:szCs w:val="28"/>
          <w:lang w:eastAsia="ru-RU"/>
        </w:rPr>
        <w:t>В приложении №</w:t>
      </w:r>
      <w:r w:rsidR="00F01D6C">
        <w:rPr>
          <w:rFonts w:eastAsia="Times New Roman" w:cs="Times New Roman"/>
          <w:color w:val="000000"/>
          <w:szCs w:val="28"/>
          <w:lang w:eastAsia="ru-RU"/>
        </w:rPr>
        <w:t>3</w:t>
      </w:r>
      <w:r w:rsidR="006E21F3" w:rsidRPr="006E21F3">
        <w:rPr>
          <w:rFonts w:eastAsia="Times New Roman" w:cs="Times New Roman"/>
          <w:color w:val="000000"/>
          <w:szCs w:val="28"/>
          <w:lang w:eastAsia="ru-RU"/>
        </w:rPr>
        <w:t xml:space="preserve"> к паспорту муниципальной программы «Перечень мероприятий подпрограмм и отдельных мероприятий программы»: </w:t>
      </w:r>
    </w:p>
    <w:p w14:paraId="2071D8CF" w14:textId="20C93BC2" w:rsidR="00990D4A" w:rsidRDefault="006E21F3" w:rsidP="00990D4A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E21F3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990D4A" w:rsidRPr="00990D4A">
        <w:rPr>
          <w:rFonts w:eastAsia="Times New Roman" w:cs="Times New Roman"/>
          <w:color w:val="000000"/>
          <w:szCs w:val="28"/>
          <w:lang w:eastAsia="ru-RU"/>
        </w:rPr>
        <w:t xml:space="preserve">перечисленные мероприятия подпрограммы </w:t>
      </w:r>
      <w:r w:rsidR="00F01D6C">
        <w:rPr>
          <w:rFonts w:eastAsia="Times New Roman" w:cs="Times New Roman"/>
          <w:color w:val="000000"/>
          <w:szCs w:val="28"/>
          <w:lang w:eastAsia="ru-RU"/>
        </w:rPr>
        <w:t>не соответству</w:t>
      </w:r>
      <w:r w:rsidR="00990D4A">
        <w:rPr>
          <w:rFonts w:eastAsia="Times New Roman" w:cs="Times New Roman"/>
          <w:color w:val="000000"/>
          <w:szCs w:val="28"/>
          <w:lang w:eastAsia="ru-RU"/>
        </w:rPr>
        <w:t>ю</w:t>
      </w:r>
      <w:r w:rsidR="00F01D6C">
        <w:rPr>
          <w:rFonts w:eastAsia="Times New Roman" w:cs="Times New Roman"/>
          <w:color w:val="000000"/>
          <w:szCs w:val="28"/>
          <w:lang w:eastAsia="ru-RU"/>
        </w:rPr>
        <w:t xml:space="preserve">т </w:t>
      </w:r>
      <w:r w:rsidR="00990D4A">
        <w:rPr>
          <w:rFonts w:eastAsia="Times New Roman" w:cs="Times New Roman"/>
          <w:color w:val="000000"/>
          <w:szCs w:val="28"/>
          <w:lang w:eastAsia="ru-RU"/>
        </w:rPr>
        <w:t>мероприятиям</w:t>
      </w:r>
      <w:r w:rsidR="003441EE">
        <w:rPr>
          <w:rFonts w:eastAsia="Times New Roman" w:cs="Times New Roman"/>
          <w:color w:val="000000"/>
          <w:szCs w:val="28"/>
          <w:lang w:eastAsia="ru-RU"/>
        </w:rPr>
        <w:t xml:space="preserve">, отраженным </w:t>
      </w:r>
      <w:r w:rsidR="00990D4A">
        <w:rPr>
          <w:rFonts w:eastAsia="Times New Roman" w:cs="Times New Roman"/>
          <w:color w:val="000000"/>
          <w:szCs w:val="28"/>
          <w:lang w:eastAsia="ru-RU"/>
        </w:rPr>
        <w:t>в описательной части паспорта подпрограммы;</w:t>
      </w:r>
    </w:p>
    <w:bookmarkEnd w:id="1"/>
    <w:p w14:paraId="23F0FF27" w14:textId="4C7B2E95" w:rsidR="006E21F3" w:rsidRPr="006E21F3" w:rsidRDefault="006E21F3" w:rsidP="006E21F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E21F3">
        <w:rPr>
          <w:rFonts w:eastAsia="Times New Roman" w:cs="Times New Roman"/>
          <w:color w:val="000000"/>
          <w:szCs w:val="28"/>
          <w:lang w:eastAsia="ru-RU"/>
        </w:rPr>
        <w:t xml:space="preserve">- графа 6 «Ожидаемый результат (краткое описание)» не содержит </w:t>
      </w:r>
      <w:r w:rsidRPr="006E21F3">
        <w:rPr>
          <w:rFonts w:eastAsia="Times New Roman" w:cs="Times New Roman"/>
          <w:i/>
          <w:color w:val="000000"/>
          <w:szCs w:val="28"/>
          <w:lang w:eastAsia="ru-RU"/>
        </w:rPr>
        <w:t>количественный</w:t>
      </w:r>
      <w:r w:rsidRPr="006E21F3">
        <w:rPr>
          <w:rFonts w:eastAsia="Times New Roman" w:cs="Times New Roman"/>
          <w:color w:val="000000"/>
          <w:szCs w:val="28"/>
          <w:lang w:eastAsia="ru-RU"/>
        </w:rPr>
        <w:t xml:space="preserve"> показатель, что является нарушением пункта 1.2. Порядка.   В соответствии с </w:t>
      </w:r>
      <w:r w:rsidR="00990D4A">
        <w:rPr>
          <w:rFonts w:eastAsia="Times New Roman" w:cs="Times New Roman"/>
          <w:color w:val="000000"/>
          <w:szCs w:val="28"/>
          <w:lang w:eastAsia="ru-RU"/>
        </w:rPr>
        <w:t>которым</w:t>
      </w:r>
      <w:r w:rsidRPr="006E21F3">
        <w:rPr>
          <w:rFonts w:eastAsia="Times New Roman" w:cs="Times New Roman"/>
          <w:color w:val="000000"/>
          <w:szCs w:val="28"/>
          <w:lang w:eastAsia="ru-RU"/>
        </w:rPr>
        <w:t xml:space="preserve">, результаты (конечные, ожидаемые) муниципальной программы – выраженный в </w:t>
      </w:r>
      <w:r w:rsidRPr="006E21F3">
        <w:rPr>
          <w:rFonts w:eastAsia="Times New Roman" w:cs="Times New Roman"/>
          <w:i/>
          <w:color w:val="000000"/>
          <w:szCs w:val="28"/>
          <w:lang w:eastAsia="ru-RU"/>
        </w:rPr>
        <w:t>количественно измеримом показателе</w:t>
      </w:r>
      <w:r w:rsidRPr="006E21F3">
        <w:rPr>
          <w:rFonts w:eastAsia="Times New Roman" w:cs="Times New Roman"/>
          <w:color w:val="000000"/>
          <w:szCs w:val="28"/>
          <w:lang w:eastAsia="ru-RU"/>
        </w:rPr>
        <w:t xml:space="preserve"> результат достижения цели муниципальной программы, задач муниципальной программы, характеризующий общественно значимый результат деятельности и полученные социальные эффекты</w:t>
      </w:r>
      <w:r w:rsidR="00990D4A"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1C408517" w14:textId="77777777" w:rsidR="006E21F3" w:rsidRPr="006E21F3" w:rsidRDefault="006E21F3" w:rsidP="006E21F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E21F3">
        <w:rPr>
          <w:rFonts w:eastAsia="Times New Roman" w:cs="Times New Roman"/>
          <w:color w:val="000000"/>
          <w:szCs w:val="28"/>
          <w:lang w:eastAsia="ru-RU"/>
        </w:rPr>
        <w:t>- не определена «Связь с показателями муниципальной программы (подпрограммы)» в графе 8.</w:t>
      </w:r>
    </w:p>
    <w:p w14:paraId="79F84D40" w14:textId="5245B8A0" w:rsidR="00B36043" w:rsidRDefault="00941382" w:rsidP="00B3604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</w:t>
      </w:r>
      <w:r w:rsidR="00865A15" w:rsidRPr="00865A15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B36043">
        <w:rPr>
          <w:rFonts w:eastAsia="Times New Roman" w:cs="Times New Roman"/>
          <w:color w:val="000000"/>
          <w:szCs w:val="28"/>
          <w:lang w:eastAsia="ru-RU"/>
        </w:rPr>
        <w:t>В приложении №5 к паспорту муниципальной программы «</w:t>
      </w:r>
      <w:r w:rsidR="00B36043" w:rsidRPr="00E81403">
        <w:rPr>
          <w:rFonts w:eastAsia="Times New Roman" w:cs="Times New Roman"/>
          <w:szCs w:val="28"/>
          <w:lang w:eastAsia="ru-RU"/>
        </w:rPr>
        <w:t>Ресурсное обеспечение и прогнозная оцен</w:t>
      </w:r>
      <w:r w:rsidR="00B36043">
        <w:rPr>
          <w:rFonts w:eastAsia="Times New Roman" w:cs="Times New Roman"/>
          <w:szCs w:val="28"/>
          <w:lang w:eastAsia="ru-RU"/>
        </w:rPr>
        <w:t>ка расходов на реализацию целей м</w:t>
      </w:r>
      <w:r w:rsidR="00B36043" w:rsidRPr="00E81403">
        <w:rPr>
          <w:rFonts w:eastAsia="Times New Roman" w:cs="Times New Roman"/>
          <w:szCs w:val="28"/>
          <w:lang w:eastAsia="ru-RU"/>
        </w:rPr>
        <w:t>униципальной программы Манского района с учетом источников финансирования, в том числе по уровням бюджетной системы</w:t>
      </w:r>
      <w:r w:rsidR="00B36043">
        <w:rPr>
          <w:rFonts w:eastAsia="Times New Roman" w:cs="Times New Roman"/>
          <w:szCs w:val="28"/>
          <w:lang w:eastAsia="ru-RU"/>
        </w:rPr>
        <w:t>» в графе 3 отсутствует ответственный исполнитель.</w:t>
      </w:r>
    </w:p>
    <w:bookmarkEnd w:id="0"/>
    <w:p w14:paraId="6FDE4C95" w14:textId="09988041" w:rsidR="00800F33" w:rsidRPr="00550DC8" w:rsidRDefault="00DE5D5F" w:rsidP="00800F33">
      <w:pPr>
        <w:spacing w:before="120"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800F33">
        <w:rPr>
          <w:rFonts w:eastAsia="Times New Roman" w:cs="Times New Roman"/>
          <w:b/>
          <w:bCs/>
          <w:szCs w:val="28"/>
          <w:lang w:eastAsia="ru-RU"/>
        </w:rPr>
        <w:lastRenderedPageBreak/>
        <w:t>III</w:t>
      </w:r>
      <w:r w:rsidR="00800F33" w:rsidRPr="00800F33">
        <w:rPr>
          <w:rFonts w:eastAsia="Times New Roman" w:cs="Times New Roman"/>
          <w:b/>
          <w:bCs/>
          <w:szCs w:val="28"/>
          <w:lang w:eastAsia="ru-RU"/>
        </w:rPr>
        <w:t>.</w:t>
      </w:r>
      <w:r w:rsidR="00800F33">
        <w:rPr>
          <w:rFonts w:eastAsia="Times New Roman" w:cs="Times New Roman"/>
          <w:szCs w:val="28"/>
          <w:lang w:eastAsia="ru-RU"/>
        </w:rPr>
        <w:t xml:space="preserve"> </w:t>
      </w:r>
      <w:r w:rsidR="00800F33" w:rsidRPr="00550DC8">
        <w:rPr>
          <w:rFonts w:eastAsia="Times New Roman" w:cs="Times New Roman"/>
          <w:b/>
          <w:bCs/>
          <w:szCs w:val="28"/>
          <w:lang w:eastAsia="ru-RU"/>
        </w:rPr>
        <w:t>Анализ ресурсного обеспечения (анализ структуры управления, кадровые и финансовые ресурсы).</w:t>
      </w:r>
    </w:p>
    <w:p w14:paraId="3E2CE9F6" w14:textId="038C1413" w:rsidR="00800F33" w:rsidRPr="00800F33" w:rsidRDefault="00800F33" w:rsidP="00800F33">
      <w:pPr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00F33">
        <w:rPr>
          <w:rFonts w:eastAsia="Times New Roman" w:cs="Times New Roman"/>
          <w:szCs w:val="28"/>
          <w:lang w:eastAsia="ru-RU"/>
        </w:rPr>
        <w:t>В ходе анализа ресурсного обеспечения установлено</w:t>
      </w:r>
      <w:r w:rsidR="0054551C">
        <w:rPr>
          <w:rFonts w:eastAsia="Times New Roman" w:cs="Times New Roman"/>
          <w:szCs w:val="28"/>
          <w:lang w:eastAsia="ru-RU"/>
        </w:rPr>
        <w:t>, что</w:t>
      </w:r>
      <w:r w:rsidRPr="00800F33">
        <w:rPr>
          <w:rFonts w:eastAsia="Times New Roman" w:cs="Times New Roman"/>
          <w:szCs w:val="28"/>
          <w:lang w:eastAsia="ru-RU"/>
        </w:rPr>
        <w:t xml:space="preserve"> структура управления муниципальной программы соответствует поставленным в муниципальной программе цел</w:t>
      </w:r>
      <w:r w:rsidR="008127B0">
        <w:rPr>
          <w:rFonts w:eastAsia="Times New Roman" w:cs="Times New Roman"/>
          <w:szCs w:val="28"/>
          <w:lang w:eastAsia="ru-RU"/>
        </w:rPr>
        <w:t>и</w:t>
      </w:r>
      <w:r w:rsidRPr="00800F33">
        <w:rPr>
          <w:rFonts w:eastAsia="Times New Roman" w:cs="Times New Roman"/>
          <w:szCs w:val="28"/>
          <w:lang w:eastAsia="ru-RU"/>
        </w:rPr>
        <w:t xml:space="preserve"> и задачам и по своей сути отражает действующие полномочия исполнителя. </w:t>
      </w:r>
    </w:p>
    <w:p w14:paraId="712D1C24" w14:textId="77777777" w:rsidR="00A85058" w:rsidRPr="00A85058" w:rsidRDefault="00A85058" w:rsidP="00A85058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85058">
        <w:rPr>
          <w:rFonts w:eastAsia="Times New Roman" w:cs="Times New Roman"/>
          <w:szCs w:val="28"/>
          <w:lang w:eastAsia="ru-RU"/>
        </w:rPr>
        <w:t xml:space="preserve">Ответственным исполнителем муниципальной программы является Муниципальное казенное учреждение Манского района «Служба Заказчика». </w:t>
      </w:r>
    </w:p>
    <w:p w14:paraId="1F9E02CD" w14:textId="6A9462D7" w:rsidR="00991EF8" w:rsidRPr="00991EF8" w:rsidRDefault="00991EF8" w:rsidP="00991EF8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1EF8">
        <w:rPr>
          <w:rFonts w:eastAsia="Times New Roman" w:cs="Times New Roman"/>
          <w:szCs w:val="28"/>
          <w:lang w:eastAsia="ru-RU"/>
        </w:rPr>
        <w:t>Общий объем финансирования на 202</w:t>
      </w:r>
      <w:r>
        <w:rPr>
          <w:rFonts w:eastAsia="Times New Roman" w:cs="Times New Roman"/>
          <w:szCs w:val="28"/>
          <w:lang w:eastAsia="ru-RU"/>
        </w:rPr>
        <w:t>5</w:t>
      </w:r>
      <w:r w:rsidRPr="00991EF8">
        <w:rPr>
          <w:rFonts w:eastAsia="Times New Roman" w:cs="Times New Roman"/>
          <w:szCs w:val="28"/>
          <w:lang w:eastAsia="ru-RU"/>
        </w:rPr>
        <w:t>-202</w:t>
      </w:r>
      <w:r>
        <w:rPr>
          <w:rFonts w:eastAsia="Times New Roman" w:cs="Times New Roman"/>
          <w:szCs w:val="28"/>
          <w:lang w:eastAsia="ru-RU"/>
        </w:rPr>
        <w:t>7</w:t>
      </w:r>
      <w:r w:rsidRPr="00991EF8">
        <w:rPr>
          <w:rFonts w:eastAsia="Times New Roman" w:cs="Times New Roman"/>
          <w:szCs w:val="28"/>
          <w:lang w:eastAsia="ru-RU"/>
        </w:rPr>
        <w:t xml:space="preserve"> годы составляет </w:t>
      </w:r>
      <w:r w:rsidR="00963ACD">
        <w:rPr>
          <w:rFonts w:eastAsia="Times New Roman" w:cs="Times New Roman"/>
          <w:szCs w:val="28"/>
          <w:lang w:eastAsia="ru-RU"/>
        </w:rPr>
        <w:t>376,95</w:t>
      </w:r>
      <w:r w:rsidR="00963ACD" w:rsidRPr="00991EF8">
        <w:rPr>
          <w:rFonts w:eastAsia="Times New Roman" w:cs="Times New Roman"/>
          <w:szCs w:val="28"/>
          <w:lang w:eastAsia="ru-RU"/>
        </w:rPr>
        <w:t xml:space="preserve"> </w:t>
      </w:r>
      <w:r w:rsidRPr="00991EF8">
        <w:rPr>
          <w:rFonts w:eastAsia="Times New Roman" w:cs="Times New Roman"/>
          <w:szCs w:val="28"/>
          <w:lang w:eastAsia="ru-RU"/>
        </w:rPr>
        <w:t xml:space="preserve">тыс. руб., из них средства районного бюджета – </w:t>
      </w:r>
      <w:r w:rsidR="00B36043">
        <w:rPr>
          <w:rFonts w:eastAsia="Times New Roman" w:cs="Times New Roman"/>
          <w:szCs w:val="28"/>
          <w:lang w:eastAsia="ru-RU"/>
        </w:rPr>
        <w:t>376</w:t>
      </w:r>
      <w:r>
        <w:rPr>
          <w:rFonts w:eastAsia="Times New Roman" w:cs="Times New Roman"/>
          <w:szCs w:val="28"/>
          <w:lang w:eastAsia="ru-RU"/>
        </w:rPr>
        <w:t>,</w:t>
      </w:r>
      <w:r w:rsidR="00B36043">
        <w:rPr>
          <w:rFonts w:eastAsia="Times New Roman" w:cs="Times New Roman"/>
          <w:szCs w:val="28"/>
          <w:lang w:eastAsia="ru-RU"/>
        </w:rPr>
        <w:t>95</w:t>
      </w:r>
      <w:r w:rsidRPr="00991EF8">
        <w:rPr>
          <w:rFonts w:eastAsia="Times New Roman" w:cs="Times New Roman"/>
          <w:szCs w:val="28"/>
          <w:lang w:eastAsia="ru-RU"/>
        </w:rPr>
        <w:t xml:space="preserve"> тыс. руб., </w:t>
      </w:r>
    </w:p>
    <w:p w14:paraId="0BDE30D1" w14:textId="50F1E75A" w:rsidR="00991EF8" w:rsidRPr="00991EF8" w:rsidRDefault="00991EF8" w:rsidP="00991EF8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91EF8">
        <w:rPr>
          <w:rFonts w:eastAsia="Times New Roman" w:cs="Times New Roman"/>
          <w:szCs w:val="28"/>
          <w:lang w:eastAsia="ru-RU"/>
        </w:rPr>
        <w:t>в том числе по годам: 202</w:t>
      </w:r>
      <w:r>
        <w:rPr>
          <w:rFonts w:eastAsia="Times New Roman" w:cs="Times New Roman"/>
          <w:szCs w:val="28"/>
          <w:lang w:eastAsia="ru-RU"/>
        </w:rPr>
        <w:t>5</w:t>
      </w:r>
      <w:r w:rsidRPr="00991EF8">
        <w:rPr>
          <w:rFonts w:eastAsia="Times New Roman" w:cs="Times New Roman"/>
          <w:szCs w:val="28"/>
          <w:lang w:eastAsia="ru-RU"/>
        </w:rPr>
        <w:t xml:space="preserve"> год – </w:t>
      </w:r>
      <w:r>
        <w:rPr>
          <w:rFonts w:eastAsia="Times New Roman" w:cs="Times New Roman"/>
          <w:szCs w:val="28"/>
          <w:lang w:eastAsia="ru-RU"/>
        </w:rPr>
        <w:t>1</w:t>
      </w:r>
      <w:r w:rsidR="00B36043">
        <w:rPr>
          <w:rFonts w:eastAsia="Times New Roman" w:cs="Times New Roman"/>
          <w:szCs w:val="28"/>
          <w:lang w:eastAsia="ru-RU"/>
        </w:rPr>
        <w:t>25</w:t>
      </w:r>
      <w:r w:rsidRPr="00991EF8">
        <w:rPr>
          <w:rFonts w:eastAsia="Times New Roman" w:cs="Times New Roman"/>
          <w:szCs w:val="28"/>
          <w:lang w:eastAsia="ru-RU"/>
        </w:rPr>
        <w:t>,</w:t>
      </w:r>
      <w:r w:rsidR="00B36043">
        <w:rPr>
          <w:rFonts w:eastAsia="Times New Roman" w:cs="Times New Roman"/>
          <w:szCs w:val="28"/>
          <w:lang w:eastAsia="ru-RU"/>
        </w:rPr>
        <w:t>65</w:t>
      </w:r>
      <w:r w:rsidRPr="00991EF8">
        <w:rPr>
          <w:rFonts w:eastAsia="Times New Roman" w:cs="Times New Roman"/>
          <w:szCs w:val="28"/>
          <w:lang w:eastAsia="ru-RU"/>
        </w:rPr>
        <w:t xml:space="preserve"> тыс. руб.,</w:t>
      </w:r>
    </w:p>
    <w:p w14:paraId="660385B2" w14:textId="37126A60" w:rsidR="00991EF8" w:rsidRPr="00991EF8" w:rsidRDefault="00991EF8" w:rsidP="00991EF8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91EF8">
        <w:rPr>
          <w:rFonts w:eastAsia="Times New Roman" w:cs="Times New Roman"/>
          <w:szCs w:val="28"/>
          <w:lang w:eastAsia="ru-RU"/>
        </w:rPr>
        <w:t xml:space="preserve">                                      202</w:t>
      </w:r>
      <w:r>
        <w:rPr>
          <w:rFonts w:eastAsia="Times New Roman" w:cs="Times New Roman"/>
          <w:szCs w:val="28"/>
          <w:lang w:eastAsia="ru-RU"/>
        </w:rPr>
        <w:t>6</w:t>
      </w:r>
      <w:r w:rsidRPr="00991EF8">
        <w:rPr>
          <w:rFonts w:eastAsia="Times New Roman" w:cs="Times New Roman"/>
          <w:szCs w:val="28"/>
          <w:lang w:eastAsia="ru-RU"/>
        </w:rPr>
        <w:t xml:space="preserve"> год – </w:t>
      </w:r>
      <w:r w:rsidR="00B36043">
        <w:rPr>
          <w:rFonts w:eastAsia="Times New Roman" w:cs="Times New Roman"/>
          <w:szCs w:val="28"/>
          <w:lang w:eastAsia="ru-RU"/>
        </w:rPr>
        <w:t>125</w:t>
      </w:r>
      <w:r w:rsidRPr="00991EF8">
        <w:rPr>
          <w:rFonts w:eastAsia="Times New Roman" w:cs="Times New Roman"/>
          <w:szCs w:val="28"/>
          <w:lang w:eastAsia="ru-RU"/>
        </w:rPr>
        <w:t>,</w:t>
      </w:r>
      <w:r w:rsidR="00B36043">
        <w:rPr>
          <w:rFonts w:eastAsia="Times New Roman" w:cs="Times New Roman"/>
          <w:szCs w:val="28"/>
          <w:lang w:eastAsia="ru-RU"/>
        </w:rPr>
        <w:t>65</w:t>
      </w:r>
      <w:r w:rsidRPr="00991EF8">
        <w:rPr>
          <w:rFonts w:eastAsia="Times New Roman" w:cs="Times New Roman"/>
          <w:szCs w:val="28"/>
          <w:lang w:eastAsia="ru-RU"/>
        </w:rPr>
        <w:t xml:space="preserve"> тыс. руб., </w:t>
      </w:r>
    </w:p>
    <w:p w14:paraId="302CF5F6" w14:textId="01F03A67" w:rsidR="00991EF8" w:rsidRPr="00991EF8" w:rsidRDefault="00991EF8" w:rsidP="00991EF8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91EF8">
        <w:rPr>
          <w:rFonts w:eastAsia="Times New Roman" w:cs="Times New Roman"/>
          <w:szCs w:val="28"/>
          <w:lang w:eastAsia="ru-RU"/>
        </w:rPr>
        <w:t xml:space="preserve">                                      202</w:t>
      </w:r>
      <w:r>
        <w:rPr>
          <w:rFonts w:eastAsia="Times New Roman" w:cs="Times New Roman"/>
          <w:szCs w:val="28"/>
          <w:lang w:eastAsia="ru-RU"/>
        </w:rPr>
        <w:t>7</w:t>
      </w:r>
      <w:r w:rsidRPr="00991EF8">
        <w:rPr>
          <w:rFonts w:eastAsia="Times New Roman" w:cs="Times New Roman"/>
          <w:szCs w:val="28"/>
          <w:lang w:eastAsia="ru-RU"/>
        </w:rPr>
        <w:t xml:space="preserve"> год – </w:t>
      </w:r>
      <w:r w:rsidR="00B36043">
        <w:rPr>
          <w:rFonts w:eastAsia="Times New Roman" w:cs="Times New Roman"/>
          <w:szCs w:val="28"/>
          <w:lang w:eastAsia="ru-RU"/>
        </w:rPr>
        <w:t>125</w:t>
      </w:r>
      <w:r w:rsidRPr="00991EF8">
        <w:rPr>
          <w:rFonts w:eastAsia="Times New Roman" w:cs="Times New Roman"/>
          <w:szCs w:val="28"/>
          <w:lang w:eastAsia="ru-RU"/>
        </w:rPr>
        <w:t>,</w:t>
      </w:r>
      <w:r w:rsidR="00B36043">
        <w:rPr>
          <w:rFonts w:eastAsia="Times New Roman" w:cs="Times New Roman"/>
          <w:szCs w:val="28"/>
          <w:lang w:eastAsia="ru-RU"/>
        </w:rPr>
        <w:t>65</w:t>
      </w:r>
      <w:r w:rsidRPr="00991EF8">
        <w:rPr>
          <w:rFonts w:eastAsia="Times New Roman" w:cs="Times New Roman"/>
          <w:szCs w:val="28"/>
          <w:lang w:eastAsia="ru-RU"/>
        </w:rPr>
        <w:t xml:space="preserve"> тыс. руб.</w:t>
      </w:r>
    </w:p>
    <w:p w14:paraId="6486A285" w14:textId="2E365235" w:rsidR="00800F33" w:rsidRPr="00550DC8" w:rsidRDefault="00F60E09" w:rsidP="00F60E09">
      <w:pPr>
        <w:spacing w:before="120" w:after="0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       </w:t>
      </w:r>
      <w:r w:rsidR="00DE5D5F" w:rsidRPr="00550DC8">
        <w:rPr>
          <w:rFonts w:eastAsia="Times New Roman" w:cs="Times New Roman"/>
          <w:b/>
          <w:bCs/>
          <w:szCs w:val="28"/>
          <w:lang w:eastAsia="ru-RU"/>
        </w:rPr>
        <w:t xml:space="preserve">VI. Выводы и предложения по результатам проведенной экспертизы: </w:t>
      </w:r>
    </w:p>
    <w:p w14:paraId="5C7B6E57" w14:textId="7BFB5507" w:rsidR="00550DC8" w:rsidRPr="00550DC8" w:rsidRDefault="00550DC8" w:rsidP="00BE40E1">
      <w:pPr>
        <w:spacing w:before="120" w:after="0"/>
        <w:ind w:firstLine="709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550DC8">
        <w:rPr>
          <w:rFonts w:eastAsia="Times New Roman" w:cs="Times New Roman"/>
          <w:szCs w:val="28"/>
          <w:u w:val="single"/>
          <w:lang w:eastAsia="ru-RU"/>
        </w:rPr>
        <w:t>Выводы:</w:t>
      </w:r>
    </w:p>
    <w:p w14:paraId="1C88DBF7" w14:textId="24A33DEA" w:rsidR="00D53986" w:rsidRPr="00D53986" w:rsidRDefault="00D53986" w:rsidP="00D53986">
      <w:pPr>
        <w:autoSpaceDE w:val="0"/>
        <w:autoSpaceDN w:val="0"/>
        <w:adjustRightInd w:val="0"/>
        <w:spacing w:before="6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 xml:space="preserve">1. </w:t>
      </w:r>
      <w:r w:rsidRPr="00D53986">
        <w:rPr>
          <w:rFonts w:eastAsia="Calibri" w:cs="Times New Roman"/>
          <w:szCs w:val="28"/>
        </w:rPr>
        <w:t>Цели и задачи муниципальной программы</w:t>
      </w:r>
      <w:r>
        <w:rPr>
          <w:rFonts w:eastAsia="Calibri" w:cs="Times New Roman"/>
          <w:szCs w:val="28"/>
        </w:rPr>
        <w:t>, отраженные в паспорте Программы,</w:t>
      </w:r>
      <w:r w:rsidRPr="00D53986">
        <w:rPr>
          <w:rFonts w:eastAsia="Calibri" w:cs="Times New Roman"/>
          <w:szCs w:val="28"/>
        </w:rPr>
        <w:t xml:space="preserve"> </w:t>
      </w:r>
      <w:r w:rsidRPr="00D53986">
        <w:rPr>
          <w:rFonts w:eastAsia="Times New Roman" w:cs="Times New Roman"/>
          <w:szCs w:val="28"/>
          <w:lang w:eastAsia="ru-RU"/>
        </w:rPr>
        <w:t>соответствуют цели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B74DBE">
        <w:rPr>
          <w:rFonts w:eastAsia="Times New Roman" w:cs="Times New Roman"/>
          <w:szCs w:val="28"/>
          <w:lang w:eastAsia="ru-RU"/>
        </w:rPr>
        <w:t>экологической политики</w:t>
      </w:r>
      <w:r w:rsidRPr="00D53986">
        <w:rPr>
          <w:rFonts w:eastAsia="Times New Roman" w:cs="Times New Roman"/>
          <w:szCs w:val="28"/>
          <w:lang w:eastAsia="ru-RU"/>
        </w:rPr>
        <w:t xml:space="preserve"> Манского района, предусмотренной Стратегией развития.</w:t>
      </w:r>
    </w:p>
    <w:p w14:paraId="7B29E543" w14:textId="77777777" w:rsidR="00771DE8" w:rsidRDefault="00D53986" w:rsidP="00B74DBE">
      <w:pPr>
        <w:widowControl w:val="0"/>
        <w:tabs>
          <w:tab w:val="left" w:pos="709"/>
        </w:tabs>
        <w:spacing w:after="0"/>
        <w:jc w:val="both"/>
        <w:rPr>
          <w:rFonts w:eastAsia="Times New Roman" w:cs="Times New Roman"/>
          <w:szCs w:val="20"/>
          <w:lang w:eastAsia="ru-RU"/>
        </w:rPr>
      </w:pPr>
      <w:r w:rsidRPr="00D53986">
        <w:rPr>
          <w:rFonts w:eastAsia="Times New Roman" w:cs="Times New Roman"/>
          <w:szCs w:val="20"/>
          <w:lang w:eastAsia="ru-RU"/>
        </w:rPr>
        <w:tab/>
      </w:r>
      <w:r>
        <w:rPr>
          <w:rFonts w:eastAsia="Times New Roman" w:cs="Times New Roman"/>
          <w:szCs w:val="20"/>
          <w:lang w:eastAsia="ru-RU"/>
        </w:rPr>
        <w:t xml:space="preserve">2. </w:t>
      </w:r>
      <w:r w:rsidRPr="00D53986">
        <w:rPr>
          <w:rFonts w:eastAsia="Times New Roman" w:cs="Times New Roman"/>
          <w:szCs w:val="20"/>
          <w:lang w:eastAsia="ru-RU"/>
        </w:rPr>
        <w:t>Паспортом муниципальной программы предусмотрен</w:t>
      </w:r>
      <w:r w:rsidR="00B74DBE">
        <w:rPr>
          <w:rFonts w:eastAsia="Times New Roman" w:cs="Times New Roman"/>
          <w:szCs w:val="20"/>
          <w:lang w:eastAsia="ru-RU"/>
        </w:rPr>
        <w:t>а</w:t>
      </w:r>
      <w:r w:rsidRPr="00D53986">
        <w:rPr>
          <w:rFonts w:eastAsia="Times New Roman" w:cs="Times New Roman"/>
          <w:szCs w:val="20"/>
          <w:lang w:eastAsia="ru-RU"/>
        </w:rPr>
        <w:t xml:space="preserve"> </w:t>
      </w:r>
      <w:r w:rsidR="00B74DBE" w:rsidRPr="00B74DBE">
        <w:rPr>
          <w:rFonts w:eastAsia="Times New Roman" w:cs="Times New Roman"/>
          <w:szCs w:val="20"/>
          <w:lang w:eastAsia="ru-RU"/>
        </w:rPr>
        <w:t>одна подпрограмма: «Обращение с отходами на территории Манского района».</w:t>
      </w:r>
    </w:p>
    <w:p w14:paraId="177062C7" w14:textId="30C67736" w:rsidR="00B058FA" w:rsidRPr="00B058FA" w:rsidRDefault="00B058FA" w:rsidP="00B74DBE">
      <w:pPr>
        <w:widowControl w:val="0"/>
        <w:tabs>
          <w:tab w:val="left" w:pos="709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CA2DF1" w:rsidRPr="00F46200">
        <w:rPr>
          <w:rFonts w:eastAsia="Times New Roman" w:cs="Times New Roman"/>
          <w:szCs w:val="20"/>
          <w:lang w:eastAsia="ru-RU"/>
        </w:rPr>
        <w:t>3.</w:t>
      </w:r>
      <w:r w:rsidR="00F46200">
        <w:rPr>
          <w:rFonts w:eastAsia="Calibri" w:cs="Times New Roman"/>
          <w:szCs w:val="28"/>
        </w:rPr>
        <w:t xml:space="preserve"> </w:t>
      </w:r>
      <w:r w:rsidRPr="00B058FA">
        <w:rPr>
          <w:rFonts w:eastAsia="Times New Roman" w:cs="Times New Roman"/>
          <w:szCs w:val="28"/>
          <w:lang w:eastAsia="ru-RU"/>
        </w:rPr>
        <w:t>Структура и содержание муниципальной программы не соответствуют структуре и содержанию, определенным в Порядке:</w:t>
      </w:r>
    </w:p>
    <w:p w14:paraId="1B290A97" w14:textId="0BBE2164" w:rsidR="00B74DBE" w:rsidRPr="00B74DBE" w:rsidRDefault="00B74DBE" w:rsidP="003441EE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3441EE">
        <w:rPr>
          <w:rFonts w:eastAsia="Times New Roman" w:cs="Times New Roman"/>
          <w:color w:val="000000"/>
          <w:szCs w:val="28"/>
          <w:lang w:eastAsia="ru-RU"/>
        </w:rPr>
        <w:t>в</w:t>
      </w:r>
      <w:r w:rsidRPr="00B74DBE">
        <w:rPr>
          <w:rFonts w:eastAsia="Times New Roman" w:cs="Times New Roman"/>
          <w:color w:val="000000"/>
          <w:szCs w:val="28"/>
          <w:lang w:eastAsia="ru-RU"/>
        </w:rPr>
        <w:t xml:space="preserve"> паспорте муниципальной программы цель и задачи не соответствуют цели и задачам, отраженным в паспорте подпрограммы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  <w:r w:rsidRPr="00B74DBE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1087FEBA" w14:textId="4657A6D1" w:rsidR="00B74DBE" w:rsidRPr="00B74DBE" w:rsidRDefault="00B74DBE" w:rsidP="003441EE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3441EE">
        <w:rPr>
          <w:rFonts w:eastAsia="Times New Roman" w:cs="Times New Roman"/>
          <w:color w:val="000000"/>
          <w:szCs w:val="28"/>
          <w:lang w:eastAsia="ru-RU"/>
        </w:rPr>
        <w:t>в</w:t>
      </w:r>
      <w:r w:rsidRPr="00B74DBE">
        <w:rPr>
          <w:rFonts w:eastAsia="Times New Roman" w:cs="Times New Roman"/>
          <w:color w:val="000000"/>
          <w:szCs w:val="28"/>
          <w:lang w:eastAsia="ru-RU"/>
        </w:rPr>
        <w:t xml:space="preserve"> графе «Объемы бюджетных ассигнований муниципальной программы» паспорта Программы отсутствуют значения бюджетных ассигнований с разбивкой по подпрограммам</w:t>
      </w:r>
      <w:r w:rsidR="003441EE">
        <w:rPr>
          <w:rFonts w:eastAsia="Times New Roman" w:cs="Times New Roman"/>
          <w:color w:val="000000"/>
          <w:szCs w:val="28"/>
          <w:lang w:eastAsia="ru-RU"/>
        </w:rPr>
        <w:t>;</w:t>
      </w:r>
      <w:r w:rsidRPr="00B74DBE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4C43DE11" w14:textId="31952102" w:rsidR="00B74DBE" w:rsidRPr="00B74DBE" w:rsidRDefault="00B74DBE" w:rsidP="003441EE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B74DB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441EE">
        <w:rPr>
          <w:rFonts w:eastAsia="Times New Roman" w:cs="Times New Roman"/>
          <w:color w:val="000000"/>
          <w:szCs w:val="28"/>
          <w:lang w:eastAsia="ru-RU"/>
        </w:rPr>
        <w:t>в</w:t>
      </w:r>
      <w:r w:rsidRPr="00B74DBE">
        <w:rPr>
          <w:rFonts w:eastAsia="Times New Roman" w:cs="Times New Roman"/>
          <w:color w:val="000000"/>
          <w:szCs w:val="28"/>
          <w:lang w:eastAsia="ru-RU"/>
        </w:rPr>
        <w:t xml:space="preserve"> паспорте муниципальной программы не отражено текущее состояние окружающей среды Манского района, не учтены основные показатели прогноза социально-экономического развития (Постановление №698)</w:t>
      </w:r>
      <w:r w:rsidR="003441EE">
        <w:rPr>
          <w:rFonts w:eastAsia="Times New Roman" w:cs="Times New Roman"/>
          <w:color w:val="000000"/>
          <w:szCs w:val="28"/>
          <w:lang w:eastAsia="ru-RU"/>
        </w:rPr>
        <w:t>;</w:t>
      </w:r>
      <w:r w:rsidRPr="00B74DBE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62AB0A5D" w14:textId="148EAF5B" w:rsidR="00B74DBE" w:rsidRPr="00B74DBE" w:rsidRDefault="003441EE" w:rsidP="003441EE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в</w:t>
      </w:r>
      <w:r w:rsidR="00B74DBE" w:rsidRPr="00B74DBE">
        <w:rPr>
          <w:rFonts w:eastAsia="Times New Roman" w:cs="Times New Roman"/>
          <w:color w:val="000000"/>
          <w:szCs w:val="28"/>
          <w:lang w:eastAsia="ru-RU"/>
        </w:rPr>
        <w:t xml:space="preserve"> приложении №2 к паспорту </w:t>
      </w:r>
      <w:r>
        <w:rPr>
          <w:rFonts w:eastAsia="Times New Roman" w:cs="Times New Roman"/>
          <w:color w:val="000000"/>
          <w:szCs w:val="28"/>
          <w:lang w:eastAsia="ru-RU"/>
        </w:rPr>
        <w:t>П</w:t>
      </w:r>
      <w:r w:rsidR="00B74DBE" w:rsidRPr="00B74DBE">
        <w:rPr>
          <w:rFonts w:eastAsia="Times New Roman" w:cs="Times New Roman"/>
          <w:color w:val="000000"/>
          <w:szCs w:val="28"/>
          <w:lang w:eastAsia="ru-RU"/>
        </w:rPr>
        <w:t>рограммы некорректно отражены задачи, целевые индикаторы и показатели результативности</w:t>
      </w:r>
      <w:r w:rsidR="008C3088"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56B989F8" w14:textId="6C9F112D" w:rsidR="00B74DBE" w:rsidRPr="00B74DBE" w:rsidRDefault="003441EE" w:rsidP="003441EE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п</w:t>
      </w:r>
      <w:r w:rsidR="00B74DBE" w:rsidRPr="00B74DBE">
        <w:rPr>
          <w:rFonts w:eastAsia="Times New Roman" w:cs="Times New Roman"/>
          <w:color w:val="000000"/>
          <w:szCs w:val="28"/>
          <w:lang w:eastAsia="ru-RU"/>
        </w:rPr>
        <w:t>риложение №1 к паспорту муниципальной программы отсутствует</w:t>
      </w:r>
      <w:r w:rsidR="008C3088"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514A923D" w14:textId="2D62D42C" w:rsidR="00B74DBE" w:rsidRDefault="003441EE" w:rsidP="003441EE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="00B74DBE" w:rsidRPr="00B74DB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="00B74DBE" w:rsidRPr="00B74DBE">
        <w:rPr>
          <w:rFonts w:eastAsia="Times New Roman" w:cs="Times New Roman"/>
          <w:color w:val="000000"/>
          <w:szCs w:val="28"/>
          <w:lang w:eastAsia="ru-RU"/>
        </w:rPr>
        <w:t xml:space="preserve"> приложении №</w:t>
      </w:r>
      <w:bookmarkStart w:id="2" w:name="_GoBack"/>
      <w:bookmarkEnd w:id="2"/>
      <w:r w:rsidR="00B74DBE" w:rsidRPr="00B74DBE">
        <w:rPr>
          <w:rFonts w:eastAsia="Times New Roman" w:cs="Times New Roman"/>
          <w:color w:val="000000"/>
          <w:szCs w:val="28"/>
          <w:lang w:eastAsia="ru-RU"/>
        </w:rPr>
        <w:t xml:space="preserve">3 к паспорту </w:t>
      </w:r>
      <w:r>
        <w:rPr>
          <w:rFonts w:eastAsia="Times New Roman" w:cs="Times New Roman"/>
          <w:color w:val="000000"/>
          <w:szCs w:val="28"/>
          <w:lang w:eastAsia="ru-RU"/>
        </w:rPr>
        <w:t>П</w:t>
      </w:r>
      <w:r w:rsidR="00B74DBE" w:rsidRPr="00B74DBE">
        <w:rPr>
          <w:rFonts w:eastAsia="Times New Roman" w:cs="Times New Roman"/>
          <w:color w:val="000000"/>
          <w:szCs w:val="28"/>
          <w:lang w:eastAsia="ru-RU"/>
        </w:rPr>
        <w:t>рограммы перечисленные мероприятия подпрограммы не соответствуют мероприятиям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отраженным </w:t>
      </w:r>
      <w:r w:rsidR="00B74DBE" w:rsidRPr="00B74DBE">
        <w:rPr>
          <w:rFonts w:eastAsia="Times New Roman" w:cs="Times New Roman"/>
          <w:color w:val="000000"/>
          <w:szCs w:val="28"/>
          <w:lang w:eastAsia="ru-RU"/>
        </w:rPr>
        <w:t>в описательной части паспорта подпрограммы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054D7377" w14:textId="1C5C05F4" w:rsidR="00CA2DF1" w:rsidRPr="004C75ED" w:rsidRDefault="004C75ED" w:rsidP="004C75ED">
      <w:pPr>
        <w:spacing w:before="120" w:after="0"/>
        <w:ind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4C75ED">
        <w:rPr>
          <w:rFonts w:eastAsia="Times New Roman" w:cs="Times New Roman"/>
          <w:i/>
          <w:iCs/>
          <w:szCs w:val="28"/>
          <w:lang w:eastAsia="ru-RU"/>
        </w:rPr>
        <w:t>Замечания</w:t>
      </w:r>
      <w:r w:rsidR="003E4DA3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4C75ED">
        <w:rPr>
          <w:rFonts w:eastAsia="Times New Roman" w:cs="Times New Roman"/>
          <w:i/>
          <w:iCs/>
          <w:szCs w:val="28"/>
          <w:lang w:eastAsia="ru-RU"/>
        </w:rPr>
        <w:t>носят системный характер</w:t>
      </w:r>
      <w:r w:rsidR="003E4DA3" w:rsidRPr="004C75ED">
        <w:rPr>
          <w:rFonts w:eastAsia="Times New Roman" w:cs="Times New Roman"/>
          <w:i/>
          <w:iCs/>
          <w:szCs w:val="28"/>
          <w:lang w:eastAsia="ru-RU"/>
        </w:rPr>
        <w:t xml:space="preserve">, </w:t>
      </w:r>
      <w:r w:rsidR="003E4DA3">
        <w:rPr>
          <w:rFonts w:eastAsia="Times New Roman" w:cs="Times New Roman"/>
          <w:i/>
          <w:iCs/>
          <w:szCs w:val="28"/>
          <w:lang w:eastAsia="ru-RU"/>
        </w:rPr>
        <w:t xml:space="preserve">они </w:t>
      </w:r>
      <w:r w:rsidR="003E4DA3" w:rsidRPr="004C75ED">
        <w:rPr>
          <w:rFonts w:eastAsia="Times New Roman" w:cs="Times New Roman"/>
          <w:i/>
          <w:iCs/>
          <w:szCs w:val="28"/>
          <w:lang w:eastAsia="ru-RU"/>
        </w:rPr>
        <w:t xml:space="preserve">отражены в предыдущей проверке </w:t>
      </w:r>
      <w:r w:rsidRPr="004C75ED">
        <w:rPr>
          <w:rFonts w:eastAsia="Times New Roman" w:cs="Times New Roman"/>
          <w:i/>
          <w:iCs/>
          <w:szCs w:val="28"/>
          <w:lang w:eastAsia="ru-RU"/>
        </w:rPr>
        <w:t>и не устранены.</w:t>
      </w:r>
    </w:p>
    <w:p w14:paraId="1F0262F4" w14:textId="24883499" w:rsidR="00800F33" w:rsidRPr="008D786F" w:rsidRDefault="00800F33" w:rsidP="00F60E09">
      <w:pPr>
        <w:spacing w:before="120"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Замечания,</w:t>
      </w:r>
      <w:r w:rsidRPr="008D786F">
        <w:rPr>
          <w:rFonts w:eastAsia="Times New Roman" w:cs="Times New Roman"/>
          <w:szCs w:val="28"/>
          <w:lang w:eastAsia="ru-RU"/>
        </w:rPr>
        <w:t xml:space="preserve"> изложенные в настоящем заключении</w:t>
      </w:r>
      <w:r>
        <w:rPr>
          <w:rFonts w:eastAsia="Times New Roman" w:cs="Times New Roman"/>
          <w:szCs w:val="28"/>
          <w:lang w:eastAsia="ru-RU"/>
        </w:rPr>
        <w:t>,</w:t>
      </w:r>
      <w:r w:rsidRPr="008D786F">
        <w:rPr>
          <w:rFonts w:eastAsia="Times New Roman" w:cs="Times New Roman"/>
          <w:szCs w:val="28"/>
          <w:lang w:eastAsia="ru-RU"/>
        </w:rPr>
        <w:t xml:space="preserve"> подлежат устранению в сроки, установленные частью 2 статьи 179 Бюджетного кодекса Российской Федерации. Проект постановления рекомендован к утверждению с учетом устранения замечаний, изложенных в настоящем заключении. </w:t>
      </w:r>
    </w:p>
    <w:p w14:paraId="177BE9F7" w14:textId="77777777" w:rsidR="00EB1442" w:rsidRDefault="00EB1442" w:rsidP="00EB1442">
      <w:pPr>
        <w:spacing w:after="0"/>
        <w:ind w:firstLine="709"/>
        <w:jc w:val="both"/>
        <w:rPr>
          <w:rFonts w:eastAsia="Calibri" w:cs="Times New Roman"/>
          <w:bCs/>
          <w:szCs w:val="28"/>
          <w:u w:val="single"/>
        </w:rPr>
      </w:pPr>
    </w:p>
    <w:p w14:paraId="40E39E79" w14:textId="11702D06" w:rsidR="00800F33" w:rsidRPr="00800F33" w:rsidRDefault="00800F33" w:rsidP="00EB1442">
      <w:pPr>
        <w:spacing w:after="0"/>
        <w:ind w:firstLine="709"/>
        <w:jc w:val="both"/>
        <w:rPr>
          <w:rFonts w:eastAsia="Calibri" w:cs="Times New Roman"/>
          <w:bCs/>
          <w:szCs w:val="28"/>
          <w:u w:val="single"/>
        </w:rPr>
      </w:pPr>
      <w:r w:rsidRPr="00800F33">
        <w:rPr>
          <w:rFonts w:eastAsia="Calibri" w:cs="Times New Roman"/>
          <w:bCs/>
          <w:szCs w:val="28"/>
          <w:u w:val="single"/>
        </w:rPr>
        <w:t>Предложения:</w:t>
      </w:r>
    </w:p>
    <w:p w14:paraId="77434D0A" w14:textId="77777777" w:rsidR="00800F33" w:rsidRPr="00800F33" w:rsidRDefault="00800F33" w:rsidP="00EB1442">
      <w:pPr>
        <w:spacing w:before="120" w:after="0"/>
        <w:ind w:firstLine="709"/>
        <w:jc w:val="both"/>
        <w:rPr>
          <w:rFonts w:eastAsia="Calibri" w:cs="Times New Roman"/>
          <w:szCs w:val="28"/>
        </w:rPr>
      </w:pPr>
      <w:r w:rsidRPr="00800F33">
        <w:rPr>
          <w:rFonts w:eastAsia="Calibri" w:cs="Times New Roman"/>
          <w:szCs w:val="28"/>
        </w:rPr>
        <w:t>При подготовке утверждения муниципальной программы строго руководствоваться постановлением администрации Манского района Красноярского края №1111 от 10.10.2014 «Об утверждении Порядка принятия решений о разработке муниципальных программ Манского района, их формирования и реализации».</w:t>
      </w:r>
    </w:p>
    <w:p w14:paraId="10A4476A" w14:textId="68D8653C" w:rsidR="00952686" w:rsidRDefault="00952686" w:rsidP="00952686">
      <w:pPr>
        <w:spacing w:after="0" w:line="276" w:lineRule="auto"/>
        <w:ind w:left="851"/>
        <w:jc w:val="both"/>
        <w:rPr>
          <w:szCs w:val="28"/>
        </w:rPr>
      </w:pPr>
    </w:p>
    <w:p w14:paraId="5DD80902" w14:textId="5E463405" w:rsidR="00DE5D5F" w:rsidRDefault="00DE5D5F" w:rsidP="00DE5D5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Председатель </w:t>
      </w:r>
    </w:p>
    <w:p w14:paraId="464694BC" w14:textId="124636A3" w:rsidR="00DE5D5F" w:rsidRDefault="00DE5D5F" w:rsidP="00DE5D5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Контрольно-счетного органа</w:t>
      </w:r>
    </w:p>
    <w:p w14:paraId="48DF61F3" w14:textId="5BD9426C" w:rsidR="00F12C76" w:rsidRDefault="00DE5D5F" w:rsidP="00B1109D">
      <w:pPr>
        <w:spacing w:after="0"/>
        <w:jc w:val="both"/>
      </w:pPr>
      <w:r>
        <w:rPr>
          <w:rFonts w:eastAsia="Times New Roman" w:cs="Times New Roman"/>
          <w:szCs w:val="28"/>
          <w:lang w:eastAsia="ru-RU"/>
        </w:rPr>
        <w:t>Манского района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>Н.В. Жиганова</w:t>
      </w:r>
    </w:p>
    <w:sectPr w:rsidR="00F12C76" w:rsidSect="003F19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849" w:bottom="993" w:left="156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08958" w14:textId="77777777" w:rsidR="00C07D3A" w:rsidRDefault="00C07D3A" w:rsidP="00B1109D">
      <w:pPr>
        <w:spacing w:after="0"/>
      </w:pPr>
      <w:r>
        <w:separator/>
      </w:r>
    </w:p>
  </w:endnote>
  <w:endnote w:type="continuationSeparator" w:id="0">
    <w:p w14:paraId="131E5AF8" w14:textId="77777777" w:rsidR="00C07D3A" w:rsidRDefault="00C07D3A" w:rsidP="00B110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BF7F1" w14:textId="77777777" w:rsidR="00B1109D" w:rsidRDefault="00B1109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447668"/>
      <w:docPartObj>
        <w:docPartGallery w:val="Page Numbers (Bottom of Page)"/>
        <w:docPartUnique/>
      </w:docPartObj>
    </w:sdtPr>
    <w:sdtEndPr/>
    <w:sdtContent>
      <w:p w14:paraId="3E9D52FC" w14:textId="7E90FEFA" w:rsidR="00B1109D" w:rsidRDefault="00B1109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E59F51" w14:textId="77777777" w:rsidR="00B1109D" w:rsidRDefault="00B1109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21806" w14:textId="77777777" w:rsidR="00B1109D" w:rsidRDefault="00B1109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8031E" w14:textId="77777777" w:rsidR="00C07D3A" w:rsidRDefault="00C07D3A" w:rsidP="00B1109D">
      <w:pPr>
        <w:spacing w:after="0"/>
      </w:pPr>
      <w:r>
        <w:separator/>
      </w:r>
    </w:p>
  </w:footnote>
  <w:footnote w:type="continuationSeparator" w:id="0">
    <w:p w14:paraId="2594A1F1" w14:textId="77777777" w:rsidR="00C07D3A" w:rsidRDefault="00C07D3A" w:rsidP="00B110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5CEE9" w14:textId="77777777" w:rsidR="00B1109D" w:rsidRDefault="00B1109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DF138" w14:textId="77777777" w:rsidR="00B1109D" w:rsidRDefault="00B1109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A99EA" w14:textId="77777777" w:rsidR="00B1109D" w:rsidRDefault="00B1109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52957"/>
    <w:multiLevelType w:val="hybridMultilevel"/>
    <w:tmpl w:val="BEBE1702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06A4607E"/>
    <w:multiLevelType w:val="hybridMultilevel"/>
    <w:tmpl w:val="F8D48A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654D2"/>
    <w:multiLevelType w:val="hybridMultilevel"/>
    <w:tmpl w:val="6AE66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26B59"/>
    <w:multiLevelType w:val="hybridMultilevel"/>
    <w:tmpl w:val="C9AE9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87434"/>
    <w:multiLevelType w:val="hybridMultilevel"/>
    <w:tmpl w:val="8A22B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A1D30"/>
    <w:multiLevelType w:val="hybridMultilevel"/>
    <w:tmpl w:val="22CEA2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04AD3"/>
    <w:multiLevelType w:val="hybridMultilevel"/>
    <w:tmpl w:val="7E72627E"/>
    <w:lvl w:ilvl="0" w:tplc="4F8E5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15252B9"/>
    <w:multiLevelType w:val="hybridMultilevel"/>
    <w:tmpl w:val="22CEA2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B3DF9"/>
    <w:multiLevelType w:val="hybridMultilevel"/>
    <w:tmpl w:val="7A768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E205B"/>
    <w:multiLevelType w:val="hybridMultilevel"/>
    <w:tmpl w:val="D9DED7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43DA0"/>
    <w:multiLevelType w:val="hybridMultilevel"/>
    <w:tmpl w:val="74BCD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425E0B"/>
    <w:multiLevelType w:val="hybridMultilevel"/>
    <w:tmpl w:val="42226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D226C1"/>
    <w:multiLevelType w:val="multilevel"/>
    <w:tmpl w:val="B4BE91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 w15:restartNumberingAfterBreak="0">
    <w:nsid w:val="74982EA1"/>
    <w:multiLevelType w:val="hybridMultilevel"/>
    <w:tmpl w:val="22CEA2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3"/>
  </w:num>
  <w:num w:numId="5">
    <w:abstractNumId w:val="7"/>
  </w:num>
  <w:num w:numId="6">
    <w:abstractNumId w:val="13"/>
  </w:num>
  <w:num w:numId="7">
    <w:abstractNumId w:val="11"/>
  </w:num>
  <w:num w:numId="8">
    <w:abstractNumId w:val="6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48"/>
    <w:rsid w:val="00000179"/>
    <w:rsid w:val="0001282A"/>
    <w:rsid w:val="0004714B"/>
    <w:rsid w:val="00053494"/>
    <w:rsid w:val="00054C42"/>
    <w:rsid w:val="00055706"/>
    <w:rsid w:val="000D3002"/>
    <w:rsid w:val="000E0311"/>
    <w:rsid w:val="0013737C"/>
    <w:rsid w:val="001C15EE"/>
    <w:rsid w:val="001D5724"/>
    <w:rsid w:val="001E55A2"/>
    <w:rsid w:val="002071B7"/>
    <w:rsid w:val="00207F9B"/>
    <w:rsid w:val="002102AE"/>
    <w:rsid w:val="00265026"/>
    <w:rsid w:val="00265737"/>
    <w:rsid w:val="00285430"/>
    <w:rsid w:val="00286C4A"/>
    <w:rsid w:val="002870A9"/>
    <w:rsid w:val="00295FE1"/>
    <w:rsid w:val="002A3289"/>
    <w:rsid w:val="002B0816"/>
    <w:rsid w:val="002C5FA1"/>
    <w:rsid w:val="002D119E"/>
    <w:rsid w:val="002F4595"/>
    <w:rsid w:val="003441EE"/>
    <w:rsid w:val="003535AF"/>
    <w:rsid w:val="00387DDE"/>
    <w:rsid w:val="00394F5F"/>
    <w:rsid w:val="003A3C1E"/>
    <w:rsid w:val="003A6AE4"/>
    <w:rsid w:val="003C0CF3"/>
    <w:rsid w:val="003C3498"/>
    <w:rsid w:val="003D1BE9"/>
    <w:rsid w:val="003E4DA3"/>
    <w:rsid w:val="003F1934"/>
    <w:rsid w:val="004301B2"/>
    <w:rsid w:val="004418D6"/>
    <w:rsid w:val="00442429"/>
    <w:rsid w:val="004439B8"/>
    <w:rsid w:val="00471393"/>
    <w:rsid w:val="00471DDF"/>
    <w:rsid w:val="00474625"/>
    <w:rsid w:val="0048464A"/>
    <w:rsid w:val="00491ED5"/>
    <w:rsid w:val="004C75ED"/>
    <w:rsid w:val="004D0E83"/>
    <w:rsid w:val="004D7AED"/>
    <w:rsid w:val="004E78E8"/>
    <w:rsid w:val="005008C9"/>
    <w:rsid w:val="00527625"/>
    <w:rsid w:val="00527F7D"/>
    <w:rsid w:val="00537E43"/>
    <w:rsid w:val="0054307C"/>
    <w:rsid w:val="0054551C"/>
    <w:rsid w:val="00550DC8"/>
    <w:rsid w:val="005A5E18"/>
    <w:rsid w:val="005E5362"/>
    <w:rsid w:val="006034C0"/>
    <w:rsid w:val="006048AE"/>
    <w:rsid w:val="00613D4E"/>
    <w:rsid w:val="006528C4"/>
    <w:rsid w:val="006A458C"/>
    <w:rsid w:val="006C0B77"/>
    <w:rsid w:val="006D00F1"/>
    <w:rsid w:val="006E21F3"/>
    <w:rsid w:val="006F690D"/>
    <w:rsid w:val="00710C7F"/>
    <w:rsid w:val="00734FD3"/>
    <w:rsid w:val="00737E11"/>
    <w:rsid w:val="00762595"/>
    <w:rsid w:val="00764A07"/>
    <w:rsid w:val="007654A5"/>
    <w:rsid w:val="00771DE8"/>
    <w:rsid w:val="00773425"/>
    <w:rsid w:val="007C4A92"/>
    <w:rsid w:val="007E5573"/>
    <w:rsid w:val="007F7CBD"/>
    <w:rsid w:val="00800F33"/>
    <w:rsid w:val="008127B0"/>
    <w:rsid w:val="00820DC1"/>
    <w:rsid w:val="008230B0"/>
    <w:rsid w:val="008242FF"/>
    <w:rsid w:val="00847096"/>
    <w:rsid w:val="00865A15"/>
    <w:rsid w:val="00870751"/>
    <w:rsid w:val="00877248"/>
    <w:rsid w:val="008848CE"/>
    <w:rsid w:val="008C3088"/>
    <w:rsid w:val="00904011"/>
    <w:rsid w:val="00904D18"/>
    <w:rsid w:val="00910E83"/>
    <w:rsid w:val="00911909"/>
    <w:rsid w:val="00916634"/>
    <w:rsid w:val="00920C36"/>
    <w:rsid w:val="00922C48"/>
    <w:rsid w:val="00941382"/>
    <w:rsid w:val="00952686"/>
    <w:rsid w:val="00963ACD"/>
    <w:rsid w:val="009652CB"/>
    <w:rsid w:val="00990D4A"/>
    <w:rsid w:val="00991EF8"/>
    <w:rsid w:val="009B26E7"/>
    <w:rsid w:val="009C0154"/>
    <w:rsid w:val="009D127A"/>
    <w:rsid w:val="009D2238"/>
    <w:rsid w:val="009F195E"/>
    <w:rsid w:val="009F50D4"/>
    <w:rsid w:val="00A02080"/>
    <w:rsid w:val="00A12915"/>
    <w:rsid w:val="00A16ECC"/>
    <w:rsid w:val="00A24116"/>
    <w:rsid w:val="00A4398B"/>
    <w:rsid w:val="00A46590"/>
    <w:rsid w:val="00A517CC"/>
    <w:rsid w:val="00A65D35"/>
    <w:rsid w:val="00A85058"/>
    <w:rsid w:val="00A935DD"/>
    <w:rsid w:val="00AA22F4"/>
    <w:rsid w:val="00B02D90"/>
    <w:rsid w:val="00B058FA"/>
    <w:rsid w:val="00B1109D"/>
    <w:rsid w:val="00B266FE"/>
    <w:rsid w:val="00B36043"/>
    <w:rsid w:val="00B367CB"/>
    <w:rsid w:val="00B564D0"/>
    <w:rsid w:val="00B5656D"/>
    <w:rsid w:val="00B74DBE"/>
    <w:rsid w:val="00B7799C"/>
    <w:rsid w:val="00B91213"/>
    <w:rsid w:val="00B915B7"/>
    <w:rsid w:val="00BA7051"/>
    <w:rsid w:val="00BC4B48"/>
    <w:rsid w:val="00BD41C0"/>
    <w:rsid w:val="00BE40E1"/>
    <w:rsid w:val="00C0313D"/>
    <w:rsid w:val="00C03CBC"/>
    <w:rsid w:val="00C05833"/>
    <w:rsid w:val="00C07D3A"/>
    <w:rsid w:val="00C105E4"/>
    <w:rsid w:val="00C10837"/>
    <w:rsid w:val="00C70761"/>
    <w:rsid w:val="00C71AC2"/>
    <w:rsid w:val="00C745D7"/>
    <w:rsid w:val="00C811BE"/>
    <w:rsid w:val="00C91FCE"/>
    <w:rsid w:val="00CA2DF1"/>
    <w:rsid w:val="00D0687F"/>
    <w:rsid w:val="00D53986"/>
    <w:rsid w:val="00D57947"/>
    <w:rsid w:val="00D764B5"/>
    <w:rsid w:val="00DA26E5"/>
    <w:rsid w:val="00DD1561"/>
    <w:rsid w:val="00DD2B74"/>
    <w:rsid w:val="00DE5D5F"/>
    <w:rsid w:val="00DE6C02"/>
    <w:rsid w:val="00DF457E"/>
    <w:rsid w:val="00DF7633"/>
    <w:rsid w:val="00E45F58"/>
    <w:rsid w:val="00E52627"/>
    <w:rsid w:val="00E87409"/>
    <w:rsid w:val="00EA59DF"/>
    <w:rsid w:val="00EB1442"/>
    <w:rsid w:val="00ED70BD"/>
    <w:rsid w:val="00ED7D57"/>
    <w:rsid w:val="00EE4070"/>
    <w:rsid w:val="00F01D6C"/>
    <w:rsid w:val="00F030BC"/>
    <w:rsid w:val="00F12C76"/>
    <w:rsid w:val="00F37FE6"/>
    <w:rsid w:val="00F40B94"/>
    <w:rsid w:val="00F46200"/>
    <w:rsid w:val="00F53561"/>
    <w:rsid w:val="00F60893"/>
    <w:rsid w:val="00F60E09"/>
    <w:rsid w:val="00F707A4"/>
    <w:rsid w:val="00F825EE"/>
    <w:rsid w:val="00F848F3"/>
    <w:rsid w:val="00FA1B68"/>
    <w:rsid w:val="00FA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EB81"/>
  <w15:chartTrackingRefBased/>
  <w15:docId w15:val="{07DDB558-2CAA-4743-B8EC-50615DBF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52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aliases w:val="Абзац списка основной,List Paragraph2,ПАРАГРАФ,Нумерация,список 1,Абзац списка3,Абзац списка2,Варианты ответов,Абзац списка11"/>
    <w:basedOn w:val="a"/>
    <w:link w:val="a4"/>
    <w:uiPriority w:val="34"/>
    <w:qFormat/>
    <w:rsid w:val="002102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663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6634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,Варианты ответов Знак,Абзац списка11 Знак"/>
    <w:link w:val="a3"/>
    <w:uiPriority w:val="34"/>
    <w:locked/>
    <w:rsid w:val="00952686"/>
    <w:rPr>
      <w:rFonts w:ascii="Times New Roman" w:hAnsi="Times New Roman"/>
      <w:sz w:val="28"/>
    </w:rPr>
  </w:style>
  <w:style w:type="paragraph" w:styleId="a7">
    <w:name w:val="header"/>
    <w:basedOn w:val="a"/>
    <w:link w:val="a8"/>
    <w:uiPriority w:val="99"/>
    <w:unhideWhenUsed/>
    <w:rsid w:val="00B1109D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1109D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B1109D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1109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ADM-KSO-PC1</dc:creator>
  <cp:keywords/>
  <dc:description/>
  <cp:lastModifiedBy>ADM-KSO-PC1</cp:lastModifiedBy>
  <cp:revision>20</cp:revision>
  <cp:lastPrinted>2024-11-14T05:34:00Z</cp:lastPrinted>
  <dcterms:created xsi:type="dcterms:W3CDTF">2024-11-14T02:32:00Z</dcterms:created>
  <dcterms:modified xsi:type="dcterms:W3CDTF">2024-11-18T02:43:00Z</dcterms:modified>
</cp:coreProperties>
</file>