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77777777" w:rsidR="00DE5D5F" w:rsidRPr="00DE5D5F" w:rsidRDefault="00DE5D5F" w:rsidP="00DE5D5F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0B400296" w14:textId="77777777" w:rsidR="00C4778A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проекта муниципальной программы </w:t>
      </w:r>
      <w:r w:rsidR="00C4778A" w:rsidRPr="00C4778A">
        <w:rPr>
          <w:rFonts w:eastAsia="Times New Roman" w:cs="Times New Roman"/>
          <w:szCs w:val="28"/>
          <w:lang w:eastAsia="ru-RU"/>
        </w:rPr>
        <w:t xml:space="preserve">«Молодежь Манского района в XXI веке» </w:t>
      </w:r>
    </w:p>
    <w:p w14:paraId="6F1BB602" w14:textId="3FC8891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65FFE447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требованиями стандарта внешнего муниципального финансового контроля Контрольно-счетного органа Манского района СФК 6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4778A" w:rsidRPr="00C4778A">
        <w:rPr>
          <w:rFonts w:eastAsia="Times New Roman" w:cs="Times New Roman"/>
          <w:szCs w:val="28"/>
          <w:lang w:eastAsia="ru-RU"/>
        </w:rPr>
        <w:t xml:space="preserve">«Молодежь Манского района в XXI веке»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44100E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4F1127A4" w14:textId="77777777" w:rsidR="00DE5D5F" w:rsidRPr="00DE5D5F" w:rsidRDefault="00DE5D5F" w:rsidP="00DE5D5F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следующее. </w:t>
      </w:r>
    </w:p>
    <w:p w14:paraId="526D2D5E" w14:textId="24E554C8" w:rsidR="00C4778A" w:rsidRP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4778A">
        <w:rPr>
          <w:rFonts w:eastAsia="Times New Roman"/>
          <w:color w:val="auto"/>
          <w:sz w:val="28"/>
          <w:szCs w:val="28"/>
          <w:lang w:eastAsia="ru-RU"/>
        </w:rPr>
        <w:t>Проект постановления представлен Администрацией Манского района письмом от 01.11.2024 №2874.</w:t>
      </w:r>
    </w:p>
    <w:p w14:paraId="4172611D" w14:textId="21798C48" w:rsidR="00C4778A" w:rsidRP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4778A">
        <w:rPr>
          <w:rFonts w:eastAsia="Times New Roman"/>
          <w:color w:val="auto"/>
          <w:sz w:val="28"/>
          <w:szCs w:val="28"/>
          <w:lang w:eastAsia="ru-RU"/>
        </w:rPr>
        <w:t xml:space="preserve"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31.07.1998 </w:t>
      </w:r>
      <w:r w:rsidR="0044100E">
        <w:rPr>
          <w:rFonts w:eastAsia="Times New Roman"/>
          <w:color w:val="auto"/>
          <w:sz w:val="28"/>
          <w:szCs w:val="28"/>
          <w:lang w:eastAsia="ru-RU"/>
        </w:rPr>
        <w:t>№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145-ФЗ, в соответствии с которым, муниципальные программы утверждаются местной администрацией муниципального образования.</w:t>
      </w:r>
    </w:p>
    <w:p w14:paraId="5C0479F0" w14:textId="6D002F80" w:rsidR="00C4778A" w:rsidRP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4778A">
        <w:rPr>
          <w:rFonts w:eastAsia="Times New Roman"/>
          <w:color w:val="auto"/>
          <w:sz w:val="28"/>
          <w:szCs w:val="28"/>
          <w:lang w:eastAsia="ru-RU"/>
        </w:rPr>
        <w:t xml:space="preserve">Проект постановления утверждает муниципальную программу на 2025 год и плановый период 2026-2027 годов и отменяет (считать утратившим силу с </w:t>
      </w:r>
      <w:r>
        <w:rPr>
          <w:rFonts w:eastAsia="Times New Roman"/>
          <w:color w:val="auto"/>
          <w:sz w:val="28"/>
          <w:szCs w:val="28"/>
          <w:lang w:eastAsia="ru-RU"/>
        </w:rPr>
        <w:t>3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1.1</w:t>
      </w:r>
      <w:r>
        <w:rPr>
          <w:rFonts w:eastAsia="Times New Roman"/>
          <w:color w:val="auto"/>
          <w:sz w:val="28"/>
          <w:szCs w:val="28"/>
          <w:lang w:eastAsia="ru-RU"/>
        </w:rPr>
        <w:t>2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.202</w:t>
      </w:r>
      <w:r>
        <w:rPr>
          <w:rFonts w:eastAsia="Times New Roman"/>
          <w:color w:val="auto"/>
          <w:sz w:val="28"/>
          <w:szCs w:val="28"/>
          <w:lang w:eastAsia="ru-RU"/>
        </w:rPr>
        <w:t>4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 xml:space="preserve"> г.) муниципальную программу на 2024 год и плановый период 2025-2026 годов. </w:t>
      </w:r>
    </w:p>
    <w:p w14:paraId="32C6D550" w14:textId="3540DF9B" w:rsidR="00C4778A" w:rsidRP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4778A">
        <w:rPr>
          <w:rFonts w:eastAsia="Times New Roman"/>
          <w:color w:val="auto"/>
          <w:sz w:val="28"/>
          <w:szCs w:val="28"/>
          <w:lang w:eastAsia="ru-RU"/>
        </w:rPr>
        <w:t>По результатам финансово-экономической экспертизы установлено следующее</w:t>
      </w:r>
      <w:r w:rsidR="00A70B03">
        <w:rPr>
          <w:rFonts w:eastAsia="Times New Roman"/>
          <w:color w:val="auto"/>
          <w:sz w:val="28"/>
          <w:szCs w:val="28"/>
          <w:lang w:eastAsia="ru-RU"/>
        </w:rPr>
        <w:t>: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14:paraId="4B597B1A" w14:textId="417A7B24" w:rsid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4778A">
        <w:rPr>
          <w:rFonts w:eastAsia="Times New Roman"/>
          <w:color w:val="auto"/>
          <w:sz w:val="28"/>
          <w:szCs w:val="28"/>
          <w:lang w:eastAsia="ru-RU"/>
        </w:rPr>
        <w:t>Ответственны</w:t>
      </w:r>
      <w:r w:rsidR="00A70B03">
        <w:rPr>
          <w:rFonts w:eastAsia="Times New Roman"/>
          <w:color w:val="auto"/>
          <w:sz w:val="28"/>
          <w:szCs w:val="28"/>
          <w:lang w:eastAsia="ru-RU"/>
        </w:rPr>
        <w:t>й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 xml:space="preserve"> исполнител</w:t>
      </w:r>
      <w:r w:rsidR="00A70B03">
        <w:rPr>
          <w:rFonts w:eastAsia="Times New Roman"/>
          <w:color w:val="auto"/>
          <w:sz w:val="28"/>
          <w:szCs w:val="28"/>
          <w:lang w:eastAsia="ru-RU"/>
        </w:rPr>
        <w:t>ь: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 xml:space="preserve"> Администрация Манского района.</w:t>
      </w:r>
    </w:p>
    <w:p w14:paraId="53F97BC1" w14:textId="2692D0D3" w:rsid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Соисполнители:</w:t>
      </w:r>
    </w:p>
    <w:p w14:paraId="49C3104D" w14:textId="1E90207D" w:rsidR="00C4778A" w:rsidRP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Муниципальное бюджетное учреждение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Молодежный центр «Феникс»;</w:t>
      </w:r>
    </w:p>
    <w:p w14:paraId="70BCACB2" w14:textId="6C438FF0" w:rsidR="00C4778A" w:rsidRP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Комиссия по делам несовершеннолетних и защите их прав администрации Манского района (далее КДН);</w:t>
      </w:r>
    </w:p>
    <w:p w14:paraId="7C02C3A3" w14:textId="1AE62D96" w:rsidR="00C4778A" w:rsidRP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Отдел культуры и молодежной политики администрации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М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анского района;</w:t>
      </w:r>
    </w:p>
    <w:p w14:paraId="1118488B" w14:textId="537F4866" w:rsidR="00C4778A" w:rsidRP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Учреждения культуры Манского района;</w:t>
      </w:r>
    </w:p>
    <w:p w14:paraId="0060C39E" w14:textId="1EC8545F" w:rsidR="00C4778A" w:rsidRP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Муниципальное казенное учреждение «Комитет по физической культуре и спорту Манского района»;</w:t>
      </w:r>
    </w:p>
    <w:p w14:paraId="6A0DBE66" w14:textId="62252F84" w:rsidR="00C4778A" w:rsidRDefault="00C4778A" w:rsidP="00C477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ОП № 1 МО МВД России «</w:t>
      </w:r>
      <w:proofErr w:type="spellStart"/>
      <w:r w:rsidRPr="00C4778A">
        <w:rPr>
          <w:rFonts w:eastAsia="Times New Roman"/>
          <w:color w:val="auto"/>
          <w:sz w:val="28"/>
          <w:szCs w:val="28"/>
          <w:lang w:eastAsia="ru-RU"/>
        </w:rPr>
        <w:t>Уярский</w:t>
      </w:r>
      <w:proofErr w:type="spellEnd"/>
      <w:r w:rsidRPr="00C4778A">
        <w:rPr>
          <w:rFonts w:eastAsia="Times New Roman"/>
          <w:color w:val="auto"/>
          <w:sz w:val="28"/>
          <w:szCs w:val="28"/>
          <w:lang w:eastAsia="ru-RU"/>
        </w:rPr>
        <w:t>» (по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4778A">
        <w:rPr>
          <w:rFonts w:eastAsia="Times New Roman"/>
          <w:color w:val="auto"/>
          <w:sz w:val="28"/>
          <w:szCs w:val="28"/>
          <w:lang w:eastAsia="ru-RU"/>
        </w:rPr>
        <w:t>согласованию)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76065A2C" w14:textId="77777777" w:rsidR="002907FF" w:rsidRPr="00550DC8" w:rsidRDefault="002907FF" w:rsidP="002907FF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района.</w:t>
      </w:r>
    </w:p>
    <w:p w14:paraId="6CBE35F4" w14:textId="6330DC3A" w:rsidR="002907FF" w:rsidRPr="007C4A92" w:rsidRDefault="002907FF" w:rsidP="002907FF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4A92">
        <w:rPr>
          <w:rFonts w:eastAsia="Times New Roman" w:cs="Times New Roman"/>
          <w:szCs w:val="28"/>
          <w:lang w:eastAsia="ru-RU"/>
        </w:rPr>
        <w:lastRenderedPageBreak/>
        <w:t xml:space="preserve">Приоритеты социально-экономического развития Манского района в сфере </w:t>
      </w:r>
      <w:r w:rsidR="00DC57C5" w:rsidRPr="00DC57C5">
        <w:rPr>
          <w:rFonts w:eastAsia="Times New Roman" w:cs="Times New Roman"/>
          <w:szCs w:val="28"/>
          <w:lang w:eastAsia="ru-RU"/>
        </w:rPr>
        <w:t xml:space="preserve">экономического и социального потенциала молодежи </w:t>
      </w:r>
      <w:r w:rsidRPr="007C4A92">
        <w:rPr>
          <w:rFonts w:eastAsia="Times New Roman" w:cs="Times New Roman"/>
          <w:szCs w:val="28"/>
          <w:lang w:eastAsia="ru-RU"/>
        </w:rPr>
        <w:t>отражены в Стратегии социально-экономического развития муниципального образования Манского района на период до 2030 года, утвержденной решением Манского районного Совета депутатов от 12.12.2018 №13-120р (далее по тексту</w:t>
      </w:r>
      <w:r w:rsidR="002A3C6A">
        <w:rPr>
          <w:rFonts w:eastAsia="Times New Roman" w:cs="Times New Roman"/>
          <w:szCs w:val="28"/>
          <w:lang w:eastAsia="ru-RU"/>
        </w:rPr>
        <w:t xml:space="preserve"> -</w:t>
      </w:r>
      <w:r w:rsidRPr="007C4A92">
        <w:rPr>
          <w:rFonts w:eastAsia="Times New Roman" w:cs="Times New Roman"/>
          <w:szCs w:val="28"/>
          <w:lang w:eastAsia="ru-RU"/>
        </w:rPr>
        <w:t xml:space="preserve"> Стратегия развития Манского района).</w:t>
      </w:r>
    </w:p>
    <w:p w14:paraId="4035CF6A" w14:textId="34A2BC79" w:rsidR="00BB5EEC" w:rsidRDefault="00BB5EEC" w:rsidP="00DC57C5">
      <w:pPr>
        <w:tabs>
          <w:tab w:val="num" w:pos="2410"/>
        </w:tabs>
        <w:spacing w:after="0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BB5EEC">
        <w:rPr>
          <w:rFonts w:eastAsia="Calibri" w:cs="Times New Roman"/>
          <w:szCs w:val="28"/>
        </w:rPr>
        <w:t>Приоритетн</w:t>
      </w:r>
      <w:r>
        <w:rPr>
          <w:rFonts w:eastAsia="Calibri" w:cs="Times New Roman"/>
          <w:szCs w:val="28"/>
        </w:rPr>
        <w:t>ая</w:t>
      </w:r>
      <w:r w:rsidRPr="00BB5EEC">
        <w:rPr>
          <w:rFonts w:eastAsia="Calibri" w:cs="Times New Roman"/>
          <w:szCs w:val="28"/>
        </w:rPr>
        <w:t xml:space="preserve"> составляющ</w:t>
      </w:r>
      <w:r>
        <w:rPr>
          <w:rFonts w:eastAsia="Calibri" w:cs="Times New Roman"/>
          <w:szCs w:val="28"/>
        </w:rPr>
        <w:t>ая</w:t>
      </w:r>
      <w:r w:rsidRPr="00BB5EEC">
        <w:rPr>
          <w:rFonts w:eastAsia="Calibri" w:cs="Times New Roman"/>
          <w:szCs w:val="28"/>
        </w:rPr>
        <w:t xml:space="preserve"> социальной политики </w:t>
      </w:r>
      <w:r>
        <w:rPr>
          <w:rFonts w:eastAsia="Calibri" w:cs="Times New Roman"/>
          <w:szCs w:val="28"/>
        </w:rPr>
        <w:t>-</w:t>
      </w:r>
      <w:r w:rsidRPr="00BB5EEC">
        <w:rPr>
          <w:rFonts w:eastAsia="Calibri" w:cs="Times New Roman"/>
          <w:szCs w:val="28"/>
        </w:rPr>
        <w:t xml:space="preserve"> поддержка молодых семей и пропаганда семейных ценностей, поддержка и социализация молодых людей, оказавшихся в трудной жизненной ситуации</w:t>
      </w:r>
      <w:r>
        <w:rPr>
          <w:rFonts w:eastAsia="Calibri" w:cs="Times New Roman"/>
          <w:szCs w:val="28"/>
        </w:rPr>
        <w:t>.</w:t>
      </w:r>
    </w:p>
    <w:p w14:paraId="6E8D2506" w14:textId="1AF19034" w:rsidR="00CF61BC" w:rsidRPr="00CF61BC" w:rsidRDefault="00CF61BC" w:rsidP="00DC57C5">
      <w:pPr>
        <w:tabs>
          <w:tab w:val="num" w:pos="2410"/>
        </w:tabs>
        <w:spacing w:after="0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CF61BC">
        <w:rPr>
          <w:rFonts w:eastAsia="Times New Roman" w:cs="Times New Roman"/>
          <w:bCs/>
          <w:szCs w:val="28"/>
          <w:lang w:eastAsia="ru-RU"/>
        </w:rPr>
        <w:t>Главной стратегической целью развития Манского района является «Устойчивое повышение качества и уровня жизни населения, на основе развития сельхозпроизводства, туризма, предпринимательства, личных подсобных хозяйств, развития сферы услуг».</w:t>
      </w:r>
    </w:p>
    <w:p w14:paraId="5D100631" w14:textId="4957A207" w:rsidR="00CF61BC" w:rsidRPr="00CF61BC" w:rsidRDefault="00CF61BC" w:rsidP="00CF61BC">
      <w:pPr>
        <w:spacing w:after="0"/>
        <w:ind w:firstLine="708"/>
        <w:jc w:val="both"/>
        <w:rPr>
          <w:rFonts w:eastAsia="Calibri" w:cs="Times New Roman"/>
          <w:bCs/>
          <w:szCs w:val="28"/>
        </w:rPr>
      </w:pPr>
      <w:r w:rsidRPr="00CF61BC">
        <w:rPr>
          <w:rFonts w:eastAsia="Calibri" w:cs="Times New Roman"/>
          <w:bCs/>
          <w:szCs w:val="28"/>
        </w:rPr>
        <w:t>Формирование системы социальной самореализации, развитие потенциала молодежи</w:t>
      </w:r>
      <w:r>
        <w:rPr>
          <w:rFonts w:eastAsia="Calibri" w:cs="Times New Roman"/>
          <w:bCs/>
          <w:szCs w:val="28"/>
        </w:rPr>
        <w:t xml:space="preserve"> достигается путем реализации следующих </w:t>
      </w:r>
      <w:r w:rsidRPr="00CF61BC">
        <w:rPr>
          <w:rFonts w:eastAsia="Calibri" w:cs="Times New Roman"/>
          <w:bCs/>
          <w:szCs w:val="28"/>
        </w:rPr>
        <w:t>задач:</w:t>
      </w:r>
    </w:p>
    <w:p w14:paraId="4ACA71B2" w14:textId="0851A43A" w:rsidR="00CF61BC" w:rsidRPr="00CF61BC" w:rsidRDefault="00CF61BC" w:rsidP="00CF61BC">
      <w:pPr>
        <w:spacing w:after="0"/>
        <w:jc w:val="both"/>
        <w:rPr>
          <w:rFonts w:eastAsia="Calibri" w:cs="Times New Roman"/>
          <w:szCs w:val="28"/>
        </w:rPr>
      </w:pPr>
      <w:r w:rsidRPr="00CF61BC">
        <w:rPr>
          <w:rFonts w:eastAsia="Calibri" w:cs="Times New Roman"/>
          <w:szCs w:val="28"/>
        </w:rPr>
        <w:t>1.  Обеспечение деятельности молодежного центра с. Шалинское;</w:t>
      </w:r>
    </w:p>
    <w:p w14:paraId="5378A915" w14:textId="78D4DAD4" w:rsidR="00CF61BC" w:rsidRPr="00CF61BC" w:rsidRDefault="00CF61BC" w:rsidP="00CF61BC">
      <w:pPr>
        <w:spacing w:after="0"/>
        <w:jc w:val="both"/>
        <w:rPr>
          <w:rFonts w:eastAsia="Calibri" w:cs="Times New Roman"/>
          <w:szCs w:val="28"/>
        </w:rPr>
      </w:pPr>
      <w:r w:rsidRPr="00CF61BC">
        <w:rPr>
          <w:rFonts w:eastAsia="Calibri" w:cs="Times New Roman"/>
          <w:szCs w:val="28"/>
        </w:rPr>
        <w:t>2.  Обеспечение доступности и качества услуг для молодежи;</w:t>
      </w:r>
    </w:p>
    <w:p w14:paraId="56FB684A" w14:textId="35BCC4F1" w:rsidR="00CF61BC" w:rsidRPr="00CF61BC" w:rsidRDefault="00CF61BC" w:rsidP="00CF61BC">
      <w:pPr>
        <w:spacing w:after="0"/>
        <w:jc w:val="both"/>
        <w:rPr>
          <w:rFonts w:eastAsia="Calibri" w:cs="Times New Roman"/>
          <w:szCs w:val="28"/>
        </w:rPr>
      </w:pPr>
      <w:r w:rsidRPr="00CF61BC">
        <w:rPr>
          <w:rFonts w:eastAsia="Calibri" w:cs="Times New Roman"/>
          <w:szCs w:val="28"/>
        </w:rPr>
        <w:t>3.  Создание условий для проявления социальных инициатив и гражданской   активности молодежи;</w:t>
      </w:r>
    </w:p>
    <w:p w14:paraId="05DCBAAD" w14:textId="172F33B6" w:rsidR="00CF61BC" w:rsidRPr="00CF61BC" w:rsidRDefault="00CF61BC" w:rsidP="00CF61BC">
      <w:pPr>
        <w:spacing w:after="0"/>
        <w:jc w:val="both"/>
        <w:rPr>
          <w:rFonts w:eastAsia="Calibri" w:cs="Times New Roman"/>
          <w:szCs w:val="28"/>
        </w:rPr>
      </w:pPr>
      <w:r w:rsidRPr="00CF61BC">
        <w:rPr>
          <w:rFonts w:eastAsia="Calibri" w:cs="Times New Roman"/>
          <w:szCs w:val="28"/>
        </w:rPr>
        <w:t>4. Информационное сопровождение реализации молодежной политики в районе.</w:t>
      </w:r>
    </w:p>
    <w:p w14:paraId="01473599" w14:textId="6250AE62" w:rsidR="00644790" w:rsidRDefault="00644790" w:rsidP="00BB5EEC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Цел</w:t>
      </w:r>
      <w:r>
        <w:rPr>
          <w:rFonts w:eastAsia="Times New Roman" w:cs="Times New Roman"/>
          <w:szCs w:val="28"/>
          <w:lang w:eastAsia="ru-RU"/>
        </w:rPr>
        <w:t>и</w:t>
      </w:r>
      <w:r w:rsidRPr="002D119E">
        <w:rPr>
          <w:rFonts w:eastAsia="Times New Roman" w:cs="Times New Roman"/>
          <w:szCs w:val="28"/>
          <w:lang w:eastAsia="ru-RU"/>
        </w:rPr>
        <w:t xml:space="preserve"> </w:t>
      </w:r>
      <w:r w:rsidR="00DC57C5">
        <w:rPr>
          <w:rFonts w:eastAsia="Times New Roman" w:cs="Times New Roman"/>
          <w:szCs w:val="28"/>
          <w:lang w:eastAsia="ru-RU"/>
        </w:rPr>
        <w:t>муниципальной п</w:t>
      </w:r>
      <w:r w:rsidRPr="002D119E">
        <w:rPr>
          <w:rFonts w:eastAsia="Times New Roman" w:cs="Times New Roman"/>
          <w:szCs w:val="28"/>
          <w:lang w:eastAsia="ru-RU"/>
        </w:rPr>
        <w:t>рограммы</w:t>
      </w:r>
      <w:r>
        <w:rPr>
          <w:rFonts w:eastAsia="Times New Roman" w:cs="Times New Roman"/>
          <w:szCs w:val="28"/>
          <w:lang w:eastAsia="ru-RU"/>
        </w:rPr>
        <w:t>:</w:t>
      </w:r>
    </w:p>
    <w:p w14:paraId="23DFD2D9" w14:textId="3D19FE20" w:rsidR="00644790" w:rsidRPr="00DC57C5" w:rsidRDefault="00DC57C5" w:rsidP="00DC57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644790" w:rsidRPr="00DC57C5">
        <w:rPr>
          <w:rFonts w:eastAsia="Times New Roman" w:cs="Times New Roman"/>
          <w:szCs w:val="28"/>
          <w:lang w:eastAsia="ru-RU"/>
        </w:rPr>
        <w:t>Создание условий для развития потенциала молодежи и его реализации в интересах развития Манского района;</w:t>
      </w:r>
    </w:p>
    <w:p w14:paraId="5CA8A560" w14:textId="014CD68E" w:rsidR="00644790" w:rsidRPr="00DC57C5" w:rsidRDefault="00DC57C5" w:rsidP="00DC57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644790" w:rsidRPr="00DC57C5">
        <w:rPr>
          <w:rFonts w:eastAsia="Times New Roman" w:cs="Times New Roman"/>
          <w:szCs w:val="28"/>
          <w:lang w:eastAsia="ru-RU"/>
        </w:rPr>
        <w:t>Комплексное решение проблемы безнадзорности и правонарушений среди молодежи, их социальной реабилитации в обществе.</w:t>
      </w:r>
    </w:p>
    <w:p w14:paraId="4CDD3159" w14:textId="77777777" w:rsidR="00644790" w:rsidRDefault="00644790" w:rsidP="00644790">
      <w:pPr>
        <w:pStyle w:val="a3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C04D8">
        <w:rPr>
          <w:rFonts w:eastAsia="Times New Roman" w:cs="Times New Roman"/>
          <w:szCs w:val="28"/>
          <w:lang w:eastAsia="ru-RU"/>
        </w:rPr>
        <w:t>Задачи муниципальной программы</w:t>
      </w:r>
      <w:r>
        <w:rPr>
          <w:rFonts w:eastAsia="Times New Roman" w:cs="Times New Roman"/>
          <w:szCs w:val="28"/>
          <w:lang w:eastAsia="ru-RU"/>
        </w:rPr>
        <w:t>:</w:t>
      </w:r>
    </w:p>
    <w:p w14:paraId="0CDD1511" w14:textId="77777777" w:rsidR="00644790" w:rsidRPr="009C04D8" w:rsidRDefault="00644790" w:rsidP="0064479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C04D8">
        <w:rPr>
          <w:rFonts w:eastAsia="Times New Roman" w:cs="Times New Roman"/>
          <w:szCs w:val="28"/>
          <w:lang w:eastAsia="ru-RU"/>
        </w:rPr>
        <w:t>Создание условий успешной социализации и эффективной самореализации молодежи Манского района;</w:t>
      </w:r>
    </w:p>
    <w:p w14:paraId="187DE766" w14:textId="77777777" w:rsidR="00644790" w:rsidRPr="009C04D8" w:rsidRDefault="00644790" w:rsidP="0064479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C04D8">
        <w:rPr>
          <w:rFonts w:eastAsia="Times New Roman" w:cs="Times New Roman"/>
          <w:szCs w:val="28"/>
          <w:lang w:eastAsia="ru-RU"/>
        </w:rPr>
        <w:t>Создание условий для дальнейшего развития и совершенствования системы патриотического воспитания;</w:t>
      </w:r>
    </w:p>
    <w:p w14:paraId="3122ECB4" w14:textId="77777777" w:rsidR="00644790" w:rsidRPr="009C04D8" w:rsidRDefault="00644790" w:rsidP="0064479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C04D8">
        <w:rPr>
          <w:rFonts w:eastAsia="Times New Roman" w:cs="Times New Roman"/>
          <w:szCs w:val="28"/>
          <w:lang w:eastAsia="ru-RU"/>
        </w:rPr>
        <w:t xml:space="preserve">Поддержка молодых семей в решении жилищной проблемы, признанных в установленном порядке нуждающимися в улучшении жилищных условий;  </w:t>
      </w:r>
    </w:p>
    <w:p w14:paraId="23DF7528" w14:textId="77777777" w:rsidR="00644790" w:rsidRDefault="00644790" w:rsidP="0064479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C04D8">
        <w:rPr>
          <w:rFonts w:eastAsia="Times New Roman" w:cs="Times New Roman"/>
          <w:szCs w:val="28"/>
          <w:lang w:eastAsia="ru-RU"/>
        </w:rPr>
        <w:t>Совершенствование системы воспитания здорового образа жизни, повышение эффективности работы по профилактике безнадзорности и правонарушений подростков, эффективное взаимодействие всех ведомств, входящих с систему профилактики безнадзорности.</w:t>
      </w:r>
    </w:p>
    <w:p w14:paraId="38A02095" w14:textId="51E5420A" w:rsidR="002907FF" w:rsidRPr="00865A15" w:rsidRDefault="002907FF" w:rsidP="00644790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szCs w:val="28"/>
          <w:lang w:eastAsia="ru-RU"/>
        </w:rPr>
        <w:t xml:space="preserve">Цели и задачи муниципальной программы соответствуют цели развития </w:t>
      </w:r>
      <w:r w:rsidR="00BB5EEC" w:rsidRPr="00DC57C5">
        <w:rPr>
          <w:rFonts w:eastAsia="Times New Roman" w:cs="Times New Roman"/>
          <w:szCs w:val="28"/>
          <w:lang w:eastAsia="ru-RU"/>
        </w:rPr>
        <w:t xml:space="preserve">экономического и социального потенциала молодежи </w:t>
      </w:r>
      <w:r w:rsidRPr="00865A15">
        <w:rPr>
          <w:rFonts w:eastAsia="Times New Roman" w:cs="Times New Roman"/>
          <w:szCs w:val="28"/>
          <w:lang w:eastAsia="ru-RU"/>
        </w:rPr>
        <w:t xml:space="preserve">района, предусмотренной Стратегией развития Манского района. </w:t>
      </w:r>
    </w:p>
    <w:p w14:paraId="720ECE44" w14:textId="77777777" w:rsidR="002907FF" w:rsidRPr="00800F33" w:rsidRDefault="002907FF" w:rsidP="002907FF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09EBFF09" w14:textId="0F8400D7" w:rsidR="005158AF" w:rsidRPr="005158AF" w:rsidRDefault="002907FF" w:rsidP="00982A5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>
        <w:rPr>
          <w:rFonts w:eastAsia="Times New Roman" w:cs="Times New Roman"/>
          <w:szCs w:val="28"/>
          <w:lang w:eastAsia="ru-RU"/>
        </w:rPr>
        <w:t>9</w:t>
      </w:r>
      <w:r w:rsidRPr="00A935DD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7</w:t>
      </w:r>
      <w:r w:rsidRPr="00A935DD">
        <w:rPr>
          <w:rFonts w:eastAsia="Times New Roman" w:cs="Times New Roman"/>
          <w:szCs w:val="28"/>
          <w:lang w:eastAsia="ru-RU"/>
        </w:rPr>
        <w:t>.202</w:t>
      </w:r>
      <w:r>
        <w:rPr>
          <w:rFonts w:eastAsia="Times New Roman" w:cs="Times New Roman"/>
          <w:szCs w:val="28"/>
          <w:lang w:eastAsia="ru-RU"/>
        </w:rPr>
        <w:t>4</w:t>
      </w:r>
      <w:r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5158AF" w:rsidRPr="005158AF">
        <w:rPr>
          <w:rFonts w:eastAsia="Times New Roman" w:cs="Times New Roman"/>
          <w:szCs w:val="28"/>
          <w:lang w:eastAsia="ru-RU"/>
        </w:rPr>
        <w:t>572 утвержден перечень муниципальных программ Манского района (далее по тексту - Постановление №572).</w:t>
      </w:r>
    </w:p>
    <w:p w14:paraId="3DA3B930" w14:textId="77777777" w:rsidR="005158AF" w:rsidRPr="0044100E" w:rsidRDefault="005158AF" w:rsidP="0044100E">
      <w:pPr>
        <w:spacing w:after="0"/>
        <w:ind w:firstLine="708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44100E">
        <w:rPr>
          <w:rFonts w:eastAsia="Times New Roman" w:cs="Times New Roman"/>
          <w:szCs w:val="28"/>
          <w:u w:val="single"/>
          <w:lang w:eastAsia="ru-RU"/>
        </w:rPr>
        <w:lastRenderedPageBreak/>
        <w:t>Замечание к Постановлению №572:</w:t>
      </w:r>
    </w:p>
    <w:p w14:paraId="4D0433C3" w14:textId="77777777" w:rsidR="005158AF" w:rsidRPr="005158AF" w:rsidRDefault="005158AF" w:rsidP="00982A5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158AF">
        <w:rPr>
          <w:rFonts w:eastAsia="Times New Roman" w:cs="Times New Roman"/>
          <w:szCs w:val="28"/>
          <w:lang w:eastAsia="ru-RU"/>
        </w:rPr>
        <w:t xml:space="preserve">В соответствии с п.2.5. Постановления от 10.10.2014 №1111 «Об утверждении Порядка принятия решений о разработке муниципальных программ Манского района, их формировании и реализации, в новой редакции» (далее - Порядок) утверждается перечень муниципальных программ на очередной финансовый год и плановый период. </w:t>
      </w:r>
    </w:p>
    <w:p w14:paraId="59A95BE1" w14:textId="7D5E911D" w:rsidR="005158AF" w:rsidRDefault="005158AF" w:rsidP="00982A5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158AF">
        <w:rPr>
          <w:rFonts w:eastAsia="Times New Roman" w:cs="Times New Roman"/>
          <w:szCs w:val="28"/>
          <w:lang w:eastAsia="ru-RU"/>
        </w:rPr>
        <w:t xml:space="preserve">Администрацией Манского района </w:t>
      </w:r>
      <w:bookmarkStart w:id="0" w:name="_Hlk182910916"/>
      <w:r w:rsidRPr="005158AF">
        <w:rPr>
          <w:rFonts w:eastAsia="Times New Roman" w:cs="Times New Roman"/>
          <w:szCs w:val="28"/>
          <w:lang w:eastAsia="ru-RU"/>
        </w:rPr>
        <w:t>некорректно отражен</w:t>
      </w:r>
      <w:r w:rsidR="00982A5C">
        <w:rPr>
          <w:rFonts w:eastAsia="Times New Roman" w:cs="Times New Roman"/>
          <w:szCs w:val="28"/>
          <w:lang w:eastAsia="ru-RU"/>
        </w:rPr>
        <w:t>ы</w:t>
      </w:r>
      <w:r w:rsidRPr="005158AF">
        <w:rPr>
          <w:rFonts w:eastAsia="Times New Roman" w:cs="Times New Roman"/>
          <w:szCs w:val="28"/>
          <w:lang w:eastAsia="ru-RU"/>
        </w:rPr>
        <w:t xml:space="preserve"> </w:t>
      </w:r>
      <w:r w:rsidR="00982A5C">
        <w:rPr>
          <w:rFonts w:eastAsia="Times New Roman" w:cs="Times New Roman"/>
          <w:szCs w:val="28"/>
          <w:lang w:eastAsia="ru-RU"/>
        </w:rPr>
        <w:t xml:space="preserve">соисполнители </w:t>
      </w:r>
      <w:r w:rsidRPr="005158AF">
        <w:rPr>
          <w:rFonts w:eastAsia="Times New Roman" w:cs="Times New Roman"/>
          <w:szCs w:val="28"/>
          <w:lang w:eastAsia="ru-RU"/>
        </w:rPr>
        <w:t>муниципальной программы в приложении к Постановлению №572</w:t>
      </w:r>
      <w:bookmarkEnd w:id="0"/>
      <w:r w:rsidR="00A412FE">
        <w:rPr>
          <w:rFonts w:eastAsia="Times New Roman" w:cs="Times New Roman"/>
          <w:szCs w:val="28"/>
          <w:lang w:eastAsia="ru-RU"/>
        </w:rPr>
        <w:t>, не отражены следующие соисполнители:</w:t>
      </w:r>
    </w:p>
    <w:p w14:paraId="48397FD8" w14:textId="77777777" w:rsidR="00A412FE" w:rsidRPr="00A412FE" w:rsidRDefault="00A412FE" w:rsidP="00A412F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12FE">
        <w:rPr>
          <w:rFonts w:eastAsia="Times New Roman" w:cs="Times New Roman"/>
          <w:szCs w:val="28"/>
          <w:lang w:eastAsia="ru-RU"/>
        </w:rPr>
        <w:t>- Комиссия по делам несовершеннолетних и защите их прав администрации Манского района (далее КДН);</w:t>
      </w:r>
    </w:p>
    <w:p w14:paraId="60EA5C0E" w14:textId="77777777" w:rsidR="00A412FE" w:rsidRPr="00A412FE" w:rsidRDefault="00A412FE" w:rsidP="00A412F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12FE">
        <w:rPr>
          <w:rFonts w:eastAsia="Times New Roman" w:cs="Times New Roman"/>
          <w:szCs w:val="28"/>
          <w:lang w:eastAsia="ru-RU"/>
        </w:rPr>
        <w:t>- Отдел культуры и молодежной политики администрации Манского района;</w:t>
      </w:r>
    </w:p>
    <w:p w14:paraId="19DA7615" w14:textId="77777777" w:rsidR="00A412FE" w:rsidRPr="00A412FE" w:rsidRDefault="00A412FE" w:rsidP="00A412F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12FE">
        <w:rPr>
          <w:rFonts w:eastAsia="Times New Roman" w:cs="Times New Roman"/>
          <w:szCs w:val="28"/>
          <w:lang w:eastAsia="ru-RU"/>
        </w:rPr>
        <w:t>- Учреждения культуры Манского района;</w:t>
      </w:r>
    </w:p>
    <w:p w14:paraId="0034C805" w14:textId="72267D2A" w:rsidR="00A412FE" w:rsidRPr="005158AF" w:rsidRDefault="00A412FE" w:rsidP="00A412F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12FE">
        <w:rPr>
          <w:rFonts w:eastAsia="Times New Roman" w:cs="Times New Roman"/>
          <w:szCs w:val="28"/>
          <w:lang w:eastAsia="ru-RU"/>
        </w:rPr>
        <w:t>- Муниципальное казенное учреждение «Комитет по физической культуре и спорту Манского района»</w:t>
      </w:r>
      <w:r>
        <w:rPr>
          <w:rFonts w:eastAsia="Times New Roman" w:cs="Times New Roman"/>
          <w:szCs w:val="28"/>
          <w:lang w:eastAsia="ru-RU"/>
        </w:rPr>
        <w:t>.</w:t>
      </w:r>
    </w:p>
    <w:p w14:paraId="5136A320" w14:textId="7E398A42" w:rsidR="005158AF" w:rsidRPr="005158AF" w:rsidRDefault="005158AF" w:rsidP="004858E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2A5C">
        <w:rPr>
          <w:rFonts w:eastAsia="Times New Roman" w:cs="Times New Roman"/>
          <w:b/>
          <w:bCs/>
          <w:szCs w:val="28"/>
          <w:lang w:eastAsia="ru-RU"/>
        </w:rPr>
        <w:t>2.</w:t>
      </w:r>
      <w:r w:rsidRPr="005158AF">
        <w:rPr>
          <w:rFonts w:eastAsia="Times New Roman" w:cs="Times New Roman"/>
          <w:szCs w:val="28"/>
          <w:lang w:eastAsia="ru-RU"/>
        </w:rPr>
        <w:t xml:space="preserve"> Администрацией Манского района представлен </w:t>
      </w:r>
      <w:r w:rsidR="00A70B03">
        <w:rPr>
          <w:rFonts w:eastAsia="Times New Roman" w:cs="Times New Roman"/>
          <w:szCs w:val="28"/>
          <w:lang w:eastAsia="ru-RU"/>
        </w:rPr>
        <w:t>п</w:t>
      </w:r>
      <w:r w:rsidRPr="005158AF">
        <w:rPr>
          <w:rFonts w:eastAsia="Times New Roman" w:cs="Times New Roman"/>
          <w:szCs w:val="28"/>
          <w:lang w:eastAsia="ru-RU"/>
        </w:rPr>
        <w:t>роект постановления администрации Манского района об утверждении муниципальной программы на 2025</w:t>
      </w:r>
      <w:r w:rsidR="004858E3">
        <w:rPr>
          <w:rFonts w:eastAsia="Times New Roman" w:cs="Times New Roman"/>
          <w:szCs w:val="28"/>
          <w:lang w:eastAsia="ru-RU"/>
        </w:rPr>
        <w:t xml:space="preserve"> </w:t>
      </w:r>
      <w:r w:rsidRPr="005158AF">
        <w:rPr>
          <w:rFonts w:eastAsia="Times New Roman" w:cs="Times New Roman"/>
          <w:szCs w:val="28"/>
          <w:lang w:eastAsia="ru-RU"/>
        </w:rPr>
        <w:t>год и плановый период 2026-2027 годов.</w:t>
      </w:r>
    </w:p>
    <w:p w14:paraId="381CDB0B" w14:textId="77777777" w:rsidR="005158AF" w:rsidRPr="005158AF" w:rsidRDefault="005158AF" w:rsidP="00982A5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158AF">
        <w:rPr>
          <w:rFonts w:eastAsia="Times New Roman" w:cs="Times New Roman"/>
          <w:szCs w:val="28"/>
          <w:lang w:eastAsia="ru-RU"/>
        </w:rPr>
        <w:t>2.1. Анализ структуры муниципальной программы показал, что муниципальная программа содержит четыре подпрограммы:</w:t>
      </w:r>
    </w:p>
    <w:p w14:paraId="1C77116F" w14:textId="0FB80269" w:rsidR="00982A5C" w:rsidRPr="00982A5C" w:rsidRDefault="00982A5C" w:rsidP="00982A5C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5158AF" w:rsidRPr="005158AF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П</w:t>
      </w:r>
      <w:r w:rsidRPr="00982A5C">
        <w:rPr>
          <w:rFonts w:eastAsia="Times New Roman" w:cs="Times New Roman"/>
          <w:szCs w:val="28"/>
          <w:lang w:eastAsia="ru-RU"/>
        </w:rPr>
        <w:t>одпрограмма 1 «Вовлечение молодежи Манского района в социальную практику»;</w:t>
      </w:r>
    </w:p>
    <w:p w14:paraId="1EE49AC8" w14:textId="1F474067" w:rsidR="00982A5C" w:rsidRPr="00982A5C" w:rsidRDefault="00982A5C" w:rsidP="00982A5C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82A5C">
        <w:rPr>
          <w:rFonts w:eastAsia="Times New Roman" w:cs="Times New Roman"/>
          <w:szCs w:val="28"/>
          <w:lang w:eastAsia="ru-RU"/>
        </w:rPr>
        <w:t>Подпрограмма 2 «Патриотическое воспитание молодежи Манского района»;</w:t>
      </w:r>
    </w:p>
    <w:p w14:paraId="43129AC3" w14:textId="5E8BF66A" w:rsidR="00982A5C" w:rsidRPr="00982A5C" w:rsidRDefault="00982A5C" w:rsidP="00982A5C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82A5C">
        <w:rPr>
          <w:rFonts w:eastAsia="Times New Roman" w:cs="Times New Roman"/>
          <w:szCs w:val="28"/>
          <w:lang w:eastAsia="ru-RU"/>
        </w:rPr>
        <w:t>Подпрограмма 3 «Обеспечение жильем молодых семей в Манском районе»;</w:t>
      </w:r>
    </w:p>
    <w:p w14:paraId="402049D3" w14:textId="77777777" w:rsidR="00982A5C" w:rsidRDefault="00982A5C" w:rsidP="00982A5C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82A5C">
        <w:rPr>
          <w:rFonts w:eastAsia="Times New Roman" w:cs="Times New Roman"/>
          <w:szCs w:val="28"/>
          <w:lang w:eastAsia="ru-RU"/>
        </w:rPr>
        <w:t>Подпрограмма 4 «Профилактика правонарушений на территории Манского района»</w:t>
      </w:r>
      <w:r>
        <w:rPr>
          <w:rFonts w:eastAsia="Times New Roman" w:cs="Times New Roman"/>
          <w:szCs w:val="28"/>
          <w:lang w:eastAsia="ru-RU"/>
        </w:rPr>
        <w:t>.</w:t>
      </w:r>
    </w:p>
    <w:p w14:paraId="32467BF4" w14:textId="161BB5F6" w:rsidR="005158AF" w:rsidRPr="005158AF" w:rsidRDefault="005158AF" w:rsidP="00A70B0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58AF">
        <w:rPr>
          <w:rFonts w:eastAsia="Times New Roman" w:cs="Times New Roman"/>
          <w:szCs w:val="28"/>
          <w:lang w:eastAsia="ru-RU"/>
        </w:rPr>
        <w:t xml:space="preserve">Отдельных мероприятий МП не предусмотрено. </w:t>
      </w:r>
    </w:p>
    <w:p w14:paraId="550DFCEF" w14:textId="77777777" w:rsidR="005158AF" w:rsidRPr="005158AF" w:rsidRDefault="005158AF" w:rsidP="00982A5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58AF">
        <w:rPr>
          <w:rFonts w:eastAsia="Times New Roman" w:cs="Times New Roman"/>
          <w:szCs w:val="28"/>
          <w:lang w:eastAsia="ru-RU"/>
        </w:rPr>
        <w:t>Сроки реализации программы 2025-2027 годы.</w:t>
      </w:r>
    </w:p>
    <w:p w14:paraId="14AD3222" w14:textId="4F077774" w:rsidR="005158AF" w:rsidRPr="005158AF" w:rsidRDefault="005158AF" w:rsidP="00982A5C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158AF">
        <w:rPr>
          <w:rFonts w:eastAsia="Times New Roman" w:cs="Times New Roman"/>
          <w:szCs w:val="28"/>
          <w:lang w:eastAsia="ru-RU"/>
        </w:rPr>
        <w:t>2.2. Структура и содержание муниципальной программы не соответствуют структуре и содержанию, определенным в Порядке.</w:t>
      </w:r>
    </w:p>
    <w:p w14:paraId="5369014A" w14:textId="77777777" w:rsidR="005158AF" w:rsidRPr="0044100E" w:rsidRDefault="005158AF" w:rsidP="0044100E">
      <w:pPr>
        <w:spacing w:after="0"/>
        <w:ind w:firstLine="708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44100E">
        <w:rPr>
          <w:rFonts w:eastAsia="Times New Roman" w:cs="Times New Roman"/>
          <w:szCs w:val="28"/>
          <w:u w:val="single"/>
          <w:lang w:eastAsia="ru-RU"/>
        </w:rPr>
        <w:t>Замечания к приложению Проекта постановления:</w:t>
      </w:r>
    </w:p>
    <w:p w14:paraId="03509317" w14:textId="0E51C81C" w:rsidR="00EB070A" w:rsidRDefault="005158AF" w:rsidP="00B4146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158AF">
        <w:rPr>
          <w:rFonts w:eastAsia="Times New Roman" w:cs="Times New Roman"/>
          <w:szCs w:val="28"/>
          <w:lang w:eastAsia="ru-RU"/>
        </w:rPr>
        <w:t>1.</w:t>
      </w:r>
      <w:r w:rsidR="00A70B03">
        <w:rPr>
          <w:rFonts w:eastAsia="Times New Roman" w:cs="Times New Roman"/>
          <w:szCs w:val="28"/>
          <w:lang w:eastAsia="ru-RU"/>
        </w:rPr>
        <w:t xml:space="preserve"> </w:t>
      </w:r>
      <w:r w:rsidRPr="005158AF">
        <w:rPr>
          <w:rFonts w:eastAsia="Times New Roman" w:cs="Times New Roman"/>
          <w:szCs w:val="28"/>
          <w:lang w:eastAsia="ru-RU"/>
        </w:rPr>
        <w:t>В паспорте муниципальной программы</w:t>
      </w:r>
      <w:r w:rsidR="00EB070A">
        <w:rPr>
          <w:rFonts w:eastAsia="Times New Roman" w:cs="Times New Roman"/>
          <w:szCs w:val="28"/>
          <w:lang w:eastAsia="ru-RU"/>
        </w:rPr>
        <w:t>:</w:t>
      </w:r>
    </w:p>
    <w:p w14:paraId="2DA864AD" w14:textId="125478ED" w:rsidR="00EB070A" w:rsidRDefault="00EB070A" w:rsidP="00EB070A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A70B03">
        <w:rPr>
          <w:rFonts w:eastAsia="Times New Roman" w:cs="Times New Roman"/>
          <w:szCs w:val="28"/>
          <w:lang w:eastAsia="ru-RU"/>
        </w:rPr>
        <w:t xml:space="preserve">показатели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EB070A">
        <w:rPr>
          <w:rFonts w:eastAsia="Times New Roman" w:cs="Times New Roman"/>
          <w:szCs w:val="28"/>
          <w:lang w:eastAsia="ru-RU"/>
        </w:rPr>
        <w:t>графе</w:t>
      </w:r>
      <w:r w:rsidRPr="00EB070A">
        <w:t xml:space="preserve"> </w:t>
      </w:r>
      <w:r>
        <w:t>«</w:t>
      </w:r>
      <w:r w:rsidRPr="00EB070A">
        <w:rPr>
          <w:rFonts w:eastAsia="Times New Roman" w:cs="Times New Roman"/>
          <w:szCs w:val="28"/>
          <w:lang w:eastAsia="ru-RU"/>
        </w:rPr>
        <w:t>Целевые индикаторы и показатели результативности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» не соответствуют показателям в приложении №2 </w:t>
      </w:r>
      <w:r w:rsidRPr="00B41467">
        <w:rPr>
          <w:rFonts w:eastAsia="Times New Roman" w:cs="Times New Roman"/>
          <w:szCs w:val="28"/>
          <w:lang w:eastAsia="ru-RU"/>
        </w:rPr>
        <w:t>к паспорту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070A">
        <w:rPr>
          <w:rFonts w:eastAsia="Times New Roman" w:cs="Times New Roman"/>
          <w:szCs w:val="28"/>
          <w:lang w:eastAsia="ru-RU"/>
        </w:rPr>
        <w:t>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>
        <w:rPr>
          <w:rFonts w:eastAsia="Times New Roman" w:cs="Times New Roman"/>
          <w:szCs w:val="28"/>
          <w:lang w:eastAsia="ru-RU"/>
        </w:rPr>
        <w:t>;</w:t>
      </w:r>
    </w:p>
    <w:p w14:paraId="23DF211D" w14:textId="5B23C322" w:rsidR="00644790" w:rsidRDefault="00EB070A" w:rsidP="00B4146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в </w:t>
      </w:r>
      <w:r w:rsidR="005158AF" w:rsidRPr="005158AF">
        <w:rPr>
          <w:rFonts w:eastAsia="Times New Roman" w:cs="Times New Roman"/>
          <w:szCs w:val="28"/>
          <w:lang w:eastAsia="ru-RU"/>
        </w:rPr>
        <w:t>графе «Объемы бюджетных ассигнований муниципальной программы» отсутствуют значения бюджетных ассигнований с разбивкой по подпрограммам.</w:t>
      </w:r>
    </w:p>
    <w:p w14:paraId="0601E452" w14:textId="08B2B803" w:rsidR="00EB070A" w:rsidRDefault="00EB070A" w:rsidP="00B4146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F91DBF" w:rsidRPr="005158AF">
        <w:rPr>
          <w:rFonts w:eastAsia="Times New Roman" w:cs="Times New Roman"/>
          <w:szCs w:val="28"/>
          <w:lang w:eastAsia="ru-RU"/>
        </w:rPr>
        <w:t xml:space="preserve">В паспорте </w:t>
      </w:r>
      <w:r w:rsidR="00F91DBF">
        <w:rPr>
          <w:rFonts w:eastAsia="Times New Roman" w:cs="Times New Roman"/>
          <w:szCs w:val="28"/>
          <w:lang w:eastAsia="ru-RU"/>
        </w:rPr>
        <w:t xml:space="preserve">подпрограммы 1 </w:t>
      </w:r>
      <w:r w:rsidR="00F91DBF" w:rsidRPr="00F91DBF">
        <w:rPr>
          <w:rFonts w:eastAsia="Times New Roman" w:cs="Times New Roman"/>
          <w:szCs w:val="28"/>
          <w:lang w:eastAsia="ru-RU"/>
        </w:rPr>
        <w:t>«Вовлечение молодежи Манского района в социальную практику»</w:t>
      </w:r>
      <w:r w:rsidR="00F91DBF">
        <w:rPr>
          <w:rFonts w:eastAsia="Times New Roman" w:cs="Times New Roman"/>
          <w:szCs w:val="28"/>
          <w:lang w:eastAsia="ru-RU"/>
        </w:rPr>
        <w:t>:</w:t>
      </w:r>
    </w:p>
    <w:p w14:paraId="7AF627BA" w14:textId="023E3A84" w:rsidR="003907BC" w:rsidRPr="003907BC" w:rsidRDefault="003907BC" w:rsidP="003907BC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A70B03">
        <w:rPr>
          <w:rFonts w:eastAsia="Times New Roman" w:cs="Times New Roman"/>
          <w:szCs w:val="28"/>
          <w:lang w:eastAsia="ru-RU"/>
        </w:rPr>
        <w:t xml:space="preserve">показатели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EB070A">
        <w:rPr>
          <w:rFonts w:eastAsia="Times New Roman" w:cs="Times New Roman"/>
          <w:szCs w:val="28"/>
          <w:lang w:eastAsia="ru-RU"/>
        </w:rPr>
        <w:t>графе</w:t>
      </w:r>
      <w:r w:rsidRPr="00EB070A">
        <w:t xml:space="preserve"> </w:t>
      </w:r>
      <w:r>
        <w:t>«</w:t>
      </w:r>
      <w:r w:rsidRPr="00EB070A">
        <w:rPr>
          <w:rFonts w:eastAsia="Times New Roman" w:cs="Times New Roman"/>
          <w:szCs w:val="28"/>
          <w:lang w:eastAsia="ru-RU"/>
        </w:rPr>
        <w:t xml:space="preserve">Целевые индикаторы и показатели результативности </w:t>
      </w:r>
      <w:r>
        <w:rPr>
          <w:rFonts w:eastAsia="Times New Roman" w:cs="Times New Roman"/>
          <w:szCs w:val="28"/>
          <w:lang w:eastAsia="ru-RU"/>
        </w:rPr>
        <w:t>под</w:t>
      </w:r>
      <w:r w:rsidRPr="00EB070A">
        <w:rPr>
          <w:rFonts w:eastAsia="Times New Roman" w:cs="Times New Roman"/>
          <w:szCs w:val="28"/>
          <w:lang w:eastAsia="ru-RU"/>
        </w:rPr>
        <w:t>программы</w:t>
      </w:r>
      <w:r>
        <w:rPr>
          <w:rFonts w:eastAsia="Times New Roman" w:cs="Times New Roman"/>
          <w:szCs w:val="28"/>
          <w:lang w:eastAsia="ru-RU"/>
        </w:rPr>
        <w:t xml:space="preserve">» не соответствуют показателям в приложении №2 </w:t>
      </w:r>
      <w:r w:rsidRPr="00B41467">
        <w:rPr>
          <w:rFonts w:eastAsia="Times New Roman" w:cs="Times New Roman"/>
          <w:szCs w:val="28"/>
          <w:lang w:eastAsia="ru-RU"/>
        </w:rPr>
        <w:t xml:space="preserve">к паспорту </w:t>
      </w:r>
      <w:r w:rsidRPr="00B41467">
        <w:rPr>
          <w:rFonts w:eastAsia="Times New Roman" w:cs="Times New Roman"/>
          <w:szCs w:val="28"/>
          <w:lang w:eastAsia="ru-RU"/>
        </w:rPr>
        <w:lastRenderedPageBreak/>
        <w:t>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070A">
        <w:rPr>
          <w:rFonts w:eastAsia="Times New Roman" w:cs="Times New Roman"/>
          <w:szCs w:val="28"/>
          <w:lang w:eastAsia="ru-RU"/>
        </w:rPr>
        <w:t>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>
        <w:rPr>
          <w:rFonts w:eastAsia="Times New Roman" w:cs="Times New Roman"/>
          <w:szCs w:val="28"/>
          <w:lang w:eastAsia="ru-RU"/>
        </w:rPr>
        <w:t>;</w:t>
      </w:r>
    </w:p>
    <w:p w14:paraId="4B4A05FC" w14:textId="6AE27012" w:rsidR="00F91DBF" w:rsidRDefault="003907BC" w:rsidP="00B4146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07BC">
        <w:rPr>
          <w:rFonts w:eastAsia="Times New Roman" w:cs="Times New Roman"/>
          <w:szCs w:val="28"/>
          <w:lang w:eastAsia="ru-RU"/>
        </w:rPr>
        <w:t xml:space="preserve">- </w:t>
      </w:r>
      <w:bookmarkStart w:id="1" w:name="_Hlk182909542"/>
      <w:r w:rsidRPr="003907BC">
        <w:rPr>
          <w:rFonts w:eastAsia="Times New Roman" w:cs="Times New Roman"/>
          <w:szCs w:val="28"/>
          <w:lang w:eastAsia="ru-RU"/>
        </w:rPr>
        <w:t>в первом разделе описательной части подпрограммы содержатся законодательные акты, которые утратили силу</w:t>
      </w:r>
      <w:r w:rsidR="000C3E71">
        <w:rPr>
          <w:rFonts w:eastAsia="Times New Roman" w:cs="Times New Roman"/>
          <w:szCs w:val="28"/>
          <w:lang w:eastAsia="ru-RU"/>
        </w:rPr>
        <w:t xml:space="preserve"> в 2014, 2015 годах</w:t>
      </w:r>
      <w:r w:rsidRPr="003907BC">
        <w:rPr>
          <w:rFonts w:eastAsia="Times New Roman" w:cs="Times New Roman"/>
          <w:szCs w:val="28"/>
          <w:lang w:eastAsia="ru-RU"/>
        </w:rPr>
        <w:t>;</w:t>
      </w:r>
    </w:p>
    <w:bookmarkEnd w:id="1"/>
    <w:p w14:paraId="41E34901" w14:textId="23DF2A92" w:rsidR="00853A6D" w:rsidRDefault="00853A6D" w:rsidP="00853A6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5158AF">
        <w:rPr>
          <w:rFonts w:eastAsia="Times New Roman" w:cs="Times New Roman"/>
          <w:szCs w:val="28"/>
          <w:lang w:eastAsia="ru-RU"/>
        </w:rPr>
        <w:t xml:space="preserve">В паспорте </w:t>
      </w:r>
      <w:r>
        <w:rPr>
          <w:rFonts w:eastAsia="Times New Roman" w:cs="Times New Roman"/>
          <w:szCs w:val="28"/>
          <w:lang w:eastAsia="ru-RU"/>
        </w:rPr>
        <w:t xml:space="preserve">подпрограммы 2 </w:t>
      </w:r>
      <w:r w:rsidRPr="00F91DBF">
        <w:rPr>
          <w:rFonts w:eastAsia="Times New Roman" w:cs="Times New Roman"/>
          <w:szCs w:val="28"/>
          <w:lang w:eastAsia="ru-RU"/>
        </w:rPr>
        <w:t>«</w:t>
      </w:r>
      <w:r w:rsidRPr="00853A6D">
        <w:rPr>
          <w:rFonts w:eastAsia="Times New Roman" w:cs="Times New Roman"/>
          <w:szCs w:val="28"/>
          <w:lang w:eastAsia="ru-RU"/>
        </w:rPr>
        <w:t>«Патриотическое воспитание молодежи Манского района»</w:t>
      </w:r>
      <w:r>
        <w:rPr>
          <w:rFonts w:eastAsia="Times New Roman" w:cs="Times New Roman"/>
          <w:szCs w:val="28"/>
          <w:lang w:eastAsia="ru-RU"/>
        </w:rPr>
        <w:t>:</w:t>
      </w:r>
    </w:p>
    <w:p w14:paraId="4774758B" w14:textId="40021BD8" w:rsidR="00853A6D" w:rsidRPr="003907BC" w:rsidRDefault="00853A6D" w:rsidP="00853A6D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A70B03">
        <w:rPr>
          <w:rFonts w:eastAsia="Times New Roman" w:cs="Times New Roman"/>
          <w:szCs w:val="28"/>
          <w:lang w:eastAsia="ru-RU"/>
        </w:rPr>
        <w:t xml:space="preserve">показатели </w:t>
      </w:r>
      <w:r>
        <w:rPr>
          <w:rFonts w:eastAsia="Times New Roman" w:cs="Times New Roman"/>
          <w:szCs w:val="28"/>
          <w:lang w:eastAsia="ru-RU"/>
        </w:rPr>
        <w:t xml:space="preserve">в </w:t>
      </w:r>
      <w:r w:rsidRPr="00EB070A">
        <w:rPr>
          <w:rFonts w:eastAsia="Times New Roman" w:cs="Times New Roman"/>
          <w:szCs w:val="28"/>
          <w:lang w:eastAsia="ru-RU"/>
        </w:rPr>
        <w:t>графе</w:t>
      </w:r>
      <w:r w:rsidRPr="00EB070A">
        <w:t xml:space="preserve"> </w:t>
      </w:r>
      <w:r>
        <w:t>«</w:t>
      </w:r>
      <w:r w:rsidRPr="00EB070A">
        <w:rPr>
          <w:rFonts w:eastAsia="Times New Roman" w:cs="Times New Roman"/>
          <w:szCs w:val="28"/>
          <w:lang w:eastAsia="ru-RU"/>
        </w:rPr>
        <w:t xml:space="preserve">Целевые индикаторы и показатели результативности </w:t>
      </w:r>
      <w:r>
        <w:rPr>
          <w:rFonts w:eastAsia="Times New Roman" w:cs="Times New Roman"/>
          <w:szCs w:val="28"/>
          <w:lang w:eastAsia="ru-RU"/>
        </w:rPr>
        <w:t>под</w:t>
      </w:r>
      <w:r w:rsidRPr="00EB070A">
        <w:rPr>
          <w:rFonts w:eastAsia="Times New Roman" w:cs="Times New Roman"/>
          <w:szCs w:val="28"/>
          <w:lang w:eastAsia="ru-RU"/>
        </w:rPr>
        <w:t>программы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="00A70B03">
        <w:rPr>
          <w:rFonts w:eastAsia="Times New Roman" w:cs="Times New Roman"/>
          <w:szCs w:val="28"/>
          <w:lang w:eastAsia="ru-RU"/>
        </w:rPr>
        <w:t xml:space="preserve">показатели </w:t>
      </w:r>
      <w:r>
        <w:rPr>
          <w:rFonts w:eastAsia="Times New Roman" w:cs="Times New Roman"/>
          <w:szCs w:val="28"/>
          <w:lang w:eastAsia="ru-RU"/>
        </w:rPr>
        <w:t xml:space="preserve">не соответствуют показателям в приложении №2 </w:t>
      </w:r>
      <w:r w:rsidRPr="00B41467">
        <w:rPr>
          <w:rFonts w:eastAsia="Times New Roman" w:cs="Times New Roman"/>
          <w:szCs w:val="28"/>
          <w:lang w:eastAsia="ru-RU"/>
        </w:rPr>
        <w:t>к паспорту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070A">
        <w:rPr>
          <w:rFonts w:eastAsia="Times New Roman" w:cs="Times New Roman"/>
          <w:szCs w:val="28"/>
          <w:lang w:eastAsia="ru-RU"/>
        </w:rPr>
        <w:t>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>
        <w:rPr>
          <w:rFonts w:eastAsia="Times New Roman" w:cs="Times New Roman"/>
          <w:szCs w:val="28"/>
          <w:lang w:eastAsia="ru-RU"/>
        </w:rPr>
        <w:t>;</w:t>
      </w:r>
    </w:p>
    <w:p w14:paraId="21FA462F" w14:textId="77777777" w:rsidR="00853A6D" w:rsidRDefault="00853A6D" w:rsidP="00853A6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07BC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цель подпрограммы, отраженная в паспорте подпрограммы, не соответствует цели </w:t>
      </w:r>
      <w:r w:rsidRPr="003907BC">
        <w:rPr>
          <w:rFonts w:eastAsia="Times New Roman" w:cs="Times New Roman"/>
          <w:szCs w:val="28"/>
          <w:lang w:eastAsia="ru-RU"/>
        </w:rPr>
        <w:t>в описательной части подпрограммы</w:t>
      </w:r>
      <w:r>
        <w:rPr>
          <w:rFonts w:eastAsia="Times New Roman" w:cs="Times New Roman"/>
          <w:szCs w:val="28"/>
          <w:lang w:eastAsia="ru-RU"/>
        </w:rPr>
        <w:t>;</w:t>
      </w:r>
    </w:p>
    <w:p w14:paraId="6F20B373" w14:textId="0BD9E110" w:rsidR="00291AB2" w:rsidRDefault="00853A6D" w:rsidP="00F91DB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сроки реализации</w:t>
      </w:r>
      <w:r w:rsidRPr="003907BC">
        <w:rPr>
          <w:rFonts w:eastAsia="Times New Roman" w:cs="Times New Roman"/>
          <w:szCs w:val="28"/>
          <w:lang w:eastAsia="ru-RU"/>
        </w:rPr>
        <w:t xml:space="preserve"> </w:t>
      </w:r>
      <w:r w:rsidRPr="00853A6D">
        <w:rPr>
          <w:rFonts w:eastAsia="Times New Roman" w:cs="Times New Roman"/>
          <w:szCs w:val="28"/>
          <w:lang w:eastAsia="ru-RU"/>
        </w:rPr>
        <w:t>подпрограммы, отраженн</w:t>
      </w:r>
      <w:r>
        <w:rPr>
          <w:rFonts w:eastAsia="Times New Roman" w:cs="Times New Roman"/>
          <w:szCs w:val="28"/>
          <w:lang w:eastAsia="ru-RU"/>
        </w:rPr>
        <w:t>ые</w:t>
      </w:r>
      <w:r w:rsidRPr="00853A6D">
        <w:rPr>
          <w:rFonts w:eastAsia="Times New Roman" w:cs="Times New Roman"/>
          <w:szCs w:val="28"/>
          <w:lang w:eastAsia="ru-RU"/>
        </w:rPr>
        <w:t xml:space="preserve"> в паспорте подпрограммы</w:t>
      </w:r>
      <w:r>
        <w:rPr>
          <w:rFonts w:eastAsia="Times New Roman" w:cs="Times New Roman"/>
          <w:szCs w:val="28"/>
          <w:lang w:eastAsia="ru-RU"/>
        </w:rPr>
        <w:t xml:space="preserve"> (2025-2027 годы)</w:t>
      </w:r>
      <w:r w:rsidRPr="00853A6D">
        <w:rPr>
          <w:rFonts w:eastAsia="Times New Roman" w:cs="Times New Roman"/>
          <w:szCs w:val="28"/>
          <w:lang w:eastAsia="ru-RU"/>
        </w:rPr>
        <w:t>, не соответству</w:t>
      </w:r>
      <w:r>
        <w:rPr>
          <w:rFonts w:eastAsia="Times New Roman" w:cs="Times New Roman"/>
          <w:szCs w:val="28"/>
          <w:lang w:eastAsia="ru-RU"/>
        </w:rPr>
        <w:t>ю</w:t>
      </w:r>
      <w:r w:rsidRPr="00853A6D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 xml:space="preserve">срокам </w:t>
      </w:r>
      <w:r w:rsidRPr="00853A6D">
        <w:rPr>
          <w:rFonts w:eastAsia="Times New Roman" w:cs="Times New Roman"/>
          <w:szCs w:val="28"/>
          <w:lang w:eastAsia="ru-RU"/>
        </w:rPr>
        <w:t>в описательной части подпрограммы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D0AFB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2024-2026 годы).</w:t>
      </w:r>
    </w:p>
    <w:p w14:paraId="56B99417" w14:textId="77777777" w:rsidR="00A70B03" w:rsidRDefault="00B345D8" w:rsidP="00F91DB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5158AF">
        <w:rPr>
          <w:rFonts w:eastAsia="Times New Roman" w:cs="Times New Roman"/>
          <w:szCs w:val="28"/>
          <w:lang w:eastAsia="ru-RU"/>
        </w:rPr>
        <w:t xml:space="preserve">В паспорте </w:t>
      </w:r>
      <w:r>
        <w:rPr>
          <w:rFonts w:eastAsia="Times New Roman" w:cs="Times New Roman"/>
          <w:szCs w:val="28"/>
          <w:lang w:eastAsia="ru-RU"/>
        </w:rPr>
        <w:t>подпрограммы 3 «</w:t>
      </w:r>
      <w:r w:rsidRPr="00B345D8">
        <w:rPr>
          <w:rFonts w:eastAsia="Times New Roman" w:cs="Times New Roman"/>
          <w:szCs w:val="28"/>
          <w:lang w:eastAsia="ru-RU"/>
        </w:rPr>
        <w:t>Обеспечение жильем молодых семей в Манском районе»</w:t>
      </w:r>
      <w:r w:rsidR="00A70B03">
        <w:rPr>
          <w:rFonts w:eastAsia="Times New Roman" w:cs="Times New Roman"/>
          <w:szCs w:val="28"/>
          <w:lang w:eastAsia="ru-RU"/>
        </w:rPr>
        <w:t>:</w:t>
      </w:r>
    </w:p>
    <w:p w14:paraId="11229536" w14:textId="26EBCD6E" w:rsidR="003907BC" w:rsidRDefault="00A70B03" w:rsidP="00F91DB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345D8" w:rsidRPr="00B345D8">
        <w:t xml:space="preserve"> </w:t>
      </w:r>
      <w:r>
        <w:t xml:space="preserve">показатели </w:t>
      </w:r>
      <w:r w:rsidR="00B345D8" w:rsidRPr="00B345D8">
        <w:rPr>
          <w:rFonts w:eastAsia="Times New Roman" w:cs="Times New Roman"/>
          <w:szCs w:val="28"/>
          <w:lang w:eastAsia="ru-RU"/>
        </w:rPr>
        <w:t>в графе «Целевые индикаторы и показатели результативности подпрограммы» не соответствуют показателям в приложении №2 к паспорту муниципальной программы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</w:t>
      </w:r>
      <w:r w:rsidR="00B345D8">
        <w:rPr>
          <w:rFonts w:eastAsia="Times New Roman" w:cs="Times New Roman"/>
          <w:szCs w:val="28"/>
          <w:lang w:eastAsia="ru-RU"/>
        </w:rPr>
        <w:t>.</w:t>
      </w:r>
      <w:r w:rsidR="00B345D8" w:rsidRPr="00B345D8">
        <w:rPr>
          <w:rFonts w:eastAsia="Times New Roman" w:cs="Times New Roman"/>
          <w:szCs w:val="28"/>
          <w:lang w:eastAsia="ru-RU"/>
        </w:rPr>
        <w:t xml:space="preserve"> </w:t>
      </w:r>
      <w:r w:rsidR="00853A6D">
        <w:rPr>
          <w:rFonts w:eastAsia="Times New Roman" w:cs="Times New Roman"/>
          <w:szCs w:val="28"/>
          <w:lang w:eastAsia="ru-RU"/>
        </w:rPr>
        <w:t xml:space="preserve"> </w:t>
      </w:r>
    </w:p>
    <w:p w14:paraId="72C932DF" w14:textId="1770C4A7" w:rsidR="00B345D8" w:rsidRDefault="00B41467" w:rsidP="00F91DB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r w:rsidR="00B345D8" w:rsidRPr="00B345D8">
        <w:t xml:space="preserve"> </w:t>
      </w:r>
      <w:r w:rsidR="00B345D8" w:rsidRPr="00B345D8">
        <w:rPr>
          <w:rFonts w:eastAsia="Times New Roman" w:cs="Times New Roman"/>
          <w:szCs w:val="28"/>
          <w:lang w:eastAsia="ru-RU"/>
        </w:rPr>
        <w:t xml:space="preserve">В паспорте подпрограммы </w:t>
      </w:r>
      <w:r w:rsidR="00B345D8">
        <w:rPr>
          <w:rFonts w:eastAsia="Times New Roman" w:cs="Times New Roman"/>
          <w:szCs w:val="28"/>
          <w:lang w:eastAsia="ru-RU"/>
        </w:rPr>
        <w:t xml:space="preserve">4 </w:t>
      </w:r>
      <w:r w:rsidR="00B345D8" w:rsidRPr="00B345D8">
        <w:rPr>
          <w:rFonts w:eastAsia="Times New Roman" w:cs="Times New Roman"/>
          <w:szCs w:val="28"/>
          <w:lang w:eastAsia="ru-RU"/>
        </w:rPr>
        <w:t>«Профилактика правонарушений на территории Манского района»</w:t>
      </w:r>
      <w:r w:rsidR="00B345D8">
        <w:rPr>
          <w:rFonts w:eastAsia="Times New Roman" w:cs="Times New Roman"/>
          <w:szCs w:val="28"/>
          <w:lang w:eastAsia="ru-RU"/>
        </w:rPr>
        <w:t>:</w:t>
      </w:r>
    </w:p>
    <w:p w14:paraId="5C34F8C8" w14:textId="269A05CB" w:rsidR="00B345D8" w:rsidRDefault="00CD0AFB" w:rsidP="00F91DB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A70B03">
        <w:rPr>
          <w:rFonts w:eastAsia="Times New Roman" w:cs="Times New Roman"/>
          <w:szCs w:val="28"/>
          <w:lang w:eastAsia="ru-RU"/>
        </w:rPr>
        <w:t>показатели</w:t>
      </w:r>
      <w:r w:rsidR="00A70B03" w:rsidRPr="00CD0AFB">
        <w:rPr>
          <w:rFonts w:eastAsia="Times New Roman" w:cs="Times New Roman"/>
          <w:szCs w:val="28"/>
          <w:lang w:eastAsia="ru-RU"/>
        </w:rPr>
        <w:t xml:space="preserve"> </w:t>
      </w:r>
      <w:r w:rsidRPr="00CD0AFB">
        <w:rPr>
          <w:rFonts w:eastAsia="Times New Roman" w:cs="Times New Roman"/>
          <w:szCs w:val="28"/>
          <w:lang w:eastAsia="ru-RU"/>
        </w:rPr>
        <w:t>в графе «Целевые индикаторы и показатели результативности подпрограммы» не соответствуют показателям в приложении №2 к паспорту муниципальной программы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значениях»;</w:t>
      </w:r>
    </w:p>
    <w:p w14:paraId="64B0AFE9" w14:textId="503FDFF9" w:rsidR="00CD0AFB" w:rsidRDefault="00CD0AFB" w:rsidP="00F91DB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CD0AFB">
        <w:rPr>
          <w:rFonts w:eastAsia="Times New Roman" w:cs="Times New Roman"/>
          <w:szCs w:val="28"/>
          <w:lang w:eastAsia="ru-RU"/>
        </w:rPr>
        <w:t xml:space="preserve"> сроки реализации подпрограммы, отраженные в паспорте подпрограммы (2025-2027 годы), не соответствуют срокам в описательной части подпрограммы </w:t>
      </w:r>
      <w:r>
        <w:rPr>
          <w:rFonts w:eastAsia="Times New Roman" w:cs="Times New Roman"/>
          <w:szCs w:val="28"/>
          <w:lang w:eastAsia="ru-RU"/>
        </w:rPr>
        <w:t>(</w:t>
      </w:r>
      <w:r w:rsidRPr="00CD0AFB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6</w:t>
      </w:r>
      <w:r w:rsidRPr="00CD0AFB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CD0AFB">
        <w:rPr>
          <w:rFonts w:eastAsia="Times New Roman" w:cs="Times New Roman"/>
          <w:szCs w:val="28"/>
          <w:lang w:eastAsia="ru-RU"/>
        </w:rPr>
        <w:t xml:space="preserve"> годы).</w:t>
      </w:r>
    </w:p>
    <w:p w14:paraId="56FBE69E" w14:textId="110FEECD" w:rsidR="00B41467" w:rsidRPr="00B41467" w:rsidRDefault="00B345D8" w:rsidP="00F91DB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="00B41467" w:rsidRPr="00B41467">
        <w:rPr>
          <w:rFonts w:eastAsia="Times New Roman" w:cs="Times New Roman"/>
          <w:szCs w:val="28"/>
          <w:lang w:eastAsia="ru-RU"/>
        </w:rPr>
        <w:t>В приложении №</w:t>
      </w:r>
      <w:r w:rsidR="002F12D0">
        <w:rPr>
          <w:rFonts w:eastAsia="Times New Roman" w:cs="Times New Roman"/>
          <w:szCs w:val="28"/>
          <w:lang w:eastAsia="ru-RU"/>
        </w:rPr>
        <w:t>1</w:t>
      </w:r>
      <w:r w:rsidR="00B41467" w:rsidRPr="00B41467">
        <w:rPr>
          <w:rFonts w:eastAsia="Times New Roman" w:cs="Times New Roman"/>
          <w:szCs w:val="28"/>
          <w:lang w:eastAsia="ru-RU"/>
        </w:rPr>
        <w:t xml:space="preserve"> к паспорту муниципальной программы «Перечень мероприятий подпрограмм и отдельных мероприятий программы»:</w:t>
      </w:r>
    </w:p>
    <w:p w14:paraId="7CC287B0" w14:textId="3C587B26" w:rsidR="00644790" w:rsidRDefault="00B41467" w:rsidP="00F91DB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41467">
        <w:rPr>
          <w:rFonts w:eastAsia="Times New Roman" w:cs="Times New Roman"/>
          <w:szCs w:val="28"/>
          <w:lang w:eastAsia="ru-RU"/>
        </w:rPr>
        <w:t>- графа 6 «Ожидаемый результат (краткое описание)» не содержит количественный показатель, что является нарушением пункта 1.2. Порядка</w:t>
      </w:r>
      <w:r w:rsidR="00A70B03">
        <w:rPr>
          <w:rFonts w:eastAsia="Times New Roman" w:cs="Times New Roman"/>
          <w:szCs w:val="28"/>
          <w:lang w:eastAsia="ru-RU"/>
        </w:rPr>
        <w:t>;</w:t>
      </w:r>
      <w:r w:rsidRPr="00B41467">
        <w:rPr>
          <w:rFonts w:eastAsia="Times New Roman" w:cs="Times New Roman"/>
          <w:szCs w:val="28"/>
          <w:lang w:eastAsia="ru-RU"/>
        </w:rPr>
        <w:t xml:space="preserve">  </w:t>
      </w:r>
    </w:p>
    <w:p w14:paraId="1D93C3FB" w14:textId="78CB10A1" w:rsidR="00644790" w:rsidRDefault="002F12D0" w:rsidP="00F91DB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F12D0">
        <w:rPr>
          <w:rFonts w:eastAsia="Times New Roman" w:cs="Times New Roman"/>
          <w:szCs w:val="28"/>
          <w:lang w:eastAsia="ru-RU"/>
        </w:rPr>
        <w:t xml:space="preserve">графа 8 </w:t>
      </w:r>
      <w:r>
        <w:rPr>
          <w:rFonts w:eastAsia="Times New Roman" w:cs="Times New Roman"/>
          <w:szCs w:val="28"/>
          <w:lang w:eastAsia="ru-RU"/>
        </w:rPr>
        <w:t>не</w:t>
      </w:r>
      <w:r w:rsidRPr="002F12D0">
        <w:rPr>
          <w:rFonts w:eastAsia="Times New Roman" w:cs="Times New Roman"/>
          <w:szCs w:val="28"/>
          <w:lang w:eastAsia="ru-RU"/>
        </w:rPr>
        <w:t xml:space="preserve"> содержит конкретных количественных показателей.</w:t>
      </w:r>
    </w:p>
    <w:p w14:paraId="1D7CA531" w14:textId="7A36C431" w:rsidR="00CF4FE0" w:rsidRDefault="00644716" w:rsidP="00F91DB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CF4FE0">
        <w:rPr>
          <w:rFonts w:eastAsia="Times New Roman" w:cs="Times New Roman"/>
          <w:szCs w:val="28"/>
          <w:lang w:eastAsia="ru-RU"/>
        </w:rPr>
        <w:t xml:space="preserve">. </w:t>
      </w:r>
      <w:r w:rsidR="00CF4FE0" w:rsidRPr="00CF4FE0">
        <w:rPr>
          <w:rFonts w:eastAsia="Times New Roman" w:cs="Times New Roman"/>
          <w:szCs w:val="28"/>
          <w:lang w:eastAsia="ru-RU"/>
        </w:rPr>
        <w:t>В приложении №</w:t>
      </w:r>
      <w:r w:rsidR="00CF4FE0">
        <w:rPr>
          <w:rFonts w:eastAsia="Times New Roman" w:cs="Times New Roman"/>
          <w:szCs w:val="28"/>
          <w:lang w:eastAsia="ru-RU"/>
        </w:rPr>
        <w:t>4</w:t>
      </w:r>
      <w:r w:rsidR="00CF4FE0" w:rsidRPr="00CF4FE0">
        <w:rPr>
          <w:rFonts w:eastAsia="Times New Roman" w:cs="Times New Roman"/>
          <w:szCs w:val="28"/>
          <w:lang w:eastAsia="ru-RU"/>
        </w:rPr>
        <w:t xml:space="preserve"> к паспорту муниципальной программы «Ресурсное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 в графе 3 отсутствует ответственный исполнитель.</w:t>
      </w:r>
    </w:p>
    <w:p w14:paraId="049537D9" w14:textId="6B8C3900" w:rsidR="002F12D0" w:rsidRDefault="002F12D0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29249A9" w14:textId="77777777" w:rsidR="00644716" w:rsidRPr="00550DC8" w:rsidRDefault="00644716" w:rsidP="00644716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lastRenderedPageBreak/>
        <w:t>III.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7120DB97" w14:textId="77777777" w:rsidR="00644716" w:rsidRPr="00800F33" w:rsidRDefault="00644716" w:rsidP="00644716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муниципальной программе целям и задачам и по своей сути отражает действующие полномочия исполнителя. </w:t>
      </w:r>
    </w:p>
    <w:p w14:paraId="14953229" w14:textId="77777777" w:rsidR="00644716" w:rsidRPr="00A6688E" w:rsidRDefault="00644716" w:rsidP="00644716">
      <w:pPr>
        <w:spacing w:after="0" w:line="276" w:lineRule="auto"/>
        <w:ind w:firstLine="851"/>
        <w:jc w:val="both"/>
        <w:rPr>
          <w:rFonts w:eastAsia="Calibri" w:cs="Times New Roman"/>
          <w:szCs w:val="28"/>
        </w:rPr>
      </w:pPr>
      <w:r w:rsidRPr="00A6688E">
        <w:rPr>
          <w:rFonts w:eastAsia="Calibri" w:cs="Times New Roman"/>
          <w:szCs w:val="28"/>
        </w:rPr>
        <w:t xml:space="preserve">Структура муниципальной программы предусматривает реализацию на 2025-2027 годы </w:t>
      </w:r>
      <w:r>
        <w:rPr>
          <w:rFonts w:eastAsia="Calibri" w:cs="Times New Roman"/>
          <w:szCs w:val="28"/>
        </w:rPr>
        <w:t>четы</w:t>
      </w:r>
      <w:r w:rsidRPr="00A6688E">
        <w:rPr>
          <w:rFonts w:eastAsia="Calibri" w:cs="Times New Roman"/>
          <w:szCs w:val="28"/>
        </w:rPr>
        <w:t xml:space="preserve">рех подпрограмм. Информация об объемах бюджетных ассигнований в разрезе </w:t>
      </w:r>
      <w:r>
        <w:rPr>
          <w:rFonts w:eastAsia="Calibri" w:cs="Times New Roman"/>
          <w:szCs w:val="28"/>
        </w:rPr>
        <w:t>п</w:t>
      </w:r>
      <w:r w:rsidRPr="00A6688E">
        <w:rPr>
          <w:rFonts w:eastAsia="Calibri" w:cs="Times New Roman"/>
          <w:szCs w:val="28"/>
        </w:rPr>
        <w:t>одпрограмм</w:t>
      </w:r>
      <w:r>
        <w:rPr>
          <w:rFonts w:eastAsia="Calibri" w:cs="Times New Roman"/>
          <w:szCs w:val="28"/>
        </w:rPr>
        <w:t xml:space="preserve"> </w:t>
      </w:r>
      <w:r w:rsidRPr="00A6688E">
        <w:rPr>
          <w:rFonts w:eastAsia="Calibri" w:cs="Times New Roman"/>
          <w:szCs w:val="28"/>
        </w:rPr>
        <w:t>представлена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690"/>
        <w:gridCol w:w="1690"/>
        <w:gridCol w:w="1690"/>
        <w:gridCol w:w="1690"/>
      </w:tblGrid>
      <w:tr w:rsidR="00644716" w:rsidRPr="00A6688E" w14:paraId="0FE730F2" w14:textId="77777777" w:rsidTr="008901D7">
        <w:trPr>
          <w:jc w:val="center"/>
        </w:trPr>
        <w:tc>
          <w:tcPr>
            <w:tcW w:w="817" w:type="dxa"/>
            <w:vMerge w:val="restart"/>
          </w:tcPr>
          <w:p w14:paraId="3AB1FD93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5959D076" w14:textId="4188DDCB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  <w:r w:rsidR="002A3C6A">
              <w:rPr>
                <w:rFonts w:eastAsia="Calibri" w:cs="Times New Roman"/>
                <w:sz w:val="24"/>
                <w:szCs w:val="24"/>
              </w:rPr>
              <w:t>п</w:t>
            </w:r>
            <w:r w:rsidRPr="00A6688E">
              <w:rPr>
                <w:rFonts w:eastAsia="Calibri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070" w:type="dxa"/>
            <w:gridSpan w:val="3"/>
          </w:tcPr>
          <w:p w14:paraId="659F1376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690" w:type="dxa"/>
            <w:vMerge w:val="restart"/>
          </w:tcPr>
          <w:p w14:paraId="22BA727B" w14:textId="77777777" w:rsidR="00644716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 xml:space="preserve">Всего, </w:t>
            </w:r>
          </w:p>
          <w:p w14:paraId="65C69FA4" w14:textId="77777777" w:rsidR="00644716" w:rsidRPr="00A6688E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тыс. рублей</w:t>
            </w:r>
          </w:p>
        </w:tc>
      </w:tr>
      <w:tr w:rsidR="00644716" w:rsidRPr="00A6688E" w14:paraId="65C5E5A5" w14:textId="77777777" w:rsidTr="008901D7">
        <w:trPr>
          <w:trHeight w:val="414"/>
          <w:jc w:val="center"/>
        </w:trPr>
        <w:tc>
          <w:tcPr>
            <w:tcW w:w="817" w:type="dxa"/>
            <w:vMerge/>
          </w:tcPr>
          <w:p w14:paraId="334D69A4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  <w:vMerge/>
          </w:tcPr>
          <w:p w14:paraId="3BDA751F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46CBF71C" w14:textId="77777777" w:rsidR="00644716" w:rsidRPr="00A6688E" w:rsidRDefault="00644716" w:rsidP="008901D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690" w:type="dxa"/>
            <w:vAlign w:val="center"/>
          </w:tcPr>
          <w:p w14:paraId="19D3C6A4" w14:textId="77777777" w:rsidR="00644716" w:rsidRPr="00A6688E" w:rsidRDefault="00644716" w:rsidP="008901D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2026</w:t>
            </w:r>
          </w:p>
        </w:tc>
        <w:tc>
          <w:tcPr>
            <w:tcW w:w="1690" w:type="dxa"/>
            <w:vAlign w:val="center"/>
          </w:tcPr>
          <w:p w14:paraId="6C783068" w14:textId="77777777" w:rsidR="00644716" w:rsidRPr="00A6688E" w:rsidRDefault="00644716" w:rsidP="008901D7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2027</w:t>
            </w:r>
          </w:p>
        </w:tc>
        <w:tc>
          <w:tcPr>
            <w:tcW w:w="1690" w:type="dxa"/>
            <w:vMerge/>
          </w:tcPr>
          <w:p w14:paraId="59E5F3C6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644716" w:rsidRPr="00A6688E" w14:paraId="0BCFDE69" w14:textId="77777777" w:rsidTr="008901D7">
        <w:trPr>
          <w:trHeight w:val="225"/>
          <w:jc w:val="center"/>
        </w:trPr>
        <w:tc>
          <w:tcPr>
            <w:tcW w:w="817" w:type="dxa"/>
          </w:tcPr>
          <w:p w14:paraId="7407C84D" w14:textId="77777777" w:rsidR="00644716" w:rsidRPr="00072F0D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699C183F" w14:textId="77777777" w:rsidR="00644716" w:rsidRPr="00072F0D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</w:tcPr>
          <w:p w14:paraId="245B26D8" w14:textId="77777777" w:rsidR="00644716" w:rsidRPr="00072F0D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1690" w:type="dxa"/>
          </w:tcPr>
          <w:p w14:paraId="57EDECE8" w14:textId="77777777" w:rsidR="00644716" w:rsidRPr="00072F0D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</w:tcPr>
          <w:p w14:paraId="5DA66236" w14:textId="77777777" w:rsidR="00644716" w:rsidRPr="00072F0D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1690" w:type="dxa"/>
          </w:tcPr>
          <w:p w14:paraId="53129AF7" w14:textId="77777777" w:rsidR="00644716" w:rsidRPr="00072F0D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644716" w:rsidRPr="00A6688E" w14:paraId="2C2A0129" w14:textId="77777777" w:rsidTr="008901D7">
        <w:trPr>
          <w:jc w:val="center"/>
        </w:trPr>
        <w:tc>
          <w:tcPr>
            <w:tcW w:w="817" w:type="dxa"/>
          </w:tcPr>
          <w:p w14:paraId="40940C1B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AA136DD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690" w:type="dxa"/>
          </w:tcPr>
          <w:p w14:paraId="65C26199" w14:textId="40B17CAB" w:rsidR="00644716" w:rsidRPr="00A6688E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 xml:space="preserve">6 </w:t>
            </w:r>
            <w:r w:rsidR="005E7AC7">
              <w:rPr>
                <w:rFonts w:eastAsia="Calibri" w:cs="Times New Roman"/>
                <w:sz w:val="24"/>
                <w:szCs w:val="24"/>
              </w:rPr>
              <w:t>21</w:t>
            </w:r>
            <w:r w:rsidRPr="00072F0D">
              <w:rPr>
                <w:rFonts w:eastAsia="Calibri" w:cs="Times New Roman"/>
                <w:sz w:val="24"/>
                <w:szCs w:val="24"/>
              </w:rPr>
              <w:t>6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5E7AC7">
              <w:rPr>
                <w:rFonts w:eastAsia="Calibri" w:cs="Times New Roman"/>
                <w:sz w:val="24"/>
                <w:szCs w:val="24"/>
              </w:rPr>
              <w:t>906</w:t>
            </w:r>
          </w:p>
        </w:tc>
        <w:tc>
          <w:tcPr>
            <w:tcW w:w="1690" w:type="dxa"/>
          </w:tcPr>
          <w:p w14:paraId="6D2715F4" w14:textId="0526D4BA" w:rsidR="00644716" w:rsidRPr="00A6688E" w:rsidRDefault="005E7AC7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644716" w:rsidRPr="00072F0D">
              <w:rPr>
                <w:rFonts w:eastAsia="Calibri" w:cs="Times New Roman"/>
                <w:sz w:val="24"/>
                <w:szCs w:val="24"/>
              </w:rPr>
              <w:t xml:space="preserve"> 3</w:t>
            </w:r>
            <w:r>
              <w:rPr>
                <w:rFonts w:eastAsia="Calibri" w:cs="Times New Roman"/>
                <w:sz w:val="24"/>
                <w:szCs w:val="24"/>
              </w:rPr>
              <w:t>66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086</w:t>
            </w:r>
          </w:p>
        </w:tc>
        <w:tc>
          <w:tcPr>
            <w:tcW w:w="1690" w:type="dxa"/>
          </w:tcPr>
          <w:p w14:paraId="0F8216A6" w14:textId="2A3A9588" w:rsidR="00644716" w:rsidRPr="00A6688E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5</w:t>
            </w:r>
            <w:r w:rsidR="005E7AC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72F0D">
              <w:rPr>
                <w:rFonts w:eastAsia="Calibri" w:cs="Times New Roman"/>
                <w:sz w:val="24"/>
                <w:szCs w:val="24"/>
              </w:rPr>
              <w:t>4</w:t>
            </w:r>
            <w:r w:rsidR="005E7AC7">
              <w:rPr>
                <w:rFonts w:eastAsia="Calibri" w:cs="Times New Roman"/>
                <w:sz w:val="24"/>
                <w:szCs w:val="24"/>
              </w:rPr>
              <w:t>3</w:t>
            </w:r>
            <w:r w:rsidRPr="00072F0D">
              <w:rPr>
                <w:rFonts w:eastAsia="Calibri" w:cs="Times New Roman"/>
                <w:sz w:val="24"/>
                <w:szCs w:val="24"/>
              </w:rPr>
              <w:t>3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5E7AC7">
              <w:rPr>
                <w:rFonts w:eastAsia="Calibri" w:cs="Times New Roman"/>
                <w:sz w:val="24"/>
                <w:szCs w:val="24"/>
              </w:rPr>
              <w:t>02</w:t>
            </w:r>
            <w:r w:rsidRPr="00072F0D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14:paraId="0CAB8C17" w14:textId="13306B44" w:rsidR="00644716" w:rsidRPr="00A6688E" w:rsidRDefault="005E7AC7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644716" w:rsidRPr="00072F0D">
              <w:rPr>
                <w:rFonts w:eastAsia="Calibri" w:cs="Times New Roman"/>
                <w:sz w:val="24"/>
                <w:szCs w:val="24"/>
              </w:rPr>
              <w:t xml:space="preserve">7 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>0</w:t>
            </w:r>
            <w:r>
              <w:rPr>
                <w:rFonts w:eastAsia="Calibri" w:cs="Times New Roman"/>
                <w:sz w:val="24"/>
                <w:szCs w:val="24"/>
              </w:rPr>
              <w:t>16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020</w:t>
            </w:r>
          </w:p>
        </w:tc>
      </w:tr>
      <w:tr w:rsidR="00644716" w:rsidRPr="00A6688E" w14:paraId="53E8DA71" w14:textId="77777777" w:rsidTr="008901D7">
        <w:trPr>
          <w:jc w:val="center"/>
        </w:trPr>
        <w:tc>
          <w:tcPr>
            <w:tcW w:w="817" w:type="dxa"/>
          </w:tcPr>
          <w:p w14:paraId="627B3B37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C9B8519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690" w:type="dxa"/>
          </w:tcPr>
          <w:p w14:paraId="654DDAEF" w14:textId="154BB3D9" w:rsidR="00644716" w:rsidRPr="00A6688E" w:rsidRDefault="005E7AC7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0,000</w:t>
            </w:r>
          </w:p>
        </w:tc>
        <w:tc>
          <w:tcPr>
            <w:tcW w:w="1690" w:type="dxa"/>
          </w:tcPr>
          <w:p w14:paraId="76D4EE45" w14:textId="5944CC8C" w:rsidR="00644716" w:rsidRPr="00A6688E" w:rsidRDefault="005E7AC7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0,000</w:t>
            </w:r>
          </w:p>
        </w:tc>
        <w:tc>
          <w:tcPr>
            <w:tcW w:w="1690" w:type="dxa"/>
          </w:tcPr>
          <w:p w14:paraId="61C5B909" w14:textId="1494D1A8" w:rsidR="00644716" w:rsidRPr="00A6688E" w:rsidRDefault="005E7AC7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0,000</w:t>
            </w:r>
          </w:p>
        </w:tc>
        <w:tc>
          <w:tcPr>
            <w:tcW w:w="1690" w:type="dxa"/>
          </w:tcPr>
          <w:p w14:paraId="795884BA" w14:textId="0C92AE0D" w:rsidR="00644716" w:rsidRPr="00A6688E" w:rsidRDefault="005E7AC7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0,000</w:t>
            </w:r>
          </w:p>
        </w:tc>
      </w:tr>
      <w:tr w:rsidR="00644716" w:rsidRPr="00A6688E" w14:paraId="46D6C4CE" w14:textId="77777777" w:rsidTr="008901D7">
        <w:trPr>
          <w:jc w:val="center"/>
        </w:trPr>
        <w:tc>
          <w:tcPr>
            <w:tcW w:w="817" w:type="dxa"/>
          </w:tcPr>
          <w:p w14:paraId="2710F918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130D19A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690" w:type="dxa"/>
          </w:tcPr>
          <w:p w14:paraId="58E5F083" w14:textId="545E4A3A" w:rsidR="00644716" w:rsidRPr="00A6688E" w:rsidRDefault="009E0A8B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907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200</w:t>
            </w:r>
          </w:p>
        </w:tc>
        <w:tc>
          <w:tcPr>
            <w:tcW w:w="1690" w:type="dxa"/>
          </w:tcPr>
          <w:p w14:paraId="0848BD31" w14:textId="55935DBC" w:rsidR="00644716" w:rsidRPr="00A6688E" w:rsidRDefault="009E0A8B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907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200</w:t>
            </w:r>
          </w:p>
        </w:tc>
        <w:tc>
          <w:tcPr>
            <w:tcW w:w="1690" w:type="dxa"/>
          </w:tcPr>
          <w:p w14:paraId="698EADFB" w14:textId="72761E23" w:rsidR="00644716" w:rsidRPr="00A6688E" w:rsidRDefault="009E0A8B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907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200</w:t>
            </w:r>
          </w:p>
        </w:tc>
        <w:tc>
          <w:tcPr>
            <w:tcW w:w="1690" w:type="dxa"/>
          </w:tcPr>
          <w:p w14:paraId="21B56455" w14:textId="1D6ADE5F" w:rsidR="00644716" w:rsidRPr="00A6688E" w:rsidRDefault="009E0A8B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644716" w:rsidRPr="00072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644716" w:rsidRPr="00072F0D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600</w:t>
            </w:r>
          </w:p>
        </w:tc>
      </w:tr>
      <w:tr w:rsidR="00644716" w:rsidRPr="00A6688E" w14:paraId="73046B7B" w14:textId="77777777" w:rsidTr="008901D7">
        <w:trPr>
          <w:jc w:val="center"/>
        </w:trPr>
        <w:tc>
          <w:tcPr>
            <w:tcW w:w="817" w:type="dxa"/>
          </w:tcPr>
          <w:p w14:paraId="3848E7F5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FF762AA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1690" w:type="dxa"/>
          </w:tcPr>
          <w:p w14:paraId="30910A98" w14:textId="572BDD9E" w:rsidR="00644716" w:rsidRPr="00A6688E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,00</w:t>
            </w:r>
            <w:r w:rsidR="009E0A8B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47504634" w14:textId="48E1E84A" w:rsidR="00644716" w:rsidRPr="00A6688E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9E0A8B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DA222B0" w14:textId="1D993C52" w:rsidR="00644716" w:rsidRPr="00A6688E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9E0A8B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0019A610" w14:textId="1AABDCAD" w:rsidR="00644716" w:rsidRPr="00A6688E" w:rsidRDefault="00644716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9E0A8B">
              <w:rPr>
                <w:rFonts w:eastAsia="Calibri" w:cs="Times New Roman"/>
                <w:sz w:val="24"/>
                <w:szCs w:val="24"/>
              </w:rPr>
              <w:t>0</w:t>
            </w:r>
            <w:r w:rsidRPr="00A6688E">
              <w:rPr>
                <w:rFonts w:eastAsia="Calibri" w:cs="Times New Roman"/>
                <w:sz w:val="24"/>
                <w:szCs w:val="24"/>
              </w:rPr>
              <w:t>00</w:t>
            </w:r>
          </w:p>
        </w:tc>
      </w:tr>
      <w:tr w:rsidR="00644716" w:rsidRPr="00A6688E" w14:paraId="191A726C" w14:textId="77777777" w:rsidTr="008901D7">
        <w:trPr>
          <w:jc w:val="center"/>
        </w:trPr>
        <w:tc>
          <w:tcPr>
            <w:tcW w:w="817" w:type="dxa"/>
          </w:tcPr>
          <w:p w14:paraId="0B9C4C51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87FA5" w14:textId="77777777" w:rsidR="00644716" w:rsidRPr="00A6688E" w:rsidRDefault="00644716" w:rsidP="008901D7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690" w:type="dxa"/>
          </w:tcPr>
          <w:p w14:paraId="5AB5839A" w14:textId="51463BA9" w:rsidR="00644716" w:rsidRPr="00A6688E" w:rsidRDefault="009E0A8B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> </w:t>
            </w:r>
            <w:r w:rsidR="00644716" w:rsidRPr="00072F0D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24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644716" w:rsidRPr="00072F0D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06</w:t>
            </w:r>
          </w:p>
        </w:tc>
        <w:tc>
          <w:tcPr>
            <w:tcW w:w="1690" w:type="dxa"/>
          </w:tcPr>
          <w:p w14:paraId="0086A0A9" w14:textId="62FD43A2" w:rsidR="00644716" w:rsidRPr="00A6688E" w:rsidRDefault="009E0A8B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6 2</w:t>
            </w:r>
            <w:r w:rsidR="00644716" w:rsidRPr="00072F0D">
              <w:rPr>
                <w:rFonts w:eastAsia="Calibri" w:cs="Times New Roman"/>
                <w:sz w:val="24"/>
                <w:szCs w:val="24"/>
              </w:rPr>
              <w:t>7</w:t>
            </w:r>
            <w:r>
              <w:rPr>
                <w:rFonts w:eastAsia="Calibri" w:cs="Times New Roman"/>
                <w:sz w:val="24"/>
                <w:szCs w:val="24"/>
              </w:rPr>
              <w:t>3,286</w:t>
            </w:r>
          </w:p>
        </w:tc>
        <w:tc>
          <w:tcPr>
            <w:tcW w:w="1690" w:type="dxa"/>
          </w:tcPr>
          <w:p w14:paraId="47CE3495" w14:textId="31E8F487" w:rsidR="00644716" w:rsidRPr="00A6688E" w:rsidRDefault="009E0A8B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644716" w:rsidRPr="00072F0D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40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228</w:t>
            </w:r>
          </w:p>
        </w:tc>
        <w:tc>
          <w:tcPr>
            <w:tcW w:w="1690" w:type="dxa"/>
          </w:tcPr>
          <w:p w14:paraId="4CC41305" w14:textId="7DAB9BFB" w:rsidR="00644716" w:rsidRPr="00A6688E" w:rsidRDefault="009E0A8B" w:rsidP="008901D7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</w:rPr>
              <w:t>73</w:t>
            </w:r>
            <w:r w:rsidR="00644716" w:rsidRPr="00072F0D">
              <w:rPr>
                <w:rFonts w:eastAsia="Calibri" w:cs="Times New Roman"/>
                <w:sz w:val="24"/>
                <w:szCs w:val="24"/>
              </w:rPr>
              <w:t>7</w:t>
            </w:r>
            <w:r w:rsidR="00644716" w:rsidRPr="00A6688E">
              <w:rPr>
                <w:rFonts w:eastAsia="Calibri" w:cs="Times New Roman"/>
                <w:sz w:val="24"/>
                <w:szCs w:val="24"/>
              </w:rPr>
              <w:t>,6</w:t>
            </w: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</w:tr>
    </w:tbl>
    <w:p w14:paraId="26A45747" w14:textId="77777777" w:rsidR="00644716" w:rsidRPr="00A6688E" w:rsidRDefault="00644716" w:rsidP="00644716">
      <w:pPr>
        <w:spacing w:after="0" w:line="276" w:lineRule="auto"/>
        <w:ind w:firstLine="851"/>
        <w:jc w:val="both"/>
        <w:rPr>
          <w:rFonts w:eastAsia="Calibri" w:cs="Times New Roman"/>
          <w:szCs w:val="28"/>
        </w:rPr>
      </w:pPr>
    </w:p>
    <w:p w14:paraId="09B5018F" w14:textId="3B8BE2DF" w:rsidR="00644716" w:rsidRPr="00A85058" w:rsidRDefault="00644716" w:rsidP="00644716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Общий объем финансирования на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годы составляет </w:t>
      </w:r>
      <w:r>
        <w:rPr>
          <w:rFonts w:eastAsia="Times New Roman" w:cs="Times New Roman"/>
          <w:szCs w:val="28"/>
          <w:lang w:eastAsia="ru-RU"/>
        </w:rPr>
        <w:t>19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737</w:t>
      </w:r>
      <w:r w:rsidRPr="00A8505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62</w:t>
      </w:r>
      <w:r w:rsidR="009E0A8B">
        <w:rPr>
          <w:rFonts w:eastAsia="Times New Roman" w:cs="Times New Roman"/>
          <w:szCs w:val="28"/>
          <w:lang w:eastAsia="ru-RU"/>
        </w:rPr>
        <w:t>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из них</w:t>
      </w:r>
      <w:r>
        <w:rPr>
          <w:rFonts w:eastAsia="Times New Roman" w:cs="Times New Roman"/>
          <w:szCs w:val="28"/>
          <w:lang w:eastAsia="ru-RU"/>
        </w:rPr>
        <w:t>:</w:t>
      </w:r>
    </w:p>
    <w:p w14:paraId="0009785C" w14:textId="355CD20C" w:rsidR="00644716" w:rsidRPr="00A85058" w:rsidRDefault="00644716" w:rsidP="00644716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краевой бюджет – </w:t>
      </w:r>
      <w:r>
        <w:rPr>
          <w:rFonts w:eastAsia="Times New Roman" w:cs="Times New Roman"/>
          <w:szCs w:val="28"/>
          <w:lang w:eastAsia="ru-RU"/>
        </w:rPr>
        <w:t>1 235</w:t>
      </w:r>
      <w:r w:rsidRPr="00A8505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4</w:t>
      </w:r>
      <w:r w:rsidRPr="00A85058">
        <w:rPr>
          <w:rFonts w:eastAsia="Times New Roman" w:cs="Times New Roman"/>
          <w:szCs w:val="28"/>
          <w:lang w:eastAsia="ru-RU"/>
        </w:rPr>
        <w:t>0</w:t>
      </w:r>
      <w:r w:rsidR="005E7AC7">
        <w:rPr>
          <w:rFonts w:eastAsia="Times New Roman" w:cs="Times New Roman"/>
          <w:szCs w:val="28"/>
          <w:lang w:eastAsia="ru-RU"/>
        </w:rPr>
        <w:t>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065B17C0" w14:textId="4714350C" w:rsidR="00644716" w:rsidRPr="00A85058" w:rsidRDefault="00644716" w:rsidP="0064471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Pr="00644716">
        <w:rPr>
          <w:rFonts w:eastAsia="Times New Roman" w:cs="Times New Roman"/>
          <w:szCs w:val="28"/>
          <w:lang w:eastAsia="ru-RU"/>
        </w:rPr>
        <w:t>411,80</w:t>
      </w:r>
      <w:r w:rsidR="005E7AC7">
        <w:rPr>
          <w:rFonts w:eastAsia="Times New Roman" w:cs="Times New Roman"/>
          <w:szCs w:val="28"/>
          <w:lang w:eastAsia="ru-RU"/>
        </w:rPr>
        <w:t>0</w:t>
      </w:r>
      <w:r w:rsidRPr="00644716">
        <w:rPr>
          <w:rFonts w:eastAsia="Times New Roman" w:cs="Times New Roman"/>
          <w:szCs w:val="28"/>
          <w:lang w:eastAsia="ru-RU"/>
        </w:rPr>
        <w:t xml:space="preserve"> </w:t>
      </w:r>
      <w:r w:rsidRPr="00A85058">
        <w:rPr>
          <w:rFonts w:eastAsia="Times New Roman" w:cs="Times New Roman"/>
          <w:szCs w:val="28"/>
          <w:lang w:eastAsia="ru-RU"/>
        </w:rPr>
        <w:t>тыс. руб.</w:t>
      </w:r>
      <w:r w:rsidR="002A3C6A">
        <w:rPr>
          <w:rFonts w:eastAsia="Times New Roman" w:cs="Times New Roman"/>
          <w:szCs w:val="28"/>
          <w:lang w:eastAsia="ru-RU"/>
        </w:rPr>
        <w:t>;</w:t>
      </w:r>
    </w:p>
    <w:p w14:paraId="6FAAC850" w14:textId="5F2676ED" w:rsidR="00644716" w:rsidRPr="00A85058" w:rsidRDefault="00644716" w:rsidP="0064471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411</w:t>
      </w:r>
      <w:r w:rsidRPr="00A8505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8</w:t>
      </w:r>
      <w:r w:rsidRPr="00A85058">
        <w:rPr>
          <w:rFonts w:eastAsia="Times New Roman" w:cs="Times New Roman"/>
          <w:szCs w:val="28"/>
          <w:lang w:eastAsia="ru-RU"/>
        </w:rPr>
        <w:t>0</w:t>
      </w:r>
      <w:r w:rsidR="005E7AC7">
        <w:rPr>
          <w:rFonts w:eastAsia="Times New Roman" w:cs="Times New Roman"/>
          <w:szCs w:val="28"/>
          <w:lang w:eastAsia="ru-RU"/>
        </w:rPr>
        <w:t>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2A3C6A">
        <w:rPr>
          <w:rFonts w:eastAsia="Times New Roman" w:cs="Times New Roman"/>
          <w:szCs w:val="28"/>
          <w:lang w:eastAsia="ru-RU"/>
        </w:rPr>
        <w:t>;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</w:p>
    <w:p w14:paraId="05D388F7" w14:textId="1700B702" w:rsidR="00644716" w:rsidRPr="00A85058" w:rsidRDefault="00644716" w:rsidP="0064471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411</w:t>
      </w:r>
      <w:r w:rsidRPr="00A8505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8</w:t>
      </w:r>
      <w:r w:rsidRPr="00A85058">
        <w:rPr>
          <w:rFonts w:eastAsia="Times New Roman" w:cs="Times New Roman"/>
          <w:szCs w:val="28"/>
          <w:lang w:eastAsia="ru-RU"/>
        </w:rPr>
        <w:t>0</w:t>
      </w:r>
      <w:r w:rsidR="005E7AC7">
        <w:rPr>
          <w:rFonts w:eastAsia="Times New Roman" w:cs="Times New Roman"/>
          <w:szCs w:val="28"/>
          <w:lang w:eastAsia="ru-RU"/>
        </w:rPr>
        <w:t>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1F3A1C5C" w14:textId="11A300A7" w:rsidR="00644716" w:rsidRPr="00A85058" w:rsidRDefault="00644716" w:rsidP="00644716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районный бюджет – </w:t>
      </w:r>
      <w:r>
        <w:rPr>
          <w:rFonts w:eastAsia="Times New Roman" w:cs="Times New Roman"/>
          <w:szCs w:val="28"/>
          <w:lang w:eastAsia="ru-RU"/>
        </w:rPr>
        <w:t>1</w:t>
      </w:r>
      <w:r w:rsidR="005E7AC7">
        <w:rPr>
          <w:rFonts w:eastAsia="Times New Roman" w:cs="Times New Roman"/>
          <w:szCs w:val="28"/>
          <w:lang w:eastAsia="ru-RU"/>
        </w:rPr>
        <w:t>8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5</w:t>
      </w:r>
      <w:r w:rsidR="005E7AC7">
        <w:rPr>
          <w:rFonts w:eastAsia="Times New Roman" w:cs="Times New Roman"/>
          <w:szCs w:val="28"/>
          <w:lang w:eastAsia="ru-RU"/>
        </w:rPr>
        <w:t>02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5E7AC7">
        <w:rPr>
          <w:rFonts w:eastAsia="Times New Roman" w:cs="Times New Roman"/>
          <w:szCs w:val="28"/>
          <w:lang w:eastAsia="ru-RU"/>
        </w:rPr>
        <w:t>220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135ECAD8" w14:textId="4E1AB546" w:rsidR="00644716" w:rsidRPr="00A85058" w:rsidRDefault="00644716" w:rsidP="0064471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5E7AC7">
        <w:rPr>
          <w:rFonts w:eastAsia="Times New Roman" w:cs="Times New Roman"/>
          <w:szCs w:val="28"/>
          <w:lang w:eastAsia="ru-RU"/>
        </w:rPr>
        <w:t>71</w:t>
      </w:r>
      <w:r>
        <w:rPr>
          <w:rFonts w:eastAsia="Times New Roman" w:cs="Times New Roman"/>
          <w:szCs w:val="28"/>
          <w:lang w:eastAsia="ru-RU"/>
        </w:rPr>
        <w:t>2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5E7AC7">
        <w:rPr>
          <w:rFonts w:eastAsia="Times New Roman" w:cs="Times New Roman"/>
          <w:szCs w:val="28"/>
          <w:lang w:eastAsia="ru-RU"/>
        </w:rPr>
        <w:t>306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2A3C6A">
        <w:rPr>
          <w:rFonts w:eastAsia="Times New Roman" w:cs="Times New Roman"/>
          <w:szCs w:val="28"/>
          <w:lang w:eastAsia="ru-RU"/>
        </w:rPr>
        <w:t>;</w:t>
      </w:r>
    </w:p>
    <w:p w14:paraId="369876A5" w14:textId="7E292B57" w:rsidR="00644716" w:rsidRPr="00A85058" w:rsidRDefault="00644716" w:rsidP="0064471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8505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8</w:t>
      </w:r>
      <w:r w:rsidR="005E7AC7">
        <w:rPr>
          <w:rFonts w:eastAsia="Times New Roman" w:cs="Times New Roman"/>
          <w:szCs w:val="28"/>
          <w:lang w:eastAsia="ru-RU"/>
        </w:rPr>
        <w:t>61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5E7AC7">
        <w:rPr>
          <w:rFonts w:eastAsia="Times New Roman" w:cs="Times New Roman"/>
          <w:szCs w:val="28"/>
          <w:lang w:eastAsia="ru-RU"/>
        </w:rPr>
        <w:t>486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2A3C6A">
        <w:rPr>
          <w:rFonts w:eastAsia="Times New Roman" w:cs="Times New Roman"/>
          <w:szCs w:val="28"/>
          <w:lang w:eastAsia="ru-RU"/>
        </w:rPr>
        <w:t>;</w:t>
      </w:r>
      <w:bookmarkStart w:id="2" w:name="_GoBack"/>
      <w:bookmarkEnd w:id="2"/>
      <w:r w:rsidRPr="00A85058">
        <w:rPr>
          <w:rFonts w:eastAsia="Times New Roman" w:cs="Times New Roman"/>
          <w:szCs w:val="28"/>
          <w:lang w:eastAsia="ru-RU"/>
        </w:rPr>
        <w:t xml:space="preserve"> </w:t>
      </w:r>
    </w:p>
    <w:p w14:paraId="120C57EF" w14:textId="53CC1C1D" w:rsidR="00644716" w:rsidRDefault="00644716" w:rsidP="0064471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="005E7AC7">
        <w:rPr>
          <w:rFonts w:eastAsia="Times New Roman" w:cs="Times New Roman"/>
          <w:szCs w:val="28"/>
          <w:lang w:eastAsia="ru-RU"/>
        </w:rPr>
        <w:t>928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5E7AC7">
        <w:rPr>
          <w:rFonts w:eastAsia="Times New Roman" w:cs="Times New Roman"/>
          <w:szCs w:val="28"/>
          <w:lang w:eastAsia="ru-RU"/>
        </w:rPr>
        <w:t>42</w:t>
      </w:r>
      <w:r>
        <w:rPr>
          <w:rFonts w:eastAsia="Times New Roman" w:cs="Times New Roman"/>
          <w:szCs w:val="28"/>
          <w:lang w:eastAsia="ru-RU"/>
        </w:rPr>
        <w:t>8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42900070" w14:textId="6F624947" w:rsidR="00644716" w:rsidRDefault="00644716" w:rsidP="005E7AC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</w:p>
    <w:p w14:paraId="296DAF7E" w14:textId="77777777" w:rsidR="00644716" w:rsidRPr="00550DC8" w:rsidRDefault="00644716" w:rsidP="00644716">
      <w:pPr>
        <w:spacing w:before="120"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6FF23057" w14:textId="77777777" w:rsidR="00644716" w:rsidRPr="00550DC8" w:rsidRDefault="00644716" w:rsidP="00644716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3BEC129B" w14:textId="140C5D86" w:rsidR="00A969D1" w:rsidRPr="00865A15" w:rsidRDefault="00644716" w:rsidP="00A70B0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C72B6">
        <w:rPr>
          <w:rFonts w:eastAsia="Calibri" w:cs="Times New Roman"/>
          <w:szCs w:val="28"/>
        </w:rPr>
        <w:t>Цели и задачи муниципальной программы, отраженные в паспорте муниципальной программы</w:t>
      </w:r>
      <w:r>
        <w:rPr>
          <w:rFonts w:eastAsia="Calibri" w:cs="Times New Roman"/>
          <w:szCs w:val="28"/>
        </w:rPr>
        <w:t>,</w:t>
      </w:r>
      <w:r w:rsidRPr="001C72B6">
        <w:rPr>
          <w:rFonts w:eastAsia="Calibri" w:cs="Times New Roman"/>
          <w:szCs w:val="28"/>
        </w:rPr>
        <w:t xml:space="preserve"> </w:t>
      </w:r>
      <w:r w:rsidR="00A969D1" w:rsidRPr="00865A15">
        <w:rPr>
          <w:rFonts w:eastAsia="Times New Roman" w:cs="Times New Roman"/>
          <w:szCs w:val="28"/>
          <w:lang w:eastAsia="ru-RU"/>
        </w:rPr>
        <w:t xml:space="preserve">соответствуют цели развития </w:t>
      </w:r>
      <w:r w:rsidR="00A969D1" w:rsidRPr="00DC57C5">
        <w:rPr>
          <w:rFonts w:eastAsia="Times New Roman" w:cs="Times New Roman"/>
          <w:szCs w:val="28"/>
          <w:lang w:eastAsia="ru-RU"/>
        </w:rPr>
        <w:t xml:space="preserve">экономического и социального потенциала молодежи </w:t>
      </w:r>
      <w:r w:rsidR="00A969D1" w:rsidRPr="00865A15">
        <w:rPr>
          <w:rFonts w:eastAsia="Times New Roman" w:cs="Times New Roman"/>
          <w:szCs w:val="28"/>
          <w:lang w:eastAsia="ru-RU"/>
        </w:rPr>
        <w:t xml:space="preserve">района, предусмотренной Стратегией развития Манского района. </w:t>
      </w:r>
    </w:p>
    <w:p w14:paraId="50221377" w14:textId="77777777" w:rsidR="00644716" w:rsidRPr="001C72B6" w:rsidRDefault="00644716" w:rsidP="00644716">
      <w:pPr>
        <w:widowControl w:val="0"/>
        <w:tabs>
          <w:tab w:val="left" w:pos="709"/>
        </w:tabs>
        <w:autoSpaceDE w:val="0"/>
        <w:autoSpaceDN w:val="0"/>
        <w:adjustRightInd w:val="0"/>
        <w:spacing w:before="60" w:after="0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2. </w:t>
      </w:r>
      <w:r w:rsidRPr="001C72B6">
        <w:rPr>
          <w:rFonts w:eastAsia="Times New Roman" w:cs="Times New Roman"/>
          <w:szCs w:val="28"/>
          <w:lang w:eastAsia="ru-RU"/>
        </w:rPr>
        <w:t>Паспортом муниципальной программы предусмотрено четыре подпрограммы:</w:t>
      </w:r>
    </w:p>
    <w:p w14:paraId="7EA73328" w14:textId="77777777" w:rsidR="00A969D1" w:rsidRPr="00982A5C" w:rsidRDefault="00A969D1" w:rsidP="00A969D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5158AF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П</w:t>
      </w:r>
      <w:r w:rsidRPr="00982A5C">
        <w:rPr>
          <w:rFonts w:eastAsia="Times New Roman" w:cs="Times New Roman"/>
          <w:szCs w:val="28"/>
          <w:lang w:eastAsia="ru-RU"/>
        </w:rPr>
        <w:t>одпрограмма 1 «Вовлечение молодежи Манского района в социальную практику»;</w:t>
      </w:r>
    </w:p>
    <w:p w14:paraId="6F628BB0" w14:textId="77777777" w:rsidR="00A969D1" w:rsidRPr="00982A5C" w:rsidRDefault="00A969D1" w:rsidP="00A969D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82A5C">
        <w:rPr>
          <w:rFonts w:eastAsia="Times New Roman" w:cs="Times New Roman"/>
          <w:szCs w:val="28"/>
          <w:lang w:eastAsia="ru-RU"/>
        </w:rPr>
        <w:t>Подпрограмма 2 «Патриотическое воспитание молодежи Манского района»;</w:t>
      </w:r>
    </w:p>
    <w:p w14:paraId="3295D4CD" w14:textId="77777777" w:rsidR="00A969D1" w:rsidRPr="00982A5C" w:rsidRDefault="00A969D1" w:rsidP="00A969D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82A5C">
        <w:rPr>
          <w:rFonts w:eastAsia="Times New Roman" w:cs="Times New Roman"/>
          <w:szCs w:val="28"/>
          <w:lang w:eastAsia="ru-RU"/>
        </w:rPr>
        <w:t>Подпрограмма 3 «Обеспечение жильем молодых семей в Манском районе»;</w:t>
      </w:r>
    </w:p>
    <w:p w14:paraId="39118BAC" w14:textId="77777777" w:rsidR="00A969D1" w:rsidRDefault="00A969D1" w:rsidP="00A969D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Pr="00982A5C">
        <w:rPr>
          <w:rFonts w:eastAsia="Times New Roman" w:cs="Times New Roman"/>
          <w:szCs w:val="28"/>
          <w:lang w:eastAsia="ru-RU"/>
        </w:rPr>
        <w:t>Подпрограмма 4 «Профилактика правонарушений на территории Манского района»</w:t>
      </w:r>
      <w:r>
        <w:rPr>
          <w:rFonts w:eastAsia="Times New Roman" w:cs="Times New Roman"/>
          <w:szCs w:val="28"/>
          <w:lang w:eastAsia="ru-RU"/>
        </w:rPr>
        <w:t>.</w:t>
      </w:r>
    </w:p>
    <w:p w14:paraId="5EA2B42A" w14:textId="3929919C" w:rsidR="00644716" w:rsidRDefault="00644716" w:rsidP="0064471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C72B6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3. </w:t>
      </w:r>
      <w:r w:rsidRPr="00D03998">
        <w:rPr>
          <w:rFonts w:eastAsia="Times New Roman" w:cs="Times New Roman"/>
          <w:szCs w:val="28"/>
          <w:lang w:eastAsia="ru-RU"/>
        </w:rPr>
        <w:t xml:space="preserve">Содержание паспорта муниципальной программы </w:t>
      </w:r>
      <w:r w:rsidR="00702662">
        <w:rPr>
          <w:rFonts w:eastAsia="Times New Roman" w:cs="Times New Roman"/>
          <w:szCs w:val="28"/>
          <w:lang w:eastAsia="ru-RU"/>
        </w:rPr>
        <w:t xml:space="preserve">не </w:t>
      </w:r>
      <w:r w:rsidRPr="00D03998">
        <w:rPr>
          <w:rFonts w:eastAsia="Times New Roman" w:cs="Times New Roman"/>
          <w:szCs w:val="28"/>
          <w:lang w:eastAsia="ru-RU"/>
        </w:rPr>
        <w:t>соответствует перечню муниципальных программ, утвержденных Постановлением №572</w:t>
      </w:r>
      <w:r w:rsidR="00702662">
        <w:rPr>
          <w:rFonts w:eastAsia="Times New Roman" w:cs="Times New Roman"/>
          <w:szCs w:val="28"/>
          <w:lang w:eastAsia="ru-RU"/>
        </w:rPr>
        <w:t>,</w:t>
      </w:r>
      <w:r w:rsidR="00702662" w:rsidRPr="00702662">
        <w:rPr>
          <w:rFonts w:eastAsia="Times New Roman" w:cs="Times New Roman"/>
          <w:szCs w:val="28"/>
          <w:lang w:eastAsia="ru-RU"/>
        </w:rPr>
        <w:t xml:space="preserve"> </w:t>
      </w:r>
      <w:r w:rsidR="00702662" w:rsidRPr="005158AF">
        <w:rPr>
          <w:rFonts w:eastAsia="Times New Roman" w:cs="Times New Roman"/>
          <w:szCs w:val="28"/>
          <w:lang w:eastAsia="ru-RU"/>
        </w:rPr>
        <w:t>некорректно отражен</w:t>
      </w:r>
      <w:r w:rsidR="00702662">
        <w:rPr>
          <w:rFonts w:eastAsia="Times New Roman" w:cs="Times New Roman"/>
          <w:szCs w:val="28"/>
          <w:lang w:eastAsia="ru-RU"/>
        </w:rPr>
        <w:t>ы</w:t>
      </w:r>
      <w:r w:rsidR="00702662" w:rsidRPr="005158AF">
        <w:rPr>
          <w:rFonts w:eastAsia="Times New Roman" w:cs="Times New Roman"/>
          <w:szCs w:val="28"/>
          <w:lang w:eastAsia="ru-RU"/>
        </w:rPr>
        <w:t xml:space="preserve"> </w:t>
      </w:r>
      <w:r w:rsidR="00702662">
        <w:rPr>
          <w:rFonts w:eastAsia="Times New Roman" w:cs="Times New Roman"/>
          <w:szCs w:val="28"/>
          <w:lang w:eastAsia="ru-RU"/>
        </w:rPr>
        <w:t xml:space="preserve">соисполнители </w:t>
      </w:r>
      <w:r w:rsidR="00702662" w:rsidRPr="005158AF">
        <w:rPr>
          <w:rFonts w:eastAsia="Times New Roman" w:cs="Times New Roman"/>
          <w:szCs w:val="28"/>
          <w:lang w:eastAsia="ru-RU"/>
        </w:rPr>
        <w:t>муниципальной программы в приложении к Постановлению №572</w:t>
      </w:r>
      <w:r w:rsidR="00702662">
        <w:rPr>
          <w:rFonts w:eastAsia="Times New Roman" w:cs="Times New Roman"/>
          <w:szCs w:val="28"/>
          <w:lang w:eastAsia="ru-RU"/>
        </w:rPr>
        <w:t>.</w:t>
      </w:r>
    </w:p>
    <w:p w14:paraId="22E68727" w14:textId="77777777" w:rsidR="00644716" w:rsidRPr="001C72B6" w:rsidRDefault="00644716" w:rsidP="0064471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4. </w:t>
      </w:r>
      <w:r w:rsidRPr="001C72B6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Порядке:</w:t>
      </w:r>
    </w:p>
    <w:p w14:paraId="00DB991F" w14:textId="33B0C3B0" w:rsidR="00644716" w:rsidRDefault="00644716" w:rsidP="00644716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4.1. </w:t>
      </w:r>
      <w:r w:rsidRPr="001C72B6">
        <w:rPr>
          <w:rFonts w:eastAsia="Times New Roman" w:cs="Times New Roman"/>
          <w:szCs w:val="28"/>
          <w:lang w:eastAsia="ru-RU"/>
        </w:rPr>
        <w:t>В паспорте муниципальной программы</w:t>
      </w:r>
      <w:r>
        <w:rPr>
          <w:rFonts w:eastAsia="Times New Roman" w:cs="Times New Roman"/>
          <w:szCs w:val="28"/>
          <w:lang w:eastAsia="ru-RU"/>
        </w:rPr>
        <w:t>:</w:t>
      </w:r>
    </w:p>
    <w:p w14:paraId="038DE559" w14:textId="77777777" w:rsidR="00644716" w:rsidRDefault="00644716" w:rsidP="00644716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1C72B6">
        <w:rPr>
          <w:rFonts w:eastAsia="Times New Roman" w:cs="Times New Roman"/>
          <w:szCs w:val="28"/>
          <w:lang w:eastAsia="ru-RU"/>
        </w:rPr>
        <w:t xml:space="preserve"> отсутствуют значения бюджетных ассигнований с разбивкой по подпрограммам</w:t>
      </w:r>
      <w:r>
        <w:rPr>
          <w:rFonts w:eastAsia="Times New Roman" w:cs="Times New Roman"/>
          <w:szCs w:val="28"/>
          <w:lang w:eastAsia="ru-RU"/>
        </w:rPr>
        <w:t>;</w:t>
      </w:r>
      <w:r w:rsidRPr="001C72B6">
        <w:rPr>
          <w:rFonts w:eastAsia="Times New Roman" w:cs="Times New Roman"/>
          <w:szCs w:val="28"/>
          <w:lang w:eastAsia="ru-RU"/>
        </w:rPr>
        <w:t xml:space="preserve"> </w:t>
      </w:r>
    </w:p>
    <w:p w14:paraId="7ED3A6A1" w14:textId="46D0FF12" w:rsidR="00A969D1" w:rsidRDefault="00A969D1" w:rsidP="00A969D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ц</w:t>
      </w:r>
      <w:r w:rsidRPr="00EB070A">
        <w:rPr>
          <w:rFonts w:eastAsia="Times New Roman" w:cs="Times New Roman"/>
          <w:szCs w:val="28"/>
          <w:lang w:eastAsia="ru-RU"/>
        </w:rPr>
        <w:t>елевые индикаторы и показатели результативности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не соответствуют показателям в приложении №2</w:t>
      </w:r>
      <w:r w:rsidRPr="005158AF">
        <w:rPr>
          <w:rFonts w:eastAsia="Times New Roman" w:cs="Times New Roman"/>
          <w:szCs w:val="28"/>
          <w:lang w:eastAsia="ru-RU"/>
        </w:rPr>
        <w:t>.</w:t>
      </w:r>
    </w:p>
    <w:p w14:paraId="40B7D843" w14:textId="77777777" w:rsidR="00B21EEE" w:rsidRDefault="00644716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1C72B6">
        <w:rPr>
          <w:rFonts w:eastAsia="Times New Roman" w:cs="Times New Roman"/>
          <w:szCs w:val="28"/>
          <w:lang w:eastAsia="ru-RU"/>
        </w:rPr>
        <w:t>2.</w:t>
      </w:r>
      <w:r w:rsidRPr="001C72B6">
        <w:rPr>
          <w:rFonts w:eastAsia="Times New Roman" w:cs="Times New Roman"/>
          <w:szCs w:val="28"/>
          <w:lang w:eastAsia="ru-RU"/>
        </w:rPr>
        <w:tab/>
      </w:r>
      <w:r w:rsidR="00B21EEE" w:rsidRPr="005158AF">
        <w:rPr>
          <w:rFonts w:eastAsia="Times New Roman" w:cs="Times New Roman"/>
          <w:szCs w:val="28"/>
          <w:lang w:eastAsia="ru-RU"/>
        </w:rPr>
        <w:t xml:space="preserve">В паспорте </w:t>
      </w:r>
      <w:r w:rsidR="00B21EEE">
        <w:rPr>
          <w:rFonts w:eastAsia="Times New Roman" w:cs="Times New Roman"/>
          <w:szCs w:val="28"/>
          <w:lang w:eastAsia="ru-RU"/>
        </w:rPr>
        <w:t xml:space="preserve">подпрограммы 2 </w:t>
      </w:r>
      <w:r w:rsidR="00B21EEE" w:rsidRPr="00F91DBF">
        <w:rPr>
          <w:rFonts w:eastAsia="Times New Roman" w:cs="Times New Roman"/>
          <w:szCs w:val="28"/>
          <w:lang w:eastAsia="ru-RU"/>
        </w:rPr>
        <w:t>«</w:t>
      </w:r>
      <w:r w:rsidR="00B21EEE" w:rsidRPr="00853A6D">
        <w:rPr>
          <w:rFonts w:eastAsia="Times New Roman" w:cs="Times New Roman"/>
          <w:szCs w:val="28"/>
          <w:lang w:eastAsia="ru-RU"/>
        </w:rPr>
        <w:t>«Патриотическое воспитание молодежи Манского района»</w:t>
      </w:r>
      <w:r w:rsidR="00B21EEE">
        <w:rPr>
          <w:rFonts w:eastAsia="Times New Roman" w:cs="Times New Roman"/>
          <w:szCs w:val="28"/>
          <w:lang w:eastAsia="ru-RU"/>
        </w:rPr>
        <w:t>:</w:t>
      </w:r>
    </w:p>
    <w:p w14:paraId="67F047B9" w14:textId="59F42B3D" w:rsidR="00B21EEE" w:rsidRPr="003907BC" w:rsidRDefault="00B21EEE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ц</w:t>
      </w:r>
      <w:r w:rsidRPr="00EB070A">
        <w:rPr>
          <w:rFonts w:eastAsia="Times New Roman" w:cs="Times New Roman"/>
          <w:szCs w:val="28"/>
          <w:lang w:eastAsia="ru-RU"/>
        </w:rPr>
        <w:t xml:space="preserve">елевые индикаторы и показатели результативности </w:t>
      </w:r>
      <w:r>
        <w:rPr>
          <w:rFonts w:eastAsia="Times New Roman" w:cs="Times New Roman"/>
          <w:szCs w:val="28"/>
          <w:lang w:eastAsia="ru-RU"/>
        </w:rPr>
        <w:t>под</w:t>
      </w:r>
      <w:r w:rsidRPr="00EB070A">
        <w:rPr>
          <w:rFonts w:eastAsia="Times New Roman" w:cs="Times New Roman"/>
          <w:szCs w:val="28"/>
          <w:lang w:eastAsia="ru-RU"/>
        </w:rPr>
        <w:t>программы</w:t>
      </w:r>
      <w:r>
        <w:rPr>
          <w:rFonts w:eastAsia="Times New Roman" w:cs="Times New Roman"/>
          <w:szCs w:val="28"/>
          <w:lang w:eastAsia="ru-RU"/>
        </w:rPr>
        <w:t xml:space="preserve"> не соответствуют показателям в приложении №2;</w:t>
      </w:r>
    </w:p>
    <w:p w14:paraId="07FC65B1" w14:textId="77777777" w:rsidR="00B21EEE" w:rsidRDefault="00B21EEE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907BC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цель подпрограммы, отраженная в паспорте подпрограммы, не соответствует цели </w:t>
      </w:r>
      <w:r w:rsidRPr="003907BC">
        <w:rPr>
          <w:rFonts w:eastAsia="Times New Roman" w:cs="Times New Roman"/>
          <w:szCs w:val="28"/>
          <w:lang w:eastAsia="ru-RU"/>
        </w:rPr>
        <w:t>в описательной части подпрограммы</w:t>
      </w:r>
      <w:r>
        <w:rPr>
          <w:rFonts w:eastAsia="Times New Roman" w:cs="Times New Roman"/>
          <w:szCs w:val="28"/>
          <w:lang w:eastAsia="ru-RU"/>
        </w:rPr>
        <w:t>;</w:t>
      </w:r>
    </w:p>
    <w:p w14:paraId="5CF5595F" w14:textId="63B4F603" w:rsidR="00B21EEE" w:rsidRDefault="00B21EEE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21EEE">
        <w:rPr>
          <w:rFonts w:eastAsia="Times New Roman" w:cs="Times New Roman"/>
          <w:szCs w:val="28"/>
          <w:lang w:eastAsia="ru-RU"/>
        </w:rPr>
        <w:t>описательн</w:t>
      </w:r>
      <w:r>
        <w:rPr>
          <w:rFonts w:eastAsia="Times New Roman" w:cs="Times New Roman"/>
          <w:szCs w:val="28"/>
          <w:lang w:eastAsia="ru-RU"/>
        </w:rPr>
        <w:t>ая</w:t>
      </w:r>
      <w:r w:rsidRPr="00B21EEE">
        <w:rPr>
          <w:rFonts w:eastAsia="Times New Roman" w:cs="Times New Roman"/>
          <w:szCs w:val="28"/>
          <w:lang w:eastAsia="ru-RU"/>
        </w:rPr>
        <w:t xml:space="preserve"> част</w:t>
      </w:r>
      <w:r>
        <w:rPr>
          <w:rFonts w:eastAsia="Times New Roman" w:cs="Times New Roman"/>
          <w:szCs w:val="28"/>
          <w:lang w:eastAsia="ru-RU"/>
        </w:rPr>
        <w:t>ь</w:t>
      </w:r>
      <w:r w:rsidRPr="00B21EEE">
        <w:rPr>
          <w:rFonts w:eastAsia="Times New Roman" w:cs="Times New Roman"/>
          <w:szCs w:val="28"/>
          <w:lang w:eastAsia="ru-RU"/>
        </w:rPr>
        <w:t xml:space="preserve"> подпрограммы содерж</w:t>
      </w:r>
      <w:r>
        <w:rPr>
          <w:rFonts w:eastAsia="Times New Roman" w:cs="Times New Roman"/>
          <w:szCs w:val="28"/>
          <w:lang w:eastAsia="ru-RU"/>
        </w:rPr>
        <w:t>и</w:t>
      </w:r>
      <w:r w:rsidRPr="00B21EEE">
        <w:rPr>
          <w:rFonts w:eastAsia="Times New Roman" w:cs="Times New Roman"/>
          <w:szCs w:val="28"/>
          <w:lang w:eastAsia="ru-RU"/>
        </w:rPr>
        <w:t xml:space="preserve">т </w:t>
      </w:r>
      <w:r w:rsidR="00702662">
        <w:rPr>
          <w:rFonts w:eastAsia="Times New Roman" w:cs="Times New Roman"/>
          <w:szCs w:val="28"/>
          <w:lang w:eastAsia="ru-RU"/>
        </w:rPr>
        <w:t xml:space="preserve">не актуальные </w:t>
      </w:r>
      <w:r w:rsidRPr="00B21EEE">
        <w:rPr>
          <w:rFonts w:eastAsia="Times New Roman" w:cs="Times New Roman"/>
          <w:szCs w:val="28"/>
          <w:lang w:eastAsia="ru-RU"/>
        </w:rPr>
        <w:t xml:space="preserve">законодательные акты </w:t>
      </w:r>
      <w:r w:rsidR="00702662">
        <w:rPr>
          <w:rFonts w:eastAsia="Times New Roman" w:cs="Times New Roman"/>
          <w:szCs w:val="28"/>
          <w:lang w:eastAsia="ru-RU"/>
        </w:rPr>
        <w:t>(</w:t>
      </w:r>
      <w:r w:rsidRPr="00B21EEE">
        <w:rPr>
          <w:rFonts w:eastAsia="Times New Roman" w:cs="Times New Roman"/>
          <w:szCs w:val="28"/>
          <w:lang w:eastAsia="ru-RU"/>
        </w:rPr>
        <w:t>утрати</w:t>
      </w:r>
      <w:r>
        <w:rPr>
          <w:rFonts w:eastAsia="Times New Roman" w:cs="Times New Roman"/>
          <w:szCs w:val="28"/>
          <w:lang w:eastAsia="ru-RU"/>
        </w:rPr>
        <w:t>вшие</w:t>
      </w:r>
      <w:r w:rsidRPr="00B21EEE">
        <w:rPr>
          <w:rFonts w:eastAsia="Times New Roman" w:cs="Times New Roman"/>
          <w:szCs w:val="28"/>
          <w:lang w:eastAsia="ru-RU"/>
        </w:rPr>
        <w:t xml:space="preserve"> силу</w:t>
      </w:r>
      <w:r w:rsidR="00702662">
        <w:rPr>
          <w:rFonts w:eastAsia="Times New Roman" w:cs="Times New Roman"/>
          <w:szCs w:val="28"/>
          <w:lang w:eastAsia="ru-RU"/>
        </w:rPr>
        <w:t xml:space="preserve"> в 2014, 2015 годах)</w:t>
      </w:r>
      <w:r w:rsidRPr="00B21EEE">
        <w:rPr>
          <w:rFonts w:eastAsia="Times New Roman" w:cs="Times New Roman"/>
          <w:szCs w:val="28"/>
          <w:lang w:eastAsia="ru-RU"/>
        </w:rPr>
        <w:t>;</w:t>
      </w:r>
    </w:p>
    <w:p w14:paraId="78D5F6D6" w14:textId="7FB856E3" w:rsidR="00B21EEE" w:rsidRDefault="00B21EEE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сроки реализации</w:t>
      </w:r>
      <w:r w:rsidRPr="003907BC">
        <w:rPr>
          <w:rFonts w:eastAsia="Times New Roman" w:cs="Times New Roman"/>
          <w:szCs w:val="28"/>
          <w:lang w:eastAsia="ru-RU"/>
        </w:rPr>
        <w:t xml:space="preserve"> </w:t>
      </w:r>
      <w:r w:rsidRPr="00853A6D">
        <w:rPr>
          <w:rFonts w:eastAsia="Times New Roman" w:cs="Times New Roman"/>
          <w:szCs w:val="28"/>
          <w:lang w:eastAsia="ru-RU"/>
        </w:rPr>
        <w:t>подпрограммы, отраженн</w:t>
      </w:r>
      <w:r>
        <w:rPr>
          <w:rFonts w:eastAsia="Times New Roman" w:cs="Times New Roman"/>
          <w:szCs w:val="28"/>
          <w:lang w:eastAsia="ru-RU"/>
        </w:rPr>
        <w:t>ые</w:t>
      </w:r>
      <w:r w:rsidRPr="00853A6D">
        <w:rPr>
          <w:rFonts w:eastAsia="Times New Roman" w:cs="Times New Roman"/>
          <w:szCs w:val="28"/>
          <w:lang w:eastAsia="ru-RU"/>
        </w:rPr>
        <w:t xml:space="preserve"> в паспорте подпрограммы</w:t>
      </w:r>
      <w:r>
        <w:rPr>
          <w:rFonts w:eastAsia="Times New Roman" w:cs="Times New Roman"/>
          <w:szCs w:val="28"/>
          <w:lang w:eastAsia="ru-RU"/>
        </w:rPr>
        <w:t xml:space="preserve"> (2025-2027 годы)</w:t>
      </w:r>
      <w:r w:rsidRPr="00853A6D">
        <w:rPr>
          <w:rFonts w:eastAsia="Times New Roman" w:cs="Times New Roman"/>
          <w:szCs w:val="28"/>
          <w:lang w:eastAsia="ru-RU"/>
        </w:rPr>
        <w:t>, не соответству</w:t>
      </w:r>
      <w:r>
        <w:rPr>
          <w:rFonts w:eastAsia="Times New Roman" w:cs="Times New Roman"/>
          <w:szCs w:val="28"/>
          <w:lang w:eastAsia="ru-RU"/>
        </w:rPr>
        <w:t>ю</w:t>
      </w:r>
      <w:r w:rsidRPr="00853A6D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 xml:space="preserve">срокам </w:t>
      </w:r>
      <w:r w:rsidRPr="00853A6D">
        <w:rPr>
          <w:rFonts w:eastAsia="Times New Roman" w:cs="Times New Roman"/>
          <w:szCs w:val="28"/>
          <w:lang w:eastAsia="ru-RU"/>
        </w:rPr>
        <w:t>в описательной части подпрограммы</w:t>
      </w:r>
      <w:r>
        <w:rPr>
          <w:rFonts w:eastAsia="Times New Roman" w:cs="Times New Roman"/>
          <w:szCs w:val="28"/>
          <w:lang w:eastAsia="ru-RU"/>
        </w:rPr>
        <w:t xml:space="preserve"> (2024-2026 годы).</w:t>
      </w:r>
    </w:p>
    <w:p w14:paraId="294B24E6" w14:textId="77777777" w:rsidR="00093BF4" w:rsidRDefault="00B21EEE" w:rsidP="00093BF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4.3. </w:t>
      </w:r>
      <w:r w:rsidRPr="005158AF">
        <w:rPr>
          <w:rFonts w:eastAsia="Times New Roman" w:cs="Times New Roman"/>
          <w:szCs w:val="28"/>
          <w:lang w:eastAsia="ru-RU"/>
        </w:rPr>
        <w:t xml:space="preserve">В паспорте </w:t>
      </w:r>
      <w:r>
        <w:rPr>
          <w:rFonts w:eastAsia="Times New Roman" w:cs="Times New Roman"/>
          <w:szCs w:val="28"/>
          <w:lang w:eastAsia="ru-RU"/>
        </w:rPr>
        <w:t>подпрограммы 3 «</w:t>
      </w:r>
      <w:r w:rsidRPr="00B345D8">
        <w:rPr>
          <w:rFonts w:eastAsia="Times New Roman" w:cs="Times New Roman"/>
          <w:szCs w:val="28"/>
          <w:lang w:eastAsia="ru-RU"/>
        </w:rPr>
        <w:t>Обеспечение жильем молодых семей в Манском районе»</w:t>
      </w:r>
      <w:r w:rsidR="00093BF4">
        <w:rPr>
          <w:rFonts w:eastAsia="Times New Roman" w:cs="Times New Roman"/>
          <w:szCs w:val="28"/>
          <w:lang w:eastAsia="ru-RU"/>
        </w:rPr>
        <w:t>:</w:t>
      </w:r>
    </w:p>
    <w:p w14:paraId="03955464" w14:textId="42D35EE0" w:rsidR="00B21EEE" w:rsidRPr="003907BC" w:rsidRDefault="00093BF4" w:rsidP="00093BF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21EEE">
        <w:rPr>
          <w:rFonts w:eastAsia="Times New Roman" w:cs="Times New Roman"/>
          <w:szCs w:val="28"/>
          <w:lang w:eastAsia="ru-RU"/>
        </w:rPr>
        <w:t xml:space="preserve"> ц</w:t>
      </w:r>
      <w:r w:rsidR="00B21EEE" w:rsidRPr="00EB070A">
        <w:rPr>
          <w:rFonts w:eastAsia="Times New Roman" w:cs="Times New Roman"/>
          <w:szCs w:val="28"/>
          <w:lang w:eastAsia="ru-RU"/>
        </w:rPr>
        <w:t xml:space="preserve">елевые индикаторы и показатели результативности </w:t>
      </w:r>
      <w:r w:rsidR="00B21EEE">
        <w:rPr>
          <w:rFonts w:eastAsia="Times New Roman" w:cs="Times New Roman"/>
          <w:szCs w:val="28"/>
          <w:lang w:eastAsia="ru-RU"/>
        </w:rPr>
        <w:t>под</w:t>
      </w:r>
      <w:r w:rsidR="00B21EEE" w:rsidRPr="00EB070A">
        <w:rPr>
          <w:rFonts w:eastAsia="Times New Roman" w:cs="Times New Roman"/>
          <w:szCs w:val="28"/>
          <w:lang w:eastAsia="ru-RU"/>
        </w:rPr>
        <w:t>программы</w:t>
      </w:r>
      <w:r w:rsidR="00B21EEE">
        <w:rPr>
          <w:rFonts w:eastAsia="Times New Roman" w:cs="Times New Roman"/>
          <w:szCs w:val="28"/>
          <w:lang w:eastAsia="ru-RU"/>
        </w:rPr>
        <w:t xml:space="preserve"> не соответствуют показателям в приложении №2;</w:t>
      </w:r>
    </w:p>
    <w:p w14:paraId="0BE06698" w14:textId="6E58F31A" w:rsidR="00B21EEE" w:rsidRDefault="00B21EEE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4.4.</w:t>
      </w:r>
      <w:r w:rsidRPr="00B345D8">
        <w:t xml:space="preserve"> </w:t>
      </w:r>
      <w:r w:rsidRPr="00B345D8">
        <w:rPr>
          <w:rFonts w:eastAsia="Times New Roman" w:cs="Times New Roman"/>
          <w:szCs w:val="28"/>
          <w:lang w:eastAsia="ru-RU"/>
        </w:rPr>
        <w:t xml:space="preserve">В паспорте подпрограммы </w:t>
      </w:r>
      <w:r>
        <w:rPr>
          <w:rFonts w:eastAsia="Times New Roman" w:cs="Times New Roman"/>
          <w:szCs w:val="28"/>
          <w:lang w:eastAsia="ru-RU"/>
        </w:rPr>
        <w:t xml:space="preserve">4 </w:t>
      </w:r>
      <w:r w:rsidRPr="00B345D8">
        <w:rPr>
          <w:rFonts w:eastAsia="Times New Roman" w:cs="Times New Roman"/>
          <w:szCs w:val="28"/>
          <w:lang w:eastAsia="ru-RU"/>
        </w:rPr>
        <w:t>«Профилактика правонарушений на территории Манского района»</w:t>
      </w:r>
      <w:r>
        <w:rPr>
          <w:rFonts w:eastAsia="Times New Roman" w:cs="Times New Roman"/>
          <w:szCs w:val="28"/>
          <w:lang w:eastAsia="ru-RU"/>
        </w:rPr>
        <w:t>:</w:t>
      </w:r>
    </w:p>
    <w:p w14:paraId="7FEF2376" w14:textId="6EC5F927" w:rsidR="00B21EEE" w:rsidRPr="003907BC" w:rsidRDefault="00B21EEE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ц</w:t>
      </w:r>
      <w:r w:rsidRPr="00EB070A">
        <w:rPr>
          <w:rFonts w:eastAsia="Times New Roman" w:cs="Times New Roman"/>
          <w:szCs w:val="28"/>
          <w:lang w:eastAsia="ru-RU"/>
        </w:rPr>
        <w:t xml:space="preserve">елевые индикаторы и показатели результативности </w:t>
      </w:r>
      <w:r>
        <w:rPr>
          <w:rFonts w:eastAsia="Times New Roman" w:cs="Times New Roman"/>
          <w:szCs w:val="28"/>
          <w:lang w:eastAsia="ru-RU"/>
        </w:rPr>
        <w:t>под</w:t>
      </w:r>
      <w:r w:rsidRPr="00EB070A">
        <w:rPr>
          <w:rFonts w:eastAsia="Times New Roman" w:cs="Times New Roman"/>
          <w:szCs w:val="28"/>
          <w:lang w:eastAsia="ru-RU"/>
        </w:rPr>
        <w:t>программы</w:t>
      </w:r>
      <w:r>
        <w:rPr>
          <w:rFonts w:eastAsia="Times New Roman" w:cs="Times New Roman"/>
          <w:szCs w:val="28"/>
          <w:lang w:eastAsia="ru-RU"/>
        </w:rPr>
        <w:t xml:space="preserve"> не соответствуют показателям в приложении №2;</w:t>
      </w:r>
    </w:p>
    <w:p w14:paraId="563CE876" w14:textId="14305F07" w:rsidR="00B21EEE" w:rsidRDefault="00B21EEE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CD0AFB">
        <w:rPr>
          <w:rFonts w:eastAsia="Times New Roman" w:cs="Times New Roman"/>
          <w:szCs w:val="28"/>
          <w:lang w:eastAsia="ru-RU"/>
        </w:rPr>
        <w:t xml:space="preserve"> сроки реализации подпрограммы, отраженные в паспорте подпрограммы (2025-2027 годы), не соответствуют срокам в описательной части подпрограммы </w:t>
      </w:r>
      <w:r>
        <w:rPr>
          <w:rFonts w:eastAsia="Times New Roman" w:cs="Times New Roman"/>
          <w:szCs w:val="28"/>
          <w:lang w:eastAsia="ru-RU"/>
        </w:rPr>
        <w:t>(</w:t>
      </w:r>
      <w:r w:rsidRPr="00CD0AFB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6</w:t>
      </w:r>
      <w:r w:rsidRPr="00CD0AFB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CD0AFB">
        <w:rPr>
          <w:rFonts w:eastAsia="Times New Roman" w:cs="Times New Roman"/>
          <w:szCs w:val="28"/>
          <w:lang w:eastAsia="ru-RU"/>
        </w:rPr>
        <w:t xml:space="preserve"> годы).</w:t>
      </w:r>
    </w:p>
    <w:p w14:paraId="79AED75F" w14:textId="5BE3BE48" w:rsidR="00B21EEE" w:rsidRPr="00B41467" w:rsidRDefault="00B21EEE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4.5. </w:t>
      </w:r>
      <w:r w:rsidRPr="00B41467">
        <w:rPr>
          <w:rFonts w:eastAsia="Times New Roman" w:cs="Times New Roman"/>
          <w:szCs w:val="28"/>
          <w:lang w:eastAsia="ru-RU"/>
        </w:rPr>
        <w:t>В приложении №</w:t>
      </w:r>
      <w:r>
        <w:rPr>
          <w:rFonts w:eastAsia="Times New Roman" w:cs="Times New Roman"/>
          <w:szCs w:val="28"/>
          <w:lang w:eastAsia="ru-RU"/>
        </w:rPr>
        <w:t>1</w:t>
      </w:r>
      <w:r w:rsidRPr="00B41467">
        <w:rPr>
          <w:rFonts w:eastAsia="Times New Roman" w:cs="Times New Roman"/>
          <w:szCs w:val="28"/>
          <w:lang w:eastAsia="ru-RU"/>
        </w:rPr>
        <w:t xml:space="preserve"> к паспорту муниципальной программы «Перечень мероприятий подпрограмм и отдельных мероприятий программы»:</w:t>
      </w:r>
    </w:p>
    <w:p w14:paraId="438955EA" w14:textId="77777777" w:rsidR="00B21EEE" w:rsidRDefault="00B21EEE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41467">
        <w:rPr>
          <w:rFonts w:eastAsia="Times New Roman" w:cs="Times New Roman"/>
          <w:szCs w:val="28"/>
          <w:lang w:eastAsia="ru-RU"/>
        </w:rPr>
        <w:t xml:space="preserve">- графа 6 «Ожидаемый результат (краткое описание)» не содержит количественный показатель, что является нарушением пункта 1.2. Порядка.   </w:t>
      </w:r>
    </w:p>
    <w:p w14:paraId="06B1DC56" w14:textId="11E79F98" w:rsidR="00B21EEE" w:rsidRDefault="00B21EEE" w:rsidP="00B21EE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F12D0">
        <w:rPr>
          <w:rFonts w:eastAsia="Times New Roman" w:cs="Times New Roman"/>
          <w:szCs w:val="28"/>
          <w:lang w:eastAsia="ru-RU"/>
        </w:rPr>
        <w:t xml:space="preserve">графа 8 </w:t>
      </w:r>
      <w:r>
        <w:rPr>
          <w:rFonts w:eastAsia="Times New Roman" w:cs="Times New Roman"/>
          <w:szCs w:val="28"/>
          <w:lang w:eastAsia="ru-RU"/>
        </w:rPr>
        <w:t>не</w:t>
      </w:r>
      <w:r w:rsidRPr="002F12D0">
        <w:rPr>
          <w:rFonts w:eastAsia="Times New Roman" w:cs="Times New Roman"/>
          <w:szCs w:val="28"/>
          <w:lang w:eastAsia="ru-RU"/>
        </w:rPr>
        <w:t xml:space="preserve"> содержит конкретных количественных показателей.</w:t>
      </w:r>
    </w:p>
    <w:p w14:paraId="2BDA508D" w14:textId="6A407486" w:rsidR="00644716" w:rsidRPr="007037EB" w:rsidRDefault="00093BF4" w:rsidP="00B21EEE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B21EEE">
        <w:rPr>
          <w:rFonts w:eastAsia="Times New Roman" w:cs="Times New Roman"/>
          <w:szCs w:val="28"/>
          <w:lang w:eastAsia="ru-RU"/>
        </w:rPr>
        <w:t xml:space="preserve">. </w:t>
      </w:r>
      <w:r w:rsidR="00B21EEE" w:rsidRPr="00CF4FE0">
        <w:rPr>
          <w:rFonts w:eastAsia="Times New Roman" w:cs="Times New Roman"/>
          <w:szCs w:val="28"/>
          <w:lang w:eastAsia="ru-RU"/>
        </w:rPr>
        <w:t>В приложении №</w:t>
      </w:r>
      <w:r w:rsidR="00B21EEE">
        <w:rPr>
          <w:rFonts w:eastAsia="Times New Roman" w:cs="Times New Roman"/>
          <w:szCs w:val="28"/>
          <w:lang w:eastAsia="ru-RU"/>
        </w:rPr>
        <w:t>4</w:t>
      </w:r>
      <w:r w:rsidR="00B21EEE" w:rsidRPr="00CF4FE0">
        <w:rPr>
          <w:rFonts w:eastAsia="Times New Roman" w:cs="Times New Roman"/>
          <w:szCs w:val="28"/>
          <w:lang w:eastAsia="ru-RU"/>
        </w:rPr>
        <w:t xml:space="preserve"> к паспорту муниципальной программы в графе 3 отсутствует ответственный исполнитель.</w:t>
      </w:r>
    </w:p>
    <w:p w14:paraId="0B380C24" w14:textId="77777777" w:rsidR="00644716" w:rsidRPr="004C75ED" w:rsidRDefault="00644716" w:rsidP="00644716">
      <w:pPr>
        <w:widowControl w:val="0"/>
        <w:tabs>
          <w:tab w:val="left" w:pos="709"/>
        </w:tabs>
        <w:spacing w:before="60" w:after="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ab/>
      </w:r>
      <w:r w:rsidRPr="004C75ED">
        <w:rPr>
          <w:rFonts w:eastAsia="Times New Roman" w:cs="Times New Roman"/>
          <w:i/>
          <w:iCs/>
          <w:szCs w:val="28"/>
          <w:lang w:eastAsia="ru-RU"/>
        </w:rPr>
        <w:t>Замечания носят системный характер</w:t>
      </w:r>
      <w:r>
        <w:rPr>
          <w:rFonts w:eastAsia="Times New Roman" w:cs="Times New Roman"/>
          <w:i/>
          <w:iCs/>
          <w:szCs w:val="28"/>
          <w:lang w:eastAsia="ru-RU"/>
        </w:rPr>
        <w:t>, они</w:t>
      </w:r>
      <w:r w:rsidRPr="004C75ED">
        <w:rPr>
          <w:rFonts w:eastAsia="Times New Roman" w:cs="Times New Roman"/>
          <w:i/>
          <w:iCs/>
          <w:szCs w:val="28"/>
          <w:lang w:eastAsia="ru-RU"/>
        </w:rPr>
        <w:t xml:space="preserve"> отражены в предыдущей проверке, и не устранены.</w:t>
      </w:r>
    </w:p>
    <w:p w14:paraId="00367648" w14:textId="77777777" w:rsidR="00644716" w:rsidRDefault="00644716" w:rsidP="0064471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4645A49" w14:textId="77777777" w:rsidR="00644716" w:rsidRPr="008D786F" w:rsidRDefault="00644716" w:rsidP="0064471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Замечания,</w:t>
      </w:r>
      <w:r w:rsidRPr="008D786F">
        <w:rPr>
          <w:rFonts w:eastAsia="Times New Roman" w:cs="Times New Roman"/>
          <w:szCs w:val="28"/>
          <w:lang w:eastAsia="ru-RU"/>
        </w:rPr>
        <w:t xml:space="preserve"> изложенные в настоящем заключении</w:t>
      </w:r>
      <w:r>
        <w:rPr>
          <w:rFonts w:eastAsia="Times New Roman" w:cs="Times New Roman"/>
          <w:szCs w:val="28"/>
          <w:lang w:eastAsia="ru-RU"/>
        </w:rPr>
        <w:t>,</w:t>
      </w:r>
      <w:r w:rsidRPr="008D786F">
        <w:rPr>
          <w:rFonts w:eastAsia="Times New Roman" w:cs="Times New Roman"/>
          <w:szCs w:val="28"/>
          <w:lang w:eastAsia="ru-RU"/>
        </w:rPr>
        <w:t xml:space="preserve">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58E869DA" w14:textId="77777777" w:rsidR="00644716" w:rsidRDefault="00644716" w:rsidP="00644716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</w:p>
    <w:p w14:paraId="6731B56C" w14:textId="77777777" w:rsidR="00644716" w:rsidRPr="00800F33" w:rsidRDefault="00644716" w:rsidP="00644716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909D948" w14:textId="77777777" w:rsidR="00644716" w:rsidRPr="00800F33" w:rsidRDefault="00644716" w:rsidP="00A70B03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09E19253" w14:textId="77777777" w:rsidR="00644716" w:rsidRDefault="00644716" w:rsidP="00644716">
      <w:pPr>
        <w:spacing w:after="0" w:line="276" w:lineRule="auto"/>
        <w:ind w:left="851"/>
        <w:jc w:val="both"/>
        <w:rPr>
          <w:szCs w:val="28"/>
        </w:rPr>
      </w:pPr>
    </w:p>
    <w:p w14:paraId="7D73A58A" w14:textId="77777777" w:rsidR="002F12D0" w:rsidRDefault="002F12D0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DD80902" w14:textId="4DDC757B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2AAAC73C" w14:textId="3DC3CCEA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Н.В. </w:t>
      </w:r>
      <w:proofErr w:type="spellStart"/>
      <w:r>
        <w:rPr>
          <w:rFonts w:eastAsia="Times New Roman" w:cs="Times New Roman"/>
          <w:szCs w:val="28"/>
          <w:lang w:eastAsia="ru-RU"/>
        </w:rPr>
        <w:t>Жиганова</w:t>
      </w:r>
      <w:proofErr w:type="spellEnd"/>
    </w:p>
    <w:p w14:paraId="48DF61F3" w14:textId="77777777" w:rsidR="00F12C76" w:rsidRDefault="00F12C76" w:rsidP="006C0B77">
      <w:pPr>
        <w:spacing w:after="0"/>
        <w:ind w:firstLine="709"/>
        <w:jc w:val="both"/>
      </w:pPr>
    </w:p>
    <w:sectPr w:rsidR="00F12C76" w:rsidSect="002D1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1BE04" w14:textId="77777777" w:rsidR="00102FEB" w:rsidRDefault="00102FEB" w:rsidP="0044100E">
      <w:pPr>
        <w:spacing w:after="0"/>
      </w:pPr>
      <w:r>
        <w:separator/>
      </w:r>
    </w:p>
  </w:endnote>
  <w:endnote w:type="continuationSeparator" w:id="0">
    <w:p w14:paraId="374ED657" w14:textId="77777777" w:rsidR="00102FEB" w:rsidRDefault="00102FEB" w:rsidP="004410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7DE0" w14:textId="77777777" w:rsidR="0044100E" w:rsidRDefault="004410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741594"/>
      <w:docPartObj>
        <w:docPartGallery w:val="Page Numbers (Bottom of Page)"/>
        <w:docPartUnique/>
      </w:docPartObj>
    </w:sdtPr>
    <w:sdtEndPr/>
    <w:sdtContent>
      <w:p w14:paraId="1D977FFB" w14:textId="4A000C32" w:rsidR="0044100E" w:rsidRDefault="004410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987C2" w14:textId="77777777" w:rsidR="0044100E" w:rsidRDefault="004410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DB50" w14:textId="77777777" w:rsidR="0044100E" w:rsidRDefault="004410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0D07D" w14:textId="77777777" w:rsidR="00102FEB" w:rsidRDefault="00102FEB" w:rsidP="0044100E">
      <w:pPr>
        <w:spacing w:after="0"/>
      </w:pPr>
      <w:r>
        <w:separator/>
      </w:r>
    </w:p>
  </w:footnote>
  <w:footnote w:type="continuationSeparator" w:id="0">
    <w:p w14:paraId="27DD161A" w14:textId="77777777" w:rsidR="00102FEB" w:rsidRDefault="00102FEB" w:rsidP="004410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D293" w14:textId="77777777" w:rsidR="0044100E" w:rsidRDefault="004410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E7AE" w14:textId="77777777" w:rsidR="0044100E" w:rsidRDefault="004410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2B54" w14:textId="77777777" w:rsidR="0044100E" w:rsidRDefault="004410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D3EDD"/>
    <w:multiLevelType w:val="hybridMultilevel"/>
    <w:tmpl w:val="1A86CB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A204AD3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A96C78"/>
    <w:multiLevelType w:val="hybridMultilevel"/>
    <w:tmpl w:val="7C60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53494"/>
    <w:rsid w:val="00093BF4"/>
    <w:rsid w:val="000C3E71"/>
    <w:rsid w:val="00102FEB"/>
    <w:rsid w:val="002369D0"/>
    <w:rsid w:val="002907FF"/>
    <w:rsid w:val="00291AB2"/>
    <w:rsid w:val="002A3C6A"/>
    <w:rsid w:val="002D119E"/>
    <w:rsid w:val="002F12D0"/>
    <w:rsid w:val="003907BC"/>
    <w:rsid w:val="00435F8F"/>
    <w:rsid w:val="0044100E"/>
    <w:rsid w:val="00474435"/>
    <w:rsid w:val="004858E3"/>
    <w:rsid w:val="005158AF"/>
    <w:rsid w:val="005E7AC7"/>
    <w:rsid w:val="00644716"/>
    <w:rsid w:val="00644790"/>
    <w:rsid w:val="006C0B77"/>
    <w:rsid w:val="00702662"/>
    <w:rsid w:val="007654A5"/>
    <w:rsid w:val="008242FF"/>
    <w:rsid w:val="00853A6D"/>
    <w:rsid w:val="00870751"/>
    <w:rsid w:val="00922C48"/>
    <w:rsid w:val="009652CB"/>
    <w:rsid w:val="00982A5C"/>
    <w:rsid w:val="009C04D8"/>
    <w:rsid w:val="009E0A8B"/>
    <w:rsid w:val="00A16ECC"/>
    <w:rsid w:val="00A412FE"/>
    <w:rsid w:val="00A70B03"/>
    <w:rsid w:val="00A969D1"/>
    <w:rsid w:val="00B21EEE"/>
    <w:rsid w:val="00B345D8"/>
    <w:rsid w:val="00B41467"/>
    <w:rsid w:val="00B915B7"/>
    <w:rsid w:val="00BA7051"/>
    <w:rsid w:val="00BB5EEC"/>
    <w:rsid w:val="00BC4B48"/>
    <w:rsid w:val="00BD15C3"/>
    <w:rsid w:val="00C4778A"/>
    <w:rsid w:val="00C811BE"/>
    <w:rsid w:val="00CD0AFB"/>
    <w:rsid w:val="00CF4FE0"/>
    <w:rsid w:val="00CF61BC"/>
    <w:rsid w:val="00D85B79"/>
    <w:rsid w:val="00DC57C5"/>
    <w:rsid w:val="00DE5D5F"/>
    <w:rsid w:val="00E93FC0"/>
    <w:rsid w:val="00EA59DF"/>
    <w:rsid w:val="00EB070A"/>
    <w:rsid w:val="00EE4070"/>
    <w:rsid w:val="00F12C76"/>
    <w:rsid w:val="00F9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C04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00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410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4100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4100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33</cp:revision>
  <cp:lastPrinted>2024-11-19T09:29:00Z</cp:lastPrinted>
  <dcterms:created xsi:type="dcterms:W3CDTF">2024-11-07T09:19:00Z</dcterms:created>
  <dcterms:modified xsi:type="dcterms:W3CDTF">2024-11-19T09:31:00Z</dcterms:modified>
</cp:coreProperties>
</file>