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4225" w14:textId="77777777" w:rsidR="0006757C" w:rsidRPr="001C7EF6" w:rsidRDefault="0006757C" w:rsidP="0006757C">
      <w:pPr>
        <w:pStyle w:val="msonormalbullet1gifbullet1gifbullet1gif"/>
        <w:spacing w:before="0" w:beforeAutospacing="0" w:after="0" w:afterAutospacing="0" w:line="276" w:lineRule="auto"/>
        <w:contextualSpacing/>
        <w:jc w:val="center"/>
        <w:rPr>
          <w:b/>
        </w:rPr>
      </w:pPr>
      <w:r w:rsidRPr="001C7EF6">
        <w:rPr>
          <w:b/>
        </w:rPr>
        <w:t>ЗАКЛЮЧЕНИЕ</w:t>
      </w:r>
    </w:p>
    <w:p w14:paraId="38F47FA6" w14:textId="77777777" w:rsidR="00DC1E1D" w:rsidRDefault="00DC1E1D" w:rsidP="00273DAA">
      <w:pPr>
        <w:pStyle w:val="msonormalbullet1gifbullet1gifbullet2gif"/>
        <w:spacing w:before="0" w:beforeAutospacing="0" w:after="0" w:afterAutospacing="0"/>
        <w:contextualSpacing/>
        <w:jc w:val="center"/>
        <w:rPr>
          <w:b/>
        </w:rPr>
      </w:pPr>
      <w:r w:rsidRPr="00DC1E1D">
        <w:rPr>
          <w:b/>
        </w:rPr>
        <w:t xml:space="preserve">по результатам экспертизы проекта решения </w:t>
      </w:r>
    </w:p>
    <w:p w14:paraId="16D1E6F6" w14:textId="7750E2DE" w:rsidR="00DC1E1D" w:rsidRDefault="00DC1E1D" w:rsidP="00273DAA">
      <w:pPr>
        <w:pStyle w:val="msonormalbullet1gifbullet1gifbullet2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 xml:space="preserve">Манского </w:t>
      </w:r>
      <w:r w:rsidRPr="00DC1E1D">
        <w:rPr>
          <w:b/>
        </w:rPr>
        <w:t>районного Совета депутатов</w:t>
      </w:r>
      <w:r w:rsidR="0006757C" w:rsidRPr="001C7EF6">
        <w:rPr>
          <w:b/>
        </w:rPr>
        <w:t xml:space="preserve"> </w:t>
      </w:r>
      <w:r w:rsidRPr="00DC1E1D">
        <w:rPr>
          <w:b/>
        </w:rPr>
        <w:t>«О районном бюджете на 202</w:t>
      </w:r>
      <w:r w:rsidR="00B119C1">
        <w:rPr>
          <w:b/>
        </w:rPr>
        <w:t>5</w:t>
      </w:r>
      <w:r w:rsidRPr="00DC1E1D">
        <w:rPr>
          <w:b/>
        </w:rPr>
        <w:t xml:space="preserve"> год</w:t>
      </w:r>
    </w:p>
    <w:p w14:paraId="0D96352D" w14:textId="21B937BB" w:rsidR="00DC1E1D" w:rsidRDefault="00DC1E1D" w:rsidP="00273DAA">
      <w:pPr>
        <w:pStyle w:val="msonormalbullet1gifbullet1gifbullet2gif"/>
        <w:spacing w:before="0" w:beforeAutospacing="0" w:after="0" w:afterAutospacing="0"/>
        <w:contextualSpacing/>
        <w:jc w:val="center"/>
        <w:rPr>
          <w:b/>
        </w:rPr>
      </w:pPr>
      <w:r w:rsidRPr="00DC1E1D">
        <w:rPr>
          <w:b/>
        </w:rPr>
        <w:t xml:space="preserve"> и плановый период 202</w:t>
      </w:r>
      <w:r w:rsidR="00B119C1">
        <w:rPr>
          <w:b/>
        </w:rPr>
        <w:t>6</w:t>
      </w:r>
      <w:r w:rsidRPr="00DC1E1D">
        <w:rPr>
          <w:b/>
        </w:rPr>
        <w:t xml:space="preserve"> - 202</w:t>
      </w:r>
      <w:r w:rsidR="00B119C1">
        <w:rPr>
          <w:b/>
        </w:rPr>
        <w:t>7</w:t>
      </w:r>
      <w:r w:rsidRPr="00DC1E1D">
        <w:rPr>
          <w:b/>
        </w:rPr>
        <w:t xml:space="preserve"> годов» </w:t>
      </w:r>
    </w:p>
    <w:p w14:paraId="5682AF9A" w14:textId="77777777" w:rsidR="0006757C" w:rsidRDefault="0006757C" w:rsidP="0006757C">
      <w:pPr>
        <w:pStyle w:val="msonormalbullet1gifbullet3gif"/>
        <w:spacing w:before="0" w:beforeAutospacing="0" w:after="0" w:afterAutospacing="0" w:line="276" w:lineRule="auto"/>
        <w:contextualSpacing/>
        <w:jc w:val="center"/>
      </w:pPr>
      <w:r>
        <w:t>(далее по тексту – проект решения о районном бюджете, проект районного бюджета)</w:t>
      </w:r>
    </w:p>
    <w:p w14:paraId="652E10E1" w14:textId="77777777" w:rsidR="0092178A" w:rsidRDefault="0092178A" w:rsidP="0006757C">
      <w:pPr>
        <w:pStyle w:val="msonormalbullet3gif"/>
        <w:spacing w:before="0" w:beforeAutospacing="0" w:after="0" w:afterAutospacing="0"/>
        <w:contextualSpacing/>
        <w:jc w:val="center"/>
        <w:rPr>
          <w:rFonts w:eastAsia="Arial Unicode MS"/>
        </w:rPr>
      </w:pPr>
    </w:p>
    <w:p w14:paraId="4511F23E" w14:textId="0B79448A" w:rsidR="0006757C" w:rsidRDefault="00A96F3B" w:rsidP="0006757C">
      <w:pPr>
        <w:pStyle w:val="msonormalbullet3gif"/>
        <w:spacing w:before="0" w:beforeAutospacing="0" w:after="0" w:afterAutospacing="0"/>
        <w:contextualSpacing/>
        <w:jc w:val="center"/>
        <w:rPr>
          <w:b/>
        </w:rPr>
      </w:pPr>
      <w:r>
        <w:rPr>
          <w:rFonts w:eastAsia="Arial Unicode MS"/>
        </w:rPr>
        <w:t>0</w:t>
      </w:r>
      <w:r w:rsidR="00B51D5B">
        <w:rPr>
          <w:rFonts w:eastAsia="Arial Unicode MS"/>
        </w:rPr>
        <w:t>6</w:t>
      </w:r>
      <w:r w:rsidR="0006757C" w:rsidRPr="00A96F3B">
        <w:rPr>
          <w:rFonts w:eastAsia="Arial Unicode MS"/>
        </w:rPr>
        <w:t>.12.202</w:t>
      </w:r>
      <w:r w:rsidR="00B119C1" w:rsidRPr="00A96F3B">
        <w:rPr>
          <w:rFonts w:eastAsia="Arial Unicode MS"/>
        </w:rPr>
        <w:t>4</w:t>
      </w:r>
      <w:r w:rsidR="00BA6055" w:rsidRPr="00A96F3B">
        <w:rPr>
          <w:rFonts w:eastAsia="Arial Unicode MS"/>
        </w:rPr>
        <w:t xml:space="preserve"> г.</w:t>
      </w:r>
      <w:r w:rsidR="0006757C">
        <w:rPr>
          <w:rFonts w:eastAsia="Arial Unicode MS"/>
          <w:color w:val="FF0000"/>
        </w:rPr>
        <w:tab/>
      </w:r>
      <w:r w:rsidR="0006757C">
        <w:rPr>
          <w:rFonts w:eastAsia="Arial Unicode MS"/>
          <w:color w:val="FF0000"/>
        </w:rPr>
        <w:tab/>
      </w:r>
      <w:r w:rsidR="0006757C">
        <w:rPr>
          <w:rFonts w:eastAsia="Arial Unicode MS"/>
          <w:color w:val="FF0000"/>
        </w:rPr>
        <w:tab/>
      </w:r>
      <w:r w:rsidR="0006757C">
        <w:rPr>
          <w:rFonts w:eastAsia="Arial Unicode MS"/>
          <w:color w:val="FF0000"/>
        </w:rPr>
        <w:tab/>
      </w:r>
      <w:r w:rsidR="0006757C">
        <w:rPr>
          <w:rFonts w:eastAsia="Arial Unicode MS"/>
          <w:color w:val="FF0000"/>
        </w:rPr>
        <w:tab/>
      </w:r>
      <w:r w:rsidR="0006757C">
        <w:rPr>
          <w:rFonts w:eastAsia="Arial Unicode MS"/>
          <w:color w:val="FF0000"/>
        </w:rPr>
        <w:tab/>
      </w:r>
      <w:r w:rsidR="0006757C">
        <w:rPr>
          <w:rFonts w:eastAsia="Arial Unicode MS"/>
          <w:color w:val="FF0000"/>
        </w:rPr>
        <w:tab/>
      </w:r>
      <w:r w:rsidR="0006757C">
        <w:rPr>
          <w:rFonts w:eastAsia="Arial Unicode MS"/>
          <w:color w:val="FF0000"/>
        </w:rPr>
        <w:tab/>
      </w:r>
      <w:r w:rsidR="0006757C">
        <w:rPr>
          <w:rFonts w:eastAsia="Arial Unicode MS"/>
          <w:color w:val="FF0000"/>
        </w:rPr>
        <w:tab/>
      </w:r>
      <w:r w:rsidR="0006757C">
        <w:rPr>
          <w:rFonts w:eastAsia="Arial Unicode MS"/>
          <w:color w:val="FF0000"/>
        </w:rPr>
        <w:tab/>
      </w:r>
      <w:r w:rsidR="00BA6055">
        <w:rPr>
          <w:rFonts w:eastAsia="Arial Unicode MS"/>
          <w:color w:val="FF0000"/>
        </w:rPr>
        <w:t xml:space="preserve">           </w:t>
      </w:r>
      <w:r w:rsidR="0006757C">
        <w:rPr>
          <w:rFonts w:eastAsia="Arial Unicode MS"/>
        </w:rPr>
        <w:t>с.</w:t>
      </w:r>
      <w:r w:rsidR="00F52DA1">
        <w:rPr>
          <w:rFonts w:eastAsia="Arial Unicode MS"/>
        </w:rPr>
        <w:t xml:space="preserve"> </w:t>
      </w:r>
      <w:r w:rsidR="0006757C">
        <w:rPr>
          <w:rFonts w:eastAsia="Arial Unicode MS"/>
        </w:rPr>
        <w:t>Шалинское</w:t>
      </w:r>
    </w:p>
    <w:p w14:paraId="5B95E656" w14:textId="77777777" w:rsidR="00A96F3B" w:rsidRDefault="00E52E21" w:rsidP="00A96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31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642E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A96F3B">
        <w:rPr>
          <w:rFonts w:ascii="Times New Roman" w:hAnsi="Times New Roman" w:cs="Times New Roman"/>
          <w:b/>
          <w:sz w:val="28"/>
          <w:szCs w:val="28"/>
        </w:rPr>
        <w:t>.</w:t>
      </w:r>
    </w:p>
    <w:p w14:paraId="766A28A7" w14:textId="303BC660" w:rsidR="00141460" w:rsidRPr="00141460" w:rsidRDefault="00BB52F8" w:rsidP="00B51D5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F8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0067E0">
        <w:rPr>
          <w:rFonts w:ascii="Times New Roman" w:hAnsi="Times New Roman" w:cs="Times New Roman"/>
          <w:sz w:val="28"/>
          <w:szCs w:val="28"/>
        </w:rPr>
        <w:t>«О</w:t>
      </w:r>
      <w:r w:rsidRPr="00BB52F8">
        <w:rPr>
          <w:rFonts w:ascii="Times New Roman" w:hAnsi="Times New Roman" w:cs="Times New Roman"/>
          <w:sz w:val="28"/>
          <w:szCs w:val="28"/>
        </w:rPr>
        <w:t xml:space="preserve"> районном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2C55">
        <w:rPr>
          <w:rFonts w:ascii="Times New Roman" w:hAnsi="Times New Roman" w:cs="Times New Roman"/>
          <w:sz w:val="28"/>
          <w:szCs w:val="28"/>
        </w:rPr>
        <w:t>5</w:t>
      </w:r>
      <w:r w:rsidRPr="00BB52F8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0067E0">
        <w:rPr>
          <w:rFonts w:ascii="Times New Roman" w:hAnsi="Times New Roman" w:cs="Times New Roman"/>
          <w:sz w:val="28"/>
          <w:szCs w:val="28"/>
        </w:rPr>
        <w:t xml:space="preserve"> </w:t>
      </w:r>
      <w:r w:rsidRPr="00BB52F8">
        <w:rPr>
          <w:rFonts w:ascii="Times New Roman" w:hAnsi="Times New Roman" w:cs="Times New Roman"/>
          <w:sz w:val="28"/>
          <w:szCs w:val="28"/>
        </w:rPr>
        <w:t>202</w:t>
      </w:r>
      <w:r w:rsidR="00532C55">
        <w:rPr>
          <w:rFonts w:ascii="Times New Roman" w:hAnsi="Times New Roman" w:cs="Times New Roman"/>
          <w:sz w:val="28"/>
          <w:szCs w:val="28"/>
        </w:rPr>
        <w:t>6</w:t>
      </w:r>
      <w:r w:rsidRPr="00BB52F8">
        <w:rPr>
          <w:rFonts w:ascii="Times New Roman" w:hAnsi="Times New Roman" w:cs="Times New Roman"/>
          <w:sz w:val="28"/>
          <w:szCs w:val="28"/>
        </w:rPr>
        <w:t xml:space="preserve"> - 202</w:t>
      </w:r>
      <w:r w:rsidR="00532C55">
        <w:rPr>
          <w:rFonts w:ascii="Times New Roman" w:hAnsi="Times New Roman" w:cs="Times New Roman"/>
          <w:sz w:val="28"/>
          <w:szCs w:val="28"/>
        </w:rPr>
        <w:t>7</w:t>
      </w:r>
      <w:r w:rsidRPr="00BB52F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67E0">
        <w:rPr>
          <w:rFonts w:ascii="Times New Roman" w:hAnsi="Times New Roman" w:cs="Times New Roman"/>
          <w:sz w:val="28"/>
          <w:szCs w:val="28"/>
        </w:rPr>
        <w:t>»</w:t>
      </w:r>
      <w:r w:rsidRPr="00BB52F8">
        <w:rPr>
          <w:rFonts w:ascii="Times New Roman" w:hAnsi="Times New Roman" w:cs="Times New Roman"/>
          <w:sz w:val="28"/>
          <w:szCs w:val="28"/>
        </w:rPr>
        <w:t xml:space="preserve"> подготовлено в</w:t>
      </w:r>
      <w:r w:rsidR="004F0141" w:rsidRPr="00A94310">
        <w:rPr>
          <w:rFonts w:ascii="Times New Roman" w:hAnsi="Times New Roman" w:cs="Times New Roman"/>
          <w:sz w:val="28"/>
          <w:szCs w:val="28"/>
        </w:rPr>
        <w:t xml:space="preserve"> соответствии со</w:t>
      </w:r>
      <w:r w:rsidR="005E6786">
        <w:rPr>
          <w:rFonts w:ascii="Times New Roman" w:hAnsi="Times New Roman" w:cs="Times New Roman"/>
          <w:sz w:val="28"/>
          <w:szCs w:val="28"/>
        </w:rPr>
        <w:t xml:space="preserve"> </w:t>
      </w:r>
      <w:r w:rsidR="004F0141" w:rsidRPr="00A94310">
        <w:rPr>
          <w:rFonts w:ascii="Times New Roman" w:hAnsi="Times New Roman" w:cs="Times New Roman"/>
          <w:sz w:val="28"/>
          <w:szCs w:val="28"/>
        </w:rPr>
        <w:t xml:space="preserve"> статьями 153, 157, </w:t>
      </w:r>
      <w:r w:rsidR="009932AC">
        <w:rPr>
          <w:rFonts w:ascii="Times New Roman" w:hAnsi="Times New Roman" w:cs="Times New Roman"/>
          <w:sz w:val="28"/>
          <w:szCs w:val="28"/>
        </w:rPr>
        <w:t>187 Бюджетного кодекса Российской Федерации, «Положением о бюджетном процессе в Манском районе»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32AC">
        <w:rPr>
          <w:rFonts w:ascii="Times New Roman" w:hAnsi="Times New Roman" w:cs="Times New Roman"/>
          <w:sz w:val="28"/>
          <w:szCs w:val="28"/>
        </w:rPr>
        <w:t xml:space="preserve"> </w:t>
      </w:r>
      <w:r w:rsidR="009932AC" w:rsidRPr="00551076">
        <w:rPr>
          <w:rFonts w:ascii="Times New Roman" w:hAnsi="Times New Roman" w:cs="Times New Roman"/>
          <w:sz w:val="28"/>
          <w:szCs w:val="28"/>
        </w:rPr>
        <w:t>утвержденн</w:t>
      </w:r>
      <w:r w:rsidR="00A96F3B">
        <w:rPr>
          <w:rFonts w:ascii="Times New Roman" w:hAnsi="Times New Roman" w:cs="Times New Roman"/>
          <w:sz w:val="28"/>
          <w:szCs w:val="28"/>
        </w:rPr>
        <w:t>ым</w:t>
      </w:r>
      <w:r w:rsidR="009932AC" w:rsidRPr="00551076">
        <w:rPr>
          <w:rFonts w:ascii="Times New Roman" w:hAnsi="Times New Roman" w:cs="Times New Roman"/>
          <w:sz w:val="28"/>
          <w:szCs w:val="28"/>
        </w:rPr>
        <w:t xml:space="preserve">  решением Манского</w:t>
      </w:r>
      <w:r w:rsidR="00551076" w:rsidRPr="00551076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="00532C5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551076" w:rsidRPr="00551076">
        <w:rPr>
          <w:rFonts w:ascii="Times New Roman" w:hAnsi="Times New Roman" w:cs="Times New Roman"/>
          <w:sz w:val="28"/>
          <w:szCs w:val="28"/>
        </w:rPr>
        <w:t xml:space="preserve"> </w:t>
      </w:r>
      <w:r w:rsidR="00532C55">
        <w:rPr>
          <w:rFonts w:ascii="Times New Roman" w:hAnsi="Times New Roman" w:cs="Times New Roman"/>
          <w:sz w:val="28"/>
          <w:szCs w:val="28"/>
        </w:rPr>
        <w:t>20.12.2023</w:t>
      </w:r>
      <w:r w:rsidR="00551076" w:rsidRPr="00551076">
        <w:rPr>
          <w:rFonts w:ascii="Times New Roman" w:hAnsi="Times New Roman" w:cs="Times New Roman"/>
          <w:sz w:val="28"/>
          <w:szCs w:val="28"/>
        </w:rPr>
        <w:t xml:space="preserve"> № </w:t>
      </w:r>
      <w:r w:rsidR="00532C55">
        <w:rPr>
          <w:rFonts w:ascii="Times New Roman" w:hAnsi="Times New Roman" w:cs="Times New Roman"/>
          <w:sz w:val="28"/>
          <w:szCs w:val="28"/>
        </w:rPr>
        <w:t>В-159р</w:t>
      </w:r>
      <w:r w:rsidR="0039434F" w:rsidRPr="00551076">
        <w:rPr>
          <w:rFonts w:ascii="Times New Roman" w:hAnsi="Times New Roman" w:cs="Times New Roman"/>
          <w:sz w:val="28"/>
          <w:szCs w:val="28"/>
        </w:rPr>
        <w:t xml:space="preserve">, </w:t>
      </w:r>
      <w:r w:rsidR="00141460" w:rsidRPr="00141460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141460">
        <w:rPr>
          <w:rFonts w:ascii="Times New Roman" w:hAnsi="Times New Roman" w:cs="Times New Roman"/>
          <w:sz w:val="28"/>
          <w:szCs w:val="28"/>
        </w:rPr>
        <w:t>2</w:t>
      </w:r>
      <w:r w:rsidR="00141460" w:rsidRPr="00141460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органе </w:t>
      </w:r>
      <w:r w:rsidR="00141460">
        <w:rPr>
          <w:rFonts w:ascii="Times New Roman" w:hAnsi="Times New Roman" w:cs="Times New Roman"/>
          <w:sz w:val="28"/>
          <w:szCs w:val="28"/>
        </w:rPr>
        <w:t>М</w:t>
      </w:r>
      <w:r w:rsidR="00141460" w:rsidRPr="00141460">
        <w:rPr>
          <w:rFonts w:ascii="Times New Roman" w:hAnsi="Times New Roman" w:cs="Times New Roman"/>
          <w:sz w:val="28"/>
          <w:szCs w:val="28"/>
        </w:rPr>
        <w:t xml:space="preserve">анского района, утвержденного решением </w:t>
      </w:r>
      <w:r w:rsidR="00141460">
        <w:rPr>
          <w:rFonts w:ascii="Times New Roman" w:hAnsi="Times New Roman" w:cs="Times New Roman"/>
          <w:sz w:val="28"/>
          <w:szCs w:val="28"/>
        </w:rPr>
        <w:t>М</w:t>
      </w:r>
      <w:r w:rsidR="00141460" w:rsidRPr="00141460">
        <w:rPr>
          <w:rFonts w:ascii="Times New Roman" w:hAnsi="Times New Roman" w:cs="Times New Roman"/>
          <w:sz w:val="28"/>
          <w:szCs w:val="28"/>
        </w:rPr>
        <w:t xml:space="preserve">анского районного Совета депутатов от </w:t>
      </w:r>
      <w:r w:rsidR="00141460">
        <w:rPr>
          <w:rFonts w:ascii="Times New Roman" w:hAnsi="Times New Roman" w:cs="Times New Roman"/>
          <w:sz w:val="28"/>
          <w:szCs w:val="28"/>
        </w:rPr>
        <w:t>01</w:t>
      </w:r>
      <w:r w:rsidR="00141460" w:rsidRPr="00141460">
        <w:rPr>
          <w:rFonts w:ascii="Times New Roman" w:hAnsi="Times New Roman" w:cs="Times New Roman"/>
          <w:sz w:val="28"/>
          <w:szCs w:val="28"/>
        </w:rPr>
        <w:t>.0</w:t>
      </w:r>
      <w:r w:rsidR="00141460">
        <w:rPr>
          <w:rFonts w:ascii="Times New Roman" w:hAnsi="Times New Roman" w:cs="Times New Roman"/>
          <w:sz w:val="28"/>
          <w:szCs w:val="28"/>
        </w:rPr>
        <w:t>3</w:t>
      </w:r>
      <w:r w:rsidR="00141460" w:rsidRPr="00141460">
        <w:rPr>
          <w:rFonts w:ascii="Times New Roman" w:hAnsi="Times New Roman" w:cs="Times New Roman"/>
          <w:sz w:val="28"/>
          <w:szCs w:val="28"/>
        </w:rPr>
        <w:t>.202</w:t>
      </w:r>
      <w:r w:rsidR="00141460">
        <w:rPr>
          <w:rFonts w:ascii="Times New Roman" w:hAnsi="Times New Roman" w:cs="Times New Roman"/>
          <w:sz w:val="28"/>
          <w:szCs w:val="28"/>
        </w:rPr>
        <w:t>3</w:t>
      </w:r>
      <w:r w:rsidR="00141460" w:rsidRPr="00141460">
        <w:rPr>
          <w:rFonts w:ascii="Times New Roman" w:hAnsi="Times New Roman" w:cs="Times New Roman"/>
          <w:sz w:val="28"/>
          <w:szCs w:val="28"/>
        </w:rPr>
        <w:t xml:space="preserve"> №</w:t>
      </w:r>
      <w:r w:rsidR="00141460">
        <w:rPr>
          <w:rFonts w:ascii="Times New Roman" w:hAnsi="Times New Roman" w:cs="Times New Roman"/>
          <w:sz w:val="28"/>
          <w:szCs w:val="28"/>
        </w:rPr>
        <w:t>1</w:t>
      </w:r>
      <w:r w:rsidR="00141460" w:rsidRPr="00141460">
        <w:rPr>
          <w:rFonts w:ascii="Times New Roman" w:hAnsi="Times New Roman" w:cs="Times New Roman"/>
          <w:sz w:val="28"/>
          <w:szCs w:val="28"/>
        </w:rPr>
        <w:t>0-</w:t>
      </w:r>
      <w:r w:rsidR="00141460">
        <w:rPr>
          <w:rFonts w:ascii="Times New Roman" w:hAnsi="Times New Roman" w:cs="Times New Roman"/>
          <w:sz w:val="28"/>
          <w:szCs w:val="28"/>
        </w:rPr>
        <w:t>95р</w:t>
      </w:r>
      <w:r w:rsidR="00141460" w:rsidRPr="00141460">
        <w:rPr>
          <w:rFonts w:ascii="Times New Roman" w:hAnsi="Times New Roman" w:cs="Times New Roman"/>
          <w:sz w:val="28"/>
          <w:szCs w:val="28"/>
        </w:rPr>
        <w:t>, на основании пункта 1.</w:t>
      </w:r>
      <w:r w:rsidR="00141460">
        <w:rPr>
          <w:rFonts w:ascii="Times New Roman" w:hAnsi="Times New Roman" w:cs="Times New Roman"/>
          <w:sz w:val="28"/>
          <w:szCs w:val="28"/>
        </w:rPr>
        <w:t>2</w:t>
      </w:r>
      <w:r w:rsidR="00141460" w:rsidRPr="00141460">
        <w:rPr>
          <w:rFonts w:ascii="Times New Roman" w:hAnsi="Times New Roman" w:cs="Times New Roman"/>
          <w:sz w:val="28"/>
          <w:szCs w:val="28"/>
        </w:rPr>
        <w:t>.</w:t>
      </w:r>
      <w:r w:rsidR="00141460">
        <w:rPr>
          <w:rFonts w:ascii="Times New Roman" w:hAnsi="Times New Roman" w:cs="Times New Roman"/>
          <w:sz w:val="28"/>
          <w:szCs w:val="28"/>
        </w:rPr>
        <w:t>3.</w:t>
      </w:r>
      <w:r w:rsidR="00141460" w:rsidRPr="00141460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</w:t>
      </w:r>
      <w:r w:rsidR="00141460">
        <w:rPr>
          <w:rFonts w:ascii="Times New Roman" w:hAnsi="Times New Roman" w:cs="Times New Roman"/>
          <w:sz w:val="28"/>
          <w:szCs w:val="28"/>
        </w:rPr>
        <w:t>М</w:t>
      </w:r>
      <w:r w:rsidR="00141460" w:rsidRPr="00141460">
        <w:rPr>
          <w:rFonts w:ascii="Times New Roman" w:hAnsi="Times New Roman" w:cs="Times New Roman"/>
          <w:sz w:val="28"/>
          <w:szCs w:val="28"/>
        </w:rPr>
        <w:t>анского района на 202</w:t>
      </w:r>
      <w:r w:rsidR="00141460">
        <w:rPr>
          <w:rFonts w:ascii="Times New Roman" w:hAnsi="Times New Roman" w:cs="Times New Roman"/>
          <w:sz w:val="28"/>
          <w:szCs w:val="28"/>
        </w:rPr>
        <w:t>4</w:t>
      </w:r>
      <w:r w:rsidR="00141460" w:rsidRPr="0014146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1780D26" w14:textId="7125166C" w:rsidR="00E3151F" w:rsidRDefault="00141460" w:rsidP="0030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D2C">
        <w:rPr>
          <w:rFonts w:ascii="Times New Roman" w:hAnsi="Times New Roman" w:cs="Times New Roman"/>
          <w:sz w:val="28"/>
          <w:szCs w:val="28"/>
        </w:rPr>
        <w:t>С</w:t>
      </w:r>
      <w:r w:rsidR="00E3151F" w:rsidRPr="00E3151F">
        <w:rPr>
          <w:rFonts w:ascii="Times New Roman" w:hAnsi="Times New Roman" w:cs="Times New Roman"/>
          <w:sz w:val="28"/>
          <w:szCs w:val="28"/>
        </w:rPr>
        <w:t>роки внесения проекта районного бюджета, перечень документов, представленных одновременно с проектом районного бюджета, состав показателей проекта районного бюджета, соответствуют требованиям статей 184.2, 185 Бюджетного кодекса РФ</w:t>
      </w:r>
      <w:r w:rsidR="00E3151F" w:rsidRPr="00E3151F">
        <w:t xml:space="preserve"> </w:t>
      </w:r>
      <w:r w:rsidR="00E3151F" w:rsidRPr="00E3151F">
        <w:rPr>
          <w:rFonts w:ascii="Times New Roman" w:hAnsi="Times New Roman" w:cs="Times New Roman"/>
          <w:sz w:val="28"/>
          <w:szCs w:val="28"/>
        </w:rPr>
        <w:t>и стать</w:t>
      </w:r>
      <w:r w:rsidR="00467EA7">
        <w:rPr>
          <w:rFonts w:ascii="Times New Roman" w:hAnsi="Times New Roman" w:cs="Times New Roman"/>
          <w:sz w:val="28"/>
          <w:szCs w:val="28"/>
        </w:rPr>
        <w:t>е</w:t>
      </w:r>
      <w:r w:rsidR="00E3151F" w:rsidRPr="00E3151F">
        <w:rPr>
          <w:rFonts w:ascii="Times New Roman" w:hAnsi="Times New Roman" w:cs="Times New Roman"/>
          <w:sz w:val="28"/>
          <w:szCs w:val="28"/>
        </w:rPr>
        <w:t xml:space="preserve"> </w:t>
      </w:r>
      <w:r w:rsidR="00E51E25">
        <w:rPr>
          <w:rFonts w:ascii="Times New Roman" w:hAnsi="Times New Roman" w:cs="Times New Roman"/>
          <w:sz w:val="28"/>
          <w:szCs w:val="28"/>
        </w:rPr>
        <w:t xml:space="preserve">4 главы </w:t>
      </w:r>
      <w:r w:rsidR="004A74E5">
        <w:rPr>
          <w:rFonts w:ascii="Times New Roman" w:hAnsi="Times New Roman" w:cs="Times New Roman"/>
          <w:sz w:val="28"/>
          <w:szCs w:val="28"/>
        </w:rPr>
        <w:t>13</w:t>
      </w:r>
      <w:r w:rsidR="00E3151F" w:rsidRPr="00E3151F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 w:rsidR="00E3151F" w:rsidRPr="00E3151F">
        <w:t xml:space="preserve"> </w:t>
      </w:r>
      <w:r w:rsidR="00E3151F" w:rsidRPr="00E3151F">
        <w:rPr>
          <w:rFonts w:ascii="Times New Roman" w:hAnsi="Times New Roman" w:cs="Times New Roman"/>
          <w:sz w:val="28"/>
          <w:szCs w:val="28"/>
        </w:rPr>
        <w:t>в Манском районе.</w:t>
      </w:r>
    </w:p>
    <w:p w14:paraId="359D489E" w14:textId="057FBCF9" w:rsidR="00E3151F" w:rsidRPr="00E3151F" w:rsidRDefault="00E3151F" w:rsidP="00BA6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51F">
        <w:rPr>
          <w:rFonts w:ascii="Times New Roman" w:hAnsi="Times New Roman" w:cs="Times New Roman"/>
          <w:sz w:val="28"/>
          <w:szCs w:val="28"/>
        </w:rPr>
        <w:t xml:space="preserve">Экспертиза проекта районного бюджета проведена в рамках требований стандарта внешнего муниципального финансового контроля </w:t>
      </w:r>
      <w:r w:rsidR="00E51E25">
        <w:rPr>
          <w:rFonts w:ascii="Times New Roman" w:hAnsi="Times New Roman" w:cs="Times New Roman"/>
          <w:sz w:val="28"/>
          <w:szCs w:val="28"/>
        </w:rPr>
        <w:t>СФК4</w:t>
      </w:r>
      <w:r w:rsidR="00E51E25" w:rsidRPr="00E3151F">
        <w:rPr>
          <w:rFonts w:ascii="Times New Roman" w:hAnsi="Times New Roman" w:cs="Times New Roman"/>
          <w:sz w:val="28"/>
          <w:szCs w:val="28"/>
        </w:rPr>
        <w:t xml:space="preserve"> </w:t>
      </w:r>
      <w:r w:rsidRPr="00E3151F">
        <w:rPr>
          <w:rFonts w:ascii="Times New Roman" w:hAnsi="Times New Roman" w:cs="Times New Roman"/>
          <w:sz w:val="28"/>
          <w:szCs w:val="28"/>
        </w:rPr>
        <w:t>«Финансово-экономическая экспертиза проекта решения о районном бюджете», утвержденного</w:t>
      </w:r>
      <w:r w:rsidR="00BA6055">
        <w:rPr>
          <w:rFonts w:ascii="Times New Roman" w:hAnsi="Times New Roman" w:cs="Times New Roman"/>
          <w:sz w:val="28"/>
          <w:szCs w:val="28"/>
        </w:rPr>
        <w:t xml:space="preserve"> п</w:t>
      </w:r>
      <w:r w:rsidR="00BA6055" w:rsidRPr="00BA6055">
        <w:rPr>
          <w:rFonts w:ascii="Times New Roman" w:hAnsi="Times New Roman" w:cs="Times New Roman"/>
          <w:sz w:val="28"/>
          <w:szCs w:val="28"/>
        </w:rPr>
        <w:t>риказом Контрольно-счетного</w:t>
      </w:r>
      <w:r w:rsidR="00BA6055">
        <w:rPr>
          <w:rFonts w:ascii="Times New Roman" w:hAnsi="Times New Roman" w:cs="Times New Roman"/>
          <w:sz w:val="28"/>
          <w:szCs w:val="28"/>
        </w:rPr>
        <w:t xml:space="preserve"> </w:t>
      </w:r>
      <w:r w:rsidR="00BA6055" w:rsidRPr="00BA6055">
        <w:rPr>
          <w:rFonts w:ascii="Times New Roman" w:hAnsi="Times New Roman" w:cs="Times New Roman"/>
          <w:sz w:val="28"/>
          <w:szCs w:val="28"/>
        </w:rPr>
        <w:t>органа Манского района от 31.05.2023 №9-од</w:t>
      </w:r>
      <w:r w:rsidRPr="00E51E25">
        <w:rPr>
          <w:rFonts w:ascii="Times New Roman" w:hAnsi="Times New Roman" w:cs="Times New Roman"/>
          <w:sz w:val="28"/>
          <w:szCs w:val="28"/>
        </w:rPr>
        <w:t>.</w:t>
      </w:r>
    </w:p>
    <w:p w14:paraId="6DF798C2" w14:textId="4950AC23" w:rsidR="00E3151F" w:rsidRPr="008E197A" w:rsidRDefault="00E3151F" w:rsidP="008E197A">
      <w:pPr>
        <w:spacing w:after="0" w:line="240" w:lineRule="auto"/>
        <w:ind w:firstLine="708"/>
        <w:jc w:val="both"/>
      </w:pPr>
      <w:r w:rsidRPr="00E3151F">
        <w:rPr>
          <w:rFonts w:ascii="Times New Roman" w:hAnsi="Times New Roman" w:cs="Times New Roman"/>
          <w:sz w:val="28"/>
          <w:szCs w:val="28"/>
        </w:rPr>
        <w:t>В ходе проведения экспертизы были проанализированы</w:t>
      </w:r>
      <w:r w:rsidR="008E197A">
        <w:rPr>
          <w:rFonts w:ascii="Times New Roman" w:hAnsi="Times New Roman" w:cs="Times New Roman"/>
          <w:sz w:val="28"/>
          <w:szCs w:val="28"/>
        </w:rPr>
        <w:t>:</w:t>
      </w:r>
      <w:r w:rsidRPr="00E3151F">
        <w:rPr>
          <w:rFonts w:ascii="Times New Roman" w:hAnsi="Times New Roman" w:cs="Times New Roman"/>
          <w:sz w:val="28"/>
          <w:szCs w:val="28"/>
        </w:rPr>
        <w:t xml:space="preserve"> основные характеристики проекта районного бюджета, Прогноз социально -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151F">
        <w:rPr>
          <w:rFonts w:ascii="Times New Roman" w:hAnsi="Times New Roman" w:cs="Times New Roman"/>
          <w:sz w:val="28"/>
          <w:szCs w:val="28"/>
        </w:rPr>
        <w:t>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151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51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E086C">
        <w:rPr>
          <w:rFonts w:ascii="Times New Roman" w:hAnsi="Times New Roman" w:cs="Times New Roman"/>
          <w:sz w:val="28"/>
          <w:szCs w:val="28"/>
        </w:rPr>
        <w:t>5</w:t>
      </w:r>
      <w:r w:rsidRPr="00E315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086C">
        <w:rPr>
          <w:rFonts w:ascii="Times New Roman" w:hAnsi="Times New Roman" w:cs="Times New Roman"/>
          <w:sz w:val="28"/>
          <w:szCs w:val="28"/>
        </w:rPr>
        <w:t>6</w:t>
      </w:r>
      <w:r w:rsidRPr="00E3151F">
        <w:rPr>
          <w:rFonts w:ascii="Times New Roman" w:hAnsi="Times New Roman" w:cs="Times New Roman"/>
          <w:sz w:val="28"/>
          <w:szCs w:val="28"/>
        </w:rPr>
        <w:t xml:space="preserve"> - 202</w:t>
      </w:r>
      <w:r w:rsidR="001E086C">
        <w:rPr>
          <w:rFonts w:ascii="Times New Roman" w:hAnsi="Times New Roman" w:cs="Times New Roman"/>
          <w:sz w:val="28"/>
          <w:szCs w:val="28"/>
        </w:rPr>
        <w:t>7</w:t>
      </w:r>
      <w:r w:rsidRPr="00E3151F">
        <w:rPr>
          <w:rFonts w:ascii="Times New Roman" w:hAnsi="Times New Roman" w:cs="Times New Roman"/>
          <w:sz w:val="28"/>
          <w:szCs w:val="28"/>
        </w:rPr>
        <w:t xml:space="preserve"> годов (далее по тексту – Прогноз СЭР)</w:t>
      </w:r>
      <w:r w:rsidR="008E197A">
        <w:rPr>
          <w:rFonts w:ascii="Times New Roman" w:hAnsi="Times New Roman" w:cs="Times New Roman"/>
          <w:sz w:val="28"/>
          <w:szCs w:val="28"/>
        </w:rPr>
        <w:t>,</w:t>
      </w:r>
      <w:r w:rsidR="008E197A" w:rsidRPr="008E197A">
        <w:t xml:space="preserve"> </w:t>
      </w:r>
      <w:r w:rsidR="008E197A" w:rsidRPr="008E197A">
        <w:rPr>
          <w:rFonts w:ascii="Times New Roman" w:hAnsi="Times New Roman" w:cs="Times New Roman"/>
          <w:sz w:val="28"/>
          <w:szCs w:val="28"/>
        </w:rPr>
        <w:t>пре</w:t>
      </w:r>
      <w:r w:rsidR="008E197A">
        <w:rPr>
          <w:rFonts w:ascii="Times New Roman" w:hAnsi="Times New Roman" w:cs="Times New Roman"/>
          <w:sz w:val="28"/>
          <w:szCs w:val="28"/>
        </w:rPr>
        <w:t>д</w:t>
      </w:r>
      <w:r w:rsidR="008E197A" w:rsidRPr="008E197A">
        <w:rPr>
          <w:rFonts w:ascii="Times New Roman" w:hAnsi="Times New Roman" w:cs="Times New Roman"/>
          <w:sz w:val="28"/>
          <w:szCs w:val="28"/>
        </w:rPr>
        <w:t xml:space="preserve">варительные итоги социально-экономического развития </w:t>
      </w:r>
      <w:r w:rsidR="008E197A">
        <w:rPr>
          <w:rFonts w:ascii="Times New Roman" w:hAnsi="Times New Roman" w:cs="Times New Roman"/>
          <w:sz w:val="28"/>
          <w:szCs w:val="28"/>
        </w:rPr>
        <w:t>М</w:t>
      </w:r>
      <w:r w:rsidR="008E197A" w:rsidRPr="008E197A">
        <w:rPr>
          <w:rFonts w:ascii="Times New Roman" w:hAnsi="Times New Roman" w:cs="Times New Roman"/>
          <w:sz w:val="28"/>
          <w:szCs w:val="28"/>
        </w:rPr>
        <w:t>анск</w:t>
      </w:r>
      <w:r w:rsidR="008E197A">
        <w:rPr>
          <w:rFonts w:ascii="Times New Roman" w:hAnsi="Times New Roman" w:cs="Times New Roman"/>
          <w:sz w:val="28"/>
          <w:szCs w:val="28"/>
        </w:rPr>
        <w:t>ого</w:t>
      </w:r>
      <w:r w:rsidR="008E197A" w:rsidRPr="008E1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197A">
        <w:rPr>
          <w:rFonts w:ascii="Times New Roman" w:hAnsi="Times New Roman" w:cs="Times New Roman"/>
          <w:sz w:val="28"/>
          <w:szCs w:val="28"/>
        </w:rPr>
        <w:t>а</w:t>
      </w:r>
      <w:r w:rsidR="008E197A" w:rsidRPr="008E197A">
        <w:rPr>
          <w:rFonts w:ascii="Times New Roman" w:hAnsi="Times New Roman" w:cs="Times New Roman"/>
          <w:sz w:val="28"/>
          <w:szCs w:val="28"/>
        </w:rPr>
        <w:t xml:space="preserve"> </w:t>
      </w:r>
      <w:r w:rsidR="008E197A">
        <w:rPr>
          <w:rFonts w:ascii="Times New Roman" w:hAnsi="Times New Roman" w:cs="Times New Roman"/>
          <w:sz w:val="28"/>
          <w:szCs w:val="28"/>
        </w:rPr>
        <w:t>н</w:t>
      </w:r>
      <w:r w:rsidR="008E197A" w:rsidRPr="008E197A">
        <w:rPr>
          <w:rFonts w:ascii="Times New Roman" w:hAnsi="Times New Roman" w:cs="Times New Roman"/>
          <w:sz w:val="28"/>
          <w:szCs w:val="28"/>
        </w:rPr>
        <w:t>а 202</w:t>
      </w:r>
      <w:r w:rsidR="001E086C">
        <w:rPr>
          <w:rFonts w:ascii="Times New Roman" w:hAnsi="Times New Roman" w:cs="Times New Roman"/>
          <w:sz w:val="28"/>
          <w:szCs w:val="28"/>
        </w:rPr>
        <w:t>4</w:t>
      </w:r>
      <w:r w:rsidR="008E197A" w:rsidRPr="008E197A">
        <w:rPr>
          <w:rFonts w:ascii="Times New Roman" w:hAnsi="Times New Roman" w:cs="Times New Roman"/>
          <w:sz w:val="28"/>
          <w:szCs w:val="28"/>
        </w:rPr>
        <w:t xml:space="preserve"> год, муниципальны</w:t>
      </w:r>
      <w:r w:rsidR="00716FB2">
        <w:rPr>
          <w:rFonts w:ascii="Times New Roman" w:hAnsi="Times New Roman" w:cs="Times New Roman"/>
          <w:sz w:val="28"/>
          <w:szCs w:val="28"/>
        </w:rPr>
        <w:t>е</w:t>
      </w:r>
      <w:r w:rsidR="008E197A" w:rsidRPr="008E197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16FB2">
        <w:rPr>
          <w:rFonts w:ascii="Times New Roman" w:hAnsi="Times New Roman" w:cs="Times New Roman"/>
          <w:sz w:val="28"/>
          <w:szCs w:val="28"/>
        </w:rPr>
        <w:t>ы</w:t>
      </w:r>
      <w:r w:rsidR="008E197A" w:rsidRPr="008E197A">
        <w:rPr>
          <w:rFonts w:ascii="Times New Roman" w:hAnsi="Times New Roman" w:cs="Times New Roman"/>
          <w:sz w:val="28"/>
          <w:szCs w:val="28"/>
        </w:rPr>
        <w:t>.</w:t>
      </w:r>
      <w:r w:rsidRPr="00E3151F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151F">
        <w:rPr>
          <w:rFonts w:ascii="Times New Roman" w:hAnsi="Times New Roman" w:cs="Times New Roman"/>
          <w:sz w:val="28"/>
          <w:szCs w:val="28"/>
        </w:rPr>
        <w:t>роверено наличие и оценено состояние нормативной и методической базы, регулирующей порядок формирования показателей бюджета</w:t>
      </w:r>
      <w:r w:rsidR="008E197A">
        <w:rPr>
          <w:rFonts w:ascii="Times New Roman" w:hAnsi="Times New Roman" w:cs="Times New Roman"/>
          <w:sz w:val="28"/>
          <w:szCs w:val="28"/>
        </w:rPr>
        <w:t>.</w:t>
      </w:r>
    </w:p>
    <w:p w14:paraId="4EAC2FA1" w14:textId="77777777" w:rsidR="008E197A" w:rsidRDefault="008E197A" w:rsidP="0091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7A">
        <w:rPr>
          <w:rFonts w:ascii="Times New Roman" w:hAnsi="Times New Roman" w:cs="Times New Roman"/>
          <w:sz w:val="28"/>
          <w:szCs w:val="28"/>
        </w:rPr>
        <w:t xml:space="preserve">Классификация нарушений, установленных в ходе экспертизы проекта решения о районном бюджете, осуществлена на основании Классификатора нарушений, одобренного Коллегией Счетной палаты Российской Федерации </w:t>
      </w:r>
      <w:r w:rsidRPr="00D97030">
        <w:rPr>
          <w:rFonts w:ascii="Times New Roman" w:hAnsi="Times New Roman" w:cs="Times New Roman"/>
          <w:sz w:val="28"/>
          <w:szCs w:val="28"/>
        </w:rPr>
        <w:t>2</w:t>
      </w:r>
      <w:r w:rsidR="00D97030" w:rsidRPr="00D97030">
        <w:rPr>
          <w:rFonts w:ascii="Times New Roman" w:hAnsi="Times New Roman" w:cs="Times New Roman"/>
          <w:sz w:val="28"/>
          <w:szCs w:val="28"/>
        </w:rPr>
        <w:t>1</w:t>
      </w:r>
      <w:r w:rsidRPr="00D97030">
        <w:rPr>
          <w:rFonts w:ascii="Times New Roman" w:hAnsi="Times New Roman" w:cs="Times New Roman"/>
          <w:sz w:val="28"/>
          <w:szCs w:val="28"/>
        </w:rPr>
        <w:t>.12.2021 года.</w:t>
      </w:r>
      <w:r w:rsidR="0071651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CA12B3" w14:textId="0F0E7A59" w:rsidR="00B422DB" w:rsidRPr="00F30AB1" w:rsidRDefault="00F30AB1" w:rsidP="00913360">
      <w:pPr>
        <w:spacing w:before="120"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422DB" w:rsidRPr="00F30AB1">
        <w:rPr>
          <w:rFonts w:ascii="Times New Roman" w:hAnsi="Times New Roman" w:cs="Times New Roman"/>
          <w:b/>
          <w:bCs/>
          <w:sz w:val="28"/>
          <w:szCs w:val="28"/>
        </w:rPr>
        <w:t>ПОКАЗАТЕЛИ СОЦИАЛЬНО - ЭКОНОМИЧЕСКОГО РАЗВИТИЯ МАНСКОГО РАЙОНА</w:t>
      </w:r>
      <w:r w:rsidR="009133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3C5B94" w14:textId="1C5FC031" w:rsidR="00B422DB" w:rsidRPr="00B422DB" w:rsidRDefault="00F30AB1" w:rsidP="00BF6131">
      <w:pPr>
        <w:pStyle w:val="msonormalbullet2gifbullet1gifbullet1gi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422DB" w:rsidRPr="00B422DB">
        <w:rPr>
          <w:sz w:val="28"/>
          <w:szCs w:val="28"/>
        </w:rPr>
        <w:t>Общая характеристика Прогноз</w:t>
      </w:r>
      <w:r w:rsidR="00B422DB">
        <w:rPr>
          <w:sz w:val="28"/>
          <w:szCs w:val="28"/>
        </w:rPr>
        <w:t>а</w:t>
      </w:r>
      <w:r w:rsidR="00B422DB" w:rsidRPr="00B422DB">
        <w:rPr>
          <w:sz w:val="28"/>
          <w:szCs w:val="28"/>
        </w:rPr>
        <w:t xml:space="preserve"> СЭР Манского района</w:t>
      </w:r>
      <w:r>
        <w:rPr>
          <w:sz w:val="28"/>
          <w:szCs w:val="28"/>
        </w:rPr>
        <w:t>.</w:t>
      </w:r>
    </w:p>
    <w:p w14:paraId="57923506" w14:textId="469A7A22" w:rsidR="00B422DB" w:rsidRPr="00B422DB" w:rsidRDefault="00B422DB" w:rsidP="00424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</w:t>
      </w:r>
      <w:r w:rsidRPr="00B422DB">
        <w:rPr>
          <w:rFonts w:ascii="Times New Roman" w:hAnsi="Times New Roman" w:cs="Times New Roman"/>
          <w:sz w:val="28"/>
          <w:szCs w:val="28"/>
        </w:rPr>
        <w:t xml:space="preserve"> представлены документы, характеризующие основные показатели социально-экономического развития Манского района на 202</w:t>
      </w:r>
      <w:r w:rsidR="00306DF7">
        <w:rPr>
          <w:rFonts w:ascii="Times New Roman" w:hAnsi="Times New Roman" w:cs="Times New Roman"/>
          <w:sz w:val="28"/>
          <w:szCs w:val="28"/>
        </w:rPr>
        <w:t>5</w:t>
      </w:r>
      <w:r w:rsidRPr="00B422DB">
        <w:rPr>
          <w:rFonts w:ascii="Times New Roman" w:hAnsi="Times New Roman" w:cs="Times New Roman"/>
          <w:sz w:val="28"/>
          <w:szCs w:val="28"/>
        </w:rPr>
        <w:t xml:space="preserve"> – 202</w:t>
      </w:r>
      <w:r w:rsidR="00306DF7">
        <w:rPr>
          <w:rFonts w:ascii="Times New Roman" w:hAnsi="Times New Roman" w:cs="Times New Roman"/>
          <w:sz w:val="28"/>
          <w:szCs w:val="28"/>
        </w:rPr>
        <w:t>7</w:t>
      </w:r>
      <w:r w:rsidRPr="00B422DB">
        <w:rPr>
          <w:rFonts w:ascii="Times New Roman" w:hAnsi="Times New Roman" w:cs="Times New Roman"/>
          <w:sz w:val="28"/>
          <w:szCs w:val="28"/>
        </w:rPr>
        <w:t xml:space="preserve"> годы в составе:</w:t>
      </w:r>
    </w:p>
    <w:p w14:paraId="1F09157A" w14:textId="01262ED0" w:rsidR="00B422DB" w:rsidRPr="00B422DB" w:rsidRDefault="00B422DB" w:rsidP="00B4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DB">
        <w:rPr>
          <w:rFonts w:ascii="Times New Roman" w:hAnsi="Times New Roman" w:cs="Times New Roman"/>
          <w:sz w:val="28"/>
          <w:szCs w:val="28"/>
        </w:rPr>
        <w:t xml:space="preserve">1.  Постановление администрации Манского района от </w:t>
      </w:r>
      <w:r w:rsidR="00306DF7">
        <w:rPr>
          <w:rFonts w:ascii="Times New Roman" w:hAnsi="Times New Roman" w:cs="Times New Roman"/>
          <w:sz w:val="28"/>
          <w:szCs w:val="28"/>
        </w:rPr>
        <w:t>17.09.2024</w:t>
      </w:r>
      <w:r w:rsidRPr="00B422DB">
        <w:rPr>
          <w:rFonts w:ascii="Times New Roman" w:hAnsi="Times New Roman" w:cs="Times New Roman"/>
          <w:sz w:val="28"/>
          <w:szCs w:val="28"/>
        </w:rPr>
        <w:t xml:space="preserve"> № </w:t>
      </w:r>
      <w:r w:rsidR="00306DF7">
        <w:rPr>
          <w:rFonts w:ascii="Times New Roman" w:hAnsi="Times New Roman" w:cs="Times New Roman"/>
          <w:sz w:val="28"/>
          <w:szCs w:val="28"/>
        </w:rPr>
        <w:t>698</w:t>
      </w:r>
      <w:r w:rsidRPr="00B422DB">
        <w:rPr>
          <w:rFonts w:ascii="Times New Roman" w:hAnsi="Times New Roman" w:cs="Times New Roman"/>
          <w:sz w:val="28"/>
          <w:szCs w:val="28"/>
        </w:rPr>
        <w:t xml:space="preserve"> «Об одобрении прогноза социально - экономического развития Манского района на 202</w:t>
      </w:r>
      <w:r w:rsidR="00306DF7">
        <w:rPr>
          <w:rFonts w:ascii="Times New Roman" w:hAnsi="Times New Roman" w:cs="Times New Roman"/>
          <w:sz w:val="28"/>
          <w:szCs w:val="28"/>
        </w:rPr>
        <w:t>5</w:t>
      </w:r>
      <w:r w:rsidRPr="00B422D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06DF7">
        <w:rPr>
          <w:rFonts w:ascii="Times New Roman" w:hAnsi="Times New Roman" w:cs="Times New Roman"/>
          <w:sz w:val="28"/>
          <w:szCs w:val="28"/>
        </w:rPr>
        <w:t>6</w:t>
      </w:r>
      <w:r w:rsidRPr="00B422DB">
        <w:rPr>
          <w:rFonts w:ascii="Times New Roman" w:hAnsi="Times New Roman" w:cs="Times New Roman"/>
          <w:sz w:val="28"/>
          <w:szCs w:val="28"/>
        </w:rPr>
        <w:t xml:space="preserve"> – 202</w:t>
      </w:r>
      <w:r w:rsidR="00306DF7">
        <w:rPr>
          <w:rFonts w:ascii="Times New Roman" w:hAnsi="Times New Roman" w:cs="Times New Roman"/>
          <w:sz w:val="28"/>
          <w:szCs w:val="28"/>
        </w:rPr>
        <w:t>7</w:t>
      </w:r>
      <w:r w:rsidRPr="00B422DB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14:paraId="3A89AB2F" w14:textId="298E4D00" w:rsidR="00B422DB" w:rsidRPr="00B422DB" w:rsidRDefault="00B422DB" w:rsidP="00B4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DB">
        <w:rPr>
          <w:rFonts w:ascii="Times New Roman" w:hAnsi="Times New Roman" w:cs="Times New Roman"/>
          <w:sz w:val="28"/>
          <w:szCs w:val="28"/>
        </w:rPr>
        <w:lastRenderedPageBreak/>
        <w:t>2. «Прогноз социально - экономического развития Манского района» (приложение №1 к вышеназванному постановлению администрации Манского района) (далее по тексту – Прогноз СЭР).</w:t>
      </w:r>
    </w:p>
    <w:p w14:paraId="4E78F6F3" w14:textId="1E5FBDBB" w:rsidR="00B422DB" w:rsidRPr="00B422DB" w:rsidRDefault="00B422DB" w:rsidP="00B4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C56">
        <w:rPr>
          <w:rFonts w:ascii="Times New Roman" w:hAnsi="Times New Roman" w:cs="Times New Roman"/>
          <w:sz w:val="28"/>
          <w:szCs w:val="28"/>
        </w:rPr>
        <w:t>3.   Пояснительная записка к Прогнозу социально-экономического развития Манского района на 202</w:t>
      </w:r>
      <w:r w:rsidR="00306DF7" w:rsidRPr="006E6C56">
        <w:rPr>
          <w:rFonts w:ascii="Times New Roman" w:hAnsi="Times New Roman" w:cs="Times New Roman"/>
          <w:sz w:val="28"/>
          <w:szCs w:val="28"/>
        </w:rPr>
        <w:t>5</w:t>
      </w:r>
      <w:r w:rsidRPr="006E6C5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06DF7" w:rsidRPr="006E6C56">
        <w:rPr>
          <w:rFonts w:ascii="Times New Roman" w:hAnsi="Times New Roman" w:cs="Times New Roman"/>
          <w:sz w:val="28"/>
          <w:szCs w:val="28"/>
        </w:rPr>
        <w:t>6</w:t>
      </w:r>
      <w:r w:rsidRPr="006E6C56">
        <w:rPr>
          <w:rFonts w:ascii="Times New Roman" w:hAnsi="Times New Roman" w:cs="Times New Roman"/>
          <w:sz w:val="28"/>
          <w:szCs w:val="28"/>
        </w:rPr>
        <w:t xml:space="preserve"> – 202</w:t>
      </w:r>
      <w:r w:rsidR="00306DF7" w:rsidRPr="006E6C56">
        <w:rPr>
          <w:rFonts w:ascii="Times New Roman" w:hAnsi="Times New Roman" w:cs="Times New Roman"/>
          <w:sz w:val="28"/>
          <w:szCs w:val="28"/>
        </w:rPr>
        <w:t>7</w:t>
      </w:r>
      <w:r w:rsidRPr="006E6C56">
        <w:rPr>
          <w:rFonts w:ascii="Times New Roman" w:hAnsi="Times New Roman" w:cs="Times New Roman"/>
          <w:sz w:val="28"/>
          <w:szCs w:val="28"/>
        </w:rPr>
        <w:t xml:space="preserve"> годов.</w:t>
      </w:r>
      <w:r w:rsidRPr="00B422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6B00E" w14:textId="484CF783" w:rsidR="00B422DB" w:rsidRPr="00B422DB" w:rsidRDefault="00B422DB" w:rsidP="00B4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DB">
        <w:rPr>
          <w:rFonts w:ascii="Times New Roman" w:hAnsi="Times New Roman" w:cs="Times New Roman"/>
          <w:sz w:val="28"/>
          <w:szCs w:val="28"/>
        </w:rPr>
        <w:t>4.   Предварительные итоги социально - экономического развития Манского района за 6 месяцев 202</w:t>
      </w:r>
      <w:r w:rsidR="006E6C56">
        <w:rPr>
          <w:rFonts w:ascii="Times New Roman" w:hAnsi="Times New Roman" w:cs="Times New Roman"/>
          <w:sz w:val="28"/>
          <w:szCs w:val="28"/>
        </w:rPr>
        <w:t>4</w:t>
      </w:r>
      <w:r w:rsidRPr="00B422DB">
        <w:rPr>
          <w:rFonts w:ascii="Times New Roman" w:hAnsi="Times New Roman" w:cs="Times New Roman"/>
          <w:sz w:val="28"/>
          <w:szCs w:val="28"/>
        </w:rPr>
        <w:t xml:space="preserve"> года и оценка предполагаемых итогов на 202</w:t>
      </w:r>
      <w:r w:rsidR="006E6C56">
        <w:rPr>
          <w:rFonts w:ascii="Times New Roman" w:hAnsi="Times New Roman" w:cs="Times New Roman"/>
          <w:sz w:val="28"/>
          <w:szCs w:val="28"/>
        </w:rPr>
        <w:t>4</w:t>
      </w:r>
      <w:r w:rsidRPr="00B422D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2BCD284" w14:textId="77777777" w:rsidR="00B422DB" w:rsidRPr="00B422DB" w:rsidRDefault="00B422DB" w:rsidP="00B4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DB">
        <w:rPr>
          <w:rFonts w:ascii="Times New Roman" w:hAnsi="Times New Roman" w:cs="Times New Roman"/>
          <w:sz w:val="28"/>
          <w:szCs w:val="28"/>
        </w:rPr>
        <w:t>Информация, изложенная в названных документах, свидетельствует о следующем.</w:t>
      </w:r>
    </w:p>
    <w:p w14:paraId="60E4EC17" w14:textId="77777777" w:rsidR="00B422DB" w:rsidRPr="00B422DB" w:rsidRDefault="00B422DB" w:rsidP="00B4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DB">
        <w:rPr>
          <w:rFonts w:ascii="Times New Roman" w:hAnsi="Times New Roman" w:cs="Times New Roman"/>
          <w:sz w:val="28"/>
          <w:szCs w:val="28"/>
        </w:rPr>
        <w:t>При подготовке итогов социально - экономического развития Манского района использованы данные управления Федеральной службы государственной статистики по Красноярскому краю, республике Хакасия и республике Тыва (далее по тексту – Красноярскстат).</w:t>
      </w:r>
    </w:p>
    <w:p w14:paraId="49421BE6" w14:textId="329464D1" w:rsidR="00B422DB" w:rsidRPr="00B422DB" w:rsidRDefault="00B422DB" w:rsidP="00B4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DB">
        <w:rPr>
          <w:rFonts w:ascii="Times New Roman" w:hAnsi="Times New Roman" w:cs="Times New Roman"/>
          <w:sz w:val="28"/>
          <w:szCs w:val="28"/>
        </w:rPr>
        <w:t>В качестве основного, или базового варианта для разработки параметров районного бюджета на 202</w:t>
      </w:r>
      <w:r w:rsidR="00933717">
        <w:rPr>
          <w:rFonts w:ascii="Times New Roman" w:hAnsi="Times New Roman" w:cs="Times New Roman"/>
          <w:sz w:val="28"/>
          <w:szCs w:val="28"/>
        </w:rPr>
        <w:t>5</w:t>
      </w:r>
      <w:r w:rsidRPr="00B422DB">
        <w:rPr>
          <w:rFonts w:ascii="Times New Roman" w:hAnsi="Times New Roman" w:cs="Times New Roman"/>
          <w:sz w:val="28"/>
          <w:szCs w:val="28"/>
        </w:rPr>
        <w:t xml:space="preserve"> – 202</w:t>
      </w:r>
      <w:r w:rsidR="00933717">
        <w:rPr>
          <w:rFonts w:ascii="Times New Roman" w:hAnsi="Times New Roman" w:cs="Times New Roman"/>
          <w:sz w:val="28"/>
          <w:szCs w:val="28"/>
        </w:rPr>
        <w:t>7</w:t>
      </w:r>
      <w:r w:rsidRPr="00B422DB">
        <w:rPr>
          <w:rFonts w:ascii="Times New Roman" w:hAnsi="Times New Roman" w:cs="Times New Roman"/>
          <w:sz w:val="28"/>
          <w:szCs w:val="28"/>
        </w:rPr>
        <w:t xml:space="preserve"> годы предлагается использовать второй вариант Прогноза СЭР.</w:t>
      </w:r>
    </w:p>
    <w:p w14:paraId="083535D4" w14:textId="2983AC4F" w:rsidR="00B422DB" w:rsidRPr="00533B13" w:rsidRDefault="00B422DB" w:rsidP="00933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DB">
        <w:rPr>
          <w:rFonts w:ascii="Times New Roman" w:hAnsi="Times New Roman" w:cs="Times New Roman"/>
          <w:sz w:val="28"/>
          <w:szCs w:val="28"/>
        </w:rPr>
        <w:t>Основные параметры Прогноза СЭР Манского района и производные</w:t>
      </w:r>
      <w:r w:rsidR="00933717">
        <w:rPr>
          <w:rFonts w:ascii="Times New Roman" w:hAnsi="Times New Roman" w:cs="Times New Roman"/>
          <w:sz w:val="28"/>
          <w:szCs w:val="28"/>
        </w:rPr>
        <w:t xml:space="preserve"> </w:t>
      </w:r>
      <w:r w:rsidRPr="00533B13">
        <w:rPr>
          <w:rFonts w:ascii="Times New Roman" w:hAnsi="Times New Roman" w:cs="Times New Roman"/>
          <w:sz w:val="28"/>
          <w:szCs w:val="28"/>
        </w:rPr>
        <w:t xml:space="preserve">показатели приведены в таблице </w:t>
      </w:r>
      <w:r w:rsidR="00A43946" w:rsidRPr="00533B13">
        <w:rPr>
          <w:rFonts w:ascii="Times New Roman" w:hAnsi="Times New Roman" w:cs="Times New Roman"/>
          <w:sz w:val="28"/>
          <w:szCs w:val="28"/>
        </w:rPr>
        <w:t>№</w:t>
      </w:r>
      <w:r w:rsidRPr="00533B13">
        <w:rPr>
          <w:rFonts w:ascii="Times New Roman" w:hAnsi="Times New Roman" w:cs="Times New Roman"/>
          <w:sz w:val="28"/>
          <w:szCs w:val="28"/>
        </w:rPr>
        <w:t>1</w:t>
      </w:r>
      <w:r w:rsidR="00F57752" w:rsidRPr="00533B13">
        <w:rPr>
          <w:rFonts w:ascii="Times New Roman" w:hAnsi="Times New Roman" w:cs="Times New Roman"/>
          <w:sz w:val="28"/>
          <w:szCs w:val="28"/>
        </w:rPr>
        <w:t>.</w:t>
      </w:r>
      <w:r w:rsidRPr="00533B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33B13">
        <w:rPr>
          <w:rFonts w:ascii="Times New Roman" w:hAnsi="Times New Roman" w:cs="Times New Roman"/>
          <w:sz w:val="28"/>
          <w:szCs w:val="28"/>
        </w:rPr>
        <w:tab/>
      </w:r>
      <w:r w:rsidRPr="00533B13">
        <w:rPr>
          <w:rFonts w:ascii="Times New Roman" w:hAnsi="Times New Roman" w:cs="Times New Roman"/>
          <w:sz w:val="28"/>
          <w:szCs w:val="28"/>
        </w:rPr>
        <w:tab/>
      </w:r>
      <w:r w:rsidRPr="00533B13">
        <w:rPr>
          <w:rFonts w:ascii="Times New Roman" w:hAnsi="Times New Roman" w:cs="Times New Roman"/>
          <w:sz w:val="28"/>
          <w:szCs w:val="28"/>
        </w:rPr>
        <w:tab/>
      </w:r>
      <w:r w:rsidRPr="00533B13">
        <w:rPr>
          <w:rFonts w:ascii="Times New Roman" w:hAnsi="Times New Roman" w:cs="Times New Roman"/>
          <w:sz w:val="28"/>
          <w:szCs w:val="28"/>
        </w:rPr>
        <w:tab/>
      </w:r>
      <w:r w:rsidR="00A43946" w:rsidRPr="00533B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3B13">
        <w:rPr>
          <w:rFonts w:ascii="Times New Roman" w:hAnsi="Times New Roman" w:cs="Times New Roman"/>
          <w:sz w:val="28"/>
          <w:szCs w:val="28"/>
        </w:rPr>
        <w:t xml:space="preserve"> </w:t>
      </w:r>
      <w:r w:rsidR="0062763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3B1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176AC" w:rsidRPr="00533B13">
        <w:rPr>
          <w:rFonts w:ascii="Times New Roman" w:hAnsi="Times New Roman" w:cs="Times New Roman"/>
          <w:sz w:val="24"/>
          <w:szCs w:val="24"/>
        </w:rPr>
        <w:t>№</w:t>
      </w:r>
      <w:r w:rsidRPr="00533B13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pPr w:leftFromText="180" w:rightFromText="180" w:vertAnchor="text" w:horzAnchor="margin" w:tblpX="-289" w:tblpY="80"/>
        <w:tblOverlap w:val="never"/>
        <w:tblW w:w="10320" w:type="dxa"/>
        <w:tblLayout w:type="fixed"/>
        <w:tblLook w:val="04A0" w:firstRow="1" w:lastRow="0" w:firstColumn="1" w:lastColumn="0" w:noHBand="0" w:noVBand="1"/>
      </w:tblPr>
      <w:tblGrid>
        <w:gridCol w:w="421"/>
        <w:gridCol w:w="3378"/>
        <w:gridCol w:w="851"/>
        <w:gridCol w:w="1134"/>
        <w:gridCol w:w="1134"/>
        <w:gridCol w:w="1134"/>
        <w:gridCol w:w="1134"/>
        <w:gridCol w:w="1134"/>
      </w:tblGrid>
      <w:tr w:rsidR="00B422DB" w:rsidRPr="00B422DB" w14:paraId="577AD9E7" w14:textId="77777777" w:rsidTr="00913360">
        <w:trPr>
          <w:trHeight w:val="20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AF5F" w14:textId="1A29D285" w:rsidR="00B422DB" w:rsidRPr="00B422DB" w:rsidRDefault="00B422DB" w:rsidP="00C64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Прогноз СЭР МО                                        </w:t>
            </w:r>
            <w:r w:rsidR="00BF0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</w:t>
            </w: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Манский район</w:t>
            </w:r>
          </w:p>
        </w:tc>
      </w:tr>
      <w:tr w:rsidR="00B422DB" w:rsidRPr="00B422DB" w14:paraId="73082DFB" w14:textId="77777777" w:rsidTr="00913360">
        <w:trPr>
          <w:trHeight w:val="24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5FA4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F8F" w14:textId="77777777" w:rsidR="00B422DB" w:rsidRPr="00B422DB" w:rsidRDefault="00B422DB" w:rsidP="00C64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47A3" w14:textId="77777777" w:rsidR="00B422DB" w:rsidRPr="00B422DB" w:rsidRDefault="00B422DB" w:rsidP="00C64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E7C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0812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591A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Прогноз </w:t>
            </w:r>
          </w:p>
        </w:tc>
      </w:tr>
      <w:tr w:rsidR="00B422DB" w:rsidRPr="00B422DB" w14:paraId="592E0FAD" w14:textId="77777777" w:rsidTr="00913360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F9D6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FC3" w14:textId="77777777" w:rsidR="00B422DB" w:rsidRPr="00B422DB" w:rsidRDefault="00B422DB" w:rsidP="00C64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FE71" w14:textId="77777777" w:rsidR="00B422DB" w:rsidRPr="00B422DB" w:rsidRDefault="00B422DB" w:rsidP="00C649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Единицы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6C1" w14:textId="7C67C200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6B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627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DC7" w14:textId="27C5CBEE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6B6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627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 </w:t>
            </w: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7F98" w14:textId="61B01E5B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38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27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BD0" w14:textId="7F58CF91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38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27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1359" w14:textId="1B0178FE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38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B4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276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BF03C6" w:rsidRPr="00B422DB" w14:paraId="15B1FE3E" w14:textId="77777777" w:rsidTr="00913360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8E9E" w14:textId="68734738" w:rsidR="00BF03C6" w:rsidRPr="00BF03C6" w:rsidRDefault="00BF03C6" w:rsidP="00BF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F0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FB72" w14:textId="2980201D" w:rsidR="00BF03C6" w:rsidRPr="00BF03C6" w:rsidRDefault="00BF03C6" w:rsidP="00BF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F0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1929" w14:textId="335CBA2C" w:rsidR="00BF03C6" w:rsidRPr="00BF03C6" w:rsidRDefault="00BF03C6" w:rsidP="00BF03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F0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FE15" w14:textId="075F0853" w:rsidR="00BF03C6" w:rsidRPr="00BF03C6" w:rsidRDefault="00BF03C6" w:rsidP="00BF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F0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2A59" w14:textId="63CEFF90" w:rsidR="00BF03C6" w:rsidRPr="00BF03C6" w:rsidRDefault="00BF03C6" w:rsidP="00BF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F0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4D16" w14:textId="172F25FC" w:rsidR="00BF03C6" w:rsidRPr="00BF03C6" w:rsidRDefault="00BF03C6" w:rsidP="00BF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F0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F3AD" w14:textId="06D0F2E4" w:rsidR="00BF03C6" w:rsidRPr="00BF03C6" w:rsidRDefault="00BF03C6" w:rsidP="00BF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F0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F90B" w14:textId="1902CD1A" w:rsidR="00BF03C6" w:rsidRPr="00BF03C6" w:rsidRDefault="00BF03C6" w:rsidP="00BF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F0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B422DB" w:rsidRPr="00B422DB" w14:paraId="4B570D31" w14:textId="77777777" w:rsidTr="00913360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5196" w14:textId="1B8321BC" w:rsidR="00B422DB" w:rsidRPr="00B422DB" w:rsidRDefault="00BF03C6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DD5A" w14:textId="77777777" w:rsidR="00B422DB" w:rsidRPr="001049F4" w:rsidRDefault="00B422DB" w:rsidP="00C649AE">
            <w:pPr>
              <w:spacing w:after="0" w:line="240" w:lineRule="auto"/>
              <w:ind w:left="-113" w:right="-113"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4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постоянного населения, в среднем за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B2E" w14:textId="77777777" w:rsidR="00B422DB" w:rsidRPr="001049F4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4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CB7" w14:textId="0665F8B9" w:rsidR="00B422DB" w:rsidRPr="001049F4" w:rsidRDefault="006B63FF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49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62B" w14:textId="44FB16FC" w:rsidR="00B422DB" w:rsidRPr="001049F4" w:rsidRDefault="006B63FF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49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C0B" w14:textId="110F3484" w:rsidR="00B422DB" w:rsidRPr="001049F4" w:rsidRDefault="00533B13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49F4">
              <w:rPr>
                <w:rFonts w:ascii="Times New Roman" w:hAnsi="Times New Roman" w:cs="Times New Roman"/>
                <w:sz w:val="16"/>
                <w:szCs w:val="16"/>
              </w:rPr>
              <w:t>13 191,00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578" w14:textId="2BBF45B3" w:rsidR="00B422DB" w:rsidRPr="001049F4" w:rsidRDefault="00533B13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49F4">
              <w:rPr>
                <w:rFonts w:ascii="Times New Roman" w:hAnsi="Times New Roman" w:cs="Times New Roman"/>
                <w:sz w:val="16"/>
                <w:szCs w:val="16"/>
              </w:rPr>
              <w:t>13 032,00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D68" w14:textId="2339A194" w:rsidR="00B422DB" w:rsidRPr="001049F4" w:rsidRDefault="00533B13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49F4">
              <w:rPr>
                <w:rFonts w:ascii="Times New Roman" w:hAnsi="Times New Roman" w:cs="Times New Roman"/>
                <w:sz w:val="16"/>
                <w:szCs w:val="16"/>
              </w:rPr>
              <w:t>12 883,00</w:t>
            </w:r>
          </w:p>
        </w:tc>
      </w:tr>
      <w:tr w:rsidR="00B422DB" w:rsidRPr="00B422DB" w14:paraId="0FA9A47F" w14:textId="77777777" w:rsidTr="00913360">
        <w:trPr>
          <w:trHeight w:val="5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E58B" w14:textId="10B1E11F" w:rsidR="00B422DB" w:rsidRPr="00B422DB" w:rsidRDefault="00BF03C6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00C" w14:textId="77777777" w:rsidR="00B422DB" w:rsidRPr="00B422DB" w:rsidRDefault="00B422DB" w:rsidP="00C649AE">
            <w:pPr>
              <w:spacing w:after="0" w:line="240" w:lineRule="auto"/>
              <w:ind w:left="-113" w:right="-113"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B14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A580" w14:textId="34FFD9BF" w:rsidR="00B422DB" w:rsidRPr="001049F4" w:rsidRDefault="001049F4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49F4">
              <w:rPr>
                <w:rFonts w:ascii="Times New Roman" w:eastAsia="Calibri" w:hAnsi="Times New Roman" w:cs="Times New Roman"/>
                <w:sz w:val="16"/>
                <w:szCs w:val="16"/>
              </w:rPr>
              <w:t>2 265,00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27C4" w14:textId="5FB102C4" w:rsidR="00B422DB" w:rsidRPr="001049F4" w:rsidRDefault="001049F4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49F4">
              <w:rPr>
                <w:rFonts w:ascii="Times New Roman" w:eastAsia="Calibri" w:hAnsi="Times New Roman" w:cs="Times New Roman"/>
                <w:sz w:val="16"/>
                <w:szCs w:val="16"/>
              </w:rPr>
              <w:t>2 195,00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239B" w14:textId="0C15F844" w:rsidR="00B422DB" w:rsidRPr="001049F4" w:rsidRDefault="001049F4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2 197,00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BE02" w14:textId="04EC6835" w:rsidR="00B422DB" w:rsidRPr="001049F4" w:rsidRDefault="001049F4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2 199,00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58B3" w14:textId="61EE1426" w:rsidR="00B422DB" w:rsidRPr="001049F4" w:rsidRDefault="001049F4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2 201,00</w:t>
            </w:r>
          </w:p>
        </w:tc>
      </w:tr>
      <w:tr w:rsidR="00B422DB" w:rsidRPr="00B422DB" w14:paraId="687EB0C9" w14:textId="77777777" w:rsidTr="00913360">
        <w:trPr>
          <w:trHeight w:val="54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4AF7" w14:textId="1316221B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F0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D3BA" w14:textId="77777777" w:rsidR="00B422DB" w:rsidRPr="00B422DB" w:rsidRDefault="00B422DB" w:rsidP="00C649AE">
            <w:pPr>
              <w:spacing w:after="0" w:line="240" w:lineRule="auto"/>
              <w:ind w:left="-113" w:right="-113"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52EC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  <w:p w14:paraId="64C50518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C127" w14:textId="2AE9AE24" w:rsidR="00B422DB" w:rsidRPr="00B422DB" w:rsidRDefault="001049F4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470E" w14:textId="559A0D8D" w:rsidR="00B422DB" w:rsidRPr="00B422DB" w:rsidRDefault="001049F4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FDDE" w14:textId="020AED60" w:rsidR="00B422DB" w:rsidRPr="00B422DB" w:rsidRDefault="001049F4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F6CF" w14:textId="02E74397" w:rsidR="00B422DB" w:rsidRPr="00B422DB" w:rsidRDefault="001049F4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16B3" w14:textId="7969AFB5" w:rsidR="00B422DB" w:rsidRPr="00B422DB" w:rsidRDefault="001049F4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</w:tr>
      <w:tr w:rsidR="00B422DB" w:rsidRPr="00B422DB" w14:paraId="664C8C80" w14:textId="77777777" w:rsidTr="00913360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EE1A" w14:textId="53270FFE" w:rsidR="00B422DB" w:rsidRPr="00D73B09" w:rsidRDefault="00BF03C6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4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488B" w14:textId="226D013F" w:rsidR="00B422DB" w:rsidRPr="00A34B3C" w:rsidRDefault="00A34B3C" w:rsidP="00C649AE">
            <w:pPr>
              <w:spacing w:after="0" w:line="240" w:lineRule="auto"/>
              <w:ind w:left="-113" w:right="-113"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A34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организаций малого предпринима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A34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тельства, включая микропредприятия (юридических лиц), на конец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C1F5" w14:textId="77777777" w:rsidR="00B422DB" w:rsidRPr="00D73B09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95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9618" w14:textId="53A9ED55" w:rsidR="00B422DB" w:rsidRPr="00B95D3A" w:rsidRDefault="00B95D3A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D222" w14:textId="0A02B47B" w:rsidR="00B422DB" w:rsidRPr="00B95D3A" w:rsidRDefault="00B95D3A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6420" w14:textId="09BB139F" w:rsidR="00B422DB" w:rsidRPr="00B95D3A" w:rsidRDefault="00B95D3A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108B" w14:textId="7B74C190" w:rsidR="00B422DB" w:rsidRPr="00B95D3A" w:rsidRDefault="00B95D3A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7425" w14:textId="42446EA8" w:rsidR="00B422DB" w:rsidRPr="00B95D3A" w:rsidRDefault="00B95D3A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5D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B422DB" w:rsidRPr="00B422DB" w14:paraId="7D037545" w14:textId="77777777" w:rsidTr="00913360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FB45" w14:textId="1C9D673B" w:rsidR="00B422DB" w:rsidRPr="00B422DB" w:rsidRDefault="00BF03C6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7B5" w14:textId="77777777" w:rsidR="00B422DB" w:rsidRPr="00B422DB" w:rsidRDefault="00B422DB" w:rsidP="00C649AE">
            <w:pPr>
              <w:spacing w:after="0" w:line="240" w:lineRule="auto"/>
              <w:ind w:left="-113" w:right="-113"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средних организаций,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A2BA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8759" w14:textId="4EC51140" w:rsidR="00B422DB" w:rsidRPr="00B422DB" w:rsidRDefault="00D73B09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29A4" w14:textId="6531A10D" w:rsidR="00B422DB" w:rsidRPr="00B422DB" w:rsidRDefault="00D73B09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6EB" w14:textId="5BAF4C62" w:rsidR="00B422DB" w:rsidRPr="00B422DB" w:rsidRDefault="00D73B09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B402" w14:textId="543F2683" w:rsidR="00B422DB" w:rsidRPr="00B422DB" w:rsidRDefault="00D73B09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403" w14:textId="0C676A2A" w:rsidR="00B422DB" w:rsidRPr="00B422DB" w:rsidRDefault="00D73B09" w:rsidP="0069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22DB" w:rsidRPr="00B422DB" w14:paraId="61EE5FEC" w14:textId="77777777" w:rsidTr="00913360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E4A3" w14:textId="5D8E01BF" w:rsidR="00B422DB" w:rsidRPr="00B422DB" w:rsidRDefault="00BF03C6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EB66" w14:textId="77777777" w:rsidR="00B422DB" w:rsidRPr="00B422DB" w:rsidRDefault="00B422DB" w:rsidP="00C649AE">
            <w:pPr>
              <w:spacing w:after="0" w:line="240" w:lineRule="auto"/>
              <w:ind w:left="-113" w:right="-113"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8C02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AC2C" w14:textId="3289B2BC" w:rsidR="00B422DB" w:rsidRPr="00B422DB" w:rsidRDefault="000314BB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568 685,00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C9D9" w14:textId="2D63C584" w:rsidR="00B422DB" w:rsidRPr="00B422DB" w:rsidRDefault="000314BB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433 690,00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C659" w14:textId="25CC3B7C" w:rsidR="00B422DB" w:rsidRPr="00B422DB" w:rsidRDefault="000314BB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276 790,00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DD8C" w14:textId="51809A1F" w:rsidR="00B422DB" w:rsidRPr="00B422DB" w:rsidRDefault="000314BB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202 329,00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70C1" w14:textId="2A8C6AA0" w:rsidR="00B422DB" w:rsidRPr="00B422DB" w:rsidRDefault="000314BB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172 605,00</w:t>
            </w:r>
          </w:p>
        </w:tc>
      </w:tr>
      <w:tr w:rsidR="00B422DB" w:rsidRPr="00B422DB" w14:paraId="6ED27295" w14:textId="77777777" w:rsidTr="00913360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C956" w14:textId="2BE5E8E2" w:rsidR="00B422DB" w:rsidRPr="00B422DB" w:rsidRDefault="00BF03C6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B198" w14:textId="1E8D41E9" w:rsidR="00B422DB" w:rsidRPr="000314BB" w:rsidRDefault="000314BB" w:rsidP="00C649AE">
            <w:pPr>
              <w:spacing w:after="0" w:line="240" w:lineRule="auto"/>
              <w:ind w:left="-113" w:right="-113"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14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площадь жилых домов, введенных в эксплуатацию за счет всех источников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0DC0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1FAA" w14:textId="77E2649E" w:rsidR="00B422DB" w:rsidRPr="00B422DB" w:rsidRDefault="000314BB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7 854,00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0753" w14:textId="621417FB" w:rsidR="00B422DB" w:rsidRPr="00B422DB" w:rsidRDefault="000314BB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098E" w14:textId="551265C0" w:rsidR="00B422DB" w:rsidRPr="00B422DB" w:rsidRDefault="003B4AC8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8 150,00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DC92" w14:textId="60CC090D" w:rsidR="00B422DB" w:rsidRPr="00B422DB" w:rsidRDefault="003B4AC8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8 250,00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031F" w14:textId="4C7BB399" w:rsidR="00B422DB" w:rsidRPr="00B422DB" w:rsidRDefault="003B4AC8" w:rsidP="006956A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8 350,00</w:t>
            </w:r>
          </w:p>
        </w:tc>
      </w:tr>
      <w:tr w:rsidR="00B422DB" w:rsidRPr="00B422DB" w14:paraId="3FB67607" w14:textId="77777777" w:rsidTr="00913360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B26C" w14:textId="2E24008B" w:rsidR="00B422DB" w:rsidRPr="00B422DB" w:rsidRDefault="00BF03C6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891E" w14:textId="77777777" w:rsidR="00B422DB" w:rsidRPr="00B422DB" w:rsidRDefault="00B422DB" w:rsidP="00C649AE">
            <w:pPr>
              <w:spacing w:after="0" w:line="240" w:lineRule="auto"/>
              <w:ind w:left="-113" w:right="-113"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F9FF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8B05" w14:textId="00EF5882" w:rsidR="00B422DB" w:rsidRPr="00B422DB" w:rsidRDefault="00DE741B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67 313,00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216C" w14:textId="0E056640" w:rsidR="00B422DB" w:rsidRPr="00DE741B" w:rsidRDefault="00DE741B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70 007,00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0792" w14:textId="3E812047" w:rsidR="00DE741B" w:rsidRPr="00B422DB" w:rsidRDefault="00DE741B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75 719,00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55FD" w14:textId="0013053F" w:rsidR="00B422DB" w:rsidRPr="00B422DB" w:rsidRDefault="00DE741B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9E9C" w14:textId="38D9F5B3" w:rsidR="00B422DB" w:rsidRPr="00B422DB" w:rsidRDefault="00DE741B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88 580,00</w:t>
            </w:r>
          </w:p>
        </w:tc>
      </w:tr>
      <w:tr w:rsidR="00B422DB" w:rsidRPr="00B422DB" w14:paraId="1D374ED0" w14:textId="77777777" w:rsidTr="00913360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BC97" w14:textId="36359130" w:rsidR="00B422DB" w:rsidRPr="00B422DB" w:rsidRDefault="00BF03C6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C2B9" w14:textId="77777777" w:rsidR="00B422DB" w:rsidRPr="00B422DB" w:rsidRDefault="00B422DB" w:rsidP="00C649AE">
            <w:pPr>
              <w:spacing w:before="120" w:after="0" w:line="240" w:lineRule="auto"/>
              <w:ind w:left="-113" w:right="-113"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Оборот розничной торговли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1330" w14:textId="77777777" w:rsidR="00B422DB" w:rsidRPr="00B422DB" w:rsidRDefault="00B422DB" w:rsidP="00C649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0C6E" w14:textId="1E612C09" w:rsidR="00B422DB" w:rsidRPr="00B422DB" w:rsidRDefault="001540C7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1 487 207,10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9254" w14:textId="12EBC047" w:rsidR="00B422DB" w:rsidRPr="00B422DB" w:rsidRDefault="001540C7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1 691 677,80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8D75" w14:textId="455796E8" w:rsidR="00B422DB" w:rsidRPr="00B422DB" w:rsidRDefault="001540C7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1 854 015,40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C5E6" w14:textId="4B05E12D" w:rsidR="00B422DB" w:rsidRPr="00B422DB" w:rsidRDefault="001540C7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2 011 821,90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0742" w14:textId="6FFA35E2" w:rsidR="00B422DB" w:rsidRPr="00B422DB" w:rsidRDefault="001540C7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2 166 214,10</w:t>
            </w:r>
          </w:p>
        </w:tc>
      </w:tr>
      <w:tr w:rsidR="00B422DB" w:rsidRPr="00B422DB" w14:paraId="0ADFBB31" w14:textId="77777777" w:rsidTr="00913360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4140" w14:textId="36DB04EE" w:rsidR="00B422DB" w:rsidRPr="00B422DB" w:rsidRDefault="00BF03C6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1D39" w14:textId="77777777" w:rsidR="00B422DB" w:rsidRPr="00B422DB" w:rsidRDefault="00B422DB" w:rsidP="00C649AE">
            <w:pPr>
              <w:spacing w:before="120" w:after="0" w:line="240" w:lineRule="auto"/>
              <w:ind w:left="-113" w:right="-113"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FFA" w14:textId="77777777" w:rsidR="00B422DB" w:rsidRPr="00B422DB" w:rsidRDefault="00B422DB" w:rsidP="00C649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05CA" w14:textId="1A1F3532" w:rsidR="00B422DB" w:rsidRPr="00B422DB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52 886,30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0CD9" w14:textId="20EEB953" w:rsidR="00B422DB" w:rsidRPr="00B422DB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60 018,20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9AFA" w14:textId="1AC46817" w:rsidR="00B422DB" w:rsidRPr="00B422DB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64 417,90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40DD" w14:textId="6527B4E6" w:rsidR="00B422DB" w:rsidRPr="00B422DB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68 266,10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222D" w14:textId="6BBA5875" w:rsidR="00B422DB" w:rsidRPr="00B422DB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72 413,70</w:t>
            </w:r>
          </w:p>
        </w:tc>
      </w:tr>
      <w:tr w:rsidR="00B422DB" w:rsidRPr="00B422DB" w14:paraId="7D6552D3" w14:textId="77777777" w:rsidTr="00913360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0C09" w14:textId="6EA4FA5E" w:rsidR="00B422DB" w:rsidRPr="00B422DB" w:rsidRDefault="00BF03C6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9FCF" w14:textId="77777777" w:rsidR="00B422DB" w:rsidRPr="00B422DB" w:rsidRDefault="00B422DB" w:rsidP="00C649AE">
            <w:pPr>
              <w:spacing w:after="0" w:line="240" w:lineRule="auto"/>
              <w:ind w:left="-113" w:right="-113"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платных услуг, оказанных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9DFD" w14:textId="77777777" w:rsidR="00B422DB" w:rsidRPr="00B422DB" w:rsidRDefault="00B422DB" w:rsidP="00C649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F24A" w14:textId="765DEC6F" w:rsidR="00B422DB" w:rsidRPr="00BE79B4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173 227,23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D2A2" w14:textId="62636E53" w:rsidR="00B422DB" w:rsidRPr="00BE79B4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194 151,35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4AD8" w14:textId="5A24EA8C" w:rsidR="00B422DB" w:rsidRPr="00BE79B4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210 733,46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30EF" w14:textId="7C3EA58C" w:rsidR="00B422DB" w:rsidRPr="00BE79B4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222 663,07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3364" w14:textId="306BBD56" w:rsidR="00B422DB" w:rsidRPr="00BE79B4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236 191,19</w:t>
            </w:r>
          </w:p>
        </w:tc>
      </w:tr>
      <w:tr w:rsidR="00B422DB" w:rsidRPr="00B422DB" w14:paraId="3373605E" w14:textId="77777777" w:rsidTr="00913360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5E24" w14:textId="28DCF2A3" w:rsidR="00B422DB" w:rsidRPr="00B422DB" w:rsidRDefault="00BF03C6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5DBA" w14:textId="4E9733E6" w:rsidR="00B422DB" w:rsidRPr="00BE79B4" w:rsidRDefault="00BE79B4" w:rsidP="00A34B3C">
            <w:pPr>
              <w:spacing w:after="0" w:line="240" w:lineRule="auto"/>
              <w:ind w:left="-113" w:right="-113"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79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заработной платы работников списочного, несписочного состава организаций и внешних совместителей по полному кругу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6976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92E1" w14:textId="725A40DF" w:rsidR="00B422DB" w:rsidRPr="00B422DB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1 268 005,20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B8BA" w14:textId="1D56ACD6" w:rsidR="00B422DB" w:rsidRPr="00B422DB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1 468 435,51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87AC" w14:textId="4C5E76B2" w:rsidR="00B422DB" w:rsidRPr="00B422DB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1 587 355,35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8BA0" w14:textId="512FAE4B" w:rsidR="00B422DB" w:rsidRPr="00B422DB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1 700 016,29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7788" w14:textId="1B486E76" w:rsidR="00B422DB" w:rsidRPr="00B422DB" w:rsidRDefault="00BE79B4" w:rsidP="006956AF">
            <w:pPr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1 810 462,57</w:t>
            </w:r>
          </w:p>
        </w:tc>
      </w:tr>
      <w:tr w:rsidR="00B422DB" w:rsidRPr="00B422DB" w14:paraId="3CC0CAFC" w14:textId="77777777" w:rsidTr="00913360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C652" w14:textId="3FE9330C" w:rsidR="00B422DB" w:rsidRPr="00B422DB" w:rsidRDefault="00BF03C6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1F44" w14:textId="14139F72" w:rsidR="00B422DB" w:rsidRPr="00A34B3C" w:rsidRDefault="00A34B3C" w:rsidP="00A34B3C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4B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47B3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2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6941" w14:textId="528D5D9C" w:rsidR="00B422DB" w:rsidRPr="00B422DB" w:rsidRDefault="00A34B3C" w:rsidP="006956AF">
            <w:pPr>
              <w:spacing w:before="24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46 652,10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CA8B" w14:textId="699B0DB1" w:rsidR="00B422DB" w:rsidRPr="00B422DB" w:rsidRDefault="00A34B3C" w:rsidP="006956AF">
            <w:pPr>
              <w:spacing w:before="24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55 749,26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E780" w14:textId="7DF89FA9" w:rsidR="00B422DB" w:rsidRPr="00B422DB" w:rsidRDefault="00A34B3C" w:rsidP="006956AF">
            <w:pPr>
              <w:spacing w:before="24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60 209,20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EB66" w14:textId="7012E02F" w:rsidR="00B422DB" w:rsidRPr="00B422DB" w:rsidRDefault="00A34B3C" w:rsidP="006956AF">
            <w:pPr>
              <w:spacing w:before="24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64 423,84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7B72" w14:textId="5A31D044" w:rsidR="00B422DB" w:rsidRPr="00B422DB" w:rsidRDefault="00A34B3C" w:rsidP="006956AF">
            <w:pPr>
              <w:spacing w:before="24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68 546,97</w:t>
            </w:r>
          </w:p>
        </w:tc>
      </w:tr>
      <w:tr w:rsidR="00B422DB" w:rsidRPr="00B422DB" w14:paraId="3F9ABBA3" w14:textId="77777777" w:rsidTr="00913360">
        <w:trPr>
          <w:trHeight w:val="20"/>
        </w:trPr>
        <w:tc>
          <w:tcPr>
            <w:tcW w:w="10320" w:type="dxa"/>
            <w:gridSpan w:val="8"/>
            <w:tcBorders>
              <w:top w:val="nil"/>
            </w:tcBorders>
            <w:shd w:val="clear" w:color="auto" w:fill="auto"/>
            <w:vAlign w:val="center"/>
            <w:hideMark/>
          </w:tcPr>
          <w:p w14:paraId="4B380814" w14:textId="77777777" w:rsidR="00B422DB" w:rsidRPr="00B422DB" w:rsidRDefault="00B422DB" w:rsidP="00C6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78E3A53" w14:textId="6CB8F253" w:rsidR="00B422DB" w:rsidRPr="00B422DB" w:rsidRDefault="00B422DB" w:rsidP="0091336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2DB">
        <w:rPr>
          <w:rFonts w:ascii="Times New Roman" w:hAnsi="Times New Roman" w:cs="Times New Roman"/>
          <w:sz w:val="28"/>
          <w:szCs w:val="28"/>
        </w:rPr>
        <w:t xml:space="preserve">        Прогноз СЭР Манского района на 202</w:t>
      </w:r>
      <w:r w:rsidR="004A4759">
        <w:rPr>
          <w:rFonts w:ascii="Times New Roman" w:hAnsi="Times New Roman" w:cs="Times New Roman"/>
          <w:sz w:val="28"/>
          <w:szCs w:val="28"/>
        </w:rPr>
        <w:t>5</w:t>
      </w:r>
      <w:r w:rsidRPr="00B422D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4759">
        <w:rPr>
          <w:rFonts w:ascii="Times New Roman" w:hAnsi="Times New Roman" w:cs="Times New Roman"/>
          <w:sz w:val="28"/>
          <w:szCs w:val="28"/>
        </w:rPr>
        <w:t>6</w:t>
      </w:r>
      <w:r w:rsidRPr="00B422DB">
        <w:rPr>
          <w:rFonts w:ascii="Times New Roman" w:hAnsi="Times New Roman" w:cs="Times New Roman"/>
          <w:sz w:val="28"/>
          <w:szCs w:val="28"/>
        </w:rPr>
        <w:t xml:space="preserve"> – 202</w:t>
      </w:r>
      <w:r w:rsidR="004A4759">
        <w:rPr>
          <w:rFonts w:ascii="Times New Roman" w:hAnsi="Times New Roman" w:cs="Times New Roman"/>
          <w:sz w:val="28"/>
          <w:szCs w:val="28"/>
        </w:rPr>
        <w:t>7</w:t>
      </w:r>
      <w:r w:rsidRPr="00B422DB">
        <w:rPr>
          <w:rFonts w:ascii="Times New Roman" w:hAnsi="Times New Roman" w:cs="Times New Roman"/>
          <w:sz w:val="28"/>
          <w:szCs w:val="28"/>
        </w:rPr>
        <w:t xml:space="preserve"> годов, одобренный администрацией Манского района, разработан на трехлетний период в двух вариантах (консервативном и базовом), что соответствует требованиям статьи </w:t>
      </w:r>
      <w:r w:rsidRPr="006F20C5">
        <w:rPr>
          <w:rFonts w:ascii="Times New Roman" w:hAnsi="Times New Roman" w:cs="Times New Roman"/>
          <w:sz w:val="28"/>
          <w:szCs w:val="28"/>
        </w:rPr>
        <w:t>173 Бюджетного кодекса РФ, пункт</w:t>
      </w:r>
      <w:r w:rsidR="009D309E">
        <w:rPr>
          <w:rFonts w:ascii="Times New Roman" w:hAnsi="Times New Roman" w:cs="Times New Roman"/>
          <w:sz w:val="28"/>
          <w:szCs w:val="28"/>
        </w:rPr>
        <w:t>у</w:t>
      </w:r>
      <w:r w:rsidRPr="006F20C5">
        <w:rPr>
          <w:rFonts w:ascii="Times New Roman" w:hAnsi="Times New Roman" w:cs="Times New Roman"/>
          <w:sz w:val="28"/>
          <w:szCs w:val="28"/>
        </w:rPr>
        <w:t xml:space="preserve"> 2 статьи 35 Федерального закона от 28.06.2014 №172-ФЗ «О стратегическом планировании в Российской Федерации» (далее по тексту – Федеральный закон №172-ФЗ) и постановлени</w:t>
      </w:r>
      <w:r w:rsidR="00E54DEA" w:rsidRPr="006F20C5">
        <w:rPr>
          <w:rFonts w:ascii="Times New Roman" w:hAnsi="Times New Roman" w:cs="Times New Roman"/>
          <w:sz w:val="28"/>
          <w:szCs w:val="28"/>
        </w:rPr>
        <w:t>ю</w:t>
      </w:r>
      <w:r w:rsidRPr="006F20C5">
        <w:rPr>
          <w:rFonts w:ascii="Times New Roman" w:hAnsi="Times New Roman" w:cs="Times New Roman"/>
          <w:sz w:val="28"/>
          <w:szCs w:val="28"/>
        </w:rPr>
        <w:t xml:space="preserve"> </w:t>
      </w:r>
      <w:r w:rsidRPr="006F20C5">
        <w:rPr>
          <w:rFonts w:ascii="Times New Roman" w:hAnsi="Times New Roman" w:cs="Times New Roman"/>
          <w:sz w:val="28"/>
          <w:szCs w:val="28"/>
        </w:rPr>
        <w:lastRenderedPageBreak/>
        <w:t>администрации Манского района от 22.09.2008 №461 «Об утверждении Порядка разработки прогноза социально-экономического развития Манского района» (ред. от 31.05.2011 №379) (далее по тексту - Порядок разработки Прогноза СЭР).</w:t>
      </w:r>
    </w:p>
    <w:p w14:paraId="266068CE" w14:textId="7AEE9447" w:rsidR="00B422DB" w:rsidRPr="000B7A5A" w:rsidRDefault="00B422DB" w:rsidP="00B422DB">
      <w:pPr>
        <w:pStyle w:val="msonormalbullet2gifbullet1gifbullet3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422DB">
        <w:rPr>
          <w:sz w:val="28"/>
          <w:szCs w:val="28"/>
        </w:rPr>
        <w:t>В представленном Прогнозе СЭР уточнены параметры 202</w:t>
      </w:r>
      <w:r w:rsidR="00842545">
        <w:rPr>
          <w:sz w:val="28"/>
          <w:szCs w:val="28"/>
        </w:rPr>
        <w:t>5</w:t>
      </w:r>
      <w:r w:rsidRPr="00B422DB">
        <w:rPr>
          <w:sz w:val="28"/>
          <w:szCs w:val="28"/>
        </w:rPr>
        <w:t xml:space="preserve"> – 202</w:t>
      </w:r>
      <w:r w:rsidR="00842545">
        <w:rPr>
          <w:sz w:val="28"/>
          <w:szCs w:val="28"/>
        </w:rPr>
        <w:t>6</w:t>
      </w:r>
      <w:r w:rsidRPr="00B422DB">
        <w:rPr>
          <w:sz w:val="28"/>
          <w:szCs w:val="28"/>
        </w:rPr>
        <w:t xml:space="preserve"> годов, использованные при составлении проекта районного бюджета на 202</w:t>
      </w:r>
      <w:r w:rsidR="00363024">
        <w:rPr>
          <w:sz w:val="28"/>
          <w:szCs w:val="28"/>
        </w:rPr>
        <w:t>4</w:t>
      </w:r>
      <w:r w:rsidRPr="00B422DB">
        <w:rPr>
          <w:sz w:val="28"/>
          <w:szCs w:val="28"/>
        </w:rPr>
        <w:t xml:space="preserve"> год, и добавлены параметры 202</w:t>
      </w:r>
      <w:r w:rsidR="00363024">
        <w:rPr>
          <w:sz w:val="28"/>
          <w:szCs w:val="28"/>
        </w:rPr>
        <w:t>7</w:t>
      </w:r>
      <w:r w:rsidRPr="00B422DB">
        <w:rPr>
          <w:sz w:val="28"/>
          <w:szCs w:val="28"/>
        </w:rPr>
        <w:t xml:space="preserve"> года, что соответствует положениям пункта 4 статьи 173 Бюджетного кодекса РФ.</w:t>
      </w:r>
    </w:p>
    <w:p w14:paraId="5BA17AFB" w14:textId="77777777" w:rsidR="00ED65E8" w:rsidRPr="00ED65E8" w:rsidRDefault="00ED65E8" w:rsidP="00ED65E8">
      <w:pPr>
        <w:pStyle w:val="msonormalbullet2gifbullet1gifbullet3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D65E8">
        <w:rPr>
          <w:sz w:val="28"/>
          <w:szCs w:val="28"/>
        </w:rPr>
        <w:t>Прогноз СЭР является одним из документов стратегического планирования, наряду со стратегией социально-экономического развития Манского района.</w:t>
      </w:r>
    </w:p>
    <w:p w14:paraId="5CF7C859" w14:textId="4230382B" w:rsidR="0094354A" w:rsidRPr="00ED65E8" w:rsidRDefault="0094354A" w:rsidP="00ED65E8">
      <w:pPr>
        <w:pStyle w:val="msonormalbullet2gifbullet1gifbullet3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D65E8">
        <w:rPr>
          <w:sz w:val="28"/>
          <w:szCs w:val="28"/>
        </w:rPr>
        <w:t xml:space="preserve">Решением Манского районного Совета депутатов от 12.12.2018 №13-120р утверждена Стратегия </w:t>
      </w:r>
      <w:bookmarkStart w:id="0" w:name="_Hlk152940157"/>
      <w:r w:rsidRPr="00ED65E8">
        <w:rPr>
          <w:sz w:val="28"/>
          <w:szCs w:val="28"/>
        </w:rPr>
        <w:t>социально-экономического развития Манского района до 2030 года</w:t>
      </w:r>
      <w:bookmarkEnd w:id="0"/>
      <w:r w:rsidRPr="00ED65E8">
        <w:rPr>
          <w:sz w:val="28"/>
          <w:szCs w:val="28"/>
        </w:rPr>
        <w:t>.</w:t>
      </w:r>
    </w:p>
    <w:p w14:paraId="28CDDE04" w14:textId="3A740315" w:rsidR="000869BF" w:rsidRPr="00ED65E8" w:rsidRDefault="0094354A" w:rsidP="00ED65E8">
      <w:pPr>
        <w:pStyle w:val="msonormalbullet2gifbullet1gifbullet3gifbullet3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65E8">
        <w:rPr>
          <w:sz w:val="28"/>
          <w:szCs w:val="28"/>
        </w:rPr>
        <w:t>Постановлением администрации Манского района от 16.09.2019 №889</w:t>
      </w:r>
      <w:r w:rsidR="000869BF" w:rsidRPr="00ED65E8">
        <w:rPr>
          <w:sz w:val="28"/>
          <w:szCs w:val="28"/>
        </w:rPr>
        <w:t xml:space="preserve"> утвержден План мероприятий по реализации Стратегии социально-экономического развития Манского района до 2030 года</w:t>
      </w:r>
      <w:r w:rsidR="00ED65E8">
        <w:rPr>
          <w:sz w:val="28"/>
          <w:szCs w:val="28"/>
        </w:rPr>
        <w:t>.</w:t>
      </w:r>
    </w:p>
    <w:p w14:paraId="7CCB1791" w14:textId="77777777" w:rsidR="00B422DB" w:rsidRPr="00D26158" w:rsidRDefault="0094354A" w:rsidP="00ED65E8">
      <w:pPr>
        <w:pStyle w:val="msonormalbullet2gifbullet1gifbullet3gifbullet3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354A">
        <w:t xml:space="preserve"> </w:t>
      </w:r>
      <w:r w:rsidR="00B422DB" w:rsidRPr="00D26158">
        <w:rPr>
          <w:sz w:val="28"/>
          <w:szCs w:val="28"/>
        </w:rPr>
        <w:t>Выборочной проверкой установлено, что при отражении некоторых показателей имеются неточности и ошибки.</w:t>
      </w:r>
    </w:p>
    <w:p w14:paraId="3099445A" w14:textId="56F05A82" w:rsidR="00B422DB" w:rsidRPr="00D26158" w:rsidRDefault="00B422DB" w:rsidP="001C0C6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D5B">
        <w:rPr>
          <w:rFonts w:ascii="Times New Roman" w:hAnsi="Times New Roman" w:cs="Times New Roman"/>
          <w:sz w:val="28"/>
          <w:szCs w:val="28"/>
        </w:rPr>
        <w:t xml:space="preserve">Администрацией Манского района принято постановление от </w:t>
      </w:r>
      <w:r w:rsidR="00D26158" w:rsidRPr="00B51D5B">
        <w:rPr>
          <w:rFonts w:ascii="Times New Roman" w:hAnsi="Times New Roman" w:cs="Times New Roman"/>
          <w:sz w:val="28"/>
          <w:szCs w:val="28"/>
        </w:rPr>
        <w:t>17.09.2024</w:t>
      </w:r>
      <w:r w:rsidRPr="00B51D5B">
        <w:rPr>
          <w:rFonts w:ascii="Times New Roman" w:hAnsi="Times New Roman" w:cs="Times New Roman"/>
          <w:sz w:val="28"/>
          <w:szCs w:val="28"/>
        </w:rPr>
        <w:t xml:space="preserve"> </w:t>
      </w:r>
      <w:r w:rsidRPr="00D26158">
        <w:rPr>
          <w:rFonts w:ascii="Times New Roman" w:hAnsi="Times New Roman" w:cs="Times New Roman"/>
          <w:sz w:val="28"/>
          <w:szCs w:val="28"/>
        </w:rPr>
        <w:t>№</w:t>
      </w:r>
      <w:r w:rsidR="00D26158" w:rsidRPr="00D26158">
        <w:rPr>
          <w:rFonts w:ascii="Times New Roman" w:hAnsi="Times New Roman" w:cs="Times New Roman"/>
          <w:sz w:val="28"/>
          <w:szCs w:val="28"/>
        </w:rPr>
        <w:t>698</w:t>
      </w:r>
      <w:r w:rsidRPr="00D26158">
        <w:rPr>
          <w:rFonts w:ascii="Times New Roman" w:hAnsi="Times New Roman" w:cs="Times New Roman"/>
          <w:sz w:val="28"/>
          <w:szCs w:val="28"/>
        </w:rPr>
        <w:t xml:space="preserve"> «Об одобрении прогноза социально - экономического развития Манского района на 202</w:t>
      </w:r>
      <w:r w:rsidR="00D26158" w:rsidRPr="00D26158">
        <w:rPr>
          <w:rFonts w:ascii="Times New Roman" w:hAnsi="Times New Roman" w:cs="Times New Roman"/>
          <w:sz w:val="28"/>
          <w:szCs w:val="28"/>
        </w:rPr>
        <w:t>5</w:t>
      </w:r>
      <w:r w:rsidRPr="00D2615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26158" w:rsidRPr="00D26158">
        <w:rPr>
          <w:rFonts w:ascii="Times New Roman" w:hAnsi="Times New Roman" w:cs="Times New Roman"/>
          <w:sz w:val="28"/>
          <w:szCs w:val="28"/>
        </w:rPr>
        <w:t>6</w:t>
      </w:r>
      <w:r w:rsidRPr="00D26158">
        <w:rPr>
          <w:rFonts w:ascii="Times New Roman" w:hAnsi="Times New Roman" w:cs="Times New Roman"/>
          <w:sz w:val="28"/>
          <w:szCs w:val="28"/>
        </w:rPr>
        <w:t xml:space="preserve"> – 202</w:t>
      </w:r>
      <w:r w:rsidR="00D26158" w:rsidRPr="00D26158">
        <w:rPr>
          <w:rFonts w:ascii="Times New Roman" w:hAnsi="Times New Roman" w:cs="Times New Roman"/>
          <w:sz w:val="28"/>
          <w:szCs w:val="28"/>
        </w:rPr>
        <w:t>7</w:t>
      </w:r>
      <w:r w:rsidRPr="00D2615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C467A">
        <w:rPr>
          <w:rFonts w:ascii="Times New Roman" w:hAnsi="Times New Roman" w:cs="Times New Roman"/>
          <w:sz w:val="28"/>
          <w:szCs w:val="28"/>
        </w:rPr>
        <w:t xml:space="preserve"> </w:t>
      </w:r>
      <w:r w:rsidR="00DC467A" w:rsidRPr="00DC467A">
        <w:rPr>
          <w:rFonts w:ascii="Times New Roman" w:hAnsi="Times New Roman" w:cs="Times New Roman"/>
          <w:sz w:val="28"/>
          <w:szCs w:val="28"/>
        </w:rPr>
        <w:t>(</w:t>
      </w:r>
      <w:r w:rsidR="00DC467A" w:rsidRPr="00DC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Постановление №698)</w:t>
      </w:r>
      <w:r w:rsidRPr="00D26158">
        <w:rPr>
          <w:rFonts w:ascii="Times New Roman" w:hAnsi="Times New Roman" w:cs="Times New Roman"/>
          <w:sz w:val="28"/>
          <w:szCs w:val="28"/>
        </w:rPr>
        <w:t>, которое содержит Прогноз СЭР (приложение 1) и пояснительную записку к нему (приложение 2).</w:t>
      </w:r>
    </w:p>
    <w:p w14:paraId="02DFFD47" w14:textId="5298B2A8" w:rsidR="00B422DB" w:rsidRPr="00086243" w:rsidRDefault="00B422DB" w:rsidP="00B4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58">
        <w:rPr>
          <w:rFonts w:ascii="Times New Roman" w:hAnsi="Times New Roman" w:cs="Times New Roman"/>
          <w:sz w:val="28"/>
          <w:szCs w:val="28"/>
        </w:rPr>
        <w:t xml:space="preserve">Отдельные показатели в </w:t>
      </w:r>
      <w:r w:rsidRPr="00D26158">
        <w:rPr>
          <w:rFonts w:ascii="Times New Roman" w:hAnsi="Times New Roman" w:cs="Times New Roman"/>
          <w:i/>
          <w:iCs/>
          <w:sz w:val="28"/>
          <w:szCs w:val="28"/>
        </w:rPr>
        <w:t>пояснительной записке к Прогнозу СЭР</w:t>
      </w:r>
      <w:r w:rsidRPr="00D26158">
        <w:rPr>
          <w:rFonts w:ascii="Times New Roman" w:hAnsi="Times New Roman" w:cs="Times New Roman"/>
          <w:sz w:val="28"/>
          <w:szCs w:val="28"/>
        </w:rPr>
        <w:t xml:space="preserve"> не</w:t>
      </w:r>
      <w:r w:rsidRPr="00B422DB">
        <w:rPr>
          <w:rFonts w:ascii="Times New Roman" w:hAnsi="Times New Roman" w:cs="Times New Roman"/>
          <w:sz w:val="28"/>
          <w:szCs w:val="28"/>
        </w:rPr>
        <w:t xml:space="preserve"> соответствуют показателям, отраженным в </w:t>
      </w:r>
      <w:r w:rsidRPr="00B422DB">
        <w:rPr>
          <w:rFonts w:ascii="Times New Roman" w:hAnsi="Times New Roman" w:cs="Times New Roman"/>
          <w:i/>
          <w:iCs/>
          <w:sz w:val="28"/>
          <w:szCs w:val="28"/>
        </w:rPr>
        <w:t>Прогнозе СЭР</w:t>
      </w:r>
      <w:r w:rsidRPr="00B422DB">
        <w:rPr>
          <w:rFonts w:ascii="Times New Roman" w:hAnsi="Times New Roman" w:cs="Times New Roman"/>
          <w:sz w:val="28"/>
          <w:szCs w:val="28"/>
        </w:rPr>
        <w:t xml:space="preserve">, в таких разделах, как </w:t>
      </w:r>
      <w:r w:rsidRPr="00086243">
        <w:rPr>
          <w:rFonts w:ascii="Times New Roman" w:hAnsi="Times New Roman" w:cs="Times New Roman"/>
          <w:sz w:val="28"/>
          <w:szCs w:val="28"/>
        </w:rPr>
        <w:t>«</w:t>
      </w:r>
      <w:r w:rsidR="00086243" w:rsidRPr="00086243"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086243">
        <w:rPr>
          <w:rFonts w:ascii="Times New Roman" w:hAnsi="Times New Roman" w:cs="Times New Roman"/>
          <w:sz w:val="28"/>
          <w:szCs w:val="28"/>
        </w:rPr>
        <w:t>», «</w:t>
      </w:r>
      <w:r w:rsidR="00086243" w:rsidRPr="00086243">
        <w:rPr>
          <w:rFonts w:ascii="Times New Roman" w:hAnsi="Times New Roman" w:cs="Times New Roman"/>
          <w:sz w:val="28"/>
          <w:szCs w:val="28"/>
        </w:rPr>
        <w:t>розничная торговля</w:t>
      </w:r>
      <w:r w:rsidRPr="00086243">
        <w:rPr>
          <w:rFonts w:ascii="Times New Roman" w:hAnsi="Times New Roman" w:cs="Times New Roman"/>
          <w:sz w:val="28"/>
          <w:szCs w:val="28"/>
        </w:rPr>
        <w:t>», «</w:t>
      </w:r>
      <w:r w:rsidR="00086243" w:rsidRPr="00086243">
        <w:rPr>
          <w:rFonts w:ascii="Times New Roman" w:hAnsi="Times New Roman" w:cs="Times New Roman"/>
          <w:sz w:val="28"/>
          <w:szCs w:val="28"/>
        </w:rPr>
        <w:t>уровень жизни населения</w:t>
      </w:r>
      <w:r w:rsidRPr="00086243">
        <w:rPr>
          <w:rFonts w:ascii="Times New Roman" w:hAnsi="Times New Roman" w:cs="Times New Roman"/>
          <w:sz w:val="28"/>
          <w:szCs w:val="28"/>
        </w:rPr>
        <w:t>», «</w:t>
      </w:r>
      <w:r w:rsidR="00086243" w:rsidRPr="00086243">
        <w:rPr>
          <w:rFonts w:ascii="Times New Roman" w:hAnsi="Times New Roman" w:cs="Times New Roman"/>
          <w:sz w:val="28"/>
          <w:szCs w:val="28"/>
        </w:rPr>
        <w:t>рынок труда</w:t>
      </w:r>
      <w:r w:rsidRPr="00086243">
        <w:rPr>
          <w:rFonts w:ascii="Times New Roman" w:hAnsi="Times New Roman" w:cs="Times New Roman"/>
          <w:sz w:val="28"/>
          <w:szCs w:val="28"/>
        </w:rPr>
        <w:t>», «</w:t>
      </w:r>
      <w:r w:rsidR="00086243" w:rsidRPr="00086243">
        <w:rPr>
          <w:rFonts w:ascii="Times New Roman" w:hAnsi="Times New Roman" w:cs="Times New Roman"/>
          <w:sz w:val="28"/>
          <w:szCs w:val="28"/>
        </w:rPr>
        <w:t>демографическая ситуация</w:t>
      </w:r>
      <w:r w:rsidRPr="00086243">
        <w:rPr>
          <w:rFonts w:ascii="Times New Roman" w:hAnsi="Times New Roman" w:cs="Times New Roman"/>
          <w:sz w:val="28"/>
          <w:szCs w:val="28"/>
        </w:rPr>
        <w:t>», «</w:t>
      </w:r>
      <w:r w:rsidR="00086243" w:rsidRPr="00086243">
        <w:rPr>
          <w:rFonts w:ascii="Times New Roman" w:hAnsi="Times New Roman" w:cs="Times New Roman"/>
          <w:sz w:val="28"/>
          <w:szCs w:val="28"/>
        </w:rPr>
        <w:t>реализация на территории муниципального образования федеральных и краевых целевых программ</w:t>
      </w:r>
      <w:r w:rsidRPr="0008624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A4D8FDB" w14:textId="3FA61F54" w:rsidR="00F243F9" w:rsidRDefault="00F243F9" w:rsidP="00F243F9">
      <w:pPr>
        <w:pStyle w:val="msonormalbullet2gifbullet1gifbullet3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243F9">
        <w:rPr>
          <w:sz w:val="28"/>
          <w:szCs w:val="28"/>
        </w:rPr>
        <w:t>Следовательно, при подготовке проекта районного бюджета на 202</w:t>
      </w:r>
      <w:r w:rsidR="00131896">
        <w:rPr>
          <w:sz w:val="28"/>
          <w:szCs w:val="28"/>
        </w:rPr>
        <w:t>5</w:t>
      </w:r>
      <w:r w:rsidRPr="00F243F9">
        <w:rPr>
          <w:sz w:val="28"/>
          <w:szCs w:val="28"/>
        </w:rPr>
        <w:t xml:space="preserve"> год и плановый период 202</w:t>
      </w:r>
      <w:r w:rsidR="00131896">
        <w:rPr>
          <w:sz w:val="28"/>
          <w:szCs w:val="28"/>
        </w:rPr>
        <w:t>6</w:t>
      </w:r>
      <w:r w:rsidRPr="00F243F9">
        <w:rPr>
          <w:sz w:val="28"/>
          <w:szCs w:val="28"/>
        </w:rPr>
        <w:t xml:space="preserve"> – 202</w:t>
      </w:r>
      <w:r w:rsidR="00131896">
        <w:rPr>
          <w:sz w:val="28"/>
          <w:szCs w:val="28"/>
        </w:rPr>
        <w:t>7</w:t>
      </w:r>
      <w:r w:rsidRPr="00F243F9">
        <w:rPr>
          <w:sz w:val="28"/>
          <w:szCs w:val="28"/>
        </w:rPr>
        <w:t xml:space="preserve"> годов нарушены нормы пункта 1 статьи 169 Бюджетного кодекса РФ (код. 1.1.4) в части согласованности документов стратегического планирования.</w:t>
      </w:r>
    </w:p>
    <w:p w14:paraId="32D61669" w14:textId="293B04C3" w:rsidR="00086243" w:rsidRPr="00F243F9" w:rsidRDefault="00086243" w:rsidP="00F243F9">
      <w:pPr>
        <w:pStyle w:val="msonormalbullet2gifbullet1gifbullet3gifbullet3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замечания устранены в ходе проверки. </w:t>
      </w:r>
    </w:p>
    <w:p w14:paraId="28801B2D" w14:textId="4727271C" w:rsidR="00B51D5B" w:rsidRDefault="001C0C67" w:rsidP="001C0C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</w:t>
      </w:r>
      <w:r w:rsidR="00B51D5B" w:rsidRPr="00B51D5B">
        <w:rPr>
          <w:rFonts w:ascii="Times New Roman" w:hAnsi="Times New Roman" w:cs="Times New Roman"/>
          <w:bCs/>
          <w:sz w:val="28"/>
          <w:szCs w:val="28"/>
        </w:rPr>
        <w:t>ояснительн</w:t>
      </w:r>
      <w:r w:rsidR="00B51D5B">
        <w:rPr>
          <w:rFonts w:ascii="Times New Roman" w:hAnsi="Times New Roman" w:cs="Times New Roman"/>
          <w:bCs/>
          <w:sz w:val="28"/>
          <w:szCs w:val="28"/>
        </w:rPr>
        <w:t>ая</w:t>
      </w:r>
      <w:r w:rsidR="00B51D5B" w:rsidRPr="00B51D5B">
        <w:rPr>
          <w:rFonts w:ascii="Times New Roman" w:hAnsi="Times New Roman" w:cs="Times New Roman"/>
          <w:bCs/>
          <w:sz w:val="28"/>
          <w:szCs w:val="28"/>
        </w:rPr>
        <w:t xml:space="preserve"> записк</w:t>
      </w:r>
      <w:r w:rsidR="00B51D5B">
        <w:rPr>
          <w:rFonts w:ascii="Times New Roman" w:hAnsi="Times New Roman" w:cs="Times New Roman"/>
          <w:bCs/>
          <w:sz w:val="28"/>
          <w:szCs w:val="28"/>
        </w:rPr>
        <w:t>а</w:t>
      </w:r>
      <w:r w:rsidR="00B51D5B" w:rsidRPr="00B51D5B">
        <w:rPr>
          <w:rFonts w:ascii="Times New Roman" w:hAnsi="Times New Roman" w:cs="Times New Roman"/>
          <w:bCs/>
          <w:sz w:val="28"/>
          <w:szCs w:val="28"/>
        </w:rPr>
        <w:t xml:space="preserve"> к Прогнозу СЭР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содержит следующее</w:t>
      </w:r>
      <w:r w:rsidR="00B51D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1C9498EE" w14:textId="5683C047" w:rsidR="00B422DB" w:rsidRPr="009D309E" w:rsidRDefault="009D309E" w:rsidP="001C0C6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C0C67">
        <w:rPr>
          <w:rFonts w:ascii="Times New Roman" w:hAnsi="Times New Roman" w:cs="Times New Roman"/>
          <w:bCs/>
          <w:sz w:val="28"/>
          <w:szCs w:val="28"/>
        </w:rPr>
        <w:t>2.1.</w:t>
      </w:r>
      <w:r w:rsidR="00B422DB" w:rsidRPr="009D309E">
        <w:rPr>
          <w:rFonts w:ascii="Times New Roman" w:hAnsi="Times New Roman" w:cs="Times New Roman"/>
          <w:bCs/>
          <w:sz w:val="28"/>
          <w:szCs w:val="28"/>
        </w:rPr>
        <w:t xml:space="preserve"> Демографическая ситуация в Манском районе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BBBAA2C" w14:textId="39E66B17" w:rsidR="00C77D75" w:rsidRDefault="00C77D75" w:rsidP="00C77D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751A">
        <w:rPr>
          <w:rFonts w:ascii="Times New Roman CYR" w:hAnsi="Times New Roman CYR" w:cs="Times New Roman CYR"/>
          <w:sz w:val="28"/>
          <w:szCs w:val="28"/>
        </w:rPr>
        <w:t>Численность населения района в 202</w:t>
      </w:r>
      <w:r w:rsidR="007F751A">
        <w:rPr>
          <w:rFonts w:ascii="Times New Roman CYR" w:hAnsi="Times New Roman CYR" w:cs="Times New Roman CYR"/>
          <w:sz w:val="28"/>
          <w:szCs w:val="28"/>
        </w:rPr>
        <w:t>3</w:t>
      </w:r>
      <w:r w:rsidRPr="007F751A">
        <w:rPr>
          <w:rFonts w:ascii="Times New Roman CYR" w:hAnsi="Times New Roman CYR" w:cs="Times New Roman CYR"/>
          <w:sz w:val="28"/>
          <w:szCs w:val="28"/>
        </w:rPr>
        <w:t xml:space="preserve"> году (среднегодовая) составила </w:t>
      </w:r>
      <w:r w:rsidR="007F751A">
        <w:rPr>
          <w:rFonts w:ascii="Times New Roman CYR" w:hAnsi="Times New Roman CYR" w:cs="Times New Roman CYR"/>
          <w:sz w:val="28"/>
          <w:szCs w:val="28"/>
        </w:rPr>
        <w:t>13512</w:t>
      </w:r>
      <w:r w:rsidRPr="007F751A">
        <w:rPr>
          <w:rFonts w:ascii="Times New Roman CYR" w:hAnsi="Times New Roman CYR" w:cs="Times New Roman CYR"/>
          <w:sz w:val="28"/>
          <w:szCs w:val="28"/>
        </w:rPr>
        <w:t xml:space="preserve"> человека, против </w:t>
      </w:r>
      <w:r w:rsidR="007F751A">
        <w:rPr>
          <w:rFonts w:ascii="Times New Roman CYR" w:hAnsi="Times New Roman CYR" w:cs="Times New Roman CYR"/>
          <w:sz w:val="28"/>
          <w:szCs w:val="28"/>
        </w:rPr>
        <w:t>13692</w:t>
      </w:r>
      <w:r w:rsidRPr="007F751A">
        <w:rPr>
          <w:rFonts w:ascii="Times New Roman CYR" w:hAnsi="Times New Roman CYR" w:cs="Times New Roman CYR"/>
          <w:sz w:val="28"/>
          <w:szCs w:val="28"/>
        </w:rPr>
        <w:t xml:space="preserve"> человек в 202</w:t>
      </w:r>
      <w:r w:rsidR="007F751A">
        <w:rPr>
          <w:rFonts w:ascii="Times New Roman CYR" w:hAnsi="Times New Roman CYR" w:cs="Times New Roman CYR"/>
          <w:sz w:val="28"/>
          <w:szCs w:val="28"/>
        </w:rPr>
        <w:t>2</w:t>
      </w:r>
      <w:r w:rsidRPr="007F751A">
        <w:rPr>
          <w:rFonts w:ascii="Times New Roman CYR" w:hAnsi="Times New Roman CYR" w:cs="Times New Roman CYR"/>
          <w:sz w:val="28"/>
          <w:szCs w:val="28"/>
        </w:rPr>
        <w:t xml:space="preserve"> году, снизилось на </w:t>
      </w:r>
      <w:r w:rsidR="007F751A">
        <w:rPr>
          <w:rFonts w:ascii="Times New Roman CYR" w:hAnsi="Times New Roman CYR" w:cs="Times New Roman CYR"/>
          <w:sz w:val="28"/>
          <w:szCs w:val="28"/>
        </w:rPr>
        <w:t>180</w:t>
      </w:r>
      <w:r w:rsidRPr="007F751A">
        <w:rPr>
          <w:rFonts w:ascii="Times New Roman CYR" w:hAnsi="Times New Roman CYR" w:cs="Times New Roman CYR"/>
          <w:sz w:val="28"/>
          <w:szCs w:val="28"/>
        </w:rPr>
        <w:t xml:space="preserve"> человек или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7F751A">
        <w:rPr>
          <w:rFonts w:ascii="Times New Roman CYR" w:hAnsi="Times New Roman CYR" w:cs="Times New Roman CYR"/>
          <w:sz w:val="28"/>
          <w:szCs w:val="28"/>
        </w:rPr>
        <w:t>1,3</w:t>
      </w:r>
      <w:r w:rsidR="009A6F60">
        <w:rPr>
          <w:rFonts w:ascii="Times New Roman CYR" w:hAnsi="Times New Roman CYR" w:cs="Times New Roman CYR"/>
          <w:sz w:val="28"/>
          <w:szCs w:val="28"/>
        </w:rPr>
        <w:t>%</w:t>
      </w:r>
      <w:r w:rsidRPr="00C77D75">
        <w:rPr>
          <w:rFonts w:ascii="Times New Roman CYR" w:hAnsi="Times New Roman CYR" w:cs="Times New Roman CYR"/>
          <w:sz w:val="28"/>
          <w:szCs w:val="28"/>
        </w:rPr>
        <w:t>.</w:t>
      </w:r>
      <w:r w:rsidRPr="00F243F9">
        <w:rPr>
          <w:rFonts w:ascii="Times New Roman CYR" w:hAnsi="Times New Roman CYR" w:cs="Times New Roman CYR"/>
          <w:sz w:val="28"/>
          <w:szCs w:val="28"/>
        </w:rPr>
        <w:t xml:space="preserve"> Уменьшение численности населения происходит за счёт миграции, т.е. из района уезжает населения больше, чем приезжает, а также смертность населения больше, чем рождаемость. Так же в 2022 году были опубликованы данные всероссийской переписи населения, из которой наблюдается значительн</w:t>
      </w:r>
      <w:r w:rsidR="00743412">
        <w:rPr>
          <w:rFonts w:ascii="Times New Roman CYR" w:hAnsi="Times New Roman CYR" w:cs="Times New Roman CYR"/>
          <w:sz w:val="28"/>
          <w:szCs w:val="28"/>
        </w:rPr>
        <w:t>ое</w:t>
      </w:r>
      <w:r w:rsidRPr="00F243F9">
        <w:rPr>
          <w:rFonts w:ascii="Times New Roman CYR" w:hAnsi="Times New Roman CYR" w:cs="Times New Roman CYR"/>
          <w:sz w:val="28"/>
          <w:szCs w:val="28"/>
        </w:rPr>
        <w:t xml:space="preserve"> уменьшение населения на территории Манского района. Оценка 202</w:t>
      </w:r>
      <w:r w:rsidR="007F751A">
        <w:rPr>
          <w:rFonts w:ascii="Times New Roman CYR" w:hAnsi="Times New Roman CYR" w:cs="Times New Roman CYR"/>
          <w:sz w:val="28"/>
          <w:szCs w:val="28"/>
        </w:rPr>
        <w:t>4</w:t>
      </w:r>
      <w:r w:rsidRPr="00F243F9">
        <w:rPr>
          <w:rFonts w:ascii="Times New Roman CYR" w:hAnsi="Times New Roman CYR" w:cs="Times New Roman CYR"/>
          <w:sz w:val="28"/>
          <w:szCs w:val="28"/>
        </w:rPr>
        <w:t xml:space="preserve"> года составит </w:t>
      </w:r>
      <w:r w:rsidR="007F751A">
        <w:rPr>
          <w:rFonts w:ascii="Times New Roman CYR" w:hAnsi="Times New Roman CYR" w:cs="Times New Roman CYR"/>
          <w:sz w:val="28"/>
          <w:szCs w:val="28"/>
        </w:rPr>
        <w:t>13</w:t>
      </w:r>
      <w:r w:rsidR="001666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751A">
        <w:rPr>
          <w:rFonts w:ascii="Times New Roman CYR" w:hAnsi="Times New Roman CYR" w:cs="Times New Roman CYR"/>
          <w:sz w:val="28"/>
          <w:szCs w:val="28"/>
        </w:rPr>
        <w:t>355</w:t>
      </w:r>
      <w:r w:rsidRPr="00F243F9">
        <w:rPr>
          <w:rFonts w:ascii="Times New Roman CYR" w:hAnsi="Times New Roman CYR" w:cs="Times New Roman CYR"/>
          <w:sz w:val="28"/>
          <w:szCs w:val="28"/>
        </w:rPr>
        <w:t xml:space="preserve"> человек и по прогнозу 202</w:t>
      </w:r>
      <w:r w:rsidR="007F751A">
        <w:rPr>
          <w:rFonts w:ascii="Times New Roman CYR" w:hAnsi="Times New Roman CYR" w:cs="Times New Roman CYR"/>
          <w:sz w:val="28"/>
          <w:szCs w:val="28"/>
        </w:rPr>
        <w:t>7</w:t>
      </w:r>
      <w:r w:rsidRPr="00F243F9">
        <w:rPr>
          <w:rFonts w:ascii="Times New Roman CYR" w:hAnsi="Times New Roman CYR" w:cs="Times New Roman CYR"/>
          <w:sz w:val="28"/>
          <w:szCs w:val="28"/>
        </w:rPr>
        <w:t xml:space="preserve"> года снизится до </w:t>
      </w:r>
      <w:r w:rsidR="007F751A">
        <w:rPr>
          <w:rFonts w:ascii="Times New Roman CYR" w:hAnsi="Times New Roman CYR" w:cs="Times New Roman CYR"/>
          <w:sz w:val="28"/>
          <w:szCs w:val="28"/>
        </w:rPr>
        <w:t>12</w:t>
      </w:r>
      <w:r w:rsidR="001666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751A">
        <w:rPr>
          <w:rFonts w:ascii="Times New Roman CYR" w:hAnsi="Times New Roman CYR" w:cs="Times New Roman CYR"/>
          <w:sz w:val="28"/>
          <w:szCs w:val="28"/>
        </w:rPr>
        <w:t>883</w:t>
      </w:r>
      <w:r w:rsidRPr="00F243F9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7F751A">
        <w:rPr>
          <w:rFonts w:ascii="Times New Roman CYR" w:hAnsi="Times New Roman CYR" w:cs="Times New Roman CYR"/>
          <w:sz w:val="28"/>
          <w:szCs w:val="28"/>
        </w:rPr>
        <w:t>.</w:t>
      </w:r>
    </w:p>
    <w:p w14:paraId="397C06F1" w14:textId="022089A7" w:rsidR="00C77D75" w:rsidRPr="00C77D75" w:rsidRDefault="00C77D75" w:rsidP="00C77D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7D75">
        <w:rPr>
          <w:rFonts w:ascii="Times New Roman CYR" w:hAnsi="Times New Roman CYR" w:cs="Times New Roman CYR"/>
          <w:sz w:val="28"/>
          <w:szCs w:val="28"/>
        </w:rPr>
        <w:t>Число родившихся в 202</w:t>
      </w:r>
      <w:r w:rsidR="007F62D8">
        <w:rPr>
          <w:rFonts w:ascii="Times New Roman CYR" w:hAnsi="Times New Roman CYR" w:cs="Times New Roman CYR"/>
          <w:sz w:val="28"/>
          <w:szCs w:val="28"/>
        </w:rPr>
        <w:t>3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году по сравнению с </w:t>
      </w:r>
      <w:r w:rsidR="000418FE">
        <w:rPr>
          <w:rFonts w:ascii="Times New Roman CYR" w:hAnsi="Times New Roman CYR" w:cs="Times New Roman CYR"/>
          <w:sz w:val="28"/>
          <w:szCs w:val="28"/>
        </w:rPr>
        <w:t>предыдущем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годом </w:t>
      </w:r>
      <w:r w:rsidR="007F62D8">
        <w:rPr>
          <w:rFonts w:ascii="Times New Roman CYR" w:hAnsi="Times New Roman CYR" w:cs="Times New Roman CYR"/>
          <w:sz w:val="28"/>
          <w:szCs w:val="28"/>
        </w:rPr>
        <w:t>увеличилось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7F62D8">
        <w:rPr>
          <w:rFonts w:ascii="Times New Roman CYR" w:hAnsi="Times New Roman CYR" w:cs="Times New Roman CYR"/>
          <w:sz w:val="28"/>
          <w:szCs w:val="28"/>
        </w:rPr>
        <w:t>16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человек (с</w:t>
      </w:r>
      <w:r w:rsidR="009A6F60">
        <w:rPr>
          <w:rFonts w:ascii="Times New Roman CYR" w:hAnsi="Times New Roman CYR" w:cs="Times New Roman CYR"/>
          <w:sz w:val="28"/>
          <w:szCs w:val="28"/>
        </w:rPr>
        <w:t>о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62D8">
        <w:rPr>
          <w:rFonts w:ascii="Times New Roman CYR" w:hAnsi="Times New Roman CYR" w:cs="Times New Roman CYR"/>
          <w:sz w:val="28"/>
          <w:szCs w:val="28"/>
        </w:rPr>
        <w:t>148</w:t>
      </w:r>
      <w:r w:rsidR="009A6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до </w:t>
      </w:r>
      <w:r w:rsidR="007F62D8">
        <w:rPr>
          <w:rFonts w:ascii="Times New Roman CYR" w:hAnsi="Times New Roman CYR" w:cs="Times New Roman CYR"/>
          <w:sz w:val="28"/>
          <w:szCs w:val="28"/>
        </w:rPr>
        <w:t>164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), численность умерших </w:t>
      </w:r>
      <w:r w:rsidR="007F62D8">
        <w:rPr>
          <w:rFonts w:ascii="Times New Roman CYR" w:hAnsi="Times New Roman CYR" w:cs="Times New Roman CYR"/>
          <w:sz w:val="28"/>
          <w:szCs w:val="28"/>
        </w:rPr>
        <w:t>увеличилась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7F62D8">
        <w:rPr>
          <w:rFonts w:ascii="Times New Roman CYR" w:hAnsi="Times New Roman CYR" w:cs="Times New Roman CYR"/>
          <w:sz w:val="28"/>
          <w:szCs w:val="28"/>
        </w:rPr>
        <w:t>1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7F62D8">
        <w:rPr>
          <w:rFonts w:ascii="Times New Roman CYR" w:hAnsi="Times New Roman CYR" w:cs="Times New Roman CYR"/>
          <w:sz w:val="28"/>
          <w:szCs w:val="28"/>
        </w:rPr>
        <w:t>а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(с </w:t>
      </w:r>
      <w:r w:rsidR="007F62D8">
        <w:rPr>
          <w:rFonts w:ascii="Times New Roman CYR" w:hAnsi="Times New Roman CYR" w:cs="Times New Roman CYR"/>
          <w:sz w:val="28"/>
          <w:szCs w:val="28"/>
        </w:rPr>
        <w:t>278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до </w:t>
      </w:r>
      <w:r w:rsidR="007F62D8">
        <w:rPr>
          <w:rFonts w:ascii="Times New Roman CYR" w:hAnsi="Times New Roman CYR" w:cs="Times New Roman CYR"/>
          <w:sz w:val="28"/>
          <w:szCs w:val="28"/>
        </w:rPr>
        <w:t>279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). В плановом периоде ожидается </w:t>
      </w:r>
      <w:r w:rsidR="00212DDA">
        <w:rPr>
          <w:rFonts w:ascii="Times New Roman CYR" w:hAnsi="Times New Roman CYR" w:cs="Times New Roman CYR"/>
          <w:sz w:val="28"/>
          <w:szCs w:val="28"/>
        </w:rPr>
        <w:t>увеличение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родившихся до </w:t>
      </w:r>
      <w:r w:rsidR="00212DDA">
        <w:rPr>
          <w:rFonts w:ascii="Times New Roman CYR" w:hAnsi="Times New Roman CYR" w:cs="Times New Roman CYR"/>
          <w:sz w:val="28"/>
          <w:szCs w:val="28"/>
        </w:rPr>
        <w:lastRenderedPageBreak/>
        <w:t>174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человек или на </w:t>
      </w:r>
      <w:r w:rsidR="00212DDA">
        <w:rPr>
          <w:rFonts w:ascii="Times New Roman CYR" w:hAnsi="Times New Roman CYR" w:cs="Times New Roman CYR"/>
          <w:sz w:val="28"/>
          <w:szCs w:val="28"/>
        </w:rPr>
        <w:t>6</w:t>
      </w:r>
      <w:r w:rsidRPr="00C77D75">
        <w:rPr>
          <w:rFonts w:ascii="Times New Roman CYR" w:hAnsi="Times New Roman CYR" w:cs="Times New Roman CYR"/>
          <w:sz w:val="28"/>
          <w:szCs w:val="28"/>
        </w:rPr>
        <w:t>%</w:t>
      </w:r>
      <w:r w:rsidR="000418FE">
        <w:rPr>
          <w:rFonts w:ascii="Times New Roman CYR" w:hAnsi="Times New Roman CYR" w:cs="Times New Roman CYR"/>
          <w:sz w:val="28"/>
          <w:szCs w:val="28"/>
        </w:rPr>
        <w:t>, а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численность умерших </w:t>
      </w:r>
      <w:r w:rsidR="00212DDA">
        <w:rPr>
          <w:rFonts w:ascii="Times New Roman CYR" w:hAnsi="Times New Roman CYR" w:cs="Times New Roman CYR"/>
          <w:sz w:val="28"/>
          <w:szCs w:val="28"/>
        </w:rPr>
        <w:t>уменьшится</w:t>
      </w:r>
      <w:r w:rsidR="000418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до </w:t>
      </w:r>
      <w:r w:rsidR="00212DDA">
        <w:rPr>
          <w:rFonts w:ascii="Times New Roman CYR" w:hAnsi="Times New Roman CYR" w:cs="Times New Roman CYR"/>
          <w:sz w:val="28"/>
          <w:szCs w:val="28"/>
        </w:rPr>
        <w:t>277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человек или </w:t>
      </w:r>
      <w:r w:rsidR="00212DDA">
        <w:rPr>
          <w:rFonts w:ascii="Times New Roman CYR" w:hAnsi="Times New Roman CYR" w:cs="Times New Roman CYR"/>
          <w:sz w:val="28"/>
          <w:szCs w:val="28"/>
        </w:rPr>
        <w:t>99,3</w:t>
      </w:r>
      <w:r w:rsidRPr="00C77D75">
        <w:rPr>
          <w:rFonts w:ascii="Times New Roman CYR" w:hAnsi="Times New Roman CYR" w:cs="Times New Roman CYR"/>
          <w:sz w:val="28"/>
          <w:szCs w:val="28"/>
        </w:rPr>
        <w:t>% к показателю 202</w:t>
      </w:r>
      <w:r w:rsidR="00212DDA">
        <w:rPr>
          <w:rFonts w:ascii="Times New Roman CYR" w:hAnsi="Times New Roman CYR" w:cs="Times New Roman CYR"/>
          <w:sz w:val="28"/>
          <w:szCs w:val="28"/>
        </w:rPr>
        <w:t>3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14:paraId="662324CA" w14:textId="0B714FB9" w:rsidR="00C77D75" w:rsidRPr="00C77D75" w:rsidRDefault="00C77D75" w:rsidP="00C77D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7D75">
        <w:rPr>
          <w:rFonts w:ascii="Times New Roman CYR" w:hAnsi="Times New Roman CYR" w:cs="Times New Roman CYR"/>
          <w:sz w:val="28"/>
          <w:szCs w:val="28"/>
        </w:rPr>
        <w:t xml:space="preserve">Коэффициент естественного </w:t>
      </w:r>
      <w:r w:rsidR="0063571C">
        <w:rPr>
          <w:rFonts w:ascii="Times New Roman CYR" w:hAnsi="Times New Roman CYR" w:cs="Times New Roman CYR"/>
          <w:sz w:val="28"/>
          <w:szCs w:val="28"/>
        </w:rPr>
        <w:t>прироста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на 1</w:t>
      </w:r>
      <w:r w:rsidR="0063571C">
        <w:rPr>
          <w:rFonts w:ascii="Times New Roman CYR" w:hAnsi="Times New Roman CYR" w:cs="Times New Roman CYR"/>
          <w:sz w:val="28"/>
          <w:szCs w:val="28"/>
        </w:rPr>
        <w:t xml:space="preserve"> тыс.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человек населения составил в 202</w:t>
      </w:r>
      <w:r w:rsidR="0063571C">
        <w:rPr>
          <w:rFonts w:ascii="Times New Roman CYR" w:hAnsi="Times New Roman CYR" w:cs="Times New Roman CYR"/>
          <w:sz w:val="28"/>
          <w:szCs w:val="28"/>
        </w:rPr>
        <w:t>3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году - (-)</w:t>
      </w:r>
      <w:r w:rsidR="0063571C">
        <w:rPr>
          <w:rFonts w:ascii="Times New Roman CYR" w:hAnsi="Times New Roman CYR" w:cs="Times New Roman CYR"/>
          <w:sz w:val="28"/>
          <w:szCs w:val="28"/>
        </w:rPr>
        <w:t xml:space="preserve"> 8,5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человек (в 202</w:t>
      </w:r>
      <w:r w:rsidR="0063571C">
        <w:rPr>
          <w:rFonts w:ascii="Times New Roman CYR" w:hAnsi="Times New Roman CYR" w:cs="Times New Roman CYR"/>
          <w:sz w:val="28"/>
          <w:szCs w:val="28"/>
        </w:rPr>
        <w:t>2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году составил - (-)</w:t>
      </w:r>
      <w:r w:rsidR="0063571C">
        <w:rPr>
          <w:rFonts w:ascii="Times New Roman CYR" w:hAnsi="Times New Roman CYR" w:cs="Times New Roman CYR"/>
          <w:sz w:val="28"/>
          <w:szCs w:val="28"/>
        </w:rPr>
        <w:t xml:space="preserve"> 9,5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человек), коэффициент миграционного снижения населения на 10</w:t>
      </w:r>
      <w:r w:rsidR="0063571C">
        <w:rPr>
          <w:rFonts w:ascii="Times New Roman CYR" w:hAnsi="Times New Roman CYR" w:cs="Times New Roman CYR"/>
          <w:sz w:val="28"/>
          <w:szCs w:val="28"/>
        </w:rPr>
        <w:t xml:space="preserve"> тыс.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человек населения – в 202</w:t>
      </w:r>
      <w:r w:rsidR="0063571C">
        <w:rPr>
          <w:rFonts w:ascii="Times New Roman CYR" w:hAnsi="Times New Roman CYR" w:cs="Times New Roman CYR"/>
          <w:sz w:val="28"/>
          <w:szCs w:val="28"/>
        </w:rPr>
        <w:t>3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63571C">
        <w:rPr>
          <w:rFonts w:ascii="Times New Roman CYR" w:hAnsi="Times New Roman CYR" w:cs="Times New Roman CYR"/>
          <w:sz w:val="28"/>
          <w:szCs w:val="28"/>
        </w:rPr>
        <w:t xml:space="preserve"> 25,9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человека. В плановом периоде ожидается у</w:t>
      </w:r>
      <w:r w:rsidR="00E426A3">
        <w:rPr>
          <w:rFonts w:ascii="Times New Roman CYR" w:hAnsi="Times New Roman CYR" w:cs="Times New Roman CYR"/>
          <w:sz w:val="28"/>
          <w:szCs w:val="28"/>
        </w:rPr>
        <w:t>меньше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ние коэффициента </w:t>
      </w:r>
      <w:r w:rsidR="0063571C">
        <w:rPr>
          <w:rFonts w:ascii="Times New Roman CYR" w:hAnsi="Times New Roman CYR" w:cs="Times New Roman CYR"/>
          <w:sz w:val="28"/>
          <w:szCs w:val="28"/>
        </w:rPr>
        <w:t>естественного прироста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населения до </w:t>
      </w:r>
      <w:r w:rsidR="0063571C">
        <w:rPr>
          <w:rFonts w:ascii="Times New Roman CYR" w:hAnsi="Times New Roman CYR" w:cs="Times New Roman CYR"/>
          <w:sz w:val="28"/>
          <w:szCs w:val="28"/>
        </w:rPr>
        <w:t>9,34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человек или на </w:t>
      </w:r>
      <w:r w:rsidR="0063571C">
        <w:rPr>
          <w:rFonts w:ascii="Times New Roman CYR" w:hAnsi="Times New Roman CYR" w:cs="Times New Roman CYR"/>
          <w:sz w:val="28"/>
          <w:szCs w:val="28"/>
        </w:rPr>
        <w:t>10</w:t>
      </w:r>
      <w:r w:rsidRPr="00C77D75">
        <w:rPr>
          <w:rFonts w:ascii="Times New Roman CYR" w:hAnsi="Times New Roman CYR" w:cs="Times New Roman CYR"/>
          <w:sz w:val="28"/>
          <w:szCs w:val="28"/>
        </w:rPr>
        <w:t>% к показателю 202</w:t>
      </w:r>
      <w:r w:rsidR="0063571C">
        <w:rPr>
          <w:rFonts w:ascii="Times New Roman CYR" w:hAnsi="Times New Roman CYR" w:cs="Times New Roman CYR"/>
          <w:sz w:val="28"/>
          <w:szCs w:val="28"/>
        </w:rPr>
        <w:t>3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14:paraId="61706D43" w14:textId="3C7DD960" w:rsidR="00C77D75" w:rsidRPr="00C77D75" w:rsidRDefault="00C77D75" w:rsidP="00C77D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7D75">
        <w:rPr>
          <w:rFonts w:ascii="Times New Roman CYR" w:hAnsi="Times New Roman CYR" w:cs="Times New Roman CYR"/>
          <w:sz w:val="28"/>
          <w:szCs w:val="28"/>
        </w:rPr>
        <w:t>Численность трудовых ресурсов в 202</w:t>
      </w:r>
      <w:r w:rsidR="00CE0669">
        <w:rPr>
          <w:rFonts w:ascii="Times New Roman CYR" w:hAnsi="Times New Roman CYR" w:cs="Times New Roman CYR"/>
          <w:sz w:val="28"/>
          <w:szCs w:val="28"/>
        </w:rPr>
        <w:t>3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году составило </w:t>
      </w:r>
      <w:r w:rsidR="00CE0669">
        <w:rPr>
          <w:rFonts w:ascii="Times New Roman CYR" w:hAnsi="Times New Roman CYR" w:cs="Times New Roman CYR"/>
          <w:sz w:val="28"/>
          <w:szCs w:val="28"/>
        </w:rPr>
        <w:t>7,3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тыс. человек. В прогнозном периоде планируется увеличение названного показателя до </w:t>
      </w:r>
      <w:r w:rsidR="00CE0669">
        <w:rPr>
          <w:rFonts w:ascii="Times New Roman CYR" w:hAnsi="Times New Roman CYR" w:cs="Times New Roman CYR"/>
          <w:sz w:val="28"/>
          <w:szCs w:val="28"/>
        </w:rPr>
        <w:t>7,369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тыс. человек.</w:t>
      </w:r>
    </w:p>
    <w:p w14:paraId="311C9502" w14:textId="15BC0731" w:rsidR="00B422DB" w:rsidRDefault="00C77D75" w:rsidP="004246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7D75">
        <w:rPr>
          <w:rFonts w:ascii="Times New Roman CYR" w:hAnsi="Times New Roman CYR" w:cs="Times New Roman CYR"/>
          <w:sz w:val="28"/>
          <w:szCs w:val="28"/>
        </w:rPr>
        <w:t>В 202</w:t>
      </w:r>
      <w:r w:rsidR="00CE0669">
        <w:rPr>
          <w:rFonts w:ascii="Times New Roman CYR" w:hAnsi="Times New Roman CYR" w:cs="Times New Roman CYR"/>
          <w:sz w:val="28"/>
          <w:szCs w:val="28"/>
        </w:rPr>
        <w:t>3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году численность занятых в экономике района составила </w:t>
      </w:r>
      <w:r w:rsidR="00CE0669">
        <w:rPr>
          <w:rFonts w:ascii="Times New Roman CYR" w:hAnsi="Times New Roman CYR" w:cs="Times New Roman CYR"/>
          <w:sz w:val="28"/>
          <w:szCs w:val="28"/>
        </w:rPr>
        <w:t>3,962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тыс. человек, в прогнозном периоде данный показатель составит </w:t>
      </w:r>
      <w:r w:rsidR="00CE0669">
        <w:rPr>
          <w:rFonts w:ascii="Times New Roman CYR" w:hAnsi="Times New Roman CYR" w:cs="Times New Roman CYR"/>
          <w:sz w:val="28"/>
          <w:szCs w:val="28"/>
        </w:rPr>
        <w:t>4,041</w:t>
      </w:r>
      <w:r w:rsidRPr="00C77D75">
        <w:rPr>
          <w:rFonts w:ascii="Times New Roman CYR" w:hAnsi="Times New Roman CYR" w:cs="Times New Roman CYR"/>
          <w:sz w:val="28"/>
          <w:szCs w:val="28"/>
        </w:rPr>
        <w:t xml:space="preserve"> тыс. человек</w:t>
      </w:r>
      <w:r w:rsidR="00B422DB" w:rsidRPr="00F243F9">
        <w:rPr>
          <w:rFonts w:ascii="Times New Roman CYR" w:hAnsi="Times New Roman CYR" w:cs="Times New Roman CYR"/>
          <w:sz w:val="28"/>
          <w:szCs w:val="28"/>
        </w:rPr>
        <w:t>.</w:t>
      </w:r>
    </w:p>
    <w:p w14:paraId="308D3642" w14:textId="0DE3AC19" w:rsidR="00065FA9" w:rsidRPr="00065FA9" w:rsidRDefault="002407FF" w:rsidP="004246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="00065FA9" w:rsidRPr="00065FA9">
        <w:rPr>
          <w:rFonts w:ascii="Times New Roman CYR" w:hAnsi="Times New Roman CYR" w:cs="Times New Roman CYR"/>
          <w:sz w:val="28"/>
          <w:szCs w:val="28"/>
        </w:rPr>
        <w:t>ровень</w:t>
      </w:r>
      <w:r w:rsidR="00CE0669">
        <w:rPr>
          <w:rFonts w:ascii="Times New Roman CYR" w:hAnsi="Times New Roman CYR" w:cs="Times New Roman CYR"/>
          <w:sz w:val="28"/>
          <w:szCs w:val="28"/>
        </w:rPr>
        <w:t xml:space="preserve"> зарегистрированной</w:t>
      </w:r>
      <w:r w:rsidR="00065FA9" w:rsidRPr="00065FA9">
        <w:rPr>
          <w:rFonts w:ascii="Times New Roman CYR" w:hAnsi="Times New Roman CYR" w:cs="Times New Roman CYR"/>
          <w:sz w:val="28"/>
          <w:szCs w:val="28"/>
        </w:rPr>
        <w:t xml:space="preserve"> безработицы </w:t>
      </w:r>
      <w:r>
        <w:rPr>
          <w:rFonts w:ascii="Times New Roman CYR" w:hAnsi="Times New Roman CYR" w:cs="Times New Roman CYR"/>
          <w:sz w:val="28"/>
          <w:szCs w:val="28"/>
        </w:rPr>
        <w:t>в 202</w:t>
      </w:r>
      <w:r w:rsidR="00CE066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065FA9" w:rsidRPr="00065FA9">
        <w:rPr>
          <w:rFonts w:ascii="Times New Roman CYR" w:hAnsi="Times New Roman CYR" w:cs="Times New Roman CYR"/>
          <w:sz w:val="28"/>
          <w:szCs w:val="28"/>
        </w:rPr>
        <w:t xml:space="preserve">составил </w:t>
      </w:r>
      <w:r w:rsidR="00CE0669">
        <w:rPr>
          <w:rFonts w:ascii="Times New Roman CYR" w:hAnsi="Times New Roman CYR" w:cs="Times New Roman CYR"/>
          <w:sz w:val="28"/>
          <w:szCs w:val="28"/>
        </w:rPr>
        <w:t>1,1</w:t>
      </w:r>
      <w:r w:rsidR="00065FA9" w:rsidRPr="00065FA9">
        <w:rPr>
          <w:rFonts w:ascii="Times New Roman CYR" w:hAnsi="Times New Roman CYR" w:cs="Times New Roman CYR"/>
          <w:sz w:val="28"/>
          <w:szCs w:val="28"/>
        </w:rPr>
        <w:t xml:space="preserve">%. В прогнозном периоде уровень безработицы </w:t>
      </w:r>
      <w:r w:rsidR="006F5EB4">
        <w:rPr>
          <w:rFonts w:ascii="Times New Roman CYR" w:hAnsi="Times New Roman CYR" w:cs="Times New Roman CYR"/>
          <w:sz w:val="28"/>
          <w:szCs w:val="28"/>
        </w:rPr>
        <w:t>останется на уровне 2023 года.</w:t>
      </w:r>
    </w:p>
    <w:p w14:paraId="34675539" w14:textId="77777777" w:rsidR="00065FA9" w:rsidRDefault="00065FA9" w:rsidP="004246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65FA9">
        <w:rPr>
          <w:rFonts w:ascii="Times New Roman CYR" w:hAnsi="Times New Roman CYR" w:cs="Times New Roman CYR"/>
          <w:sz w:val="28"/>
          <w:szCs w:val="28"/>
        </w:rPr>
        <w:t xml:space="preserve">Анализ изменения показателей демографической ситуации в </w:t>
      </w:r>
      <w:r w:rsidR="002407FF">
        <w:rPr>
          <w:rFonts w:ascii="Times New Roman CYR" w:hAnsi="Times New Roman CYR" w:cs="Times New Roman CYR"/>
          <w:sz w:val="28"/>
          <w:szCs w:val="28"/>
        </w:rPr>
        <w:t>М</w:t>
      </w:r>
      <w:r w:rsidRPr="00065FA9">
        <w:rPr>
          <w:rFonts w:ascii="Times New Roman CYR" w:hAnsi="Times New Roman CYR" w:cs="Times New Roman CYR"/>
          <w:sz w:val="28"/>
          <w:szCs w:val="28"/>
        </w:rPr>
        <w:t>анском районе позволяет отметить ежегодное снижение численности постоянного населения, что может привести к риску обеспечения трудовыми ресурсами отдельных отраслей экономики района.</w:t>
      </w:r>
    </w:p>
    <w:p w14:paraId="7B3D3DFA" w14:textId="63D465D9" w:rsidR="00E6490A" w:rsidRDefault="00166670" w:rsidP="00166670">
      <w:pPr>
        <w:pStyle w:val="msonormalbullet2gifbullet2gif"/>
        <w:spacing w:before="12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1C0C67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="00B422DB">
        <w:rPr>
          <w:sz w:val="28"/>
          <w:szCs w:val="28"/>
        </w:rPr>
        <w:t xml:space="preserve"> </w:t>
      </w:r>
      <w:r w:rsidR="00B422DB" w:rsidRPr="00E6490A">
        <w:rPr>
          <w:sz w:val="28"/>
          <w:szCs w:val="28"/>
        </w:rPr>
        <w:t>Характеристика промышленности Манского района</w:t>
      </w:r>
      <w:r>
        <w:rPr>
          <w:sz w:val="28"/>
          <w:szCs w:val="28"/>
        </w:rPr>
        <w:t>.</w:t>
      </w:r>
    </w:p>
    <w:p w14:paraId="777F8A97" w14:textId="633F552A" w:rsidR="00B422DB" w:rsidRPr="00E6490A" w:rsidRDefault="00B422DB" w:rsidP="00973FAD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490A">
        <w:rPr>
          <w:rFonts w:ascii="Times New Roman CYR" w:hAnsi="Times New Roman CYR" w:cs="Times New Roman CYR"/>
          <w:sz w:val="28"/>
          <w:szCs w:val="28"/>
        </w:rPr>
        <w:t>Основным видом промышленного производства в 202</w:t>
      </w:r>
      <w:r w:rsidR="00973FAD">
        <w:rPr>
          <w:rFonts w:ascii="Times New Roman CYR" w:hAnsi="Times New Roman CYR" w:cs="Times New Roman CYR"/>
          <w:sz w:val="28"/>
          <w:szCs w:val="28"/>
        </w:rPr>
        <w:t>3</w:t>
      </w:r>
      <w:r w:rsidRPr="00E6490A">
        <w:rPr>
          <w:rFonts w:ascii="Times New Roman CYR" w:hAnsi="Times New Roman CYR" w:cs="Times New Roman CYR"/>
          <w:sz w:val="28"/>
          <w:szCs w:val="28"/>
        </w:rPr>
        <w:t xml:space="preserve"> году в районе было производство тепловой энергии.</w:t>
      </w:r>
    </w:p>
    <w:p w14:paraId="72F4BCE9" w14:textId="2193A633" w:rsidR="00E6490A" w:rsidRDefault="00E6490A" w:rsidP="004246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B422DB" w:rsidRPr="00E6490A">
        <w:rPr>
          <w:rFonts w:ascii="Times New Roman CYR" w:hAnsi="Times New Roman CYR" w:cs="Times New Roman CYR"/>
          <w:sz w:val="28"/>
          <w:szCs w:val="28"/>
        </w:rPr>
        <w:t>Производством тепловой энергии занимаются ООО "Жилпрогресс 1", ООО «Коммунальное хозяйство», МУП ЖКХ «Нижне-Есауловское», ООО "Атланта Красноярск". Объем отгруженных товаров собственного производства, выполненных работ и услуг собственными силами организаций по хозяйственным видам деятельности в 202</w:t>
      </w:r>
      <w:r w:rsidR="00973FAD">
        <w:rPr>
          <w:rFonts w:ascii="Times New Roman CYR" w:hAnsi="Times New Roman CYR" w:cs="Times New Roman CYR"/>
          <w:sz w:val="28"/>
          <w:szCs w:val="28"/>
        </w:rPr>
        <w:t>3</w:t>
      </w:r>
      <w:r w:rsidR="00B422DB" w:rsidRPr="00E6490A">
        <w:rPr>
          <w:rFonts w:ascii="Times New Roman CYR" w:hAnsi="Times New Roman CYR" w:cs="Times New Roman CYR"/>
          <w:sz w:val="28"/>
          <w:szCs w:val="28"/>
        </w:rPr>
        <w:t xml:space="preserve"> году составил </w:t>
      </w:r>
      <w:r w:rsidR="00973FAD">
        <w:rPr>
          <w:rFonts w:ascii="Times New Roman CYR" w:hAnsi="Times New Roman CYR" w:cs="Times New Roman CYR"/>
          <w:sz w:val="28"/>
          <w:szCs w:val="28"/>
        </w:rPr>
        <w:t>25</w:t>
      </w:r>
      <w:r w:rsidR="001666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3FAD">
        <w:rPr>
          <w:rFonts w:ascii="Times New Roman CYR" w:hAnsi="Times New Roman CYR" w:cs="Times New Roman CYR"/>
          <w:sz w:val="28"/>
          <w:szCs w:val="28"/>
        </w:rPr>
        <w:t>837</w:t>
      </w:r>
      <w:r w:rsidR="00B422DB" w:rsidRPr="00E6490A">
        <w:rPr>
          <w:rFonts w:ascii="Times New Roman CYR" w:hAnsi="Times New Roman CYR" w:cs="Times New Roman CYR"/>
          <w:sz w:val="28"/>
          <w:szCs w:val="28"/>
        </w:rPr>
        <w:t xml:space="preserve"> тыс. руб., что на </w:t>
      </w:r>
      <w:r w:rsidR="00973FAD">
        <w:rPr>
          <w:rFonts w:ascii="Times New Roman CYR" w:hAnsi="Times New Roman CYR" w:cs="Times New Roman CYR"/>
          <w:sz w:val="28"/>
          <w:szCs w:val="28"/>
        </w:rPr>
        <w:t>12</w:t>
      </w:r>
      <w:r w:rsidR="001666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3FAD">
        <w:rPr>
          <w:rFonts w:ascii="Times New Roman CYR" w:hAnsi="Times New Roman CYR" w:cs="Times New Roman CYR"/>
          <w:sz w:val="28"/>
          <w:szCs w:val="28"/>
        </w:rPr>
        <w:t>191</w:t>
      </w:r>
      <w:r w:rsidR="00B422DB" w:rsidRPr="00E6490A">
        <w:rPr>
          <w:rFonts w:ascii="Times New Roman CYR" w:hAnsi="Times New Roman CYR" w:cs="Times New Roman CYR"/>
          <w:sz w:val="28"/>
          <w:szCs w:val="28"/>
        </w:rPr>
        <w:t xml:space="preserve"> тыс. руб. больше по сравнению с 202</w:t>
      </w:r>
      <w:r w:rsidR="00973FAD">
        <w:rPr>
          <w:rFonts w:ascii="Times New Roman CYR" w:hAnsi="Times New Roman CYR" w:cs="Times New Roman CYR"/>
          <w:sz w:val="28"/>
          <w:szCs w:val="28"/>
        </w:rPr>
        <w:t>2</w:t>
      </w:r>
      <w:r w:rsidR="00B422DB" w:rsidRPr="00E6490A">
        <w:rPr>
          <w:rFonts w:ascii="Times New Roman CYR" w:hAnsi="Times New Roman CYR" w:cs="Times New Roman CYR"/>
          <w:sz w:val="28"/>
          <w:szCs w:val="28"/>
        </w:rPr>
        <w:t xml:space="preserve"> годом.  В последующие годы объем отгруженных товаров собственного производства будет незначительно увеличиваться: в 202</w:t>
      </w:r>
      <w:r w:rsidR="00973FAD">
        <w:rPr>
          <w:rFonts w:ascii="Times New Roman CYR" w:hAnsi="Times New Roman CYR" w:cs="Times New Roman CYR"/>
          <w:sz w:val="28"/>
          <w:szCs w:val="28"/>
        </w:rPr>
        <w:t>4</w:t>
      </w:r>
      <w:r w:rsidR="00B422DB" w:rsidRPr="00E6490A"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="001666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22DB" w:rsidRPr="00E6490A">
        <w:rPr>
          <w:rFonts w:ascii="Times New Roman CYR" w:hAnsi="Times New Roman CYR" w:cs="Times New Roman CYR"/>
          <w:sz w:val="28"/>
          <w:szCs w:val="28"/>
        </w:rPr>
        <w:t>-</w:t>
      </w:r>
      <w:r w:rsidR="001666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3FAD">
        <w:rPr>
          <w:rFonts w:ascii="Times New Roman CYR" w:hAnsi="Times New Roman CYR" w:cs="Times New Roman CYR"/>
          <w:sz w:val="28"/>
          <w:szCs w:val="28"/>
        </w:rPr>
        <w:t>26</w:t>
      </w:r>
      <w:r w:rsidR="001666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3FAD">
        <w:rPr>
          <w:rFonts w:ascii="Times New Roman CYR" w:hAnsi="Times New Roman CYR" w:cs="Times New Roman CYR"/>
          <w:sz w:val="28"/>
          <w:szCs w:val="28"/>
        </w:rPr>
        <w:t>999,66</w:t>
      </w:r>
      <w:r w:rsidR="00B422DB" w:rsidRPr="00E6490A">
        <w:rPr>
          <w:rFonts w:ascii="Times New Roman CYR" w:hAnsi="Times New Roman CYR" w:cs="Times New Roman CYR"/>
          <w:sz w:val="28"/>
          <w:szCs w:val="28"/>
        </w:rPr>
        <w:t xml:space="preserve"> тыс. руб., в 202</w:t>
      </w:r>
      <w:r w:rsidR="00973FAD">
        <w:rPr>
          <w:rFonts w:ascii="Times New Roman CYR" w:hAnsi="Times New Roman CYR" w:cs="Times New Roman CYR"/>
          <w:sz w:val="28"/>
          <w:szCs w:val="28"/>
        </w:rPr>
        <w:t xml:space="preserve">5 </w:t>
      </w:r>
      <w:r w:rsidR="00B422DB" w:rsidRPr="00E6490A">
        <w:rPr>
          <w:rFonts w:ascii="Times New Roman CYR" w:hAnsi="Times New Roman CYR" w:cs="Times New Roman CYR"/>
          <w:sz w:val="28"/>
          <w:szCs w:val="28"/>
        </w:rPr>
        <w:t>году</w:t>
      </w:r>
      <w:r w:rsidR="00166670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973FAD">
        <w:rPr>
          <w:rFonts w:ascii="Times New Roman CYR" w:hAnsi="Times New Roman CYR" w:cs="Times New Roman CYR"/>
          <w:sz w:val="28"/>
          <w:szCs w:val="28"/>
        </w:rPr>
        <w:t>28</w:t>
      </w:r>
      <w:r w:rsidR="001666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3FAD">
        <w:rPr>
          <w:rFonts w:ascii="Times New Roman CYR" w:hAnsi="Times New Roman CYR" w:cs="Times New Roman CYR"/>
          <w:sz w:val="28"/>
          <w:szCs w:val="28"/>
        </w:rPr>
        <w:t>997,63</w:t>
      </w:r>
      <w:r w:rsidR="00B422DB" w:rsidRPr="00E6490A">
        <w:rPr>
          <w:rFonts w:ascii="Times New Roman CYR" w:hAnsi="Times New Roman CYR" w:cs="Times New Roman CYR"/>
          <w:sz w:val="28"/>
          <w:szCs w:val="28"/>
        </w:rPr>
        <w:t xml:space="preserve"> тыс. руб. и к 202</w:t>
      </w:r>
      <w:r w:rsidR="00973FAD">
        <w:rPr>
          <w:rFonts w:ascii="Times New Roman CYR" w:hAnsi="Times New Roman CYR" w:cs="Times New Roman CYR"/>
          <w:sz w:val="28"/>
          <w:szCs w:val="28"/>
        </w:rPr>
        <w:t>7</w:t>
      </w:r>
      <w:r w:rsidR="00B422DB" w:rsidRPr="00E6490A">
        <w:rPr>
          <w:rFonts w:ascii="Times New Roman CYR" w:hAnsi="Times New Roman CYR" w:cs="Times New Roman CYR"/>
          <w:sz w:val="28"/>
          <w:szCs w:val="28"/>
        </w:rPr>
        <w:t xml:space="preserve"> году достигнет </w:t>
      </w:r>
      <w:r w:rsidR="00973FAD">
        <w:rPr>
          <w:rFonts w:ascii="Times New Roman CYR" w:hAnsi="Times New Roman CYR" w:cs="Times New Roman CYR"/>
          <w:sz w:val="28"/>
          <w:szCs w:val="28"/>
        </w:rPr>
        <w:t>31</w:t>
      </w:r>
      <w:r w:rsidR="001666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3FAD">
        <w:rPr>
          <w:rFonts w:ascii="Times New Roman CYR" w:hAnsi="Times New Roman CYR" w:cs="Times New Roman CYR"/>
          <w:sz w:val="28"/>
          <w:szCs w:val="28"/>
        </w:rPr>
        <w:t>969,16</w:t>
      </w:r>
      <w:r w:rsidR="00B422DB" w:rsidRPr="00E6490A">
        <w:rPr>
          <w:rFonts w:ascii="Times New Roman CYR" w:hAnsi="Times New Roman CYR" w:cs="Times New Roman CYR"/>
          <w:sz w:val="28"/>
          <w:szCs w:val="28"/>
        </w:rPr>
        <w:t xml:space="preserve"> тыс. руб. </w:t>
      </w:r>
    </w:p>
    <w:p w14:paraId="320032CD" w14:textId="3A53AB17" w:rsidR="00B422DB" w:rsidRPr="00E45988" w:rsidRDefault="00E6490A" w:rsidP="00E649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B422DB" w:rsidRPr="00E45988">
        <w:rPr>
          <w:rFonts w:ascii="Times New Roman CYR" w:hAnsi="Times New Roman CYR" w:cs="Times New Roman CYR"/>
          <w:sz w:val="28"/>
          <w:szCs w:val="28"/>
        </w:rPr>
        <w:t>На территории района лесная отрасль представлена организацией КГБУ "Манское лесничество"</w:t>
      </w:r>
      <w:r w:rsidR="00B422DB" w:rsidRPr="00E45988">
        <w:rPr>
          <w:sz w:val="28"/>
          <w:szCs w:val="28"/>
        </w:rPr>
        <w:t xml:space="preserve">. </w:t>
      </w:r>
      <w:r w:rsidR="00B422DB" w:rsidRPr="00E45988">
        <w:rPr>
          <w:rFonts w:ascii="Times New Roman CYR" w:hAnsi="Times New Roman CYR" w:cs="Times New Roman CYR"/>
          <w:sz w:val="28"/>
          <w:szCs w:val="28"/>
        </w:rPr>
        <w:t>Организация продает саженцы</w:t>
      </w:r>
      <w:r w:rsidR="00B422DB" w:rsidRPr="00E45988">
        <w:rPr>
          <w:sz w:val="28"/>
          <w:szCs w:val="28"/>
        </w:rPr>
        <w:t xml:space="preserve">, </w:t>
      </w:r>
      <w:r w:rsidR="00B422DB" w:rsidRPr="00E45988">
        <w:rPr>
          <w:rFonts w:ascii="Times New Roman CYR" w:hAnsi="Times New Roman CYR" w:cs="Times New Roman CYR"/>
          <w:sz w:val="28"/>
          <w:szCs w:val="28"/>
        </w:rPr>
        <w:t>древесину и сеянцы</w:t>
      </w:r>
      <w:r w:rsidR="00B422DB" w:rsidRPr="00E45988">
        <w:rPr>
          <w:sz w:val="28"/>
          <w:szCs w:val="28"/>
        </w:rPr>
        <w:t>.</w:t>
      </w:r>
      <w:r w:rsidR="00B422DB" w:rsidRPr="00E45988">
        <w:rPr>
          <w:rFonts w:ascii="Times New Roman CYR" w:hAnsi="Times New Roman CYR" w:cs="Times New Roman CYR"/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разделу А-02 «Лесоводство и лесозаготовки» в 202</w:t>
      </w:r>
      <w:r w:rsidR="00E45988">
        <w:rPr>
          <w:rFonts w:ascii="Times New Roman CYR" w:hAnsi="Times New Roman CYR" w:cs="Times New Roman CYR"/>
          <w:sz w:val="28"/>
          <w:szCs w:val="28"/>
        </w:rPr>
        <w:t>3</w:t>
      </w:r>
      <w:r w:rsidR="00B422DB" w:rsidRPr="00E45988">
        <w:rPr>
          <w:rFonts w:ascii="Times New Roman CYR" w:hAnsi="Times New Roman CYR" w:cs="Times New Roman CYR"/>
          <w:sz w:val="28"/>
          <w:szCs w:val="28"/>
        </w:rPr>
        <w:t xml:space="preserve"> году составил </w:t>
      </w:r>
      <w:r w:rsidR="00E45988">
        <w:rPr>
          <w:rFonts w:ascii="Times New Roman CYR" w:hAnsi="Times New Roman CYR" w:cs="Times New Roman CYR"/>
          <w:sz w:val="28"/>
          <w:szCs w:val="28"/>
        </w:rPr>
        <w:t>1077,00</w:t>
      </w:r>
      <w:r w:rsidR="00B422DB" w:rsidRPr="00E45988">
        <w:rPr>
          <w:rFonts w:ascii="Times New Roman CYR" w:hAnsi="Times New Roman CYR" w:cs="Times New Roman CYR"/>
          <w:sz w:val="28"/>
          <w:szCs w:val="28"/>
        </w:rPr>
        <w:t xml:space="preserve"> тыс. руб. В дальнейшем объем будет незначительно увеличиваться, в 202</w:t>
      </w:r>
      <w:r w:rsidR="00E45988">
        <w:rPr>
          <w:rFonts w:ascii="Times New Roman CYR" w:hAnsi="Times New Roman CYR" w:cs="Times New Roman CYR"/>
          <w:sz w:val="28"/>
          <w:szCs w:val="28"/>
        </w:rPr>
        <w:t>4</w:t>
      </w:r>
      <w:r w:rsidR="00B422DB" w:rsidRPr="00E45988">
        <w:rPr>
          <w:rFonts w:ascii="Times New Roman CYR" w:hAnsi="Times New Roman CYR" w:cs="Times New Roman CYR"/>
          <w:sz w:val="28"/>
          <w:szCs w:val="28"/>
        </w:rPr>
        <w:t xml:space="preserve"> году составит </w:t>
      </w:r>
      <w:r w:rsidR="00E45988">
        <w:rPr>
          <w:rFonts w:ascii="Times New Roman CYR" w:hAnsi="Times New Roman CYR" w:cs="Times New Roman CYR"/>
          <w:sz w:val="28"/>
          <w:szCs w:val="28"/>
        </w:rPr>
        <w:t>1377,00</w:t>
      </w:r>
      <w:r w:rsidR="00B422DB" w:rsidRPr="00E45988">
        <w:rPr>
          <w:rFonts w:ascii="Times New Roman CYR" w:hAnsi="Times New Roman CYR" w:cs="Times New Roman CYR"/>
          <w:sz w:val="28"/>
          <w:szCs w:val="28"/>
        </w:rPr>
        <w:t xml:space="preserve"> тыс. руб., к 202</w:t>
      </w:r>
      <w:r w:rsidR="00E45988">
        <w:rPr>
          <w:rFonts w:ascii="Times New Roman CYR" w:hAnsi="Times New Roman CYR" w:cs="Times New Roman CYR"/>
          <w:sz w:val="28"/>
          <w:szCs w:val="28"/>
        </w:rPr>
        <w:t>7</w:t>
      </w:r>
      <w:r w:rsidR="00B422DB" w:rsidRPr="00E45988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E45988">
        <w:rPr>
          <w:rFonts w:ascii="Times New Roman CYR" w:hAnsi="Times New Roman CYR" w:cs="Times New Roman CYR"/>
          <w:sz w:val="28"/>
          <w:szCs w:val="28"/>
        </w:rPr>
        <w:t>1</w:t>
      </w:r>
      <w:r w:rsidR="001666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5988">
        <w:rPr>
          <w:rFonts w:ascii="Times New Roman CYR" w:hAnsi="Times New Roman CYR" w:cs="Times New Roman CYR"/>
          <w:sz w:val="28"/>
          <w:szCs w:val="28"/>
        </w:rPr>
        <w:t>485,00</w:t>
      </w:r>
      <w:r w:rsidR="00B422DB" w:rsidRPr="00E45988">
        <w:rPr>
          <w:rFonts w:ascii="Times New Roman CYR" w:hAnsi="Times New Roman CYR" w:cs="Times New Roman CYR"/>
          <w:sz w:val="28"/>
          <w:szCs w:val="28"/>
        </w:rPr>
        <w:t xml:space="preserve"> тыс. руб.</w:t>
      </w:r>
    </w:p>
    <w:p w14:paraId="4CA9BB90" w14:textId="3BA8EA2F" w:rsidR="00B422DB" w:rsidRPr="00E6490A" w:rsidRDefault="00E6490A" w:rsidP="00E649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88">
        <w:rPr>
          <w:rFonts w:ascii="Times New Roman" w:hAnsi="Times New Roman" w:cs="Times New Roman"/>
          <w:sz w:val="28"/>
          <w:szCs w:val="28"/>
        </w:rPr>
        <w:tab/>
      </w:r>
      <w:r w:rsidR="00B422DB" w:rsidRPr="00E45988">
        <w:rPr>
          <w:rFonts w:ascii="Times New Roman" w:hAnsi="Times New Roman" w:cs="Times New Roman"/>
          <w:sz w:val="28"/>
          <w:szCs w:val="28"/>
        </w:rPr>
        <w:t>Анализ показателей Прогноза СЭР на 202</w:t>
      </w:r>
      <w:r w:rsidR="009617DB">
        <w:rPr>
          <w:rFonts w:ascii="Times New Roman" w:hAnsi="Times New Roman" w:cs="Times New Roman"/>
          <w:sz w:val="28"/>
          <w:szCs w:val="28"/>
        </w:rPr>
        <w:t>5</w:t>
      </w:r>
      <w:r w:rsidR="00B422DB" w:rsidRPr="00E4598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617DB">
        <w:rPr>
          <w:rFonts w:ascii="Times New Roman" w:hAnsi="Times New Roman" w:cs="Times New Roman"/>
          <w:sz w:val="28"/>
          <w:szCs w:val="28"/>
        </w:rPr>
        <w:t>6</w:t>
      </w:r>
      <w:r w:rsidR="00B422DB" w:rsidRPr="00E45988">
        <w:rPr>
          <w:rFonts w:ascii="Times New Roman" w:hAnsi="Times New Roman" w:cs="Times New Roman"/>
          <w:sz w:val="28"/>
          <w:szCs w:val="28"/>
        </w:rPr>
        <w:t xml:space="preserve"> – 202</w:t>
      </w:r>
      <w:r w:rsidR="009617DB">
        <w:rPr>
          <w:rFonts w:ascii="Times New Roman" w:hAnsi="Times New Roman" w:cs="Times New Roman"/>
          <w:sz w:val="28"/>
          <w:szCs w:val="28"/>
        </w:rPr>
        <w:t>7</w:t>
      </w:r>
      <w:r w:rsidR="00B422DB" w:rsidRPr="00E45988">
        <w:rPr>
          <w:rFonts w:ascii="Times New Roman" w:hAnsi="Times New Roman" w:cs="Times New Roman"/>
          <w:sz w:val="28"/>
          <w:szCs w:val="28"/>
        </w:rPr>
        <w:t xml:space="preserve"> годов позволяют отметить устойчивое увеличение темпов роста основного</w:t>
      </w:r>
      <w:r w:rsidR="00B422DB" w:rsidRPr="00E6490A">
        <w:rPr>
          <w:rFonts w:ascii="Times New Roman" w:hAnsi="Times New Roman" w:cs="Times New Roman"/>
          <w:sz w:val="28"/>
          <w:szCs w:val="28"/>
        </w:rPr>
        <w:t xml:space="preserve"> индикатора экономического развития района – производство тепловой энергии. </w:t>
      </w:r>
    </w:p>
    <w:p w14:paraId="268D5C08" w14:textId="41EA0B28" w:rsidR="00B422DB" w:rsidRPr="00166670" w:rsidRDefault="00166670" w:rsidP="00166670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C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C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422DB" w:rsidRPr="00166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Уровень жизни населения Манского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81054C8" w14:textId="77777777" w:rsidR="00B422DB" w:rsidRPr="00DC344E" w:rsidRDefault="00B422DB" w:rsidP="004246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44E">
        <w:rPr>
          <w:rFonts w:ascii="Times New Roman" w:hAnsi="Times New Roman" w:cs="Times New Roman"/>
          <w:bCs/>
          <w:sz w:val="28"/>
          <w:szCs w:val="28"/>
        </w:rPr>
        <w:t>Уровень жизни населения Манского района характеризуется в первую очередь уровнем доходов населения, среди которых значительный вес занимает заработная плата.</w:t>
      </w:r>
    </w:p>
    <w:p w14:paraId="45914723" w14:textId="4B4A41C4" w:rsidR="00B422DB" w:rsidRPr="00DC344E" w:rsidRDefault="00B422DB" w:rsidP="00424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4E">
        <w:rPr>
          <w:rFonts w:ascii="Times New Roman" w:hAnsi="Times New Roman" w:cs="Times New Roman"/>
          <w:sz w:val="28"/>
          <w:szCs w:val="28"/>
        </w:rPr>
        <w:lastRenderedPageBreak/>
        <w:t>Среднедушевые денежные доходы населения в месяц в 202</w:t>
      </w:r>
      <w:r w:rsidR="009617DB">
        <w:rPr>
          <w:rFonts w:ascii="Times New Roman" w:hAnsi="Times New Roman" w:cs="Times New Roman"/>
          <w:sz w:val="28"/>
          <w:szCs w:val="28"/>
        </w:rPr>
        <w:t>3</w:t>
      </w:r>
      <w:r w:rsidRPr="00DC344E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9617DB">
        <w:rPr>
          <w:rFonts w:ascii="Times New Roman" w:hAnsi="Times New Roman" w:cs="Times New Roman"/>
          <w:sz w:val="28"/>
          <w:szCs w:val="28"/>
        </w:rPr>
        <w:t>23 326,02</w:t>
      </w:r>
      <w:r w:rsidRPr="00DC344E">
        <w:rPr>
          <w:rFonts w:ascii="Times New Roman" w:hAnsi="Times New Roman" w:cs="Times New Roman"/>
          <w:sz w:val="28"/>
          <w:szCs w:val="28"/>
        </w:rPr>
        <w:t xml:space="preserve"> руб./чел., в 202</w:t>
      </w:r>
      <w:r w:rsidR="009617DB">
        <w:rPr>
          <w:rFonts w:ascii="Times New Roman" w:hAnsi="Times New Roman" w:cs="Times New Roman"/>
          <w:sz w:val="28"/>
          <w:szCs w:val="28"/>
        </w:rPr>
        <w:t>4</w:t>
      </w:r>
      <w:r w:rsidRPr="00DC344E">
        <w:rPr>
          <w:rFonts w:ascii="Times New Roman" w:hAnsi="Times New Roman" w:cs="Times New Roman"/>
          <w:sz w:val="28"/>
          <w:szCs w:val="28"/>
        </w:rPr>
        <w:t xml:space="preserve"> году ожидается </w:t>
      </w:r>
      <w:r w:rsidR="009617DB">
        <w:rPr>
          <w:rFonts w:ascii="Times New Roman" w:hAnsi="Times New Roman" w:cs="Times New Roman"/>
          <w:color w:val="000000"/>
          <w:sz w:val="28"/>
          <w:szCs w:val="28"/>
        </w:rPr>
        <w:t>28 432,13</w:t>
      </w:r>
      <w:r w:rsidRPr="00DC3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44E">
        <w:rPr>
          <w:rFonts w:ascii="Times New Roman" w:hAnsi="Times New Roman" w:cs="Times New Roman"/>
          <w:sz w:val="28"/>
          <w:szCs w:val="28"/>
        </w:rPr>
        <w:t>руб./чел., и к 202</w:t>
      </w:r>
      <w:r w:rsidR="009617DB">
        <w:rPr>
          <w:rFonts w:ascii="Times New Roman" w:hAnsi="Times New Roman" w:cs="Times New Roman"/>
          <w:sz w:val="28"/>
          <w:szCs w:val="28"/>
        </w:rPr>
        <w:t>7</w:t>
      </w:r>
      <w:r w:rsidRPr="00DC344E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9617DB">
        <w:rPr>
          <w:rFonts w:ascii="Times New Roman" w:hAnsi="Times New Roman" w:cs="Times New Roman"/>
          <w:sz w:val="28"/>
          <w:szCs w:val="28"/>
        </w:rPr>
        <w:t>37 015,36</w:t>
      </w:r>
      <w:r w:rsidRPr="00DC344E">
        <w:rPr>
          <w:rFonts w:ascii="Times New Roman" w:hAnsi="Times New Roman" w:cs="Times New Roman"/>
          <w:sz w:val="28"/>
          <w:szCs w:val="28"/>
        </w:rPr>
        <w:t xml:space="preserve"> руб./чел. Рост среднедушевых денежных доходов произойдет в основном</w:t>
      </w:r>
      <w:r w:rsidR="009617DB">
        <w:rPr>
          <w:rFonts w:ascii="Times New Roman" w:hAnsi="Times New Roman" w:cs="Times New Roman"/>
          <w:sz w:val="28"/>
          <w:szCs w:val="28"/>
        </w:rPr>
        <w:t xml:space="preserve"> </w:t>
      </w:r>
      <w:r w:rsidRPr="00DC344E">
        <w:rPr>
          <w:rFonts w:ascii="Times New Roman" w:hAnsi="Times New Roman" w:cs="Times New Roman"/>
          <w:sz w:val="28"/>
          <w:szCs w:val="28"/>
        </w:rPr>
        <w:t>за счет роста пенсий и заработной платы работников бюджетной сферы, темп роста реальных доходов составит к 202</w:t>
      </w:r>
      <w:r w:rsidR="009617DB">
        <w:rPr>
          <w:rFonts w:ascii="Times New Roman" w:hAnsi="Times New Roman" w:cs="Times New Roman"/>
          <w:sz w:val="28"/>
          <w:szCs w:val="28"/>
        </w:rPr>
        <w:t>7</w:t>
      </w:r>
      <w:r w:rsidRPr="00DC344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17DB">
        <w:rPr>
          <w:rFonts w:ascii="Times New Roman" w:hAnsi="Times New Roman" w:cs="Times New Roman"/>
          <w:sz w:val="28"/>
          <w:szCs w:val="28"/>
        </w:rPr>
        <w:t>102,5</w:t>
      </w:r>
      <w:r w:rsidRPr="00DC344E">
        <w:rPr>
          <w:rFonts w:ascii="Times New Roman" w:hAnsi="Times New Roman" w:cs="Times New Roman"/>
          <w:sz w:val="28"/>
          <w:szCs w:val="28"/>
        </w:rPr>
        <w:t>%.</w:t>
      </w:r>
    </w:p>
    <w:p w14:paraId="7162D251" w14:textId="449D2907" w:rsidR="00B422DB" w:rsidRPr="00DC344E" w:rsidRDefault="00B422DB" w:rsidP="00B42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4E">
        <w:rPr>
          <w:rFonts w:ascii="Times New Roman" w:hAnsi="Times New Roman" w:cs="Times New Roman"/>
          <w:sz w:val="28"/>
          <w:szCs w:val="28"/>
        </w:rPr>
        <w:t>Фонд заработ</w:t>
      </w:r>
      <w:r w:rsidR="009617DB">
        <w:rPr>
          <w:rFonts w:ascii="Times New Roman" w:hAnsi="Times New Roman" w:cs="Times New Roman"/>
          <w:sz w:val="28"/>
          <w:szCs w:val="28"/>
        </w:rPr>
        <w:t>ной платы работников списочного, не</w:t>
      </w:r>
      <w:r w:rsidR="00166670">
        <w:rPr>
          <w:rFonts w:ascii="Times New Roman" w:hAnsi="Times New Roman" w:cs="Times New Roman"/>
          <w:sz w:val="28"/>
          <w:szCs w:val="28"/>
        </w:rPr>
        <w:t xml:space="preserve"> </w:t>
      </w:r>
      <w:r w:rsidR="009617DB">
        <w:rPr>
          <w:rFonts w:ascii="Times New Roman" w:hAnsi="Times New Roman" w:cs="Times New Roman"/>
          <w:sz w:val="28"/>
          <w:szCs w:val="28"/>
        </w:rPr>
        <w:t xml:space="preserve">списочного </w:t>
      </w:r>
      <w:r w:rsidRPr="00DC344E">
        <w:rPr>
          <w:rFonts w:ascii="Times New Roman" w:hAnsi="Times New Roman" w:cs="Times New Roman"/>
          <w:sz w:val="28"/>
          <w:szCs w:val="28"/>
        </w:rPr>
        <w:t>состава организаций и внешних совместителей по полному кругу организаций (далее - ФЗП) в 202</w:t>
      </w:r>
      <w:r w:rsidR="009617DB">
        <w:rPr>
          <w:rFonts w:ascii="Times New Roman" w:hAnsi="Times New Roman" w:cs="Times New Roman"/>
          <w:sz w:val="28"/>
          <w:szCs w:val="28"/>
        </w:rPr>
        <w:t>3</w:t>
      </w:r>
      <w:r w:rsidRPr="00DC344E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617DB">
        <w:rPr>
          <w:rFonts w:ascii="Times New Roman" w:hAnsi="Times New Roman" w:cs="Times New Roman"/>
          <w:sz w:val="28"/>
          <w:szCs w:val="28"/>
        </w:rPr>
        <w:t>1 268 005,20</w:t>
      </w:r>
      <w:r w:rsidRPr="00DC344E">
        <w:rPr>
          <w:rFonts w:ascii="Times New Roman" w:hAnsi="Times New Roman" w:cs="Times New Roman"/>
          <w:sz w:val="28"/>
          <w:szCs w:val="28"/>
        </w:rPr>
        <w:t xml:space="preserve"> тыс</w:t>
      </w:r>
      <w:r w:rsidR="006D1258">
        <w:rPr>
          <w:rFonts w:ascii="Times New Roman" w:hAnsi="Times New Roman" w:cs="Times New Roman"/>
          <w:sz w:val="28"/>
          <w:szCs w:val="28"/>
        </w:rPr>
        <w:t>.</w:t>
      </w:r>
      <w:r w:rsidRPr="00DC344E">
        <w:rPr>
          <w:rFonts w:ascii="Times New Roman" w:hAnsi="Times New Roman" w:cs="Times New Roman"/>
          <w:sz w:val="28"/>
          <w:szCs w:val="28"/>
        </w:rPr>
        <w:t xml:space="preserve"> рублей, вырос на </w:t>
      </w:r>
      <w:r w:rsidR="006021F1">
        <w:rPr>
          <w:rFonts w:ascii="Times New Roman" w:hAnsi="Times New Roman" w:cs="Times New Roman"/>
          <w:sz w:val="28"/>
          <w:szCs w:val="28"/>
        </w:rPr>
        <w:t>9,07</w:t>
      </w:r>
      <w:r w:rsidRPr="00DC344E">
        <w:rPr>
          <w:rFonts w:ascii="Times New Roman" w:hAnsi="Times New Roman" w:cs="Times New Roman"/>
          <w:sz w:val="28"/>
          <w:szCs w:val="28"/>
        </w:rPr>
        <w:t>%. В 202</w:t>
      </w:r>
      <w:r w:rsidR="006021F1">
        <w:rPr>
          <w:rFonts w:ascii="Times New Roman" w:hAnsi="Times New Roman" w:cs="Times New Roman"/>
          <w:sz w:val="28"/>
          <w:szCs w:val="28"/>
        </w:rPr>
        <w:t>4</w:t>
      </w:r>
      <w:r w:rsidRPr="00DC344E">
        <w:rPr>
          <w:rFonts w:ascii="Times New Roman" w:hAnsi="Times New Roman" w:cs="Times New Roman"/>
          <w:sz w:val="28"/>
          <w:szCs w:val="28"/>
        </w:rPr>
        <w:t xml:space="preserve"> году рост ФЗП составит </w:t>
      </w:r>
      <w:r w:rsidR="006021F1">
        <w:rPr>
          <w:rFonts w:ascii="Times New Roman" w:hAnsi="Times New Roman" w:cs="Times New Roman"/>
          <w:sz w:val="28"/>
          <w:szCs w:val="28"/>
        </w:rPr>
        <w:t>1 468 435,51</w:t>
      </w:r>
      <w:r w:rsidRPr="00DC344E">
        <w:rPr>
          <w:rFonts w:ascii="Times New Roman" w:hAnsi="Times New Roman" w:cs="Times New Roman"/>
          <w:sz w:val="28"/>
          <w:szCs w:val="28"/>
        </w:rPr>
        <w:t xml:space="preserve"> тыс</w:t>
      </w:r>
      <w:r w:rsidR="006D1258">
        <w:rPr>
          <w:rFonts w:ascii="Times New Roman" w:hAnsi="Times New Roman" w:cs="Times New Roman"/>
          <w:sz w:val="28"/>
          <w:szCs w:val="28"/>
        </w:rPr>
        <w:t>.</w:t>
      </w:r>
      <w:r w:rsidRPr="00DC344E">
        <w:rPr>
          <w:rFonts w:ascii="Times New Roman" w:hAnsi="Times New Roman" w:cs="Times New Roman"/>
          <w:sz w:val="28"/>
          <w:szCs w:val="28"/>
        </w:rPr>
        <w:t xml:space="preserve"> рублей. В 202</w:t>
      </w:r>
      <w:r w:rsidR="006021F1">
        <w:rPr>
          <w:rFonts w:ascii="Times New Roman" w:hAnsi="Times New Roman" w:cs="Times New Roman"/>
          <w:sz w:val="28"/>
          <w:szCs w:val="28"/>
        </w:rPr>
        <w:t>7</w:t>
      </w:r>
      <w:r w:rsidRPr="00DC344E">
        <w:rPr>
          <w:rFonts w:ascii="Times New Roman" w:hAnsi="Times New Roman" w:cs="Times New Roman"/>
          <w:sz w:val="28"/>
          <w:szCs w:val="28"/>
        </w:rPr>
        <w:t xml:space="preserve"> году ФЗП ожидается на уровне </w:t>
      </w:r>
      <w:r w:rsidR="006021F1">
        <w:rPr>
          <w:rFonts w:ascii="Times New Roman" w:hAnsi="Times New Roman" w:cs="Times New Roman"/>
          <w:sz w:val="28"/>
          <w:szCs w:val="28"/>
        </w:rPr>
        <w:t>1 810 462,57</w:t>
      </w:r>
      <w:r w:rsidRPr="00DC344E">
        <w:rPr>
          <w:rFonts w:ascii="Times New Roman" w:hAnsi="Times New Roman" w:cs="Times New Roman"/>
          <w:sz w:val="28"/>
          <w:szCs w:val="28"/>
        </w:rPr>
        <w:t xml:space="preserve"> тыс</w:t>
      </w:r>
      <w:r w:rsidR="006D1258">
        <w:rPr>
          <w:rFonts w:ascii="Times New Roman" w:hAnsi="Times New Roman" w:cs="Times New Roman"/>
          <w:sz w:val="28"/>
          <w:szCs w:val="28"/>
        </w:rPr>
        <w:t>.</w:t>
      </w:r>
      <w:r w:rsidRPr="00DC344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72B6E00" w14:textId="3052185F" w:rsidR="00B422DB" w:rsidRPr="00DC344E" w:rsidRDefault="00B422DB" w:rsidP="00B42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4E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списочного состава организаций и внешних совместителей по полному кругу организаций в 202</w:t>
      </w:r>
      <w:r w:rsidR="000469C6">
        <w:rPr>
          <w:rFonts w:ascii="Times New Roman" w:hAnsi="Times New Roman" w:cs="Times New Roman"/>
          <w:sz w:val="28"/>
          <w:szCs w:val="28"/>
        </w:rPr>
        <w:t>3</w:t>
      </w:r>
      <w:r w:rsidRPr="00DC344E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0469C6">
        <w:rPr>
          <w:rFonts w:ascii="Times New Roman" w:hAnsi="Times New Roman" w:cs="Times New Roman"/>
          <w:sz w:val="28"/>
          <w:szCs w:val="28"/>
        </w:rPr>
        <w:t>46 652,10</w:t>
      </w:r>
      <w:r w:rsidRPr="00DC344E">
        <w:rPr>
          <w:rFonts w:ascii="Times New Roman" w:hAnsi="Times New Roman" w:cs="Times New Roman"/>
          <w:sz w:val="28"/>
          <w:szCs w:val="28"/>
        </w:rPr>
        <w:t xml:space="preserve"> рублей, против </w:t>
      </w:r>
      <w:r w:rsidR="000469C6">
        <w:rPr>
          <w:rFonts w:ascii="Times New Roman" w:hAnsi="Times New Roman" w:cs="Times New Roman"/>
          <w:sz w:val="28"/>
          <w:szCs w:val="28"/>
        </w:rPr>
        <w:t>41 278,67</w:t>
      </w:r>
      <w:r w:rsidRPr="00DC344E">
        <w:rPr>
          <w:rFonts w:ascii="Times New Roman" w:hAnsi="Times New Roman" w:cs="Times New Roman"/>
          <w:sz w:val="28"/>
          <w:szCs w:val="28"/>
        </w:rPr>
        <w:t xml:space="preserve"> руб. в 202</w:t>
      </w:r>
      <w:r w:rsidR="000469C6">
        <w:rPr>
          <w:rFonts w:ascii="Times New Roman" w:hAnsi="Times New Roman" w:cs="Times New Roman"/>
          <w:sz w:val="28"/>
          <w:szCs w:val="28"/>
        </w:rPr>
        <w:t>2</w:t>
      </w:r>
      <w:r w:rsidRPr="00DC344E">
        <w:rPr>
          <w:rFonts w:ascii="Times New Roman" w:hAnsi="Times New Roman" w:cs="Times New Roman"/>
          <w:sz w:val="28"/>
          <w:szCs w:val="28"/>
        </w:rPr>
        <w:t xml:space="preserve"> году. В 202</w:t>
      </w:r>
      <w:r w:rsidR="000469C6">
        <w:rPr>
          <w:rFonts w:ascii="Times New Roman" w:hAnsi="Times New Roman" w:cs="Times New Roman"/>
          <w:sz w:val="28"/>
          <w:szCs w:val="28"/>
        </w:rPr>
        <w:t>4</w:t>
      </w:r>
      <w:r w:rsidRPr="00DC344E">
        <w:rPr>
          <w:rFonts w:ascii="Times New Roman" w:hAnsi="Times New Roman" w:cs="Times New Roman"/>
          <w:sz w:val="28"/>
          <w:szCs w:val="28"/>
        </w:rPr>
        <w:t xml:space="preserve"> году среднемесячная заработная плата достигнет </w:t>
      </w:r>
      <w:r w:rsidR="000469C6">
        <w:rPr>
          <w:rFonts w:ascii="Times New Roman" w:hAnsi="Times New Roman" w:cs="Times New Roman"/>
          <w:sz w:val="28"/>
          <w:szCs w:val="28"/>
        </w:rPr>
        <w:t>55 749,26</w:t>
      </w:r>
      <w:r w:rsidRPr="00DC344E">
        <w:rPr>
          <w:rFonts w:ascii="Times New Roman" w:hAnsi="Times New Roman" w:cs="Times New Roman"/>
          <w:sz w:val="28"/>
          <w:szCs w:val="28"/>
        </w:rPr>
        <w:t xml:space="preserve"> руб., и в 202</w:t>
      </w:r>
      <w:r w:rsidR="000469C6">
        <w:rPr>
          <w:rFonts w:ascii="Times New Roman" w:hAnsi="Times New Roman" w:cs="Times New Roman"/>
          <w:sz w:val="28"/>
          <w:szCs w:val="28"/>
        </w:rPr>
        <w:t>7</w:t>
      </w:r>
      <w:r w:rsidRPr="00DC344E">
        <w:rPr>
          <w:rFonts w:ascii="Times New Roman" w:hAnsi="Times New Roman" w:cs="Times New Roman"/>
          <w:sz w:val="28"/>
          <w:szCs w:val="28"/>
        </w:rPr>
        <w:t xml:space="preserve"> году ожидается </w:t>
      </w:r>
      <w:r w:rsidR="000469C6">
        <w:rPr>
          <w:rFonts w:ascii="Times New Roman" w:hAnsi="Times New Roman" w:cs="Times New Roman"/>
          <w:sz w:val="28"/>
          <w:szCs w:val="28"/>
        </w:rPr>
        <w:t>68 546,97</w:t>
      </w:r>
      <w:r w:rsidRPr="00DC344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827EA83" w14:textId="00D425EF" w:rsidR="00B422DB" w:rsidRPr="00DC344E" w:rsidRDefault="00B422DB" w:rsidP="00B422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4E">
        <w:rPr>
          <w:rFonts w:ascii="Times New Roman" w:hAnsi="Times New Roman" w:cs="Times New Roman"/>
          <w:sz w:val="28"/>
          <w:szCs w:val="28"/>
        </w:rPr>
        <w:t xml:space="preserve">           Рост среднемесячной номинальной заработной платы в 202</w:t>
      </w:r>
      <w:r w:rsidR="000469C6">
        <w:rPr>
          <w:rFonts w:ascii="Times New Roman" w:hAnsi="Times New Roman" w:cs="Times New Roman"/>
          <w:sz w:val="28"/>
          <w:szCs w:val="28"/>
        </w:rPr>
        <w:t>3</w:t>
      </w:r>
      <w:r w:rsidRPr="00DC344E">
        <w:rPr>
          <w:rFonts w:ascii="Times New Roman" w:hAnsi="Times New Roman" w:cs="Times New Roman"/>
          <w:sz w:val="28"/>
          <w:szCs w:val="28"/>
        </w:rPr>
        <w:t xml:space="preserve"> году поясняется повышением </w:t>
      </w:r>
      <w:r w:rsidRPr="00F329EA">
        <w:rPr>
          <w:rFonts w:ascii="Times New Roman" w:hAnsi="Times New Roman" w:cs="Times New Roman"/>
          <w:sz w:val="28"/>
          <w:szCs w:val="28"/>
        </w:rPr>
        <w:t>МРОТ с 01.01.202</w:t>
      </w:r>
      <w:r w:rsidR="000469C6" w:rsidRPr="00F329EA">
        <w:rPr>
          <w:rFonts w:ascii="Times New Roman" w:hAnsi="Times New Roman" w:cs="Times New Roman"/>
          <w:sz w:val="28"/>
          <w:szCs w:val="28"/>
        </w:rPr>
        <w:t>3</w:t>
      </w:r>
      <w:r w:rsidRPr="000469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344E">
        <w:rPr>
          <w:rFonts w:ascii="Times New Roman" w:hAnsi="Times New Roman" w:cs="Times New Roman"/>
          <w:sz w:val="28"/>
          <w:szCs w:val="28"/>
        </w:rPr>
        <w:t>года</w:t>
      </w:r>
      <w:r w:rsidR="000469C6">
        <w:rPr>
          <w:rFonts w:ascii="Times New Roman" w:hAnsi="Times New Roman" w:cs="Times New Roman"/>
          <w:sz w:val="28"/>
          <w:szCs w:val="28"/>
        </w:rPr>
        <w:t>, а также увеличением заработной платы с июля 2023 года на 6,3%.</w:t>
      </w:r>
      <w:r w:rsidR="008F1465">
        <w:rPr>
          <w:rFonts w:ascii="Times New Roman" w:hAnsi="Times New Roman" w:cs="Times New Roman"/>
          <w:sz w:val="28"/>
          <w:szCs w:val="28"/>
        </w:rPr>
        <w:t xml:space="preserve"> В 2024 году рост за счет увеличения заработной платы с 01.01.2024 года в связи с введением специальной краевой выплаты, а также с увеличением минимального уровня заработной платы работников бюджетной сферы. В последующие годы на рост заработной платы будет влиять повышение МРОТ.</w:t>
      </w:r>
    </w:p>
    <w:p w14:paraId="0E5C8ED1" w14:textId="77777777" w:rsidR="00B422DB" w:rsidRDefault="00B422DB" w:rsidP="00B42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4E">
        <w:rPr>
          <w:rFonts w:ascii="Times New Roman" w:hAnsi="Times New Roman" w:cs="Times New Roman"/>
          <w:sz w:val="28"/>
          <w:szCs w:val="28"/>
        </w:rPr>
        <w:t>Объем просроченной задолженности по оплате труда (включая начисления на оплату труда) на начало периода отсутствует.</w:t>
      </w:r>
    </w:p>
    <w:p w14:paraId="0FDF98A2" w14:textId="649EF485" w:rsidR="00B422DB" w:rsidRPr="00C31896" w:rsidRDefault="00B422DB" w:rsidP="00E23565">
      <w:pPr>
        <w:pStyle w:val="a3"/>
        <w:spacing w:before="120"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C31896">
        <w:rPr>
          <w:rFonts w:ascii="Times New Roman" w:hAnsi="Times New Roman" w:cs="Times New Roman"/>
          <w:sz w:val="28"/>
          <w:szCs w:val="28"/>
          <w:u w:val="single"/>
        </w:rPr>
        <w:t>Замечания к Прогнозу СЭР Манского района</w:t>
      </w:r>
      <w:r w:rsidR="00E23565" w:rsidRPr="00C318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FEF34E1" w14:textId="77777777" w:rsidR="00B422DB" w:rsidRPr="00DC344E" w:rsidRDefault="00B422DB" w:rsidP="00DC3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44E">
        <w:rPr>
          <w:rFonts w:ascii="Times New Roman" w:hAnsi="Times New Roman" w:cs="Times New Roman"/>
          <w:sz w:val="28"/>
          <w:szCs w:val="28"/>
        </w:rPr>
        <w:t>Статьей 169 Бюджетного кодекса РФ определено составление проекта бюджета на основе прогноза социально-экономического развития в целях финансового обеспечения расходных обязательств.</w:t>
      </w:r>
    </w:p>
    <w:p w14:paraId="4B19981E" w14:textId="7B4DEC49" w:rsidR="0040009D" w:rsidRDefault="00B422DB" w:rsidP="00DC46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6C8D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D76C8D">
        <w:rPr>
          <w:rFonts w:ascii="Times New Roman" w:hAnsi="Times New Roman" w:cs="Times New Roman"/>
          <w:sz w:val="28"/>
          <w:szCs w:val="28"/>
        </w:rPr>
        <w:t xml:space="preserve">  </w:t>
      </w:r>
      <w:r w:rsidRPr="00F97FA4">
        <w:rPr>
          <w:rFonts w:ascii="Times New Roman" w:hAnsi="Times New Roman" w:cs="Times New Roman"/>
          <w:sz w:val="28"/>
          <w:szCs w:val="28"/>
        </w:rPr>
        <w:t>Выявлена рассогласованность показателей Прогноза СЭР и муниципальных программ Манского района. Следовательно, при подготовке проекта районного бюджета на 202</w:t>
      </w:r>
      <w:r w:rsidR="007E5FE9" w:rsidRPr="00F97FA4">
        <w:rPr>
          <w:rFonts w:ascii="Times New Roman" w:hAnsi="Times New Roman" w:cs="Times New Roman"/>
          <w:sz w:val="28"/>
          <w:szCs w:val="28"/>
        </w:rPr>
        <w:t>5</w:t>
      </w:r>
      <w:r w:rsidRPr="00F97FA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5FE9" w:rsidRPr="00F97FA4">
        <w:rPr>
          <w:rFonts w:ascii="Times New Roman" w:hAnsi="Times New Roman" w:cs="Times New Roman"/>
          <w:sz w:val="28"/>
          <w:szCs w:val="28"/>
        </w:rPr>
        <w:t>6</w:t>
      </w:r>
      <w:r w:rsidRPr="00F97FA4">
        <w:rPr>
          <w:rFonts w:ascii="Times New Roman" w:hAnsi="Times New Roman" w:cs="Times New Roman"/>
          <w:sz w:val="28"/>
          <w:szCs w:val="28"/>
        </w:rPr>
        <w:t xml:space="preserve"> – 202</w:t>
      </w:r>
      <w:r w:rsidR="007E5FE9" w:rsidRPr="00F97FA4">
        <w:rPr>
          <w:rFonts w:ascii="Times New Roman" w:hAnsi="Times New Roman" w:cs="Times New Roman"/>
          <w:sz w:val="28"/>
          <w:szCs w:val="28"/>
        </w:rPr>
        <w:t>7</w:t>
      </w:r>
      <w:r w:rsidRPr="00F97FA4">
        <w:rPr>
          <w:rFonts w:ascii="Times New Roman" w:hAnsi="Times New Roman" w:cs="Times New Roman"/>
          <w:sz w:val="28"/>
          <w:szCs w:val="28"/>
        </w:rPr>
        <w:t xml:space="preserve"> годов нарушены нормы пункта 1 статьи 169 Бюджетного кодекса РФ (код. 1.1.4) в части согласованности документов стратегического планирования</w:t>
      </w:r>
      <w:r w:rsidR="0040009D" w:rsidRPr="00F97FA4">
        <w:rPr>
          <w:rFonts w:ascii="Times New Roman" w:hAnsi="Times New Roman" w:cs="Times New Roman"/>
          <w:sz w:val="28"/>
          <w:szCs w:val="28"/>
        </w:rPr>
        <w:t>:</w:t>
      </w:r>
    </w:p>
    <w:p w14:paraId="7CF304D5" w14:textId="5686CBF8" w:rsidR="00DC467A" w:rsidRPr="00DC467A" w:rsidRDefault="00DC467A" w:rsidP="00681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467A">
        <w:rPr>
          <w:rFonts w:ascii="Times New Roman" w:hAnsi="Times New Roman" w:cs="Times New Roman"/>
          <w:sz w:val="28"/>
          <w:szCs w:val="28"/>
        </w:rPr>
        <w:t>1</w:t>
      </w:r>
      <w:r w:rsidR="00FC735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муниципальной программы </w:t>
      </w:r>
      <w:bookmarkStart w:id="1" w:name="_Hlk182307594"/>
      <w:r w:rsidRPr="00DC467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«Реформирование и модернизация жилищно-коммунального хозяйства и повышение энергетической эффективности»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DBA8ED" w14:textId="63467CDB" w:rsidR="00DC467A" w:rsidRPr="00DC467A" w:rsidRDefault="00DC467A" w:rsidP="00681E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C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текстовой части паспорта муниципальной программы «Общая характеристика текущего состояния сферы жилищно-коммунального хозяйства с указанием основных показателей социально-экономического развития Манского района…» не отражается текущее состояние Манского района в указанной сфере</w:t>
      </w:r>
      <w:r w:rsidR="0010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C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EC6950" w14:textId="43FB3595" w:rsidR="00DC467A" w:rsidRPr="00C90D8F" w:rsidRDefault="00DC467A" w:rsidP="00681E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первом разделе паспорта отражены основные показатели, характеризирующие отрасль жилищно-коммунального хозяйства Красноярского края, а не Манского района</w:t>
      </w:r>
      <w:r w:rsidR="00103275" w:rsidRPr="00C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90D40A" w14:textId="72DB4B40" w:rsidR="00DC467A" w:rsidRPr="00C90D8F" w:rsidRDefault="00DC467A" w:rsidP="00681E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отражены основные показатели прогноза социально-экономического развития на основании данных</w:t>
      </w:r>
      <w:r w:rsidR="00F65C3F" w:rsidRPr="00C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E2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№698</w:t>
      </w:r>
      <w:r w:rsidR="00C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9CF33E" w14:textId="0BD39071" w:rsidR="00DC467A" w:rsidRPr="009D4243" w:rsidRDefault="00C90D8F" w:rsidP="00D75A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-т</w:t>
      </w:r>
      <w:r w:rsidR="00DC467A" w:rsidRPr="00C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екстовая часть подпрограммы содержит устаревшие данные (период 2012-2013, 2015 годов). Кроме того, данные, отраженные в описательной части подпрограммы</w:t>
      </w:r>
      <w:r w:rsidR="00FE0F00" w:rsidRPr="00FE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F00" w:rsidRPr="009D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«Теплоснабжение»</w:t>
      </w:r>
      <w:r w:rsidR="00DC467A" w:rsidRPr="00C9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соответствуют показателям Прогноза социально-экономического развития Манского района на 2025 год и плановый период 2026-2027 годов (Постановление №698)</w:t>
      </w:r>
      <w:r w:rsidR="00DC467A" w:rsidRPr="009D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12C56FC" w14:textId="5D704D10" w:rsidR="00DC467A" w:rsidRPr="009D4243" w:rsidRDefault="00DC467A" w:rsidP="00681E68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площадь Манского района составляет 597,6 тыс. га, что не соответствует данным Постановления №698 – 595,902 тыс. га; </w:t>
      </w:r>
    </w:p>
    <w:p w14:paraId="6D11C3A2" w14:textId="442DC792" w:rsidR="00DC467A" w:rsidRPr="009D4243" w:rsidRDefault="00DC467A" w:rsidP="00681E68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населения – 15 472 человека, по прогнозу </w:t>
      </w:r>
      <w:bookmarkStart w:id="2" w:name="_Hlk182321632"/>
      <w:r w:rsidRPr="009D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социально-экономического развития </w:t>
      </w:r>
      <w:bookmarkEnd w:id="2"/>
      <w:r w:rsidRPr="009D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(5.4) – 13 436 человек; </w:t>
      </w:r>
    </w:p>
    <w:p w14:paraId="5D8AFFA2" w14:textId="2AEC7DE3" w:rsidR="00DC467A" w:rsidRPr="009D4243" w:rsidRDefault="00DC467A" w:rsidP="00681E68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 фонд Манского района составляет 476,2 тыс. кв. м, по прогнозу социально-экономического развития (19.1) - 477,29 тыс. кв. м;</w:t>
      </w:r>
    </w:p>
    <w:p w14:paraId="387DC557" w14:textId="637B903B" w:rsidR="00DC467A" w:rsidRPr="009D4243" w:rsidRDefault="009D4243" w:rsidP="00681E68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67A" w:rsidRPr="009D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износ магистральных тепловых сетей на 01.01.2023 года составляет 65%,    </w:t>
      </w:r>
    </w:p>
    <w:p w14:paraId="4C086C21" w14:textId="77777777" w:rsidR="00DC467A" w:rsidRDefault="00DC467A" w:rsidP="00681E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износ канализационных - 75%, тогда как «Уровень износа коммунальной инфраструктуры (18.47)» в соответствии с </w:t>
      </w:r>
      <w:bookmarkStart w:id="3" w:name="_Hlk182321117"/>
      <w:r w:rsidRPr="009D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№698</w:t>
      </w:r>
      <w:bookmarkEnd w:id="3"/>
      <w:r w:rsidRPr="009D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64,5%.</w:t>
      </w:r>
    </w:p>
    <w:p w14:paraId="403663EE" w14:textId="0833E313" w:rsidR="00B24FA5" w:rsidRPr="00B24FA5" w:rsidRDefault="00B24FA5" w:rsidP="00B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81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C735A" w:rsidRPr="00B24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81E68" w:rsidRPr="00B24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735A" w:rsidRPr="00B24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муниципальной программы «Охрана окружающей среды»:</w:t>
      </w:r>
    </w:p>
    <w:p w14:paraId="01A46B45" w14:textId="56FC29DE" w:rsidR="00B24FA5" w:rsidRDefault="00B24FA5" w:rsidP="00B24F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A5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первом разделе описательной части паспорта муниципальной программы н</w:t>
      </w:r>
      <w:r w:rsidRPr="00B24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отражено текущее состояние окружающей среды Манского района, не учтены основные показатели прогноза социально-экономического развития, утвержденные </w:t>
      </w:r>
      <w:r w:rsidR="00E2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24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№698. </w:t>
      </w:r>
    </w:p>
    <w:p w14:paraId="6F3FC6C8" w14:textId="0811E96A" w:rsidR="00847BAD" w:rsidRPr="00DA6A18" w:rsidRDefault="00847BAD" w:rsidP="00DA6A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</w:t>
      </w:r>
      <w:r w:rsidR="00DA6A18" w:rsidRPr="00DA6A18">
        <w:rPr>
          <w:rFonts w:eastAsia="Times New Roman" w:cs="Times New Roman"/>
          <w:szCs w:val="28"/>
          <w:lang w:eastAsia="ru-RU"/>
        </w:rPr>
        <w:t xml:space="preserve"> </w:t>
      </w:r>
      <w:r w:rsidR="00DA6A18" w:rsidRPr="00DA6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муниципальной программы «Развитие образования в Манском районе»:</w:t>
      </w:r>
    </w:p>
    <w:p w14:paraId="7E60D811" w14:textId="12710C6B" w:rsidR="00DA6A18" w:rsidRPr="00DA6A18" w:rsidRDefault="00DA6A18" w:rsidP="00DA6A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A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текстовой части паспорта муниципальной программы раздела 2.1. «Общая характеристика текущего состояния системы образования Манского района, основные показатели социально-экономического развития Манского района…»: </w:t>
      </w:r>
    </w:p>
    <w:p w14:paraId="644E049A" w14:textId="0782BE41" w:rsidR="00DA6A18" w:rsidRPr="00DA6A18" w:rsidRDefault="00DA6A18" w:rsidP="00DA6A18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отражены основные показатели прогноза социально-экономического развития на основании данных, утвержденных </w:t>
      </w:r>
      <w:r w:rsidR="00ED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A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№698; </w:t>
      </w:r>
    </w:p>
    <w:p w14:paraId="20136EAD" w14:textId="6BA65F32" w:rsidR="00DA6A18" w:rsidRPr="00DA6A18" w:rsidRDefault="00DA6A18" w:rsidP="00DA6A18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приводятся данные о посещающих дошкольные образовательные учреждения в количестве 414 человек, что не соответствует данным Постановления №698, где данный показатель составляет 431 человек;</w:t>
      </w:r>
    </w:p>
    <w:p w14:paraId="60897E22" w14:textId="05B87751" w:rsidR="00B422DB" w:rsidRPr="00DC344E" w:rsidRDefault="00DA6A18" w:rsidP="00DA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FA5" w:rsidRPr="00B2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2DB" w:rsidRPr="00DC34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Статьей 173 Бюджетного кодекса РФ установлено требование об утверждении порядка разработки </w:t>
      </w:r>
      <w:r w:rsidR="00B422DB" w:rsidRPr="00DC344E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развития, одним из которых является: «В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изменений».</w:t>
      </w:r>
    </w:p>
    <w:p w14:paraId="15B8CBD3" w14:textId="54741D14" w:rsidR="00B422DB" w:rsidRPr="00E41DCF" w:rsidRDefault="00B422DB" w:rsidP="00B42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1DCF">
        <w:rPr>
          <w:rFonts w:ascii="Times New Roman" w:hAnsi="Times New Roman" w:cs="Times New Roman"/>
          <w:sz w:val="28"/>
          <w:szCs w:val="28"/>
        </w:rPr>
        <w:t>Проведенный анализ представленного Прогноза СЭР Манского района позволяет отметить</w:t>
      </w:r>
      <w:r w:rsidR="00E41DCF" w:rsidRPr="00E41DCF">
        <w:rPr>
          <w:rFonts w:ascii="Times New Roman" w:hAnsi="Times New Roman" w:cs="Times New Roman"/>
          <w:sz w:val="28"/>
          <w:szCs w:val="28"/>
        </w:rPr>
        <w:t xml:space="preserve"> не соответствие значений показателей, отраженных в Пояснительной записке к основным параметрам</w:t>
      </w:r>
      <w:r w:rsidRPr="00E41DCF">
        <w:rPr>
          <w:rFonts w:ascii="Times New Roman" w:hAnsi="Times New Roman" w:cs="Times New Roman"/>
          <w:sz w:val="28"/>
          <w:szCs w:val="28"/>
        </w:rPr>
        <w:t xml:space="preserve"> Прогноза СЭР</w:t>
      </w:r>
      <w:r w:rsidR="00E41DCF" w:rsidRPr="00E41DCF">
        <w:rPr>
          <w:rFonts w:ascii="Times New Roman" w:hAnsi="Times New Roman" w:cs="Times New Roman"/>
          <w:sz w:val="28"/>
          <w:szCs w:val="28"/>
        </w:rPr>
        <w:t>.</w:t>
      </w:r>
    </w:p>
    <w:p w14:paraId="6D701F96" w14:textId="69372A2C" w:rsidR="00B422DB" w:rsidRPr="00DC344E" w:rsidRDefault="00B422DB" w:rsidP="00DC3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1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Следовательно, </w:t>
      </w:r>
      <w:r w:rsidR="00E41DCF" w:rsidRPr="00E41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некоторые </w:t>
      </w:r>
      <w:r w:rsidRPr="00E41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</w:t>
      </w:r>
      <w:r w:rsidR="00E41DCF" w:rsidRPr="00E41D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41D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отраженных в Пояснительной записке к прогнозу СЭР не соответствуют показателям Прогноза СЭР и не могут использоваться для планирования и формирования бюджета Манского района.</w:t>
      </w:r>
    </w:p>
    <w:p w14:paraId="0178B7B4" w14:textId="0A491F60" w:rsidR="00B422DB" w:rsidRPr="00DC344E" w:rsidRDefault="00B422DB" w:rsidP="00B422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44E">
        <w:rPr>
          <w:rFonts w:ascii="Times New Roman" w:hAnsi="Times New Roman" w:cs="Times New Roman"/>
          <w:bCs/>
          <w:sz w:val="28"/>
          <w:szCs w:val="28"/>
        </w:rPr>
        <w:t>Не обеспечено соответствие значения показателя «численность занятых в экономике</w:t>
      </w:r>
      <w:r w:rsidR="00075013">
        <w:rPr>
          <w:rFonts w:ascii="Times New Roman" w:hAnsi="Times New Roman" w:cs="Times New Roman"/>
          <w:bCs/>
          <w:sz w:val="28"/>
          <w:szCs w:val="28"/>
        </w:rPr>
        <w:t>, в среднем за период</w:t>
      </w:r>
      <w:r w:rsidRPr="00DC344E">
        <w:rPr>
          <w:rFonts w:ascii="Times New Roman" w:hAnsi="Times New Roman" w:cs="Times New Roman"/>
          <w:bCs/>
          <w:sz w:val="28"/>
          <w:szCs w:val="28"/>
        </w:rPr>
        <w:t>» в части 2022 года и 202</w:t>
      </w:r>
      <w:r w:rsidR="00075013">
        <w:rPr>
          <w:rFonts w:ascii="Times New Roman" w:hAnsi="Times New Roman" w:cs="Times New Roman"/>
          <w:bCs/>
          <w:sz w:val="28"/>
          <w:szCs w:val="28"/>
        </w:rPr>
        <w:t>3</w:t>
      </w:r>
      <w:r w:rsidRPr="00DC344E">
        <w:rPr>
          <w:rFonts w:ascii="Times New Roman" w:hAnsi="Times New Roman" w:cs="Times New Roman"/>
          <w:bCs/>
          <w:sz w:val="28"/>
          <w:szCs w:val="28"/>
        </w:rPr>
        <w:t xml:space="preserve"> года, отраженных в Пояснительной записке и Пр</w:t>
      </w:r>
      <w:r w:rsidR="00075013">
        <w:rPr>
          <w:rFonts w:ascii="Times New Roman" w:hAnsi="Times New Roman" w:cs="Times New Roman"/>
          <w:bCs/>
          <w:sz w:val="28"/>
          <w:szCs w:val="28"/>
        </w:rPr>
        <w:t>огнозе СЭР по форме МАКРО.</w:t>
      </w:r>
    </w:p>
    <w:p w14:paraId="0F2C31C3" w14:textId="55F79B5A" w:rsidR="00B422DB" w:rsidRDefault="00B422DB" w:rsidP="00B422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44E">
        <w:rPr>
          <w:rFonts w:ascii="Times New Roman" w:hAnsi="Times New Roman" w:cs="Times New Roman"/>
          <w:bCs/>
          <w:sz w:val="28"/>
          <w:szCs w:val="28"/>
        </w:rPr>
        <w:t>В Пояснительной записке к Прогнозу СЭР не отражено значение показателя «численность занятых в экономике, в среднем за период» в части 202</w:t>
      </w:r>
      <w:r w:rsidR="00075013">
        <w:rPr>
          <w:rFonts w:ascii="Times New Roman" w:hAnsi="Times New Roman" w:cs="Times New Roman"/>
          <w:bCs/>
          <w:sz w:val="28"/>
          <w:szCs w:val="28"/>
        </w:rPr>
        <w:t>5</w:t>
      </w:r>
      <w:r w:rsidRPr="00DC344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07CC4BB8" w14:textId="090D8AED" w:rsidR="001B7228" w:rsidRPr="00DC344E" w:rsidRDefault="001B7228" w:rsidP="00B422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период оформления итогов экспертизы ответственным исполнителем внесены изменения в пояснительную записку к прогнозу социально-экономического развития Манского района, показатели приведены в соответствие в Прогнозом СЭР.</w:t>
      </w:r>
    </w:p>
    <w:p w14:paraId="49DF653F" w14:textId="599F9A16" w:rsidR="00B422DB" w:rsidRPr="0061374A" w:rsidRDefault="00B422DB" w:rsidP="00913360">
      <w:pPr>
        <w:pStyle w:val="msonormalbullet2gifbullet2gif"/>
        <w:tabs>
          <w:tab w:val="left" w:pos="0"/>
          <w:tab w:val="left" w:pos="2679"/>
        </w:tabs>
        <w:spacing w:before="120" w:beforeAutospacing="0" w:after="0" w:afterAutospacing="0"/>
        <w:jc w:val="both"/>
        <w:rPr>
          <w:sz w:val="28"/>
          <w:szCs w:val="28"/>
        </w:rPr>
      </w:pPr>
      <w:r w:rsidRPr="0061374A">
        <w:rPr>
          <w:sz w:val="28"/>
          <w:szCs w:val="28"/>
        </w:rPr>
        <w:t>ВЫВОДЫ:</w:t>
      </w:r>
      <w:r w:rsidRPr="0061374A">
        <w:rPr>
          <w:sz w:val="28"/>
          <w:szCs w:val="28"/>
        </w:rPr>
        <w:tab/>
      </w:r>
    </w:p>
    <w:p w14:paraId="1A3C09DA" w14:textId="66DE56F7" w:rsidR="00B422DB" w:rsidRPr="0061374A" w:rsidRDefault="00273DAA" w:rsidP="00273DAA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B422DB" w:rsidRPr="0061374A">
        <w:rPr>
          <w:rFonts w:eastAsia="Calibri"/>
          <w:sz w:val="28"/>
          <w:szCs w:val="28"/>
        </w:rPr>
        <w:t xml:space="preserve">В Манском районе основным видом промышленного производства является производство тепловой энергии, действуют две сельскохозяйственные организации, которые участвуют в растениеводстве и животноводстве. На территории района зарегистрирована одна строительная организация </w:t>
      </w:r>
      <w:r w:rsidR="00717AD4">
        <w:rPr>
          <w:rFonts w:eastAsia="Calibri"/>
          <w:sz w:val="28"/>
          <w:szCs w:val="28"/>
        </w:rPr>
        <w:t xml:space="preserve">ООО </w:t>
      </w:r>
      <w:r w:rsidR="00B422DB" w:rsidRPr="0061374A">
        <w:rPr>
          <w:rFonts w:eastAsia="Calibri"/>
          <w:sz w:val="28"/>
          <w:szCs w:val="28"/>
        </w:rPr>
        <w:t>«Кайрос», которая производит строительно-монтажные работы, в жилищном строительстве преобладает частное строительство. В районе пассажирские перевозки осуществляет Манский филиал АО «Краевое АТП», телефонная связь предоставлена организаций ОАО «</w:t>
      </w:r>
      <w:r w:rsidR="00717AD4">
        <w:rPr>
          <w:rFonts w:eastAsia="Calibri"/>
          <w:sz w:val="28"/>
          <w:szCs w:val="28"/>
        </w:rPr>
        <w:t>Ростелеком</w:t>
      </w:r>
      <w:r w:rsidR="00B422DB" w:rsidRPr="0061374A">
        <w:rPr>
          <w:rFonts w:eastAsia="Calibri"/>
          <w:sz w:val="28"/>
          <w:szCs w:val="28"/>
        </w:rPr>
        <w:t>». На территории Манского района наблюдается увеличение количеств</w:t>
      </w:r>
      <w:r w:rsidR="00D77AD6">
        <w:rPr>
          <w:rFonts w:eastAsia="Calibri"/>
          <w:sz w:val="28"/>
          <w:szCs w:val="28"/>
        </w:rPr>
        <w:t>а</w:t>
      </w:r>
      <w:r w:rsidR="00B422DB" w:rsidRPr="0061374A">
        <w:rPr>
          <w:rFonts w:eastAsia="Calibri"/>
          <w:sz w:val="28"/>
          <w:szCs w:val="28"/>
        </w:rPr>
        <w:t xml:space="preserve"> субъектов малого и среднего предпринимательства. Удельный вес в структуре видов экономической деятельности приходится на «Образование», </w:t>
      </w:r>
      <w:r w:rsidR="00CB41A1">
        <w:rPr>
          <w:rFonts w:eastAsia="Calibri"/>
          <w:sz w:val="28"/>
          <w:szCs w:val="28"/>
        </w:rPr>
        <w:t>«Деятельность в области культуры, спорта, организации досуга и развлечений», «Обеспечение электрической энергией, газом и паром»</w:t>
      </w:r>
      <w:r w:rsidR="004C361F">
        <w:rPr>
          <w:rFonts w:eastAsia="Calibri"/>
          <w:sz w:val="28"/>
          <w:szCs w:val="28"/>
        </w:rPr>
        <w:t xml:space="preserve">, </w:t>
      </w:r>
      <w:r w:rsidR="00B422DB" w:rsidRPr="0061374A">
        <w:rPr>
          <w:rFonts w:eastAsia="Calibri"/>
          <w:sz w:val="28"/>
          <w:szCs w:val="28"/>
        </w:rPr>
        <w:t xml:space="preserve">за счет привлечения инвестиций из краевого бюджета идет строительство </w:t>
      </w:r>
      <w:r w:rsidR="004C361F">
        <w:rPr>
          <w:rFonts w:eastAsia="Calibri"/>
          <w:sz w:val="28"/>
          <w:szCs w:val="28"/>
        </w:rPr>
        <w:t>образовательных центров</w:t>
      </w:r>
      <w:r w:rsidR="00B422DB" w:rsidRPr="0061374A">
        <w:rPr>
          <w:rFonts w:eastAsia="Calibri"/>
          <w:sz w:val="28"/>
          <w:szCs w:val="28"/>
        </w:rPr>
        <w:t xml:space="preserve">, </w:t>
      </w:r>
      <w:r w:rsidR="004C361F">
        <w:rPr>
          <w:rFonts w:eastAsia="Calibri"/>
          <w:sz w:val="28"/>
          <w:szCs w:val="28"/>
        </w:rPr>
        <w:t xml:space="preserve">досуговых центров, </w:t>
      </w:r>
      <w:r w:rsidR="00B422DB" w:rsidRPr="0061374A">
        <w:rPr>
          <w:rFonts w:eastAsia="Calibri"/>
          <w:sz w:val="28"/>
          <w:szCs w:val="28"/>
        </w:rPr>
        <w:t>спортивных площадок</w:t>
      </w:r>
      <w:r w:rsidR="004C361F">
        <w:rPr>
          <w:rFonts w:eastAsia="Calibri"/>
          <w:sz w:val="28"/>
          <w:szCs w:val="28"/>
        </w:rPr>
        <w:t xml:space="preserve"> с </w:t>
      </w:r>
      <w:r w:rsidR="00CC583A">
        <w:rPr>
          <w:rFonts w:eastAsia="Calibri"/>
          <w:sz w:val="28"/>
          <w:szCs w:val="28"/>
        </w:rPr>
        <w:t>приобретением</w:t>
      </w:r>
      <w:r w:rsidR="004C361F">
        <w:rPr>
          <w:rFonts w:eastAsia="Calibri"/>
          <w:sz w:val="28"/>
          <w:szCs w:val="28"/>
        </w:rPr>
        <w:t xml:space="preserve"> спортивного инвентаря</w:t>
      </w:r>
      <w:r w:rsidR="00CC583A">
        <w:rPr>
          <w:rFonts w:eastAsia="Calibri"/>
          <w:sz w:val="28"/>
          <w:szCs w:val="28"/>
        </w:rPr>
        <w:t xml:space="preserve"> и оборудования</w:t>
      </w:r>
      <w:r w:rsidR="00B422DB" w:rsidRPr="0061374A">
        <w:rPr>
          <w:rFonts w:eastAsia="Calibri"/>
          <w:sz w:val="28"/>
          <w:szCs w:val="28"/>
        </w:rPr>
        <w:t>, капитальный ремонт детских образовательных учреждений</w:t>
      </w:r>
      <w:r w:rsidR="00CC583A">
        <w:rPr>
          <w:rFonts w:eastAsia="Calibri"/>
          <w:sz w:val="28"/>
          <w:szCs w:val="28"/>
        </w:rPr>
        <w:t>.</w:t>
      </w:r>
      <w:r w:rsidR="00B422DB" w:rsidRPr="0061374A">
        <w:rPr>
          <w:rFonts w:eastAsia="Calibri"/>
          <w:sz w:val="28"/>
          <w:szCs w:val="28"/>
        </w:rPr>
        <w:t xml:space="preserve"> </w:t>
      </w:r>
    </w:p>
    <w:p w14:paraId="0C52B7D5" w14:textId="5F48081B" w:rsidR="00B422DB" w:rsidRPr="0061374A" w:rsidRDefault="00273DAA" w:rsidP="00273DAA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B422DB" w:rsidRPr="0061374A">
        <w:rPr>
          <w:rFonts w:eastAsia="Calibri"/>
          <w:sz w:val="28"/>
          <w:szCs w:val="28"/>
        </w:rPr>
        <w:t>Предусмотренное Прогнозом СЭР развитие Манского района должно повлечь за собой рост денежных доходов населения, улучшение демографической ситуации и целого ряда других параметров, характеризующих уровень и качество жизни населения</w:t>
      </w:r>
      <w:r w:rsidR="00CC583A">
        <w:rPr>
          <w:rFonts w:eastAsia="Calibri"/>
          <w:sz w:val="28"/>
          <w:szCs w:val="28"/>
        </w:rPr>
        <w:t>.</w:t>
      </w:r>
    </w:p>
    <w:p w14:paraId="5C630C5E" w14:textId="7A8CCE4E" w:rsidR="00973115" w:rsidRPr="00973115" w:rsidRDefault="00273DAA" w:rsidP="0027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3115" w:rsidRPr="00973115">
        <w:rPr>
          <w:rFonts w:ascii="Times New Roman" w:hAnsi="Times New Roman" w:cs="Times New Roman"/>
          <w:sz w:val="28"/>
          <w:szCs w:val="28"/>
        </w:rPr>
        <w:t>На фоне положительных показателей Прогноза СЭР отмечается незначительный рост прогнозных показателей уровня жизни населения Манского района</w:t>
      </w:r>
      <w:r w:rsidR="00CC583A">
        <w:rPr>
          <w:rFonts w:ascii="Times New Roman" w:hAnsi="Times New Roman" w:cs="Times New Roman"/>
          <w:sz w:val="28"/>
          <w:szCs w:val="28"/>
        </w:rPr>
        <w:t>.</w:t>
      </w:r>
    </w:p>
    <w:p w14:paraId="119D1482" w14:textId="3D53D2BA" w:rsidR="00973115" w:rsidRPr="00973115" w:rsidRDefault="00273DAA" w:rsidP="0027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3115" w:rsidRPr="00133F7D">
        <w:rPr>
          <w:rFonts w:ascii="Times New Roman" w:hAnsi="Times New Roman" w:cs="Times New Roman"/>
          <w:sz w:val="28"/>
          <w:szCs w:val="28"/>
        </w:rPr>
        <w:t>Выявлена рассогласованность показателей Прогноза СЭР и муниципальных программ Манского района. Следовательно, при подготовке проекта районного бюджета на 202</w:t>
      </w:r>
      <w:r w:rsidR="00FB5089" w:rsidRPr="00133F7D">
        <w:rPr>
          <w:rFonts w:ascii="Times New Roman" w:hAnsi="Times New Roman" w:cs="Times New Roman"/>
          <w:sz w:val="28"/>
          <w:szCs w:val="28"/>
        </w:rPr>
        <w:t>5</w:t>
      </w:r>
      <w:r w:rsidR="00973115" w:rsidRPr="00133F7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B5089" w:rsidRPr="00133F7D">
        <w:rPr>
          <w:rFonts w:ascii="Times New Roman" w:hAnsi="Times New Roman" w:cs="Times New Roman"/>
          <w:sz w:val="28"/>
          <w:szCs w:val="28"/>
        </w:rPr>
        <w:t>6</w:t>
      </w:r>
      <w:r w:rsidR="00973115" w:rsidRPr="00133F7D">
        <w:rPr>
          <w:rFonts w:ascii="Times New Roman" w:hAnsi="Times New Roman" w:cs="Times New Roman"/>
          <w:sz w:val="28"/>
          <w:szCs w:val="28"/>
        </w:rPr>
        <w:t xml:space="preserve"> – 202</w:t>
      </w:r>
      <w:r w:rsidR="00FB5089" w:rsidRPr="00133F7D">
        <w:rPr>
          <w:rFonts w:ascii="Times New Roman" w:hAnsi="Times New Roman" w:cs="Times New Roman"/>
          <w:sz w:val="28"/>
          <w:szCs w:val="28"/>
        </w:rPr>
        <w:t>7</w:t>
      </w:r>
      <w:r w:rsidR="00973115" w:rsidRPr="00133F7D">
        <w:rPr>
          <w:rFonts w:ascii="Times New Roman" w:hAnsi="Times New Roman" w:cs="Times New Roman"/>
          <w:sz w:val="28"/>
          <w:szCs w:val="28"/>
        </w:rPr>
        <w:t xml:space="preserve"> годов нарушены нормы пункта 1 статьи 169 Бюджетного кодекса РФ (код. 1.1.4) в части согласованности документов стратегического планирования.</w:t>
      </w:r>
    </w:p>
    <w:p w14:paraId="746C1912" w14:textId="7034455A" w:rsidR="00D92DB4" w:rsidRPr="0097111E" w:rsidRDefault="00AE4184" w:rsidP="0091336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92DB4" w:rsidRPr="002242A7">
        <w:rPr>
          <w:rFonts w:ascii="Times New Roman" w:hAnsi="Times New Roman" w:cs="Times New Roman"/>
          <w:b/>
          <w:sz w:val="28"/>
          <w:szCs w:val="28"/>
        </w:rPr>
        <w:t>БЮДЖЕТНАЯ ПОЛИТИКА МАНСКОГО РАЙОНА</w:t>
      </w:r>
      <w:r w:rsidR="00BF6131">
        <w:rPr>
          <w:rFonts w:ascii="Times New Roman" w:hAnsi="Times New Roman" w:cs="Times New Roman"/>
          <w:b/>
          <w:sz w:val="28"/>
          <w:szCs w:val="28"/>
        </w:rPr>
        <w:t>.</w:t>
      </w:r>
    </w:p>
    <w:p w14:paraId="720AAD97" w14:textId="3B9E2B26" w:rsidR="00D92DB4" w:rsidRDefault="00D92DB4" w:rsidP="00424617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71E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основных направлений</w:t>
      </w:r>
      <w:r w:rsidRPr="00F71E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бюджетной политики</w:t>
      </w:r>
      <w:r w:rsidRPr="0087524C">
        <w:rPr>
          <w:rFonts w:ascii="Times New Roman" w:eastAsia="Calibri" w:hAnsi="Times New Roman" w:cs="Times New Roman"/>
          <w:sz w:val="28"/>
          <w:szCs w:val="28"/>
        </w:rPr>
        <w:t xml:space="preserve"> Манского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87524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2B7B55">
        <w:rPr>
          <w:rFonts w:ascii="Times New Roman" w:eastAsia="Calibri" w:hAnsi="Times New Roman" w:cs="Times New Roman"/>
          <w:sz w:val="28"/>
          <w:szCs w:val="28"/>
        </w:rPr>
        <w:t>5</w:t>
      </w:r>
      <w:r w:rsidRPr="0087524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B7B55">
        <w:rPr>
          <w:rFonts w:ascii="Times New Roman" w:eastAsia="Calibri" w:hAnsi="Times New Roman" w:cs="Times New Roman"/>
          <w:sz w:val="28"/>
          <w:szCs w:val="28"/>
        </w:rPr>
        <w:t>6</w:t>
      </w:r>
      <w:r w:rsidRPr="0087524C">
        <w:rPr>
          <w:rFonts w:ascii="Times New Roman" w:eastAsia="Calibri" w:hAnsi="Times New Roman" w:cs="Times New Roman"/>
          <w:sz w:val="28"/>
          <w:szCs w:val="28"/>
        </w:rPr>
        <w:t>-202</w:t>
      </w:r>
      <w:r w:rsidR="002B7B55">
        <w:rPr>
          <w:rFonts w:ascii="Times New Roman" w:eastAsia="Calibri" w:hAnsi="Times New Roman" w:cs="Times New Roman"/>
          <w:sz w:val="28"/>
          <w:szCs w:val="28"/>
        </w:rPr>
        <w:t>7</w:t>
      </w:r>
      <w:r w:rsidRPr="0087524C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Pr="00F71E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F71E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тся определение условий, принимаемых для составления проекта районного бюджета на 202</w:t>
      </w:r>
      <w:r w:rsidR="002B7B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F71E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–202</w:t>
      </w:r>
      <w:r w:rsidR="002B7B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Pr="00F71E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годы, подходов к его формированию, а также обеспечение прозрачности и открытости бюджетного планирования.</w:t>
      </w:r>
    </w:p>
    <w:p w14:paraId="1EB262FB" w14:textId="20557938" w:rsidR="00D92DB4" w:rsidRPr="000559AA" w:rsidRDefault="00D92DB4" w:rsidP="00D92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9AA">
        <w:rPr>
          <w:rFonts w:ascii="Times New Roman" w:eastAsia="Calibri" w:hAnsi="Times New Roman" w:cs="Times New Roman"/>
          <w:sz w:val="28"/>
          <w:szCs w:val="28"/>
        </w:rPr>
        <w:t>Для сохранения сбалансированного развития Манского района, а также благосостояния и качества жизни граждан в 202</w:t>
      </w:r>
      <w:r w:rsidR="000559AA">
        <w:rPr>
          <w:rFonts w:ascii="Times New Roman" w:eastAsia="Calibri" w:hAnsi="Times New Roman" w:cs="Times New Roman"/>
          <w:sz w:val="28"/>
          <w:szCs w:val="28"/>
        </w:rPr>
        <w:t>5</w:t>
      </w:r>
      <w:r w:rsidRPr="000559AA">
        <w:rPr>
          <w:rFonts w:ascii="Times New Roman" w:eastAsia="Calibri" w:hAnsi="Times New Roman" w:cs="Times New Roman"/>
          <w:sz w:val="28"/>
          <w:szCs w:val="28"/>
        </w:rPr>
        <w:t>–202</w:t>
      </w:r>
      <w:r w:rsidR="000559AA">
        <w:rPr>
          <w:rFonts w:ascii="Times New Roman" w:eastAsia="Calibri" w:hAnsi="Times New Roman" w:cs="Times New Roman"/>
          <w:sz w:val="28"/>
          <w:szCs w:val="28"/>
        </w:rPr>
        <w:t>7</w:t>
      </w:r>
      <w:r w:rsidRPr="000559AA">
        <w:rPr>
          <w:rFonts w:ascii="Times New Roman" w:eastAsia="Calibri" w:hAnsi="Times New Roman" w:cs="Times New Roman"/>
          <w:sz w:val="28"/>
          <w:szCs w:val="28"/>
        </w:rPr>
        <w:t xml:space="preserve"> годах</w:t>
      </w:r>
      <w:r w:rsidR="00BF6131">
        <w:rPr>
          <w:rFonts w:ascii="Times New Roman" w:eastAsia="Calibri" w:hAnsi="Times New Roman" w:cs="Times New Roman"/>
          <w:sz w:val="28"/>
          <w:szCs w:val="28"/>
        </w:rPr>
        <w:t>,</w:t>
      </w:r>
      <w:r w:rsidRPr="000559AA">
        <w:rPr>
          <w:rFonts w:ascii="Times New Roman" w:eastAsia="Calibri" w:hAnsi="Times New Roman" w:cs="Times New Roman"/>
          <w:sz w:val="28"/>
          <w:szCs w:val="28"/>
        </w:rPr>
        <w:t xml:space="preserve"> акценты бюджетной политики будут сконцентрированы на следующих направлениях:</w:t>
      </w:r>
    </w:p>
    <w:p w14:paraId="3C8C0B07" w14:textId="77777777" w:rsidR="00D92DB4" w:rsidRPr="00CC1181" w:rsidRDefault="00D92DB4" w:rsidP="00913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9AA">
        <w:rPr>
          <w:rFonts w:ascii="Times New Roman" w:eastAsia="Calibri" w:hAnsi="Times New Roman" w:cs="Times New Roman"/>
          <w:sz w:val="28"/>
          <w:szCs w:val="28"/>
        </w:rPr>
        <w:t>1. 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14:paraId="638FEF32" w14:textId="77777777" w:rsidR="00D92DB4" w:rsidRPr="00CC1181" w:rsidRDefault="00D92DB4" w:rsidP="00913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1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 Взаимодействие с краевыми органами власти по увеличению объема финансовой помощи из краевого бюджета. </w:t>
      </w:r>
    </w:p>
    <w:p w14:paraId="23D84155" w14:textId="5F8AC469" w:rsidR="00D92DB4" w:rsidRPr="00CC1181" w:rsidRDefault="00D92DB4" w:rsidP="00913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81">
        <w:rPr>
          <w:rFonts w:ascii="Times New Roman" w:eastAsia="Calibri" w:hAnsi="Times New Roman" w:cs="Times New Roman"/>
          <w:sz w:val="28"/>
          <w:szCs w:val="28"/>
        </w:rPr>
        <w:t>3. О</w:t>
      </w:r>
      <w:r w:rsidRPr="00CC11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долгосрочной сбалансированности и устойчивости бюджетной системы района</w:t>
      </w:r>
      <w:r w:rsidR="003F5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F307F" w14:textId="12D6F01C" w:rsidR="00D92DB4" w:rsidRPr="00CC1181" w:rsidRDefault="00D92DB4" w:rsidP="00913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181">
        <w:rPr>
          <w:rFonts w:ascii="Times New Roman" w:eastAsia="Calibri" w:hAnsi="Times New Roman" w:cs="Times New Roman"/>
          <w:sz w:val="28"/>
          <w:szCs w:val="28"/>
        </w:rPr>
        <w:t xml:space="preserve">4. Совершенствование системы межбюджетных отношений </w:t>
      </w:r>
      <w:r w:rsidR="00897B16">
        <w:rPr>
          <w:rFonts w:ascii="Times New Roman" w:eastAsia="Calibri" w:hAnsi="Times New Roman" w:cs="Times New Roman"/>
          <w:sz w:val="28"/>
          <w:szCs w:val="28"/>
        </w:rPr>
        <w:t>в Манском районе</w:t>
      </w:r>
      <w:r w:rsidRPr="00CC118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D507AF3" w14:textId="77777777" w:rsidR="000559AA" w:rsidRDefault="00D92DB4" w:rsidP="009133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181">
        <w:rPr>
          <w:rFonts w:ascii="Times New Roman" w:eastAsia="Calibri" w:hAnsi="Times New Roman" w:cs="Times New Roman"/>
          <w:sz w:val="28"/>
          <w:szCs w:val="28"/>
        </w:rPr>
        <w:t>5. Повышение эффективности бюджетных расходов</w:t>
      </w:r>
      <w:r w:rsidR="000559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7EB411" w14:textId="0952E685" w:rsidR="00B736F8" w:rsidRPr="007444F0" w:rsidRDefault="000559AA" w:rsidP="0091336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B73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6F8" w:rsidRPr="007444F0">
        <w:rPr>
          <w:rFonts w:ascii="Times New Roman" w:eastAsia="Calibri" w:hAnsi="Times New Roman" w:cs="Times New Roman"/>
          <w:sz w:val="28"/>
          <w:szCs w:val="28"/>
        </w:rPr>
        <w:t xml:space="preserve">Вовлечение граждан в бюджетный процесс, включая развитие инициативного бюджетирования, повышение финансовой грамотности и формирования финансовой культуры населения. </w:t>
      </w:r>
    </w:p>
    <w:p w14:paraId="1F1D0220" w14:textId="77777777" w:rsidR="00601DCA" w:rsidRDefault="00601DCA" w:rsidP="00601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1D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Указом Президента № 309 </w:t>
      </w:r>
      <w:r w:rsidRPr="00601D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обозначены семь новых национальных целей развития страны, которые охватывают все сферы общественной жизни:</w:t>
      </w:r>
    </w:p>
    <w:p w14:paraId="0D525FFA" w14:textId="36E73C19" w:rsidR="00601DCA" w:rsidRPr="00601DCA" w:rsidRDefault="00601DCA" w:rsidP="00601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1D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а) сохранение населения, укрепление здоровья и повышение </w:t>
      </w:r>
      <w:r w:rsidRPr="006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благополучия людей, поддержка семьи; </w:t>
      </w:r>
    </w:p>
    <w:p w14:paraId="151AF142" w14:textId="5FF966F1" w:rsidR="00601DCA" w:rsidRPr="00601DCA" w:rsidRDefault="00601DCA" w:rsidP="00601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реализация потенциала каждого человека, развитие его талантов, воспитание патриотичной и социально ответственной личности; </w:t>
      </w:r>
    </w:p>
    <w:p w14:paraId="45A6360F" w14:textId="77777777" w:rsidR="00601DCA" w:rsidRPr="00601DCA" w:rsidRDefault="00601DCA" w:rsidP="00601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комфортная и безопасная среда для жизни; </w:t>
      </w:r>
    </w:p>
    <w:p w14:paraId="1474C96D" w14:textId="77777777" w:rsidR="00601DCA" w:rsidRPr="00601DCA" w:rsidRDefault="00601DCA" w:rsidP="00601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экологическое благополучие; </w:t>
      </w:r>
    </w:p>
    <w:p w14:paraId="5F600442" w14:textId="77777777" w:rsidR="00601DCA" w:rsidRPr="00601DCA" w:rsidRDefault="00601DCA" w:rsidP="00601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устойчивая и динамичная экономика; </w:t>
      </w:r>
    </w:p>
    <w:p w14:paraId="01903185" w14:textId="77777777" w:rsidR="00601DCA" w:rsidRPr="00601DCA" w:rsidRDefault="00601DCA" w:rsidP="00601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технологическое лидерство; </w:t>
      </w:r>
    </w:p>
    <w:p w14:paraId="6D1E7B85" w14:textId="77777777" w:rsidR="001E0E16" w:rsidRDefault="00601DCA" w:rsidP="00601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DCA">
        <w:rPr>
          <w:rFonts w:ascii="Times New Roman" w:eastAsia="Times New Roman" w:hAnsi="Times New Roman" w:cs="Times New Roman"/>
          <w:sz w:val="28"/>
          <w:szCs w:val="28"/>
          <w:lang w:eastAsia="ru-RU"/>
        </w:rPr>
        <w:t>ж) цифровая трансформация государственного и муниципального управления, экономики и социальной сферы.</w:t>
      </w:r>
    </w:p>
    <w:p w14:paraId="0CF7857A" w14:textId="5CB75321" w:rsidR="00D92DB4" w:rsidRDefault="001E0E16" w:rsidP="001E0E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новыми приоритетами выступили экологическое благополучие и технологическое лидерство.</w:t>
      </w:r>
      <w:r w:rsidR="00D92DB4" w:rsidRPr="0091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0A3201" w14:textId="49B33C95" w:rsidR="001E0E16" w:rsidRDefault="001E0E16" w:rsidP="001E0E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Указом Президента № 309</w:t>
      </w:r>
      <w:r w:rsidRPr="001E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82 целевых показателя и задач, выполнение которых характеризует достижение национальных целей. На содействие достижению национальных целей развития будет ориентирован весь инструментарий бюджетной политики. Одними из основных инструментов достижения национальных целей являются национальные проекты, включающие в себя меры по реализации Посланий Президента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Федеральному Собранию Российской Федерации, в том числе от 29.02.2024 года, подлежащие приоритетному финансированию.</w:t>
      </w:r>
    </w:p>
    <w:p w14:paraId="5F740CDC" w14:textId="77777777" w:rsidR="00917BB2" w:rsidRDefault="00917BB2" w:rsidP="00913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E9F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E6E9F">
        <w:rPr>
          <w:rFonts w:ascii="Times New Roman" w:eastAsia="Calibri" w:hAnsi="Times New Roman" w:cs="Times New Roman"/>
          <w:sz w:val="28"/>
          <w:szCs w:val="28"/>
        </w:rPr>
        <w:t xml:space="preserve"> году район </w:t>
      </w:r>
      <w:r w:rsidRPr="00C20134">
        <w:rPr>
          <w:rFonts w:ascii="Times New Roman" w:eastAsia="Calibri" w:hAnsi="Times New Roman" w:cs="Times New Roman"/>
          <w:sz w:val="28"/>
          <w:szCs w:val="28"/>
        </w:rPr>
        <w:t>участвует в трех Национальных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E9F">
        <w:rPr>
          <w:rFonts w:ascii="Times New Roman" w:eastAsia="Calibri" w:hAnsi="Times New Roman" w:cs="Times New Roman"/>
          <w:sz w:val="28"/>
          <w:szCs w:val="28"/>
        </w:rPr>
        <w:t>проек</w:t>
      </w:r>
      <w:r>
        <w:rPr>
          <w:rFonts w:ascii="Times New Roman" w:eastAsia="Calibri" w:hAnsi="Times New Roman" w:cs="Times New Roman"/>
          <w:sz w:val="28"/>
          <w:szCs w:val="28"/>
        </w:rPr>
        <w:t>тах:</w:t>
      </w:r>
    </w:p>
    <w:p w14:paraId="021E4405" w14:textId="77777777" w:rsidR="00917BB2" w:rsidRDefault="00917BB2" w:rsidP="00917BB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20134">
        <w:rPr>
          <w:rFonts w:ascii="Times New Roman" w:eastAsia="Calibri" w:hAnsi="Times New Roman" w:cs="Times New Roman"/>
          <w:sz w:val="28"/>
          <w:szCs w:val="28"/>
        </w:rPr>
        <w:t xml:space="preserve">«Образование», </w:t>
      </w:r>
      <w:r w:rsidRPr="00C20134">
        <w:rPr>
          <w:rFonts w:ascii="Times New Roman" w:hAnsi="Times New Roman" w:cs="Times New Roman"/>
          <w:sz w:val="28"/>
          <w:szCs w:val="28"/>
        </w:rPr>
        <w:t>общий объем расходов проекта составляет 6 818,2 тыс. руб., в том числе</w:t>
      </w:r>
      <w:r w:rsidRPr="00C20134">
        <w:t>:</w:t>
      </w:r>
    </w:p>
    <w:p w14:paraId="5E241D1A" w14:textId="77777777" w:rsidR="00917BB2" w:rsidRPr="00C20134" w:rsidRDefault="00917BB2" w:rsidP="0091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134">
        <w:t xml:space="preserve">- </w:t>
      </w:r>
      <w:r w:rsidRPr="00C20134">
        <w:rPr>
          <w:rFonts w:ascii="Times New Roman" w:hAnsi="Times New Roman" w:cs="Times New Roman"/>
          <w:sz w:val="28"/>
          <w:szCs w:val="28"/>
        </w:rPr>
        <w:t>о</w:t>
      </w:r>
      <w:r w:rsidRPr="00C20134">
        <w:rPr>
          <w:rFonts w:ascii="Times New Roman" w:eastAsia="Calibri" w:hAnsi="Times New Roman" w:cs="Times New Roman"/>
          <w:sz w:val="28"/>
          <w:szCs w:val="28"/>
        </w:rPr>
        <w:t>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общеобразовательным программам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134">
        <w:rPr>
          <w:rFonts w:ascii="Times New Roman" w:eastAsia="Calibri" w:hAnsi="Times New Roman" w:cs="Times New Roman"/>
          <w:sz w:val="28"/>
          <w:szCs w:val="28"/>
        </w:rPr>
        <w:t>302,2 тыс. руб.;</w:t>
      </w:r>
    </w:p>
    <w:p w14:paraId="2A7D4B83" w14:textId="3B2281D4" w:rsidR="00917BB2" w:rsidRDefault="00917BB2" w:rsidP="0091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134">
        <w:rPr>
          <w:rFonts w:ascii="Times New Roman" w:eastAsia="Calibri" w:hAnsi="Times New Roman" w:cs="Times New Roman"/>
          <w:sz w:val="28"/>
          <w:szCs w:val="28"/>
        </w:rPr>
        <w:t xml:space="preserve">-  ремонт кабинетов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физики и химии </w:t>
      </w:r>
      <w:r w:rsidRPr="00C20134">
        <w:rPr>
          <w:rFonts w:ascii="Times New Roman" w:eastAsia="Calibri" w:hAnsi="Times New Roman" w:cs="Times New Roman"/>
          <w:sz w:val="28"/>
          <w:szCs w:val="28"/>
        </w:rPr>
        <w:t>по образовательному проекту «Точка Роста» МБОУ «Степно-Баджейская ОШ», МБОУ «Выезжелогская ОШ»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134">
        <w:rPr>
          <w:rFonts w:ascii="Times New Roman" w:eastAsia="Calibri" w:hAnsi="Times New Roman" w:cs="Times New Roman"/>
          <w:sz w:val="28"/>
          <w:szCs w:val="28"/>
        </w:rPr>
        <w:t>и МБОУ «Тертежская ОШ»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134">
        <w:rPr>
          <w:rFonts w:ascii="Times New Roman" w:eastAsia="Calibri" w:hAnsi="Times New Roman" w:cs="Times New Roman"/>
          <w:sz w:val="28"/>
          <w:szCs w:val="28"/>
        </w:rPr>
        <w:t>516,0 тыс. руб.</w:t>
      </w:r>
    </w:p>
    <w:p w14:paraId="23C69BA3" w14:textId="77777777" w:rsidR="00917BB2" w:rsidRDefault="00917BB2" w:rsidP="0091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«Цифровая экономика России», </w:t>
      </w:r>
      <w:r w:rsidRPr="00011B49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проекта составляет </w:t>
      </w:r>
      <w:r>
        <w:rPr>
          <w:rFonts w:ascii="Times New Roman" w:eastAsia="Calibri" w:hAnsi="Times New Roman" w:cs="Times New Roman"/>
          <w:sz w:val="28"/>
          <w:szCs w:val="28"/>
        </w:rPr>
        <w:t>4 020,3</w:t>
      </w:r>
      <w:r w:rsidRPr="00011B49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обеспечения услугами связи д. Верхняя Есауловка.</w:t>
      </w:r>
    </w:p>
    <w:p w14:paraId="154D74CA" w14:textId="41EDD2D2" w:rsidR="00917BB2" w:rsidRDefault="00917BB2" w:rsidP="0091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«Культура»,</w:t>
      </w:r>
      <w:r w:rsidRPr="00011B49">
        <w:t xml:space="preserve"> </w:t>
      </w:r>
      <w:r w:rsidRPr="00011B49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проекта составляет </w:t>
      </w:r>
      <w:r>
        <w:rPr>
          <w:rFonts w:ascii="Times New Roman" w:eastAsia="Calibri" w:hAnsi="Times New Roman" w:cs="Times New Roman"/>
          <w:sz w:val="28"/>
          <w:szCs w:val="28"/>
        </w:rPr>
        <w:t>100,0 тыс. руб. - денежное поощрение филиала</w:t>
      </w:r>
      <w:r w:rsidRPr="00A40657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МБУК «</w:t>
      </w:r>
      <w:r w:rsidRPr="00A40657">
        <w:rPr>
          <w:rFonts w:ascii="Times New Roman" w:eastAsia="Calibri" w:hAnsi="Times New Roman" w:cs="Times New Roman"/>
          <w:sz w:val="28"/>
          <w:szCs w:val="28"/>
        </w:rPr>
        <w:t>Манская ЦБС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32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Орешенской сельской библиотеки.</w:t>
      </w:r>
    </w:p>
    <w:p w14:paraId="4BC327CE" w14:textId="77777777" w:rsidR="00D92DB4" w:rsidRPr="00456A99" w:rsidRDefault="00D92DB4" w:rsidP="00D92D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A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Взаимодействие с краевыми органами власти по увеличению объема финансовой помощи из краевого бюджета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56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</w:t>
      </w:r>
      <w:r w:rsidRPr="0045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4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компенсации «выпадающих» доходов и покрытию дополнительных расходов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и планомерное участие района в краевых государственных программах. </w:t>
      </w:r>
    </w:p>
    <w:p w14:paraId="18DAF1D7" w14:textId="77777777" w:rsidR="00D92DB4" w:rsidRPr="00D91BD5" w:rsidRDefault="00D92DB4" w:rsidP="00D92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продолжится взаимодействие с </w:t>
      </w:r>
      <w:r w:rsidRPr="00D91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краевыми органами власти </w:t>
      </w:r>
      <w:r w:rsidRPr="00D91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оказания содействия в решении данных вопросов на краевом уровне.</w:t>
      </w:r>
    </w:p>
    <w:p w14:paraId="227C7D14" w14:textId="77777777" w:rsidR="00D92DB4" w:rsidRDefault="00D92DB4" w:rsidP="00897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Обеспечение долгосрочной сбалансированности и устойчивости бюджетной системы района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основной целью бюджетной политики на ближайшие три года.</w:t>
      </w:r>
    </w:p>
    <w:p w14:paraId="1CD7360B" w14:textId="77777777" w:rsidR="00D92DB4" w:rsidRDefault="00D92DB4" w:rsidP="00897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6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родолжится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сокращению</w:t>
      </w:r>
      <w:r w:rsidRPr="0087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районного бюджета, недопущени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7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новых расходных обязательств,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7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ограничений даже на реализацию приоритетных направлений муниципальной политики района.</w:t>
      </w:r>
    </w:p>
    <w:p w14:paraId="07410C4E" w14:textId="77777777" w:rsidR="00D92DB4" w:rsidRPr="00004C4B" w:rsidRDefault="00D92DB4" w:rsidP="00897B16">
      <w:pPr>
        <w:pStyle w:val="msonormalbullet2gifbullet1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4C4B">
        <w:rPr>
          <w:b/>
          <w:i/>
          <w:color w:val="000000"/>
          <w:sz w:val="28"/>
          <w:szCs w:val="28"/>
        </w:rPr>
        <w:t>Совершенствование системы межбюджетных отношений</w:t>
      </w:r>
      <w:r w:rsidRPr="00004C4B">
        <w:t xml:space="preserve"> </w:t>
      </w:r>
      <w:r w:rsidRPr="00004C4B">
        <w:rPr>
          <w:sz w:val="28"/>
          <w:szCs w:val="28"/>
        </w:rPr>
        <w:t>является одним из приоритетных направлений деятельности на всех уровнях управления.</w:t>
      </w:r>
    </w:p>
    <w:p w14:paraId="6581CAAD" w14:textId="77777777" w:rsidR="00D92DB4" w:rsidRDefault="00D92DB4" w:rsidP="00826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направлений бюджетной политики в области межбюджетных отношений будет являться увеличении доходной части и эффективность расходов бюджетов сельсоветов. В связи с чем, между администрацией района и сельсоветами района будут заключены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F492D7C" w14:textId="775FB972" w:rsidR="00D92DB4" w:rsidRDefault="00D92DB4" w:rsidP="005F0F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4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передаче полномочий по исполнению бюджетов сельсоветов</w:t>
      </w:r>
      <w:r w:rsidR="00B25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D13275" w14:textId="6D5E5CC7" w:rsidR="003B7093" w:rsidRDefault="00D92DB4" w:rsidP="005F0F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Pr="00AE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передаче полномочий по внутреннему финансовому контролю</w:t>
      </w:r>
      <w:r w:rsidR="003B70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62B154" w14:textId="6D413586" w:rsidR="00D92DB4" w:rsidRDefault="003B7093" w:rsidP="005F0FA5">
      <w:pPr>
        <w:tabs>
          <w:tab w:val="left" w:pos="709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="00D92DB4" w:rsidRPr="00AE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</w:t>
      </w:r>
      <w:r w:rsidR="00D92DB4" w:rsidRPr="00AE4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культуры, капитального ремонта дорог сельсоветов</w:t>
      </w:r>
      <w:r w:rsidR="00B25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92DB4" w:rsidRPr="00AE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639E810" w14:textId="77777777" w:rsidR="00D92DB4" w:rsidRPr="00AE4EC8" w:rsidRDefault="00D92DB4" w:rsidP="005F0F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социально-экономическому развитию и оздоровлению муниципальных финансов сельсоветов.</w:t>
      </w:r>
    </w:p>
    <w:p w14:paraId="56889417" w14:textId="77777777" w:rsidR="00D92DB4" w:rsidRPr="00B15E14" w:rsidRDefault="00D92DB4" w:rsidP="002242A7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15E14">
        <w:rPr>
          <w:rFonts w:ascii="Times New Roman" w:hAnsi="Times New Roman"/>
          <w:b/>
          <w:i/>
          <w:sz w:val="28"/>
          <w:szCs w:val="28"/>
        </w:rPr>
        <w:t>Повышение эффективности бюджетных расходов, вовлечение в бюджетный процесс граждан</w:t>
      </w:r>
      <w:r w:rsidRPr="00B15E14"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</w:t>
      </w:r>
      <w:r w:rsidRPr="00B15E14">
        <w:rPr>
          <w:rFonts w:ascii="Times New Roman" w:hAnsi="Times New Roman"/>
          <w:sz w:val="28"/>
          <w:szCs w:val="28"/>
        </w:rPr>
        <w:t xml:space="preserve">о бюджетной политикой </w:t>
      </w:r>
      <w:r>
        <w:rPr>
          <w:rFonts w:ascii="Times New Roman" w:hAnsi="Times New Roman"/>
          <w:sz w:val="28"/>
          <w:szCs w:val="28"/>
        </w:rPr>
        <w:t>М</w:t>
      </w:r>
      <w:r w:rsidRPr="00B15E14">
        <w:rPr>
          <w:rFonts w:ascii="Times New Roman" w:hAnsi="Times New Roman"/>
          <w:sz w:val="28"/>
          <w:szCs w:val="28"/>
        </w:rPr>
        <w:t>анского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50A60DDF" w14:textId="77777777" w:rsidR="00D92DB4" w:rsidRDefault="00D92DB4" w:rsidP="002242A7">
      <w:pPr>
        <w:pStyle w:val="afb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D24">
        <w:rPr>
          <w:rFonts w:ascii="Times New Roman" w:eastAsia="Calibri" w:hAnsi="Times New Roman" w:cs="Times New Roman"/>
          <w:sz w:val="28"/>
          <w:szCs w:val="28"/>
        </w:rPr>
        <w:t>В предстоящем бюджетном цикле</w:t>
      </w:r>
      <w:r w:rsidRPr="00A9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2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сновное внимание планируется уделять повышению требований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качеству разработки и реализации муниципальных программ района как основного инструмента повышения эффективности бюджетных расходов,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механизмам контроля их выполнения.</w:t>
      </w:r>
    </w:p>
    <w:p w14:paraId="0D6F03D9" w14:textId="77777777" w:rsidR="00D92DB4" w:rsidRDefault="00D92DB4" w:rsidP="00D92DB4">
      <w:pPr>
        <w:pStyle w:val="afb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эффективного использования бюджетных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14:paraId="76F35B85" w14:textId="77777777" w:rsidR="00D92DB4" w:rsidRDefault="00D92DB4" w:rsidP="00D92DB4">
      <w:pPr>
        <w:pStyle w:val="afb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 использовать </w:t>
      </w:r>
      <w:r w:rsidRPr="00A92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32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бюджетных расходов уже на этапе планирования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0AE64A" w14:textId="77777777" w:rsidR="00D92DB4" w:rsidRPr="00A9232F" w:rsidRDefault="00D92DB4" w:rsidP="00D92DB4">
      <w:pPr>
        <w:pStyle w:val="afb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распорядителям средств районного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прини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решения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овывать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расходные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бюджеты в строгом соответствии с законодательством Российской Федерации</w:t>
      </w:r>
      <w:r w:rsidRPr="00A92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319127" w14:textId="77777777" w:rsidR="00D92DB4" w:rsidRDefault="00D92DB4" w:rsidP="00D92DB4">
      <w:pPr>
        <w:pStyle w:val="afb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D24">
        <w:rPr>
          <w:rFonts w:ascii="Times New Roman" w:eastAsia="Calibri" w:hAnsi="Times New Roman" w:cs="Times New Roman"/>
          <w:sz w:val="28"/>
          <w:szCs w:val="28"/>
        </w:rPr>
        <w:t xml:space="preserve">В предстоящем бюджетном цикле 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ужесточени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кассовой дисциплины получателей средств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1B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осуществлять отзыв лимитов бюджетных обязательств, по которым на начало четвертого квартала текущего года не приняты бюджетные обязательства, а также установить сроки завершения расчетов по неисполненным обязательствам отчетного года.</w:t>
      </w:r>
    </w:p>
    <w:p w14:paraId="6A9A7123" w14:textId="21AFD3A5" w:rsidR="00D92DB4" w:rsidRPr="00375015" w:rsidRDefault="00D92DB4" w:rsidP="00897B16">
      <w:pPr>
        <w:pStyle w:val="afb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района в сфере расходов ограничена возможностями бюджета по формированию его основных параметров и в первую очередь </w:t>
      </w:r>
      <w:r w:rsidRPr="00375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ориентирована на обеспечение в рамках законодательно установленных полномочий</w:t>
      </w:r>
      <w:r w:rsidR="00260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F3421A" w14:textId="6687D8F9" w:rsidR="00D92DB4" w:rsidRPr="00375015" w:rsidRDefault="00D92DB4" w:rsidP="005F0FA5">
      <w:pPr>
        <w:pStyle w:val="afb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предстоящем бюджетном периоде в целях стимулирования активного участия граждан в решении вопросов местного значения в рамках государственной программы «Содействие развитию местного самоуправления в Красноярском крае» продолжится практика поддержки местных инициатив и сформированных с участием жителей муниципальных проектов по благоустройству территорий. </w:t>
      </w:r>
    </w:p>
    <w:p w14:paraId="2C3BB8FC" w14:textId="4B2BE430" w:rsidR="00D92DB4" w:rsidRDefault="00D92DB4" w:rsidP="00D92DB4">
      <w:pPr>
        <w:pStyle w:val="afb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прямого механизма участия граждан в формировании комфортной среды предусмотрена также государственной программой Красноярского края «Содействие органам местного самоуправления в формировании комфортной городской среды». </w:t>
      </w:r>
    </w:p>
    <w:p w14:paraId="0A3477B6" w14:textId="77777777" w:rsidR="00D92DB4" w:rsidRPr="00375015" w:rsidRDefault="00D92DB4" w:rsidP="002242A7">
      <w:pPr>
        <w:pStyle w:val="afb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жителей Манского района в краевой государственной программе «Содействие развитию местного самоуправления в Красноярском крае» позволит привлечь денежные средства из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144A1" w14:textId="0A182600" w:rsidR="00D92DB4" w:rsidRPr="001378A2" w:rsidRDefault="00AE4184" w:rsidP="00424617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D92DB4" w:rsidRPr="0022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НАЛОГОВАЯ ПОЛИТИКА МАНСКОГО РАЙОНА</w:t>
      </w:r>
      <w:r w:rsidR="00BF6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212A136" w14:textId="17AC4F94" w:rsidR="00D92DB4" w:rsidRDefault="00D92DB4" w:rsidP="00826F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налоговой политики на 202</w:t>
      </w:r>
      <w:r w:rsidR="008A0C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A0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A0C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остается обеспечение сбалансированности и устойчивости районного бюджета с учетом текущей экономической ситуации.</w:t>
      </w:r>
    </w:p>
    <w:p w14:paraId="4FBF94D2" w14:textId="77777777" w:rsidR="00D92DB4" w:rsidRDefault="00D92DB4" w:rsidP="00897B1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политика района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14:paraId="03BD0E0A" w14:textId="7772E77F" w:rsidR="00D92DB4" w:rsidRPr="00704717" w:rsidRDefault="00D92DB4" w:rsidP="00D92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D68">
        <w:rPr>
          <w:rFonts w:ascii="Times New Roman" w:eastAsia="Calibri" w:hAnsi="Times New Roman" w:cs="Times New Roman"/>
          <w:sz w:val="28"/>
          <w:szCs w:val="28"/>
        </w:rPr>
        <w:t>С 1 января 2023 года ввели Единый налоговый счет</w:t>
      </w:r>
      <w:r w:rsidR="008A0C4B">
        <w:rPr>
          <w:rFonts w:ascii="Times New Roman" w:eastAsia="Calibri" w:hAnsi="Times New Roman" w:cs="Times New Roman"/>
          <w:sz w:val="28"/>
          <w:szCs w:val="28"/>
        </w:rPr>
        <w:t xml:space="preserve"> (далее – ЕНС)</w:t>
      </w:r>
      <w:r w:rsidRPr="003F5D68">
        <w:rPr>
          <w:rFonts w:ascii="Times New Roman" w:eastAsia="Calibri" w:hAnsi="Times New Roman" w:cs="Times New Roman"/>
          <w:sz w:val="28"/>
          <w:szCs w:val="28"/>
        </w:rPr>
        <w:t xml:space="preserve"> (Федеральный закон от 14.07.2022 № 263-ФЗ «О внесении изменений в части первую и вторую Налогового кодекса Российской Федерации»). ЕНС представляет собой единую сумму расчетов налогоплательщика с бюджетом</w:t>
      </w:r>
      <w:r w:rsidRPr="0070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4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платежным поручением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Pr="0070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перечислить деньги на счет, с которого налоговая будет распределять их на уплату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 и сборов, страховых взносов и т.д. </w:t>
      </w:r>
    </w:p>
    <w:p w14:paraId="06D04FA2" w14:textId="6FED43C7" w:rsidR="00D92DB4" w:rsidRDefault="00D92DB4" w:rsidP="00826F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Налоговой политике изложен</w:t>
      </w:r>
      <w:r w:rsidRPr="009532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D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8B9D99" w14:textId="54674FAF" w:rsidR="00D92DB4" w:rsidRDefault="00D92DB4" w:rsidP="00826F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методов налогового администрирования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B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FF07F4" w14:textId="77777777" w:rsidR="008A0C4B" w:rsidRDefault="00D92DB4" w:rsidP="00826F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дальнейшему развитию субъектов малого предпринимательства</w:t>
      </w:r>
      <w:r w:rsidR="008466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299C5A" w14:textId="31C4241E" w:rsidR="00D92DB4" w:rsidRDefault="00D92DB4" w:rsidP="00826F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проведению мероприятий по легализации оплаты труда; </w:t>
      </w:r>
    </w:p>
    <w:p w14:paraId="625FCAC9" w14:textId="40CDD842" w:rsidR="00D92DB4" w:rsidRDefault="00D92DB4" w:rsidP="00826F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повышению эффективности управления муниципальной собственностью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B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F37F2A" w14:textId="01604E90" w:rsidR="00D92DB4" w:rsidRDefault="00D92DB4" w:rsidP="00826F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взаимодействия с предприятиями района</w:t>
      </w:r>
      <w:r w:rsidR="00D633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B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622CE7" w14:textId="77777777" w:rsidR="00D92DB4" w:rsidRDefault="00D92DB4" w:rsidP="00826F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расширения производства, новых рабочих мест; </w:t>
      </w:r>
    </w:p>
    <w:p w14:paraId="506147B3" w14:textId="5AD910D3" w:rsidR="00D92DB4" w:rsidRDefault="00D92DB4" w:rsidP="00826F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B2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проведение оценки эффективности предоставленных нало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говых льгот</w:t>
      </w:r>
      <w:r w:rsidRPr="00DB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CEB6797" w14:textId="77777777" w:rsidR="008A0C4B" w:rsidRDefault="00D92DB4" w:rsidP="00826F6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налогового администрировани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предполагается осуществление:</w:t>
      </w:r>
    </w:p>
    <w:p w14:paraId="3F087731" w14:textId="25D79D3C" w:rsidR="00D92DB4" w:rsidRPr="000A453E" w:rsidRDefault="00D92DB4" w:rsidP="00826F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налоговых поступлений от крупнейших налогоплательщиков на территории района;</w:t>
      </w:r>
    </w:p>
    <w:p w14:paraId="42D1727C" w14:textId="3E1014C8" w:rsidR="00D92DB4" w:rsidRPr="000A453E" w:rsidRDefault="00D92DB4" w:rsidP="00826F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5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легализации «теневой» заработной платы;</w:t>
      </w:r>
    </w:p>
    <w:p w14:paraId="7821D729" w14:textId="09FA1A8C" w:rsidR="00D92DB4" w:rsidRPr="00DB0B26" w:rsidRDefault="00D92DB4" w:rsidP="00826F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собираемости налогов в районный бюджет.</w:t>
      </w:r>
    </w:p>
    <w:p w14:paraId="4548311C" w14:textId="1F31EDF8" w:rsidR="00D92DB4" w:rsidRPr="005601DD" w:rsidRDefault="00D92DB4" w:rsidP="005F0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60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Pr="00B72D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меры по увеличению поступления налоговых и неналоговых доходов районного бюджета</w:t>
      </w:r>
      <w:r w:rsidR="00D633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7D90EAB1" w14:textId="77777777" w:rsidR="00D92DB4" w:rsidRDefault="00D92DB4" w:rsidP="005F0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Ключевой ролью в наполнении местного бюджета имущественными налогами является полнота учета объектов недвижимости. </w:t>
      </w:r>
    </w:p>
    <w:p w14:paraId="3B887B3E" w14:textId="77777777" w:rsidR="00D92DB4" w:rsidRDefault="00D92DB4" w:rsidP="00D92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разработанные</w:t>
      </w:r>
      <w:r w:rsidRPr="0056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регистрации объектов недвижимости,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выявлению неучтенных для целей налогообложения объектов недвижимости, по </w:t>
      </w:r>
      <w:r w:rsidRPr="005601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</w:t>
      </w:r>
      <w:r w:rsidRPr="0056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6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6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по администрируемым платежам.</w:t>
      </w:r>
    </w:p>
    <w:p w14:paraId="7DECC592" w14:textId="77777777" w:rsidR="00D92DB4" w:rsidRDefault="00D92DB4" w:rsidP="00D92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налоговой политики будет способствовать повышению доходного потенциала Манского района, повышению финансовой самостоятельности и, как следствие, стабильному социально-экономическому развитию района.</w:t>
      </w:r>
    </w:p>
    <w:p w14:paraId="7F648040" w14:textId="77777777" w:rsidR="002C10E6" w:rsidRPr="00690A62" w:rsidRDefault="00AE4184" w:rsidP="001642E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5601DD" w:rsidRPr="0069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ХАРАКТЕРИСТИКИ ПРОЕКТА </w:t>
      </w:r>
    </w:p>
    <w:p w14:paraId="4D990E29" w14:textId="5B767A82" w:rsidR="0029559C" w:rsidRPr="00690A62" w:rsidRDefault="005601DD" w:rsidP="0016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БЮДЖЕТА</w:t>
      </w:r>
      <w:r w:rsidR="00BF6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3C11EEE" w14:textId="09FC0CE6" w:rsidR="000A1A51" w:rsidRPr="000A1A51" w:rsidRDefault="000A1A51" w:rsidP="005F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51">
        <w:rPr>
          <w:rFonts w:ascii="Times New Roman" w:hAnsi="Times New Roman" w:cs="Times New Roman"/>
          <w:sz w:val="28"/>
          <w:szCs w:val="28"/>
        </w:rPr>
        <w:t>Представленный проект районного бюджета содержит основные характеристики районного бюджета, разработанные на среднесрочный плановый период с 202</w:t>
      </w:r>
      <w:r w:rsidR="005647F1">
        <w:rPr>
          <w:rFonts w:ascii="Times New Roman" w:hAnsi="Times New Roman" w:cs="Times New Roman"/>
          <w:sz w:val="28"/>
          <w:szCs w:val="28"/>
        </w:rPr>
        <w:t>5</w:t>
      </w:r>
      <w:r w:rsidRPr="000A1A51">
        <w:rPr>
          <w:rFonts w:ascii="Times New Roman" w:hAnsi="Times New Roman" w:cs="Times New Roman"/>
          <w:sz w:val="28"/>
          <w:szCs w:val="28"/>
        </w:rPr>
        <w:t xml:space="preserve"> по 202</w:t>
      </w:r>
      <w:r w:rsidR="005647F1">
        <w:rPr>
          <w:rFonts w:ascii="Times New Roman" w:hAnsi="Times New Roman" w:cs="Times New Roman"/>
          <w:sz w:val="28"/>
          <w:szCs w:val="28"/>
        </w:rPr>
        <w:t>7</w:t>
      </w:r>
      <w:r w:rsidRPr="000A1A51">
        <w:rPr>
          <w:rFonts w:ascii="Times New Roman" w:hAnsi="Times New Roman" w:cs="Times New Roman"/>
          <w:sz w:val="28"/>
          <w:szCs w:val="28"/>
        </w:rPr>
        <w:t xml:space="preserve"> годы, к которым относятся: общий объем доходов районного бюджета, общий объем расходов районного бюджета, дефицит бюджета, а также иные показатели, предусмотренные Бюджетным кодексом РФ и Положением о бюджетном процессе.</w:t>
      </w:r>
    </w:p>
    <w:p w14:paraId="22CC3062" w14:textId="1E93187B" w:rsidR="0071651E" w:rsidRDefault="004630B6" w:rsidP="0091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651E">
        <w:rPr>
          <w:rFonts w:ascii="Times New Roman" w:hAnsi="Times New Roman" w:cs="Times New Roman"/>
          <w:sz w:val="28"/>
          <w:szCs w:val="28"/>
        </w:rPr>
        <w:t xml:space="preserve"> проекте бюджета на 20</w:t>
      </w:r>
      <w:r w:rsidR="00213B41">
        <w:rPr>
          <w:rFonts w:ascii="Times New Roman" w:hAnsi="Times New Roman" w:cs="Times New Roman"/>
          <w:sz w:val="28"/>
          <w:szCs w:val="28"/>
        </w:rPr>
        <w:t>2</w:t>
      </w:r>
      <w:r w:rsidR="005647F1">
        <w:rPr>
          <w:rFonts w:ascii="Times New Roman" w:hAnsi="Times New Roman" w:cs="Times New Roman"/>
          <w:sz w:val="28"/>
          <w:szCs w:val="28"/>
        </w:rPr>
        <w:t>5</w:t>
      </w:r>
      <w:r w:rsidR="0071651E">
        <w:rPr>
          <w:rFonts w:ascii="Times New Roman" w:hAnsi="Times New Roman" w:cs="Times New Roman"/>
          <w:sz w:val="28"/>
          <w:szCs w:val="28"/>
        </w:rPr>
        <w:t xml:space="preserve"> год распределение бюджетных ассигнований производится по муниципальным программам и непрограммным направлениям деятельности.</w:t>
      </w:r>
    </w:p>
    <w:p w14:paraId="0E68E19E" w14:textId="64CDB1D6" w:rsidR="006C1209" w:rsidRPr="00CB7529" w:rsidRDefault="00893032" w:rsidP="006C120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0B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</w:t>
      </w:r>
      <w:r w:rsidR="00A6335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EE25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184.2 Бюджетного кодекса Российской Федерации, с проектом решения о бюджете представлены паспорта </w:t>
      </w:r>
      <w:r w:rsidR="00A446D8" w:rsidRPr="008B685F">
        <w:rPr>
          <w:rFonts w:ascii="Times New Roman" w:hAnsi="Times New Roman" w:cs="Times New Roman"/>
          <w:sz w:val="28"/>
          <w:szCs w:val="28"/>
        </w:rPr>
        <w:t>1</w:t>
      </w:r>
      <w:r w:rsidR="008E427A" w:rsidRPr="008B685F">
        <w:rPr>
          <w:rFonts w:ascii="Times New Roman" w:hAnsi="Times New Roman" w:cs="Times New Roman"/>
          <w:sz w:val="28"/>
          <w:szCs w:val="28"/>
        </w:rPr>
        <w:t>4</w:t>
      </w:r>
      <w:r w:rsidR="00A446D8">
        <w:rPr>
          <w:rFonts w:ascii="Times New Roman" w:hAnsi="Times New Roman" w:cs="Times New Roman"/>
          <w:sz w:val="28"/>
          <w:szCs w:val="28"/>
        </w:rPr>
        <w:t xml:space="preserve"> муниципальных программ, </w:t>
      </w:r>
      <w:r w:rsidR="00471D00" w:rsidRPr="00CB752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D40F8" w:rsidRPr="00CB7529">
        <w:rPr>
          <w:rFonts w:ascii="Times New Roman" w:hAnsi="Times New Roman" w:cs="Times New Roman"/>
          <w:sz w:val="28"/>
          <w:szCs w:val="28"/>
        </w:rPr>
        <w:t>которы</w:t>
      </w:r>
      <w:r w:rsidR="00471D00" w:rsidRPr="00CB7529">
        <w:rPr>
          <w:rFonts w:ascii="Times New Roman" w:hAnsi="Times New Roman" w:cs="Times New Roman"/>
          <w:sz w:val="28"/>
          <w:szCs w:val="28"/>
        </w:rPr>
        <w:t>х</w:t>
      </w:r>
      <w:r w:rsidR="00FD40F8" w:rsidRPr="00CB7529">
        <w:rPr>
          <w:rFonts w:ascii="Times New Roman" w:hAnsi="Times New Roman" w:cs="Times New Roman"/>
          <w:sz w:val="28"/>
          <w:szCs w:val="28"/>
        </w:rPr>
        <w:t xml:space="preserve"> был утвержден </w:t>
      </w:r>
      <w:r w:rsidR="000C488A" w:rsidRPr="00CB752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Манского района </w:t>
      </w:r>
      <w:r w:rsidR="006C1209" w:rsidRPr="00CB7529">
        <w:rPr>
          <w:rFonts w:ascii="Times New Roman" w:hAnsi="Times New Roman" w:cs="Times New Roman"/>
          <w:sz w:val="28"/>
          <w:szCs w:val="28"/>
        </w:rPr>
        <w:t xml:space="preserve">от </w:t>
      </w:r>
      <w:r w:rsidR="00CB7529" w:rsidRPr="00CB7529">
        <w:rPr>
          <w:rFonts w:ascii="Times New Roman" w:eastAsia="Times New Roman" w:hAnsi="Times New Roman" w:cs="Times New Roman"/>
          <w:sz w:val="28"/>
          <w:szCs w:val="28"/>
          <w:lang w:eastAsia="ru-RU"/>
        </w:rPr>
        <w:t>29.07.2024</w:t>
      </w:r>
      <w:r w:rsidR="006C1209" w:rsidRPr="00CB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B7529" w:rsidRPr="00CB7529"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  <w:r w:rsidR="006C1209" w:rsidRPr="00CB7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A41ED9" w14:textId="7E267FE1" w:rsidR="002B50E4" w:rsidRDefault="00976B95" w:rsidP="002B257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1AE">
        <w:rPr>
          <w:rFonts w:ascii="Times New Roman" w:hAnsi="Times New Roman" w:cs="Times New Roman"/>
          <w:sz w:val="28"/>
          <w:szCs w:val="28"/>
        </w:rPr>
        <w:t>Проект районного</w:t>
      </w:r>
      <w:r w:rsidR="00E043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831AE">
        <w:rPr>
          <w:rFonts w:ascii="Times New Roman" w:hAnsi="Times New Roman" w:cs="Times New Roman"/>
          <w:sz w:val="28"/>
          <w:szCs w:val="28"/>
        </w:rPr>
        <w:t xml:space="preserve"> подготовлен в соответствии</w:t>
      </w:r>
      <w:r w:rsidR="004630B6">
        <w:rPr>
          <w:rFonts w:ascii="Times New Roman" w:hAnsi="Times New Roman" w:cs="Times New Roman"/>
          <w:sz w:val="28"/>
          <w:szCs w:val="28"/>
        </w:rPr>
        <w:t>:</w:t>
      </w:r>
    </w:p>
    <w:p w14:paraId="7B404A5D" w14:textId="3E9CD1E5" w:rsidR="004630B6" w:rsidRDefault="004630B6" w:rsidP="0091336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6B95" w:rsidRPr="001831AE">
        <w:rPr>
          <w:rFonts w:ascii="Times New Roman" w:hAnsi="Times New Roman" w:cs="Times New Roman"/>
          <w:sz w:val="28"/>
          <w:szCs w:val="28"/>
        </w:rPr>
        <w:t xml:space="preserve"> с требованиями статьи </w:t>
      </w:r>
      <w:r w:rsidR="00D733DE" w:rsidRPr="001831AE">
        <w:rPr>
          <w:rFonts w:ascii="Times New Roman" w:hAnsi="Times New Roman" w:cs="Times New Roman"/>
          <w:sz w:val="28"/>
          <w:szCs w:val="28"/>
        </w:rPr>
        <w:t xml:space="preserve">172, </w:t>
      </w:r>
      <w:r w:rsidR="00976B95" w:rsidRPr="001831AE">
        <w:rPr>
          <w:rFonts w:ascii="Times New Roman" w:hAnsi="Times New Roman" w:cs="Times New Roman"/>
          <w:sz w:val="28"/>
          <w:szCs w:val="28"/>
        </w:rPr>
        <w:t>184.1 Бюджетног</w:t>
      </w:r>
      <w:r w:rsidR="00DE4C71" w:rsidRPr="001831AE">
        <w:rPr>
          <w:rFonts w:ascii="Times New Roman" w:hAnsi="Times New Roman" w:cs="Times New Roman"/>
          <w:sz w:val="28"/>
          <w:szCs w:val="28"/>
        </w:rPr>
        <w:t>о кодекса Р</w:t>
      </w:r>
      <w:r w:rsidR="00826F65">
        <w:rPr>
          <w:rFonts w:ascii="Times New Roman" w:hAnsi="Times New Roman" w:cs="Times New Roman"/>
          <w:sz w:val="28"/>
          <w:szCs w:val="28"/>
        </w:rPr>
        <w:t>Ф</w:t>
      </w:r>
      <w:r w:rsidR="00923FB6">
        <w:rPr>
          <w:rFonts w:ascii="Times New Roman" w:hAnsi="Times New Roman" w:cs="Times New Roman"/>
          <w:sz w:val="28"/>
          <w:szCs w:val="28"/>
        </w:rPr>
        <w:t>;</w:t>
      </w:r>
      <w:r w:rsidR="00D733DE" w:rsidRPr="001831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1C253" w14:textId="2583255C" w:rsidR="004630B6" w:rsidRDefault="004630B6" w:rsidP="00913360">
      <w:pPr>
        <w:pStyle w:val="ConsPlusCel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2C3" w:rsidRPr="009102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учетом положений Послания Президента Российской Федерации Федеральному Собранию Российской Федерации </w:t>
      </w:r>
      <w:r w:rsidR="009102C3" w:rsidRPr="008751D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C0CC3" w:rsidRPr="008751DC">
        <w:rPr>
          <w:rFonts w:ascii="Times New Roman" w:eastAsia="Calibri" w:hAnsi="Times New Roman" w:cs="Times New Roman"/>
          <w:sz w:val="28"/>
          <w:szCs w:val="28"/>
        </w:rPr>
        <w:t>2</w:t>
      </w:r>
      <w:r w:rsidR="009102C3" w:rsidRPr="008751DC">
        <w:rPr>
          <w:rFonts w:ascii="Times New Roman" w:eastAsia="Calibri" w:hAnsi="Times New Roman" w:cs="Times New Roman"/>
          <w:sz w:val="28"/>
          <w:szCs w:val="28"/>
        </w:rPr>
        <w:t>1 а</w:t>
      </w:r>
      <w:r w:rsidR="000C0CC3" w:rsidRPr="008751DC">
        <w:rPr>
          <w:rFonts w:ascii="Times New Roman" w:eastAsia="Calibri" w:hAnsi="Times New Roman" w:cs="Times New Roman"/>
          <w:sz w:val="28"/>
          <w:szCs w:val="28"/>
        </w:rPr>
        <w:t>п</w:t>
      </w:r>
      <w:r w:rsidR="009102C3" w:rsidRPr="008751DC">
        <w:rPr>
          <w:rFonts w:ascii="Times New Roman" w:eastAsia="Calibri" w:hAnsi="Times New Roman" w:cs="Times New Roman"/>
          <w:sz w:val="28"/>
          <w:szCs w:val="28"/>
        </w:rPr>
        <w:t>р</w:t>
      </w:r>
      <w:r w:rsidR="000C0CC3" w:rsidRPr="008751DC">
        <w:rPr>
          <w:rFonts w:ascii="Times New Roman" w:eastAsia="Calibri" w:hAnsi="Times New Roman" w:cs="Times New Roman"/>
          <w:sz w:val="28"/>
          <w:szCs w:val="28"/>
        </w:rPr>
        <w:t>еля</w:t>
      </w:r>
      <w:r w:rsidR="009102C3" w:rsidRPr="008751D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0C0CC3" w:rsidRPr="008751DC">
        <w:rPr>
          <w:rFonts w:ascii="Times New Roman" w:eastAsia="Calibri" w:hAnsi="Times New Roman" w:cs="Times New Roman"/>
          <w:sz w:val="28"/>
          <w:szCs w:val="28"/>
        </w:rPr>
        <w:t>2</w:t>
      </w:r>
      <w:r w:rsidR="009102C3" w:rsidRPr="008751DC">
        <w:rPr>
          <w:rFonts w:ascii="Times New Roman" w:eastAsia="Calibri" w:hAnsi="Times New Roman" w:cs="Times New Roman"/>
          <w:sz w:val="28"/>
          <w:szCs w:val="28"/>
        </w:rPr>
        <w:t>1 года</w:t>
      </w:r>
      <w:r w:rsidR="00923FB6" w:rsidRPr="008751DC">
        <w:rPr>
          <w:rFonts w:ascii="Times New Roman" w:eastAsia="Calibri" w:hAnsi="Times New Roman" w:cs="Times New Roman"/>
          <w:sz w:val="28"/>
          <w:szCs w:val="28"/>
        </w:rPr>
        <w:t>;</w:t>
      </w:r>
      <w:r w:rsidR="009102C3" w:rsidRPr="008751D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3D974328" w14:textId="69E41681" w:rsidR="00923FB6" w:rsidRDefault="00923FB6" w:rsidP="00913360">
      <w:pPr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923FB6">
        <w:rPr>
          <w:rStyle w:val="markedcontent"/>
          <w:rFonts w:ascii="Times New Roman" w:hAnsi="Times New Roman" w:cs="Times New Roman"/>
          <w:sz w:val="28"/>
          <w:szCs w:val="28"/>
        </w:rPr>
        <w:t>стратегии социально-экономического развития района на период до 2030 года;</w:t>
      </w:r>
    </w:p>
    <w:p w14:paraId="7934CC99" w14:textId="2A5D9CDB" w:rsidR="00923FB6" w:rsidRDefault="00923FB6" w:rsidP="0091336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0B66">
        <w:rPr>
          <w:rFonts w:ascii="Times New Roman" w:hAnsi="Times New Roman" w:cs="Times New Roman"/>
          <w:sz w:val="28"/>
          <w:szCs w:val="28"/>
        </w:rPr>
        <w:t xml:space="preserve">основных параметров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Манского района</w:t>
      </w:r>
      <w:r w:rsidRPr="00040B6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040B66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Pr="007B5BE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5BE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5BEF">
        <w:rPr>
          <w:rFonts w:ascii="Times New Roman" w:hAnsi="Times New Roman" w:cs="Times New Roman"/>
          <w:sz w:val="28"/>
          <w:szCs w:val="28"/>
        </w:rPr>
        <w:t xml:space="preserve"> </w:t>
      </w:r>
      <w:r w:rsidRPr="00040B66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868230" w14:textId="023BCAA9" w:rsidR="000D69F5" w:rsidRDefault="000D69F5" w:rsidP="0091336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9F5">
        <w:t xml:space="preserve"> </w:t>
      </w:r>
      <w:r w:rsidRPr="000D69F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бюджетной политики Манского района</w:t>
      </w:r>
      <w:r w:rsidRPr="00040B6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36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B66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Pr="007B5BEF">
        <w:rPr>
          <w:rFonts w:ascii="Times New Roman" w:hAnsi="Times New Roman" w:cs="Times New Roman"/>
          <w:sz w:val="28"/>
          <w:szCs w:val="28"/>
        </w:rPr>
        <w:t>202</w:t>
      </w:r>
      <w:r w:rsidR="002736B5">
        <w:rPr>
          <w:rFonts w:ascii="Times New Roman" w:hAnsi="Times New Roman" w:cs="Times New Roman"/>
          <w:sz w:val="28"/>
          <w:szCs w:val="28"/>
        </w:rPr>
        <w:t>6</w:t>
      </w:r>
      <w:r w:rsidRPr="007B5BEF">
        <w:rPr>
          <w:rFonts w:ascii="Times New Roman" w:hAnsi="Times New Roman" w:cs="Times New Roman"/>
          <w:sz w:val="28"/>
          <w:szCs w:val="28"/>
        </w:rPr>
        <w:t>-202</w:t>
      </w:r>
      <w:r w:rsidR="002736B5">
        <w:rPr>
          <w:rFonts w:ascii="Times New Roman" w:hAnsi="Times New Roman" w:cs="Times New Roman"/>
          <w:sz w:val="28"/>
          <w:szCs w:val="28"/>
        </w:rPr>
        <w:t>7</w:t>
      </w:r>
      <w:r w:rsidRPr="007B5BEF">
        <w:rPr>
          <w:rFonts w:ascii="Times New Roman" w:hAnsi="Times New Roman" w:cs="Times New Roman"/>
          <w:sz w:val="28"/>
          <w:szCs w:val="28"/>
        </w:rPr>
        <w:t xml:space="preserve"> </w:t>
      </w:r>
      <w:r w:rsidRPr="00040B66">
        <w:rPr>
          <w:rFonts w:ascii="Times New Roman" w:hAnsi="Times New Roman" w:cs="Times New Roman"/>
          <w:sz w:val="28"/>
          <w:szCs w:val="28"/>
        </w:rPr>
        <w:t>годов</w:t>
      </w:r>
      <w:r w:rsidR="00923FB6">
        <w:rPr>
          <w:rFonts w:ascii="Times New Roman" w:hAnsi="Times New Roman" w:cs="Times New Roman"/>
          <w:sz w:val="28"/>
          <w:szCs w:val="28"/>
        </w:rPr>
        <w:t>;</w:t>
      </w:r>
    </w:p>
    <w:p w14:paraId="766CBF6C" w14:textId="77777777" w:rsidR="00D733DE" w:rsidRDefault="000D69F5" w:rsidP="0091336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3DE" w:rsidRPr="001831A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733DE" w:rsidRPr="001831AE">
        <w:rPr>
          <w:rFonts w:ascii="Times New Roman" w:hAnsi="Times New Roman" w:cs="Times New Roman"/>
          <w:sz w:val="28"/>
          <w:szCs w:val="28"/>
        </w:rPr>
        <w:t xml:space="preserve"> и краев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733DE" w:rsidRPr="001831A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733DE" w:rsidRPr="001831AE">
        <w:rPr>
          <w:rFonts w:ascii="Times New Roman" w:hAnsi="Times New Roman" w:cs="Times New Roman"/>
          <w:sz w:val="28"/>
          <w:szCs w:val="28"/>
        </w:rPr>
        <w:t xml:space="preserve"> и налогов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733DE" w:rsidRPr="001831AE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0A62">
        <w:rPr>
          <w:rFonts w:ascii="Times New Roman" w:hAnsi="Times New Roman" w:cs="Times New Roman"/>
          <w:sz w:val="28"/>
          <w:szCs w:val="28"/>
        </w:rPr>
        <w:t>.</w:t>
      </w:r>
    </w:p>
    <w:p w14:paraId="4C8CCD59" w14:textId="3223CA2F" w:rsidR="00DA5BA9" w:rsidRPr="00B643CF" w:rsidRDefault="006516E1" w:rsidP="00913360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OLE_LINK20"/>
      <w:bookmarkStart w:id="5" w:name="OLE_LINK21"/>
      <w:r w:rsidR="00DA5BA9" w:rsidRPr="00DA5BA9">
        <w:rPr>
          <w:rFonts w:ascii="Times New Roman" w:hAnsi="Times New Roman" w:cs="Times New Roman"/>
          <w:sz w:val="28"/>
          <w:szCs w:val="28"/>
        </w:rPr>
        <w:t xml:space="preserve">Формирование доходов и расходов районного бюджета произведено в соответствии с приказами Министерства финансов Российской Федерации от 24.05.2022 №82н «О Порядке формирования и применения кодов бюджетной классификации Российской Федерации, их структуре и принципах назначения» и </w:t>
      </w:r>
      <w:r w:rsidR="00DA5BA9" w:rsidRPr="00B643CF">
        <w:rPr>
          <w:rFonts w:ascii="Times New Roman" w:hAnsi="Times New Roman" w:cs="Times New Roman"/>
          <w:sz w:val="28"/>
          <w:szCs w:val="28"/>
        </w:rPr>
        <w:t xml:space="preserve">от </w:t>
      </w:r>
      <w:r w:rsidR="00B643CF" w:rsidRPr="00B643CF">
        <w:rPr>
          <w:rFonts w:ascii="Times New Roman" w:hAnsi="Times New Roman" w:cs="Times New Roman"/>
          <w:sz w:val="28"/>
          <w:szCs w:val="28"/>
        </w:rPr>
        <w:t>10.06.2024 №85н «Об утверждении кодов (перечней кодов) бюджетной классификации Российской Федерации на 2025 год (на 2025 год и на плановый период 2026 и 2027 годов)».</w:t>
      </w:r>
    </w:p>
    <w:bookmarkEnd w:id="4"/>
    <w:bookmarkEnd w:id="5"/>
    <w:p w14:paraId="0D7E76CD" w14:textId="4BCEB052" w:rsidR="00A92283" w:rsidRPr="00F44DB6" w:rsidRDefault="00A92283" w:rsidP="0091336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DB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6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1E96">
        <w:rPr>
          <w:rFonts w:ascii="Times New Roman" w:hAnsi="Times New Roman" w:cs="Times New Roman"/>
          <w:sz w:val="28"/>
          <w:szCs w:val="28"/>
        </w:rPr>
        <w:t>6</w:t>
      </w:r>
      <w:r w:rsidRPr="00F44DB6">
        <w:rPr>
          <w:rFonts w:ascii="Times New Roman" w:hAnsi="Times New Roman" w:cs="Times New Roman"/>
          <w:sz w:val="28"/>
          <w:szCs w:val="28"/>
        </w:rPr>
        <w:t>-202</w:t>
      </w:r>
      <w:r w:rsidR="00591E96">
        <w:rPr>
          <w:rFonts w:ascii="Times New Roman" w:hAnsi="Times New Roman" w:cs="Times New Roman"/>
          <w:sz w:val="28"/>
          <w:szCs w:val="28"/>
        </w:rPr>
        <w:t>7</w:t>
      </w:r>
      <w:r w:rsidRPr="00F44DB6">
        <w:rPr>
          <w:rFonts w:ascii="Times New Roman" w:hAnsi="Times New Roman" w:cs="Times New Roman"/>
          <w:sz w:val="28"/>
          <w:szCs w:val="28"/>
        </w:rPr>
        <w:t xml:space="preserve"> годов сформированы следующие параметры районного бюджета:</w:t>
      </w:r>
    </w:p>
    <w:p w14:paraId="47A05A35" w14:textId="7943719A" w:rsidR="00A92283" w:rsidRPr="00F44DB6" w:rsidRDefault="00A92283" w:rsidP="0059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DB6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районного бюджета на три года определяется в сумме </w:t>
      </w:r>
      <w:r w:rsidR="00F06126">
        <w:rPr>
          <w:rFonts w:ascii="Times New Roman" w:hAnsi="Times New Roman" w:cs="Times New Roman"/>
          <w:sz w:val="28"/>
          <w:szCs w:val="28"/>
        </w:rPr>
        <w:t>3 138 672,</w:t>
      </w:r>
      <w:r w:rsidR="00383C6D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F44DB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4DB6">
        <w:rPr>
          <w:rFonts w:ascii="Times New Roman" w:hAnsi="Times New Roman" w:cs="Times New Roman"/>
          <w:sz w:val="28"/>
          <w:szCs w:val="28"/>
        </w:rPr>
        <w:t>;</w:t>
      </w:r>
    </w:p>
    <w:p w14:paraId="6DB184E2" w14:textId="6A3DF7F5" w:rsidR="00A92283" w:rsidRPr="00F44DB6" w:rsidRDefault="00A92283" w:rsidP="00C6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44DB6">
        <w:rPr>
          <w:rFonts w:ascii="Times New Roman" w:hAnsi="Times New Roman" w:cs="Times New Roman"/>
          <w:sz w:val="28"/>
          <w:szCs w:val="28"/>
        </w:rPr>
        <w:t xml:space="preserve">общий объем расходов на три года составляет </w:t>
      </w:r>
      <w:r w:rsidR="00F06126">
        <w:rPr>
          <w:rFonts w:ascii="Times New Roman" w:hAnsi="Times New Roman" w:cs="Times New Roman"/>
          <w:sz w:val="28"/>
          <w:szCs w:val="28"/>
        </w:rPr>
        <w:t>3 139 032,</w:t>
      </w:r>
      <w:r w:rsidR="0077365F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F44D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43C5F1" w14:textId="146C5C79" w:rsidR="00A92283" w:rsidRDefault="00A92283" w:rsidP="00A92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DB6">
        <w:rPr>
          <w:rFonts w:ascii="Times New Roman" w:hAnsi="Times New Roman" w:cs="Times New Roman"/>
          <w:sz w:val="28"/>
          <w:szCs w:val="28"/>
        </w:rPr>
        <w:t>Основные параметры бюджета по годам выглядят следующим образом:</w:t>
      </w:r>
    </w:p>
    <w:p w14:paraId="190D8180" w14:textId="2B9241FA" w:rsidR="00A92283" w:rsidRPr="001642E3" w:rsidRDefault="00A92283" w:rsidP="00A92283">
      <w:pPr>
        <w:keepNext/>
        <w:spacing w:after="0" w:line="240" w:lineRule="auto"/>
        <w:ind w:left="7079"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243235375"/>
      <w:bookmarkStart w:id="7" w:name="_Toc243235529"/>
      <w:bookmarkStart w:id="8" w:name="_Toc243287427"/>
      <w:r w:rsidRPr="00164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11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164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6"/>
      <w:bookmarkEnd w:id="7"/>
      <w:bookmarkEnd w:id="8"/>
      <w:r w:rsidR="004644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850"/>
        <w:gridCol w:w="1821"/>
        <w:gridCol w:w="2230"/>
        <w:gridCol w:w="1821"/>
      </w:tblGrid>
      <w:tr w:rsidR="002242A7" w:rsidRPr="0024565E" w14:paraId="7B03D1C3" w14:textId="77777777" w:rsidTr="002242A7">
        <w:trPr>
          <w:trHeight w:val="383"/>
        </w:trPr>
        <w:tc>
          <w:tcPr>
            <w:tcW w:w="260" w:type="dxa"/>
            <w:vAlign w:val="center"/>
          </w:tcPr>
          <w:p w14:paraId="362DC1E6" w14:textId="77777777" w:rsidR="002242A7" w:rsidRPr="0024565E" w:rsidRDefault="002242A7" w:rsidP="0022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15" w:type="dxa"/>
            <w:vAlign w:val="center"/>
          </w:tcPr>
          <w:p w14:paraId="14746974" w14:textId="77777777" w:rsidR="002242A7" w:rsidRPr="0024565E" w:rsidRDefault="002242A7" w:rsidP="0022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3" w:type="dxa"/>
            <w:vAlign w:val="center"/>
          </w:tcPr>
          <w:p w14:paraId="50FE32E6" w14:textId="7C0CBC4C" w:rsidR="002242A7" w:rsidRDefault="002242A7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_Toc243235376"/>
            <w:bookmarkStart w:id="10" w:name="_Toc243235530"/>
            <w:bookmarkStart w:id="11" w:name="_Toc243287428"/>
            <w:r w:rsidRPr="0024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4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bookmarkEnd w:id="9"/>
            <w:bookmarkEnd w:id="10"/>
            <w:bookmarkEnd w:id="11"/>
          </w:p>
          <w:p w14:paraId="42F37E64" w14:textId="77777777" w:rsidR="002242A7" w:rsidRPr="004A4437" w:rsidRDefault="002242A7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2268" w:type="dxa"/>
            <w:vAlign w:val="center"/>
          </w:tcPr>
          <w:p w14:paraId="12449E31" w14:textId="7216E334" w:rsidR="002242A7" w:rsidRDefault="002242A7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_Toc243235377"/>
            <w:bookmarkStart w:id="13" w:name="_Toc243235531"/>
            <w:bookmarkStart w:id="14" w:name="_Toc243287429"/>
            <w:r w:rsidRPr="0024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4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bookmarkEnd w:id="12"/>
            <w:bookmarkEnd w:id="13"/>
            <w:bookmarkEnd w:id="14"/>
          </w:p>
          <w:p w14:paraId="6D758BCC" w14:textId="77777777" w:rsidR="002242A7" w:rsidRPr="004A4437" w:rsidRDefault="002242A7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843" w:type="dxa"/>
            <w:vAlign w:val="center"/>
          </w:tcPr>
          <w:p w14:paraId="518114AF" w14:textId="2791B4A8" w:rsidR="002242A7" w:rsidRDefault="002242A7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_Toc243235378"/>
            <w:bookmarkStart w:id="16" w:name="_Toc243235532"/>
            <w:bookmarkStart w:id="17" w:name="_Toc243287430"/>
            <w:r w:rsidRPr="0024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4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4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bookmarkEnd w:id="15"/>
            <w:bookmarkEnd w:id="16"/>
            <w:bookmarkEnd w:id="17"/>
          </w:p>
          <w:p w14:paraId="600355EA" w14:textId="77777777" w:rsidR="002242A7" w:rsidRPr="004A4437" w:rsidRDefault="002242A7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</w:tr>
      <w:tr w:rsidR="002242A7" w:rsidRPr="0024565E" w14:paraId="1A976403" w14:textId="77777777" w:rsidTr="002242A7">
        <w:trPr>
          <w:trHeight w:val="50"/>
        </w:trPr>
        <w:tc>
          <w:tcPr>
            <w:tcW w:w="260" w:type="dxa"/>
            <w:vAlign w:val="center"/>
          </w:tcPr>
          <w:p w14:paraId="5C932B49" w14:textId="77777777" w:rsidR="002242A7" w:rsidRPr="002242A7" w:rsidRDefault="002242A7" w:rsidP="0022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5" w:type="dxa"/>
            <w:vAlign w:val="center"/>
          </w:tcPr>
          <w:p w14:paraId="14F07CB1" w14:textId="77777777" w:rsidR="002242A7" w:rsidRPr="002242A7" w:rsidRDefault="002242A7" w:rsidP="0022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68EC5EBA" w14:textId="77777777" w:rsidR="002242A7" w:rsidRPr="002242A7" w:rsidRDefault="002242A7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14:paraId="4EFAE9E6" w14:textId="77777777" w:rsidR="002242A7" w:rsidRPr="002242A7" w:rsidRDefault="002242A7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0AEBFEB7" w14:textId="77777777" w:rsidR="002242A7" w:rsidRPr="002242A7" w:rsidRDefault="002242A7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242A7" w:rsidRPr="0024565E" w14:paraId="7BA08927" w14:textId="77777777" w:rsidTr="002242A7">
        <w:trPr>
          <w:trHeight w:val="287"/>
        </w:trPr>
        <w:tc>
          <w:tcPr>
            <w:tcW w:w="260" w:type="dxa"/>
          </w:tcPr>
          <w:p w14:paraId="3CE47D0A" w14:textId="77777777" w:rsidR="002242A7" w:rsidRPr="0024565E" w:rsidRDefault="002242A7" w:rsidP="002242A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_Hlk46669819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5" w:type="dxa"/>
          </w:tcPr>
          <w:p w14:paraId="249DBA15" w14:textId="77777777" w:rsidR="002242A7" w:rsidRPr="0024565E" w:rsidRDefault="002242A7" w:rsidP="002242A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_Toc243235379"/>
            <w:bookmarkStart w:id="20" w:name="_Toc243235533"/>
            <w:bookmarkStart w:id="21" w:name="_Toc243287431"/>
            <w:r w:rsidRPr="0024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bookmarkEnd w:id="19"/>
            <w:bookmarkEnd w:id="20"/>
            <w:bookmarkEnd w:id="21"/>
          </w:p>
        </w:tc>
        <w:tc>
          <w:tcPr>
            <w:tcW w:w="1843" w:type="dxa"/>
            <w:shd w:val="clear" w:color="auto" w:fill="auto"/>
            <w:vAlign w:val="center"/>
          </w:tcPr>
          <w:p w14:paraId="51F87C1D" w14:textId="59E491CC" w:rsidR="002242A7" w:rsidRPr="009E3164" w:rsidRDefault="00464431" w:rsidP="0077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1 099 783,</w:t>
            </w:r>
            <w:r w:rsidR="007736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BE3F20" w14:textId="65AA4969" w:rsidR="002242A7" w:rsidRPr="009E3164" w:rsidRDefault="00464431" w:rsidP="0077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1 020 415,</w:t>
            </w:r>
            <w:r w:rsidR="0077365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887941" w14:textId="192E0572" w:rsidR="002242A7" w:rsidRPr="009E3164" w:rsidRDefault="00464431" w:rsidP="00773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1 018 47</w:t>
            </w:r>
            <w:r w:rsidR="007736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365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bookmarkEnd w:id="18"/>
      <w:tr w:rsidR="002242A7" w:rsidRPr="0024565E" w14:paraId="7E93A783" w14:textId="77777777" w:rsidTr="002242A7">
        <w:trPr>
          <w:trHeight w:val="277"/>
        </w:trPr>
        <w:tc>
          <w:tcPr>
            <w:tcW w:w="260" w:type="dxa"/>
          </w:tcPr>
          <w:p w14:paraId="58BA9580" w14:textId="77777777" w:rsidR="002242A7" w:rsidRPr="0024565E" w:rsidRDefault="002242A7" w:rsidP="002242A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5" w:type="dxa"/>
          </w:tcPr>
          <w:p w14:paraId="090644EB" w14:textId="77777777" w:rsidR="002242A7" w:rsidRPr="0024565E" w:rsidRDefault="002242A7" w:rsidP="002242A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_Toc243235380"/>
            <w:bookmarkStart w:id="23" w:name="_Toc243235534"/>
            <w:bookmarkStart w:id="24" w:name="_Toc243287432"/>
            <w:r w:rsidRPr="0024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  <w:bookmarkEnd w:id="22"/>
            <w:bookmarkEnd w:id="23"/>
            <w:bookmarkEnd w:id="24"/>
          </w:p>
        </w:tc>
        <w:tc>
          <w:tcPr>
            <w:tcW w:w="1843" w:type="dxa"/>
            <w:shd w:val="clear" w:color="auto" w:fill="auto"/>
            <w:vAlign w:val="center"/>
          </w:tcPr>
          <w:p w14:paraId="508E90AF" w14:textId="0F72DBC7" w:rsidR="002242A7" w:rsidRPr="009E3164" w:rsidRDefault="00464431" w:rsidP="00BC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1 099 903,0</w:t>
            </w:r>
            <w:r w:rsidR="00BC0D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174F3" w14:textId="11C21D80" w:rsidR="002242A7" w:rsidRPr="009E3164" w:rsidRDefault="00464431" w:rsidP="00BC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1 020 535,</w:t>
            </w:r>
            <w:r w:rsidR="00BC0D3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04CEB" w14:textId="2A7FF448" w:rsidR="002242A7" w:rsidRPr="009E3164" w:rsidRDefault="00464431" w:rsidP="00BC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1 018 59</w:t>
            </w:r>
            <w:r w:rsidR="00BC0D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C0D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242A7" w:rsidRPr="0024565E" w14:paraId="753C7E87" w14:textId="77777777" w:rsidTr="007232A3">
        <w:trPr>
          <w:trHeight w:val="448"/>
        </w:trPr>
        <w:tc>
          <w:tcPr>
            <w:tcW w:w="260" w:type="dxa"/>
          </w:tcPr>
          <w:p w14:paraId="018E4C1F" w14:textId="77777777" w:rsidR="002242A7" w:rsidRPr="0024565E" w:rsidRDefault="002242A7" w:rsidP="002242A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5" w:type="dxa"/>
          </w:tcPr>
          <w:p w14:paraId="4B0AFABB" w14:textId="77777777" w:rsidR="002242A7" w:rsidRPr="0024565E" w:rsidRDefault="002242A7" w:rsidP="002242A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" w:name="_Toc243235381"/>
            <w:bookmarkStart w:id="26" w:name="_Toc243235535"/>
            <w:bookmarkStart w:id="27" w:name="_Toc243287433"/>
            <w:r w:rsidRPr="0024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 / Профицит (+)</w:t>
            </w:r>
            <w:bookmarkEnd w:id="25"/>
            <w:bookmarkEnd w:id="26"/>
            <w:bookmarkEnd w:id="27"/>
          </w:p>
        </w:tc>
        <w:tc>
          <w:tcPr>
            <w:tcW w:w="1843" w:type="dxa"/>
            <w:shd w:val="clear" w:color="auto" w:fill="auto"/>
            <w:vAlign w:val="center"/>
          </w:tcPr>
          <w:p w14:paraId="7F41BDFC" w14:textId="0FBD0BF3" w:rsidR="002242A7" w:rsidRPr="009E3164" w:rsidRDefault="002242A7" w:rsidP="0046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431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2260FD" w14:textId="705A069B" w:rsidR="002242A7" w:rsidRPr="009E3164" w:rsidRDefault="00464431" w:rsidP="00EC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EF87DF" w14:textId="6CE077E4" w:rsidR="002242A7" w:rsidRPr="009E3164" w:rsidRDefault="00464431" w:rsidP="00EC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-120,00</w:t>
            </w:r>
          </w:p>
        </w:tc>
      </w:tr>
    </w:tbl>
    <w:p w14:paraId="1C2AA2BD" w14:textId="341F0EB5" w:rsidR="004034B1" w:rsidRPr="007E751F" w:rsidRDefault="004034B1" w:rsidP="00DE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4B1">
        <w:rPr>
          <w:rFonts w:ascii="Times New Roman" w:hAnsi="Times New Roman" w:cs="Times New Roman"/>
          <w:sz w:val="28"/>
          <w:szCs w:val="28"/>
        </w:rPr>
        <w:t>Согласно проекту районного бюджета, доходы в 202</w:t>
      </w:r>
      <w:r w:rsidR="00383C6D">
        <w:rPr>
          <w:rFonts w:ascii="Times New Roman" w:hAnsi="Times New Roman" w:cs="Times New Roman"/>
          <w:sz w:val="28"/>
          <w:szCs w:val="28"/>
        </w:rPr>
        <w:t>5</w:t>
      </w:r>
      <w:r w:rsidRPr="004034B1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BC0D35">
        <w:rPr>
          <w:rFonts w:ascii="Times New Roman" w:hAnsi="Times New Roman" w:cs="Times New Roman"/>
          <w:sz w:val="28"/>
          <w:szCs w:val="28"/>
        </w:rPr>
        <w:t>1 099 783,05</w:t>
      </w:r>
      <w:r w:rsidRPr="004034B1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7E751F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7E751F" w:rsidRPr="007E751F">
        <w:rPr>
          <w:rFonts w:ascii="Times New Roman" w:hAnsi="Times New Roman" w:cs="Times New Roman"/>
          <w:sz w:val="28"/>
          <w:szCs w:val="28"/>
        </w:rPr>
        <w:t>101 544,19</w:t>
      </w:r>
      <w:r w:rsidRPr="007E751F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7E751F" w:rsidRPr="007E751F">
        <w:rPr>
          <w:rFonts w:ascii="Times New Roman" w:hAnsi="Times New Roman" w:cs="Times New Roman"/>
          <w:sz w:val="28"/>
          <w:szCs w:val="28"/>
        </w:rPr>
        <w:t>10,2</w:t>
      </w:r>
      <w:r w:rsidRPr="007E751F">
        <w:rPr>
          <w:rFonts w:ascii="Times New Roman" w:hAnsi="Times New Roman" w:cs="Times New Roman"/>
          <w:sz w:val="28"/>
          <w:szCs w:val="28"/>
        </w:rPr>
        <w:t>% больше утвержденных назначений 202</w:t>
      </w:r>
      <w:r w:rsidR="00BC0D35" w:rsidRPr="007E751F">
        <w:rPr>
          <w:rFonts w:ascii="Times New Roman" w:hAnsi="Times New Roman" w:cs="Times New Roman"/>
          <w:sz w:val="28"/>
          <w:szCs w:val="28"/>
        </w:rPr>
        <w:t>4</w:t>
      </w:r>
      <w:r w:rsidRPr="007E751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751F" w:rsidRPr="007E751F">
        <w:rPr>
          <w:rFonts w:ascii="Times New Roman" w:hAnsi="Times New Roman" w:cs="Times New Roman"/>
          <w:sz w:val="28"/>
          <w:szCs w:val="28"/>
        </w:rPr>
        <w:t>(998 238,86</w:t>
      </w:r>
      <w:r w:rsidRPr="007E751F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14:paraId="2AB1FCD6" w14:textId="49A5588D" w:rsidR="003B05B9" w:rsidRDefault="003B05B9" w:rsidP="00DE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5B9">
        <w:rPr>
          <w:rFonts w:ascii="Times New Roman" w:hAnsi="Times New Roman" w:cs="Times New Roman"/>
          <w:sz w:val="28"/>
          <w:szCs w:val="28"/>
        </w:rPr>
        <w:t>Изменения планируемого показателя доходной части районного бюджета на 202</w:t>
      </w:r>
      <w:r w:rsidR="007B01CF">
        <w:rPr>
          <w:rFonts w:ascii="Times New Roman" w:hAnsi="Times New Roman" w:cs="Times New Roman"/>
          <w:sz w:val="28"/>
          <w:szCs w:val="28"/>
        </w:rPr>
        <w:t>5</w:t>
      </w:r>
      <w:r w:rsidRPr="003B05B9">
        <w:rPr>
          <w:rFonts w:ascii="Times New Roman" w:hAnsi="Times New Roman" w:cs="Times New Roman"/>
          <w:sz w:val="28"/>
          <w:szCs w:val="28"/>
        </w:rPr>
        <w:t xml:space="preserve"> год представлены на диаграмме </w:t>
      </w:r>
      <w:r w:rsidR="00DE2A0D">
        <w:rPr>
          <w:rFonts w:ascii="Times New Roman" w:hAnsi="Times New Roman" w:cs="Times New Roman"/>
          <w:sz w:val="28"/>
          <w:szCs w:val="28"/>
        </w:rPr>
        <w:t xml:space="preserve">№ </w:t>
      </w:r>
      <w:r w:rsidRPr="003B05B9">
        <w:rPr>
          <w:rFonts w:ascii="Times New Roman" w:hAnsi="Times New Roman" w:cs="Times New Roman"/>
          <w:sz w:val="28"/>
          <w:szCs w:val="28"/>
        </w:rPr>
        <w:t>1.</w:t>
      </w:r>
    </w:p>
    <w:p w14:paraId="73FC23C4" w14:textId="45E5D7EF" w:rsidR="00D6330D" w:rsidRPr="007232A3" w:rsidRDefault="00A708C5" w:rsidP="00A708C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32A3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1176AC">
        <w:rPr>
          <w:rFonts w:ascii="Times New Roman" w:hAnsi="Times New Roman" w:cs="Times New Roman"/>
          <w:sz w:val="24"/>
          <w:szCs w:val="24"/>
        </w:rPr>
        <w:t xml:space="preserve">№ </w:t>
      </w:r>
      <w:r w:rsidRPr="007232A3">
        <w:rPr>
          <w:rFonts w:ascii="Times New Roman" w:hAnsi="Times New Roman" w:cs="Times New Roman"/>
          <w:sz w:val="24"/>
          <w:szCs w:val="24"/>
        </w:rPr>
        <w:t>1</w:t>
      </w:r>
    </w:p>
    <w:p w14:paraId="45999022" w14:textId="0F41C528" w:rsidR="00A708C5" w:rsidRDefault="00A708C5" w:rsidP="00A708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551C4" wp14:editId="235E2314">
            <wp:extent cx="5486400" cy="1828800"/>
            <wp:effectExtent l="0" t="0" r="0" b="0"/>
            <wp:docPr id="12707873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6CCB7B" w14:textId="4B9094B1" w:rsidR="003B05B9" w:rsidRPr="003B05B9" w:rsidRDefault="003B05B9" w:rsidP="003B0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5B9">
        <w:rPr>
          <w:rFonts w:ascii="Times New Roman" w:hAnsi="Times New Roman" w:cs="Times New Roman"/>
          <w:sz w:val="24"/>
          <w:szCs w:val="24"/>
        </w:rPr>
        <w:t>1 - доходы районного бюджета на 202</w:t>
      </w:r>
      <w:r w:rsidR="007B01CF">
        <w:rPr>
          <w:rFonts w:ascii="Times New Roman" w:hAnsi="Times New Roman" w:cs="Times New Roman"/>
          <w:sz w:val="24"/>
          <w:szCs w:val="24"/>
        </w:rPr>
        <w:t>5</w:t>
      </w:r>
      <w:r w:rsidRPr="003B05B9">
        <w:rPr>
          <w:rFonts w:ascii="Times New Roman" w:hAnsi="Times New Roman" w:cs="Times New Roman"/>
          <w:sz w:val="24"/>
          <w:szCs w:val="24"/>
        </w:rPr>
        <w:t xml:space="preserve"> год, утвержденные решением о районном бюджете на 202</w:t>
      </w:r>
      <w:r w:rsidR="007B01CF">
        <w:rPr>
          <w:rFonts w:ascii="Times New Roman" w:hAnsi="Times New Roman" w:cs="Times New Roman"/>
          <w:sz w:val="24"/>
          <w:szCs w:val="24"/>
        </w:rPr>
        <w:t>3</w:t>
      </w:r>
      <w:r w:rsidRPr="003B05B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B01CF">
        <w:rPr>
          <w:rFonts w:ascii="Times New Roman" w:hAnsi="Times New Roman" w:cs="Times New Roman"/>
          <w:sz w:val="24"/>
          <w:szCs w:val="24"/>
        </w:rPr>
        <w:t>4</w:t>
      </w:r>
      <w:r w:rsidRPr="003B05B9">
        <w:rPr>
          <w:rFonts w:ascii="Times New Roman" w:hAnsi="Times New Roman" w:cs="Times New Roman"/>
          <w:sz w:val="24"/>
          <w:szCs w:val="24"/>
        </w:rPr>
        <w:t>-202</w:t>
      </w:r>
      <w:r w:rsidR="007B01CF">
        <w:rPr>
          <w:rFonts w:ascii="Times New Roman" w:hAnsi="Times New Roman" w:cs="Times New Roman"/>
          <w:sz w:val="24"/>
          <w:szCs w:val="24"/>
        </w:rPr>
        <w:t>5</w:t>
      </w:r>
      <w:r w:rsidRPr="003B05B9">
        <w:rPr>
          <w:rFonts w:ascii="Times New Roman" w:hAnsi="Times New Roman" w:cs="Times New Roman"/>
          <w:sz w:val="24"/>
          <w:szCs w:val="24"/>
        </w:rPr>
        <w:t xml:space="preserve"> годов (</w:t>
      </w:r>
      <w:r w:rsidR="007B01CF">
        <w:rPr>
          <w:rFonts w:ascii="Times New Roman" w:hAnsi="Times New Roman" w:cs="Times New Roman"/>
          <w:sz w:val="24"/>
          <w:szCs w:val="24"/>
        </w:rPr>
        <w:t>833 603,84</w:t>
      </w:r>
      <w:r w:rsidRPr="003B05B9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14:paraId="72C6F1F1" w14:textId="586BE018" w:rsidR="003B05B9" w:rsidRPr="003B05B9" w:rsidRDefault="003B05B9" w:rsidP="003B0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5B9">
        <w:rPr>
          <w:rFonts w:ascii="Times New Roman" w:hAnsi="Times New Roman" w:cs="Times New Roman"/>
          <w:sz w:val="24"/>
          <w:szCs w:val="24"/>
        </w:rPr>
        <w:t>2 - доходы районного бюджета на 202</w:t>
      </w:r>
      <w:r w:rsidR="007B01CF">
        <w:rPr>
          <w:rFonts w:ascii="Times New Roman" w:hAnsi="Times New Roman" w:cs="Times New Roman"/>
          <w:sz w:val="24"/>
          <w:szCs w:val="24"/>
        </w:rPr>
        <w:t>5</w:t>
      </w:r>
      <w:r w:rsidRPr="003B05B9">
        <w:rPr>
          <w:rFonts w:ascii="Times New Roman" w:hAnsi="Times New Roman" w:cs="Times New Roman"/>
          <w:sz w:val="24"/>
          <w:szCs w:val="24"/>
        </w:rPr>
        <w:t xml:space="preserve"> год, утвержденные решением о районном бюджете на 202</w:t>
      </w:r>
      <w:r w:rsidR="007B01CF">
        <w:rPr>
          <w:rFonts w:ascii="Times New Roman" w:hAnsi="Times New Roman" w:cs="Times New Roman"/>
          <w:sz w:val="24"/>
          <w:szCs w:val="24"/>
        </w:rPr>
        <w:t>4</w:t>
      </w:r>
      <w:r w:rsidRPr="003B05B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B01CF">
        <w:rPr>
          <w:rFonts w:ascii="Times New Roman" w:hAnsi="Times New Roman" w:cs="Times New Roman"/>
          <w:sz w:val="24"/>
          <w:szCs w:val="24"/>
        </w:rPr>
        <w:t>5</w:t>
      </w:r>
      <w:r w:rsidRPr="003B05B9">
        <w:rPr>
          <w:rFonts w:ascii="Times New Roman" w:hAnsi="Times New Roman" w:cs="Times New Roman"/>
          <w:sz w:val="24"/>
          <w:szCs w:val="24"/>
        </w:rPr>
        <w:t>-202</w:t>
      </w:r>
      <w:r w:rsidR="007B01CF">
        <w:rPr>
          <w:rFonts w:ascii="Times New Roman" w:hAnsi="Times New Roman" w:cs="Times New Roman"/>
          <w:sz w:val="24"/>
          <w:szCs w:val="24"/>
        </w:rPr>
        <w:t>6</w:t>
      </w:r>
      <w:r w:rsidRPr="003B05B9">
        <w:rPr>
          <w:rFonts w:ascii="Times New Roman" w:hAnsi="Times New Roman" w:cs="Times New Roman"/>
          <w:sz w:val="24"/>
          <w:szCs w:val="24"/>
        </w:rPr>
        <w:t xml:space="preserve"> годов (</w:t>
      </w:r>
      <w:r w:rsidR="002F49CD">
        <w:rPr>
          <w:rFonts w:ascii="Times New Roman" w:hAnsi="Times New Roman" w:cs="Times New Roman"/>
          <w:sz w:val="24"/>
          <w:szCs w:val="24"/>
        </w:rPr>
        <w:t>998 238,86</w:t>
      </w:r>
      <w:r w:rsidRPr="007B01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05B9">
        <w:rPr>
          <w:rFonts w:ascii="Times New Roman" w:hAnsi="Times New Roman" w:cs="Times New Roman"/>
          <w:sz w:val="24"/>
          <w:szCs w:val="24"/>
        </w:rPr>
        <w:t>тыс. руб.);</w:t>
      </w:r>
    </w:p>
    <w:p w14:paraId="553C9699" w14:textId="0BF3EA06" w:rsidR="003B05B9" w:rsidRPr="003B05B9" w:rsidRDefault="003B05B9" w:rsidP="003B0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5B9">
        <w:rPr>
          <w:rFonts w:ascii="Times New Roman" w:hAnsi="Times New Roman" w:cs="Times New Roman"/>
          <w:sz w:val="24"/>
          <w:szCs w:val="24"/>
        </w:rPr>
        <w:t>3 - доходы районного бюджета на 202</w:t>
      </w:r>
      <w:r w:rsidR="007B01CF">
        <w:rPr>
          <w:rFonts w:ascii="Times New Roman" w:hAnsi="Times New Roman" w:cs="Times New Roman"/>
          <w:sz w:val="24"/>
          <w:szCs w:val="24"/>
        </w:rPr>
        <w:t>5</w:t>
      </w:r>
      <w:r w:rsidRPr="003B05B9">
        <w:rPr>
          <w:rFonts w:ascii="Times New Roman" w:hAnsi="Times New Roman" w:cs="Times New Roman"/>
          <w:sz w:val="24"/>
          <w:szCs w:val="24"/>
        </w:rPr>
        <w:t xml:space="preserve"> год, предусмотренные проектом решения о районном бюджете на 202</w:t>
      </w:r>
      <w:r w:rsidR="007B01CF">
        <w:rPr>
          <w:rFonts w:ascii="Times New Roman" w:hAnsi="Times New Roman" w:cs="Times New Roman"/>
          <w:sz w:val="24"/>
          <w:szCs w:val="24"/>
        </w:rPr>
        <w:t>5</w:t>
      </w:r>
      <w:r w:rsidRPr="003B05B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B01CF">
        <w:rPr>
          <w:rFonts w:ascii="Times New Roman" w:hAnsi="Times New Roman" w:cs="Times New Roman"/>
          <w:sz w:val="24"/>
          <w:szCs w:val="24"/>
        </w:rPr>
        <w:t>6</w:t>
      </w:r>
      <w:r w:rsidRPr="003B05B9">
        <w:rPr>
          <w:rFonts w:ascii="Times New Roman" w:hAnsi="Times New Roman" w:cs="Times New Roman"/>
          <w:sz w:val="24"/>
          <w:szCs w:val="24"/>
        </w:rPr>
        <w:t>-202</w:t>
      </w:r>
      <w:r w:rsidR="007B01CF">
        <w:rPr>
          <w:rFonts w:ascii="Times New Roman" w:hAnsi="Times New Roman" w:cs="Times New Roman"/>
          <w:sz w:val="24"/>
          <w:szCs w:val="24"/>
        </w:rPr>
        <w:t>7</w:t>
      </w:r>
      <w:r w:rsidRPr="003B05B9">
        <w:rPr>
          <w:rFonts w:ascii="Times New Roman" w:hAnsi="Times New Roman" w:cs="Times New Roman"/>
          <w:sz w:val="24"/>
          <w:szCs w:val="24"/>
        </w:rPr>
        <w:t xml:space="preserve"> годов (</w:t>
      </w:r>
      <w:r w:rsidR="007B01CF">
        <w:rPr>
          <w:rFonts w:ascii="Times New Roman" w:hAnsi="Times New Roman" w:cs="Times New Roman"/>
          <w:sz w:val="24"/>
          <w:szCs w:val="24"/>
        </w:rPr>
        <w:t>1 099</w:t>
      </w:r>
      <w:r w:rsidR="005D493E">
        <w:rPr>
          <w:rFonts w:ascii="Times New Roman" w:hAnsi="Times New Roman" w:cs="Times New Roman"/>
          <w:sz w:val="24"/>
          <w:szCs w:val="24"/>
        </w:rPr>
        <w:t> </w:t>
      </w:r>
      <w:r w:rsidR="007B01CF">
        <w:rPr>
          <w:rFonts w:ascii="Times New Roman" w:hAnsi="Times New Roman" w:cs="Times New Roman"/>
          <w:sz w:val="24"/>
          <w:szCs w:val="24"/>
        </w:rPr>
        <w:t>783</w:t>
      </w:r>
      <w:r w:rsidR="005D493E">
        <w:rPr>
          <w:rFonts w:ascii="Times New Roman" w:hAnsi="Times New Roman" w:cs="Times New Roman"/>
          <w:sz w:val="24"/>
          <w:szCs w:val="24"/>
        </w:rPr>
        <w:t>,05</w:t>
      </w:r>
      <w:r w:rsidRPr="003B05B9">
        <w:rPr>
          <w:rFonts w:ascii="Times New Roman" w:hAnsi="Times New Roman" w:cs="Times New Roman"/>
          <w:sz w:val="24"/>
          <w:szCs w:val="24"/>
        </w:rPr>
        <w:t xml:space="preserve"> тыс. руб.)</w:t>
      </w:r>
    </w:p>
    <w:p w14:paraId="106A42BA" w14:textId="34588B19" w:rsidR="003B05B9" w:rsidRPr="00EF20AE" w:rsidRDefault="003B05B9" w:rsidP="0091336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AE">
        <w:rPr>
          <w:rFonts w:ascii="Times New Roman" w:hAnsi="Times New Roman" w:cs="Times New Roman"/>
          <w:sz w:val="28"/>
          <w:szCs w:val="28"/>
        </w:rPr>
        <w:t>Как видно из представленной диаграммы 1, общий объем доходов 202</w:t>
      </w:r>
      <w:r w:rsidR="007B01CF" w:rsidRPr="00EF20AE">
        <w:rPr>
          <w:rFonts w:ascii="Times New Roman" w:hAnsi="Times New Roman" w:cs="Times New Roman"/>
          <w:sz w:val="28"/>
          <w:szCs w:val="28"/>
        </w:rPr>
        <w:t>5</w:t>
      </w:r>
      <w:r w:rsidRPr="00EF20AE">
        <w:rPr>
          <w:rFonts w:ascii="Times New Roman" w:hAnsi="Times New Roman" w:cs="Times New Roman"/>
          <w:sz w:val="28"/>
          <w:szCs w:val="28"/>
        </w:rPr>
        <w:t xml:space="preserve"> года увеличился на </w:t>
      </w:r>
      <w:r w:rsidR="00E97CD1" w:rsidRPr="00E97CD1">
        <w:rPr>
          <w:rFonts w:ascii="Times New Roman" w:hAnsi="Times New Roman" w:cs="Times New Roman"/>
          <w:sz w:val="28"/>
          <w:szCs w:val="28"/>
        </w:rPr>
        <w:t>31,9</w:t>
      </w:r>
      <w:r w:rsidRPr="00E97CD1">
        <w:rPr>
          <w:rFonts w:ascii="Times New Roman" w:hAnsi="Times New Roman" w:cs="Times New Roman"/>
          <w:sz w:val="28"/>
          <w:szCs w:val="28"/>
        </w:rPr>
        <w:t xml:space="preserve">% </w:t>
      </w:r>
      <w:r w:rsidRPr="00EF20AE">
        <w:rPr>
          <w:rFonts w:ascii="Times New Roman" w:hAnsi="Times New Roman" w:cs="Times New Roman"/>
          <w:sz w:val="28"/>
          <w:szCs w:val="28"/>
        </w:rPr>
        <w:t>от прогнозируемого объема доходов, предусмотренного проектом решения о районном бюджете на 202</w:t>
      </w:r>
      <w:r w:rsidR="00EF20AE">
        <w:rPr>
          <w:rFonts w:ascii="Times New Roman" w:hAnsi="Times New Roman" w:cs="Times New Roman"/>
          <w:sz w:val="28"/>
          <w:szCs w:val="28"/>
        </w:rPr>
        <w:t>3</w:t>
      </w:r>
      <w:r w:rsidRPr="00EF20AE">
        <w:rPr>
          <w:rFonts w:ascii="Times New Roman" w:hAnsi="Times New Roman" w:cs="Times New Roman"/>
          <w:sz w:val="28"/>
          <w:szCs w:val="28"/>
        </w:rPr>
        <w:t xml:space="preserve"> - 202</w:t>
      </w:r>
      <w:r w:rsidR="00EF20AE">
        <w:rPr>
          <w:rFonts w:ascii="Times New Roman" w:hAnsi="Times New Roman" w:cs="Times New Roman"/>
          <w:sz w:val="28"/>
          <w:szCs w:val="28"/>
        </w:rPr>
        <w:t>5</w:t>
      </w:r>
      <w:r w:rsidRPr="00EF20AE">
        <w:rPr>
          <w:rFonts w:ascii="Times New Roman" w:hAnsi="Times New Roman" w:cs="Times New Roman"/>
          <w:sz w:val="28"/>
          <w:szCs w:val="28"/>
        </w:rPr>
        <w:t xml:space="preserve"> годы за аналогичный период и на </w:t>
      </w:r>
      <w:r w:rsidR="00E97CD1" w:rsidRPr="00E97CD1">
        <w:rPr>
          <w:rFonts w:ascii="Times New Roman" w:hAnsi="Times New Roman" w:cs="Times New Roman"/>
          <w:sz w:val="28"/>
          <w:szCs w:val="28"/>
        </w:rPr>
        <w:t>10,2</w:t>
      </w:r>
      <w:r w:rsidRPr="00EF20AE">
        <w:rPr>
          <w:rFonts w:ascii="Times New Roman" w:hAnsi="Times New Roman" w:cs="Times New Roman"/>
          <w:sz w:val="28"/>
          <w:szCs w:val="28"/>
        </w:rPr>
        <w:t>% больше показателя, предусмотренного проектом решения о районном бюджете на 202</w:t>
      </w:r>
      <w:r w:rsidR="00EF20AE">
        <w:rPr>
          <w:rFonts w:ascii="Times New Roman" w:hAnsi="Times New Roman" w:cs="Times New Roman"/>
          <w:sz w:val="28"/>
          <w:szCs w:val="28"/>
        </w:rPr>
        <w:t>4</w:t>
      </w:r>
      <w:r w:rsidRPr="00EF20AE">
        <w:rPr>
          <w:rFonts w:ascii="Times New Roman" w:hAnsi="Times New Roman" w:cs="Times New Roman"/>
          <w:sz w:val="28"/>
          <w:szCs w:val="28"/>
        </w:rPr>
        <w:t xml:space="preserve"> - 202</w:t>
      </w:r>
      <w:r w:rsidR="00EF20AE">
        <w:rPr>
          <w:rFonts w:ascii="Times New Roman" w:hAnsi="Times New Roman" w:cs="Times New Roman"/>
          <w:sz w:val="28"/>
          <w:szCs w:val="28"/>
        </w:rPr>
        <w:t>6</w:t>
      </w:r>
      <w:r w:rsidRPr="00EF20AE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578E9690" w14:textId="5345A24C" w:rsidR="003B05B9" w:rsidRPr="00B318A7" w:rsidRDefault="003B05B9" w:rsidP="003B0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5B9">
        <w:rPr>
          <w:rFonts w:ascii="Times New Roman" w:hAnsi="Times New Roman" w:cs="Times New Roman"/>
          <w:sz w:val="28"/>
          <w:szCs w:val="28"/>
        </w:rPr>
        <w:t>Расходы районного бюджета в 202</w:t>
      </w:r>
      <w:r w:rsidR="00CD1B49">
        <w:rPr>
          <w:rFonts w:ascii="Times New Roman" w:hAnsi="Times New Roman" w:cs="Times New Roman"/>
          <w:sz w:val="28"/>
          <w:szCs w:val="28"/>
        </w:rPr>
        <w:t>5</w:t>
      </w:r>
      <w:r w:rsidRPr="003B05B9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CD1B49">
        <w:rPr>
          <w:rFonts w:ascii="Times New Roman" w:hAnsi="Times New Roman" w:cs="Times New Roman"/>
          <w:sz w:val="28"/>
          <w:szCs w:val="28"/>
        </w:rPr>
        <w:t>1 099 903,05</w:t>
      </w:r>
      <w:r w:rsidR="00CF6FAC">
        <w:rPr>
          <w:rFonts w:ascii="Times New Roman" w:hAnsi="Times New Roman" w:cs="Times New Roman"/>
          <w:sz w:val="28"/>
          <w:szCs w:val="28"/>
        </w:rPr>
        <w:t xml:space="preserve"> </w:t>
      </w:r>
      <w:r w:rsidRPr="003B05B9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B318A7" w:rsidRPr="00B318A7">
        <w:rPr>
          <w:rFonts w:ascii="Times New Roman" w:hAnsi="Times New Roman" w:cs="Times New Roman"/>
          <w:sz w:val="28"/>
          <w:szCs w:val="28"/>
        </w:rPr>
        <w:t>96 420,98</w:t>
      </w:r>
      <w:r w:rsidR="00CF6FAC" w:rsidRPr="00B318A7">
        <w:rPr>
          <w:rFonts w:ascii="Times New Roman" w:hAnsi="Times New Roman" w:cs="Times New Roman"/>
          <w:sz w:val="28"/>
          <w:szCs w:val="28"/>
        </w:rPr>
        <w:t xml:space="preserve"> </w:t>
      </w:r>
      <w:r w:rsidRPr="00B318A7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B318A7" w:rsidRPr="00B318A7">
        <w:rPr>
          <w:rFonts w:ascii="Times New Roman" w:hAnsi="Times New Roman" w:cs="Times New Roman"/>
          <w:sz w:val="28"/>
          <w:szCs w:val="28"/>
        </w:rPr>
        <w:t>9,6</w:t>
      </w:r>
      <w:r w:rsidRPr="00B318A7">
        <w:rPr>
          <w:rFonts w:ascii="Times New Roman" w:hAnsi="Times New Roman" w:cs="Times New Roman"/>
          <w:sz w:val="28"/>
          <w:szCs w:val="28"/>
        </w:rPr>
        <w:t>% больше утвержденных назначений 202</w:t>
      </w:r>
      <w:r w:rsidR="00A14D46" w:rsidRPr="00B318A7">
        <w:rPr>
          <w:rFonts w:ascii="Times New Roman" w:hAnsi="Times New Roman" w:cs="Times New Roman"/>
          <w:sz w:val="28"/>
          <w:szCs w:val="28"/>
        </w:rPr>
        <w:t>4</w:t>
      </w:r>
      <w:r w:rsidRPr="00B318A7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B318A7" w:rsidRPr="00B318A7">
        <w:rPr>
          <w:rFonts w:ascii="Times New Roman" w:hAnsi="Times New Roman" w:cs="Times New Roman"/>
          <w:sz w:val="28"/>
          <w:szCs w:val="28"/>
        </w:rPr>
        <w:t>1 003 482,07</w:t>
      </w:r>
      <w:r w:rsidRPr="00B318A7">
        <w:rPr>
          <w:rFonts w:ascii="Times New Roman" w:hAnsi="Times New Roman" w:cs="Times New Roman"/>
          <w:sz w:val="28"/>
          <w:szCs w:val="28"/>
        </w:rPr>
        <w:t xml:space="preserve"> тыс. руб.). </w:t>
      </w:r>
    </w:p>
    <w:p w14:paraId="1432E69C" w14:textId="41D9BB30" w:rsidR="003B05B9" w:rsidRDefault="003B05B9" w:rsidP="003B0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5B9">
        <w:rPr>
          <w:rFonts w:ascii="Times New Roman" w:hAnsi="Times New Roman" w:cs="Times New Roman"/>
          <w:sz w:val="28"/>
          <w:szCs w:val="28"/>
        </w:rPr>
        <w:t>Изменения планируемого показателя расходной части районного бюджета на 202</w:t>
      </w:r>
      <w:r w:rsidR="004B6D21">
        <w:rPr>
          <w:rFonts w:ascii="Times New Roman" w:hAnsi="Times New Roman" w:cs="Times New Roman"/>
          <w:sz w:val="28"/>
          <w:szCs w:val="28"/>
        </w:rPr>
        <w:t>5</w:t>
      </w:r>
      <w:r w:rsidRPr="003B05B9">
        <w:rPr>
          <w:rFonts w:ascii="Times New Roman" w:hAnsi="Times New Roman" w:cs="Times New Roman"/>
          <w:sz w:val="28"/>
          <w:szCs w:val="28"/>
        </w:rPr>
        <w:t xml:space="preserve"> год представлены на диаграмме </w:t>
      </w:r>
      <w:r w:rsidR="00DE2A0D">
        <w:rPr>
          <w:rFonts w:ascii="Times New Roman" w:hAnsi="Times New Roman" w:cs="Times New Roman"/>
          <w:sz w:val="28"/>
          <w:szCs w:val="28"/>
        </w:rPr>
        <w:t xml:space="preserve">№ </w:t>
      </w:r>
      <w:r w:rsidRPr="003B05B9">
        <w:rPr>
          <w:rFonts w:ascii="Times New Roman" w:hAnsi="Times New Roman" w:cs="Times New Roman"/>
          <w:sz w:val="28"/>
          <w:szCs w:val="28"/>
        </w:rPr>
        <w:t>2.</w:t>
      </w:r>
    </w:p>
    <w:p w14:paraId="749ACC72" w14:textId="557BF9C0" w:rsidR="00093E92" w:rsidRPr="007232A3" w:rsidRDefault="002F2350" w:rsidP="002F23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32A3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1176AC">
        <w:rPr>
          <w:rFonts w:ascii="Times New Roman" w:hAnsi="Times New Roman" w:cs="Times New Roman"/>
          <w:sz w:val="24"/>
          <w:szCs w:val="24"/>
        </w:rPr>
        <w:t xml:space="preserve">№ </w:t>
      </w:r>
      <w:r w:rsidRPr="007232A3">
        <w:rPr>
          <w:rFonts w:ascii="Times New Roman" w:hAnsi="Times New Roman" w:cs="Times New Roman"/>
          <w:sz w:val="24"/>
          <w:szCs w:val="24"/>
        </w:rPr>
        <w:t>2</w:t>
      </w:r>
    </w:p>
    <w:p w14:paraId="067A9F0E" w14:textId="6345D886" w:rsidR="002F2350" w:rsidRDefault="002F2350" w:rsidP="00826F65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90677F" wp14:editId="1A64D258">
            <wp:extent cx="6035040" cy="1828800"/>
            <wp:effectExtent l="0" t="0" r="3810" b="0"/>
            <wp:docPr id="6428769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E72696" w14:textId="738D3A15" w:rsidR="00CF6FAC" w:rsidRPr="00E36042" w:rsidRDefault="00CF6FAC" w:rsidP="0082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6042">
        <w:rPr>
          <w:rFonts w:ascii="Times New Roman" w:hAnsi="Times New Roman" w:cs="Times New Roman"/>
          <w:sz w:val="20"/>
          <w:szCs w:val="20"/>
        </w:rPr>
        <w:t>1 - расходы районного бюджета на 202</w:t>
      </w:r>
      <w:r w:rsidR="00E804C1">
        <w:rPr>
          <w:rFonts w:ascii="Times New Roman" w:hAnsi="Times New Roman" w:cs="Times New Roman"/>
          <w:sz w:val="20"/>
          <w:szCs w:val="20"/>
        </w:rPr>
        <w:t>5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год, утвержденные решением о районном бюджете на 202</w:t>
      </w:r>
      <w:r w:rsidR="00E804C1">
        <w:rPr>
          <w:rFonts w:ascii="Times New Roman" w:hAnsi="Times New Roman" w:cs="Times New Roman"/>
          <w:sz w:val="20"/>
          <w:szCs w:val="20"/>
        </w:rPr>
        <w:t>3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E804C1">
        <w:rPr>
          <w:rFonts w:ascii="Times New Roman" w:hAnsi="Times New Roman" w:cs="Times New Roman"/>
          <w:sz w:val="20"/>
          <w:szCs w:val="20"/>
        </w:rPr>
        <w:t>4</w:t>
      </w:r>
      <w:r w:rsidRPr="00E36042">
        <w:rPr>
          <w:rFonts w:ascii="Times New Roman" w:hAnsi="Times New Roman" w:cs="Times New Roman"/>
          <w:sz w:val="20"/>
          <w:szCs w:val="20"/>
        </w:rPr>
        <w:t>-202</w:t>
      </w:r>
      <w:r w:rsidR="00E804C1">
        <w:rPr>
          <w:rFonts w:ascii="Times New Roman" w:hAnsi="Times New Roman" w:cs="Times New Roman"/>
          <w:sz w:val="20"/>
          <w:szCs w:val="20"/>
        </w:rPr>
        <w:t>5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годов (</w:t>
      </w:r>
      <w:r w:rsidR="00E804C1">
        <w:rPr>
          <w:rFonts w:ascii="Times New Roman" w:hAnsi="Times New Roman" w:cs="Times New Roman"/>
          <w:sz w:val="20"/>
          <w:szCs w:val="20"/>
        </w:rPr>
        <w:t>828 813,13</w:t>
      </w:r>
      <w:r w:rsidRPr="00E36042">
        <w:rPr>
          <w:rFonts w:ascii="Times New Roman" w:hAnsi="Times New Roman" w:cs="Times New Roman"/>
          <w:sz w:val="20"/>
          <w:szCs w:val="20"/>
        </w:rPr>
        <w:t xml:space="preserve"> тыс. руб.);</w:t>
      </w:r>
    </w:p>
    <w:p w14:paraId="07C02170" w14:textId="63C92D18" w:rsidR="00CF6FAC" w:rsidRPr="00E36042" w:rsidRDefault="00CF6FAC" w:rsidP="0082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6042">
        <w:rPr>
          <w:rFonts w:ascii="Times New Roman" w:hAnsi="Times New Roman" w:cs="Times New Roman"/>
          <w:sz w:val="20"/>
          <w:szCs w:val="20"/>
        </w:rPr>
        <w:t>2 - расходы районного бюджета на 202</w:t>
      </w:r>
      <w:r w:rsidR="00E804C1">
        <w:rPr>
          <w:rFonts w:ascii="Times New Roman" w:hAnsi="Times New Roman" w:cs="Times New Roman"/>
          <w:sz w:val="20"/>
          <w:szCs w:val="20"/>
        </w:rPr>
        <w:t>5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год, утвержденные решением о районном бюджете на 202</w:t>
      </w:r>
      <w:r w:rsidR="00E46F81">
        <w:rPr>
          <w:rFonts w:ascii="Times New Roman" w:hAnsi="Times New Roman" w:cs="Times New Roman"/>
          <w:sz w:val="20"/>
          <w:szCs w:val="20"/>
        </w:rPr>
        <w:t>4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E46F81">
        <w:rPr>
          <w:rFonts w:ascii="Times New Roman" w:hAnsi="Times New Roman" w:cs="Times New Roman"/>
          <w:sz w:val="20"/>
          <w:szCs w:val="20"/>
        </w:rPr>
        <w:t>5</w:t>
      </w:r>
      <w:r w:rsidRPr="00E36042">
        <w:rPr>
          <w:rFonts w:ascii="Times New Roman" w:hAnsi="Times New Roman" w:cs="Times New Roman"/>
          <w:sz w:val="20"/>
          <w:szCs w:val="20"/>
        </w:rPr>
        <w:t>-202</w:t>
      </w:r>
      <w:r w:rsidR="00E46F81">
        <w:rPr>
          <w:rFonts w:ascii="Times New Roman" w:hAnsi="Times New Roman" w:cs="Times New Roman"/>
          <w:sz w:val="20"/>
          <w:szCs w:val="20"/>
        </w:rPr>
        <w:t>6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годов (</w:t>
      </w:r>
      <w:r w:rsidR="009E1C4C" w:rsidRPr="009E1C4C">
        <w:rPr>
          <w:rFonts w:ascii="Times New Roman" w:hAnsi="Times New Roman" w:cs="Times New Roman"/>
          <w:sz w:val="20"/>
          <w:szCs w:val="20"/>
        </w:rPr>
        <w:t>1 003 482,07</w:t>
      </w:r>
      <w:r w:rsidRPr="009E1C4C">
        <w:rPr>
          <w:rFonts w:ascii="Times New Roman" w:hAnsi="Times New Roman" w:cs="Times New Roman"/>
          <w:sz w:val="20"/>
          <w:szCs w:val="20"/>
        </w:rPr>
        <w:t xml:space="preserve"> </w:t>
      </w:r>
      <w:r w:rsidRPr="00E36042">
        <w:rPr>
          <w:rFonts w:ascii="Times New Roman" w:hAnsi="Times New Roman" w:cs="Times New Roman"/>
          <w:sz w:val="20"/>
          <w:szCs w:val="20"/>
        </w:rPr>
        <w:t>тыс. руб.);</w:t>
      </w:r>
    </w:p>
    <w:p w14:paraId="70CF6A1A" w14:textId="0DB6495E" w:rsidR="00CF6FAC" w:rsidRPr="00E36042" w:rsidRDefault="00CF6FAC" w:rsidP="0082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6042">
        <w:rPr>
          <w:rFonts w:ascii="Times New Roman" w:hAnsi="Times New Roman" w:cs="Times New Roman"/>
          <w:sz w:val="20"/>
          <w:szCs w:val="20"/>
        </w:rPr>
        <w:t>3 - расходы районного бюджета на 202</w:t>
      </w:r>
      <w:r w:rsidR="00E46F81">
        <w:rPr>
          <w:rFonts w:ascii="Times New Roman" w:hAnsi="Times New Roman" w:cs="Times New Roman"/>
          <w:sz w:val="20"/>
          <w:szCs w:val="20"/>
        </w:rPr>
        <w:t>5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год, предусмотренные проектом решения о районном бюджете на 202</w:t>
      </w:r>
      <w:r w:rsidR="00E46F81">
        <w:rPr>
          <w:rFonts w:ascii="Times New Roman" w:hAnsi="Times New Roman" w:cs="Times New Roman"/>
          <w:sz w:val="20"/>
          <w:szCs w:val="20"/>
        </w:rPr>
        <w:t>5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E46F81">
        <w:rPr>
          <w:rFonts w:ascii="Times New Roman" w:hAnsi="Times New Roman" w:cs="Times New Roman"/>
          <w:sz w:val="20"/>
          <w:szCs w:val="20"/>
        </w:rPr>
        <w:t>6</w:t>
      </w:r>
      <w:r w:rsidRPr="00E36042">
        <w:rPr>
          <w:rFonts w:ascii="Times New Roman" w:hAnsi="Times New Roman" w:cs="Times New Roman"/>
          <w:sz w:val="20"/>
          <w:szCs w:val="20"/>
        </w:rPr>
        <w:t>-202</w:t>
      </w:r>
      <w:r w:rsidR="00E46F81">
        <w:rPr>
          <w:rFonts w:ascii="Times New Roman" w:hAnsi="Times New Roman" w:cs="Times New Roman"/>
          <w:sz w:val="20"/>
          <w:szCs w:val="20"/>
        </w:rPr>
        <w:t>7</w:t>
      </w:r>
      <w:r w:rsidRPr="00E36042">
        <w:rPr>
          <w:rFonts w:ascii="Times New Roman" w:hAnsi="Times New Roman" w:cs="Times New Roman"/>
          <w:sz w:val="20"/>
          <w:szCs w:val="20"/>
        </w:rPr>
        <w:t xml:space="preserve"> годов (</w:t>
      </w:r>
      <w:r w:rsidR="00E46F81">
        <w:rPr>
          <w:rFonts w:ascii="Times New Roman" w:hAnsi="Times New Roman" w:cs="Times New Roman"/>
          <w:sz w:val="20"/>
          <w:szCs w:val="20"/>
        </w:rPr>
        <w:t>1 099 903,05</w:t>
      </w:r>
      <w:r>
        <w:rPr>
          <w:rFonts w:ascii="Times New Roman" w:hAnsi="Times New Roman" w:cs="Times New Roman"/>
          <w:sz w:val="20"/>
          <w:szCs w:val="20"/>
        </w:rPr>
        <w:t xml:space="preserve"> тыс. руб.)</w:t>
      </w:r>
    </w:p>
    <w:p w14:paraId="60264BEC" w14:textId="202B8DF5" w:rsidR="00CF6FAC" w:rsidRPr="00CF6FAC" w:rsidRDefault="00CE2DC4" w:rsidP="00913360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6FAC" w:rsidRPr="00CF6FAC">
        <w:rPr>
          <w:rFonts w:ascii="Times New Roman" w:hAnsi="Times New Roman" w:cs="Times New Roman"/>
          <w:sz w:val="28"/>
          <w:szCs w:val="28"/>
        </w:rPr>
        <w:t>При формировании бюджета на 202</w:t>
      </w:r>
      <w:r w:rsidR="00AE033D">
        <w:rPr>
          <w:rFonts w:ascii="Times New Roman" w:hAnsi="Times New Roman" w:cs="Times New Roman"/>
          <w:sz w:val="28"/>
          <w:szCs w:val="28"/>
        </w:rPr>
        <w:t>5</w:t>
      </w:r>
      <w:r w:rsidR="00CF6FAC" w:rsidRPr="00CF6FAC">
        <w:rPr>
          <w:rFonts w:ascii="Times New Roman" w:hAnsi="Times New Roman" w:cs="Times New Roman"/>
          <w:sz w:val="28"/>
          <w:szCs w:val="28"/>
        </w:rPr>
        <w:t xml:space="preserve"> - 202</w:t>
      </w:r>
      <w:r w:rsidR="00AE033D">
        <w:rPr>
          <w:rFonts w:ascii="Times New Roman" w:hAnsi="Times New Roman" w:cs="Times New Roman"/>
          <w:sz w:val="28"/>
          <w:szCs w:val="28"/>
        </w:rPr>
        <w:t>7</w:t>
      </w:r>
      <w:r w:rsidR="00CF6FAC" w:rsidRPr="00CF6FAC">
        <w:rPr>
          <w:rFonts w:ascii="Times New Roman" w:hAnsi="Times New Roman" w:cs="Times New Roman"/>
          <w:sz w:val="28"/>
          <w:szCs w:val="28"/>
        </w:rPr>
        <w:t xml:space="preserve"> годы общий объем расходов увеличился на </w:t>
      </w:r>
      <w:r w:rsidR="009E1C4C" w:rsidRPr="009E1C4C">
        <w:rPr>
          <w:rFonts w:ascii="Times New Roman" w:hAnsi="Times New Roman" w:cs="Times New Roman"/>
          <w:sz w:val="28"/>
          <w:szCs w:val="28"/>
        </w:rPr>
        <w:t>32,7</w:t>
      </w:r>
      <w:r w:rsidR="00CF6FAC" w:rsidRPr="00CF6FAC">
        <w:rPr>
          <w:rFonts w:ascii="Times New Roman" w:hAnsi="Times New Roman" w:cs="Times New Roman"/>
          <w:sz w:val="28"/>
          <w:szCs w:val="28"/>
        </w:rPr>
        <w:t>% от утвержденного решением о районном бюджете на 202</w:t>
      </w:r>
      <w:r w:rsidR="00AE033D">
        <w:rPr>
          <w:rFonts w:ascii="Times New Roman" w:hAnsi="Times New Roman" w:cs="Times New Roman"/>
          <w:sz w:val="28"/>
          <w:szCs w:val="28"/>
        </w:rPr>
        <w:t>3</w:t>
      </w:r>
      <w:r w:rsidR="00CF6FAC" w:rsidRPr="00CF6FAC">
        <w:rPr>
          <w:rFonts w:ascii="Times New Roman" w:hAnsi="Times New Roman" w:cs="Times New Roman"/>
          <w:sz w:val="28"/>
          <w:szCs w:val="28"/>
        </w:rPr>
        <w:t xml:space="preserve"> – 202</w:t>
      </w:r>
      <w:r w:rsidR="00AE033D">
        <w:rPr>
          <w:rFonts w:ascii="Times New Roman" w:hAnsi="Times New Roman" w:cs="Times New Roman"/>
          <w:sz w:val="28"/>
          <w:szCs w:val="28"/>
        </w:rPr>
        <w:t>5</w:t>
      </w:r>
      <w:r w:rsidR="00CF6FAC" w:rsidRPr="00CF6FAC">
        <w:rPr>
          <w:rFonts w:ascii="Times New Roman" w:hAnsi="Times New Roman" w:cs="Times New Roman"/>
          <w:sz w:val="28"/>
          <w:szCs w:val="28"/>
        </w:rPr>
        <w:t xml:space="preserve"> годы объема расходов и на </w:t>
      </w:r>
      <w:r w:rsidR="009E1C4C" w:rsidRPr="009E1C4C">
        <w:rPr>
          <w:rFonts w:ascii="Times New Roman" w:hAnsi="Times New Roman" w:cs="Times New Roman"/>
          <w:sz w:val="28"/>
          <w:szCs w:val="28"/>
        </w:rPr>
        <w:t>9,6</w:t>
      </w:r>
      <w:r w:rsidR="00CF6FAC" w:rsidRPr="00CF6FAC">
        <w:rPr>
          <w:rFonts w:ascii="Times New Roman" w:hAnsi="Times New Roman" w:cs="Times New Roman"/>
          <w:sz w:val="28"/>
          <w:szCs w:val="28"/>
        </w:rPr>
        <w:t>% больше аналогичного показателя, утвержденного предыдущим решением о районном бюджете на 202</w:t>
      </w:r>
      <w:r w:rsidR="00AE033D">
        <w:rPr>
          <w:rFonts w:ascii="Times New Roman" w:hAnsi="Times New Roman" w:cs="Times New Roman"/>
          <w:sz w:val="28"/>
          <w:szCs w:val="28"/>
        </w:rPr>
        <w:t>4</w:t>
      </w:r>
      <w:r w:rsidR="00CF6FAC" w:rsidRPr="00CF6FAC">
        <w:rPr>
          <w:rFonts w:ascii="Times New Roman" w:hAnsi="Times New Roman" w:cs="Times New Roman"/>
          <w:sz w:val="28"/>
          <w:szCs w:val="28"/>
        </w:rPr>
        <w:t xml:space="preserve"> - 202</w:t>
      </w:r>
      <w:r w:rsidR="00AE033D">
        <w:rPr>
          <w:rFonts w:ascii="Times New Roman" w:hAnsi="Times New Roman" w:cs="Times New Roman"/>
          <w:sz w:val="28"/>
          <w:szCs w:val="28"/>
        </w:rPr>
        <w:t>6</w:t>
      </w:r>
      <w:r w:rsidR="00CF6FAC" w:rsidRPr="00CF6FAC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383B8CE7" w14:textId="77777777" w:rsidR="00BA6631" w:rsidRPr="009E539F" w:rsidRDefault="00BA6631" w:rsidP="00B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</w:t>
      </w:r>
      <w:r w:rsidRPr="001C7E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решения о районном бюджете </w:t>
      </w:r>
      <w:r w:rsidRPr="009E53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предусматривает структуру расходов районного бюджета на три года, в том числе распределение бюджетных ассигнований по главным распорядителям средств районного бюджета.</w:t>
      </w:r>
    </w:p>
    <w:p w14:paraId="5F995089" w14:textId="7223E6A8" w:rsidR="00BA6631" w:rsidRPr="004F6C2D" w:rsidRDefault="00BA6631" w:rsidP="00BA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2D">
        <w:rPr>
          <w:rFonts w:ascii="Times New Roman" w:hAnsi="Times New Roman" w:cs="Times New Roman"/>
          <w:sz w:val="28"/>
          <w:szCs w:val="28"/>
        </w:rPr>
        <w:t>Пунктом 2.2 проекта районного бюджета установлены условно утвержденные расходы: на 202</w:t>
      </w:r>
      <w:r w:rsidR="00AE1D97">
        <w:rPr>
          <w:rFonts w:ascii="Times New Roman" w:hAnsi="Times New Roman" w:cs="Times New Roman"/>
          <w:sz w:val="28"/>
          <w:szCs w:val="28"/>
        </w:rPr>
        <w:t>6</w:t>
      </w:r>
      <w:r w:rsidRPr="004F6C2D">
        <w:rPr>
          <w:rFonts w:ascii="Times New Roman" w:hAnsi="Times New Roman" w:cs="Times New Roman"/>
          <w:sz w:val="28"/>
          <w:szCs w:val="28"/>
        </w:rPr>
        <w:t xml:space="preserve"> год </w:t>
      </w:r>
      <w:r w:rsidR="00AE1D97">
        <w:rPr>
          <w:rFonts w:ascii="Times New Roman" w:hAnsi="Times New Roman" w:cs="Times New Roman"/>
          <w:sz w:val="28"/>
          <w:szCs w:val="28"/>
        </w:rPr>
        <w:t>14</w:t>
      </w:r>
      <w:r w:rsidR="00826F65">
        <w:rPr>
          <w:rFonts w:ascii="Times New Roman" w:hAnsi="Times New Roman" w:cs="Times New Roman"/>
          <w:sz w:val="28"/>
          <w:szCs w:val="28"/>
        </w:rPr>
        <w:t> </w:t>
      </w:r>
      <w:r w:rsidR="00AE1D97">
        <w:rPr>
          <w:rFonts w:ascii="Times New Roman" w:hAnsi="Times New Roman" w:cs="Times New Roman"/>
          <w:sz w:val="28"/>
          <w:szCs w:val="28"/>
        </w:rPr>
        <w:t>957</w:t>
      </w:r>
      <w:r w:rsidR="00826F65">
        <w:rPr>
          <w:rFonts w:ascii="Times New Roman" w:hAnsi="Times New Roman" w:cs="Times New Roman"/>
          <w:sz w:val="28"/>
          <w:szCs w:val="28"/>
        </w:rPr>
        <w:t>,</w:t>
      </w:r>
      <w:r w:rsidR="00AE1D97">
        <w:rPr>
          <w:rFonts w:ascii="Times New Roman" w:hAnsi="Times New Roman" w:cs="Times New Roman"/>
          <w:sz w:val="28"/>
          <w:szCs w:val="28"/>
        </w:rPr>
        <w:t>26</w:t>
      </w:r>
      <w:r w:rsidR="00826F6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F6C2D">
        <w:rPr>
          <w:rFonts w:ascii="Times New Roman" w:hAnsi="Times New Roman" w:cs="Times New Roman"/>
          <w:sz w:val="28"/>
          <w:szCs w:val="28"/>
        </w:rPr>
        <w:t xml:space="preserve"> руб</w:t>
      </w:r>
      <w:r w:rsidR="00826F65">
        <w:rPr>
          <w:rFonts w:ascii="Times New Roman" w:hAnsi="Times New Roman" w:cs="Times New Roman"/>
          <w:sz w:val="28"/>
          <w:szCs w:val="28"/>
        </w:rPr>
        <w:t>.</w:t>
      </w:r>
      <w:r w:rsidR="00B15ED5">
        <w:rPr>
          <w:rFonts w:ascii="Times New Roman" w:hAnsi="Times New Roman" w:cs="Times New Roman"/>
          <w:sz w:val="28"/>
          <w:szCs w:val="28"/>
        </w:rPr>
        <w:t>;</w:t>
      </w:r>
      <w:r w:rsidRPr="004F6C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0B6" w14:textId="5C3D8143" w:rsidR="00BA6631" w:rsidRPr="004F6C2D" w:rsidRDefault="00BA6631" w:rsidP="00BA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2D">
        <w:rPr>
          <w:rFonts w:ascii="Times New Roman" w:hAnsi="Times New Roman" w:cs="Times New Roman"/>
          <w:sz w:val="28"/>
          <w:szCs w:val="28"/>
        </w:rPr>
        <w:t xml:space="preserve">                                на 202</w:t>
      </w:r>
      <w:r w:rsidR="00AE1D97">
        <w:rPr>
          <w:rFonts w:ascii="Times New Roman" w:hAnsi="Times New Roman" w:cs="Times New Roman"/>
          <w:sz w:val="28"/>
          <w:szCs w:val="28"/>
        </w:rPr>
        <w:t>7</w:t>
      </w:r>
      <w:r w:rsidRPr="004F6C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E1D97">
        <w:rPr>
          <w:rFonts w:ascii="Times New Roman" w:hAnsi="Times New Roman" w:cs="Times New Roman"/>
          <w:sz w:val="28"/>
          <w:szCs w:val="28"/>
        </w:rPr>
        <w:t>30</w:t>
      </w:r>
      <w:r w:rsidR="00826F65">
        <w:rPr>
          <w:rFonts w:ascii="Times New Roman" w:hAnsi="Times New Roman" w:cs="Times New Roman"/>
          <w:sz w:val="28"/>
          <w:szCs w:val="28"/>
        </w:rPr>
        <w:t> </w:t>
      </w:r>
      <w:r w:rsidR="00AE1D97">
        <w:rPr>
          <w:rFonts w:ascii="Times New Roman" w:hAnsi="Times New Roman" w:cs="Times New Roman"/>
          <w:sz w:val="28"/>
          <w:szCs w:val="28"/>
        </w:rPr>
        <w:t>295</w:t>
      </w:r>
      <w:r w:rsidR="00826F65">
        <w:rPr>
          <w:rFonts w:ascii="Times New Roman" w:hAnsi="Times New Roman" w:cs="Times New Roman"/>
          <w:sz w:val="28"/>
          <w:szCs w:val="28"/>
        </w:rPr>
        <w:t>,</w:t>
      </w:r>
      <w:r w:rsidR="00AE1D97">
        <w:rPr>
          <w:rFonts w:ascii="Times New Roman" w:hAnsi="Times New Roman" w:cs="Times New Roman"/>
          <w:sz w:val="28"/>
          <w:szCs w:val="28"/>
        </w:rPr>
        <w:t>5</w:t>
      </w:r>
      <w:r w:rsidR="00826F65">
        <w:rPr>
          <w:rFonts w:ascii="Times New Roman" w:hAnsi="Times New Roman" w:cs="Times New Roman"/>
          <w:sz w:val="28"/>
          <w:szCs w:val="28"/>
        </w:rPr>
        <w:t>7 тыс.</w:t>
      </w:r>
      <w:r w:rsidRPr="004F6C2D">
        <w:rPr>
          <w:rFonts w:ascii="Times New Roman" w:hAnsi="Times New Roman" w:cs="Times New Roman"/>
          <w:sz w:val="28"/>
          <w:szCs w:val="28"/>
        </w:rPr>
        <w:t xml:space="preserve"> руб.  </w:t>
      </w:r>
    </w:p>
    <w:p w14:paraId="59F7C0E5" w14:textId="77777777" w:rsidR="00BA6631" w:rsidRPr="004F6C2D" w:rsidRDefault="00BA6631" w:rsidP="00BA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2D">
        <w:rPr>
          <w:rFonts w:ascii="Times New Roman" w:hAnsi="Times New Roman" w:cs="Times New Roman"/>
          <w:sz w:val="28"/>
          <w:szCs w:val="28"/>
        </w:rP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 бюджета.</w:t>
      </w:r>
    </w:p>
    <w:p w14:paraId="10AFF5AC" w14:textId="58E36BF9" w:rsidR="00BA6631" w:rsidRPr="004F6C2D" w:rsidRDefault="00BA6631" w:rsidP="0091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2D">
        <w:rPr>
          <w:rFonts w:ascii="Times New Roman" w:hAnsi="Times New Roman" w:cs="Times New Roman"/>
          <w:sz w:val="28"/>
          <w:szCs w:val="28"/>
        </w:rPr>
        <w:t>Предусмотренный объем условно утверждаемых расходов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2D">
        <w:rPr>
          <w:rFonts w:ascii="Times New Roman" w:hAnsi="Times New Roman" w:cs="Times New Roman"/>
          <w:sz w:val="28"/>
          <w:szCs w:val="28"/>
        </w:rPr>
        <w:t>требованиями ст. 184.1 Бюджетного кодекса РФ:</w:t>
      </w:r>
    </w:p>
    <w:p w14:paraId="49709137" w14:textId="6186C7B7" w:rsidR="00BA6631" w:rsidRPr="004F6C2D" w:rsidRDefault="00BA6631" w:rsidP="00BA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2D">
        <w:rPr>
          <w:rFonts w:ascii="Times New Roman" w:hAnsi="Times New Roman" w:cs="Times New Roman"/>
          <w:sz w:val="28"/>
          <w:szCs w:val="28"/>
        </w:rPr>
        <w:t>- в первый год планового периода (202</w:t>
      </w:r>
      <w:r w:rsidR="006B621D">
        <w:rPr>
          <w:rFonts w:ascii="Times New Roman" w:hAnsi="Times New Roman" w:cs="Times New Roman"/>
          <w:sz w:val="28"/>
          <w:szCs w:val="28"/>
        </w:rPr>
        <w:t>6</w:t>
      </w:r>
      <w:r w:rsidRPr="004F6C2D">
        <w:rPr>
          <w:rFonts w:ascii="Times New Roman" w:hAnsi="Times New Roman" w:cs="Times New Roman"/>
          <w:sz w:val="28"/>
          <w:szCs w:val="28"/>
        </w:rPr>
        <w:t xml:space="preserve"> год) не менее 2,5% от общей суммы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</w:t>
      </w:r>
    </w:p>
    <w:p w14:paraId="7E7FBAA0" w14:textId="27B21FC7" w:rsidR="00BA6631" w:rsidRDefault="00BA6631" w:rsidP="00BA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2D">
        <w:rPr>
          <w:rFonts w:ascii="Times New Roman" w:hAnsi="Times New Roman" w:cs="Times New Roman"/>
          <w:sz w:val="28"/>
          <w:szCs w:val="28"/>
        </w:rPr>
        <w:t>- не менее 5% во второй год планового периода (202</w:t>
      </w:r>
      <w:r w:rsidR="006B621D">
        <w:rPr>
          <w:rFonts w:ascii="Times New Roman" w:hAnsi="Times New Roman" w:cs="Times New Roman"/>
          <w:sz w:val="28"/>
          <w:szCs w:val="28"/>
        </w:rPr>
        <w:t>7</w:t>
      </w:r>
      <w:r w:rsidRPr="004F6C2D">
        <w:rPr>
          <w:rFonts w:ascii="Times New Roman" w:hAnsi="Times New Roman" w:cs="Times New Roman"/>
          <w:sz w:val="28"/>
          <w:szCs w:val="28"/>
        </w:rPr>
        <w:t xml:space="preserve"> год).</w:t>
      </w:r>
    </w:p>
    <w:p w14:paraId="05278F8E" w14:textId="789DA148" w:rsidR="00136BAC" w:rsidRDefault="00136BAC" w:rsidP="00913360">
      <w:pPr>
        <w:spacing w:before="6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BAC">
        <w:rPr>
          <w:rFonts w:ascii="Times New Roman" w:hAnsi="Times New Roman" w:cs="Times New Roman"/>
          <w:sz w:val="28"/>
          <w:szCs w:val="28"/>
        </w:rPr>
        <w:t xml:space="preserve">В расходной части районного бюджета предусмотрен резервный фонд администрации </w:t>
      </w:r>
      <w:r w:rsidR="00F44DB6" w:rsidRPr="00F44DB6">
        <w:rPr>
          <w:rFonts w:ascii="Times New Roman" w:hAnsi="Times New Roman" w:cs="Times New Roman"/>
          <w:sz w:val="28"/>
          <w:szCs w:val="28"/>
        </w:rPr>
        <w:t>Манского района на 20</w:t>
      </w:r>
      <w:r w:rsidR="00310149">
        <w:rPr>
          <w:rFonts w:ascii="Times New Roman" w:hAnsi="Times New Roman" w:cs="Times New Roman"/>
          <w:sz w:val="28"/>
          <w:szCs w:val="28"/>
        </w:rPr>
        <w:t>2</w:t>
      </w:r>
      <w:r w:rsidR="00A3236E">
        <w:rPr>
          <w:rFonts w:ascii="Times New Roman" w:hAnsi="Times New Roman" w:cs="Times New Roman"/>
          <w:sz w:val="28"/>
          <w:szCs w:val="28"/>
        </w:rPr>
        <w:t>5</w:t>
      </w:r>
      <w:r w:rsidR="00F44DB6" w:rsidRPr="00F44DB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236E">
        <w:rPr>
          <w:rFonts w:ascii="Times New Roman" w:hAnsi="Times New Roman" w:cs="Times New Roman"/>
          <w:sz w:val="28"/>
          <w:szCs w:val="28"/>
        </w:rPr>
        <w:t>500</w:t>
      </w:r>
      <w:r w:rsidR="005E66A4">
        <w:rPr>
          <w:rFonts w:ascii="Times New Roman" w:hAnsi="Times New Roman" w:cs="Times New Roman"/>
          <w:sz w:val="28"/>
          <w:szCs w:val="28"/>
        </w:rPr>
        <w:t>,</w:t>
      </w:r>
      <w:r w:rsidR="00A3236E">
        <w:rPr>
          <w:rFonts w:ascii="Times New Roman" w:hAnsi="Times New Roman" w:cs="Times New Roman"/>
          <w:sz w:val="28"/>
          <w:szCs w:val="28"/>
        </w:rPr>
        <w:t>00</w:t>
      </w:r>
      <w:r w:rsidR="005E66A4">
        <w:rPr>
          <w:rFonts w:ascii="Times New Roman" w:hAnsi="Times New Roman" w:cs="Times New Roman"/>
          <w:sz w:val="28"/>
          <w:szCs w:val="28"/>
        </w:rPr>
        <w:t xml:space="preserve"> тыс.</w:t>
      </w:r>
      <w:r w:rsidR="00A3236E">
        <w:rPr>
          <w:rFonts w:ascii="Times New Roman" w:hAnsi="Times New Roman" w:cs="Times New Roman"/>
          <w:sz w:val="28"/>
          <w:szCs w:val="28"/>
        </w:rPr>
        <w:t xml:space="preserve"> руб</w:t>
      </w:r>
      <w:r w:rsidR="005E66A4">
        <w:rPr>
          <w:rFonts w:ascii="Times New Roman" w:hAnsi="Times New Roman" w:cs="Times New Roman"/>
          <w:sz w:val="28"/>
          <w:szCs w:val="28"/>
        </w:rPr>
        <w:t>.</w:t>
      </w:r>
      <w:r w:rsidR="00F44DB6" w:rsidRPr="00F44DB6">
        <w:rPr>
          <w:rFonts w:ascii="Times New Roman" w:hAnsi="Times New Roman" w:cs="Times New Roman"/>
          <w:sz w:val="28"/>
          <w:szCs w:val="28"/>
        </w:rPr>
        <w:t>, на 20</w:t>
      </w:r>
      <w:r w:rsidR="002F52E8">
        <w:rPr>
          <w:rFonts w:ascii="Times New Roman" w:hAnsi="Times New Roman" w:cs="Times New Roman"/>
          <w:sz w:val="28"/>
          <w:szCs w:val="28"/>
        </w:rPr>
        <w:t>2</w:t>
      </w:r>
      <w:r w:rsidR="00A3236E">
        <w:rPr>
          <w:rFonts w:ascii="Times New Roman" w:hAnsi="Times New Roman" w:cs="Times New Roman"/>
          <w:sz w:val="28"/>
          <w:szCs w:val="28"/>
        </w:rPr>
        <w:t>6</w:t>
      </w:r>
      <w:r w:rsidR="00F44DB6" w:rsidRPr="00F44DB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236E">
        <w:rPr>
          <w:rFonts w:ascii="Times New Roman" w:hAnsi="Times New Roman" w:cs="Times New Roman"/>
          <w:sz w:val="28"/>
          <w:szCs w:val="28"/>
        </w:rPr>
        <w:t xml:space="preserve">100,00 </w:t>
      </w:r>
      <w:r w:rsidR="005E66A4">
        <w:rPr>
          <w:rFonts w:ascii="Times New Roman" w:hAnsi="Times New Roman" w:cs="Times New Roman"/>
          <w:sz w:val="28"/>
          <w:szCs w:val="28"/>
        </w:rPr>
        <w:t xml:space="preserve">тыс. </w:t>
      </w:r>
      <w:r w:rsidR="00A3236E">
        <w:rPr>
          <w:rFonts w:ascii="Times New Roman" w:hAnsi="Times New Roman" w:cs="Times New Roman"/>
          <w:sz w:val="28"/>
          <w:szCs w:val="28"/>
        </w:rPr>
        <w:t>руб</w:t>
      </w:r>
      <w:r w:rsidR="005E66A4">
        <w:rPr>
          <w:rFonts w:ascii="Times New Roman" w:hAnsi="Times New Roman" w:cs="Times New Roman"/>
          <w:sz w:val="28"/>
          <w:szCs w:val="28"/>
        </w:rPr>
        <w:t>.</w:t>
      </w:r>
      <w:r w:rsidR="00F44DB6" w:rsidRPr="00F44DB6">
        <w:rPr>
          <w:rFonts w:ascii="Times New Roman" w:hAnsi="Times New Roman" w:cs="Times New Roman"/>
          <w:sz w:val="28"/>
          <w:szCs w:val="28"/>
        </w:rPr>
        <w:t>, на 202</w:t>
      </w:r>
      <w:r w:rsidR="00A3236E">
        <w:rPr>
          <w:rFonts w:ascii="Times New Roman" w:hAnsi="Times New Roman" w:cs="Times New Roman"/>
          <w:sz w:val="28"/>
          <w:szCs w:val="28"/>
        </w:rPr>
        <w:t>7</w:t>
      </w:r>
      <w:r w:rsidR="00F44DB6" w:rsidRPr="00F44DB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3236E">
        <w:rPr>
          <w:rFonts w:ascii="Times New Roman" w:hAnsi="Times New Roman" w:cs="Times New Roman"/>
          <w:sz w:val="28"/>
          <w:szCs w:val="28"/>
        </w:rPr>
        <w:t xml:space="preserve">100,00 </w:t>
      </w:r>
      <w:r w:rsidR="005E66A4">
        <w:rPr>
          <w:rFonts w:ascii="Times New Roman" w:hAnsi="Times New Roman" w:cs="Times New Roman"/>
          <w:sz w:val="28"/>
          <w:szCs w:val="28"/>
        </w:rPr>
        <w:t xml:space="preserve">тыс. </w:t>
      </w:r>
      <w:r w:rsidR="00A3236E">
        <w:rPr>
          <w:rFonts w:ascii="Times New Roman" w:hAnsi="Times New Roman" w:cs="Times New Roman"/>
          <w:sz w:val="28"/>
          <w:szCs w:val="28"/>
        </w:rPr>
        <w:t>руб</w:t>
      </w:r>
      <w:r w:rsidR="00F44DB6" w:rsidRPr="00F44DB6">
        <w:rPr>
          <w:rFonts w:ascii="Times New Roman" w:hAnsi="Times New Roman" w:cs="Times New Roman"/>
          <w:sz w:val="28"/>
          <w:szCs w:val="28"/>
        </w:rPr>
        <w:t>.</w:t>
      </w:r>
      <w:r w:rsidRPr="00136B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ADEC6" w14:textId="1D91E94A" w:rsidR="00136BAC" w:rsidRPr="00136BAC" w:rsidRDefault="00136BAC" w:rsidP="009537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BAC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установлен пунктом </w:t>
      </w:r>
      <w:r w:rsidR="00E10977">
        <w:rPr>
          <w:rFonts w:ascii="Times New Roman" w:hAnsi="Times New Roman" w:cs="Times New Roman"/>
          <w:sz w:val="28"/>
          <w:szCs w:val="28"/>
        </w:rPr>
        <w:t>1</w:t>
      </w:r>
      <w:r w:rsidR="008E1DD1">
        <w:rPr>
          <w:rFonts w:ascii="Times New Roman" w:hAnsi="Times New Roman" w:cs="Times New Roman"/>
          <w:sz w:val="28"/>
          <w:szCs w:val="28"/>
        </w:rPr>
        <w:t>2</w:t>
      </w:r>
      <w:r w:rsidRPr="00136BAC">
        <w:rPr>
          <w:rFonts w:ascii="Times New Roman" w:hAnsi="Times New Roman" w:cs="Times New Roman"/>
          <w:sz w:val="28"/>
          <w:szCs w:val="28"/>
        </w:rPr>
        <w:t xml:space="preserve"> проекта решения о районном бюджете</w:t>
      </w:r>
      <w:r w:rsidR="00320C38">
        <w:rPr>
          <w:rFonts w:ascii="Times New Roman" w:hAnsi="Times New Roman" w:cs="Times New Roman"/>
          <w:sz w:val="28"/>
          <w:szCs w:val="28"/>
        </w:rPr>
        <w:t>, что</w:t>
      </w:r>
      <w:r w:rsidRPr="00136BAC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320C38">
        <w:rPr>
          <w:rFonts w:ascii="Times New Roman" w:hAnsi="Times New Roman" w:cs="Times New Roman"/>
          <w:sz w:val="28"/>
          <w:szCs w:val="28"/>
        </w:rPr>
        <w:t>ует</w:t>
      </w:r>
      <w:r w:rsidRPr="00136BAC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320C38">
        <w:rPr>
          <w:rFonts w:ascii="Times New Roman" w:hAnsi="Times New Roman" w:cs="Times New Roman"/>
          <w:sz w:val="28"/>
          <w:szCs w:val="28"/>
        </w:rPr>
        <w:t>я</w:t>
      </w:r>
      <w:r w:rsidRPr="00136BAC">
        <w:rPr>
          <w:rFonts w:ascii="Times New Roman" w:hAnsi="Times New Roman" w:cs="Times New Roman"/>
          <w:sz w:val="28"/>
          <w:szCs w:val="28"/>
        </w:rPr>
        <w:t xml:space="preserve">м статьи 81 Бюджетного кодекса РФ и </w:t>
      </w:r>
      <w:r w:rsidR="004D5DDB">
        <w:rPr>
          <w:rFonts w:ascii="Times New Roman" w:hAnsi="Times New Roman" w:cs="Times New Roman"/>
          <w:sz w:val="28"/>
          <w:szCs w:val="28"/>
        </w:rPr>
        <w:t>пункту</w:t>
      </w:r>
      <w:r w:rsidRPr="00791E9D">
        <w:rPr>
          <w:rFonts w:ascii="Times New Roman" w:hAnsi="Times New Roman" w:cs="Times New Roman"/>
          <w:sz w:val="28"/>
          <w:szCs w:val="28"/>
        </w:rPr>
        <w:t xml:space="preserve"> </w:t>
      </w:r>
      <w:r w:rsidR="00791E9D" w:rsidRPr="00791E9D">
        <w:rPr>
          <w:rFonts w:ascii="Times New Roman" w:hAnsi="Times New Roman" w:cs="Times New Roman"/>
          <w:sz w:val="28"/>
          <w:szCs w:val="28"/>
        </w:rPr>
        <w:t>2</w:t>
      </w:r>
      <w:r w:rsidRPr="00791E9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E10977" w:rsidRPr="00791E9D">
        <w:rPr>
          <w:rFonts w:ascii="Times New Roman" w:hAnsi="Times New Roman" w:cs="Times New Roman"/>
          <w:sz w:val="28"/>
          <w:szCs w:val="28"/>
        </w:rPr>
        <w:t>М</w:t>
      </w:r>
      <w:r w:rsidRPr="00791E9D">
        <w:rPr>
          <w:rFonts w:ascii="Times New Roman" w:hAnsi="Times New Roman" w:cs="Times New Roman"/>
          <w:sz w:val="28"/>
          <w:szCs w:val="28"/>
        </w:rPr>
        <w:t xml:space="preserve">анского района от </w:t>
      </w:r>
      <w:r w:rsidR="00791E9D" w:rsidRPr="00791E9D">
        <w:rPr>
          <w:rFonts w:ascii="Times New Roman" w:hAnsi="Times New Roman" w:cs="Times New Roman"/>
          <w:sz w:val="28"/>
          <w:szCs w:val="28"/>
        </w:rPr>
        <w:t>31.10.2022</w:t>
      </w:r>
      <w:r w:rsidRPr="00791E9D">
        <w:rPr>
          <w:rFonts w:ascii="Times New Roman" w:hAnsi="Times New Roman" w:cs="Times New Roman"/>
          <w:sz w:val="28"/>
          <w:szCs w:val="28"/>
        </w:rPr>
        <w:t xml:space="preserve"> №</w:t>
      </w:r>
      <w:r w:rsidR="00791E9D" w:rsidRPr="00791E9D">
        <w:rPr>
          <w:rFonts w:ascii="Times New Roman" w:hAnsi="Times New Roman" w:cs="Times New Roman"/>
          <w:sz w:val="28"/>
          <w:szCs w:val="28"/>
        </w:rPr>
        <w:t>714</w:t>
      </w:r>
      <w:r w:rsidRPr="00791E9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расходования средств резервного фонда администрации </w:t>
      </w:r>
      <w:r w:rsidR="00E10977" w:rsidRPr="00791E9D">
        <w:rPr>
          <w:rFonts w:ascii="Times New Roman" w:hAnsi="Times New Roman" w:cs="Times New Roman"/>
          <w:sz w:val="28"/>
          <w:szCs w:val="28"/>
        </w:rPr>
        <w:t>М</w:t>
      </w:r>
      <w:r w:rsidRPr="00791E9D">
        <w:rPr>
          <w:rFonts w:ascii="Times New Roman" w:hAnsi="Times New Roman" w:cs="Times New Roman"/>
          <w:sz w:val="28"/>
          <w:szCs w:val="28"/>
        </w:rPr>
        <w:t>анского района».</w:t>
      </w:r>
    </w:p>
    <w:p w14:paraId="710147DD" w14:textId="1D4EB098" w:rsidR="00E10977" w:rsidRDefault="00E10977" w:rsidP="00913360">
      <w:pPr>
        <w:autoSpaceDE w:val="0"/>
        <w:autoSpaceDN w:val="0"/>
        <w:adjustRightInd w:val="0"/>
        <w:spacing w:before="60" w:after="0" w:line="240" w:lineRule="auto"/>
        <w:ind w:firstLine="709"/>
        <w:jc w:val="both"/>
      </w:pPr>
      <w:r w:rsidRPr="00E10977">
        <w:t xml:space="preserve"> </w:t>
      </w:r>
      <w:r w:rsidRPr="00E10977">
        <w:rPr>
          <w:rFonts w:ascii="Times New Roman" w:hAnsi="Times New Roman" w:cs="Times New Roman"/>
          <w:sz w:val="28"/>
          <w:szCs w:val="28"/>
        </w:rPr>
        <w:t>Пунктом 1</w:t>
      </w:r>
      <w:r w:rsidR="00353401">
        <w:rPr>
          <w:rFonts w:ascii="Times New Roman" w:hAnsi="Times New Roman" w:cs="Times New Roman"/>
          <w:sz w:val="28"/>
          <w:szCs w:val="28"/>
        </w:rPr>
        <w:t>5</w:t>
      </w:r>
      <w:r w:rsidRPr="00E10977">
        <w:rPr>
          <w:rFonts w:ascii="Times New Roman" w:hAnsi="Times New Roman" w:cs="Times New Roman"/>
          <w:sz w:val="28"/>
          <w:szCs w:val="28"/>
        </w:rPr>
        <w:t xml:space="preserve"> проекта решения о районном бюджете предусмотрен объем бюджетных ассигнований дорожного фонда</w:t>
      </w:r>
      <w:r w:rsidR="00F44DB6" w:rsidRPr="004B5507">
        <w:rPr>
          <w:rFonts w:ascii="Times New Roman" w:hAnsi="Times New Roman" w:cs="Times New Roman"/>
          <w:sz w:val="28"/>
          <w:szCs w:val="28"/>
        </w:rPr>
        <w:t xml:space="preserve"> </w:t>
      </w:r>
      <w:r w:rsidRPr="00E10977">
        <w:rPr>
          <w:rFonts w:ascii="Times New Roman" w:hAnsi="Times New Roman" w:cs="Times New Roman"/>
          <w:sz w:val="28"/>
          <w:szCs w:val="28"/>
        </w:rPr>
        <w:t xml:space="preserve">Манского района в </w:t>
      </w:r>
      <w:r w:rsidR="008E1DD1">
        <w:rPr>
          <w:rFonts w:ascii="Times New Roman" w:hAnsi="Times New Roman" w:cs="Times New Roman"/>
          <w:sz w:val="28"/>
          <w:szCs w:val="28"/>
        </w:rPr>
        <w:t>202</w:t>
      </w:r>
      <w:r w:rsidR="000E1422">
        <w:rPr>
          <w:rFonts w:ascii="Times New Roman" w:hAnsi="Times New Roman" w:cs="Times New Roman"/>
          <w:sz w:val="28"/>
          <w:szCs w:val="28"/>
        </w:rPr>
        <w:t>5</w:t>
      </w:r>
      <w:r w:rsidR="008E1DD1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E1097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E1422">
        <w:rPr>
          <w:rFonts w:ascii="Times New Roman" w:hAnsi="Times New Roman" w:cs="Times New Roman"/>
          <w:sz w:val="28"/>
          <w:szCs w:val="28"/>
        </w:rPr>
        <w:t>11</w:t>
      </w:r>
      <w:r w:rsidR="00D33BE1">
        <w:rPr>
          <w:rFonts w:ascii="Times New Roman" w:hAnsi="Times New Roman" w:cs="Times New Roman"/>
          <w:sz w:val="28"/>
          <w:szCs w:val="28"/>
        </w:rPr>
        <w:t> </w:t>
      </w:r>
      <w:r w:rsidR="000E1422">
        <w:rPr>
          <w:rFonts w:ascii="Times New Roman" w:hAnsi="Times New Roman" w:cs="Times New Roman"/>
          <w:sz w:val="28"/>
          <w:szCs w:val="28"/>
        </w:rPr>
        <w:t>299</w:t>
      </w:r>
      <w:r w:rsidR="00D33BE1">
        <w:rPr>
          <w:rFonts w:ascii="Times New Roman" w:hAnsi="Times New Roman" w:cs="Times New Roman"/>
          <w:sz w:val="28"/>
          <w:szCs w:val="28"/>
        </w:rPr>
        <w:t>,</w:t>
      </w:r>
      <w:r w:rsidR="000E1422">
        <w:rPr>
          <w:rFonts w:ascii="Times New Roman" w:hAnsi="Times New Roman" w:cs="Times New Roman"/>
          <w:sz w:val="28"/>
          <w:szCs w:val="28"/>
        </w:rPr>
        <w:t>94</w:t>
      </w:r>
      <w:r w:rsidR="00D33BE1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1422">
        <w:rPr>
          <w:rFonts w:ascii="Times New Roman" w:hAnsi="Times New Roman" w:cs="Times New Roman"/>
          <w:sz w:val="28"/>
          <w:szCs w:val="28"/>
        </w:rPr>
        <w:t>руб</w:t>
      </w:r>
      <w:r w:rsidR="00D33BE1">
        <w:rPr>
          <w:rFonts w:ascii="Times New Roman" w:hAnsi="Times New Roman" w:cs="Times New Roman"/>
          <w:sz w:val="28"/>
          <w:szCs w:val="28"/>
        </w:rPr>
        <w:t>.</w:t>
      </w:r>
      <w:r w:rsidR="008E1DD1">
        <w:rPr>
          <w:rFonts w:ascii="Times New Roman" w:hAnsi="Times New Roman" w:cs="Times New Roman"/>
          <w:sz w:val="28"/>
          <w:szCs w:val="28"/>
        </w:rPr>
        <w:t>,</w:t>
      </w:r>
      <w:r w:rsidRPr="00E10977">
        <w:rPr>
          <w:rFonts w:ascii="Times New Roman" w:hAnsi="Times New Roman" w:cs="Times New Roman"/>
          <w:sz w:val="28"/>
          <w:szCs w:val="28"/>
        </w:rPr>
        <w:t xml:space="preserve"> в 202</w:t>
      </w:r>
      <w:r w:rsidR="000E1422">
        <w:rPr>
          <w:rFonts w:ascii="Times New Roman" w:hAnsi="Times New Roman" w:cs="Times New Roman"/>
          <w:sz w:val="28"/>
          <w:szCs w:val="28"/>
        </w:rPr>
        <w:t>6</w:t>
      </w:r>
      <w:r w:rsidRPr="00E1097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E1422">
        <w:rPr>
          <w:rFonts w:ascii="Times New Roman" w:hAnsi="Times New Roman" w:cs="Times New Roman"/>
          <w:sz w:val="28"/>
          <w:szCs w:val="28"/>
        </w:rPr>
        <w:t>3</w:t>
      </w:r>
      <w:r w:rsidR="00D33BE1">
        <w:rPr>
          <w:rFonts w:ascii="Times New Roman" w:hAnsi="Times New Roman" w:cs="Times New Roman"/>
          <w:sz w:val="28"/>
          <w:szCs w:val="28"/>
        </w:rPr>
        <w:t> </w:t>
      </w:r>
      <w:r w:rsidR="000E1422">
        <w:rPr>
          <w:rFonts w:ascii="Times New Roman" w:hAnsi="Times New Roman" w:cs="Times New Roman"/>
          <w:sz w:val="28"/>
          <w:szCs w:val="28"/>
        </w:rPr>
        <w:t>256</w:t>
      </w:r>
      <w:r w:rsidR="00D33BE1">
        <w:rPr>
          <w:rFonts w:ascii="Times New Roman" w:hAnsi="Times New Roman" w:cs="Times New Roman"/>
          <w:sz w:val="28"/>
          <w:szCs w:val="28"/>
        </w:rPr>
        <w:t>,</w:t>
      </w:r>
      <w:r w:rsidR="000E1422">
        <w:rPr>
          <w:rFonts w:ascii="Times New Roman" w:hAnsi="Times New Roman" w:cs="Times New Roman"/>
          <w:sz w:val="28"/>
          <w:szCs w:val="28"/>
        </w:rPr>
        <w:t>50</w:t>
      </w:r>
      <w:r w:rsidR="00D33BE1">
        <w:rPr>
          <w:rFonts w:ascii="Times New Roman" w:hAnsi="Times New Roman" w:cs="Times New Roman"/>
          <w:sz w:val="28"/>
          <w:szCs w:val="28"/>
        </w:rPr>
        <w:t xml:space="preserve"> тыс.</w:t>
      </w:r>
      <w:r w:rsidR="000E1422">
        <w:rPr>
          <w:rFonts w:ascii="Times New Roman" w:hAnsi="Times New Roman" w:cs="Times New Roman"/>
          <w:sz w:val="28"/>
          <w:szCs w:val="28"/>
        </w:rPr>
        <w:t xml:space="preserve"> руб</w:t>
      </w:r>
      <w:r w:rsidR="00D33BE1">
        <w:rPr>
          <w:rFonts w:ascii="Times New Roman" w:hAnsi="Times New Roman" w:cs="Times New Roman"/>
          <w:sz w:val="28"/>
          <w:szCs w:val="28"/>
        </w:rPr>
        <w:t>.</w:t>
      </w:r>
      <w:r w:rsidRPr="00E10977">
        <w:rPr>
          <w:rFonts w:ascii="Times New Roman" w:hAnsi="Times New Roman" w:cs="Times New Roman"/>
          <w:sz w:val="28"/>
          <w:szCs w:val="28"/>
        </w:rPr>
        <w:t>, в 202</w:t>
      </w:r>
      <w:r w:rsidR="000E1422">
        <w:rPr>
          <w:rFonts w:ascii="Times New Roman" w:hAnsi="Times New Roman" w:cs="Times New Roman"/>
          <w:sz w:val="28"/>
          <w:szCs w:val="28"/>
        </w:rPr>
        <w:t>7</w:t>
      </w:r>
      <w:r w:rsidRPr="00E1097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E1422">
        <w:rPr>
          <w:rFonts w:ascii="Times New Roman" w:hAnsi="Times New Roman" w:cs="Times New Roman"/>
          <w:sz w:val="28"/>
          <w:szCs w:val="28"/>
        </w:rPr>
        <w:t>3</w:t>
      </w:r>
      <w:r w:rsidR="00D33BE1">
        <w:rPr>
          <w:rFonts w:ascii="Times New Roman" w:hAnsi="Times New Roman" w:cs="Times New Roman"/>
          <w:sz w:val="28"/>
          <w:szCs w:val="28"/>
        </w:rPr>
        <w:t> </w:t>
      </w:r>
      <w:r w:rsidR="000E1422">
        <w:rPr>
          <w:rFonts w:ascii="Times New Roman" w:hAnsi="Times New Roman" w:cs="Times New Roman"/>
          <w:sz w:val="28"/>
          <w:szCs w:val="28"/>
        </w:rPr>
        <w:t>386</w:t>
      </w:r>
      <w:r w:rsidR="00D33BE1">
        <w:rPr>
          <w:rFonts w:ascii="Times New Roman" w:hAnsi="Times New Roman" w:cs="Times New Roman"/>
          <w:sz w:val="28"/>
          <w:szCs w:val="28"/>
        </w:rPr>
        <w:t>,</w:t>
      </w:r>
      <w:r w:rsidR="000E1422">
        <w:rPr>
          <w:rFonts w:ascii="Times New Roman" w:hAnsi="Times New Roman" w:cs="Times New Roman"/>
          <w:sz w:val="28"/>
          <w:szCs w:val="28"/>
        </w:rPr>
        <w:t>80</w:t>
      </w:r>
      <w:r w:rsidR="00D33BE1">
        <w:rPr>
          <w:rFonts w:ascii="Times New Roman" w:hAnsi="Times New Roman" w:cs="Times New Roman"/>
          <w:sz w:val="28"/>
          <w:szCs w:val="28"/>
        </w:rPr>
        <w:t xml:space="preserve"> тыс.</w:t>
      </w:r>
      <w:r w:rsidR="000E1422">
        <w:rPr>
          <w:rFonts w:ascii="Times New Roman" w:hAnsi="Times New Roman" w:cs="Times New Roman"/>
          <w:sz w:val="28"/>
          <w:szCs w:val="28"/>
        </w:rPr>
        <w:t xml:space="preserve"> руб.</w:t>
      </w:r>
      <w:r w:rsidRPr="00E10977">
        <w:t xml:space="preserve"> </w:t>
      </w:r>
    </w:p>
    <w:p w14:paraId="592EE5BD" w14:textId="01AF7C40" w:rsidR="00E10977" w:rsidRPr="00E10977" w:rsidRDefault="00E10977" w:rsidP="0095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977">
        <w:rPr>
          <w:rFonts w:ascii="Times New Roman" w:hAnsi="Times New Roman" w:cs="Times New Roman"/>
          <w:sz w:val="28"/>
          <w:szCs w:val="28"/>
        </w:rPr>
        <w:lastRenderedPageBreak/>
        <w:t xml:space="preserve">Порядок формирования дорожного фонда утвержден решением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E10977">
        <w:rPr>
          <w:rFonts w:ascii="Times New Roman" w:hAnsi="Times New Roman" w:cs="Times New Roman"/>
          <w:sz w:val="28"/>
          <w:szCs w:val="28"/>
        </w:rPr>
        <w:t xml:space="preserve">нского районного Совета депутатов от </w:t>
      </w:r>
      <w:r w:rsidRPr="00DA6626">
        <w:rPr>
          <w:rFonts w:ascii="Times New Roman" w:hAnsi="Times New Roman" w:cs="Times New Roman"/>
          <w:sz w:val="28"/>
          <w:szCs w:val="28"/>
        </w:rPr>
        <w:t>2</w:t>
      </w:r>
      <w:r w:rsidR="00DA6626" w:rsidRPr="00DA6626">
        <w:rPr>
          <w:rFonts w:ascii="Times New Roman" w:hAnsi="Times New Roman" w:cs="Times New Roman"/>
          <w:sz w:val="28"/>
          <w:szCs w:val="28"/>
        </w:rPr>
        <w:t>7</w:t>
      </w:r>
      <w:r w:rsidRPr="00DA6626">
        <w:rPr>
          <w:rFonts w:ascii="Times New Roman" w:hAnsi="Times New Roman" w:cs="Times New Roman"/>
          <w:sz w:val="28"/>
          <w:szCs w:val="28"/>
        </w:rPr>
        <w:t>.11.2013 №31-</w:t>
      </w:r>
      <w:r w:rsidR="00DA6626">
        <w:rPr>
          <w:rFonts w:ascii="Times New Roman" w:hAnsi="Times New Roman" w:cs="Times New Roman"/>
          <w:sz w:val="28"/>
          <w:szCs w:val="28"/>
        </w:rPr>
        <w:t>278р</w:t>
      </w:r>
      <w:r w:rsidRPr="00E10977">
        <w:rPr>
          <w:rFonts w:ascii="Times New Roman" w:hAnsi="Times New Roman" w:cs="Times New Roman"/>
          <w:sz w:val="28"/>
          <w:szCs w:val="28"/>
        </w:rPr>
        <w:t xml:space="preserve"> «О </w:t>
      </w:r>
      <w:r w:rsidR="00DA6626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Pr="00E10977">
        <w:rPr>
          <w:rFonts w:ascii="Times New Roman" w:hAnsi="Times New Roman" w:cs="Times New Roman"/>
          <w:sz w:val="28"/>
          <w:szCs w:val="28"/>
        </w:rPr>
        <w:t>муниципально</w:t>
      </w:r>
      <w:r w:rsidR="00DA6626">
        <w:rPr>
          <w:rFonts w:ascii="Times New Roman" w:hAnsi="Times New Roman" w:cs="Times New Roman"/>
          <w:sz w:val="28"/>
          <w:szCs w:val="28"/>
        </w:rPr>
        <w:t>го</w:t>
      </w:r>
      <w:r w:rsidRPr="00E10977">
        <w:rPr>
          <w:rFonts w:ascii="Times New Roman" w:hAnsi="Times New Roman" w:cs="Times New Roman"/>
          <w:sz w:val="28"/>
          <w:szCs w:val="28"/>
        </w:rPr>
        <w:t xml:space="preserve"> дорожно</w:t>
      </w:r>
      <w:r w:rsidR="00DA6626">
        <w:rPr>
          <w:rFonts w:ascii="Times New Roman" w:hAnsi="Times New Roman" w:cs="Times New Roman"/>
          <w:sz w:val="28"/>
          <w:szCs w:val="28"/>
        </w:rPr>
        <w:t>го</w:t>
      </w:r>
      <w:r w:rsidRPr="00E10977">
        <w:rPr>
          <w:rFonts w:ascii="Times New Roman" w:hAnsi="Times New Roman" w:cs="Times New Roman"/>
          <w:sz w:val="28"/>
          <w:szCs w:val="28"/>
        </w:rPr>
        <w:t xml:space="preserve"> фонд</w:t>
      </w:r>
      <w:r w:rsidR="00DA6626">
        <w:rPr>
          <w:rFonts w:ascii="Times New Roman" w:hAnsi="Times New Roman" w:cs="Times New Roman"/>
          <w:sz w:val="28"/>
          <w:szCs w:val="28"/>
        </w:rPr>
        <w:t>а</w:t>
      </w:r>
      <w:r w:rsidRPr="00E10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0977">
        <w:rPr>
          <w:rFonts w:ascii="Times New Roman" w:hAnsi="Times New Roman" w:cs="Times New Roman"/>
          <w:sz w:val="28"/>
          <w:szCs w:val="28"/>
        </w:rPr>
        <w:t>анск</w:t>
      </w:r>
      <w:r w:rsidR="00DA6626">
        <w:rPr>
          <w:rFonts w:ascii="Times New Roman" w:hAnsi="Times New Roman" w:cs="Times New Roman"/>
          <w:sz w:val="28"/>
          <w:szCs w:val="28"/>
        </w:rPr>
        <w:t>ого</w:t>
      </w:r>
      <w:r w:rsidRPr="00E1097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6626">
        <w:rPr>
          <w:rFonts w:ascii="Times New Roman" w:hAnsi="Times New Roman" w:cs="Times New Roman"/>
          <w:sz w:val="28"/>
          <w:szCs w:val="28"/>
        </w:rPr>
        <w:t>а</w:t>
      </w:r>
      <w:r w:rsidRPr="00E10977">
        <w:rPr>
          <w:rFonts w:ascii="Times New Roman" w:hAnsi="Times New Roman" w:cs="Times New Roman"/>
          <w:sz w:val="28"/>
          <w:szCs w:val="28"/>
        </w:rPr>
        <w:t>».</w:t>
      </w:r>
    </w:p>
    <w:p w14:paraId="7730789F" w14:textId="77777777" w:rsidR="00E10977" w:rsidRDefault="00E10977" w:rsidP="001D7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31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DA6626" w:rsidRPr="00BA6631">
        <w:rPr>
          <w:rFonts w:ascii="Times New Roman" w:hAnsi="Times New Roman" w:cs="Times New Roman"/>
          <w:sz w:val="28"/>
          <w:szCs w:val="28"/>
        </w:rPr>
        <w:t>3</w:t>
      </w:r>
      <w:r w:rsidRPr="00BA6631">
        <w:rPr>
          <w:rFonts w:ascii="Times New Roman" w:hAnsi="Times New Roman" w:cs="Times New Roman"/>
          <w:sz w:val="28"/>
          <w:szCs w:val="28"/>
        </w:rPr>
        <w:t xml:space="preserve"> данного решения объем бюджетных ассигнований дорожного фонда </w:t>
      </w:r>
      <w:r w:rsidR="00DA6626" w:rsidRPr="00BA663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A6631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DA6626" w:rsidRPr="00BA6631">
        <w:rPr>
          <w:rFonts w:ascii="Times New Roman" w:hAnsi="Times New Roman" w:cs="Times New Roman"/>
          <w:sz w:val="28"/>
          <w:szCs w:val="28"/>
        </w:rPr>
        <w:t>решением Манского районного Совета депутатов о бюджете на очередной финансовый год и плановый период в размере</w:t>
      </w:r>
      <w:r w:rsidRPr="00BA6631">
        <w:rPr>
          <w:rFonts w:ascii="Times New Roman" w:hAnsi="Times New Roman" w:cs="Times New Roman"/>
          <w:sz w:val="28"/>
          <w:szCs w:val="28"/>
        </w:rPr>
        <w:t xml:space="preserve"> не менее прогнозируемого объема доходов</w:t>
      </w:r>
      <w:r w:rsidR="00DA6626" w:rsidRPr="00BA6631">
        <w:rPr>
          <w:rFonts w:ascii="Times New Roman" w:hAnsi="Times New Roman" w:cs="Times New Roman"/>
          <w:sz w:val="28"/>
          <w:szCs w:val="28"/>
        </w:rPr>
        <w:t xml:space="preserve"> бюджета Манского района</w:t>
      </w:r>
      <w:r w:rsidRPr="00BA6631">
        <w:rPr>
          <w:rFonts w:ascii="Times New Roman" w:hAnsi="Times New Roman" w:cs="Times New Roman"/>
          <w:sz w:val="28"/>
          <w:szCs w:val="28"/>
        </w:rPr>
        <w:t>.</w:t>
      </w:r>
      <w:r w:rsidR="0079626F" w:rsidRPr="00796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05A5C" w14:textId="77777777" w:rsidR="004F6C2D" w:rsidRPr="0016304B" w:rsidRDefault="004F6C2D" w:rsidP="00913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4B">
        <w:rPr>
          <w:rFonts w:ascii="Times New Roman" w:hAnsi="Times New Roman" w:cs="Times New Roman"/>
          <w:sz w:val="28"/>
          <w:szCs w:val="28"/>
        </w:rPr>
        <w:t xml:space="preserve">Средства дорожного фонда </w:t>
      </w:r>
      <w:r w:rsidR="0016304B">
        <w:rPr>
          <w:rFonts w:ascii="Times New Roman" w:hAnsi="Times New Roman" w:cs="Times New Roman"/>
          <w:sz w:val="28"/>
          <w:szCs w:val="28"/>
        </w:rPr>
        <w:t>Ма</w:t>
      </w:r>
      <w:r w:rsidRPr="0016304B">
        <w:rPr>
          <w:rFonts w:ascii="Times New Roman" w:hAnsi="Times New Roman" w:cs="Times New Roman"/>
          <w:sz w:val="28"/>
          <w:szCs w:val="28"/>
        </w:rPr>
        <w:t>нского района предусматриваются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2D947881" w14:textId="1D1EDE2C" w:rsidR="0016304B" w:rsidRPr="00750581" w:rsidRDefault="0016304B" w:rsidP="0050644C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581">
        <w:rPr>
          <w:rFonts w:ascii="Times New Roman" w:hAnsi="Times New Roman" w:cs="Times New Roman"/>
          <w:sz w:val="28"/>
          <w:szCs w:val="28"/>
        </w:rPr>
        <w:t>В 202</w:t>
      </w:r>
      <w:r w:rsidR="00E2050D">
        <w:rPr>
          <w:rFonts w:ascii="Times New Roman" w:hAnsi="Times New Roman" w:cs="Times New Roman"/>
          <w:sz w:val="28"/>
          <w:szCs w:val="28"/>
        </w:rPr>
        <w:t>5</w:t>
      </w:r>
      <w:r w:rsidRPr="00750581">
        <w:rPr>
          <w:rFonts w:ascii="Times New Roman" w:hAnsi="Times New Roman" w:cs="Times New Roman"/>
          <w:sz w:val="28"/>
          <w:szCs w:val="28"/>
        </w:rPr>
        <w:t xml:space="preserve"> году дефицит районного бюджета составит </w:t>
      </w:r>
      <w:r w:rsidR="00E2050D">
        <w:rPr>
          <w:rFonts w:ascii="Times New Roman" w:hAnsi="Times New Roman" w:cs="Times New Roman"/>
          <w:sz w:val="28"/>
          <w:szCs w:val="28"/>
        </w:rPr>
        <w:t>120,00</w:t>
      </w:r>
      <w:r w:rsidRPr="007505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70B17" w:rsidRPr="00770B17">
        <w:rPr>
          <w:rFonts w:ascii="Times New Roman" w:hAnsi="Times New Roman" w:cs="Times New Roman"/>
          <w:sz w:val="28"/>
          <w:szCs w:val="28"/>
        </w:rPr>
        <w:t>0,1</w:t>
      </w:r>
      <w:r w:rsidRPr="00750581">
        <w:rPr>
          <w:rFonts w:ascii="Times New Roman" w:hAnsi="Times New Roman" w:cs="Times New Roman"/>
          <w:sz w:val="28"/>
          <w:szCs w:val="28"/>
        </w:rPr>
        <w:t>% от общего годового объема доходов без учета безвозмездных поступлений (</w:t>
      </w:r>
      <w:r w:rsidR="00511E80" w:rsidRPr="00913360">
        <w:rPr>
          <w:rFonts w:ascii="Times New Roman" w:hAnsi="Times New Roman" w:cs="Times New Roman"/>
          <w:sz w:val="26"/>
          <w:szCs w:val="26"/>
        </w:rPr>
        <w:t>1 099 783,05</w:t>
      </w:r>
      <w:r w:rsidR="00913360" w:rsidRPr="00913360">
        <w:rPr>
          <w:rFonts w:ascii="Times New Roman" w:hAnsi="Times New Roman" w:cs="Times New Roman"/>
          <w:sz w:val="26"/>
          <w:szCs w:val="26"/>
        </w:rPr>
        <w:t xml:space="preserve"> </w:t>
      </w:r>
      <w:r w:rsidRPr="00913360">
        <w:rPr>
          <w:rFonts w:ascii="Times New Roman" w:hAnsi="Times New Roman" w:cs="Times New Roman"/>
          <w:sz w:val="26"/>
          <w:szCs w:val="26"/>
        </w:rPr>
        <w:t>тыс. руб.</w:t>
      </w:r>
      <w:r w:rsidR="00913360" w:rsidRPr="00913360">
        <w:rPr>
          <w:rFonts w:ascii="Times New Roman" w:hAnsi="Times New Roman" w:cs="Times New Roman"/>
          <w:sz w:val="26"/>
          <w:szCs w:val="26"/>
        </w:rPr>
        <w:t xml:space="preserve"> </w:t>
      </w:r>
      <w:r w:rsidRPr="00913360">
        <w:rPr>
          <w:rFonts w:ascii="Times New Roman" w:hAnsi="Times New Roman" w:cs="Times New Roman"/>
          <w:sz w:val="26"/>
          <w:szCs w:val="26"/>
        </w:rPr>
        <w:t>–</w:t>
      </w:r>
      <w:r w:rsidR="00913360" w:rsidRPr="00913360">
        <w:rPr>
          <w:rFonts w:ascii="Times New Roman" w:hAnsi="Times New Roman" w:cs="Times New Roman"/>
          <w:sz w:val="26"/>
          <w:szCs w:val="26"/>
        </w:rPr>
        <w:t xml:space="preserve"> </w:t>
      </w:r>
      <w:r w:rsidR="00511E80" w:rsidRPr="00913360">
        <w:rPr>
          <w:rFonts w:ascii="Times New Roman" w:hAnsi="Times New Roman" w:cs="Times New Roman"/>
          <w:sz w:val="26"/>
          <w:szCs w:val="26"/>
        </w:rPr>
        <w:t>977 835,83</w:t>
      </w:r>
      <w:r w:rsidRPr="00913360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13360" w:rsidRPr="00913360">
        <w:rPr>
          <w:rFonts w:ascii="Times New Roman" w:hAnsi="Times New Roman" w:cs="Times New Roman"/>
          <w:sz w:val="26"/>
          <w:szCs w:val="26"/>
        </w:rPr>
        <w:t xml:space="preserve"> </w:t>
      </w:r>
      <w:r w:rsidRPr="00913360">
        <w:rPr>
          <w:rFonts w:ascii="Times New Roman" w:hAnsi="Times New Roman" w:cs="Times New Roman"/>
          <w:sz w:val="26"/>
          <w:szCs w:val="26"/>
        </w:rPr>
        <w:t>=</w:t>
      </w:r>
      <w:r w:rsidR="00913360" w:rsidRPr="00913360">
        <w:rPr>
          <w:rFonts w:ascii="Times New Roman" w:hAnsi="Times New Roman" w:cs="Times New Roman"/>
          <w:sz w:val="26"/>
          <w:szCs w:val="26"/>
        </w:rPr>
        <w:t xml:space="preserve"> </w:t>
      </w:r>
      <w:r w:rsidR="00511E80" w:rsidRPr="00913360">
        <w:rPr>
          <w:rFonts w:ascii="Times New Roman" w:hAnsi="Times New Roman" w:cs="Times New Roman"/>
          <w:sz w:val="26"/>
          <w:szCs w:val="26"/>
        </w:rPr>
        <w:t>121 947,22</w:t>
      </w:r>
      <w:r w:rsidR="00913360" w:rsidRPr="00913360">
        <w:rPr>
          <w:rFonts w:ascii="Times New Roman" w:hAnsi="Times New Roman" w:cs="Times New Roman"/>
          <w:sz w:val="26"/>
          <w:szCs w:val="26"/>
        </w:rPr>
        <w:t xml:space="preserve"> </w:t>
      </w:r>
      <w:r w:rsidRPr="00913360">
        <w:rPr>
          <w:rFonts w:ascii="Times New Roman" w:hAnsi="Times New Roman" w:cs="Times New Roman"/>
          <w:sz w:val="26"/>
          <w:szCs w:val="26"/>
        </w:rPr>
        <w:t>тыс.</w:t>
      </w:r>
      <w:r w:rsidR="00913360" w:rsidRPr="00913360">
        <w:rPr>
          <w:rFonts w:ascii="Times New Roman" w:hAnsi="Times New Roman" w:cs="Times New Roman"/>
          <w:sz w:val="26"/>
          <w:szCs w:val="26"/>
        </w:rPr>
        <w:t xml:space="preserve"> </w:t>
      </w:r>
      <w:r w:rsidRPr="00913360">
        <w:rPr>
          <w:rFonts w:ascii="Times New Roman" w:hAnsi="Times New Roman" w:cs="Times New Roman"/>
          <w:sz w:val="26"/>
          <w:szCs w:val="26"/>
        </w:rPr>
        <w:t>руб.</w:t>
      </w:r>
      <w:r w:rsidRPr="00750581">
        <w:rPr>
          <w:rFonts w:ascii="Times New Roman" w:hAnsi="Times New Roman" w:cs="Times New Roman"/>
          <w:sz w:val="28"/>
          <w:szCs w:val="28"/>
        </w:rPr>
        <w:t>), что</w:t>
      </w:r>
      <w:r w:rsidR="00913360">
        <w:rPr>
          <w:rFonts w:ascii="Times New Roman" w:hAnsi="Times New Roman" w:cs="Times New Roman"/>
          <w:sz w:val="28"/>
          <w:szCs w:val="28"/>
        </w:rPr>
        <w:t xml:space="preserve"> </w:t>
      </w:r>
      <w:r w:rsidR="00913360" w:rsidRPr="00750581">
        <w:rPr>
          <w:rFonts w:ascii="Times New Roman" w:hAnsi="Times New Roman" w:cs="Times New Roman"/>
          <w:sz w:val="28"/>
          <w:szCs w:val="28"/>
        </w:rPr>
        <w:t>соответствует</w:t>
      </w:r>
      <w:r w:rsidRPr="00750581">
        <w:rPr>
          <w:rFonts w:ascii="Times New Roman" w:hAnsi="Times New Roman" w:cs="Times New Roman"/>
          <w:sz w:val="28"/>
          <w:szCs w:val="28"/>
        </w:rPr>
        <w:t xml:space="preserve"> установленному статьей 92.1 Бюджетного кодекса РФ ограничению (10,0%). </w:t>
      </w:r>
    </w:p>
    <w:p w14:paraId="33DFAFC6" w14:textId="2AAC7F7D" w:rsidR="00316785" w:rsidRPr="000010C3" w:rsidRDefault="0016304B" w:rsidP="003167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785">
        <w:rPr>
          <w:rFonts w:ascii="Times New Roman" w:hAnsi="Times New Roman" w:cs="Times New Roman"/>
          <w:sz w:val="28"/>
          <w:szCs w:val="28"/>
        </w:rPr>
        <w:t>Согласно приложению №1 к проекту решения о районном бюджете, источником финансирования дефицита районного бюджета в 202</w:t>
      </w:r>
      <w:r w:rsidR="000A01DA">
        <w:rPr>
          <w:rFonts w:ascii="Times New Roman" w:hAnsi="Times New Roman" w:cs="Times New Roman"/>
          <w:sz w:val="28"/>
          <w:szCs w:val="28"/>
        </w:rPr>
        <w:t>5</w:t>
      </w:r>
      <w:r w:rsidRPr="00316785">
        <w:rPr>
          <w:rFonts w:ascii="Times New Roman" w:hAnsi="Times New Roman" w:cs="Times New Roman"/>
          <w:sz w:val="28"/>
          <w:szCs w:val="28"/>
        </w:rPr>
        <w:t xml:space="preserve"> году определено</w:t>
      </w:r>
      <w:r w:rsidR="00316785" w:rsidRPr="000010C3">
        <w:rPr>
          <w:rFonts w:ascii="Times New Roman" w:hAnsi="Times New Roman" w:cs="Times New Roman"/>
          <w:sz w:val="28"/>
          <w:szCs w:val="28"/>
        </w:rPr>
        <w:t>:</w:t>
      </w:r>
    </w:p>
    <w:p w14:paraId="276720A3" w14:textId="77777777" w:rsidR="00316785" w:rsidRPr="000010C3" w:rsidRDefault="00316785" w:rsidP="0031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C3">
        <w:rPr>
          <w:rFonts w:ascii="Times New Roman" w:hAnsi="Times New Roman" w:cs="Times New Roman"/>
          <w:sz w:val="28"/>
          <w:szCs w:val="28"/>
        </w:rPr>
        <w:t>- получение кредитов от других бюджетов бюджетной системы Российской Федерации бюджетами муниципальных районов в валюте Российской Федерации;</w:t>
      </w:r>
    </w:p>
    <w:p w14:paraId="3A5BE1A9" w14:textId="77777777" w:rsidR="00316785" w:rsidRPr="000010C3" w:rsidRDefault="00316785" w:rsidP="0031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C3">
        <w:rPr>
          <w:rFonts w:ascii="Times New Roman" w:hAnsi="Times New Roman" w:cs="Times New Roman"/>
          <w:sz w:val="28"/>
          <w:szCs w:val="28"/>
        </w:rPr>
        <w:t>- погашение бюджетами муниципальных районов кредитов от других бюджетов бюджетной системы Российской Федерации в валюте Российской Федерации;</w:t>
      </w:r>
    </w:p>
    <w:p w14:paraId="71ECDF11" w14:textId="3034C52D" w:rsidR="00316785" w:rsidRDefault="00316785" w:rsidP="0031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C3">
        <w:rPr>
          <w:rFonts w:ascii="Times New Roman" w:hAnsi="Times New Roman" w:cs="Times New Roman"/>
          <w:sz w:val="28"/>
          <w:szCs w:val="28"/>
        </w:rPr>
        <w:t>-  остатки средств бюджета на 1 января 202</w:t>
      </w:r>
      <w:r w:rsidR="000A01DA">
        <w:rPr>
          <w:rFonts w:ascii="Times New Roman" w:hAnsi="Times New Roman" w:cs="Times New Roman"/>
          <w:sz w:val="28"/>
          <w:szCs w:val="28"/>
        </w:rPr>
        <w:t>5</w:t>
      </w:r>
      <w:r w:rsidRPr="000010C3">
        <w:rPr>
          <w:rFonts w:ascii="Times New Roman" w:hAnsi="Times New Roman" w:cs="Times New Roman"/>
          <w:sz w:val="28"/>
          <w:szCs w:val="28"/>
        </w:rPr>
        <w:t xml:space="preserve"> года и плановый период 202</w:t>
      </w:r>
      <w:r w:rsidR="00164C1A">
        <w:rPr>
          <w:rFonts w:ascii="Times New Roman" w:hAnsi="Times New Roman" w:cs="Times New Roman"/>
          <w:sz w:val="28"/>
          <w:szCs w:val="28"/>
        </w:rPr>
        <w:t>6</w:t>
      </w:r>
      <w:r w:rsidRPr="000010C3">
        <w:rPr>
          <w:rFonts w:ascii="Times New Roman" w:hAnsi="Times New Roman" w:cs="Times New Roman"/>
          <w:sz w:val="28"/>
          <w:szCs w:val="28"/>
        </w:rPr>
        <w:t>-202</w:t>
      </w:r>
      <w:r w:rsidR="00164C1A">
        <w:rPr>
          <w:rFonts w:ascii="Times New Roman" w:hAnsi="Times New Roman" w:cs="Times New Roman"/>
          <w:sz w:val="28"/>
          <w:szCs w:val="28"/>
        </w:rPr>
        <w:t>7</w:t>
      </w:r>
      <w:r w:rsidRPr="000010C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73684BD" w14:textId="262BB4F9" w:rsidR="00316785" w:rsidRDefault="00164C1A" w:rsidP="0031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районного бюджета на 2026 год составит 120,00 тыс. руб. и на 2027 год – 120,00 тыс. рублей.</w:t>
      </w:r>
      <w:r w:rsidR="00316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8E06F" w14:textId="627F5BAA" w:rsidR="004F6C2D" w:rsidRDefault="00BA6631" w:rsidP="004E65E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Пунктом 18 проекта решения о районном бюджете установлено</w:t>
      </w:r>
      <w:r w:rsidR="009F0B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предельный объем расходов на обслуживание</w:t>
      </w:r>
      <w:r w:rsidR="00DE3B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государственного</w:t>
      </w: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3BC3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DE3BC3">
        <w:rPr>
          <w:rFonts w:ascii="Times New Roman" w:eastAsia="Times New Roman" w:hAnsi="Times New Roman" w:cs="Times New Roman"/>
          <w:sz w:val="28"/>
          <w:szCs w:val="20"/>
          <w:lang w:eastAsia="ru-RU"/>
        </w:rPr>
        <w:t>) внутреннего</w:t>
      </w: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долга не должен превышать </w:t>
      </w:r>
      <w:r w:rsidR="00DE3BC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65268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6526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</w:t>
      </w: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</w:t>
      </w:r>
      <w:r w:rsidR="0065268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202</w:t>
      </w:r>
      <w:r w:rsidR="00DE3BC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году, </w:t>
      </w:r>
      <w:r w:rsidR="0065268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5268D"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65268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65268D"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6526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</w:t>
      </w:r>
      <w:r w:rsidR="0065268D"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</w:t>
      </w:r>
      <w:r w:rsidR="0065268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5268D"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</w:t>
      </w:r>
      <w:r w:rsidR="00DE3BC3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году, </w:t>
      </w:r>
      <w:r w:rsidR="0065268D" w:rsidRPr="006526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20,00 тыс. руб. </w:t>
      </w: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</w:t>
      </w:r>
      <w:r w:rsidR="00DE3BC3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BA6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году.</w:t>
      </w:r>
    </w:p>
    <w:p w14:paraId="0D26BD99" w14:textId="77777777" w:rsidR="00AE4184" w:rsidRPr="00424617" w:rsidRDefault="00424617" w:rsidP="00424617">
      <w:pPr>
        <w:pStyle w:val="msonormalbullet2gifbullet1gifbullet1gif"/>
        <w:spacing w:before="120" w:beforeAutospacing="0" w:after="0" w:afterAutospacing="0"/>
        <w:jc w:val="center"/>
        <w:rPr>
          <w:b/>
          <w:bCs/>
          <w:sz w:val="28"/>
          <w:szCs w:val="28"/>
        </w:rPr>
      </w:pPr>
      <w:r w:rsidRPr="00424617">
        <w:rPr>
          <w:b/>
          <w:bCs/>
          <w:sz w:val="28"/>
          <w:szCs w:val="28"/>
        </w:rPr>
        <w:t>5</w:t>
      </w:r>
      <w:r w:rsidR="00AE4184" w:rsidRPr="00424617">
        <w:rPr>
          <w:b/>
          <w:bCs/>
          <w:sz w:val="28"/>
          <w:szCs w:val="28"/>
        </w:rPr>
        <w:t xml:space="preserve">. </w:t>
      </w:r>
      <w:r w:rsidR="005F6315" w:rsidRPr="00424617">
        <w:rPr>
          <w:b/>
          <w:bCs/>
          <w:sz w:val="28"/>
          <w:szCs w:val="28"/>
        </w:rPr>
        <w:t>ОТДЕЛЬНЫЕ ВОПРОСЫ ФОРМИРОВАНИЯ ДОХОДОВ</w:t>
      </w:r>
    </w:p>
    <w:p w14:paraId="22443DB2" w14:textId="5D12166C" w:rsidR="005F6315" w:rsidRPr="00424617" w:rsidRDefault="005F6315" w:rsidP="00424617">
      <w:pPr>
        <w:pStyle w:val="msonormalbullet2gifbullet1gifbullet1gi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24617">
        <w:rPr>
          <w:b/>
          <w:bCs/>
          <w:sz w:val="28"/>
          <w:szCs w:val="28"/>
        </w:rPr>
        <w:t xml:space="preserve"> РАЙОННОГО БЮДЖЕТА</w:t>
      </w:r>
      <w:r w:rsidR="00441AC3">
        <w:rPr>
          <w:b/>
          <w:bCs/>
          <w:sz w:val="28"/>
          <w:szCs w:val="28"/>
        </w:rPr>
        <w:t>.</w:t>
      </w:r>
    </w:p>
    <w:p w14:paraId="2EFFA876" w14:textId="1FA5111C" w:rsidR="005F6315" w:rsidRPr="00D66B8D" w:rsidRDefault="005F6315" w:rsidP="00AE4184">
      <w:pPr>
        <w:pStyle w:val="msonormalbullet2gifbullet2gifbullet1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B8D">
        <w:rPr>
          <w:sz w:val="28"/>
          <w:szCs w:val="28"/>
        </w:rPr>
        <w:t>Доходы районного бюджета на 202</w:t>
      </w:r>
      <w:r w:rsidR="00C5230D">
        <w:rPr>
          <w:sz w:val="28"/>
          <w:szCs w:val="28"/>
        </w:rPr>
        <w:t>5</w:t>
      </w:r>
      <w:r w:rsidRPr="00D66B8D">
        <w:rPr>
          <w:sz w:val="28"/>
          <w:szCs w:val="28"/>
        </w:rPr>
        <w:t xml:space="preserve"> год и плановый период 202</w:t>
      </w:r>
      <w:r w:rsidR="00C5230D">
        <w:rPr>
          <w:sz w:val="28"/>
          <w:szCs w:val="28"/>
        </w:rPr>
        <w:t>6</w:t>
      </w:r>
      <w:r w:rsidRPr="00D66B8D">
        <w:rPr>
          <w:sz w:val="28"/>
          <w:szCs w:val="28"/>
        </w:rPr>
        <w:t xml:space="preserve"> - 202</w:t>
      </w:r>
      <w:r w:rsidR="00C5230D">
        <w:rPr>
          <w:sz w:val="28"/>
          <w:szCs w:val="28"/>
        </w:rPr>
        <w:t>7</w:t>
      </w:r>
      <w:r w:rsidRPr="00D66B8D">
        <w:rPr>
          <w:sz w:val="28"/>
          <w:szCs w:val="28"/>
        </w:rPr>
        <w:t xml:space="preserve"> годов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в соответствии со статьей 39 Бюджетного кодекса РФ. </w:t>
      </w:r>
    </w:p>
    <w:p w14:paraId="20EE85B2" w14:textId="460F3549" w:rsidR="005F6315" w:rsidRPr="00D66B8D" w:rsidRDefault="005F6315" w:rsidP="00D66B8D">
      <w:pPr>
        <w:pStyle w:val="msonormalbullet2gifbullet2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6B8D">
        <w:rPr>
          <w:sz w:val="28"/>
          <w:szCs w:val="28"/>
        </w:rPr>
        <w:t xml:space="preserve">Согласно пояснительной записке к проекту решения о районном бюджете, прогноз доходов районного бюджета сформирован на основе </w:t>
      </w:r>
      <w:r w:rsidR="00C5230D">
        <w:rPr>
          <w:sz w:val="28"/>
          <w:szCs w:val="28"/>
        </w:rPr>
        <w:t>базового варианта прогноза</w:t>
      </w:r>
      <w:r w:rsidRPr="00D66B8D">
        <w:rPr>
          <w:sz w:val="28"/>
          <w:szCs w:val="28"/>
        </w:rPr>
        <w:t xml:space="preserve"> социально - экономического развития</w:t>
      </w:r>
      <w:r w:rsidR="00C5230D">
        <w:rPr>
          <w:sz w:val="28"/>
          <w:szCs w:val="28"/>
        </w:rPr>
        <w:t xml:space="preserve"> Манского</w:t>
      </w:r>
      <w:r w:rsidRPr="00D66B8D">
        <w:rPr>
          <w:sz w:val="28"/>
          <w:szCs w:val="28"/>
        </w:rPr>
        <w:t xml:space="preserve"> района </w:t>
      </w:r>
      <w:r w:rsidR="00C5230D">
        <w:rPr>
          <w:sz w:val="28"/>
          <w:szCs w:val="28"/>
        </w:rPr>
        <w:t>на</w:t>
      </w:r>
      <w:r w:rsidRPr="00D66B8D">
        <w:rPr>
          <w:sz w:val="28"/>
          <w:szCs w:val="28"/>
        </w:rPr>
        <w:t xml:space="preserve"> 202</w:t>
      </w:r>
      <w:r w:rsidR="00C5230D">
        <w:rPr>
          <w:sz w:val="28"/>
          <w:szCs w:val="28"/>
        </w:rPr>
        <w:t>5-2027</w:t>
      </w:r>
      <w:r w:rsidRPr="00D66B8D">
        <w:rPr>
          <w:sz w:val="28"/>
          <w:szCs w:val="28"/>
        </w:rPr>
        <w:t xml:space="preserve"> год</w:t>
      </w:r>
      <w:r w:rsidR="00C5230D">
        <w:rPr>
          <w:sz w:val="28"/>
          <w:szCs w:val="28"/>
        </w:rPr>
        <w:t>ы с учетом ожидаемых итогов социально-экономического развития Манского района в 2024 году, оценки исполнения доходов в текущем году.</w:t>
      </w:r>
      <w:r w:rsidRPr="00D66B8D">
        <w:rPr>
          <w:sz w:val="28"/>
          <w:szCs w:val="28"/>
        </w:rPr>
        <w:t xml:space="preserve"> </w:t>
      </w:r>
    </w:p>
    <w:p w14:paraId="798BB46F" w14:textId="11021040" w:rsidR="005F6315" w:rsidRPr="005F2CAA" w:rsidRDefault="005F6315" w:rsidP="00D66B8D">
      <w:pPr>
        <w:pStyle w:val="msonormalbullet1gifbullet1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6B8D">
        <w:rPr>
          <w:sz w:val="28"/>
          <w:szCs w:val="28"/>
        </w:rPr>
        <w:t>В проекте решения о районном бюджете на предстоящий период (202</w:t>
      </w:r>
      <w:r w:rsidR="001A3DDD">
        <w:rPr>
          <w:sz w:val="28"/>
          <w:szCs w:val="28"/>
        </w:rPr>
        <w:t>5</w:t>
      </w:r>
      <w:r w:rsidRPr="00D66B8D">
        <w:rPr>
          <w:sz w:val="28"/>
          <w:szCs w:val="28"/>
        </w:rPr>
        <w:t xml:space="preserve"> - 202</w:t>
      </w:r>
      <w:r w:rsidR="001A3DDD">
        <w:rPr>
          <w:sz w:val="28"/>
          <w:szCs w:val="28"/>
        </w:rPr>
        <w:t>7</w:t>
      </w:r>
      <w:r w:rsidRPr="00D66B8D">
        <w:rPr>
          <w:sz w:val="28"/>
          <w:szCs w:val="28"/>
        </w:rPr>
        <w:t xml:space="preserve"> годы) доходы районного бюджета прогнозируются к ожидаемой оценке 202</w:t>
      </w:r>
      <w:r w:rsidR="001A3DDD">
        <w:rPr>
          <w:sz w:val="28"/>
          <w:szCs w:val="28"/>
        </w:rPr>
        <w:t>4</w:t>
      </w:r>
      <w:r w:rsidRPr="00D66B8D">
        <w:rPr>
          <w:sz w:val="28"/>
          <w:szCs w:val="28"/>
        </w:rPr>
        <w:t xml:space="preserve"> года </w:t>
      </w:r>
      <w:r w:rsidR="00D66B8D" w:rsidRPr="00D66B8D">
        <w:rPr>
          <w:sz w:val="28"/>
          <w:szCs w:val="28"/>
        </w:rPr>
        <w:t>(</w:t>
      </w:r>
      <w:r w:rsidR="005F2CAA" w:rsidRPr="005F2CAA">
        <w:rPr>
          <w:sz w:val="28"/>
          <w:szCs w:val="28"/>
        </w:rPr>
        <w:t>1 429 084,00</w:t>
      </w:r>
      <w:r w:rsidR="00D66B8D" w:rsidRPr="005F2CAA">
        <w:rPr>
          <w:sz w:val="28"/>
          <w:szCs w:val="28"/>
        </w:rPr>
        <w:t xml:space="preserve"> </w:t>
      </w:r>
      <w:r w:rsidR="00D66B8D" w:rsidRPr="00D66B8D">
        <w:rPr>
          <w:sz w:val="28"/>
          <w:szCs w:val="28"/>
        </w:rPr>
        <w:t xml:space="preserve">тыс. рублей) </w:t>
      </w:r>
      <w:r w:rsidRPr="005F2CAA">
        <w:rPr>
          <w:sz w:val="28"/>
          <w:szCs w:val="28"/>
        </w:rPr>
        <w:t xml:space="preserve">со снижением на </w:t>
      </w:r>
      <w:r w:rsidR="005F2CAA" w:rsidRPr="005F2CAA">
        <w:rPr>
          <w:sz w:val="28"/>
          <w:szCs w:val="28"/>
        </w:rPr>
        <w:t>23</w:t>
      </w:r>
      <w:r w:rsidRPr="005F2CAA">
        <w:rPr>
          <w:sz w:val="28"/>
          <w:szCs w:val="28"/>
        </w:rPr>
        <w:t>% в 202</w:t>
      </w:r>
      <w:r w:rsidR="00252C6E" w:rsidRPr="005F2CAA">
        <w:rPr>
          <w:sz w:val="28"/>
          <w:szCs w:val="28"/>
        </w:rPr>
        <w:t>5</w:t>
      </w:r>
      <w:r w:rsidRPr="005F2CAA">
        <w:rPr>
          <w:sz w:val="28"/>
          <w:szCs w:val="28"/>
        </w:rPr>
        <w:t xml:space="preserve"> году, на </w:t>
      </w:r>
      <w:r w:rsidR="005F2CAA" w:rsidRPr="005F2CAA">
        <w:rPr>
          <w:sz w:val="28"/>
          <w:szCs w:val="28"/>
        </w:rPr>
        <w:t>28,6</w:t>
      </w:r>
      <w:r w:rsidRPr="005F2CAA">
        <w:rPr>
          <w:sz w:val="28"/>
          <w:szCs w:val="28"/>
        </w:rPr>
        <w:t>% в 202</w:t>
      </w:r>
      <w:r w:rsidR="00252C6E" w:rsidRPr="005F2CAA">
        <w:rPr>
          <w:sz w:val="28"/>
          <w:szCs w:val="28"/>
        </w:rPr>
        <w:t>6</w:t>
      </w:r>
      <w:r w:rsidRPr="005F2CAA">
        <w:rPr>
          <w:sz w:val="28"/>
          <w:szCs w:val="28"/>
        </w:rPr>
        <w:t xml:space="preserve"> году и на </w:t>
      </w:r>
      <w:r w:rsidR="005F2CAA" w:rsidRPr="005F2CAA">
        <w:rPr>
          <w:sz w:val="28"/>
          <w:szCs w:val="28"/>
        </w:rPr>
        <w:t>28,7</w:t>
      </w:r>
      <w:r w:rsidRPr="005F2CAA">
        <w:rPr>
          <w:sz w:val="28"/>
          <w:szCs w:val="28"/>
        </w:rPr>
        <w:t>% в 202</w:t>
      </w:r>
      <w:r w:rsidR="00252C6E" w:rsidRPr="005F2CAA">
        <w:rPr>
          <w:sz w:val="28"/>
          <w:szCs w:val="28"/>
        </w:rPr>
        <w:t>7</w:t>
      </w:r>
      <w:r w:rsidRPr="005F2CAA">
        <w:rPr>
          <w:sz w:val="28"/>
          <w:szCs w:val="28"/>
        </w:rPr>
        <w:t xml:space="preserve"> году.</w:t>
      </w:r>
    </w:p>
    <w:p w14:paraId="7D90E13D" w14:textId="77777777" w:rsidR="0091422A" w:rsidRDefault="005F6315" w:rsidP="00D66B8D">
      <w:pPr>
        <w:pStyle w:val="msonormalbullet1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6B8D">
        <w:rPr>
          <w:sz w:val="28"/>
          <w:szCs w:val="28"/>
        </w:rPr>
        <w:lastRenderedPageBreak/>
        <w:t>Доходы районного бюджета на 202</w:t>
      </w:r>
      <w:r w:rsidR="00252C6E">
        <w:rPr>
          <w:sz w:val="28"/>
          <w:szCs w:val="28"/>
        </w:rPr>
        <w:t>5</w:t>
      </w:r>
      <w:r w:rsidRPr="00D66B8D">
        <w:rPr>
          <w:sz w:val="28"/>
          <w:szCs w:val="28"/>
        </w:rPr>
        <w:t xml:space="preserve"> год прогнозируются в </w:t>
      </w:r>
      <w:r w:rsidR="00252C6E">
        <w:rPr>
          <w:sz w:val="28"/>
          <w:szCs w:val="28"/>
        </w:rPr>
        <w:t>объеме</w:t>
      </w:r>
      <w:r w:rsidRPr="00D66B8D">
        <w:rPr>
          <w:sz w:val="28"/>
          <w:szCs w:val="28"/>
        </w:rPr>
        <w:t xml:space="preserve"> </w:t>
      </w:r>
      <w:r w:rsidR="00252C6E">
        <w:rPr>
          <w:sz w:val="28"/>
          <w:szCs w:val="28"/>
        </w:rPr>
        <w:t>1 099 783,05</w:t>
      </w:r>
      <w:r w:rsidRPr="00D66B8D">
        <w:rPr>
          <w:sz w:val="28"/>
          <w:szCs w:val="28"/>
        </w:rPr>
        <w:t xml:space="preserve"> тыс. руб</w:t>
      </w:r>
      <w:r w:rsidR="004F0A66" w:rsidRPr="00D66B8D">
        <w:rPr>
          <w:sz w:val="28"/>
          <w:szCs w:val="28"/>
        </w:rPr>
        <w:t>лей</w:t>
      </w:r>
      <w:r w:rsidRPr="00D66B8D">
        <w:rPr>
          <w:sz w:val="28"/>
          <w:szCs w:val="28"/>
        </w:rPr>
        <w:t xml:space="preserve">, в том числе: </w:t>
      </w:r>
    </w:p>
    <w:p w14:paraId="10C6275F" w14:textId="7891EC2A" w:rsidR="0091422A" w:rsidRDefault="0091422A" w:rsidP="00D66B8D">
      <w:pPr>
        <w:pStyle w:val="msonormalbullet1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6315" w:rsidRPr="00D66B8D">
        <w:rPr>
          <w:sz w:val="28"/>
          <w:szCs w:val="28"/>
        </w:rPr>
        <w:t xml:space="preserve">налоговые и неналоговые доходы – </w:t>
      </w:r>
      <w:r w:rsidR="00252C6E">
        <w:rPr>
          <w:sz w:val="28"/>
          <w:szCs w:val="28"/>
        </w:rPr>
        <w:t>121 947,22</w:t>
      </w:r>
      <w:r w:rsidR="005F6315" w:rsidRPr="00D66B8D">
        <w:rPr>
          <w:sz w:val="28"/>
          <w:szCs w:val="28"/>
        </w:rPr>
        <w:t xml:space="preserve"> тыс. руб. (</w:t>
      </w:r>
      <w:r w:rsidR="00252C6E" w:rsidRPr="00252C6E">
        <w:rPr>
          <w:sz w:val="28"/>
          <w:szCs w:val="28"/>
        </w:rPr>
        <w:t>11,1</w:t>
      </w:r>
      <w:r w:rsidR="005F6315" w:rsidRPr="00D66B8D">
        <w:rPr>
          <w:sz w:val="28"/>
          <w:szCs w:val="28"/>
        </w:rPr>
        <w:t>% от общего объема доходов)</w:t>
      </w:r>
      <w:r>
        <w:rPr>
          <w:sz w:val="28"/>
          <w:szCs w:val="28"/>
        </w:rPr>
        <w:t>;</w:t>
      </w:r>
      <w:r w:rsidR="005F6315" w:rsidRPr="00D66B8D">
        <w:rPr>
          <w:sz w:val="28"/>
          <w:szCs w:val="28"/>
        </w:rPr>
        <w:t xml:space="preserve"> </w:t>
      </w:r>
    </w:p>
    <w:p w14:paraId="7F95FE0E" w14:textId="02EC2C8D" w:rsidR="005F6315" w:rsidRPr="00D66B8D" w:rsidRDefault="0091422A" w:rsidP="00D66B8D">
      <w:pPr>
        <w:pStyle w:val="msonormalbullet1gifbullet3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6315" w:rsidRPr="00D66B8D">
        <w:rPr>
          <w:sz w:val="28"/>
          <w:szCs w:val="28"/>
        </w:rPr>
        <w:t xml:space="preserve">безвозмездные поступления – </w:t>
      </w:r>
      <w:r w:rsidR="00252C6E">
        <w:rPr>
          <w:sz w:val="28"/>
          <w:szCs w:val="28"/>
        </w:rPr>
        <w:t>977 835,83</w:t>
      </w:r>
      <w:r w:rsidR="005F6315" w:rsidRPr="00D66B8D">
        <w:rPr>
          <w:sz w:val="28"/>
          <w:szCs w:val="28"/>
        </w:rPr>
        <w:t xml:space="preserve"> тыс. руб. (</w:t>
      </w:r>
      <w:r w:rsidR="00252C6E" w:rsidRPr="00252C6E">
        <w:rPr>
          <w:sz w:val="28"/>
          <w:szCs w:val="28"/>
        </w:rPr>
        <w:t>88,9</w:t>
      </w:r>
      <w:r w:rsidR="005F6315" w:rsidRPr="00D66B8D">
        <w:rPr>
          <w:sz w:val="28"/>
          <w:szCs w:val="28"/>
        </w:rPr>
        <w:t xml:space="preserve">% от общего объема доходов). </w:t>
      </w:r>
    </w:p>
    <w:p w14:paraId="3840697B" w14:textId="6A34A3F1" w:rsidR="005F6315" w:rsidRPr="00447A7C" w:rsidRDefault="005F6315" w:rsidP="0050644C">
      <w:pPr>
        <w:pStyle w:val="msonormalbullet2gifbullet1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B8D">
        <w:rPr>
          <w:sz w:val="28"/>
          <w:szCs w:val="28"/>
        </w:rPr>
        <w:t>Увеличение прогнозируемых доходов на 202</w:t>
      </w:r>
      <w:r w:rsidR="00F73BF9">
        <w:rPr>
          <w:sz w:val="28"/>
          <w:szCs w:val="28"/>
        </w:rPr>
        <w:t>5</w:t>
      </w:r>
      <w:r w:rsidRPr="00D66B8D">
        <w:rPr>
          <w:sz w:val="28"/>
          <w:szCs w:val="28"/>
        </w:rPr>
        <w:t xml:space="preserve"> год по отношению к плановым назначениям 202</w:t>
      </w:r>
      <w:r w:rsidR="00F73BF9">
        <w:rPr>
          <w:sz w:val="28"/>
          <w:szCs w:val="28"/>
        </w:rPr>
        <w:t>4</w:t>
      </w:r>
      <w:r w:rsidRPr="00D66B8D">
        <w:rPr>
          <w:sz w:val="28"/>
          <w:szCs w:val="28"/>
        </w:rPr>
        <w:t xml:space="preserve"> года составит </w:t>
      </w:r>
      <w:r w:rsidR="00447A7C" w:rsidRPr="00447A7C">
        <w:rPr>
          <w:sz w:val="28"/>
          <w:szCs w:val="28"/>
        </w:rPr>
        <w:t>101 544,19</w:t>
      </w:r>
      <w:r w:rsidR="004F0A66" w:rsidRPr="00447A7C">
        <w:rPr>
          <w:sz w:val="28"/>
          <w:szCs w:val="28"/>
        </w:rPr>
        <w:t xml:space="preserve"> </w:t>
      </w:r>
      <w:r w:rsidRPr="00447A7C">
        <w:rPr>
          <w:sz w:val="28"/>
          <w:szCs w:val="28"/>
        </w:rPr>
        <w:t>тыс. руб. (</w:t>
      </w:r>
      <w:r w:rsidR="00447A7C" w:rsidRPr="00447A7C">
        <w:rPr>
          <w:sz w:val="28"/>
          <w:szCs w:val="28"/>
        </w:rPr>
        <w:t>10,2</w:t>
      </w:r>
      <w:r w:rsidRPr="00447A7C">
        <w:rPr>
          <w:sz w:val="28"/>
          <w:szCs w:val="28"/>
        </w:rPr>
        <w:t>%), что обусловлено, в основном, увеличением безвозмездных поступлений в районный бюджет</w:t>
      </w:r>
      <w:r w:rsidR="00D66B8D" w:rsidRPr="00447A7C">
        <w:rPr>
          <w:sz w:val="28"/>
          <w:szCs w:val="28"/>
        </w:rPr>
        <w:t xml:space="preserve"> на </w:t>
      </w:r>
      <w:r w:rsidR="00447A7C" w:rsidRPr="00447A7C">
        <w:rPr>
          <w:sz w:val="28"/>
          <w:szCs w:val="28"/>
        </w:rPr>
        <w:t>84 461,11</w:t>
      </w:r>
      <w:r w:rsidRPr="00447A7C">
        <w:rPr>
          <w:sz w:val="28"/>
          <w:szCs w:val="28"/>
        </w:rPr>
        <w:t xml:space="preserve"> тыс. руб. или </w:t>
      </w:r>
      <w:r w:rsidR="00864E5E" w:rsidRPr="00447A7C">
        <w:rPr>
          <w:sz w:val="28"/>
          <w:szCs w:val="28"/>
        </w:rPr>
        <w:t>на 9,</w:t>
      </w:r>
      <w:r w:rsidR="00447A7C" w:rsidRPr="00447A7C">
        <w:rPr>
          <w:sz w:val="28"/>
          <w:szCs w:val="28"/>
        </w:rPr>
        <w:t>4</w:t>
      </w:r>
      <w:r w:rsidR="00864E5E" w:rsidRPr="00447A7C">
        <w:rPr>
          <w:sz w:val="28"/>
          <w:szCs w:val="28"/>
        </w:rPr>
        <w:t>%.</w:t>
      </w:r>
    </w:p>
    <w:p w14:paraId="1A1B5A0B" w14:textId="33161638" w:rsidR="005F6315" w:rsidRPr="00864E5E" w:rsidRDefault="005F6315" w:rsidP="0050644C">
      <w:pPr>
        <w:pStyle w:val="msonormalbullet2gifbullet3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E5E">
        <w:rPr>
          <w:sz w:val="28"/>
          <w:szCs w:val="28"/>
        </w:rPr>
        <w:t xml:space="preserve">Динамика изменения основных параметров доходов районного бюджета, в том числе объема безвозмездных поступлений, приведена в таблице № </w:t>
      </w:r>
      <w:r w:rsidR="00F73BF9">
        <w:rPr>
          <w:sz w:val="28"/>
          <w:szCs w:val="28"/>
        </w:rPr>
        <w:t>3</w:t>
      </w:r>
      <w:r w:rsidRPr="00864E5E">
        <w:rPr>
          <w:sz w:val="28"/>
          <w:szCs w:val="28"/>
        </w:rPr>
        <w:t>.</w:t>
      </w:r>
    </w:p>
    <w:p w14:paraId="265A20FA" w14:textId="60A0EBC5" w:rsidR="005F6315" w:rsidRPr="00AE4184" w:rsidRDefault="00074734" w:rsidP="00BA6631">
      <w:pPr>
        <w:pStyle w:val="msonormalbullet3gif"/>
        <w:spacing w:before="0" w:beforeAutospacing="0" w:after="0" w:afterAutospacing="0"/>
        <w:ind w:firstLine="851"/>
        <w:contextualSpacing/>
        <w:jc w:val="right"/>
      </w:pPr>
      <w:r w:rsidRPr="00AE4184">
        <w:t>Т</w:t>
      </w:r>
      <w:r w:rsidR="005F6315" w:rsidRPr="00AE4184">
        <w:t xml:space="preserve">аблица № </w:t>
      </w:r>
      <w:r w:rsidR="00F73BF9">
        <w:t>3</w:t>
      </w:r>
      <w:r w:rsidR="001176AC">
        <w:t>.</w:t>
      </w:r>
    </w:p>
    <w:tbl>
      <w:tblPr>
        <w:tblStyle w:val="afa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992"/>
        <w:gridCol w:w="1134"/>
        <w:gridCol w:w="992"/>
        <w:gridCol w:w="1134"/>
        <w:gridCol w:w="1134"/>
        <w:gridCol w:w="1134"/>
        <w:gridCol w:w="1134"/>
      </w:tblGrid>
      <w:tr w:rsidR="005A18C7" w:rsidRPr="00417D93" w14:paraId="60574D48" w14:textId="77777777" w:rsidTr="004F6867">
        <w:trPr>
          <w:trHeight w:val="536"/>
        </w:trPr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FED83" w14:textId="77777777" w:rsidR="005F6315" w:rsidRPr="00417D93" w:rsidRDefault="005F6315" w:rsidP="00EC4DCA">
            <w:pPr>
              <w:pStyle w:val="msonormalbullet2gifbullet1gif"/>
              <w:spacing w:after="0" w:afterAutospacing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417D93">
              <w:rPr>
                <w:sz w:val="16"/>
                <w:szCs w:val="16"/>
                <w:lang w:eastAsia="en-US"/>
              </w:rPr>
              <w:t>показатели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79A7F" w14:textId="5110509D" w:rsidR="005F6315" w:rsidRPr="00417D93" w:rsidRDefault="005F6315" w:rsidP="00F73BF9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17D93">
              <w:rPr>
                <w:sz w:val="20"/>
                <w:szCs w:val="20"/>
                <w:lang w:eastAsia="en-US"/>
              </w:rPr>
              <w:t>202</w:t>
            </w:r>
            <w:r w:rsidR="00F73BF9" w:rsidRPr="00417D93">
              <w:rPr>
                <w:sz w:val="20"/>
                <w:szCs w:val="20"/>
                <w:lang w:eastAsia="en-US"/>
              </w:rPr>
              <w:t>2</w:t>
            </w:r>
            <w:r w:rsidRPr="00417D93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EE728" w14:textId="15EBCBEE" w:rsidR="005F6315" w:rsidRPr="00417D93" w:rsidRDefault="005F6315" w:rsidP="00F73BF9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17D93">
              <w:rPr>
                <w:sz w:val="20"/>
                <w:szCs w:val="20"/>
                <w:lang w:eastAsia="en-US"/>
              </w:rPr>
              <w:t>202</w:t>
            </w:r>
            <w:r w:rsidR="00F73BF9" w:rsidRPr="00417D93">
              <w:rPr>
                <w:sz w:val="20"/>
                <w:szCs w:val="20"/>
                <w:lang w:eastAsia="en-US"/>
              </w:rPr>
              <w:t>3</w:t>
            </w:r>
            <w:r w:rsidRPr="00417D93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6CE76" w14:textId="1391B19E" w:rsidR="005F6315" w:rsidRPr="00417D93" w:rsidRDefault="005F6315" w:rsidP="00F73BF9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17D93">
              <w:rPr>
                <w:sz w:val="20"/>
                <w:szCs w:val="20"/>
                <w:lang w:eastAsia="en-US"/>
              </w:rPr>
              <w:t>202</w:t>
            </w:r>
            <w:r w:rsidR="00F73BF9" w:rsidRPr="00417D93">
              <w:rPr>
                <w:sz w:val="20"/>
                <w:szCs w:val="20"/>
                <w:lang w:eastAsia="en-US"/>
              </w:rPr>
              <w:t>4</w:t>
            </w:r>
            <w:r w:rsidRPr="00417D93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0B520B" w14:textId="48E36D30" w:rsidR="005F6315" w:rsidRPr="00417D93" w:rsidRDefault="005F6315" w:rsidP="00F73BF9">
            <w:pPr>
              <w:pStyle w:val="msonormalbullet2gifbullet3gif"/>
              <w:spacing w:after="0" w:afterAutospacing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17D93">
              <w:rPr>
                <w:sz w:val="20"/>
                <w:szCs w:val="20"/>
                <w:lang w:eastAsia="en-US"/>
              </w:rPr>
              <w:t>202</w:t>
            </w:r>
            <w:r w:rsidR="00F73BF9" w:rsidRPr="00417D93">
              <w:rPr>
                <w:sz w:val="20"/>
                <w:szCs w:val="20"/>
                <w:lang w:eastAsia="en-US"/>
              </w:rPr>
              <w:t>5</w:t>
            </w:r>
            <w:r w:rsidRPr="00417D93">
              <w:rPr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BB6FF3" w:rsidRPr="00417D93" w14:paraId="26E5E77F" w14:textId="77777777" w:rsidTr="004F6867">
        <w:trPr>
          <w:cantSplit/>
          <w:trHeight w:val="1263"/>
        </w:trPr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3CA278" w14:textId="77777777" w:rsidR="00BB6FF3" w:rsidRPr="00417D93" w:rsidRDefault="00BB6FF3" w:rsidP="00BB6FF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01318ADF" w14:textId="7E45020E" w:rsidR="00BB6FF3" w:rsidRPr="00417D93" w:rsidRDefault="00BB6FF3" w:rsidP="00BB6FF3">
            <w:pPr>
              <w:pStyle w:val="msonormalbullet2gifbullet2gif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утверждено Решением от 24.12.2021 № 2-11р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9461B" w14:textId="386CCC52" w:rsidR="00BB6FF3" w:rsidRPr="00417D93" w:rsidRDefault="00BB6FF3" w:rsidP="00BB6FF3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4CF36362" w14:textId="642D70C0" w:rsidR="00BB6FF3" w:rsidRPr="00417D93" w:rsidRDefault="00BB6FF3" w:rsidP="00BB6FF3">
            <w:pPr>
              <w:pStyle w:val="msonormalbullet2gifbullet2gif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утверждено Решением от 22.12.2022 № В-83р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88949" w14:textId="6800029E" w:rsidR="00BB6FF3" w:rsidRPr="00417D93" w:rsidRDefault="00F317D3" w:rsidP="00BB6FF3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</w:t>
            </w:r>
            <w:r w:rsidR="00BB6FF3" w:rsidRPr="00417D9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03F77177" w14:textId="27BA227F" w:rsidR="00BB6FF3" w:rsidRPr="00417D93" w:rsidRDefault="00BB6FF3" w:rsidP="00BB6FF3">
            <w:pPr>
              <w:pStyle w:val="msonormalbullet2gifbullet2gif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 xml:space="preserve">утверждено Решением от </w:t>
            </w:r>
            <w:r w:rsidR="005064EE">
              <w:rPr>
                <w:sz w:val="18"/>
                <w:szCs w:val="18"/>
                <w:lang w:eastAsia="en-US"/>
              </w:rPr>
              <w:t xml:space="preserve">20.12.2023 </w:t>
            </w:r>
            <w:r w:rsidR="005064EE" w:rsidRPr="00417D93">
              <w:rPr>
                <w:sz w:val="18"/>
                <w:szCs w:val="18"/>
                <w:lang w:eastAsia="en-US"/>
              </w:rPr>
              <w:t>№</w:t>
            </w:r>
            <w:r w:rsidR="005064EE">
              <w:rPr>
                <w:sz w:val="18"/>
                <w:szCs w:val="18"/>
                <w:lang w:eastAsia="en-US"/>
              </w:rPr>
              <w:t xml:space="preserve"> </w:t>
            </w:r>
            <w:r w:rsidRPr="00417D93">
              <w:rPr>
                <w:sz w:val="18"/>
                <w:szCs w:val="18"/>
                <w:lang w:eastAsia="en-US"/>
              </w:rPr>
              <w:t>В-</w:t>
            </w:r>
            <w:r w:rsidR="005064EE">
              <w:rPr>
                <w:sz w:val="18"/>
                <w:szCs w:val="18"/>
                <w:lang w:eastAsia="en-US"/>
              </w:rPr>
              <w:t>156</w:t>
            </w:r>
            <w:r w:rsidRPr="00417D93">
              <w:rPr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8A1B2" w14:textId="7B6E1565" w:rsidR="00BB6FF3" w:rsidRPr="00417D93" w:rsidRDefault="00BB6FF3" w:rsidP="00BB6FF3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 xml:space="preserve">оценка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FFDBC" w14:textId="77777777" w:rsidR="00BB6FF3" w:rsidRPr="00417D93" w:rsidRDefault="00BB6FF3" w:rsidP="00BB6FF3">
            <w:pPr>
              <w:pStyle w:val="msonormalbullet2gifbullet3gif"/>
              <w:spacing w:after="0" w:afterAutospacing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проект</w:t>
            </w:r>
          </w:p>
        </w:tc>
      </w:tr>
      <w:tr w:rsidR="00BB6FF3" w:rsidRPr="00417D93" w14:paraId="548E6846" w14:textId="77777777" w:rsidTr="004F6867">
        <w:trPr>
          <w:cantSplit/>
          <w:trHeight w:val="173"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EEB094" w14:textId="77777777" w:rsidR="00BB6FF3" w:rsidRPr="00417D93" w:rsidRDefault="00BB6FF3" w:rsidP="00BB6FF3">
            <w:pPr>
              <w:pStyle w:val="msonormalbullet2gifbullet1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417D93"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8F582" w14:textId="2A5CE988" w:rsidR="00BB6FF3" w:rsidRPr="00417D93" w:rsidRDefault="005064EE" w:rsidP="00BB6FF3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F4A9A" w14:textId="16AC0505" w:rsidR="00BB6FF3" w:rsidRPr="00417D93" w:rsidRDefault="005064EE" w:rsidP="00BB6FF3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DCFA2" w14:textId="75F8E0FA" w:rsidR="00BB6FF3" w:rsidRPr="00417D93" w:rsidRDefault="005064EE" w:rsidP="00BB6FF3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363F3" w14:textId="743FDC1B" w:rsidR="00BB6FF3" w:rsidRPr="00417D93" w:rsidRDefault="005064EE" w:rsidP="00BB6FF3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E42E8" w14:textId="50EBDB76" w:rsidR="00BB6FF3" w:rsidRPr="00417D93" w:rsidRDefault="005064EE" w:rsidP="00BB6FF3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9B21F" w14:textId="034F2E30" w:rsidR="00BB6FF3" w:rsidRPr="00417D93" w:rsidRDefault="005064EE" w:rsidP="00BB6FF3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32210" w14:textId="77777777" w:rsidR="00BB6FF3" w:rsidRPr="00417D93" w:rsidRDefault="00BB6FF3" w:rsidP="00BB6FF3">
            <w:pPr>
              <w:pStyle w:val="msonormalbullet2gifbullet3gif"/>
              <w:spacing w:after="0" w:afterAutospacing="0"/>
              <w:contextualSpacing/>
              <w:jc w:val="center"/>
              <w:rPr>
                <w:sz w:val="12"/>
                <w:szCs w:val="12"/>
                <w:lang w:eastAsia="en-US"/>
              </w:rPr>
            </w:pPr>
            <w:r w:rsidRPr="00417D93">
              <w:rPr>
                <w:sz w:val="12"/>
                <w:szCs w:val="12"/>
                <w:lang w:eastAsia="en-US"/>
              </w:rPr>
              <w:t>8</w:t>
            </w:r>
          </w:p>
        </w:tc>
      </w:tr>
      <w:tr w:rsidR="00BB6FF3" w:rsidRPr="00417D93" w14:paraId="50C1A63B" w14:textId="77777777" w:rsidTr="004F6867">
        <w:trPr>
          <w:trHeight w:val="477"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32290" w14:textId="77777777" w:rsidR="00BB6FF3" w:rsidRPr="00417D93" w:rsidRDefault="00BB6FF3" w:rsidP="00BB6FF3">
            <w:pPr>
              <w:pStyle w:val="msonormalbullet2gifbullet1gif"/>
              <w:spacing w:after="0" w:afterAutospacing="0"/>
              <w:ind w:left="-57" w:right="-113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доходы районного бюджета, всего (тыс. руб.)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1E60D" w14:textId="3D30DCF8" w:rsidR="00BB6FF3" w:rsidRPr="00417D93" w:rsidRDefault="00BB6FF3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790 389,9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33E63" w14:textId="1699F735" w:rsidR="00BB6FF3" w:rsidRPr="00417D93" w:rsidRDefault="00BB6FF3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1 020 386,8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D489D" w14:textId="048C8023" w:rsidR="00BB6FF3" w:rsidRPr="00417D93" w:rsidRDefault="00BB6FF3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911 730,9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7710C" w14:textId="61D5E62E" w:rsidR="00BB6FF3" w:rsidRPr="00F9437C" w:rsidRDefault="00F9437C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F9437C">
              <w:rPr>
                <w:sz w:val="18"/>
                <w:szCs w:val="18"/>
              </w:rPr>
              <w:t>1 107 704,7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8B42C" w14:textId="39AADA58" w:rsidR="00BB6FF3" w:rsidRPr="00417D93" w:rsidRDefault="00AC7E83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 w:rsidRPr="00AC7E83">
              <w:rPr>
                <w:sz w:val="18"/>
                <w:szCs w:val="18"/>
                <w:lang w:eastAsia="en-US"/>
              </w:rPr>
              <w:t>998</w:t>
            </w:r>
            <w:r w:rsidR="00C20993">
              <w:rPr>
                <w:sz w:val="18"/>
                <w:szCs w:val="18"/>
                <w:lang w:eastAsia="en-US"/>
              </w:rPr>
              <w:t xml:space="preserve"> </w:t>
            </w:r>
            <w:r w:rsidRPr="00AC7E83">
              <w:rPr>
                <w:sz w:val="18"/>
                <w:szCs w:val="18"/>
                <w:lang w:eastAsia="en-US"/>
              </w:rPr>
              <w:t>238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AC7E83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4DB85" w14:textId="2171DA1D" w:rsidR="00BB6FF3" w:rsidRPr="00417D93" w:rsidRDefault="00E34E75" w:rsidP="00BB6FF3">
            <w:pPr>
              <w:pStyle w:val="msonormalbullet2gifbullet2gifbullet3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1 429 084,0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6477E" w14:textId="01014DF7" w:rsidR="00BB6FF3" w:rsidRPr="00417D93" w:rsidRDefault="004F6867" w:rsidP="00BB6FF3">
            <w:pPr>
              <w:pStyle w:val="msonormalbullet2gifbullet3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1 099 783,0</w:t>
            </w:r>
          </w:p>
        </w:tc>
      </w:tr>
      <w:tr w:rsidR="00BB6FF3" w:rsidRPr="00417D93" w14:paraId="6CB93DC1" w14:textId="77777777" w:rsidTr="004F6867">
        <w:trPr>
          <w:trHeight w:val="457"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31035" w14:textId="77777777" w:rsidR="00BB6FF3" w:rsidRPr="00417D93" w:rsidRDefault="00BB6FF3" w:rsidP="00BB6FF3">
            <w:pPr>
              <w:pStyle w:val="msonormalbullet2gifbullet1gif"/>
              <w:spacing w:after="0" w:afterAutospacing="0"/>
              <w:ind w:left="-57" w:right="-113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налоговые и неналоговые доходы (тыс. руб.)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194DF" w14:textId="2BAD5FF5" w:rsidR="00BB6FF3" w:rsidRPr="00417D93" w:rsidRDefault="00BB6FF3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86 334,7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92420" w14:textId="3546FA38" w:rsidR="00BB6FF3" w:rsidRPr="00417D93" w:rsidRDefault="00BB6FF3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92 704,7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BB5CB" w14:textId="67303527" w:rsidR="00BB6FF3" w:rsidRPr="00417D93" w:rsidRDefault="00BB6FF3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94 893,3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A023C" w14:textId="41A01FE2" w:rsidR="00BB6FF3" w:rsidRPr="00F9437C" w:rsidRDefault="00F9437C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F9437C">
              <w:rPr>
                <w:sz w:val="18"/>
                <w:szCs w:val="18"/>
              </w:rPr>
              <w:t>98 661,5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4C1AB" w14:textId="6A872ADF" w:rsidR="00BB6FF3" w:rsidRPr="00417D93" w:rsidRDefault="00AC7E83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 w:rsidRPr="00AC7E83">
              <w:rPr>
                <w:sz w:val="18"/>
                <w:szCs w:val="18"/>
                <w:lang w:eastAsia="en-US"/>
              </w:rPr>
              <w:t>104</w:t>
            </w:r>
            <w:r w:rsidR="00C20993">
              <w:rPr>
                <w:sz w:val="18"/>
                <w:szCs w:val="18"/>
                <w:lang w:eastAsia="en-US"/>
              </w:rPr>
              <w:t xml:space="preserve"> </w:t>
            </w:r>
            <w:r w:rsidRPr="00AC7E83">
              <w:rPr>
                <w:sz w:val="18"/>
                <w:szCs w:val="18"/>
                <w:lang w:eastAsia="en-US"/>
              </w:rPr>
              <w:t>864</w:t>
            </w:r>
            <w:r w:rsidR="00C20993">
              <w:rPr>
                <w:sz w:val="18"/>
                <w:szCs w:val="18"/>
                <w:lang w:eastAsia="en-US"/>
              </w:rPr>
              <w:t>,</w:t>
            </w:r>
            <w:r w:rsidRPr="00AC7E8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678FD" w14:textId="7DA7A27E" w:rsidR="00BB6FF3" w:rsidRPr="00417D93" w:rsidRDefault="00FA3AE0" w:rsidP="00BB6FF3">
            <w:pPr>
              <w:pStyle w:val="msonormalbullet2gifbullet2gifbullet3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115 819,0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C60C5" w14:textId="578E78FC" w:rsidR="00BB6FF3" w:rsidRPr="00417D93" w:rsidRDefault="004F6867" w:rsidP="00BB6FF3">
            <w:pPr>
              <w:pStyle w:val="msonormalbullet2gifbullet3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121 947,2</w:t>
            </w:r>
          </w:p>
        </w:tc>
      </w:tr>
      <w:tr w:rsidR="00BB6FF3" w:rsidRPr="00417D93" w14:paraId="1CCC7800" w14:textId="77777777" w:rsidTr="004F6867">
        <w:trPr>
          <w:trHeight w:val="338"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30D4D" w14:textId="77777777" w:rsidR="00BB6FF3" w:rsidRPr="00417D93" w:rsidRDefault="00BB6FF3" w:rsidP="00BB6FF3">
            <w:pPr>
              <w:pStyle w:val="msonormalbullet2gifbullet1gif"/>
              <w:spacing w:after="0" w:afterAutospacing="0"/>
              <w:ind w:left="-57" w:right="-113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безвозмездные поступления (тыс. руб.)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203EF" w14:textId="7EFA035E" w:rsidR="00BB6FF3" w:rsidRPr="00417D93" w:rsidRDefault="00BB6FF3" w:rsidP="00BB6FF3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704 055,2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DD42D" w14:textId="586022DC" w:rsidR="00BB6FF3" w:rsidRPr="00417D93" w:rsidRDefault="00BB6FF3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927 682,1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1687D" w14:textId="6074ABEB" w:rsidR="00BB6FF3" w:rsidRPr="00417D93" w:rsidRDefault="00BB6FF3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816 837,6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24858" w14:textId="726DAD42" w:rsidR="00BB6FF3" w:rsidRPr="00F9437C" w:rsidRDefault="00F9437C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F9437C">
              <w:rPr>
                <w:sz w:val="18"/>
                <w:szCs w:val="18"/>
              </w:rPr>
              <w:t>1 009 043,2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E3602" w14:textId="5E84A319" w:rsidR="00BB6FF3" w:rsidRPr="00417D93" w:rsidRDefault="00AC7E83" w:rsidP="00BB6FF3">
            <w:pPr>
              <w:pStyle w:val="msonormalbullet2gifbullet2gifbullet2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 w:rsidRPr="00AC7E83">
              <w:rPr>
                <w:sz w:val="18"/>
                <w:szCs w:val="18"/>
                <w:lang w:eastAsia="en-US"/>
              </w:rPr>
              <w:t>893</w:t>
            </w:r>
            <w:r w:rsidR="00C20993">
              <w:rPr>
                <w:sz w:val="18"/>
                <w:szCs w:val="18"/>
                <w:lang w:eastAsia="en-US"/>
              </w:rPr>
              <w:t xml:space="preserve"> </w:t>
            </w:r>
            <w:r w:rsidRPr="00AC7E83">
              <w:rPr>
                <w:sz w:val="18"/>
                <w:szCs w:val="18"/>
                <w:lang w:eastAsia="en-US"/>
              </w:rPr>
              <w:t>374</w:t>
            </w:r>
            <w:r w:rsidR="00C20993">
              <w:rPr>
                <w:sz w:val="18"/>
                <w:szCs w:val="18"/>
                <w:lang w:eastAsia="en-US"/>
              </w:rPr>
              <w:t>,</w:t>
            </w:r>
            <w:r w:rsidRPr="00AC7E83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A9CA1" w14:textId="1A490A79" w:rsidR="00BB6FF3" w:rsidRPr="00417D93" w:rsidRDefault="00FA3AE0" w:rsidP="00BB6FF3">
            <w:pPr>
              <w:pStyle w:val="msonormalbullet2gifbullet2gifbullet3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1 313 265,0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7A548" w14:textId="632C8F62" w:rsidR="00BB6FF3" w:rsidRPr="00417D93" w:rsidRDefault="004F6867" w:rsidP="00BB6FF3">
            <w:pPr>
              <w:pStyle w:val="msonormalbullet2gifbullet3gif"/>
              <w:spacing w:after="0" w:afterAutospacing="0"/>
              <w:contextualSpacing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977 835,8</w:t>
            </w:r>
          </w:p>
        </w:tc>
      </w:tr>
      <w:tr w:rsidR="00BB6FF3" w:rsidRPr="00417D93" w14:paraId="26354B5A" w14:textId="77777777" w:rsidTr="004F6867">
        <w:trPr>
          <w:trHeight w:val="278"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245E5B" w14:textId="77777777" w:rsidR="00BB6FF3" w:rsidRPr="00417D93" w:rsidRDefault="00BB6FF3" w:rsidP="00BB6FF3">
            <w:pPr>
              <w:pStyle w:val="msonormalbullet2gifbullet1gif"/>
              <w:spacing w:after="0" w:afterAutospacing="0"/>
              <w:ind w:left="-57" w:right="-113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доля безвозмездных поступлений в доходах районного бюджета,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4B866" w14:textId="7B26398B" w:rsidR="00BB6FF3" w:rsidRPr="00417D93" w:rsidRDefault="00BB6FF3" w:rsidP="00BB6FF3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31E44" w14:textId="047A91B8" w:rsidR="00BB6FF3" w:rsidRPr="00417D93" w:rsidRDefault="00BB6FF3" w:rsidP="00BB6FF3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90,9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CB7E5" w14:textId="15AA4296" w:rsidR="00BB6FF3" w:rsidRPr="00417D93" w:rsidRDefault="00BB6FF3" w:rsidP="00BB6FF3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17D93">
              <w:rPr>
                <w:sz w:val="18"/>
                <w:szCs w:val="18"/>
                <w:lang w:eastAsia="en-US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7B7F1" w14:textId="3B128B0B" w:rsidR="00BB6FF3" w:rsidRPr="000D2131" w:rsidRDefault="00BB6FF3" w:rsidP="00BB6FF3">
            <w:pPr>
              <w:pStyle w:val="msonormalbullet2gifbullet2gifbullet3gif"/>
              <w:spacing w:after="0" w:afterAutospacing="0"/>
              <w:contextualSpacing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F9437C">
              <w:rPr>
                <w:sz w:val="18"/>
                <w:szCs w:val="18"/>
                <w:lang w:eastAsia="en-US"/>
              </w:rPr>
              <w:t>91,</w:t>
            </w:r>
            <w:r w:rsidR="00F9437C" w:rsidRPr="00F9437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8620E" w14:textId="52E6B316" w:rsidR="00BB6FF3" w:rsidRPr="00417D93" w:rsidRDefault="00C20993" w:rsidP="00BB6FF3">
            <w:pPr>
              <w:pStyle w:val="msonormalbullet2gifbullet2gifbullet2gif"/>
              <w:spacing w:after="0" w:afterAutospacing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69431" w14:textId="16EC9E31" w:rsidR="00BB6FF3" w:rsidRPr="00417D93" w:rsidRDefault="00FA3AE0" w:rsidP="00BB6FF3">
            <w:pPr>
              <w:pStyle w:val="msonormalbullet2gifbullet2gifbullet3gif"/>
              <w:spacing w:after="0" w:afterAutospacing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00539" w14:textId="0FE83521" w:rsidR="00BB6FF3" w:rsidRPr="00417D93" w:rsidRDefault="004F6867" w:rsidP="00BB6FF3">
            <w:pPr>
              <w:pStyle w:val="msonormalbullet2gifbullet3gif"/>
              <w:spacing w:after="0" w:afterAutospacing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88,9</w:t>
            </w:r>
          </w:p>
        </w:tc>
      </w:tr>
    </w:tbl>
    <w:p w14:paraId="27A251FB" w14:textId="4BB11439" w:rsidR="005F6315" w:rsidRPr="00AF490E" w:rsidRDefault="005F6315" w:rsidP="00AF490E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7D93">
        <w:rPr>
          <w:sz w:val="28"/>
          <w:szCs w:val="28"/>
        </w:rPr>
        <w:t xml:space="preserve">Как видно из представленной таблицы № </w:t>
      </w:r>
      <w:r w:rsidR="00416767">
        <w:rPr>
          <w:sz w:val="28"/>
          <w:szCs w:val="28"/>
        </w:rPr>
        <w:t>3</w:t>
      </w:r>
      <w:r w:rsidRPr="00417D93">
        <w:rPr>
          <w:sz w:val="28"/>
          <w:szCs w:val="28"/>
        </w:rPr>
        <w:t>, фактическое исполнение безвозмездных поступлений в 202</w:t>
      </w:r>
      <w:r w:rsidR="00416767">
        <w:rPr>
          <w:sz w:val="28"/>
          <w:szCs w:val="28"/>
        </w:rPr>
        <w:t>2</w:t>
      </w:r>
      <w:r w:rsidRPr="00417D93">
        <w:rPr>
          <w:sz w:val="28"/>
          <w:szCs w:val="28"/>
        </w:rPr>
        <w:t xml:space="preserve"> - 202</w:t>
      </w:r>
      <w:r w:rsidR="00416767">
        <w:rPr>
          <w:sz w:val="28"/>
          <w:szCs w:val="28"/>
        </w:rPr>
        <w:t>3</w:t>
      </w:r>
      <w:r w:rsidRPr="00417D93">
        <w:rPr>
          <w:sz w:val="28"/>
          <w:szCs w:val="28"/>
        </w:rPr>
        <w:t xml:space="preserve"> годах превышает первоначально утвержденные показатели на </w:t>
      </w:r>
      <w:r w:rsidR="00F9437C" w:rsidRPr="00F9437C">
        <w:rPr>
          <w:sz w:val="28"/>
          <w:szCs w:val="28"/>
        </w:rPr>
        <w:t>31,8</w:t>
      </w:r>
      <w:r w:rsidRPr="00F9437C">
        <w:rPr>
          <w:sz w:val="28"/>
          <w:szCs w:val="28"/>
        </w:rPr>
        <w:t xml:space="preserve">%, </w:t>
      </w:r>
      <w:r w:rsidR="00F9437C" w:rsidRPr="00F9437C">
        <w:rPr>
          <w:sz w:val="28"/>
          <w:szCs w:val="28"/>
        </w:rPr>
        <w:t>23,5</w:t>
      </w:r>
      <w:r w:rsidRPr="00F9437C">
        <w:rPr>
          <w:sz w:val="28"/>
          <w:szCs w:val="28"/>
        </w:rPr>
        <w:t>% соответственно. Ожидаемое исполнение безвозмездных поступлений 202</w:t>
      </w:r>
      <w:r w:rsidR="00416767" w:rsidRPr="00F9437C">
        <w:rPr>
          <w:sz w:val="28"/>
          <w:szCs w:val="28"/>
        </w:rPr>
        <w:t>4</w:t>
      </w:r>
      <w:r w:rsidRPr="00F9437C">
        <w:rPr>
          <w:sz w:val="28"/>
          <w:szCs w:val="28"/>
        </w:rPr>
        <w:t xml:space="preserve"> года превысит плановые назначения на </w:t>
      </w:r>
      <w:r w:rsidR="00F9437C" w:rsidRPr="00F9437C">
        <w:rPr>
          <w:sz w:val="28"/>
          <w:szCs w:val="28"/>
        </w:rPr>
        <w:t>47,0</w:t>
      </w:r>
      <w:r w:rsidRPr="00F9437C">
        <w:rPr>
          <w:sz w:val="28"/>
          <w:szCs w:val="28"/>
        </w:rPr>
        <w:t>%.</w:t>
      </w:r>
    </w:p>
    <w:p w14:paraId="192FD258" w14:textId="773239F1" w:rsidR="005F6315" w:rsidRPr="00AF490E" w:rsidRDefault="005F6315" w:rsidP="00AF490E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490E">
        <w:rPr>
          <w:sz w:val="28"/>
          <w:szCs w:val="28"/>
        </w:rPr>
        <w:t>Анализ динамики изменения налоговых и неналоговых доходов, поступающих в районный бюджет, позволяет отметить рост названных доходов в 202</w:t>
      </w:r>
      <w:r w:rsidR="00416767">
        <w:rPr>
          <w:sz w:val="28"/>
          <w:szCs w:val="28"/>
        </w:rPr>
        <w:t>2</w:t>
      </w:r>
      <w:r w:rsidRPr="00AF490E">
        <w:rPr>
          <w:sz w:val="28"/>
          <w:szCs w:val="28"/>
        </w:rPr>
        <w:t xml:space="preserve"> - 202</w:t>
      </w:r>
      <w:r w:rsidR="00416767">
        <w:rPr>
          <w:sz w:val="28"/>
          <w:szCs w:val="28"/>
        </w:rPr>
        <w:t>3</w:t>
      </w:r>
      <w:r w:rsidRPr="00AF490E">
        <w:rPr>
          <w:sz w:val="28"/>
          <w:szCs w:val="28"/>
        </w:rPr>
        <w:t xml:space="preserve"> годах относительно предыдущего периода. </w:t>
      </w:r>
    </w:p>
    <w:p w14:paraId="5AA52A5F" w14:textId="54FB409A" w:rsidR="005F6315" w:rsidRPr="00AF490E" w:rsidRDefault="005F6315" w:rsidP="00AF490E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490E">
        <w:rPr>
          <w:sz w:val="28"/>
          <w:szCs w:val="28"/>
        </w:rPr>
        <w:t>Объем налоговых и неналоговых доходов районного бюджета прогнозируется на 202</w:t>
      </w:r>
      <w:r w:rsidR="00416767">
        <w:rPr>
          <w:sz w:val="28"/>
          <w:szCs w:val="28"/>
        </w:rPr>
        <w:t>5</w:t>
      </w:r>
      <w:r w:rsidRPr="00AF490E">
        <w:rPr>
          <w:sz w:val="28"/>
          <w:szCs w:val="28"/>
        </w:rPr>
        <w:t xml:space="preserve"> год с ростом к оценке текущего года на </w:t>
      </w:r>
      <w:r w:rsidR="0029678F">
        <w:rPr>
          <w:sz w:val="28"/>
          <w:szCs w:val="28"/>
        </w:rPr>
        <w:t>6 128,2</w:t>
      </w:r>
      <w:r w:rsidRPr="00AF490E">
        <w:rPr>
          <w:sz w:val="28"/>
          <w:szCs w:val="28"/>
        </w:rPr>
        <w:t xml:space="preserve"> тыс. руб. (</w:t>
      </w:r>
      <w:r w:rsidR="0029678F">
        <w:rPr>
          <w:sz w:val="28"/>
          <w:szCs w:val="28"/>
        </w:rPr>
        <w:t>5,3</w:t>
      </w:r>
      <w:r w:rsidRPr="00AF490E">
        <w:rPr>
          <w:sz w:val="28"/>
          <w:szCs w:val="28"/>
        </w:rPr>
        <w:t xml:space="preserve">%). </w:t>
      </w:r>
    </w:p>
    <w:p w14:paraId="232EF740" w14:textId="77777777" w:rsidR="00A329BA" w:rsidRDefault="005F6315" w:rsidP="007C1662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C1662">
        <w:rPr>
          <w:sz w:val="28"/>
          <w:szCs w:val="28"/>
        </w:rPr>
        <w:t xml:space="preserve">По всем укрупненным позициям налоговых </w:t>
      </w:r>
      <w:r w:rsidR="00A329BA">
        <w:rPr>
          <w:sz w:val="28"/>
          <w:szCs w:val="28"/>
        </w:rPr>
        <w:t xml:space="preserve">и неналоговых </w:t>
      </w:r>
      <w:r w:rsidRPr="007C1662">
        <w:rPr>
          <w:sz w:val="28"/>
          <w:szCs w:val="28"/>
        </w:rPr>
        <w:t>доходов (статьи доходов) прогнозируется наращивание объемов поступлений, за исключением:</w:t>
      </w:r>
    </w:p>
    <w:p w14:paraId="56CBDE7E" w14:textId="77777777" w:rsidR="00A329BA" w:rsidRDefault="005F6315" w:rsidP="007C1662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C1662">
        <w:rPr>
          <w:sz w:val="28"/>
          <w:szCs w:val="28"/>
        </w:rPr>
        <w:t xml:space="preserve"> </w:t>
      </w:r>
      <w:r w:rsidR="00A329BA">
        <w:rPr>
          <w:sz w:val="28"/>
          <w:szCs w:val="28"/>
        </w:rPr>
        <w:t>-доходов от использования имущества, находящегося в государственной и муниципальной собственности;</w:t>
      </w:r>
    </w:p>
    <w:p w14:paraId="73276E7C" w14:textId="294BDDD8" w:rsidR="00A329BA" w:rsidRDefault="00A329BA" w:rsidP="007C1662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-доходов от оказания платных услуг и компенсации затрат государства;</w:t>
      </w:r>
    </w:p>
    <w:p w14:paraId="0D576564" w14:textId="5E8A7E89" w:rsidR="005F6315" w:rsidRPr="007C1662" w:rsidRDefault="00A329BA" w:rsidP="007C1662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6315" w:rsidRPr="007C1662">
        <w:rPr>
          <w:sz w:val="28"/>
          <w:szCs w:val="28"/>
        </w:rPr>
        <w:t xml:space="preserve">доходов от продажи материальных и нематериальных активов. </w:t>
      </w:r>
    </w:p>
    <w:p w14:paraId="175B8E8B" w14:textId="77777777" w:rsidR="004E65E1" w:rsidRDefault="005F6315" w:rsidP="004E65E1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490E">
        <w:rPr>
          <w:sz w:val="28"/>
          <w:szCs w:val="28"/>
        </w:rPr>
        <w:t>Налоговые и неналоговые доходы бюджета на предстоящий период в большей мере сформированы за счет налоговых поступлений, доля которых в общем объеме доходов составит в 202</w:t>
      </w:r>
      <w:r w:rsidR="004D1EE3">
        <w:rPr>
          <w:sz w:val="28"/>
          <w:szCs w:val="28"/>
        </w:rPr>
        <w:t>4</w:t>
      </w:r>
      <w:r w:rsidRPr="00AF490E">
        <w:rPr>
          <w:sz w:val="28"/>
          <w:szCs w:val="28"/>
        </w:rPr>
        <w:t xml:space="preserve"> году – </w:t>
      </w:r>
      <w:r w:rsidR="007C31A6" w:rsidRPr="007C31A6">
        <w:rPr>
          <w:sz w:val="28"/>
          <w:szCs w:val="28"/>
        </w:rPr>
        <w:t>8,1</w:t>
      </w:r>
      <w:r w:rsidRPr="00AF490E">
        <w:rPr>
          <w:sz w:val="28"/>
          <w:szCs w:val="28"/>
        </w:rPr>
        <w:t>%, в 202</w:t>
      </w:r>
      <w:r w:rsidR="004D1EE3">
        <w:rPr>
          <w:sz w:val="28"/>
          <w:szCs w:val="28"/>
        </w:rPr>
        <w:t>5</w:t>
      </w:r>
      <w:r w:rsidRPr="00AF490E">
        <w:rPr>
          <w:sz w:val="28"/>
          <w:szCs w:val="28"/>
        </w:rPr>
        <w:t xml:space="preserve"> году – </w:t>
      </w:r>
      <w:r w:rsidR="007C31A6" w:rsidRPr="007C31A6">
        <w:rPr>
          <w:sz w:val="28"/>
          <w:szCs w:val="28"/>
        </w:rPr>
        <w:t>11,1</w:t>
      </w:r>
      <w:r w:rsidRPr="00AF490E">
        <w:rPr>
          <w:sz w:val="28"/>
          <w:szCs w:val="28"/>
        </w:rPr>
        <w:t>%, в 202</w:t>
      </w:r>
      <w:r w:rsidR="004D1EE3">
        <w:rPr>
          <w:sz w:val="28"/>
          <w:szCs w:val="28"/>
        </w:rPr>
        <w:t>6</w:t>
      </w:r>
      <w:r w:rsidRPr="00AF490E">
        <w:rPr>
          <w:sz w:val="28"/>
          <w:szCs w:val="28"/>
        </w:rPr>
        <w:t xml:space="preserve"> году – </w:t>
      </w:r>
      <w:r w:rsidR="007C31A6" w:rsidRPr="007C31A6">
        <w:rPr>
          <w:sz w:val="28"/>
          <w:szCs w:val="28"/>
        </w:rPr>
        <w:t>12,6</w:t>
      </w:r>
      <w:r w:rsidRPr="00AF490E">
        <w:rPr>
          <w:sz w:val="28"/>
          <w:szCs w:val="28"/>
        </w:rPr>
        <w:t>%, в 202</w:t>
      </w:r>
      <w:r w:rsidR="004D1EE3">
        <w:rPr>
          <w:sz w:val="28"/>
          <w:szCs w:val="28"/>
        </w:rPr>
        <w:t>7</w:t>
      </w:r>
      <w:r w:rsidRPr="00AF490E">
        <w:rPr>
          <w:sz w:val="28"/>
          <w:szCs w:val="28"/>
        </w:rPr>
        <w:t xml:space="preserve"> году – </w:t>
      </w:r>
      <w:r w:rsidR="007C31A6" w:rsidRPr="007C31A6">
        <w:rPr>
          <w:sz w:val="28"/>
          <w:szCs w:val="28"/>
        </w:rPr>
        <w:t>13,3</w:t>
      </w:r>
      <w:r w:rsidRPr="00AF490E">
        <w:rPr>
          <w:sz w:val="28"/>
          <w:szCs w:val="28"/>
        </w:rPr>
        <w:t xml:space="preserve">%. </w:t>
      </w:r>
    </w:p>
    <w:p w14:paraId="223EF685" w14:textId="77777777" w:rsidR="00C31896" w:rsidRDefault="00C31896" w:rsidP="004E65E1">
      <w:pPr>
        <w:pStyle w:val="msonormalbullet2gi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37325DD5" w14:textId="77777777" w:rsidR="00C31896" w:rsidRDefault="00C31896" w:rsidP="004E65E1">
      <w:pPr>
        <w:pStyle w:val="msonormalbullet2gi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1DF4C8B7" w14:textId="6484014A" w:rsidR="00557419" w:rsidRPr="00557419" w:rsidRDefault="00557419" w:rsidP="004E65E1">
      <w:pPr>
        <w:pStyle w:val="msonormalbullet2gi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57419">
        <w:rPr>
          <w:b/>
          <w:sz w:val="28"/>
          <w:szCs w:val="28"/>
        </w:rPr>
        <w:lastRenderedPageBreak/>
        <w:t>Налог на прибыль организаций</w:t>
      </w:r>
      <w:r w:rsidR="002F56D3">
        <w:rPr>
          <w:b/>
          <w:sz w:val="28"/>
          <w:szCs w:val="28"/>
        </w:rPr>
        <w:t>.</w:t>
      </w:r>
    </w:p>
    <w:p w14:paraId="52C4E853" w14:textId="1B7FF449" w:rsidR="00557419" w:rsidRPr="00557419" w:rsidRDefault="00557419" w:rsidP="00557419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57419">
        <w:rPr>
          <w:sz w:val="28"/>
          <w:szCs w:val="28"/>
        </w:rPr>
        <w:t xml:space="preserve"> Налог в предстоящем периоде составит от </w:t>
      </w:r>
      <w:r w:rsidR="00047B7A" w:rsidRPr="00047B7A">
        <w:rPr>
          <w:sz w:val="28"/>
          <w:szCs w:val="28"/>
        </w:rPr>
        <w:t>1,9</w:t>
      </w:r>
      <w:r w:rsidRPr="00047B7A">
        <w:rPr>
          <w:sz w:val="28"/>
          <w:szCs w:val="28"/>
        </w:rPr>
        <w:t>% в 202</w:t>
      </w:r>
      <w:r w:rsidR="00047B7A" w:rsidRPr="00047B7A">
        <w:rPr>
          <w:sz w:val="28"/>
          <w:szCs w:val="28"/>
        </w:rPr>
        <w:t>5</w:t>
      </w:r>
      <w:r w:rsidRPr="00047B7A">
        <w:rPr>
          <w:sz w:val="28"/>
          <w:szCs w:val="28"/>
        </w:rPr>
        <w:t xml:space="preserve"> году до </w:t>
      </w:r>
      <w:r w:rsidR="00047B7A" w:rsidRPr="00047B7A">
        <w:rPr>
          <w:sz w:val="28"/>
          <w:szCs w:val="28"/>
        </w:rPr>
        <w:t>1,7</w:t>
      </w:r>
      <w:r w:rsidRPr="00557419">
        <w:rPr>
          <w:sz w:val="28"/>
          <w:szCs w:val="28"/>
        </w:rPr>
        <w:t>% в 202</w:t>
      </w:r>
      <w:r w:rsidR="00047B7A">
        <w:rPr>
          <w:sz w:val="28"/>
          <w:szCs w:val="28"/>
        </w:rPr>
        <w:t>7</w:t>
      </w:r>
      <w:r w:rsidRPr="00557419">
        <w:rPr>
          <w:sz w:val="28"/>
          <w:szCs w:val="28"/>
        </w:rPr>
        <w:t xml:space="preserve"> году от суммы поступлений налоговых и неналоговых доходов.</w:t>
      </w:r>
    </w:p>
    <w:p w14:paraId="67119BCE" w14:textId="77777777" w:rsidR="00557419" w:rsidRPr="00557419" w:rsidRDefault="00557419" w:rsidP="00557419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57419">
        <w:rPr>
          <w:sz w:val="28"/>
          <w:szCs w:val="28"/>
        </w:rPr>
        <w:t xml:space="preserve"> Согласно пояснительной записке к проекту решения о районном бюджете в основу расчета налога на прибыль организаций приняты следующие исходные данные:</w:t>
      </w:r>
    </w:p>
    <w:p w14:paraId="29931E01" w14:textId="5E470911" w:rsidR="00557419" w:rsidRPr="00557419" w:rsidRDefault="00557419" w:rsidP="00557419">
      <w:pPr>
        <w:tabs>
          <w:tab w:val="num" w:pos="644"/>
          <w:tab w:val="num" w:pos="993"/>
          <w:tab w:val="num" w:pos="349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 xml:space="preserve">           - отчет Управления Федеральной налоговой службы по Красноярскому краю (далее – УФНС по краю) по форме № 5-ПМ «Отчет о налоговой базе и структуре начислений по налогу на прибыль организаций, зачисляемому в бюджет субъекта Российской Федерации» по итогам 202</w:t>
      </w:r>
      <w:r w:rsidR="00047B7A">
        <w:rPr>
          <w:rFonts w:ascii="Times New Roman" w:hAnsi="Times New Roman" w:cs="Times New Roman"/>
          <w:sz w:val="28"/>
          <w:szCs w:val="28"/>
        </w:rPr>
        <w:t>3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BF2E2FC" w14:textId="0B5766BF" w:rsidR="00557419" w:rsidRPr="00557419" w:rsidRDefault="00557419" w:rsidP="00557419">
      <w:pPr>
        <w:tabs>
          <w:tab w:val="num" w:pos="0"/>
          <w:tab w:val="num" w:pos="1134"/>
          <w:tab w:val="num" w:pos="1211"/>
          <w:tab w:val="num" w:pos="1386"/>
          <w:tab w:val="num" w:pos="1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 xml:space="preserve">- показатели УФНС по краю, предоставленные в соответствии с приказом Минфина России от 30.06.2008 </w:t>
      </w:r>
      <w:r w:rsidR="00441AC3" w:rsidRPr="00557419">
        <w:rPr>
          <w:rFonts w:ascii="Times New Roman" w:hAnsi="Times New Roman" w:cs="Times New Roman"/>
          <w:sz w:val="28"/>
          <w:szCs w:val="28"/>
        </w:rPr>
        <w:t xml:space="preserve">№65н </w:t>
      </w:r>
      <w:r w:rsidRPr="00557419">
        <w:rPr>
          <w:rFonts w:ascii="Times New Roman" w:hAnsi="Times New Roman" w:cs="Times New Roman"/>
          <w:sz w:val="28"/>
          <w:szCs w:val="28"/>
        </w:rPr>
        <w:t>«Об утверждении периодичности, сроков и формы представления информации в соответствии с Правилами взаимодействия органов государственной власти субъектов Российской Федерации и органов местного самоуправления с территориальными органами федерального органа исполнительной власти, уполномоченного по контролю и надзору в области налогов и сборов, утвержденным</w:t>
      </w:r>
      <w:r w:rsidR="006A56A6">
        <w:rPr>
          <w:rFonts w:ascii="Times New Roman" w:hAnsi="Times New Roman" w:cs="Times New Roman"/>
          <w:sz w:val="28"/>
          <w:szCs w:val="28"/>
        </w:rPr>
        <w:t>и</w:t>
      </w:r>
      <w:r w:rsidRPr="0055741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 12 августа 2004 года № 410»</w:t>
      </w:r>
      <w:r w:rsidR="006A56A6">
        <w:rPr>
          <w:rFonts w:ascii="Times New Roman" w:hAnsi="Times New Roman" w:cs="Times New Roman"/>
          <w:sz w:val="28"/>
          <w:szCs w:val="28"/>
        </w:rPr>
        <w:t xml:space="preserve"> (далее – приказ №65н)</w:t>
      </w:r>
      <w:r w:rsidRPr="00557419">
        <w:rPr>
          <w:rFonts w:ascii="Times New Roman" w:hAnsi="Times New Roman" w:cs="Times New Roman"/>
          <w:sz w:val="28"/>
          <w:szCs w:val="28"/>
        </w:rPr>
        <w:t>, по видам экономической деятельности за 202</w:t>
      </w:r>
      <w:r w:rsidR="004928C2">
        <w:rPr>
          <w:rFonts w:ascii="Times New Roman" w:hAnsi="Times New Roman" w:cs="Times New Roman"/>
          <w:sz w:val="28"/>
          <w:szCs w:val="28"/>
        </w:rPr>
        <w:t>3</w:t>
      </w:r>
      <w:r w:rsidRPr="00557419">
        <w:rPr>
          <w:rFonts w:ascii="Times New Roman" w:hAnsi="Times New Roman" w:cs="Times New Roman"/>
          <w:sz w:val="28"/>
          <w:szCs w:val="28"/>
        </w:rPr>
        <w:t> год и 8 месяцев 202</w:t>
      </w:r>
      <w:r w:rsidR="004928C2">
        <w:rPr>
          <w:rFonts w:ascii="Times New Roman" w:hAnsi="Times New Roman" w:cs="Times New Roman"/>
          <w:sz w:val="28"/>
          <w:szCs w:val="28"/>
        </w:rPr>
        <w:t>4</w:t>
      </w:r>
      <w:r w:rsidRPr="00557419">
        <w:rPr>
          <w:rFonts w:ascii="Times New Roman" w:hAnsi="Times New Roman" w:cs="Times New Roman"/>
          <w:sz w:val="28"/>
          <w:szCs w:val="28"/>
        </w:rPr>
        <w:t> года;</w:t>
      </w:r>
    </w:p>
    <w:p w14:paraId="7FFA901F" w14:textId="77777777" w:rsidR="00557419" w:rsidRPr="00557419" w:rsidRDefault="00557419" w:rsidP="00557419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57419">
        <w:rPr>
          <w:spacing w:val="4"/>
          <w:sz w:val="28"/>
          <w:szCs w:val="28"/>
        </w:rPr>
        <w:t xml:space="preserve">- показатели Прогноза СЭР и </w:t>
      </w:r>
      <w:r w:rsidRPr="00557419">
        <w:rPr>
          <w:sz w:val="28"/>
          <w:szCs w:val="28"/>
        </w:rPr>
        <w:t>отраслевых программ.</w:t>
      </w:r>
    </w:p>
    <w:p w14:paraId="4A77E667" w14:textId="72EC5BFE" w:rsidR="00557419" w:rsidRPr="00557419" w:rsidRDefault="00557419" w:rsidP="00557419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57419">
        <w:rPr>
          <w:sz w:val="28"/>
          <w:szCs w:val="28"/>
        </w:rPr>
        <w:t xml:space="preserve">При расчете поступления налога на прибыль на прогнозируемый период Финансовое управление </w:t>
      </w:r>
      <w:bookmarkStart w:id="28" w:name="_Hlk184049873"/>
      <w:r w:rsidR="00D624B7">
        <w:rPr>
          <w:sz w:val="28"/>
          <w:szCs w:val="28"/>
        </w:rPr>
        <w:t xml:space="preserve">администрации Манского района </w:t>
      </w:r>
      <w:bookmarkEnd w:id="28"/>
      <w:r w:rsidRPr="00557419">
        <w:rPr>
          <w:sz w:val="28"/>
          <w:szCs w:val="28"/>
        </w:rPr>
        <w:t xml:space="preserve">использовало следующие исходные данные: </w:t>
      </w:r>
    </w:p>
    <w:p w14:paraId="74CEE20B" w14:textId="24FACE8E" w:rsidR="00557419" w:rsidRPr="00557419" w:rsidRDefault="00557419" w:rsidP="00557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отчислений от налога на прибыль в районный бюджет в размере 10%; </w:t>
      </w:r>
    </w:p>
    <w:p w14:paraId="3FC2BE07" w14:textId="44D2EF42" w:rsidR="00557419" w:rsidRDefault="00557419" w:rsidP="00557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7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уровень собираемости налога на прибыль в 202</w:t>
      </w:r>
      <w:r w:rsidR="002F62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2F62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– 100%.</w:t>
      </w:r>
    </w:p>
    <w:p w14:paraId="2D00DA1A" w14:textId="677C345F" w:rsidR="00557419" w:rsidRPr="00557419" w:rsidRDefault="00557419" w:rsidP="005574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19">
        <w:rPr>
          <w:rFonts w:ascii="Times New Roman" w:hAnsi="Times New Roman" w:cs="Times New Roman"/>
          <w:sz w:val="28"/>
          <w:szCs w:val="28"/>
        </w:rPr>
        <w:t>УФНС по краю, как главный администратор доходов бюджета, исполнил</w:t>
      </w:r>
      <w:r w:rsidR="002F56D3">
        <w:rPr>
          <w:rFonts w:ascii="Times New Roman" w:hAnsi="Times New Roman" w:cs="Times New Roman"/>
          <w:sz w:val="28"/>
          <w:szCs w:val="28"/>
        </w:rPr>
        <w:t>о</w:t>
      </w:r>
      <w:r w:rsidRPr="00557419">
        <w:rPr>
          <w:rFonts w:ascii="Times New Roman" w:hAnsi="Times New Roman" w:cs="Times New Roman"/>
          <w:sz w:val="28"/>
          <w:szCs w:val="28"/>
        </w:rPr>
        <w:t xml:space="preserve"> возложенные на нее статьей 160.1 Бюджетного кодекса РФ полномочия в части предоставления сведений, необходимых для составления проекта бюджета. </w:t>
      </w:r>
    </w:p>
    <w:p w14:paraId="14BBDCD5" w14:textId="5717A880" w:rsidR="00557419" w:rsidRPr="00557419" w:rsidRDefault="00557419" w:rsidP="00557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 xml:space="preserve">           Соответственно с учетом норматива отчислений от налога на прибыль (10%), зачисляемого в районный бюджет, поступления в районный бюджет составят в 202</w:t>
      </w:r>
      <w:r w:rsidR="00960E92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году в размере </w:t>
      </w:r>
      <w:r w:rsidR="00960E92">
        <w:rPr>
          <w:rFonts w:ascii="Times New Roman" w:hAnsi="Times New Roman" w:cs="Times New Roman"/>
          <w:sz w:val="28"/>
          <w:szCs w:val="28"/>
        </w:rPr>
        <w:t>2 324,77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960E92">
        <w:rPr>
          <w:rFonts w:ascii="Times New Roman" w:hAnsi="Times New Roman" w:cs="Times New Roman"/>
          <w:sz w:val="28"/>
          <w:szCs w:val="28"/>
        </w:rPr>
        <w:t>6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60E92">
        <w:rPr>
          <w:rFonts w:ascii="Times New Roman" w:hAnsi="Times New Roman" w:cs="Times New Roman"/>
          <w:sz w:val="28"/>
          <w:szCs w:val="28"/>
        </w:rPr>
        <w:t>2 328,92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960E92">
        <w:rPr>
          <w:rFonts w:ascii="Times New Roman" w:hAnsi="Times New Roman" w:cs="Times New Roman"/>
          <w:sz w:val="28"/>
          <w:szCs w:val="28"/>
        </w:rPr>
        <w:t>7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60E92">
        <w:rPr>
          <w:rFonts w:ascii="Times New Roman" w:hAnsi="Times New Roman" w:cs="Times New Roman"/>
          <w:sz w:val="28"/>
          <w:szCs w:val="28"/>
        </w:rPr>
        <w:t>2 333,49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6139280" w14:textId="03ACD0CE" w:rsidR="00557419" w:rsidRDefault="00557419" w:rsidP="00557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2F56D3" w:rsidRPr="002F56D3">
        <w:t xml:space="preserve"> </w:t>
      </w:r>
      <w:r w:rsidR="002F56D3" w:rsidRPr="002F56D3">
        <w:rPr>
          <w:rFonts w:ascii="Times New Roman" w:hAnsi="Times New Roman" w:cs="Times New Roman"/>
          <w:sz w:val="28"/>
          <w:szCs w:val="28"/>
        </w:rPr>
        <w:t>администрации Манского района</w:t>
      </w:r>
      <w:r w:rsidRPr="00557419">
        <w:rPr>
          <w:rFonts w:ascii="Times New Roman" w:hAnsi="Times New Roman" w:cs="Times New Roman"/>
          <w:sz w:val="28"/>
          <w:szCs w:val="28"/>
        </w:rPr>
        <w:t xml:space="preserve"> учтено поступление </w:t>
      </w:r>
      <w:r w:rsidRPr="00557419">
        <w:rPr>
          <w:rFonts w:ascii="Times New Roman" w:hAnsi="Times New Roman" w:cs="Times New Roman"/>
          <w:bCs/>
          <w:sz w:val="28"/>
          <w:szCs w:val="28"/>
        </w:rPr>
        <w:t>налога на прибыль</w:t>
      </w:r>
      <w:r w:rsidRPr="00557419">
        <w:rPr>
          <w:rFonts w:ascii="Times New Roman" w:hAnsi="Times New Roman" w:cs="Times New Roman"/>
          <w:sz w:val="28"/>
          <w:szCs w:val="28"/>
        </w:rPr>
        <w:t xml:space="preserve"> в проекте районного бюджета на 202</w:t>
      </w:r>
      <w:r w:rsidR="00863288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 xml:space="preserve"> - 202</w:t>
      </w:r>
      <w:r w:rsidR="00863288">
        <w:rPr>
          <w:rFonts w:ascii="Times New Roman" w:hAnsi="Times New Roman" w:cs="Times New Roman"/>
          <w:sz w:val="28"/>
          <w:szCs w:val="28"/>
        </w:rPr>
        <w:t>7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годы в размерах, исчисленных главным администратором доходов бюджета.</w:t>
      </w:r>
      <w:r w:rsidRPr="00440F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372AB" w14:textId="19EF27B4" w:rsidR="00557419" w:rsidRPr="00557419" w:rsidRDefault="00557419" w:rsidP="00054910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19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2F56D3">
        <w:rPr>
          <w:rFonts w:ascii="Times New Roman" w:hAnsi="Times New Roman" w:cs="Times New Roman"/>
          <w:b/>
          <w:sz w:val="28"/>
          <w:szCs w:val="28"/>
        </w:rPr>
        <w:t>.</w:t>
      </w:r>
    </w:p>
    <w:p w14:paraId="6CF18A80" w14:textId="77777777" w:rsidR="004E65E1" w:rsidRDefault="00557419" w:rsidP="004E65E1">
      <w:pPr>
        <w:pStyle w:val="msonormalbullet1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419">
        <w:rPr>
          <w:bCs/>
          <w:sz w:val="28"/>
          <w:szCs w:val="28"/>
        </w:rPr>
        <w:t>Расчет налога на доходы физических лиц</w:t>
      </w:r>
      <w:r w:rsidRPr="00557419">
        <w:rPr>
          <w:sz w:val="28"/>
          <w:szCs w:val="28"/>
        </w:rPr>
        <w:t>, представленный в пояснительной записке к проекту решения о районном бюджете, произведен на основе ожидаемой оценки 202</w:t>
      </w:r>
      <w:r w:rsidR="00BF468D">
        <w:rPr>
          <w:sz w:val="28"/>
          <w:szCs w:val="28"/>
        </w:rPr>
        <w:t>4</w:t>
      </w:r>
      <w:r w:rsidRPr="00557419">
        <w:rPr>
          <w:sz w:val="28"/>
          <w:szCs w:val="28"/>
        </w:rPr>
        <w:t xml:space="preserve"> года с учетом: </w:t>
      </w:r>
    </w:p>
    <w:p w14:paraId="681C9820" w14:textId="095B319C" w:rsidR="00557419" w:rsidRPr="00557419" w:rsidRDefault="00557419" w:rsidP="004E65E1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  <w:r w:rsidRPr="00557419">
        <w:rPr>
          <w:sz w:val="28"/>
          <w:szCs w:val="28"/>
        </w:rPr>
        <w:t>-  показателей Прогноза СЭР;</w:t>
      </w:r>
    </w:p>
    <w:p w14:paraId="2C04FE36" w14:textId="0A8AF0BC" w:rsidR="00557419" w:rsidRPr="00557419" w:rsidRDefault="00557419" w:rsidP="00557419">
      <w:pPr>
        <w:tabs>
          <w:tab w:val="num" w:pos="644"/>
          <w:tab w:val="num" w:pos="993"/>
          <w:tab w:val="num" w:pos="34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>- данных налоговой статистики по формам № 5-НДФЛ «Отчет о налоговой базе и структуре начислений по налогу на доходы физических лиц за 202</w:t>
      </w:r>
      <w:r w:rsidR="00BF468D">
        <w:rPr>
          <w:rFonts w:ascii="Times New Roman" w:hAnsi="Times New Roman" w:cs="Times New Roman"/>
          <w:sz w:val="28"/>
          <w:szCs w:val="28"/>
        </w:rPr>
        <w:t>3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 по сведениям, представленным налоговыми агентами» (далее – форма №5-НДФЛ) и № 5-ДДК «Отчет о декларировании доходов физическими лицами за 202</w:t>
      </w:r>
      <w:r w:rsidR="00BF468D">
        <w:rPr>
          <w:rFonts w:ascii="Times New Roman" w:hAnsi="Times New Roman" w:cs="Times New Roman"/>
          <w:sz w:val="28"/>
          <w:szCs w:val="28"/>
        </w:rPr>
        <w:t>2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год» (далее – форма № 5-ДДК);</w:t>
      </w:r>
    </w:p>
    <w:p w14:paraId="56991763" w14:textId="6A681787" w:rsidR="00557419" w:rsidRPr="00557419" w:rsidRDefault="00557419" w:rsidP="004E65E1">
      <w:pPr>
        <w:tabs>
          <w:tab w:val="num" w:pos="0"/>
          <w:tab w:val="num" w:pos="1134"/>
          <w:tab w:val="num" w:pos="1386"/>
          <w:tab w:val="num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>- информации УФНС по краю, предоставленной в соответствии с приказом №65н.</w:t>
      </w:r>
    </w:p>
    <w:p w14:paraId="4A230C87" w14:textId="59BE825D" w:rsidR="00557419" w:rsidRPr="00557419" w:rsidRDefault="00557419" w:rsidP="004E65E1">
      <w:pPr>
        <w:pStyle w:val="msonormalbullet2gifbullet2gif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57419">
        <w:rPr>
          <w:sz w:val="28"/>
          <w:szCs w:val="28"/>
        </w:rPr>
        <w:lastRenderedPageBreak/>
        <w:t>На 202</w:t>
      </w:r>
      <w:r w:rsidR="00BF468D">
        <w:rPr>
          <w:sz w:val="28"/>
          <w:szCs w:val="28"/>
        </w:rPr>
        <w:t>5</w:t>
      </w:r>
      <w:r w:rsidRPr="00557419">
        <w:rPr>
          <w:sz w:val="28"/>
          <w:szCs w:val="28"/>
        </w:rPr>
        <w:t xml:space="preserve"> - 202</w:t>
      </w:r>
      <w:r w:rsidR="00BF468D">
        <w:rPr>
          <w:sz w:val="28"/>
          <w:szCs w:val="28"/>
        </w:rPr>
        <w:t>7</w:t>
      </w:r>
      <w:r w:rsidRPr="00557419">
        <w:rPr>
          <w:sz w:val="28"/>
          <w:szCs w:val="28"/>
        </w:rPr>
        <w:t xml:space="preserve"> годы прогнозируются поступления в районный бюджет налога на доходы физических лиц в размерах </w:t>
      </w:r>
      <w:r w:rsidR="00BF468D">
        <w:rPr>
          <w:sz w:val="28"/>
          <w:szCs w:val="28"/>
        </w:rPr>
        <w:t>72 770,20</w:t>
      </w:r>
      <w:r w:rsidRPr="00557419">
        <w:rPr>
          <w:sz w:val="28"/>
          <w:szCs w:val="28"/>
        </w:rPr>
        <w:t xml:space="preserve"> тыс. руб., </w:t>
      </w:r>
      <w:r w:rsidR="00BF468D">
        <w:rPr>
          <w:sz w:val="28"/>
          <w:szCs w:val="28"/>
        </w:rPr>
        <w:t>77 901,13</w:t>
      </w:r>
      <w:r w:rsidRPr="00557419">
        <w:rPr>
          <w:sz w:val="28"/>
          <w:szCs w:val="28"/>
        </w:rPr>
        <w:t xml:space="preserve"> тыс. руб., </w:t>
      </w:r>
      <w:r w:rsidR="00BF468D">
        <w:rPr>
          <w:sz w:val="28"/>
          <w:szCs w:val="28"/>
        </w:rPr>
        <w:t>82 937,66</w:t>
      </w:r>
      <w:r w:rsidRPr="00557419">
        <w:rPr>
          <w:sz w:val="28"/>
          <w:szCs w:val="28"/>
        </w:rPr>
        <w:t xml:space="preserve"> тыс. руб. соответственно</w:t>
      </w:r>
      <w:r w:rsidR="00A03D91">
        <w:rPr>
          <w:sz w:val="28"/>
          <w:szCs w:val="28"/>
        </w:rPr>
        <w:t>, с учетом погашения недоимки.</w:t>
      </w:r>
    </w:p>
    <w:p w14:paraId="3DA46F89" w14:textId="21074542" w:rsidR="00557419" w:rsidRPr="00CA0337" w:rsidRDefault="00557419" w:rsidP="004E65E1">
      <w:pPr>
        <w:pStyle w:val="msonormalbullet2gif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0337">
        <w:rPr>
          <w:sz w:val="28"/>
          <w:szCs w:val="28"/>
        </w:rPr>
        <w:t>Темп роста поступлений налога на доходы физических лиц в прогнозируемом периоде к ожидаемой оценке 202</w:t>
      </w:r>
      <w:r w:rsidR="0039584E" w:rsidRPr="00CA0337">
        <w:rPr>
          <w:sz w:val="28"/>
          <w:szCs w:val="28"/>
        </w:rPr>
        <w:t>4</w:t>
      </w:r>
      <w:r w:rsidRPr="00CA0337">
        <w:rPr>
          <w:sz w:val="28"/>
          <w:szCs w:val="28"/>
        </w:rPr>
        <w:t xml:space="preserve"> года составит </w:t>
      </w:r>
      <w:r w:rsidR="00E75290" w:rsidRPr="00CA0337">
        <w:rPr>
          <w:sz w:val="28"/>
          <w:szCs w:val="28"/>
        </w:rPr>
        <w:t>12,9</w:t>
      </w:r>
      <w:r w:rsidRPr="00CA0337">
        <w:rPr>
          <w:sz w:val="28"/>
          <w:szCs w:val="28"/>
        </w:rPr>
        <w:t xml:space="preserve">%, </w:t>
      </w:r>
      <w:r w:rsidR="00CA0337" w:rsidRPr="00CA0337">
        <w:rPr>
          <w:sz w:val="28"/>
          <w:szCs w:val="28"/>
        </w:rPr>
        <w:t>20,9</w:t>
      </w:r>
      <w:r w:rsidRPr="00CA0337">
        <w:rPr>
          <w:sz w:val="28"/>
          <w:szCs w:val="28"/>
        </w:rPr>
        <w:t xml:space="preserve">%, </w:t>
      </w:r>
      <w:r w:rsidR="00CA0337" w:rsidRPr="00CA0337">
        <w:rPr>
          <w:sz w:val="28"/>
          <w:szCs w:val="28"/>
        </w:rPr>
        <w:t>28,7</w:t>
      </w:r>
      <w:r w:rsidRPr="00CA0337">
        <w:rPr>
          <w:sz w:val="28"/>
          <w:szCs w:val="28"/>
        </w:rPr>
        <w:t>% соответственно.</w:t>
      </w:r>
    </w:p>
    <w:p w14:paraId="6857A219" w14:textId="365B8B9B" w:rsidR="00557419" w:rsidRPr="00557419" w:rsidRDefault="00557419" w:rsidP="004E65E1">
      <w:pPr>
        <w:pStyle w:val="msonormalbullet2gif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42F44">
        <w:rPr>
          <w:sz w:val="28"/>
          <w:szCs w:val="28"/>
        </w:rPr>
        <w:t xml:space="preserve">При этом темп роста фонда </w:t>
      </w:r>
      <w:r w:rsidR="00742F44" w:rsidRPr="00742F44">
        <w:rPr>
          <w:sz w:val="28"/>
          <w:szCs w:val="28"/>
        </w:rPr>
        <w:t>заработной платы</w:t>
      </w:r>
      <w:r w:rsidRPr="00742F44">
        <w:rPr>
          <w:sz w:val="28"/>
          <w:szCs w:val="28"/>
        </w:rPr>
        <w:t xml:space="preserve"> работников списочного, не</w:t>
      </w:r>
      <w:r w:rsidR="0050644C">
        <w:rPr>
          <w:sz w:val="28"/>
          <w:szCs w:val="28"/>
        </w:rPr>
        <w:t xml:space="preserve"> </w:t>
      </w:r>
      <w:r w:rsidRPr="00742F44">
        <w:rPr>
          <w:sz w:val="28"/>
          <w:szCs w:val="28"/>
        </w:rPr>
        <w:t>списочного состава организаций и внешних совместителей по полному кругу организаций в прогнозируемом периоде к ожидаемой оценке 202</w:t>
      </w:r>
      <w:r w:rsidR="00313C2A" w:rsidRPr="00742F44">
        <w:rPr>
          <w:sz w:val="28"/>
          <w:szCs w:val="28"/>
        </w:rPr>
        <w:t>4</w:t>
      </w:r>
      <w:r w:rsidRPr="00742F44">
        <w:rPr>
          <w:sz w:val="28"/>
          <w:szCs w:val="28"/>
        </w:rPr>
        <w:t xml:space="preserve"> года составит </w:t>
      </w:r>
      <w:r w:rsidR="00742F44" w:rsidRPr="00742F44">
        <w:rPr>
          <w:sz w:val="28"/>
          <w:szCs w:val="28"/>
        </w:rPr>
        <w:t>8,1</w:t>
      </w:r>
      <w:r w:rsidRPr="00742F44">
        <w:rPr>
          <w:sz w:val="28"/>
          <w:szCs w:val="28"/>
        </w:rPr>
        <w:t xml:space="preserve">%, </w:t>
      </w:r>
      <w:r w:rsidR="00742F44" w:rsidRPr="00742F44">
        <w:rPr>
          <w:sz w:val="28"/>
          <w:szCs w:val="28"/>
        </w:rPr>
        <w:t>15,8</w:t>
      </w:r>
      <w:r w:rsidRPr="00742F44">
        <w:rPr>
          <w:sz w:val="28"/>
          <w:szCs w:val="28"/>
        </w:rPr>
        <w:t xml:space="preserve">%, </w:t>
      </w:r>
      <w:r w:rsidR="00742F44" w:rsidRPr="00742F44">
        <w:rPr>
          <w:sz w:val="28"/>
          <w:szCs w:val="28"/>
        </w:rPr>
        <w:t>23,3</w:t>
      </w:r>
      <w:r w:rsidRPr="00742F44">
        <w:rPr>
          <w:sz w:val="28"/>
          <w:szCs w:val="28"/>
        </w:rPr>
        <w:t>% соответственно.</w:t>
      </w:r>
    </w:p>
    <w:p w14:paraId="43D55D00" w14:textId="77777777" w:rsidR="00650FE0" w:rsidRDefault="00557419" w:rsidP="006F3C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 xml:space="preserve">Значительное расхождение темпов роста налога на доходы физических лиц и фонда </w:t>
      </w:r>
      <w:r w:rsidR="006908A8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55741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6F3C82">
        <w:rPr>
          <w:rFonts w:ascii="Times New Roman" w:hAnsi="Times New Roman" w:cs="Times New Roman"/>
          <w:sz w:val="28"/>
          <w:szCs w:val="28"/>
        </w:rPr>
        <w:t xml:space="preserve">связано с тем, что </w:t>
      </w:r>
      <w:r w:rsidR="006F3C82" w:rsidRPr="006F3C82">
        <w:rPr>
          <w:rFonts w:ascii="Times New Roman" w:hAnsi="Times New Roman" w:cs="Times New Roman"/>
          <w:sz w:val="28"/>
          <w:szCs w:val="28"/>
        </w:rPr>
        <w:t>р</w:t>
      </w:r>
      <w:r w:rsidR="006F3C82" w:rsidRPr="006F3C82">
        <w:rPr>
          <w:rFonts w:ascii="Times New Roman" w:hAnsi="Times New Roman" w:cs="Times New Roman"/>
          <w:spacing w:val="4"/>
          <w:sz w:val="28"/>
          <w:szCs w:val="28"/>
        </w:rPr>
        <w:t>асчет суммы налога произведен исходя из оценки исполнения 202</w:t>
      </w:r>
      <w:r w:rsidR="006908A8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6F3C82" w:rsidRPr="006F3C82">
        <w:rPr>
          <w:rFonts w:ascii="Times New Roman" w:hAnsi="Times New Roman" w:cs="Times New Roman"/>
          <w:spacing w:val="4"/>
          <w:sz w:val="28"/>
          <w:szCs w:val="28"/>
        </w:rPr>
        <w:t xml:space="preserve"> года с учетом роста доходов физических лиц на среднегодовой </w:t>
      </w:r>
      <w:r w:rsidR="006F3C82" w:rsidRPr="006F3C82">
        <w:rPr>
          <w:rFonts w:ascii="Times New Roman" w:hAnsi="Times New Roman" w:cs="Times New Roman"/>
          <w:sz w:val="28"/>
          <w:szCs w:val="28"/>
        </w:rPr>
        <w:t>индекс потребительских цен</w:t>
      </w:r>
      <w:r w:rsidR="00650FE0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6F3C82" w:rsidRPr="006F3C82">
        <w:rPr>
          <w:rFonts w:ascii="Times New Roman" w:hAnsi="Times New Roman" w:cs="Times New Roman"/>
          <w:sz w:val="28"/>
          <w:szCs w:val="28"/>
        </w:rPr>
        <w:t>.</w:t>
      </w:r>
      <w:r w:rsidR="006F3C82" w:rsidRPr="006F3C8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50FE0">
        <w:rPr>
          <w:rFonts w:ascii="Times New Roman" w:hAnsi="Times New Roman" w:cs="Times New Roman"/>
          <w:spacing w:val="4"/>
          <w:sz w:val="28"/>
          <w:szCs w:val="28"/>
        </w:rPr>
        <w:t xml:space="preserve">         </w:t>
      </w:r>
    </w:p>
    <w:p w14:paraId="697C5C5D" w14:textId="4350CD49" w:rsidR="00557419" w:rsidRPr="00557419" w:rsidRDefault="00557419" w:rsidP="00054910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19">
        <w:rPr>
          <w:rFonts w:ascii="Times New Roman" w:hAnsi="Times New Roman" w:cs="Times New Roman"/>
          <w:b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 w:rsidR="00054910">
        <w:rPr>
          <w:rFonts w:ascii="Times New Roman" w:hAnsi="Times New Roman" w:cs="Times New Roman"/>
          <w:b/>
          <w:sz w:val="28"/>
          <w:szCs w:val="28"/>
        </w:rPr>
        <w:t>.</w:t>
      </w:r>
    </w:p>
    <w:p w14:paraId="62F04090" w14:textId="710792EC" w:rsidR="00557419" w:rsidRPr="00557419" w:rsidRDefault="00557419" w:rsidP="00557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57419">
        <w:rPr>
          <w:rFonts w:ascii="Times New Roman" w:hAnsi="Times New Roman" w:cs="Times New Roman"/>
          <w:spacing w:val="4"/>
          <w:sz w:val="28"/>
          <w:szCs w:val="28"/>
        </w:rPr>
        <w:t>Норматив распределения для Манского района на 202</w:t>
      </w:r>
      <w:r w:rsidR="00B73A47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>-202</w:t>
      </w:r>
      <w:r w:rsidR="00B73A47">
        <w:rPr>
          <w:rFonts w:ascii="Times New Roman" w:hAnsi="Times New Roman" w:cs="Times New Roman"/>
          <w:spacing w:val="4"/>
          <w:sz w:val="28"/>
          <w:szCs w:val="28"/>
        </w:rPr>
        <w:t>7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 xml:space="preserve"> годы установлен в размере </w:t>
      </w:r>
      <w:r w:rsidR="00B73A47">
        <w:rPr>
          <w:rFonts w:ascii="Times New Roman" w:hAnsi="Times New Roman" w:cs="Times New Roman"/>
          <w:spacing w:val="4"/>
          <w:sz w:val="28"/>
          <w:szCs w:val="28"/>
        </w:rPr>
        <w:t>0,4863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 xml:space="preserve">%, в том числе для районного бюджета в размере </w:t>
      </w:r>
      <w:r w:rsidR="00B73A47">
        <w:rPr>
          <w:rFonts w:ascii="Times New Roman" w:hAnsi="Times New Roman" w:cs="Times New Roman"/>
          <w:spacing w:val="4"/>
          <w:sz w:val="28"/>
          <w:szCs w:val="28"/>
        </w:rPr>
        <w:t>0,1228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>%.</w:t>
      </w:r>
    </w:p>
    <w:p w14:paraId="35E9B9EB" w14:textId="17616343" w:rsidR="00557419" w:rsidRPr="00557419" w:rsidRDefault="00557419" w:rsidP="002B2579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5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Поступление</w:t>
      </w:r>
      <w:r w:rsidRPr="00557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доходов от уплаты акцизов на нефтепродукты</w:t>
      </w:r>
      <w:r w:rsidRPr="005574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202</w:t>
      </w:r>
      <w:r w:rsidR="00B73A4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 год прогнозируются в сумме </w:t>
      </w:r>
      <w:r w:rsidR="00B73A4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3 119,30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 руб., на 202</w:t>
      </w:r>
      <w:r w:rsidR="00B73A4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- 202</w:t>
      </w:r>
      <w:r w:rsidR="00B73A4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 годы прогнозируются в сумме </w:t>
      </w:r>
      <w:r w:rsidR="00B73A4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3 256,56</w:t>
      </w:r>
      <w:r w:rsidRPr="00557419">
        <w:t xml:space="preserve"> 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тыс. руб. и </w:t>
      </w:r>
      <w:r w:rsidR="00B73A4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3 386,82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 xml:space="preserve">тыс. 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руб. соответственно. Темп роста поступлений доходов от уплаты акцизов в прогнозируемом периоде к ожидаемой оценке 202</w:t>
      </w:r>
      <w:r w:rsidR="00B73A4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года (</w:t>
      </w:r>
      <w:r w:rsidR="00B73A4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1 499,71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руб.) на </w:t>
      </w:r>
      <w:r w:rsidR="00B73A4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108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%, </w:t>
      </w:r>
      <w:r w:rsidR="00B73A4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117,1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%, </w:t>
      </w:r>
      <w:r w:rsidR="00B73A4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125,8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% соответственно.</w:t>
      </w:r>
    </w:p>
    <w:p w14:paraId="628E2B89" w14:textId="170028BC" w:rsidR="00557419" w:rsidRPr="00557419" w:rsidRDefault="00557419" w:rsidP="00054910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19">
        <w:rPr>
          <w:rFonts w:ascii="Times New Roman" w:hAnsi="Times New Roman" w:cs="Times New Roman"/>
          <w:b/>
          <w:sz w:val="28"/>
          <w:szCs w:val="28"/>
        </w:rPr>
        <w:t>Налоги на совокупный налог</w:t>
      </w:r>
      <w:r w:rsidR="00054910">
        <w:rPr>
          <w:rFonts w:ascii="Times New Roman" w:hAnsi="Times New Roman" w:cs="Times New Roman"/>
          <w:b/>
          <w:sz w:val="28"/>
          <w:szCs w:val="28"/>
        </w:rPr>
        <w:t>.</w:t>
      </w:r>
    </w:p>
    <w:p w14:paraId="03290555" w14:textId="13C9B2A3" w:rsidR="00557419" w:rsidRDefault="00557419" w:rsidP="005474B2">
      <w:pPr>
        <w:pStyle w:val="msonormalbullet2gifbullet2gifbullet1gi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419">
        <w:rPr>
          <w:spacing w:val="4"/>
          <w:sz w:val="28"/>
          <w:szCs w:val="28"/>
        </w:rPr>
        <w:t xml:space="preserve">Поступление </w:t>
      </w:r>
      <w:r w:rsidRPr="00557419">
        <w:rPr>
          <w:i/>
          <w:spacing w:val="4"/>
          <w:sz w:val="28"/>
          <w:szCs w:val="28"/>
        </w:rPr>
        <w:t>налога, взимаемого в связи с применением упрощенной системы налогообложения</w:t>
      </w:r>
      <w:r w:rsidRPr="00557419">
        <w:rPr>
          <w:spacing w:val="4"/>
          <w:sz w:val="28"/>
          <w:szCs w:val="28"/>
        </w:rPr>
        <w:t>, на 202</w:t>
      </w:r>
      <w:r w:rsidR="00C81E8F">
        <w:rPr>
          <w:spacing w:val="4"/>
          <w:sz w:val="28"/>
          <w:szCs w:val="28"/>
        </w:rPr>
        <w:t>5</w:t>
      </w:r>
      <w:r w:rsidRPr="00557419">
        <w:rPr>
          <w:spacing w:val="4"/>
          <w:sz w:val="28"/>
          <w:szCs w:val="28"/>
        </w:rPr>
        <w:t xml:space="preserve"> год прогнозируется в сумме </w:t>
      </w:r>
      <w:r w:rsidR="00815705">
        <w:rPr>
          <w:spacing w:val="4"/>
          <w:sz w:val="28"/>
          <w:szCs w:val="28"/>
        </w:rPr>
        <w:t>25 338,05</w:t>
      </w:r>
      <w:r w:rsidRPr="00557419">
        <w:rPr>
          <w:spacing w:val="4"/>
          <w:sz w:val="28"/>
          <w:szCs w:val="28"/>
        </w:rPr>
        <w:t xml:space="preserve"> тыс. руб.</w:t>
      </w:r>
      <w:r w:rsidR="007455CB">
        <w:rPr>
          <w:spacing w:val="4"/>
          <w:sz w:val="28"/>
          <w:szCs w:val="28"/>
        </w:rPr>
        <w:t xml:space="preserve"> с учетом недоимки</w:t>
      </w:r>
      <w:r w:rsidRPr="00557419">
        <w:rPr>
          <w:spacing w:val="4"/>
          <w:sz w:val="28"/>
          <w:szCs w:val="28"/>
        </w:rPr>
        <w:t xml:space="preserve">, </w:t>
      </w:r>
      <w:r w:rsidRPr="00557419">
        <w:rPr>
          <w:sz w:val="28"/>
          <w:szCs w:val="28"/>
        </w:rPr>
        <w:t>с ростом к ожидаемому исполнению за 202</w:t>
      </w:r>
      <w:r w:rsidR="00815705">
        <w:rPr>
          <w:sz w:val="28"/>
          <w:szCs w:val="28"/>
        </w:rPr>
        <w:t>4</w:t>
      </w:r>
      <w:r w:rsidRPr="00557419">
        <w:rPr>
          <w:sz w:val="28"/>
          <w:szCs w:val="28"/>
        </w:rPr>
        <w:t xml:space="preserve"> год на </w:t>
      </w:r>
      <w:r w:rsidR="002864E8">
        <w:rPr>
          <w:sz w:val="28"/>
          <w:szCs w:val="28"/>
        </w:rPr>
        <w:t>7,1</w:t>
      </w:r>
      <w:r w:rsidRPr="00557419">
        <w:rPr>
          <w:sz w:val="28"/>
          <w:szCs w:val="28"/>
        </w:rPr>
        <w:t>%.</w:t>
      </w:r>
    </w:p>
    <w:p w14:paraId="109A96C0" w14:textId="39234CB0" w:rsidR="00922D86" w:rsidRPr="00922D86" w:rsidRDefault="00922D86" w:rsidP="00547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2D86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922D86">
        <w:rPr>
          <w:rFonts w:ascii="Times New Roman" w:hAnsi="Times New Roman" w:cs="Times New Roman"/>
          <w:i/>
          <w:sz w:val="28"/>
          <w:szCs w:val="28"/>
        </w:rPr>
        <w:t xml:space="preserve">единого налога на вмененный доход для отдельных видов деятельности </w:t>
      </w:r>
      <w:r w:rsidRPr="00922D86">
        <w:rPr>
          <w:rFonts w:ascii="Times New Roman" w:hAnsi="Times New Roman" w:cs="Times New Roman"/>
          <w:sz w:val="28"/>
          <w:szCs w:val="28"/>
        </w:rPr>
        <w:t>на 2025 год</w:t>
      </w:r>
      <w:r w:rsidRPr="00922D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2D86">
        <w:rPr>
          <w:rFonts w:ascii="Times New Roman" w:hAnsi="Times New Roman" w:cs="Times New Roman"/>
          <w:sz w:val="28"/>
          <w:szCs w:val="28"/>
        </w:rPr>
        <w:t>прогнозируется в сумме 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2D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4 тыс. рублей, </w:t>
      </w:r>
      <w:r w:rsidRPr="00922D86">
        <w:rPr>
          <w:rFonts w:ascii="Times New Roman" w:hAnsi="Times New Roman" w:cs="Times New Roman"/>
          <w:sz w:val="28"/>
          <w:szCs w:val="28"/>
        </w:rPr>
        <w:t xml:space="preserve">с ростом к ожидаемому исполнению за 2024 год на </w:t>
      </w:r>
      <w:r>
        <w:rPr>
          <w:rFonts w:ascii="Times New Roman" w:hAnsi="Times New Roman" w:cs="Times New Roman"/>
          <w:sz w:val="28"/>
          <w:szCs w:val="28"/>
        </w:rPr>
        <w:t>8,2</w:t>
      </w:r>
      <w:r w:rsidRPr="00922D86">
        <w:rPr>
          <w:rFonts w:ascii="Times New Roman" w:hAnsi="Times New Roman" w:cs="Times New Roman"/>
          <w:sz w:val="28"/>
          <w:szCs w:val="28"/>
        </w:rPr>
        <w:t>%.</w:t>
      </w:r>
    </w:p>
    <w:p w14:paraId="7EF8C143" w14:textId="6A28C53B" w:rsidR="00922D86" w:rsidRDefault="00557419" w:rsidP="005474B2">
      <w:pPr>
        <w:spacing w:after="0" w:line="240" w:lineRule="auto"/>
        <w:ind w:firstLine="709"/>
        <w:jc w:val="both"/>
        <w:rPr>
          <w:sz w:val="28"/>
          <w:szCs w:val="28"/>
        </w:rPr>
      </w:pPr>
      <w:r w:rsidRPr="0055741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22D86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922D86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922D86">
        <w:rPr>
          <w:rFonts w:ascii="Times New Roman" w:hAnsi="Times New Roman" w:cs="Times New Roman"/>
          <w:sz w:val="28"/>
          <w:szCs w:val="28"/>
        </w:rPr>
        <w:t xml:space="preserve"> на 202</w:t>
      </w:r>
      <w:r w:rsidR="00922D86" w:rsidRPr="00922D86">
        <w:rPr>
          <w:rFonts w:ascii="Times New Roman" w:hAnsi="Times New Roman" w:cs="Times New Roman"/>
          <w:sz w:val="28"/>
          <w:szCs w:val="28"/>
        </w:rPr>
        <w:t>5</w:t>
      </w:r>
      <w:r w:rsidRPr="00922D86">
        <w:rPr>
          <w:rFonts w:ascii="Times New Roman" w:hAnsi="Times New Roman" w:cs="Times New Roman"/>
          <w:sz w:val="28"/>
          <w:szCs w:val="28"/>
        </w:rPr>
        <w:t xml:space="preserve"> год прогнозируется в сумме</w:t>
      </w:r>
      <w:r w:rsidRPr="0092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D86" w:rsidRPr="00922D86">
        <w:rPr>
          <w:rFonts w:ascii="Times New Roman" w:eastAsia="Times New Roman" w:hAnsi="Times New Roman" w:cs="Times New Roman"/>
          <w:sz w:val="28"/>
          <w:szCs w:val="28"/>
          <w:lang w:eastAsia="ru-RU"/>
        </w:rPr>
        <w:t>409,30</w:t>
      </w:r>
      <w:r w:rsidRPr="0092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Pr="00922D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 учетом собираемости </w:t>
      </w:r>
      <w:r w:rsidR="00922D86" w:rsidRPr="00922D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96,3</w:t>
      </w:r>
      <w:r w:rsidRPr="00922D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% и погашения недоимки</w:t>
      </w:r>
      <w:r w:rsidR="00922D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Pr="00922D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922D86" w:rsidRPr="00922D86">
        <w:rPr>
          <w:rFonts w:ascii="Times New Roman" w:hAnsi="Times New Roman" w:cs="Times New Roman"/>
          <w:sz w:val="28"/>
          <w:szCs w:val="28"/>
        </w:rPr>
        <w:t xml:space="preserve">с ростом к ожидаемому исполнению за 2024 год на </w:t>
      </w:r>
      <w:r w:rsidR="00922D86">
        <w:rPr>
          <w:rFonts w:ascii="Times New Roman" w:hAnsi="Times New Roman" w:cs="Times New Roman"/>
          <w:sz w:val="28"/>
          <w:szCs w:val="28"/>
        </w:rPr>
        <w:t>9,6</w:t>
      </w:r>
      <w:r w:rsidR="00922D86" w:rsidRPr="00922D86">
        <w:rPr>
          <w:rFonts w:ascii="Times New Roman" w:hAnsi="Times New Roman" w:cs="Times New Roman"/>
          <w:sz w:val="28"/>
          <w:szCs w:val="28"/>
        </w:rPr>
        <w:t>%.</w:t>
      </w:r>
    </w:p>
    <w:p w14:paraId="3A314279" w14:textId="1CFE69AC" w:rsidR="00557419" w:rsidRDefault="00557419" w:rsidP="0054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D86">
        <w:rPr>
          <w:rFonts w:ascii="Times New Roman" w:hAnsi="Times New Roman" w:cs="Times New Roman"/>
          <w:spacing w:val="4"/>
          <w:sz w:val="28"/>
          <w:szCs w:val="28"/>
        </w:rPr>
        <w:t xml:space="preserve">Поступление </w:t>
      </w:r>
      <w:r w:rsidRPr="00922D86">
        <w:rPr>
          <w:rFonts w:ascii="Times New Roman" w:hAnsi="Times New Roman" w:cs="Times New Roman"/>
          <w:i/>
          <w:sz w:val="28"/>
          <w:szCs w:val="28"/>
        </w:rPr>
        <w:t>налога, взимаемого в связи с применением патентной системы налогообложения,</w:t>
      </w:r>
      <w:r w:rsidRPr="00922D86">
        <w:rPr>
          <w:rFonts w:ascii="Times New Roman" w:hAnsi="Times New Roman" w:cs="Times New Roman"/>
          <w:spacing w:val="4"/>
          <w:sz w:val="28"/>
          <w:szCs w:val="28"/>
        </w:rPr>
        <w:t xml:space="preserve"> на 202</w:t>
      </w:r>
      <w:r w:rsidR="00922D86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922D86">
        <w:rPr>
          <w:rFonts w:ascii="Times New Roman" w:hAnsi="Times New Roman" w:cs="Times New Roman"/>
          <w:spacing w:val="4"/>
          <w:sz w:val="28"/>
          <w:szCs w:val="28"/>
        </w:rPr>
        <w:t xml:space="preserve"> год прогнозируется в сумме </w:t>
      </w:r>
      <w:r w:rsidR="00922D86">
        <w:rPr>
          <w:rFonts w:ascii="Times New Roman" w:hAnsi="Times New Roman" w:cs="Times New Roman"/>
          <w:spacing w:val="4"/>
          <w:sz w:val="28"/>
          <w:szCs w:val="28"/>
        </w:rPr>
        <w:t>4 562,00</w:t>
      </w:r>
      <w:r w:rsidRPr="00922D86">
        <w:rPr>
          <w:rFonts w:ascii="Times New Roman" w:hAnsi="Times New Roman" w:cs="Times New Roman"/>
          <w:spacing w:val="4"/>
          <w:sz w:val="28"/>
          <w:szCs w:val="28"/>
        </w:rPr>
        <w:t xml:space="preserve"> тыс. руб., </w:t>
      </w:r>
      <w:r w:rsidRPr="00922D8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ростом к ожидаемому исполнению за 202</w:t>
      </w:r>
      <w:r w:rsidR="00922D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F401FE">
        <w:rPr>
          <w:rFonts w:ascii="Times New Roman" w:eastAsia="Times New Roman" w:hAnsi="Times New Roman" w:cs="Times New Roman"/>
          <w:sz w:val="28"/>
          <w:szCs w:val="28"/>
          <w:lang w:eastAsia="ru-RU"/>
        </w:rPr>
        <w:t>1 113,2</w:t>
      </w:r>
      <w:r w:rsidRPr="00922D86">
        <w:t xml:space="preserve"> </w:t>
      </w:r>
      <w:r w:rsidRPr="00922D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или</w:t>
      </w:r>
      <w:r w:rsidRPr="0055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401FE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Pr="00557419">
        <w:rPr>
          <w:rFonts w:ascii="Times New Roman" w:hAnsi="Times New Roman" w:cs="Times New Roman"/>
          <w:sz w:val="28"/>
          <w:szCs w:val="28"/>
        </w:rPr>
        <w:t>%</w:t>
      </w:r>
      <w:r w:rsidRPr="00557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CFF26D" w14:textId="7AC611CC" w:rsidR="00557419" w:rsidRPr="00557419" w:rsidRDefault="00557419" w:rsidP="005474B2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19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  <w:r w:rsidR="005474B2">
        <w:rPr>
          <w:rFonts w:ascii="Times New Roman" w:hAnsi="Times New Roman" w:cs="Times New Roman"/>
          <w:b/>
          <w:sz w:val="28"/>
          <w:szCs w:val="28"/>
        </w:rPr>
        <w:t>.</w:t>
      </w:r>
    </w:p>
    <w:p w14:paraId="5A940A99" w14:textId="2276E5C6" w:rsidR="00557419" w:rsidRPr="00DB1C3A" w:rsidRDefault="00557419" w:rsidP="00557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>Поступление государственной пошлины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 xml:space="preserve"> по делам, рассматриваемым в судах общей юрисдикции, мировыми судьями (за исключением Верховного суда Российской Федерации)</w:t>
      </w:r>
      <w:r w:rsidRPr="00557419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>на 202</w:t>
      </w:r>
      <w:r w:rsidR="002E63F3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 xml:space="preserve"> год прогнозируется</w:t>
      </w:r>
      <w:r w:rsidRPr="00557419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 xml:space="preserve">в сумме </w:t>
      </w:r>
      <w:r w:rsidR="002E63F3">
        <w:rPr>
          <w:rFonts w:ascii="Times New Roman" w:hAnsi="Times New Roman" w:cs="Times New Roman"/>
          <w:spacing w:val="4"/>
          <w:sz w:val="28"/>
          <w:szCs w:val="28"/>
        </w:rPr>
        <w:t>5 000,00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 xml:space="preserve"> тыс. рублей, на 202</w:t>
      </w:r>
      <w:r w:rsidR="002E63F3">
        <w:rPr>
          <w:rFonts w:ascii="Times New Roman" w:hAnsi="Times New Roman" w:cs="Times New Roman"/>
          <w:spacing w:val="4"/>
          <w:sz w:val="28"/>
          <w:szCs w:val="28"/>
        </w:rPr>
        <w:t>6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>-202</w:t>
      </w:r>
      <w:r w:rsidR="002E63F3">
        <w:rPr>
          <w:rFonts w:ascii="Times New Roman" w:hAnsi="Times New Roman" w:cs="Times New Roman"/>
          <w:spacing w:val="4"/>
          <w:sz w:val="28"/>
          <w:szCs w:val="28"/>
        </w:rPr>
        <w:t>7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 xml:space="preserve"> годы в сумме </w:t>
      </w:r>
      <w:r w:rsidR="00993B61">
        <w:rPr>
          <w:rFonts w:ascii="Times New Roman" w:hAnsi="Times New Roman" w:cs="Times New Roman"/>
          <w:spacing w:val="4"/>
          <w:sz w:val="28"/>
          <w:szCs w:val="28"/>
        </w:rPr>
        <w:t>5 100,00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 xml:space="preserve"> тыс. рублей и </w:t>
      </w:r>
      <w:r w:rsidR="00993B61">
        <w:rPr>
          <w:rFonts w:ascii="Times New Roman" w:hAnsi="Times New Roman" w:cs="Times New Roman"/>
          <w:spacing w:val="4"/>
          <w:sz w:val="28"/>
          <w:szCs w:val="28"/>
        </w:rPr>
        <w:t>6 100,00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 xml:space="preserve"> тыс. рублей соответственно.</w:t>
      </w:r>
    </w:p>
    <w:p w14:paraId="06DF16A0" w14:textId="77777777" w:rsidR="00C31896" w:rsidRDefault="00C31896" w:rsidP="00930D47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01211" w14:textId="77777777" w:rsidR="00C31896" w:rsidRDefault="00C31896" w:rsidP="00930D47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788F6" w14:textId="3773A3CF" w:rsidR="00557419" w:rsidRPr="00557419" w:rsidRDefault="00557419" w:rsidP="00930D47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Доходы от использования имущества, находящегося в </w:t>
      </w:r>
    </w:p>
    <w:p w14:paraId="2AFE4F76" w14:textId="2AD55778" w:rsidR="00557419" w:rsidRPr="00557419" w:rsidRDefault="00557419" w:rsidP="005574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19">
        <w:rPr>
          <w:rFonts w:ascii="Times New Roman" w:hAnsi="Times New Roman" w:cs="Times New Roman"/>
          <w:b/>
          <w:sz w:val="28"/>
          <w:szCs w:val="28"/>
        </w:rPr>
        <w:t>государственной и муниципальной собственности</w:t>
      </w:r>
      <w:r w:rsidR="00930D47">
        <w:rPr>
          <w:rFonts w:ascii="Times New Roman" w:hAnsi="Times New Roman" w:cs="Times New Roman"/>
          <w:b/>
          <w:sz w:val="28"/>
          <w:szCs w:val="28"/>
        </w:rPr>
        <w:t>.</w:t>
      </w:r>
    </w:p>
    <w:p w14:paraId="793B32B6" w14:textId="63C15C91" w:rsidR="00557419" w:rsidRPr="00557419" w:rsidRDefault="00557419" w:rsidP="005574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 xml:space="preserve"> Прогнозирование доходов от сдачи в аренду земельных участков осуществлено на основании начисленных сумм арендной платы с учетом ежегодного увеличения размера арендной платы на размер уровня инфляции, предусмотренный проектом закона о федеральном бюджете, а также с учетом погашения части задолженности (за исключением задолженности, невозможной к взысканию), сформированной по состоянию на 01.07.202</w:t>
      </w:r>
      <w:r w:rsidR="00307D40">
        <w:rPr>
          <w:rFonts w:ascii="Times New Roman" w:hAnsi="Times New Roman" w:cs="Times New Roman"/>
          <w:sz w:val="28"/>
          <w:szCs w:val="28"/>
        </w:rPr>
        <w:t>4</w:t>
      </w:r>
      <w:r w:rsidR="00852112">
        <w:rPr>
          <w:rFonts w:ascii="Times New Roman" w:hAnsi="Times New Roman" w:cs="Times New Roman"/>
          <w:sz w:val="28"/>
          <w:szCs w:val="28"/>
        </w:rPr>
        <w:t xml:space="preserve"> г</w:t>
      </w:r>
      <w:r w:rsidR="00D54826">
        <w:rPr>
          <w:rFonts w:ascii="Times New Roman" w:hAnsi="Times New Roman" w:cs="Times New Roman"/>
          <w:sz w:val="28"/>
          <w:szCs w:val="28"/>
        </w:rPr>
        <w:t>ода</w:t>
      </w:r>
      <w:r w:rsidRPr="00557419">
        <w:rPr>
          <w:rFonts w:ascii="Times New Roman" w:hAnsi="Times New Roman" w:cs="Times New Roman"/>
          <w:sz w:val="28"/>
          <w:szCs w:val="28"/>
        </w:rPr>
        <w:t>, в размере 10% ежегодно в 202</w:t>
      </w:r>
      <w:r w:rsidR="00307D40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>-202</w:t>
      </w:r>
      <w:r w:rsidR="00307D40">
        <w:rPr>
          <w:rFonts w:ascii="Times New Roman" w:hAnsi="Times New Roman" w:cs="Times New Roman"/>
          <w:sz w:val="28"/>
          <w:szCs w:val="28"/>
        </w:rPr>
        <w:t>7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14:paraId="6F156FF1" w14:textId="6E1F8402" w:rsidR="00557419" w:rsidRPr="00557419" w:rsidRDefault="00557419" w:rsidP="005574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557419">
        <w:rPr>
          <w:rFonts w:ascii="Times New Roman" w:hAnsi="Times New Roman" w:cs="Times New Roman"/>
          <w:i/>
          <w:sz w:val="28"/>
          <w:szCs w:val="28"/>
        </w:rPr>
        <w:t xml:space="preserve"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</w:r>
      <w:r w:rsidRPr="00557419">
        <w:rPr>
          <w:rFonts w:ascii="Times New Roman" w:hAnsi="Times New Roman" w:cs="Times New Roman"/>
          <w:sz w:val="28"/>
          <w:szCs w:val="28"/>
        </w:rPr>
        <w:t>на 202</w:t>
      </w:r>
      <w:r w:rsidR="00307D40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307D40">
        <w:rPr>
          <w:rFonts w:ascii="Times New Roman" w:hAnsi="Times New Roman" w:cs="Times New Roman"/>
          <w:sz w:val="28"/>
          <w:szCs w:val="28"/>
        </w:rPr>
        <w:t>5 280,00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07D40">
        <w:rPr>
          <w:rFonts w:ascii="Times New Roman" w:hAnsi="Times New Roman" w:cs="Times New Roman"/>
          <w:sz w:val="28"/>
          <w:szCs w:val="28"/>
        </w:rPr>
        <w:t>6</w:t>
      </w:r>
      <w:r w:rsidRPr="00557419">
        <w:rPr>
          <w:rFonts w:ascii="Times New Roman" w:hAnsi="Times New Roman" w:cs="Times New Roman"/>
          <w:sz w:val="28"/>
          <w:szCs w:val="28"/>
        </w:rPr>
        <w:t>-202</w:t>
      </w:r>
      <w:r w:rsidR="00307D40">
        <w:rPr>
          <w:rFonts w:ascii="Times New Roman" w:hAnsi="Times New Roman" w:cs="Times New Roman"/>
          <w:sz w:val="28"/>
          <w:szCs w:val="28"/>
        </w:rPr>
        <w:t>7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307D40">
        <w:rPr>
          <w:rFonts w:ascii="Times New Roman" w:hAnsi="Times New Roman" w:cs="Times New Roman"/>
          <w:sz w:val="28"/>
          <w:szCs w:val="28"/>
        </w:rPr>
        <w:t>5 380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07D40">
        <w:rPr>
          <w:rFonts w:ascii="Times New Roman" w:hAnsi="Times New Roman" w:cs="Times New Roman"/>
          <w:sz w:val="28"/>
          <w:szCs w:val="28"/>
        </w:rPr>
        <w:t xml:space="preserve"> и 5 480,00 тыс. рублей</w:t>
      </w:r>
      <w:r w:rsidRPr="00557419">
        <w:rPr>
          <w:rFonts w:ascii="Times New Roman" w:hAnsi="Times New Roman" w:cs="Times New Roman"/>
          <w:sz w:val="28"/>
          <w:szCs w:val="28"/>
        </w:rPr>
        <w:t xml:space="preserve"> </w:t>
      </w:r>
      <w:r w:rsidR="00307D40">
        <w:rPr>
          <w:rFonts w:ascii="Times New Roman" w:hAnsi="Times New Roman" w:cs="Times New Roman"/>
          <w:sz w:val="28"/>
          <w:szCs w:val="28"/>
        </w:rPr>
        <w:t>соответственно</w:t>
      </w:r>
      <w:r w:rsidRPr="00557419">
        <w:rPr>
          <w:rFonts w:ascii="Times New Roman" w:hAnsi="Times New Roman" w:cs="Times New Roman"/>
          <w:sz w:val="28"/>
          <w:szCs w:val="28"/>
        </w:rPr>
        <w:t>.</w:t>
      </w:r>
    </w:p>
    <w:p w14:paraId="24746C42" w14:textId="42398599" w:rsidR="00557419" w:rsidRPr="00557419" w:rsidRDefault="00557419" w:rsidP="005574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557419">
        <w:rPr>
          <w:rFonts w:ascii="Times New Roman" w:hAnsi="Times New Roman" w:cs="Times New Roman"/>
          <w:i/>
          <w:sz w:val="28"/>
          <w:szCs w:val="28"/>
        </w:rPr>
        <w:t xml:space="preserve">доходов, получаемых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</w:r>
      <w:r w:rsidRPr="00557419">
        <w:rPr>
          <w:rFonts w:ascii="Times New Roman" w:hAnsi="Times New Roman" w:cs="Times New Roman"/>
          <w:sz w:val="28"/>
          <w:szCs w:val="28"/>
        </w:rPr>
        <w:t>на</w:t>
      </w:r>
      <w:r w:rsidRPr="005574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7419">
        <w:rPr>
          <w:rFonts w:ascii="Times New Roman" w:hAnsi="Times New Roman" w:cs="Times New Roman"/>
          <w:sz w:val="28"/>
          <w:szCs w:val="28"/>
        </w:rPr>
        <w:t>202</w:t>
      </w:r>
      <w:r w:rsidR="00A9352F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A9352F">
        <w:rPr>
          <w:rFonts w:ascii="Times New Roman" w:hAnsi="Times New Roman" w:cs="Times New Roman"/>
          <w:sz w:val="28"/>
          <w:szCs w:val="28"/>
        </w:rPr>
        <w:t>88,83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рублей на</w:t>
      </w:r>
      <w:r w:rsidRPr="00557419">
        <w:rPr>
          <w:rFonts w:ascii="Times New Roman" w:hAnsi="Times New Roman" w:cs="Times New Roman"/>
        </w:rPr>
        <w:t xml:space="preserve"> </w:t>
      </w:r>
      <w:r w:rsidRPr="00557419">
        <w:rPr>
          <w:rFonts w:ascii="Times New Roman" w:hAnsi="Times New Roman" w:cs="Times New Roman"/>
          <w:sz w:val="28"/>
          <w:szCs w:val="28"/>
        </w:rPr>
        <w:t>202</w:t>
      </w:r>
      <w:r w:rsidR="00A9352F">
        <w:rPr>
          <w:rFonts w:ascii="Times New Roman" w:hAnsi="Times New Roman" w:cs="Times New Roman"/>
          <w:sz w:val="28"/>
          <w:szCs w:val="28"/>
        </w:rPr>
        <w:t>6</w:t>
      </w:r>
      <w:r w:rsidRPr="00557419">
        <w:rPr>
          <w:rFonts w:ascii="Times New Roman" w:hAnsi="Times New Roman" w:cs="Times New Roman"/>
          <w:sz w:val="28"/>
          <w:szCs w:val="28"/>
        </w:rPr>
        <w:t>-202</w:t>
      </w:r>
      <w:r w:rsidR="00A9352F">
        <w:rPr>
          <w:rFonts w:ascii="Times New Roman" w:hAnsi="Times New Roman" w:cs="Times New Roman"/>
          <w:sz w:val="28"/>
          <w:szCs w:val="28"/>
        </w:rPr>
        <w:t>7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A9352F">
        <w:rPr>
          <w:rFonts w:ascii="Times New Roman" w:hAnsi="Times New Roman" w:cs="Times New Roman"/>
          <w:sz w:val="28"/>
          <w:szCs w:val="28"/>
        </w:rPr>
        <w:t>90,00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9352F">
        <w:rPr>
          <w:rFonts w:ascii="Times New Roman" w:hAnsi="Times New Roman" w:cs="Times New Roman"/>
          <w:sz w:val="28"/>
          <w:szCs w:val="28"/>
        </w:rPr>
        <w:t xml:space="preserve"> и 100,00 тыс. рублей соответственно</w:t>
      </w:r>
      <w:r w:rsidRPr="00557419">
        <w:rPr>
          <w:rFonts w:ascii="Times New Roman" w:hAnsi="Times New Roman" w:cs="Times New Roman"/>
          <w:sz w:val="28"/>
          <w:szCs w:val="28"/>
        </w:rPr>
        <w:t>.</w:t>
      </w:r>
    </w:p>
    <w:p w14:paraId="2169F59F" w14:textId="208CE93F" w:rsidR="00557419" w:rsidRPr="00557419" w:rsidRDefault="00557419" w:rsidP="00557419">
      <w:pPr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557419">
        <w:rPr>
          <w:rFonts w:ascii="Times New Roman" w:hAnsi="Times New Roman" w:cs="Times New Roman"/>
          <w:i/>
          <w:sz w:val="28"/>
          <w:szCs w:val="28"/>
        </w:rPr>
        <w:t>доходов от сдачи в аренду имущества, составляющего казну муниципальных районов (за исключением земельных участков)</w:t>
      </w:r>
      <w:r w:rsidR="00DF1C23">
        <w:rPr>
          <w:rFonts w:ascii="Times New Roman" w:hAnsi="Times New Roman" w:cs="Times New Roman"/>
          <w:sz w:val="28"/>
          <w:szCs w:val="28"/>
        </w:rPr>
        <w:t xml:space="preserve"> </w:t>
      </w:r>
      <w:r w:rsidRPr="00557419">
        <w:rPr>
          <w:rFonts w:ascii="Times New Roman" w:hAnsi="Times New Roman" w:cs="Times New Roman"/>
          <w:sz w:val="28"/>
          <w:szCs w:val="28"/>
        </w:rPr>
        <w:t>на</w:t>
      </w:r>
      <w:r w:rsidR="00DF1C23">
        <w:rPr>
          <w:rFonts w:ascii="Times New Roman" w:hAnsi="Times New Roman" w:cs="Times New Roman"/>
          <w:sz w:val="28"/>
          <w:szCs w:val="28"/>
        </w:rPr>
        <w:t xml:space="preserve"> </w:t>
      </w:r>
      <w:r w:rsidRPr="00557419">
        <w:rPr>
          <w:rFonts w:ascii="Times New Roman" w:hAnsi="Times New Roman" w:cs="Times New Roman"/>
          <w:sz w:val="28"/>
          <w:szCs w:val="28"/>
        </w:rPr>
        <w:t>202</w:t>
      </w:r>
      <w:r w:rsidR="00DF1C23">
        <w:rPr>
          <w:rFonts w:ascii="Times New Roman" w:hAnsi="Times New Roman" w:cs="Times New Roman"/>
          <w:sz w:val="28"/>
          <w:szCs w:val="28"/>
        </w:rPr>
        <w:t xml:space="preserve">5 </w:t>
      </w:r>
      <w:r w:rsidR="009B03A5">
        <w:rPr>
          <w:rFonts w:ascii="Times New Roman" w:hAnsi="Times New Roman" w:cs="Times New Roman"/>
          <w:sz w:val="28"/>
          <w:szCs w:val="28"/>
        </w:rPr>
        <w:t>г</w:t>
      </w:r>
      <w:r w:rsidRPr="00557419">
        <w:rPr>
          <w:rFonts w:ascii="Times New Roman" w:hAnsi="Times New Roman" w:cs="Times New Roman"/>
          <w:sz w:val="28"/>
          <w:szCs w:val="28"/>
        </w:rPr>
        <w:t>од</w:t>
      </w:r>
      <w:r w:rsidR="00707F3B">
        <w:rPr>
          <w:rFonts w:ascii="Times New Roman" w:hAnsi="Times New Roman" w:cs="Times New Roman"/>
          <w:sz w:val="28"/>
          <w:szCs w:val="28"/>
        </w:rPr>
        <w:t>,</w:t>
      </w:r>
      <w:r w:rsidRPr="00557419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DF1C23">
        <w:rPr>
          <w:rFonts w:ascii="Times New Roman" w:hAnsi="Times New Roman" w:cs="Times New Roman"/>
          <w:sz w:val="28"/>
          <w:szCs w:val="28"/>
        </w:rPr>
        <w:t>678,00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1C23">
        <w:rPr>
          <w:rFonts w:ascii="Times New Roman" w:hAnsi="Times New Roman" w:cs="Times New Roman"/>
          <w:sz w:val="28"/>
          <w:szCs w:val="28"/>
        </w:rPr>
        <w:t>6</w:t>
      </w:r>
      <w:r w:rsidRPr="00557419">
        <w:rPr>
          <w:rFonts w:ascii="Times New Roman" w:hAnsi="Times New Roman" w:cs="Times New Roman"/>
          <w:sz w:val="28"/>
          <w:szCs w:val="28"/>
        </w:rPr>
        <w:t>-202</w:t>
      </w:r>
      <w:r w:rsidR="00DF1C23">
        <w:rPr>
          <w:rFonts w:ascii="Times New Roman" w:hAnsi="Times New Roman" w:cs="Times New Roman"/>
          <w:sz w:val="28"/>
          <w:szCs w:val="28"/>
        </w:rPr>
        <w:t>7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DF1C23">
        <w:rPr>
          <w:rFonts w:ascii="Times New Roman" w:hAnsi="Times New Roman" w:cs="Times New Roman"/>
          <w:sz w:val="28"/>
          <w:szCs w:val="28"/>
        </w:rPr>
        <w:t>678,00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рублей ежегодно.</w:t>
      </w:r>
    </w:p>
    <w:p w14:paraId="79009FD6" w14:textId="74F4E47D" w:rsidR="00557419" w:rsidRPr="002D4F20" w:rsidRDefault="00557419" w:rsidP="00506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i/>
          <w:sz w:val="28"/>
          <w:szCs w:val="28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r w:rsidRPr="00557419">
        <w:rPr>
          <w:rFonts w:ascii="Times New Roman" w:hAnsi="Times New Roman" w:cs="Times New Roman"/>
          <w:sz w:val="28"/>
          <w:szCs w:val="28"/>
        </w:rPr>
        <w:t>) (сюда входят оплата за социальный и специализированный наем жилого помещения) на 202</w:t>
      </w:r>
      <w:r w:rsidR="00707F3B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707F3B">
        <w:rPr>
          <w:rFonts w:ascii="Times New Roman" w:hAnsi="Times New Roman" w:cs="Times New Roman"/>
          <w:sz w:val="28"/>
          <w:szCs w:val="28"/>
        </w:rPr>
        <w:t>386,00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07F3B">
        <w:rPr>
          <w:rFonts w:ascii="Times New Roman" w:hAnsi="Times New Roman" w:cs="Times New Roman"/>
          <w:sz w:val="28"/>
          <w:szCs w:val="28"/>
        </w:rPr>
        <w:t>6</w:t>
      </w:r>
      <w:r w:rsidRPr="00557419">
        <w:rPr>
          <w:rFonts w:ascii="Times New Roman" w:hAnsi="Times New Roman" w:cs="Times New Roman"/>
          <w:sz w:val="28"/>
          <w:szCs w:val="28"/>
        </w:rPr>
        <w:t>-202</w:t>
      </w:r>
      <w:r w:rsidR="00707F3B">
        <w:rPr>
          <w:rFonts w:ascii="Times New Roman" w:hAnsi="Times New Roman" w:cs="Times New Roman"/>
          <w:sz w:val="28"/>
          <w:szCs w:val="28"/>
        </w:rPr>
        <w:t>7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707F3B">
        <w:rPr>
          <w:rFonts w:ascii="Times New Roman" w:hAnsi="Times New Roman" w:cs="Times New Roman"/>
          <w:sz w:val="28"/>
          <w:szCs w:val="28"/>
        </w:rPr>
        <w:t>386,00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707F3B">
        <w:rPr>
          <w:rFonts w:ascii="Times New Roman" w:hAnsi="Times New Roman" w:cs="Times New Roman"/>
          <w:sz w:val="28"/>
          <w:szCs w:val="28"/>
        </w:rPr>
        <w:t>386,00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14:paraId="2800D519" w14:textId="5CCBB7C8" w:rsidR="00557419" w:rsidRPr="00557419" w:rsidRDefault="00557419" w:rsidP="0050644C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55741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Плата за негативное воздействие на окружающую среду</w:t>
      </w:r>
      <w:r w:rsidR="00D5482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.</w:t>
      </w:r>
    </w:p>
    <w:p w14:paraId="42FBD967" w14:textId="7BB3C266" w:rsidR="00557419" w:rsidRPr="00557419" w:rsidRDefault="00557419" w:rsidP="00557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>Поступление платы за негативное воздействие на окружающую среду на 202</w:t>
      </w:r>
      <w:r w:rsidR="00FD645D">
        <w:rPr>
          <w:rFonts w:ascii="Times New Roman" w:hAnsi="Times New Roman" w:cs="Times New Roman"/>
          <w:sz w:val="28"/>
          <w:szCs w:val="28"/>
        </w:rPr>
        <w:t>6</w:t>
      </w:r>
      <w:r w:rsidRPr="00557419">
        <w:rPr>
          <w:rFonts w:ascii="Times New Roman" w:hAnsi="Times New Roman" w:cs="Times New Roman"/>
          <w:sz w:val="28"/>
          <w:szCs w:val="28"/>
        </w:rPr>
        <w:t xml:space="preserve"> и 202</w:t>
      </w:r>
      <w:r w:rsidR="00FD645D">
        <w:rPr>
          <w:rFonts w:ascii="Times New Roman" w:hAnsi="Times New Roman" w:cs="Times New Roman"/>
          <w:sz w:val="28"/>
          <w:szCs w:val="28"/>
        </w:rPr>
        <w:t>7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годы прогнозируется на уровне 202</w:t>
      </w:r>
      <w:r w:rsidR="00FD645D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D645D">
        <w:rPr>
          <w:rFonts w:ascii="Times New Roman" w:hAnsi="Times New Roman" w:cs="Times New Roman"/>
          <w:sz w:val="28"/>
          <w:szCs w:val="28"/>
        </w:rPr>
        <w:t>134,42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 рублей ежегодно. Индексация ставок платы в 202</w:t>
      </w:r>
      <w:r w:rsidR="00FD645D">
        <w:rPr>
          <w:rFonts w:ascii="Times New Roman" w:hAnsi="Times New Roman" w:cs="Times New Roman"/>
          <w:sz w:val="28"/>
          <w:szCs w:val="28"/>
        </w:rPr>
        <w:t>6</w:t>
      </w:r>
      <w:r w:rsidRPr="00557419">
        <w:rPr>
          <w:rFonts w:ascii="Times New Roman" w:hAnsi="Times New Roman" w:cs="Times New Roman"/>
          <w:sz w:val="28"/>
          <w:szCs w:val="28"/>
        </w:rPr>
        <w:t xml:space="preserve"> и 202</w:t>
      </w:r>
      <w:r w:rsidR="00FD645D">
        <w:rPr>
          <w:rFonts w:ascii="Times New Roman" w:hAnsi="Times New Roman" w:cs="Times New Roman"/>
          <w:sz w:val="28"/>
          <w:szCs w:val="28"/>
        </w:rPr>
        <w:t>7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годах действующим законодательством не предусмотрена.</w:t>
      </w:r>
    </w:p>
    <w:p w14:paraId="52D01C88" w14:textId="77777777" w:rsidR="00557419" w:rsidRPr="00557419" w:rsidRDefault="00557419" w:rsidP="0055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>В соответствии с частью 2 статьи 62 Бюджетного кодекса Российской Федерации плата за негативное воздействие на окружающую среду подлежит распределению в районный бюджет исходя из норматива 60 процентов.</w:t>
      </w:r>
    </w:p>
    <w:p w14:paraId="767D8535" w14:textId="1D73F74C" w:rsidR="00557419" w:rsidRPr="00557419" w:rsidRDefault="00557419" w:rsidP="00D54826">
      <w:pPr>
        <w:keepNext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55741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Доходы от оказания платных услуг и компенсации затрат</w:t>
      </w:r>
      <w:r w:rsidR="002242A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</w:t>
      </w:r>
      <w:r w:rsidRPr="0055741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государства</w:t>
      </w:r>
      <w:r w:rsidR="00D5482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.</w:t>
      </w:r>
    </w:p>
    <w:p w14:paraId="486C2E3A" w14:textId="2F8B20D3" w:rsidR="00557419" w:rsidRPr="00557419" w:rsidRDefault="00557419" w:rsidP="00557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i/>
          <w:sz w:val="28"/>
          <w:szCs w:val="28"/>
        </w:rPr>
        <w:t>Доходы, поступающие в порядке возмещения расходов, понесенных в связи с эксплуатацией имущества муниципальных районов,</w:t>
      </w:r>
      <w:r w:rsidRPr="00557419">
        <w:rPr>
          <w:rFonts w:ascii="Times New Roman" w:hAnsi="Times New Roman" w:cs="Times New Roman"/>
          <w:sz w:val="28"/>
          <w:szCs w:val="28"/>
        </w:rPr>
        <w:t xml:space="preserve"> на 202</w:t>
      </w:r>
      <w:r w:rsidR="002A0404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2A0404">
        <w:rPr>
          <w:rFonts w:ascii="Times New Roman" w:hAnsi="Times New Roman" w:cs="Times New Roman"/>
          <w:sz w:val="28"/>
          <w:szCs w:val="28"/>
        </w:rPr>
        <w:t>289,74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A0404">
        <w:rPr>
          <w:rFonts w:ascii="Times New Roman" w:hAnsi="Times New Roman" w:cs="Times New Roman"/>
          <w:sz w:val="28"/>
          <w:szCs w:val="28"/>
        </w:rPr>
        <w:t>6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0404">
        <w:rPr>
          <w:rFonts w:ascii="Times New Roman" w:hAnsi="Times New Roman" w:cs="Times New Roman"/>
          <w:sz w:val="28"/>
          <w:szCs w:val="28"/>
        </w:rPr>
        <w:t>289,74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A0404">
        <w:rPr>
          <w:rFonts w:ascii="Times New Roman" w:hAnsi="Times New Roman" w:cs="Times New Roman"/>
          <w:sz w:val="28"/>
          <w:szCs w:val="28"/>
        </w:rPr>
        <w:t>7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0404">
        <w:rPr>
          <w:rFonts w:ascii="Times New Roman" w:hAnsi="Times New Roman" w:cs="Times New Roman"/>
          <w:sz w:val="28"/>
          <w:szCs w:val="28"/>
        </w:rPr>
        <w:t>289,74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936372A" w14:textId="4C1AEFC6" w:rsidR="00557419" w:rsidRPr="005C3F5F" w:rsidRDefault="00557419" w:rsidP="0022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lastRenderedPageBreak/>
        <w:t>По сравнению с оценкой на 202</w:t>
      </w:r>
      <w:r w:rsidR="001B19D3">
        <w:rPr>
          <w:rFonts w:ascii="Times New Roman" w:hAnsi="Times New Roman" w:cs="Times New Roman"/>
          <w:sz w:val="28"/>
          <w:szCs w:val="28"/>
        </w:rPr>
        <w:t>4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 прогнозируется </w:t>
      </w:r>
      <w:r w:rsidR="001B19D3">
        <w:rPr>
          <w:rFonts w:ascii="Times New Roman" w:hAnsi="Times New Roman" w:cs="Times New Roman"/>
          <w:sz w:val="28"/>
          <w:szCs w:val="28"/>
        </w:rPr>
        <w:t>увеличение</w:t>
      </w:r>
      <w:r w:rsidRPr="00557419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D41750">
        <w:rPr>
          <w:rFonts w:ascii="Times New Roman" w:hAnsi="Times New Roman" w:cs="Times New Roman"/>
          <w:sz w:val="28"/>
          <w:szCs w:val="28"/>
        </w:rPr>
        <w:t xml:space="preserve"> </w:t>
      </w:r>
      <w:r w:rsidRPr="00557419">
        <w:rPr>
          <w:rFonts w:ascii="Times New Roman" w:hAnsi="Times New Roman" w:cs="Times New Roman"/>
          <w:sz w:val="28"/>
          <w:szCs w:val="28"/>
        </w:rPr>
        <w:t xml:space="preserve">на </w:t>
      </w:r>
      <w:r w:rsidR="001B19D3">
        <w:rPr>
          <w:rFonts w:ascii="Times New Roman" w:hAnsi="Times New Roman" w:cs="Times New Roman"/>
          <w:sz w:val="28"/>
          <w:szCs w:val="28"/>
        </w:rPr>
        <w:t>26,24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41750">
        <w:rPr>
          <w:rFonts w:ascii="Times New Roman" w:hAnsi="Times New Roman" w:cs="Times New Roman"/>
          <w:sz w:val="28"/>
          <w:szCs w:val="28"/>
        </w:rPr>
        <w:t>ежегодно.</w:t>
      </w:r>
      <w:r w:rsidRPr="00557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F4D21" w14:textId="353BC652" w:rsidR="00557419" w:rsidRPr="00557419" w:rsidRDefault="00557419" w:rsidP="00D5482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557419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Доходы от продажи материальных и нематериальных активов</w:t>
      </w:r>
      <w:r w:rsidR="00D54826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.</w:t>
      </w:r>
    </w:p>
    <w:p w14:paraId="0A6EC308" w14:textId="77777777" w:rsidR="00557419" w:rsidRPr="00557419" w:rsidRDefault="00557419" w:rsidP="00557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>На основании данных главного администратора, прогнозируются поступления:</w:t>
      </w:r>
    </w:p>
    <w:p w14:paraId="127AF7D4" w14:textId="3442FC27" w:rsidR="008F0E80" w:rsidRPr="008F0E80" w:rsidRDefault="00557419" w:rsidP="008F0E80">
      <w:pPr>
        <w:spacing w:before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 xml:space="preserve"> - </w:t>
      </w:r>
      <w:r w:rsidRPr="008F0E80">
        <w:rPr>
          <w:rFonts w:ascii="Times New Roman" w:hAnsi="Times New Roman" w:cs="Times New Roman"/>
          <w:i/>
          <w:sz w:val="28"/>
          <w:szCs w:val="28"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8F0E80">
        <w:rPr>
          <w:rFonts w:ascii="Times New Roman" w:hAnsi="Times New Roman" w:cs="Times New Roman"/>
          <w:sz w:val="28"/>
          <w:szCs w:val="28"/>
        </w:rPr>
        <w:t xml:space="preserve"> </w:t>
      </w:r>
      <w:r w:rsidR="008F0E80" w:rsidRPr="008F0E80">
        <w:rPr>
          <w:rFonts w:ascii="Times New Roman" w:hAnsi="Times New Roman" w:cs="Times New Roman"/>
          <w:sz w:val="28"/>
          <w:szCs w:val="28"/>
        </w:rPr>
        <w:t>в 2025-2027 году прогнозируется в сумме 300,00</w:t>
      </w:r>
      <w:r w:rsidR="008F0E8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54826">
        <w:rPr>
          <w:rFonts w:ascii="Times New Roman" w:hAnsi="Times New Roman" w:cs="Times New Roman"/>
          <w:sz w:val="28"/>
          <w:szCs w:val="28"/>
        </w:rPr>
        <w:t>.</w:t>
      </w:r>
      <w:r w:rsidR="008F0E80" w:rsidRPr="008F0E80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14:paraId="75AFADF3" w14:textId="4445A876" w:rsidR="00557419" w:rsidRPr="00557419" w:rsidRDefault="008F0E80" w:rsidP="002242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419" w:rsidRPr="00557419">
        <w:rPr>
          <w:rFonts w:ascii="Times New Roman" w:hAnsi="Times New Roman" w:cs="Times New Roman"/>
          <w:sz w:val="28"/>
          <w:szCs w:val="28"/>
        </w:rPr>
        <w:t xml:space="preserve">- </w:t>
      </w:r>
      <w:r w:rsidR="00557419" w:rsidRPr="00557419">
        <w:rPr>
          <w:rFonts w:ascii="Times New Roman" w:hAnsi="Times New Roman" w:cs="Times New Roman"/>
          <w:i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 w:rsidR="00557419" w:rsidRPr="00557419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57419" w:rsidRPr="0055741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557419" w:rsidRPr="00557419">
        <w:rPr>
          <w:rFonts w:ascii="Times New Roman" w:hAnsi="Times New Roman" w:cs="Times New Roman"/>
          <w:sz w:val="28"/>
          <w:szCs w:val="28"/>
        </w:rPr>
        <w:t xml:space="preserve"> годах в сумме </w:t>
      </w:r>
      <w:r>
        <w:rPr>
          <w:rFonts w:ascii="Times New Roman" w:hAnsi="Times New Roman" w:cs="Times New Roman"/>
          <w:sz w:val="28"/>
          <w:szCs w:val="28"/>
        </w:rPr>
        <w:t>150,00</w:t>
      </w:r>
      <w:r w:rsidR="00557419" w:rsidRPr="0055741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54826">
        <w:rPr>
          <w:rFonts w:ascii="Times New Roman" w:hAnsi="Times New Roman" w:cs="Times New Roman"/>
          <w:sz w:val="28"/>
          <w:szCs w:val="28"/>
        </w:rPr>
        <w:t>.</w:t>
      </w:r>
      <w:r w:rsidR="00557419" w:rsidRPr="00557419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14:paraId="6FB12EDF" w14:textId="79E36540" w:rsidR="00557419" w:rsidRPr="00392931" w:rsidRDefault="001E4E04" w:rsidP="005574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7419" w:rsidRPr="00557419">
        <w:rPr>
          <w:rFonts w:ascii="Times New Roman" w:hAnsi="Times New Roman" w:cs="Times New Roman"/>
          <w:sz w:val="28"/>
          <w:szCs w:val="28"/>
        </w:rPr>
        <w:t xml:space="preserve">-  доходы от получения </w:t>
      </w:r>
      <w:r w:rsidR="00557419" w:rsidRPr="00557419">
        <w:rPr>
          <w:rFonts w:ascii="Times New Roman" w:hAnsi="Times New Roman" w:cs="Times New Roman"/>
          <w:i/>
          <w:sz w:val="28"/>
          <w:szCs w:val="28"/>
        </w:rPr>
        <w:t xml:space="preserve"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</w:r>
      <w:r w:rsidR="00557419" w:rsidRPr="0055741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57419" w:rsidRPr="00557419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557419" w:rsidRPr="00557419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557419" w:rsidRPr="005574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7419" w:rsidRPr="00557419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50,00</w:t>
      </w:r>
      <w:r w:rsidR="00557419" w:rsidRPr="0055741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54826">
        <w:rPr>
          <w:rFonts w:ascii="Times New Roman" w:hAnsi="Times New Roman" w:cs="Times New Roman"/>
          <w:sz w:val="28"/>
          <w:szCs w:val="28"/>
        </w:rPr>
        <w:t>.</w:t>
      </w:r>
      <w:r w:rsidR="00557419" w:rsidRPr="00557419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14:paraId="7B601AEB" w14:textId="34F1F5BA" w:rsidR="00557419" w:rsidRPr="00557419" w:rsidRDefault="00557419" w:rsidP="00715CB2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55741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Штрафы, санкции, возмещение ущерба</w:t>
      </w:r>
      <w:r w:rsidR="00715CB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.</w:t>
      </w:r>
    </w:p>
    <w:p w14:paraId="7106241F" w14:textId="17A0D76F" w:rsidR="000E767E" w:rsidRPr="000E767E" w:rsidRDefault="00557419" w:rsidP="00715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bookmarkStart w:id="29" w:name="_Toc211157422"/>
      <w:bookmarkStart w:id="30" w:name="_Toc211614137"/>
      <w:bookmarkStart w:id="31" w:name="_Toc243212891"/>
      <w:bookmarkStart w:id="32" w:name="_Toc274756270"/>
      <w:bookmarkStart w:id="33" w:name="_Toc306095257"/>
      <w:r w:rsidRPr="000E767E">
        <w:rPr>
          <w:rFonts w:ascii="Times New Roman" w:hAnsi="Times New Roman" w:cs="Times New Roman"/>
          <w:spacing w:val="4"/>
          <w:sz w:val="28"/>
          <w:szCs w:val="28"/>
        </w:rPr>
        <w:t xml:space="preserve">Поступление </w:t>
      </w:r>
      <w:r w:rsidRPr="000E767E">
        <w:rPr>
          <w:rFonts w:ascii="Times New Roman" w:hAnsi="Times New Roman" w:cs="Times New Roman"/>
          <w:i/>
          <w:spacing w:val="4"/>
          <w:sz w:val="28"/>
          <w:szCs w:val="28"/>
        </w:rPr>
        <w:t>штрафов, санкций, возмещения ущерба</w:t>
      </w:r>
      <w:r w:rsidRPr="000E767E">
        <w:rPr>
          <w:rFonts w:ascii="Times New Roman" w:hAnsi="Times New Roman" w:cs="Times New Roman"/>
          <w:spacing w:val="4"/>
          <w:sz w:val="28"/>
          <w:szCs w:val="28"/>
        </w:rPr>
        <w:t xml:space="preserve"> в районный бюджет на </w:t>
      </w:r>
      <w:bookmarkEnd w:id="29"/>
      <w:bookmarkEnd w:id="30"/>
      <w:bookmarkEnd w:id="31"/>
      <w:bookmarkEnd w:id="32"/>
      <w:bookmarkEnd w:id="33"/>
      <w:r w:rsidR="000E767E" w:rsidRPr="000E767E">
        <w:rPr>
          <w:rFonts w:ascii="Times New Roman" w:hAnsi="Times New Roman" w:cs="Times New Roman"/>
          <w:spacing w:val="4"/>
          <w:sz w:val="28"/>
          <w:szCs w:val="28"/>
        </w:rPr>
        <w:t>2025-2027 год прогнозируется в сумме 949</w:t>
      </w:r>
      <w:r w:rsidR="000E767E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0E767E" w:rsidRPr="000E767E">
        <w:rPr>
          <w:rFonts w:ascii="Times New Roman" w:hAnsi="Times New Roman" w:cs="Times New Roman"/>
          <w:spacing w:val="4"/>
          <w:sz w:val="28"/>
          <w:szCs w:val="28"/>
        </w:rPr>
        <w:t>80</w:t>
      </w:r>
      <w:r w:rsidR="000E767E">
        <w:rPr>
          <w:rFonts w:ascii="Times New Roman" w:hAnsi="Times New Roman" w:cs="Times New Roman"/>
          <w:spacing w:val="4"/>
          <w:sz w:val="28"/>
          <w:szCs w:val="28"/>
        </w:rPr>
        <w:t xml:space="preserve"> тыс.</w:t>
      </w:r>
      <w:r w:rsidR="000E767E" w:rsidRPr="000E767E">
        <w:rPr>
          <w:rFonts w:ascii="Times New Roman" w:hAnsi="Times New Roman" w:cs="Times New Roman"/>
          <w:spacing w:val="4"/>
          <w:sz w:val="28"/>
          <w:szCs w:val="28"/>
        </w:rPr>
        <w:t xml:space="preserve"> руб</w:t>
      </w:r>
      <w:r w:rsidR="00715CB2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0E767E" w:rsidRPr="000E767E">
        <w:rPr>
          <w:rFonts w:ascii="Times New Roman" w:hAnsi="Times New Roman" w:cs="Times New Roman"/>
          <w:spacing w:val="4"/>
          <w:sz w:val="28"/>
          <w:szCs w:val="28"/>
        </w:rPr>
        <w:t xml:space="preserve"> ежегодно. </w:t>
      </w:r>
    </w:p>
    <w:p w14:paraId="58C55D30" w14:textId="4AEE13D2" w:rsidR="00557419" w:rsidRPr="00557419" w:rsidRDefault="00557419" w:rsidP="00715CB2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55741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Безвозмездные поступления</w:t>
      </w:r>
      <w:r w:rsidR="00715CB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.</w:t>
      </w:r>
    </w:p>
    <w:p w14:paraId="2694D268" w14:textId="515484EA" w:rsidR="00557419" w:rsidRPr="00557419" w:rsidRDefault="00557419" w:rsidP="005574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>Безвозмездные поступления на 202</w:t>
      </w:r>
      <w:r w:rsidR="001A66CE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1A66CE">
        <w:rPr>
          <w:rFonts w:ascii="Times New Roman" w:hAnsi="Times New Roman" w:cs="Times New Roman"/>
          <w:sz w:val="28"/>
          <w:szCs w:val="28"/>
        </w:rPr>
        <w:t>977 835,83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 руб</w:t>
      </w:r>
      <w:r w:rsidR="00715CB2">
        <w:rPr>
          <w:rFonts w:ascii="Times New Roman" w:hAnsi="Times New Roman" w:cs="Times New Roman"/>
          <w:sz w:val="28"/>
          <w:szCs w:val="28"/>
        </w:rPr>
        <w:t>.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главным образом, на основании проекта закона «О краевом бюджете на 202</w:t>
      </w:r>
      <w:r w:rsidR="001A66CE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66CE">
        <w:rPr>
          <w:rFonts w:ascii="Times New Roman" w:hAnsi="Times New Roman" w:cs="Times New Roman"/>
          <w:sz w:val="28"/>
          <w:szCs w:val="28"/>
        </w:rPr>
        <w:t>6</w:t>
      </w:r>
      <w:r w:rsidRPr="00557419">
        <w:rPr>
          <w:rFonts w:ascii="Times New Roman" w:hAnsi="Times New Roman" w:cs="Times New Roman"/>
          <w:sz w:val="28"/>
          <w:szCs w:val="28"/>
        </w:rPr>
        <w:t>-202</w:t>
      </w:r>
      <w:r w:rsidR="001A66CE">
        <w:rPr>
          <w:rFonts w:ascii="Times New Roman" w:hAnsi="Times New Roman" w:cs="Times New Roman"/>
          <w:sz w:val="28"/>
          <w:szCs w:val="28"/>
        </w:rPr>
        <w:t>7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36589CB3" w14:textId="327BD46F" w:rsidR="00557419" w:rsidRPr="00557419" w:rsidRDefault="00557419" w:rsidP="005574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>По сравнению с оценкой на 202</w:t>
      </w:r>
      <w:r w:rsidR="001A66CE">
        <w:rPr>
          <w:rFonts w:ascii="Times New Roman" w:hAnsi="Times New Roman" w:cs="Times New Roman"/>
          <w:sz w:val="28"/>
          <w:szCs w:val="28"/>
        </w:rPr>
        <w:t>4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 прогнозируется снижение поступлений на </w:t>
      </w:r>
      <w:r w:rsidR="001A66CE">
        <w:rPr>
          <w:rFonts w:ascii="Times New Roman" w:hAnsi="Times New Roman" w:cs="Times New Roman"/>
          <w:sz w:val="28"/>
          <w:szCs w:val="28"/>
        </w:rPr>
        <w:t>25,5</w:t>
      </w:r>
      <w:r w:rsidRPr="00557419">
        <w:rPr>
          <w:rFonts w:ascii="Times New Roman" w:hAnsi="Times New Roman" w:cs="Times New Roman"/>
          <w:sz w:val="28"/>
          <w:szCs w:val="28"/>
        </w:rPr>
        <w:t xml:space="preserve">%. Необходимо отметить, что распределение значительного объема краевых средств производится в течение финансового года. </w:t>
      </w:r>
    </w:p>
    <w:p w14:paraId="00804C5C" w14:textId="279D3E76" w:rsidR="00557419" w:rsidRPr="00557419" w:rsidRDefault="00557419" w:rsidP="00557419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7419">
        <w:rPr>
          <w:bCs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Pr="00557419">
        <w:rPr>
          <w:b/>
          <w:sz w:val="28"/>
          <w:szCs w:val="28"/>
        </w:rPr>
        <w:t xml:space="preserve"> </w:t>
      </w:r>
      <w:r w:rsidRPr="00557419">
        <w:rPr>
          <w:sz w:val="28"/>
          <w:szCs w:val="28"/>
        </w:rPr>
        <w:t>на 202</w:t>
      </w:r>
      <w:r w:rsidR="00E514FD">
        <w:rPr>
          <w:sz w:val="28"/>
          <w:szCs w:val="28"/>
        </w:rPr>
        <w:t>5</w:t>
      </w:r>
      <w:r w:rsidRPr="00557419">
        <w:rPr>
          <w:sz w:val="28"/>
          <w:szCs w:val="28"/>
        </w:rPr>
        <w:t xml:space="preserve"> год </w:t>
      </w:r>
      <w:r w:rsidR="00E514FD">
        <w:rPr>
          <w:sz w:val="28"/>
          <w:szCs w:val="28"/>
        </w:rPr>
        <w:t>прогнозируются</w:t>
      </w:r>
      <w:r w:rsidRPr="00557419">
        <w:rPr>
          <w:sz w:val="28"/>
          <w:szCs w:val="28"/>
        </w:rPr>
        <w:t xml:space="preserve"> в сумме </w:t>
      </w:r>
      <w:r w:rsidR="00E514FD">
        <w:rPr>
          <w:sz w:val="28"/>
          <w:szCs w:val="28"/>
        </w:rPr>
        <w:t>977 835,83</w:t>
      </w:r>
      <w:r w:rsidRPr="00557419">
        <w:rPr>
          <w:sz w:val="28"/>
          <w:szCs w:val="28"/>
        </w:rPr>
        <w:t xml:space="preserve"> тыс. руб., которые формируются за счет дотаций в сумме </w:t>
      </w:r>
      <w:r w:rsidR="00E514FD">
        <w:rPr>
          <w:sz w:val="28"/>
          <w:szCs w:val="28"/>
        </w:rPr>
        <w:t>488 248,80</w:t>
      </w:r>
      <w:r w:rsidRPr="00557419">
        <w:rPr>
          <w:sz w:val="28"/>
          <w:szCs w:val="28"/>
        </w:rPr>
        <w:t xml:space="preserve"> тыс. руб., субсидий – </w:t>
      </w:r>
      <w:r w:rsidR="00E514FD">
        <w:rPr>
          <w:sz w:val="28"/>
          <w:szCs w:val="28"/>
        </w:rPr>
        <w:t>17 590,80</w:t>
      </w:r>
      <w:r w:rsidRPr="00557419">
        <w:rPr>
          <w:sz w:val="28"/>
          <w:szCs w:val="28"/>
        </w:rPr>
        <w:t xml:space="preserve"> тыс. руб., субвенций – </w:t>
      </w:r>
      <w:r w:rsidR="00E514FD">
        <w:rPr>
          <w:sz w:val="28"/>
          <w:szCs w:val="28"/>
        </w:rPr>
        <w:t>409 413,60</w:t>
      </w:r>
      <w:r w:rsidRPr="00557419">
        <w:rPr>
          <w:sz w:val="28"/>
          <w:szCs w:val="28"/>
        </w:rPr>
        <w:t xml:space="preserve"> тыс. руб., иных межбюджетных трансфертов – </w:t>
      </w:r>
      <w:r w:rsidR="00E514FD">
        <w:rPr>
          <w:sz w:val="28"/>
          <w:szCs w:val="28"/>
        </w:rPr>
        <w:t>62 582,63</w:t>
      </w:r>
      <w:r w:rsidRPr="00557419">
        <w:rPr>
          <w:sz w:val="28"/>
          <w:szCs w:val="28"/>
        </w:rPr>
        <w:t xml:space="preserve"> тыс. руб.</w:t>
      </w:r>
    </w:p>
    <w:p w14:paraId="54FE03EB" w14:textId="24381542" w:rsidR="00557419" w:rsidRPr="00557419" w:rsidRDefault="00557419" w:rsidP="00557419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7419">
        <w:rPr>
          <w:sz w:val="28"/>
          <w:szCs w:val="28"/>
        </w:rPr>
        <w:t>Суммы безвозмездных поступлений на 202</w:t>
      </w:r>
      <w:r w:rsidR="004259A9">
        <w:rPr>
          <w:sz w:val="28"/>
          <w:szCs w:val="28"/>
        </w:rPr>
        <w:t>6</w:t>
      </w:r>
      <w:r w:rsidRPr="00557419">
        <w:rPr>
          <w:sz w:val="28"/>
          <w:szCs w:val="28"/>
        </w:rPr>
        <w:t>-202</w:t>
      </w:r>
      <w:r w:rsidR="004259A9">
        <w:rPr>
          <w:sz w:val="28"/>
          <w:szCs w:val="28"/>
        </w:rPr>
        <w:t>7</w:t>
      </w:r>
      <w:r w:rsidRPr="00557419">
        <w:rPr>
          <w:sz w:val="28"/>
          <w:szCs w:val="28"/>
        </w:rPr>
        <w:t xml:space="preserve"> годы составят </w:t>
      </w:r>
      <w:r w:rsidR="004259A9">
        <w:rPr>
          <w:sz w:val="28"/>
          <w:szCs w:val="28"/>
        </w:rPr>
        <w:t>892 239,53</w:t>
      </w:r>
      <w:r w:rsidRPr="00557419">
        <w:rPr>
          <w:sz w:val="28"/>
          <w:szCs w:val="28"/>
        </w:rPr>
        <w:t xml:space="preserve"> тыс. рублей и </w:t>
      </w:r>
      <w:r w:rsidR="004259A9">
        <w:rPr>
          <w:sz w:val="28"/>
          <w:szCs w:val="28"/>
        </w:rPr>
        <w:t>882 676,63</w:t>
      </w:r>
      <w:r w:rsidRPr="00557419">
        <w:rPr>
          <w:sz w:val="28"/>
          <w:szCs w:val="28"/>
        </w:rPr>
        <w:t xml:space="preserve"> тыс. руб</w:t>
      </w:r>
      <w:r w:rsidR="00131922">
        <w:rPr>
          <w:sz w:val="28"/>
          <w:szCs w:val="28"/>
        </w:rPr>
        <w:t>.</w:t>
      </w:r>
      <w:r w:rsidRPr="00557419">
        <w:rPr>
          <w:sz w:val="28"/>
          <w:szCs w:val="28"/>
        </w:rPr>
        <w:t xml:space="preserve"> соответственно.</w:t>
      </w:r>
    </w:p>
    <w:p w14:paraId="2FE92571" w14:textId="33163549" w:rsidR="00557419" w:rsidRDefault="00557419" w:rsidP="0055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>В 202</w:t>
      </w:r>
      <w:r w:rsidR="009824AB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году продолжается практика по передаче полномочий с уровня бюджетов поселений на уровень муниципального района согласно заключенным Соглашениям с поселениями муниципального района.</w:t>
      </w:r>
      <w:r w:rsidRPr="000414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E218A" w14:textId="05F00B5F" w:rsidR="00424617" w:rsidRDefault="00424617" w:rsidP="0042461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61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E4184" w:rsidRPr="0042461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5E1A" w:rsidRPr="00424617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ВОПРОСЫ ФОРМИРОВАНИЯ РАСХОДОВ </w:t>
      </w:r>
    </w:p>
    <w:p w14:paraId="36697B88" w14:textId="77777777" w:rsidR="00835E1A" w:rsidRPr="00424617" w:rsidRDefault="00835E1A" w:rsidP="0042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617">
        <w:rPr>
          <w:rFonts w:ascii="Times New Roman" w:hAnsi="Times New Roman" w:cs="Times New Roman"/>
          <w:b/>
          <w:bCs/>
          <w:sz w:val="28"/>
          <w:szCs w:val="28"/>
        </w:rPr>
        <w:t>РАЙОННОГО БЮДЖЕТА</w:t>
      </w:r>
      <w:r w:rsidR="004246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B4E66D" w14:textId="3EE7A281" w:rsidR="00835E1A" w:rsidRPr="00AE4184" w:rsidRDefault="00835E1A" w:rsidP="004E65E1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184">
        <w:rPr>
          <w:rFonts w:ascii="Times New Roman" w:hAnsi="Times New Roman" w:cs="Times New Roman"/>
          <w:sz w:val="28"/>
          <w:szCs w:val="28"/>
        </w:rPr>
        <w:t>В соответствии с принципами бюджетной политики, предлагаемые основные направления расходов районного бюджета на 202</w:t>
      </w:r>
      <w:r w:rsidR="00F46739">
        <w:rPr>
          <w:rFonts w:ascii="Times New Roman" w:hAnsi="Times New Roman" w:cs="Times New Roman"/>
          <w:sz w:val="28"/>
          <w:szCs w:val="28"/>
        </w:rPr>
        <w:t>5</w:t>
      </w:r>
      <w:r w:rsidRPr="00AE418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46739">
        <w:rPr>
          <w:rFonts w:ascii="Times New Roman" w:hAnsi="Times New Roman" w:cs="Times New Roman"/>
          <w:sz w:val="28"/>
          <w:szCs w:val="28"/>
        </w:rPr>
        <w:t>6</w:t>
      </w:r>
      <w:r w:rsidRPr="00AE4184">
        <w:rPr>
          <w:rFonts w:ascii="Times New Roman" w:hAnsi="Times New Roman" w:cs="Times New Roman"/>
          <w:sz w:val="28"/>
          <w:szCs w:val="28"/>
        </w:rPr>
        <w:t xml:space="preserve"> и </w:t>
      </w:r>
      <w:r w:rsidRPr="00AE4184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F46739">
        <w:rPr>
          <w:rFonts w:ascii="Times New Roman" w:hAnsi="Times New Roman" w:cs="Times New Roman"/>
          <w:sz w:val="28"/>
          <w:szCs w:val="28"/>
        </w:rPr>
        <w:t>7</w:t>
      </w:r>
      <w:r w:rsidRPr="00AE4184">
        <w:rPr>
          <w:rFonts w:ascii="Times New Roman" w:hAnsi="Times New Roman" w:cs="Times New Roman"/>
          <w:sz w:val="28"/>
          <w:szCs w:val="28"/>
        </w:rPr>
        <w:t xml:space="preserve"> годов обеспечивают исполнение принятых социальных и иных первоочередных расходных обязательств Манского района.</w:t>
      </w:r>
    </w:p>
    <w:p w14:paraId="41F8AB28" w14:textId="77777777" w:rsidR="00835E1A" w:rsidRPr="00835E1A" w:rsidRDefault="00835E1A" w:rsidP="0083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184">
        <w:rPr>
          <w:rFonts w:ascii="Times New Roman" w:hAnsi="Times New Roman" w:cs="Times New Roman"/>
          <w:sz w:val="28"/>
          <w:szCs w:val="28"/>
        </w:rPr>
        <w:t>Расходы районного бюджета, как и в предыдущие периоды, ф</w:t>
      </w:r>
      <w:r w:rsidRPr="00835E1A">
        <w:rPr>
          <w:rFonts w:ascii="Times New Roman" w:hAnsi="Times New Roman" w:cs="Times New Roman"/>
          <w:sz w:val="28"/>
          <w:szCs w:val="28"/>
        </w:rPr>
        <w:t>ормируются по программному принципу, отражая привязку бюджетных ассигнований к муниципальным программам и непрограммным направлениям деятельности.</w:t>
      </w:r>
    </w:p>
    <w:p w14:paraId="7BCAE2E9" w14:textId="77777777" w:rsidR="00835E1A" w:rsidRPr="00835E1A" w:rsidRDefault="00835E1A" w:rsidP="0083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E1A">
        <w:rPr>
          <w:rFonts w:ascii="Times New Roman" w:hAnsi="Times New Roman" w:cs="Times New Roman"/>
          <w:sz w:val="28"/>
          <w:szCs w:val="28"/>
        </w:rPr>
        <w:t>Информация об удельном весе муниципальных программ и непрограммных расходов в общем объеме расходов районного бюджета представлена диаграммами.</w:t>
      </w:r>
    </w:p>
    <w:p w14:paraId="31700C7E" w14:textId="1EB9CE45" w:rsidR="00835E1A" w:rsidRPr="00B51D5B" w:rsidRDefault="00914CDC" w:rsidP="00835E1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34" w:name="_GoBack"/>
      <w:bookmarkEnd w:id="34"/>
      <w:r w:rsidRPr="00B51D5B">
        <w:rPr>
          <w:rFonts w:ascii="Times New Roman" w:hAnsi="Times New Roman" w:cs="Times New Roman"/>
          <w:sz w:val="24"/>
          <w:szCs w:val="24"/>
        </w:rPr>
        <w:t>Д</w:t>
      </w:r>
      <w:r w:rsidR="00835E1A" w:rsidRPr="00B51D5B">
        <w:rPr>
          <w:rFonts w:ascii="Times New Roman" w:hAnsi="Times New Roman" w:cs="Times New Roman"/>
          <w:sz w:val="24"/>
          <w:szCs w:val="24"/>
        </w:rPr>
        <w:t xml:space="preserve">иаграмма </w:t>
      </w:r>
      <w:r w:rsidR="001176AC" w:rsidRPr="00B51D5B">
        <w:rPr>
          <w:rFonts w:ascii="Times New Roman" w:hAnsi="Times New Roman" w:cs="Times New Roman"/>
          <w:sz w:val="24"/>
          <w:szCs w:val="24"/>
        </w:rPr>
        <w:t xml:space="preserve">№ </w:t>
      </w:r>
      <w:r w:rsidR="00835E1A" w:rsidRPr="00B51D5B">
        <w:rPr>
          <w:rFonts w:ascii="Times New Roman" w:hAnsi="Times New Roman" w:cs="Times New Roman"/>
          <w:sz w:val="24"/>
          <w:szCs w:val="24"/>
        </w:rPr>
        <w:t>3</w:t>
      </w:r>
      <w:r w:rsidR="00B51D5B">
        <w:rPr>
          <w:rFonts w:ascii="Times New Roman" w:hAnsi="Times New Roman" w:cs="Times New Roman"/>
          <w:sz w:val="24"/>
          <w:szCs w:val="24"/>
        </w:rPr>
        <w:t>.</w:t>
      </w:r>
    </w:p>
    <w:p w14:paraId="12A4BE73" w14:textId="77777777" w:rsidR="0057223F" w:rsidRPr="00A60D53" w:rsidRDefault="0057223F" w:rsidP="005722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7C7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552AFEFE" wp14:editId="0AA48552">
            <wp:extent cx="1781175" cy="1656272"/>
            <wp:effectExtent l="0" t="0" r="9525" b="127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EC7C78">
        <w:rPr>
          <w:noProof/>
          <w:lang w:eastAsia="ru-RU"/>
        </w:rPr>
        <w:t xml:space="preserve"> </w:t>
      </w:r>
      <w:r w:rsidRPr="00EC7C7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2BE0DFB2" wp14:editId="7860E305">
            <wp:extent cx="1866900" cy="1655721"/>
            <wp:effectExtent l="0" t="0" r="0" b="1905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EC7C78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</w:t>
      </w:r>
      <w:r w:rsidRPr="00EC7C78">
        <w:rPr>
          <w:noProof/>
          <w:lang w:eastAsia="ru-RU"/>
        </w:rPr>
        <w:drawing>
          <wp:inline distT="0" distB="0" distL="0" distR="0" wp14:anchorId="2F63ED9B" wp14:editId="23DE3D96">
            <wp:extent cx="1819275" cy="1656272"/>
            <wp:effectExtent l="0" t="0" r="9525" b="1270"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554A0F9" w14:textId="1C040022" w:rsidR="00835E1A" w:rsidRPr="0024184A" w:rsidRDefault="00835E1A" w:rsidP="00914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84A">
        <w:rPr>
          <w:rFonts w:ascii="Times New Roman" w:hAnsi="Times New Roman" w:cs="Times New Roman"/>
          <w:sz w:val="28"/>
          <w:szCs w:val="28"/>
        </w:rPr>
        <w:t xml:space="preserve">Как видно из представленных диаграмм, доля расходов, предусмотренных на реализацию </w:t>
      </w:r>
      <w:r w:rsidRPr="0024184A">
        <w:rPr>
          <w:rFonts w:ascii="Times New Roman" w:hAnsi="Times New Roman" w:cs="Times New Roman"/>
          <w:i/>
          <w:iCs/>
          <w:sz w:val="28"/>
          <w:szCs w:val="28"/>
        </w:rPr>
        <w:t>муниципальных программ</w:t>
      </w:r>
      <w:r w:rsidRPr="0024184A">
        <w:rPr>
          <w:rFonts w:ascii="Times New Roman" w:hAnsi="Times New Roman" w:cs="Times New Roman"/>
          <w:sz w:val="28"/>
          <w:szCs w:val="28"/>
        </w:rPr>
        <w:t>, в 202</w:t>
      </w:r>
      <w:r w:rsidR="00801860" w:rsidRPr="0024184A">
        <w:rPr>
          <w:rFonts w:ascii="Times New Roman" w:hAnsi="Times New Roman" w:cs="Times New Roman"/>
          <w:sz w:val="28"/>
          <w:szCs w:val="28"/>
        </w:rPr>
        <w:t>5</w:t>
      </w:r>
      <w:r w:rsidRPr="0024184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115526" w:rsidRPr="0024184A">
        <w:rPr>
          <w:rFonts w:ascii="Times New Roman" w:hAnsi="Times New Roman" w:cs="Times New Roman"/>
          <w:sz w:val="28"/>
          <w:szCs w:val="28"/>
        </w:rPr>
        <w:t>92,75</w:t>
      </w:r>
      <w:r w:rsidR="007C1662" w:rsidRPr="0024184A">
        <w:rPr>
          <w:rFonts w:ascii="Times New Roman" w:hAnsi="Times New Roman" w:cs="Times New Roman"/>
          <w:sz w:val="28"/>
          <w:szCs w:val="28"/>
        </w:rPr>
        <w:t>%</w:t>
      </w:r>
      <w:r w:rsidRPr="0024184A">
        <w:rPr>
          <w:rFonts w:ascii="Times New Roman" w:hAnsi="Times New Roman" w:cs="Times New Roman"/>
          <w:sz w:val="28"/>
          <w:szCs w:val="28"/>
        </w:rPr>
        <w:t xml:space="preserve"> от общего объёма расходной части районного бюджета, в 202</w:t>
      </w:r>
      <w:r w:rsidR="00801860" w:rsidRPr="0024184A">
        <w:rPr>
          <w:rFonts w:ascii="Times New Roman" w:hAnsi="Times New Roman" w:cs="Times New Roman"/>
          <w:sz w:val="28"/>
          <w:szCs w:val="28"/>
        </w:rPr>
        <w:t>6</w:t>
      </w:r>
      <w:r w:rsidRPr="0024184A">
        <w:rPr>
          <w:rFonts w:ascii="Times New Roman" w:hAnsi="Times New Roman" w:cs="Times New Roman"/>
          <w:sz w:val="28"/>
          <w:szCs w:val="28"/>
        </w:rPr>
        <w:t xml:space="preserve"> году данный показатель планируется в размере </w:t>
      </w:r>
      <w:r w:rsidR="00556B87" w:rsidRPr="0024184A">
        <w:rPr>
          <w:rFonts w:ascii="Times New Roman" w:hAnsi="Times New Roman" w:cs="Times New Roman"/>
          <w:sz w:val="28"/>
          <w:szCs w:val="28"/>
        </w:rPr>
        <w:t>91,</w:t>
      </w:r>
      <w:r w:rsidR="00115526" w:rsidRPr="0024184A">
        <w:rPr>
          <w:rFonts w:ascii="Times New Roman" w:hAnsi="Times New Roman" w:cs="Times New Roman"/>
          <w:sz w:val="28"/>
          <w:szCs w:val="28"/>
        </w:rPr>
        <w:t>34</w:t>
      </w:r>
      <w:r w:rsidRPr="0024184A">
        <w:rPr>
          <w:rFonts w:ascii="Times New Roman" w:hAnsi="Times New Roman" w:cs="Times New Roman"/>
          <w:sz w:val="28"/>
          <w:szCs w:val="28"/>
        </w:rPr>
        <w:t>%, а в 202</w:t>
      </w:r>
      <w:r w:rsidR="00801860" w:rsidRPr="0024184A">
        <w:rPr>
          <w:rFonts w:ascii="Times New Roman" w:hAnsi="Times New Roman" w:cs="Times New Roman"/>
          <w:sz w:val="28"/>
          <w:szCs w:val="28"/>
        </w:rPr>
        <w:t>7</w:t>
      </w:r>
      <w:r w:rsidRPr="0024184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15526" w:rsidRPr="0024184A">
        <w:rPr>
          <w:rFonts w:ascii="Times New Roman" w:hAnsi="Times New Roman" w:cs="Times New Roman"/>
          <w:sz w:val="28"/>
          <w:szCs w:val="28"/>
        </w:rPr>
        <w:t>90,57</w:t>
      </w:r>
      <w:r w:rsidRPr="0024184A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3AB03A69" w14:textId="77777777" w:rsidR="00835E1A" w:rsidRPr="007232A3" w:rsidRDefault="00835E1A" w:rsidP="00914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2A3">
        <w:rPr>
          <w:rFonts w:ascii="Times New Roman" w:hAnsi="Times New Roman" w:cs="Times New Roman"/>
          <w:sz w:val="28"/>
          <w:szCs w:val="28"/>
        </w:rPr>
        <w:t>Планирование бюджетных ассигнований осуществлялось в соответствии с требованиями статьи 174.2 Бюджетного кодекса РФ.</w:t>
      </w:r>
    </w:p>
    <w:p w14:paraId="15BDB2B4" w14:textId="77777777" w:rsidR="00D96068" w:rsidRPr="00424617" w:rsidRDefault="00424617" w:rsidP="00424617">
      <w:pPr>
        <w:spacing w:before="120" w:after="0" w:line="240" w:lineRule="auto"/>
        <w:ind w:left="15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617"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r w:rsidR="00D96068" w:rsidRPr="00424617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расходов районного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96068" w:rsidRPr="004246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7D4DBA" w14:textId="44AA46E7" w:rsidR="00D96068" w:rsidRPr="00325F3D" w:rsidRDefault="00D96068" w:rsidP="00325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F3D">
        <w:rPr>
          <w:rFonts w:ascii="Times New Roman" w:hAnsi="Times New Roman" w:cs="Times New Roman"/>
          <w:sz w:val="28"/>
          <w:szCs w:val="28"/>
        </w:rPr>
        <w:t>Согласно проекту решения о районном бюджете общий объем расходов на 202</w:t>
      </w:r>
      <w:r w:rsidR="00785701">
        <w:rPr>
          <w:rFonts w:ascii="Times New Roman" w:hAnsi="Times New Roman" w:cs="Times New Roman"/>
          <w:sz w:val="28"/>
          <w:szCs w:val="28"/>
        </w:rPr>
        <w:t>5</w:t>
      </w:r>
      <w:r w:rsidRPr="00325F3D">
        <w:rPr>
          <w:rFonts w:ascii="Times New Roman" w:hAnsi="Times New Roman" w:cs="Times New Roman"/>
          <w:sz w:val="28"/>
          <w:szCs w:val="28"/>
        </w:rPr>
        <w:t xml:space="preserve"> год предусматривается в сумме </w:t>
      </w:r>
      <w:r w:rsidR="00785701">
        <w:rPr>
          <w:rFonts w:ascii="Times New Roman" w:hAnsi="Times New Roman" w:cs="Times New Roman"/>
          <w:sz w:val="28"/>
          <w:szCs w:val="28"/>
        </w:rPr>
        <w:t>1 099 903,05</w:t>
      </w:r>
      <w:r w:rsidRPr="00325F3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85701">
        <w:rPr>
          <w:rFonts w:ascii="Times New Roman" w:hAnsi="Times New Roman" w:cs="Times New Roman"/>
          <w:sz w:val="28"/>
          <w:szCs w:val="28"/>
        </w:rPr>
        <w:t>,</w:t>
      </w:r>
      <w:r w:rsidRPr="00325F3D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785701" w:rsidRPr="00785701">
        <w:rPr>
          <w:rFonts w:ascii="Times New Roman" w:hAnsi="Times New Roman" w:cs="Times New Roman"/>
          <w:sz w:val="28"/>
          <w:szCs w:val="28"/>
        </w:rPr>
        <w:t>77,4</w:t>
      </w:r>
      <w:r w:rsidRPr="00325F3D">
        <w:rPr>
          <w:rFonts w:ascii="Times New Roman" w:hAnsi="Times New Roman" w:cs="Times New Roman"/>
          <w:sz w:val="28"/>
          <w:szCs w:val="28"/>
        </w:rPr>
        <w:t>% к уточненному показателю 202</w:t>
      </w:r>
      <w:r w:rsidR="00785701">
        <w:rPr>
          <w:rFonts w:ascii="Times New Roman" w:hAnsi="Times New Roman" w:cs="Times New Roman"/>
          <w:sz w:val="28"/>
          <w:szCs w:val="28"/>
        </w:rPr>
        <w:t>4</w:t>
      </w:r>
      <w:r w:rsidRPr="00325F3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785701">
        <w:rPr>
          <w:rFonts w:ascii="Times New Roman" w:hAnsi="Times New Roman" w:cs="Times New Roman"/>
          <w:sz w:val="28"/>
          <w:szCs w:val="28"/>
        </w:rPr>
        <w:t>1 421 557,00</w:t>
      </w:r>
      <w:r w:rsidR="007E734A" w:rsidRPr="00325F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F3D">
        <w:rPr>
          <w:rFonts w:ascii="Times New Roman" w:hAnsi="Times New Roman" w:cs="Times New Roman"/>
          <w:sz w:val="28"/>
          <w:szCs w:val="28"/>
        </w:rPr>
        <w:t>тыс. руб.).</w:t>
      </w:r>
    </w:p>
    <w:p w14:paraId="471BA419" w14:textId="10980205" w:rsidR="00D96068" w:rsidRPr="00325F3D" w:rsidRDefault="00D96068" w:rsidP="00325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F3D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785701">
        <w:rPr>
          <w:rFonts w:ascii="Times New Roman" w:hAnsi="Times New Roman" w:cs="Times New Roman"/>
          <w:sz w:val="28"/>
          <w:szCs w:val="28"/>
        </w:rPr>
        <w:t>6</w:t>
      </w:r>
      <w:r w:rsidRPr="00325F3D">
        <w:rPr>
          <w:rFonts w:ascii="Times New Roman" w:hAnsi="Times New Roman" w:cs="Times New Roman"/>
          <w:sz w:val="28"/>
          <w:szCs w:val="28"/>
        </w:rPr>
        <w:t xml:space="preserve"> – 202</w:t>
      </w:r>
      <w:r w:rsidR="00785701">
        <w:rPr>
          <w:rFonts w:ascii="Times New Roman" w:hAnsi="Times New Roman" w:cs="Times New Roman"/>
          <w:sz w:val="28"/>
          <w:szCs w:val="28"/>
        </w:rPr>
        <w:t>7</w:t>
      </w:r>
      <w:r w:rsidRPr="00325F3D">
        <w:rPr>
          <w:rFonts w:ascii="Times New Roman" w:hAnsi="Times New Roman" w:cs="Times New Roman"/>
          <w:sz w:val="28"/>
          <w:szCs w:val="28"/>
        </w:rPr>
        <w:t xml:space="preserve"> годов расходы районного бюджета запланированы в объеме </w:t>
      </w:r>
      <w:r w:rsidR="003033D0">
        <w:rPr>
          <w:rFonts w:ascii="Times New Roman" w:hAnsi="Times New Roman" w:cs="Times New Roman"/>
          <w:sz w:val="28"/>
          <w:szCs w:val="28"/>
        </w:rPr>
        <w:t>1 020 535,75</w:t>
      </w:r>
      <w:r w:rsidRPr="00325F3D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3033D0">
        <w:rPr>
          <w:rFonts w:ascii="Times New Roman" w:hAnsi="Times New Roman" w:cs="Times New Roman"/>
          <w:sz w:val="28"/>
          <w:szCs w:val="28"/>
        </w:rPr>
        <w:t>1 018 593,98</w:t>
      </w:r>
      <w:r w:rsidRPr="00325F3D">
        <w:rPr>
          <w:rFonts w:ascii="Times New Roman" w:hAnsi="Times New Roman" w:cs="Times New Roman"/>
          <w:sz w:val="28"/>
          <w:szCs w:val="28"/>
        </w:rPr>
        <w:t xml:space="preserve"> тыс. руб. соответственно (с учетом условно утвержденных расходов).</w:t>
      </w:r>
    </w:p>
    <w:p w14:paraId="0A733085" w14:textId="7911B18B" w:rsidR="00D96068" w:rsidRPr="00325F3D" w:rsidRDefault="00D96068" w:rsidP="00AE2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F3D">
        <w:rPr>
          <w:rFonts w:ascii="Times New Roman" w:hAnsi="Times New Roman" w:cs="Times New Roman"/>
          <w:sz w:val="28"/>
          <w:szCs w:val="28"/>
        </w:rPr>
        <w:t>Сравнительная информация по расходам районного бюджета на 202</w:t>
      </w:r>
      <w:r w:rsidR="0067737E">
        <w:rPr>
          <w:rFonts w:ascii="Times New Roman" w:hAnsi="Times New Roman" w:cs="Times New Roman"/>
          <w:sz w:val="28"/>
          <w:szCs w:val="28"/>
        </w:rPr>
        <w:t>5</w:t>
      </w:r>
      <w:r w:rsidRPr="00325F3D">
        <w:rPr>
          <w:rFonts w:ascii="Times New Roman" w:hAnsi="Times New Roman" w:cs="Times New Roman"/>
          <w:sz w:val="28"/>
          <w:szCs w:val="28"/>
        </w:rPr>
        <w:t xml:space="preserve"> - 202</w:t>
      </w:r>
      <w:r w:rsidR="0067737E">
        <w:rPr>
          <w:rFonts w:ascii="Times New Roman" w:hAnsi="Times New Roman" w:cs="Times New Roman"/>
          <w:sz w:val="28"/>
          <w:szCs w:val="28"/>
        </w:rPr>
        <w:t>7</w:t>
      </w:r>
      <w:r w:rsidRPr="00325F3D">
        <w:rPr>
          <w:rFonts w:ascii="Times New Roman" w:hAnsi="Times New Roman" w:cs="Times New Roman"/>
          <w:sz w:val="28"/>
          <w:szCs w:val="28"/>
        </w:rPr>
        <w:t xml:space="preserve"> годы приведена в таблице</w:t>
      </w:r>
      <w:r w:rsidR="001176AC">
        <w:rPr>
          <w:rFonts w:ascii="Times New Roman" w:hAnsi="Times New Roman" w:cs="Times New Roman"/>
          <w:sz w:val="28"/>
          <w:szCs w:val="28"/>
        </w:rPr>
        <w:t xml:space="preserve"> №</w:t>
      </w:r>
      <w:r w:rsidRPr="00325F3D">
        <w:rPr>
          <w:rFonts w:ascii="Times New Roman" w:hAnsi="Times New Roman" w:cs="Times New Roman"/>
          <w:sz w:val="28"/>
          <w:szCs w:val="28"/>
        </w:rPr>
        <w:t xml:space="preserve"> </w:t>
      </w:r>
      <w:r w:rsidR="0067737E">
        <w:rPr>
          <w:rFonts w:ascii="Times New Roman" w:hAnsi="Times New Roman" w:cs="Times New Roman"/>
          <w:sz w:val="28"/>
          <w:szCs w:val="28"/>
        </w:rPr>
        <w:t>4</w:t>
      </w:r>
      <w:r w:rsidRPr="00325F3D">
        <w:rPr>
          <w:rFonts w:ascii="Times New Roman" w:hAnsi="Times New Roman" w:cs="Times New Roman"/>
          <w:sz w:val="28"/>
          <w:szCs w:val="28"/>
        </w:rPr>
        <w:t>.</w:t>
      </w:r>
    </w:p>
    <w:p w14:paraId="00192534" w14:textId="2583EF81" w:rsidR="00D96068" w:rsidRPr="00702AA1" w:rsidRDefault="001176AC" w:rsidP="005064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96068" w:rsidRPr="00702AA1">
        <w:rPr>
          <w:rFonts w:ascii="Times New Roman" w:hAnsi="Times New Roman" w:cs="Times New Roman"/>
          <w:sz w:val="24"/>
          <w:szCs w:val="24"/>
        </w:rPr>
        <w:t xml:space="preserve">аблица № </w:t>
      </w:r>
      <w:r w:rsidR="006773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25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103"/>
        <w:gridCol w:w="1369"/>
        <w:gridCol w:w="1371"/>
        <w:gridCol w:w="1371"/>
      </w:tblGrid>
      <w:tr w:rsidR="007E734A" w:rsidRPr="0086714E" w14:paraId="6D7121FA" w14:textId="77777777" w:rsidTr="00AE2F7E">
        <w:trPr>
          <w:trHeight w:val="327"/>
        </w:trPr>
        <w:tc>
          <w:tcPr>
            <w:tcW w:w="596" w:type="dxa"/>
            <w:vAlign w:val="center"/>
          </w:tcPr>
          <w:p w14:paraId="5FB4E8EC" w14:textId="77777777" w:rsidR="007E734A" w:rsidRPr="00AE2F7E" w:rsidRDefault="007E734A" w:rsidP="000346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F7E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103" w:type="dxa"/>
            <w:vAlign w:val="center"/>
          </w:tcPr>
          <w:p w14:paraId="3A5885F2" w14:textId="77777777" w:rsidR="007E734A" w:rsidRPr="0086714E" w:rsidRDefault="007E734A" w:rsidP="000346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14E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369" w:type="dxa"/>
            <w:vAlign w:val="center"/>
          </w:tcPr>
          <w:p w14:paraId="71175EB7" w14:textId="4765B9B9" w:rsidR="007E734A" w:rsidRPr="00AE2F7E" w:rsidRDefault="007E734A" w:rsidP="000346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92FD4"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71" w:type="dxa"/>
            <w:vAlign w:val="center"/>
          </w:tcPr>
          <w:p w14:paraId="28998F76" w14:textId="2F53378C" w:rsidR="007E734A" w:rsidRPr="00AE2F7E" w:rsidRDefault="007E734A" w:rsidP="000346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92FD4"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71" w:type="dxa"/>
            <w:vAlign w:val="center"/>
          </w:tcPr>
          <w:p w14:paraId="26217ACF" w14:textId="1C9B9A8C" w:rsidR="007E734A" w:rsidRPr="00AE2F7E" w:rsidRDefault="007E734A" w:rsidP="000346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92FD4"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E734A" w:rsidRPr="0086714E" w14:paraId="2940EA8C" w14:textId="77777777" w:rsidTr="00AE2F7E">
        <w:trPr>
          <w:trHeight w:val="87"/>
        </w:trPr>
        <w:tc>
          <w:tcPr>
            <w:tcW w:w="596" w:type="dxa"/>
            <w:vAlign w:val="center"/>
          </w:tcPr>
          <w:p w14:paraId="2831584D" w14:textId="77777777" w:rsidR="007E734A" w:rsidRPr="00702AA1" w:rsidRDefault="007E734A" w:rsidP="000346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2AA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14:paraId="08154BC8" w14:textId="77777777" w:rsidR="007E734A" w:rsidRPr="00702AA1" w:rsidRDefault="007E734A" w:rsidP="000346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2AA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9" w:type="dxa"/>
            <w:vAlign w:val="center"/>
          </w:tcPr>
          <w:p w14:paraId="3408E7E9" w14:textId="77777777" w:rsidR="007E734A" w:rsidRPr="00702AA1" w:rsidRDefault="007E734A" w:rsidP="000346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2AA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1" w:type="dxa"/>
            <w:vAlign w:val="center"/>
          </w:tcPr>
          <w:p w14:paraId="54B5AE95" w14:textId="77777777" w:rsidR="007E734A" w:rsidRPr="00702AA1" w:rsidRDefault="007E734A" w:rsidP="000346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2AA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1" w:type="dxa"/>
            <w:vAlign w:val="center"/>
          </w:tcPr>
          <w:p w14:paraId="58F77B45" w14:textId="77777777" w:rsidR="007E734A" w:rsidRPr="00702AA1" w:rsidRDefault="007E734A" w:rsidP="000346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2AA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7E734A" w:rsidRPr="0086714E" w14:paraId="621FFBD5" w14:textId="77777777" w:rsidTr="00AE2F7E">
        <w:trPr>
          <w:trHeight w:val="323"/>
        </w:trPr>
        <w:tc>
          <w:tcPr>
            <w:tcW w:w="596" w:type="dxa"/>
            <w:vAlign w:val="center"/>
          </w:tcPr>
          <w:p w14:paraId="3A72C697" w14:textId="64897EA8" w:rsidR="007E734A" w:rsidRPr="0086714E" w:rsidRDefault="007E734A" w:rsidP="000346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14E">
              <w:rPr>
                <w:rFonts w:ascii="Times New Roman" w:eastAsia="Calibri" w:hAnsi="Times New Roman" w:cs="Times New Roman"/>
              </w:rPr>
              <w:t>1</w:t>
            </w:r>
            <w:r w:rsidR="003A2AA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3" w:type="dxa"/>
            <w:vAlign w:val="center"/>
          </w:tcPr>
          <w:p w14:paraId="60395E81" w14:textId="598E83E3" w:rsidR="007E734A" w:rsidRPr="00AE2F7E" w:rsidRDefault="00B92FD4" w:rsidP="000346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7E734A"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роект решения о районном бюджете на 202</w:t>
            </w: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7E734A"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E734A"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годы, тыс. руб.</w:t>
            </w:r>
          </w:p>
        </w:tc>
        <w:tc>
          <w:tcPr>
            <w:tcW w:w="1369" w:type="dxa"/>
            <w:vAlign w:val="center"/>
          </w:tcPr>
          <w:p w14:paraId="13EB57ED" w14:textId="32548C65" w:rsidR="007E734A" w:rsidRPr="00AE2F7E" w:rsidRDefault="00B92FD4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hAnsi="Times New Roman" w:cs="Times New Roman"/>
                <w:sz w:val="20"/>
                <w:szCs w:val="20"/>
              </w:rPr>
              <w:t>1 099 903,05</w:t>
            </w:r>
          </w:p>
        </w:tc>
        <w:tc>
          <w:tcPr>
            <w:tcW w:w="1371" w:type="dxa"/>
            <w:vAlign w:val="center"/>
          </w:tcPr>
          <w:p w14:paraId="4698E980" w14:textId="5B6F3F6F" w:rsidR="007E734A" w:rsidRPr="00AE2F7E" w:rsidRDefault="00B92FD4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hAnsi="Times New Roman" w:cs="Times New Roman"/>
                <w:sz w:val="20"/>
                <w:szCs w:val="20"/>
              </w:rPr>
              <w:t>1 020 535,75</w:t>
            </w:r>
          </w:p>
        </w:tc>
        <w:tc>
          <w:tcPr>
            <w:tcW w:w="1371" w:type="dxa"/>
            <w:vAlign w:val="center"/>
          </w:tcPr>
          <w:p w14:paraId="7342BB7F" w14:textId="696A94E0" w:rsidR="007E734A" w:rsidRPr="00AE2F7E" w:rsidRDefault="00B92FD4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hAnsi="Times New Roman" w:cs="Times New Roman"/>
                <w:sz w:val="20"/>
                <w:szCs w:val="20"/>
              </w:rPr>
              <w:t>1 018 593,98</w:t>
            </w:r>
          </w:p>
        </w:tc>
      </w:tr>
      <w:tr w:rsidR="007E734A" w:rsidRPr="0086714E" w14:paraId="7F58CFD0" w14:textId="77777777" w:rsidTr="00AE2F7E">
        <w:trPr>
          <w:trHeight w:val="421"/>
        </w:trPr>
        <w:tc>
          <w:tcPr>
            <w:tcW w:w="596" w:type="dxa"/>
            <w:vAlign w:val="center"/>
          </w:tcPr>
          <w:p w14:paraId="6CAB83FA" w14:textId="09CCDC46" w:rsidR="007E734A" w:rsidRPr="0086714E" w:rsidRDefault="007E734A" w:rsidP="000346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14E">
              <w:rPr>
                <w:rFonts w:ascii="Times New Roman" w:eastAsia="Calibri" w:hAnsi="Times New Roman" w:cs="Times New Roman"/>
              </w:rPr>
              <w:t>2</w:t>
            </w:r>
            <w:r w:rsidR="003A2AA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3" w:type="dxa"/>
            <w:vAlign w:val="center"/>
          </w:tcPr>
          <w:p w14:paraId="0AF2F4DA" w14:textId="68E9D27E" w:rsidR="007E734A" w:rsidRPr="00AE2F7E" w:rsidRDefault="007E734A" w:rsidP="000346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Решение о районном бюджете на 202</w:t>
            </w:r>
            <w:r w:rsidR="00B92FD4"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B92FD4"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годы, тыс. руб.</w:t>
            </w:r>
          </w:p>
        </w:tc>
        <w:tc>
          <w:tcPr>
            <w:tcW w:w="1369" w:type="dxa"/>
            <w:vAlign w:val="center"/>
          </w:tcPr>
          <w:p w14:paraId="25A7F962" w14:textId="21FA6DE3" w:rsidR="007E734A" w:rsidRPr="00AE2F7E" w:rsidRDefault="003A2AA3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919 202,51</w:t>
            </w:r>
          </w:p>
        </w:tc>
        <w:tc>
          <w:tcPr>
            <w:tcW w:w="1371" w:type="dxa"/>
            <w:vAlign w:val="center"/>
          </w:tcPr>
          <w:p w14:paraId="3816E232" w14:textId="0461D0D0" w:rsidR="007E734A" w:rsidRPr="00AE2F7E" w:rsidRDefault="003A2AA3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916 074,05</w:t>
            </w:r>
          </w:p>
        </w:tc>
        <w:tc>
          <w:tcPr>
            <w:tcW w:w="1371" w:type="dxa"/>
            <w:vAlign w:val="center"/>
          </w:tcPr>
          <w:p w14:paraId="60F0577A" w14:textId="77777777" w:rsidR="007E734A" w:rsidRPr="00AE2F7E" w:rsidRDefault="007E734A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E734A" w:rsidRPr="0086714E" w14:paraId="654B8F14" w14:textId="77777777" w:rsidTr="00AE2F7E">
        <w:trPr>
          <w:trHeight w:val="258"/>
        </w:trPr>
        <w:tc>
          <w:tcPr>
            <w:tcW w:w="596" w:type="dxa"/>
            <w:vAlign w:val="center"/>
          </w:tcPr>
          <w:p w14:paraId="0D295F5E" w14:textId="132B0E26" w:rsidR="007E734A" w:rsidRPr="0086714E" w:rsidRDefault="007E734A" w:rsidP="000346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14E">
              <w:rPr>
                <w:rFonts w:ascii="Times New Roman" w:eastAsia="Calibri" w:hAnsi="Times New Roman" w:cs="Times New Roman"/>
              </w:rPr>
              <w:t>3</w:t>
            </w:r>
            <w:r w:rsidR="003A2AA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3" w:type="dxa"/>
            <w:vAlign w:val="center"/>
          </w:tcPr>
          <w:p w14:paraId="073C55EB" w14:textId="5CC990ED" w:rsidR="007E734A" w:rsidRPr="00AE2F7E" w:rsidRDefault="003A2AA3" w:rsidP="000346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E734A"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тклонение</w:t>
            </w: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69" w:type="dxa"/>
            <w:vAlign w:val="center"/>
          </w:tcPr>
          <w:p w14:paraId="30B8D7C3" w14:textId="77777777" w:rsidR="007E734A" w:rsidRPr="00AE2F7E" w:rsidRDefault="007E734A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3E3A20F1" w14:textId="77777777" w:rsidR="007E734A" w:rsidRPr="00AE2F7E" w:rsidRDefault="007E734A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570E93DE" w14:textId="77777777" w:rsidR="007E734A" w:rsidRPr="00AE2F7E" w:rsidRDefault="007E734A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734A" w:rsidRPr="0086714E" w14:paraId="6CF9B538" w14:textId="77777777" w:rsidTr="00AE2F7E">
        <w:trPr>
          <w:trHeight w:val="276"/>
        </w:trPr>
        <w:tc>
          <w:tcPr>
            <w:tcW w:w="596" w:type="dxa"/>
            <w:vAlign w:val="center"/>
          </w:tcPr>
          <w:p w14:paraId="1EBCCD88" w14:textId="77777777" w:rsidR="007E734A" w:rsidRPr="0086714E" w:rsidRDefault="007E734A" w:rsidP="000346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14E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5103" w:type="dxa"/>
            <w:vAlign w:val="center"/>
          </w:tcPr>
          <w:p w14:paraId="4C259706" w14:textId="77777777" w:rsidR="007E734A" w:rsidRPr="00AE2F7E" w:rsidRDefault="007E734A" w:rsidP="000346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69" w:type="dxa"/>
            <w:vAlign w:val="center"/>
          </w:tcPr>
          <w:p w14:paraId="591F98FF" w14:textId="56B0FFE7" w:rsidR="007E734A" w:rsidRPr="00AE2F7E" w:rsidRDefault="007E734A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r w:rsidR="003A2AA3"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180 700,54</w:t>
            </w:r>
          </w:p>
        </w:tc>
        <w:tc>
          <w:tcPr>
            <w:tcW w:w="1371" w:type="dxa"/>
            <w:vAlign w:val="center"/>
          </w:tcPr>
          <w:p w14:paraId="2C3D43FB" w14:textId="5F5615A9" w:rsidR="007E734A" w:rsidRPr="00AE2F7E" w:rsidRDefault="007E734A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r w:rsidR="003A2AA3"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104 461,70</w:t>
            </w:r>
          </w:p>
        </w:tc>
        <w:tc>
          <w:tcPr>
            <w:tcW w:w="1371" w:type="dxa"/>
            <w:vAlign w:val="center"/>
          </w:tcPr>
          <w:p w14:paraId="4565C9C0" w14:textId="77777777" w:rsidR="007E734A" w:rsidRPr="00AE2F7E" w:rsidRDefault="007E734A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E734A" w:rsidRPr="00FB1BF9" w14:paraId="38606D48" w14:textId="77777777" w:rsidTr="00AE2F7E">
        <w:trPr>
          <w:trHeight w:val="279"/>
        </w:trPr>
        <w:tc>
          <w:tcPr>
            <w:tcW w:w="596" w:type="dxa"/>
            <w:vAlign w:val="center"/>
          </w:tcPr>
          <w:p w14:paraId="42AA29D1" w14:textId="77777777" w:rsidR="007E734A" w:rsidRPr="0086714E" w:rsidRDefault="007E734A" w:rsidP="000346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14E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5103" w:type="dxa"/>
            <w:vAlign w:val="center"/>
          </w:tcPr>
          <w:p w14:paraId="1513162A" w14:textId="77777777" w:rsidR="007E734A" w:rsidRPr="00AE2F7E" w:rsidRDefault="007E734A" w:rsidP="000346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9" w:type="dxa"/>
            <w:vAlign w:val="center"/>
          </w:tcPr>
          <w:p w14:paraId="1845F791" w14:textId="1F14B89B" w:rsidR="007E734A" w:rsidRPr="00AE2F7E" w:rsidRDefault="003A2AA3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119,66</w:t>
            </w:r>
          </w:p>
        </w:tc>
        <w:tc>
          <w:tcPr>
            <w:tcW w:w="1371" w:type="dxa"/>
            <w:vAlign w:val="center"/>
          </w:tcPr>
          <w:p w14:paraId="4F3732E4" w14:textId="6082F393" w:rsidR="007E734A" w:rsidRPr="00AE2F7E" w:rsidRDefault="003A2AA3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111,40</w:t>
            </w:r>
          </w:p>
        </w:tc>
        <w:tc>
          <w:tcPr>
            <w:tcW w:w="1371" w:type="dxa"/>
            <w:vAlign w:val="center"/>
          </w:tcPr>
          <w:p w14:paraId="13A83E08" w14:textId="77777777" w:rsidR="007E734A" w:rsidRPr="00AE2F7E" w:rsidRDefault="007E734A" w:rsidP="000346F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2F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3BF8F682" w14:textId="09A1EB89" w:rsidR="00D96068" w:rsidRPr="00D054C5" w:rsidRDefault="00D96068" w:rsidP="00AF548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4C5">
        <w:rPr>
          <w:rFonts w:ascii="Times New Roman" w:hAnsi="Times New Roman" w:cs="Times New Roman"/>
          <w:sz w:val="28"/>
          <w:szCs w:val="28"/>
        </w:rPr>
        <w:t>Утвержденные решением о районном бюджете на 202</w:t>
      </w:r>
      <w:r w:rsidR="000329D9">
        <w:rPr>
          <w:rFonts w:ascii="Times New Roman" w:hAnsi="Times New Roman" w:cs="Times New Roman"/>
          <w:sz w:val="28"/>
          <w:szCs w:val="28"/>
        </w:rPr>
        <w:t>4</w:t>
      </w:r>
      <w:r w:rsidRPr="00D054C5">
        <w:rPr>
          <w:rFonts w:ascii="Times New Roman" w:hAnsi="Times New Roman" w:cs="Times New Roman"/>
          <w:sz w:val="28"/>
          <w:szCs w:val="28"/>
        </w:rPr>
        <w:t xml:space="preserve"> год параметры первого года планового периода увеличены на </w:t>
      </w:r>
      <w:r w:rsidR="000329D9">
        <w:rPr>
          <w:rFonts w:ascii="Times New Roman" w:hAnsi="Times New Roman" w:cs="Times New Roman"/>
          <w:sz w:val="28"/>
          <w:szCs w:val="28"/>
        </w:rPr>
        <w:t>19,66</w:t>
      </w:r>
      <w:r w:rsidRPr="00D054C5">
        <w:rPr>
          <w:rFonts w:ascii="Times New Roman" w:hAnsi="Times New Roman" w:cs="Times New Roman"/>
          <w:sz w:val="28"/>
          <w:szCs w:val="28"/>
        </w:rPr>
        <w:t xml:space="preserve">%, второго года – на </w:t>
      </w:r>
      <w:r w:rsidR="000329D9">
        <w:rPr>
          <w:rFonts w:ascii="Times New Roman" w:hAnsi="Times New Roman" w:cs="Times New Roman"/>
          <w:sz w:val="28"/>
          <w:szCs w:val="28"/>
        </w:rPr>
        <w:t>11,40</w:t>
      </w:r>
      <w:r w:rsidRPr="00D054C5">
        <w:rPr>
          <w:rFonts w:ascii="Times New Roman" w:hAnsi="Times New Roman" w:cs="Times New Roman"/>
          <w:sz w:val="28"/>
          <w:szCs w:val="28"/>
        </w:rPr>
        <w:t>%.</w:t>
      </w:r>
    </w:p>
    <w:p w14:paraId="5915ABF2" w14:textId="2648EDAA" w:rsidR="00175C3F" w:rsidRDefault="00D96068" w:rsidP="00335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C5">
        <w:rPr>
          <w:rFonts w:ascii="Times New Roman" w:hAnsi="Times New Roman" w:cs="Times New Roman"/>
          <w:sz w:val="28"/>
          <w:szCs w:val="28"/>
        </w:rPr>
        <w:t>Объемы условно утвержденных расходов, не распределенных в плановом периоде в соответствии с классификацией расходов бюджета, составляют в 202</w:t>
      </w:r>
      <w:r w:rsidR="000329D9">
        <w:rPr>
          <w:rFonts w:ascii="Times New Roman" w:hAnsi="Times New Roman" w:cs="Times New Roman"/>
          <w:sz w:val="28"/>
          <w:szCs w:val="28"/>
        </w:rPr>
        <w:t>6</w:t>
      </w:r>
      <w:r w:rsidRPr="00D054C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329D9">
        <w:rPr>
          <w:rFonts w:ascii="Times New Roman" w:hAnsi="Times New Roman" w:cs="Times New Roman"/>
          <w:sz w:val="28"/>
          <w:szCs w:val="28"/>
        </w:rPr>
        <w:t>14 957,26</w:t>
      </w:r>
      <w:r w:rsidR="00175C3F" w:rsidRPr="00D054C5">
        <w:rPr>
          <w:rFonts w:ascii="Times New Roman" w:hAnsi="Times New Roman" w:cs="Times New Roman"/>
          <w:sz w:val="28"/>
          <w:szCs w:val="28"/>
        </w:rPr>
        <w:t xml:space="preserve"> </w:t>
      </w:r>
      <w:r w:rsidRPr="00D054C5">
        <w:rPr>
          <w:rFonts w:ascii="Times New Roman" w:hAnsi="Times New Roman" w:cs="Times New Roman"/>
          <w:sz w:val="28"/>
          <w:szCs w:val="28"/>
        </w:rPr>
        <w:t>тыс. руб., в 202</w:t>
      </w:r>
      <w:r w:rsidR="000329D9">
        <w:rPr>
          <w:rFonts w:ascii="Times New Roman" w:hAnsi="Times New Roman" w:cs="Times New Roman"/>
          <w:sz w:val="28"/>
          <w:szCs w:val="28"/>
        </w:rPr>
        <w:t>7</w:t>
      </w:r>
      <w:r w:rsidRPr="00D054C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329D9">
        <w:rPr>
          <w:rFonts w:ascii="Times New Roman" w:hAnsi="Times New Roman" w:cs="Times New Roman"/>
          <w:sz w:val="28"/>
          <w:szCs w:val="28"/>
        </w:rPr>
        <w:t>30 295,57</w:t>
      </w:r>
      <w:r w:rsidR="00175C3F" w:rsidRPr="00D054C5">
        <w:rPr>
          <w:rFonts w:ascii="Times New Roman" w:hAnsi="Times New Roman" w:cs="Times New Roman"/>
          <w:sz w:val="28"/>
          <w:szCs w:val="28"/>
        </w:rPr>
        <w:t xml:space="preserve"> </w:t>
      </w:r>
      <w:r w:rsidRPr="00D054C5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14:paraId="2F725123" w14:textId="77777777" w:rsidR="00D96068" w:rsidRPr="00702AA1" w:rsidRDefault="00D96068" w:rsidP="0033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A1">
        <w:rPr>
          <w:rFonts w:ascii="Times New Roman" w:hAnsi="Times New Roman" w:cs="Times New Roman"/>
          <w:sz w:val="28"/>
          <w:szCs w:val="28"/>
        </w:rPr>
        <w:lastRenderedPageBreak/>
        <w:t xml:space="preserve">При их расчете учтены требования </w:t>
      </w:r>
      <w:r w:rsidR="00702AA1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702AA1">
        <w:rPr>
          <w:rFonts w:ascii="Times New Roman" w:hAnsi="Times New Roman" w:cs="Times New Roman"/>
          <w:sz w:val="28"/>
          <w:szCs w:val="28"/>
        </w:rPr>
        <w:t>статьи 184.1 Бюджетного кодекса РФ о минимальном размере объема данных расходов.</w:t>
      </w:r>
    </w:p>
    <w:p w14:paraId="720565E8" w14:textId="77777777" w:rsidR="004E65E1" w:rsidRDefault="00556BAA" w:rsidP="00FA1A68">
      <w:pPr>
        <w:spacing w:after="0" w:line="240" w:lineRule="auto"/>
        <w:ind w:firstLine="567"/>
        <w:jc w:val="both"/>
      </w:pPr>
      <w:r w:rsidRPr="00556BAA">
        <w:rPr>
          <w:rFonts w:ascii="Times New Roman" w:eastAsia="Calibri" w:hAnsi="Times New Roman" w:cs="Times New Roman"/>
          <w:sz w:val="28"/>
          <w:szCs w:val="28"/>
        </w:rPr>
        <w:t>Структура расходов районного бюджета, сгруппированных по разделам классификации расходов бюджета, представлена в таблице №</w:t>
      </w:r>
      <w:r w:rsidR="00AA5E84">
        <w:rPr>
          <w:rFonts w:ascii="Times New Roman" w:eastAsia="Calibri" w:hAnsi="Times New Roman" w:cs="Times New Roman"/>
          <w:sz w:val="28"/>
          <w:szCs w:val="28"/>
        </w:rPr>
        <w:t>5</w:t>
      </w:r>
      <w:r w:rsidR="001811CA">
        <w:rPr>
          <w:rFonts w:ascii="Times New Roman" w:eastAsia="Calibri" w:hAnsi="Times New Roman" w:cs="Times New Roman"/>
          <w:sz w:val="28"/>
          <w:szCs w:val="28"/>
        </w:rPr>
        <w:t>.</w:t>
      </w:r>
      <w:r w:rsidR="004E65E1" w:rsidRPr="004E65E1">
        <w:t xml:space="preserve"> </w:t>
      </w:r>
    </w:p>
    <w:p w14:paraId="6B7D3DEE" w14:textId="72074B74" w:rsidR="0050644C" w:rsidRPr="004E65E1" w:rsidRDefault="004E65E1" w:rsidP="004E65E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65E1">
        <w:rPr>
          <w:rFonts w:ascii="Times New Roman" w:eastAsia="Calibri" w:hAnsi="Times New Roman" w:cs="Times New Roman"/>
          <w:sz w:val="24"/>
          <w:szCs w:val="24"/>
        </w:rPr>
        <w:t xml:space="preserve">Таблица №5.  </w:t>
      </w:r>
    </w:p>
    <w:tbl>
      <w:tblPr>
        <w:tblpPr w:leftFromText="180" w:rightFromText="180" w:vertAnchor="text" w:tblpY="397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708"/>
        <w:gridCol w:w="1134"/>
        <w:gridCol w:w="709"/>
        <w:gridCol w:w="1134"/>
        <w:gridCol w:w="567"/>
        <w:gridCol w:w="1134"/>
        <w:gridCol w:w="567"/>
        <w:gridCol w:w="1134"/>
        <w:gridCol w:w="567"/>
      </w:tblGrid>
      <w:tr w:rsidR="0050644C" w:rsidRPr="00E176A3" w14:paraId="0B4A606B" w14:textId="77777777" w:rsidTr="00913360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566A" w14:textId="77777777" w:rsidR="00A861E7" w:rsidRDefault="00A861E7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EBDBF95" w14:textId="42FEC528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п/п</w:t>
            </w: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49B18" w14:textId="77777777" w:rsidR="00A861E7" w:rsidRDefault="00A861E7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06B952B" w14:textId="5E0AD2C4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4487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EC72" w14:textId="3BC4FB70" w:rsidR="0050644C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Уточненный план районного бюджета на 2024 год</w:t>
            </w:r>
            <w:r w:rsidR="00A86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14:paraId="44BFA178" w14:textId="1EBFB665" w:rsidR="00A861E7" w:rsidRPr="00E176A3" w:rsidRDefault="00A861E7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61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2107" w14:textId="77777777" w:rsidR="00A861E7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6A25BCD" w14:textId="0EEEBAC0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8DAC" w14:textId="77777777" w:rsidR="00A861E7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DA88DD5" w14:textId="6322FC1B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на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</w:p>
          <w:p w14:paraId="6655ED5B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B91E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3ED6D73" w14:textId="77777777" w:rsidR="0050644C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68C7512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0952" w14:textId="77777777" w:rsidR="00A861E7" w:rsidRDefault="00A861E7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5741865" w14:textId="24FDCE9C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на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</w:p>
          <w:p w14:paraId="21D8A0E7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78F7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3AA544D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870ED22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853B" w14:textId="77777777" w:rsidR="00A861E7" w:rsidRDefault="00A861E7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F45FF0D" w14:textId="752E4FAD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на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</w:p>
          <w:p w14:paraId="7B567D6C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810F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A61FAC9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BDEBECB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50644C" w:rsidRPr="00E176A3" w14:paraId="3D7BBB73" w14:textId="77777777" w:rsidTr="00913360">
        <w:trPr>
          <w:trHeight w:val="13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1A736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8A141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FDE7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3EBD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BEDD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50BD7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EBC9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25BB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5B1C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3BC2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3B40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</w:tr>
      <w:tr w:rsidR="0050644C" w:rsidRPr="00E176A3" w14:paraId="093D480D" w14:textId="77777777" w:rsidTr="0091336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30344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3567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A60E5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1F0A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100 706,00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810D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E8EF6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100 473,35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58E4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27D3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94 117,16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B361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4F07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90 516,44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A19F" w14:textId="77777777" w:rsidR="0050644C" w:rsidRPr="007E5665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  <w:t>9,2</w:t>
            </w:r>
          </w:p>
        </w:tc>
      </w:tr>
      <w:tr w:rsidR="0050644C" w:rsidRPr="00E176A3" w14:paraId="4DC82DA4" w14:textId="77777777" w:rsidTr="0091336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D4CC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40D1" w14:textId="77777777" w:rsidR="0050644C" w:rsidRPr="00E176A3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804C" w14:textId="77777777" w:rsidR="0050644C" w:rsidRPr="00E176A3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AC72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3 006,00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33CF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64DFD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3 369,30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A8D2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B45D3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3 709,00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78B6" w14:textId="77777777" w:rsidR="0050644C" w:rsidRPr="007E5665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956A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DF4C" w14:textId="77777777" w:rsidR="0050644C" w:rsidRPr="007E5665" w:rsidRDefault="0050644C" w:rsidP="009133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50644C" w:rsidRPr="00E176A3" w14:paraId="35B7AE3F" w14:textId="77777777" w:rsidTr="00913360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CDEA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3B9B" w14:textId="77777777" w:rsidR="0050644C" w:rsidRPr="00E176A3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B2F4" w14:textId="77777777" w:rsidR="0050644C" w:rsidRPr="00E176A3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080B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7 838,00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59D2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C699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5 047,36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86C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5BCBC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4 911,45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464C" w14:textId="77777777" w:rsidR="0050644C" w:rsidRPr="007E5665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AED2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4 785,55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86A0" w14:textId="77777777" w:rsidR="0050644C" w:rsidRPr="007E5665" w:rsidRDefault="0050644C" w:rsidP="009133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</w:tr>
      <w:tr w:rsidR="0050644C" w:rsidRPr="00E176A3" w14:paraId="58AEE4F7" w14:textId="77777777" w:rsidTr="0091336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861E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27EE" w14:textId="77777777" w:rsidR="0050644C" w:rsidRPr="00226FE2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B90A" w14:textId="77777777" w:rsidR="0050644C" w:rsidRPr="00226FE2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9DD6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127 481,00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CF1F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E8A77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53 594,84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C588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0C520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40 242,73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4AD8" w14:textId="77777777" w:rsidR="0050644C" w:rsidRPr="00226FE2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21CE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42 721,29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8D70" w14:textId="77777777" w:rsidR="0050644C" w:rsidRPr="007E5665" w:rsidRDefault="0050644C" w:rsidP="009133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4,3</w:t>
            </w:r>
          </w:p>
        </w:tc>
      </w:tr>
      <w:tr w:rsidR="0050644C" w:rsidRPr="00E176A3" w14:paraId="54CA8C68" w14:textId="77777777" w:rsidTr="0091336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CB6B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B318" w14:textId="77777777" w:rsidR="0050644C" w:rsidRPr="00226FE2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76CA" w14:textId="77777777" w:rsidR="0050644C" w:rsidRPr="00226FE2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D969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82 777,00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4331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DBBE5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41 370,86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0067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262CE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40 698,79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6E8C" w14:textId="77777777" w:rsidR="0050644C" w:rsidRPr="00226FE2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D869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40 835,88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0F09" w14:textId="77777777" w:rsidR="0050644C" w:rsidRPr="007E5665" w:rsidRDefault="0050644C" w:rsidP="009133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4,1</w:t>
            </w:r>
          </w:p>
        </w:tc>
      </w:tr>
      <w:tr w:rsidR="0050644C" w:rsidRPr="00E176A3" w14:paraId="21E4BE1F" w14:textId="77777777" w:rsidTr="0091336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5E33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C45C" w14:textId="77777777" w:rsidR="0050644C" w:rsidRPr="00E176A3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E4C0" w14:textId="77777777" w:rsidR="0050644C" w:rsidRPr="00E176A3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5FBB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16 195,00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7BCD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2C7B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1 020,82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4FAF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BE715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784,92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E9CB" w14:textId="77777777" w:rsidR="0050644C" w:rsidRPr="007E5665" w:rsidRDefault="0050644C" w:rsidP="00913360">
            <w:pPr>
              <w:tabs>
                <w:tab w:val="righ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F06E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784,92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8413" w14:textId="77777777" w:rsidR="0050644C" w:rsidRPr="007E5665" w:rsidRDefault="0050644C" w:rsidP="009133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50644C" w:rsidRPr="00E176A3" w14:paraId="2BE553F6" w14:textId="77777777" w:rsidTr="0091336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7058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CBF1" w14:textId="77777777" w:rsidR="0050644C" w:rsidRPr="00226FE2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AC92" w14:textId="77777777" w:rsidR="0050644C" w:rsidRPr="00226FE2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5CF1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620 965,00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65C9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4C0DC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546 722,87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A70A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012C8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512 788,37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6EEE" w14:textId="77777777" w:rsidR="0050644C" w:rsidRPr="00226FE2" w:rsidRDefault="0050644C" w:rsidP="0091336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65FF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509 563,81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B0B0" w14:textId="77777777" w:rsidR="0050644C" w:rsidRPr="007E5665" w:rsidRDefault="0050644C" w:rsidP="009133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51,6</w:t>
            </w:r>
          </w:p>
        </w:tc>
      </w:tr>
      <w:tr w:rsidR="0050644C" w:rsidRPr="00E176A3" w14:paraId="480A9B30" w14:textId="77777777" w:rsidTr="00913360">
        <w:trPr>
          <w:trHeight w:val="29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E04F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E54F" w14:textId="77777777" w:rsidR="0050644C" w:rsidRPr="00226FE2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BA6E" w14:textId="77777777" w:rsidR="0050644C" w:rsidRPr="00226FE2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C051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118 764,00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994C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7E974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115 742,28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CFE5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B6C58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113 300,70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3208" w14:textId="77777777" w:rsidR="0050644C" w:rsidRPr="00226FE2" w:rsidRDefault="0050644C" w:rsidP="0091336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0A03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111 735,52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FC44" w14:textId="77777777" w:rsidR="0050644C" w:rsidRPr="007E5665" w:rsidRDefault="0050644C" w:rsidP="009133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11,3</w:t>
            </w:r>
          </w:p>
        </w:tc>
      </w:tr>
      <w:tr w:rsidR="0050644C" w:rsidRPr="00E176A3" w14:paraId="67324BB9" w14:textId="77777777" w:rsidTr="00913360">
        <w:trPr>
          <w:trHeight w:val="29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5C26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043B" w14:textId="77777777" w:rsidR="0050644C" w:rsidRPr="00E176A3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30E2" w14:textId="77777777" w:rsidR="0050644C" w:rsidRPr="00E176A3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4C34" w14:textId="77777777" w:rsidR="0050644C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5BA0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70953" w14:textId="77777777" w:rsidR="0050644C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AD43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CC3C6" w14:textId="77777777" w:rsidR="0050644C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5401" w14:textId="77777777" w:rsidR="0050644C" w:rsidRPr="007E5665" w:rsidRDefault="0050644C" w:rsidP="0091336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725F" w14:textId="77777777" w:rsidR="0050644C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6F58" w14:textId="77777777" w:rsidR="0050644C" w:rsidRPr="007E5665" w:rsidRDefault="0050644C" w:rsidP="009133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50644C" w:rsidRPr="00E176A3" w14:paraId="45B7D5A6" w14:textId="77777777" w:rsidTr="0091336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E05C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EF55" w14:textId="77777777" w:rsidR="0050644C" w:rsidRPr="00226FE2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5569" w14:textId="77777777" w:rsidR="0050644C" w:rsidRPr="00226FE2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8C91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48 515,00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4E0D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9051E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39 042,12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12CE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C70E7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38 423,53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48BA" w14:textId="77777777" w:rsidR="0050644C" w:rsidRPr="00226FE2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D651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31 863,93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DDF5" w14:textId="77777777" w:rsidR="0050644C" w:rsidRPr="007E5665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  <w:t>3,2</w:t>
            </w:r>
          </w:p>
        </w:tc>
      </w:tr>
      <w:tr w:rsidR="0050644C" w:rsidRPr="00E176A3" w14:paraId="35D51E6A" w14:textId="77777777" w:rsidTr="0091336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0C62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E596" w14:textId="77777777" w:rsidR="0050644C" w:rsidRPr="00226FE2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B177" w14:textId="77777777" w:rsidR="0050644C" w:rsidRPr="00226FE2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F360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36 515,00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9F36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C5D7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36 160,89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A03F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E743E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30 711,17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42D1" w14:textId="77777777" w:rsidR="0050644C" w:rsidRPr="00226FE2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3307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29 600,40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6AFD" w14:textId="77777777" w:rsidR="0050644C" w:rsidRPr="007E5665" w:rsidRDefault="0050644C" w:rsidP="009133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</w:tr>
      <w:tr w:rsidR="0050644C" w:rsidRPr="00E176A3" w14:paraId="4323FF39" w14:textId="77777777" w:rsidTr="0091336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8C51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E807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1DE6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D3B9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51E1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C6E9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8587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2754F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2A1F" w14:textId="77777777" w:rsidR="0050644C" w:rsidRPr="007E5665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B99B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610D" w14:textId="77777777" w:rsidR="0050644C" w:rsidRPr="007E5665" w:rsidRDefault="0050644C" w:rsidP="009133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50644C" w:rsidRPr="00E176A3" w14:paraId="43956237" w14:textId="77777777" w:rsidTr="00913360">
        <w:trPr>
          <w:trHeight w:val="32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FCD5" w14:textId="77777777" w:rsidR="0050644C" w:rsidRPr="00226FE2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4A07" w14:textId="77777777" w:rsidR="0050644C" w:rsidRPr="00226FE2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AF6F" w14:textId="77777777" w:rsidR="0050644C" w:rsidRPr="00226FE2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F456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207 458,00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7E3B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61FE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157 338,36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2ED4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67E3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125 870,67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4662" w14:textId="77777777" w:rsidR="0050644C" w:rsidRPr="00226FE2" w:rsidRDefault="0050644C" w:rsidP="0091336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sz w:val="16"/>
                <w:szCs w:val="16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EC0E" w14:textId="77777777" w:rsidR="0050644C" w:rsidRPr="00226FE2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sz w:val="16"/>
                <w:szCs w:val="16"/>
              </w:rPr>
              <w:t>125 870,67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8F62" w14:textId="77777777" w:rsidR="0050644C" w:rsidRPr="007E5665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226FE2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  <w:t>12,7</w:t>
            </w:r>
          </w:p>
        </w:tc>
      </w:tr>
      <w:tr w:rsidR="0050644C" w:rsidRPr="00E176A3" w14:paraId="48BF6322" w14:textId="77777777" w:rsidTr="00913360">
        <w:trPr>
          <w:trHeight w:val="29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B9FC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E8DE" w14:textId="77777777" w:rsidR="0050644C" w:rsidRPr="00703D14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3D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4AD7" w14:textId="77777777" w:rsidR="0050644C" w:rsidRPr="00E176A3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EACE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1 370 622,00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AC5E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E4939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1 099 903,05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697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440A3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1 005 578,49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88A1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530B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988 298,41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9C93" w14:textId="77777777" w:rsidR="0050644C" w:rsidRPr="00F657B4" w:rsidRDefault="0050644C" w:rsidP="009133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7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50644C" w:rsidRPr="00E176A3" w14:paraId="51EAB818" w14:textId="77777777" w:rsidTr="00913360">
        <w:trPr>
          <w:trHeight w:val="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DDE0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C200" w14:textId="77777777" w:rsidR="0050644C" w:rsidRPr="00E176A3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5BEE" w14:textId="77777777" w:rsidR="0050644C" w:rsidRPr="00E176A3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A2D0" w14:textId="77777777" w:rsidR="0050644C" w:rsidRPr="00E176A3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C807" w14:textId="77777777" w:rsidR="0050644C" w:rsidRPr="00E176A3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46C72" w14:textId="77777777" w:rsidR="0050644C" w:rsidRPr="00E176A3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F1DC" w14:textId="77777777" w:rsidR="0050644C" w:rsidRPr="00E176A3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515A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14 957,26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BEAB" w14:textId="77777777" w:rsidR="0050644C" w:rsidRPr="00E176A3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58DA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30 295,57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558D" w14:textId="77777777" w:rsidR="0050644C" w:rsidRPr="00E176A3" w:rsidRDefault="0050644C" w:rsidP="009133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644C" w:rsidRPr="00E176A3" w14:paraId="3A646B5E" w14:textId="77777777" w:rsidTr="00913360">
        <w:trPr>
          <w:trHeight w:val="1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6190" w14:textId="77777777" w:rsidR="0050644C" w:rsidRPr="00E176A3" w:rsidRDefault="0050644C" w:rsidP="0091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99EB" w14:textId="77777777" w:rsidR="0050644C" w:rsidRPr="00703D14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3D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A695" w14:textId="77777777" w:rsidR="0050644C" w:rsidRPr="00E176A3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96A5" w14:textId="77777777" w:rsidR="0050644C" w:rsidRPr="00E176A3" w:rsidRDefault="0050644C" w:rsidP="0091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1 370 622,00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FCBB" w14:textId="77777777" w:rsidR="0050644C" w:rsidRPr="00E176A3" w:rsidRDefault="0050644C" w:rsidP="0091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3BAB" w14:textId="77777777" w:rsidR="0050644C" w:rsidRPr="00E176A3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1 099 903,05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EFA0" w14:textId="77777777" w:rsidR="0050644C" w:rsidRPr="00E176A3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DCB87" w14:textId="77777777" w:rsidR="0050644C" w:rsidRPr="00E176A3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1 020 535,75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E44A" w14:textId="77777777" w:rsidR="0050644C" w:rsidRPr="00E176A3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DA73" w14:textId="77777777" w:rsidR="0050644C" w:rsidRPr="00E176A3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1 018 593,98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5973" w14:textId="77777777" w:rsidR="0050644C" w:rsidRPr="00E176A3" w:rsidRDefault="0050644C" w:rsidP="009133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708719" w14:textId="77777777" w:rsidR="004E65E1" w:rsidRDefault="004E65E1" w:rsidP="00B51D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2FE128" w14:textId="1AF8CA2B" w:rsidR="002655CF" w:rsidRPr="009C0498" w:rsidRDefault="0019524F" w:rsidP="00F8182B">
      <w:pPr>
        <w:spacing w:before="6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3B26F2">
        <w:rPr>
          <w:rFonts w:ascii="Times New Roman" w:eastAsia="Calibri" w:hAnsi="Times New Roman" w:cs="Times New Roman"/>
          <w:sz w:val="28"/>
          <w:szCs w:val="28"/>
        </w:rPr>
        <w:t>видно из представленной таблицы</w:t>
      </w:r>
      <w:r w:rsidRPr="009C0498">
        <w:rPr>
          <w:rFonts w:ascii="Times New Roman" w:eastAsia="Calibri" w:hAnsi="Times New Roman" w:cs="Times New Roman"/>
          <w:sz w:val="28"/>
          <w:szCs w:val="28"/>
        </w:rPr>
        <w:t>, в разрезе классификации расходов бюджета в 202</w:t>
      </w:r>
      <w:r w:rsidR="00226FE2">
        <w:rPr>
          <w:rFonts w:ascii="Times New Roman" w:eastAsia="Calibri" w:hAnsi="Times New Roman" w:cs="Times New Roman"/>
          <w:sz w:val="28"/>
          <w:szCs w:val="28"/>
        </w:rPr>
        <w:t>5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 году и на протяжении всего планового периода наибольший удельный вес</w:t>
      </w:r>
      <w:r w:rsidR="00B84C99">
        <w:rPr>
          <w:rFonts w:ascii="Times New Roman" w:eastAsia="Calibri" w:hAnsi="Times New Roman" w:cs="Times New Roman"/>
          <w:sz w:val="28"/>
          <w:szCs w:val="28"/>
        </w:rPr>
        <w:t xml:space="preserve"> (без условно утвержденных расходов)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 занимают разделы: </w:t>
      </w:r>
    </w:p>
    <w:p w14:paraId="00DD6A95" w14:textId="302B67C4" w:rsidR="002655CF" w:rsidRPr="009C0498" w:rsidRDefault="002655CF" w:rsidP="004700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9524F" w:rsidRPr="009C0498">
        <w:rPr>
          <w:rFonts w:ascii="Times New Roman" w:eastAsia="Calibri" w:hAnsi="Times New Roman" w:cs="Times New Roman"/>
          <w:sz w:val="28"/>
          <w:szCs w:val="28"/>
        </w:rPr>
        <w:t>«Образование» (</w:t>
      </w:r>
      <w:r w:rsidR="00226FE2">
        <w:rPr>
          <w:rFonts w:ascii="Times New Roman" w:eastAsia="Calibri" w:hAnsi="Times New Roman" w:cs="Times New Roman"/>
          <w:sz w:val="28"/>
          <w:szCs w:val="28"/>
        </w:rPr>
        <w:t>49,7</w:t>
      </w:r>
      <w:r w:rsidR="0019524F" w:rsidRPr="009C049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26FE2">
        <w:rPr>
          <w:rFonts w:ascii="Times New Roman" w:eastAsia="Calibri" w:hAnsi="Times New Roman" w:cs="Times New Roman"/>
          <w:sz w:val="28"/>
          <w:szCs w:val="28"/>
        </w:rPr>
        <w:t>51,0</w:t>
      </w:r>
      <w:r w:rsidR="0019524F" w:rsidRPr="009C0498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226FE2">
        <w:rPr>
          <w:rFonts w:ascii="Times New Roman" w:eastAsia="Calibri" w:hAnsi="Times New Roman" w:cs="Times New Roman"/>
          <w:sz w:val="28"/>
          <w:szCs w:val="28"/>
        </w:rPr>
        <w:t>51,6</w:t>
      </w:r>
      <w:r w:rsidR="0019524F" w:rsidRPr="009C0498">
        <w:rPr>
          <w:rFonts w:ascii="Times New Roman" w:eastAsia="Calibri" w:hAnsi="Times New Roman" w:cs="Times New Roman"/>
          <w:sz w:val="28"/>
          <w:szCs w:val="28"/>
        </w:rPr>
        <w:t>% соответственно на очередной ф</w:t>
      </w:r>
      <w:r w:rsidR="004A6537" w:rsidRPr="009C0498">
        <w:rPr>
          <w:rFonts w:ascii="Times New Roman" w:eastAsia="Calibri" w:hAnsi="Times New Roman" w:cs="Times New Roman"/>
          <w:sz w:val="28"/>
          <w:szCs w:val="28"/>
        </w:rPr>
        <w:t>инансовый год и плановый период)</w:t>
      </w:r>
      <w:r w:rsidRPr="009C049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4E7D0B" w14:textId="03613A83" w:rsidR="002655CF" w:rsidRPr="009C0498" w:rsidRDefault="002655CF" w:rsidP="004700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6537" w:rsidRPr="009C0498">
        <w:rPr>
          <w:rFonts w:ascii="Times New Roman" w:eastAsia="Calibri" w:hAnsi="Times New Roman" w:cs="Times New Roman"/>
          <w:sz w:val="28"/>
          <w:szCs w:val="28"/>
        </w:rPr>
        <w:t>«Межбюджетные трансферты общего характера бюджетам бюджетной системы Российской Федерации</w:t>
      </w:r>
      <w:r w:rsidRPr="009C0498">
        <w:rPr>
          <w:rFonts w:ascii="Times New Roman" w:eastAsia="Calibri" w:hAnsi="Times New Roman" w:cs="Times New Roman"/>
          <w:sz w:val="28"/>
          <w:szCs w:val="28"/>
        </w:rPr>
        <w:t>» (</w:t>
      </w:r>
      <w:r w:rsidR="00226FE2">
        <w:rPr>
          <w:rFonts w:ascii="Times New Roman" w:eastAsia="Calibri" w:hAnsi="Times New Roman" w:cs="Times New Roman"/>
          <w:sz w:val="28"/>
          <w:szCs w:val="28"/>
        </w:rPr>
        <w:t>14,3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26FE2">
        <w:rPr>
          <w:rFonts w:ascii="Times New Roman" w:eastAsia="Calibri" w:hAnsi="Times New Roman" w:cs="Times New Roman"/>
          <w:sz w:val="28"/>
          <w:szCs w:val="28"/>
        </w:rPr>
        <w:t>12,5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226FE2">
        <w:rPr>
          <w:rFonts w:ascii="Times New Roman" w:eastAsia="Calibri" w:hAnsi="Times New Roman" w:cs="Times New Roman"/>
          <w:sz w:val="28"/>
          <w:szCs w:val="28"/>
        </w:rPr>
        <w:t>12,7</w:t>
      </w:r>
      <w:r w:rsidRPr="009C0498">
        <w:rPr>
          <w:rFonts w:ascii="Times New Roman" w:eastAsia="Calibri" w:hAnsi="Times New Roman" w:cs="Times New Roman"/>
          <w:sz w:val="28"/>
          <w:szCs w:val="28"/>
        </w:rPr>
        <w:t>% соответственно на очередной финансовый год и плановый период);</w:t>
      </w:r>
    </w:p>
    <w:p w14:paraId="631FFAA8" w14:textId="0D30052B" w:rsidR="002655CF" w:rsidRPr="009C0498" w:rsidRDefault="002655CF" w:rsidP="004700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9524F" w:rsidRPr="009C0498">
        <w:rPr>
          <w:rFonts w:ascii="Times New Roman" w:eastAsia="Calibri" w:hAnsi="Times New Roman" w:cs="Times New Roman"/>
          <w:sz w:val="28"/>
          <w:szCs w:val="28"/>
        </w:rPr>
        <w:t>«Культура, кинематография» (</w:t>
      </w:r>
      <w:r w:rsidR="00226FE2">
        <w:rPr>
          <w:rFonts w:ascii="Times New Roman" w:eastAsia="Calibri" w:hAnsi="Times New Roman" w:cs="Times New Roman"/>
          <w:sz w:val="28"/>
          <w:szCs w:val="28"/>
        </w:rPr>
        <w:t>10,5</w:t>
      </w:r>
      <w:r w:rsidR="0019524F" w:rsidRPr="009C049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26FE2">
        <w:rPr>
          <w:rFonts w:ascii="Times New Roman" w:eastAsia="Calibri" w:hAnsi="Times New Roman" w:cs="Times New Roman"/>
          <w:sz w:val="28"/>
          <w:szCs w:val="28"/>
        </w:rPr>
        <w:t>11,3</w:t>
      </w:r>
      <w:r w:rsidR="0019524F" w:rsidRPr="009C0498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226FE2">
        <w:rPr>
          <w:rFonts w:ascii="Times New Roman" w:eastAsia="Calibri" w:hAnsi="Times New Roman" w:cs="Times New Roman"/>
          <w:sz w:val="28"/>
          <w:szCs w:val="28"/>
        </w:rPr>
        <w:t>11,3</w:t>
      </w:r>
      <w:r w:rsidR="0019524F" w:rsidRPr="009C0498">
        <w:rPr>
          <w:rFonts w:ascii="Times New Roman" w:eastAsia="Calibri" w:hAnsi="Times New Roman" w:cs="Times New Roman"/>
          <w:sz w:val="28"/>
          <w:szCs w:val="28"/>
        </w:rPr>
        <w:t>% соответственно на очередной финансовый год и плановый период)</w:t>
      </w:r>
      <w:r w:rsidR="00226FE2">
        <w:rPr>
          <w:rFonts w:ascii="Times New Roman" w:eastAsia="Calibri" w:hAnsi="Times New Roman" w:cs="Times New Roman"/>
          <w:sz w:val="28"/>
          <w:szCs w:val="28"/>
        </w:rPr>
        <w:t>;</w:t>
      </w:r>
      <w:r w:rsidR="0019524F" w:rsidRPr="009C04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DFFC29" w14:textId="529466FE" w:rsidR="002655CF" w:rsidRDefault="002655CF" w:rsidP="004700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498">
        <w:rPr>
          <w:rFonts w:ascii="Times New Roman" w:eastAsia="Calibri" w:hAnsi="Times New Roman" w:cs="Times New Roman"/>
          <w:sz w:val="28"/>
          <w:szCs w:val="28"/>
        </w:rPr>
        <w:t>- «Общегосударственные вопросы» (</w:t>
      </w:r>
      <w:r w:rsidR="00226FE2">
        <w:rPr>
          <w:rFonts w:ascii="Times New Roman" w:eastAsia="Calibri" w:hAnsi="Times New Roman" w:cs="Times New Roman"/>
          <w:sz w:val="28"/>
          <w:szCs w:val="28"/>
        </w:rPr>
        <w:t>9,1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26FE2">
        <w:rPr>
          <w:rFonts w:ascii="Times New Roman" w:eastAsia="Calibri" w:hAnsi="Times New Roman" w:cs="Times New Roman"/>
          <w:sz w:val="28"/>
          <w:szCs w:val="28"/>
        </w:rPr>
        <w:t>9,3</w:t>
      </w:r>
      <w:r w:rsidR="008A1D60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215BDB">
        <w:rPr>
          <w:rFonts w:ascii="Times New Roman" w:eastAsia="Calibri" w:hAnsi="Times New Roman" w:cs="Times New Roman"/>
          <w:sz w:val="28"/>
          <w:szCs w:val="28"/>
        </w:rPr>
        <w:t>9</w:t>
      </w:r>
      <w:r w:rsidR="008A1D60">
        <w:rPr>
          <w:rFonts w:ascii="Times New Roman" w:eastAsia="Calibri" w:hAnsi="Times New Roman" w:cs="Times New Roman"/>
          <w:sz w:val="28"/>
          <w:szCs w:val="28"/>
        </w:rPr>
        <w:t>,</w:t>
      </w:r>
      <w:r w:rsidR="00215BDB">
        <w:rPr>
          <w:rFonts w:ascii="Times New Roman" w:eastAsia="Calibri" w:hAnsi="Times New Roman" w:cs="Times New Roman"/>
          <w:sz w:val="28"/>
          <w:szCs w:val="28"/>
        </w:rPr>
        <w:t>2</w:t>
      </w:r>
      <w:r w:rsidRPr="009C0498">
        <w:rPr>
          <w:rFonts w:ascii="Times New Roman" w:eastAsia="Calibri" w:hAnsi="Times New Roman" w:cs="Times New Roman"/>
          <w:sz w:val="28"/>
          <w:szCs w:val="28"/>
        </w:rPr>
        <w:t>% соответственно на очередной финансовый год и плановый период)</w:t>
      </w:r>
      <w:r w:rsidR="00226FE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D997C6" w14:textId="0E3D5E42" w:rsidR="00ED11A5" w:rsidRDefault="00ED11A5" w:rsidP="004700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«Национальная экономика» (</w:t>
      </w:r>
      <w:r w:rsidR="00226FE2">
        <w:rPr>
          <w:rFonts w:ascii="Times New Roman" w:eastAsia="Calibri" w:hAnsi="Times New Roman" w:cs="Times New Roman"/>
          <w:sz w:val="28"/>
          <w:szCs w:val="28"/>
        </w:rPr>
        <w:t>4,9</w:t>
      </w:r>
      <w:r w:rsidR="008A1D60" w:rsidRPr="009C049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26FE2">
        <w:rPr>
          <w:rFonts w:ascii="Times New Roman" w:eastAsia="Calibri" w:hAnsi="Times New Roman" w:cs="Times New Roman"/>
          <w:sz w:val="28"/>
          <w:szCs w:val="28"/>
        </w:rPr>
        <w:t>4,0</w:t>
      </w:r>
      <w:r w:rsidR="008A1D60" w:rsidRPr="009C0498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226FE2">
        <w:rPr>
          <w:rFonts w:ascii="Times New Roman" w:eastAsia="Calibri" w:hAnsi="Times New Roman" w:cs="Times New Roman"/>
          <w:sz w:val="28"/>
          <w:szCs w:val="28"/>
        </w:rPr>
        <w:t>4,3</w:t>
      </w:r>
      <w:r w:rsidR="008A1D60" w:rsidRPr="009C0498">
        <w:rPr>
          <w:rFonts w:ascii="Times New Roman" w:eastAsia="Calibri" w:hAnsi="Times New Roman" w:cs="Times New Roman"/>
          <w:sz w:val="28"/>
          <w:szCs w:val="28"/>
        </w:rPr>
        <w:t>% соответственно на очередной финансовый год и плановый период)</w:t>
      </w:r>
      <w:r w:rsidR="00226FE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DE846F5" w14:textId="6C09D489" w:rsidR="00226FE2" w:rsidRDefault="00226FE2" w:rsidP="00226F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498">
        <w:rPr>
          <w:rFonts w:ascii="Times New Roman" w:eastAsia="Calibri" w:hAnsi="Times New Roman" w:cs="Times New Roman"/>
          <w:sz w:val="28"/>
          <w:szCs w:val="28"/>
        </w:rPr>
        <w:t>- «Жилищно-коммунальное хозяйство» (</w:t>
      </w:r>
      <w:r>
        <w:rPr>
          <w:rFonts w:ascii="Times New Roman" w:eastAsia="Calibri" w:hAnsi="Times New Roman" w:cs="Times New Roman"/>
          <w:sz w:val="28"/>
          <w:szCs w:val="28"/>
        </w:rPr>
        <w:t>3,8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sz w:val="28"/>
          <w:szCs w:val="28"/>
        </w:rPr>
        <w:t>4,0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>
        <w:rPr>
          <w:rFonts w:ascii="Times New Roman" w:eastAsia="Calibri" w:hAnsi="Times New Roman" w:cs="Times New Roman"/>
          <w:sz w:val="28"/>
          <w:szCs w:val="28"/>
        </w:rPr>
        <w:t>4,1</w:t>
      </w:r>
      <w:r w:rsidRPr="009C0498">
        <w:rPr>
          <w:rFonts w:ascii="Times New Roman" w:eastAsia="Calibri" w:hAnsi="Times New Roman" w:cs="Times New Roman"/>
          <w:sz w:val="28"/>
          <w:szCs w:val="28"/>
        </w:rPr>
        <w:t>% соответственно на очередной финансовый год и плановый период)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A04978" w14:textId="2C8C9BEB" w:rsidR="00215BDB" w:rsidRDefault="00215BDB" w:rsidP="004700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BDB">
        <w:rPr>
          <w:rFonts w:ascii="Times New Roman" w:eastAsia="Calibri" w:hAnsi="Times New Roman" w:cs="Times New Roman"/>
          <w:sz w:val="28"/>
          <w:szCs w:val="28"/>
        </w:rPr>
        <w:t>- «Социальная политика» (</w:t>
      </w:r>
      <w:r w:rsidR="00226FE2">
        <w:rPr>
          <w:rFonts w:ascii="Times New Roman" w:eastAsia="Calibri" w:hAnsi="Times New Roman" w:cs="Times New Roman"/>
          <w:sz w:val="28"/>
          <w:szCs w:val="28"/>
        </w:rPr>
        <w:t>3,5</w:t>
      </w:r>
      <w:r w:rsidRPr="00215BD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26FE2">
        <w:rPr>
          <w:rFonts w:ascii="Times New Roman" w:eastAsia="Calibri" w:hAnsi="Times New Roman" w:cs="Times New Roman"/>
          <w:sz w:val="28"/>
          <w:szCs w:val="28"/>
        </w:rPr>
        <w:t>3,8</w:t>
      </w:r>
      <w:r w:rsidRPr="00215BDB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226FE2">
        <w:rPr>
          <w:rFonts w:ascii="Times New Roman" w:eastAsia="Calibri" w:hAnsi="Times New Roman" w:cs="Times New Roman"/>
          <w:sz w:val="28"/>
          <w:szCs w:val="28"/>
        </w:rPr>
        <w:t>3,2</w:t>
      </w:r>
      <w:r w:rsidRPr="00215BDB">
        <w:rPr>
          <w:rFonts w:ascii="Times New Roman" w:eastAsia="Calibri" w:hAnsi="Times New Roman" w:cs="Times New Roman"/>
          <w:sz w:val="28"/>
          <w:szCs w:val="28"/>
        </w:rPr>
        <w:t>% соответственно на очередной финансовый год и плановый период)</w:t>
      </w:r>
      <w:r w:rsidR="00226FE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A2548E" w14:textId="363FE147" w:rsidR="00ED11A5" w:rsidRPr="009C0498" w:rsidRDefault="00ED11A5" w:rsidP="004700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498">
        <w:rPr>
          <w:rFonts w:ascii="Times New Roman" w:eastAsia="Calibri" w:hAnsi="Times New Roman" w:cs="Times New Roman"/>
          <w:sz w:val="28"/>
          <w:szCs w:val="28"/>
        </w:rPr>
        <w:lastRenderedPageBreak/>
        <w:t>- «</w:t>
      </w:r>
      <w:r>
        <w:rPr>
          <w:rFonts w:ascii="Times New Roman" w:eastAsia="Calibri" w:hAnsi="Times New Roman" w:cs="Times New Roman"/>
          <w:sz w:val="28"/>
          <w:szCs w:val="28"/>
        </w:rPr>
        <w:t>Физическая культура и спорт</w:t>
      </w:r>
      <w:r w:rsidRPr="009C0498">
        <w:rPr>
          <w:rFonts w:ascii="Times New Roman" w:eastAsia="Calibri" w:hAnsi="Times New Roman" w:cs="Times New Roman"/>
          <w:sz w:val="28"/>
          <w:szCs w:val="28"/>
        </w:rPr>
        <w:t>» (</w:t>
      </w:r>
      <w:r w:rsidR="00226FE2">
        <w:rPr>
          <w:rFonts w:ascii="Times New Roman" w:eastAsia="Calibri" w:hAnsi="Times New Roman" w:cs="Times New Roman"/>
          <w:sz w:val="28"/>
          <w:szCs w:val="28"/>
        </w:rPr>
        <w:t>3,3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26FE2">
        <w:rPr>
          <w:rFonts w:ascii="Times New Roman" w:eastAsia="Calibri" w:hAnsi="Times New Roman" w:cs="Times New Roman"/>
          <w:sz w:val="28"/>
          <w:szCs w:val="28"/>
        </w:rPr>
        <w:t>3,1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226FE2">
        <w:rPr>
          <w:rFonts w:ascii="Times New Roman" w:eastAsia="Calibri" w:hAnsi="Times New Roman" w:cs="Times New Roman"/>
          <w:sz w:val="28"/>
          <w:szCs w:val="28"/>
        </w:rPr>
        <w:t>3,0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% соответственно на очередной финансовый год и плановый период). </w:t>
      </w:r>
    </w:p>
    <w:p w14:paraId="76929862" w14:textId="77777777" w:rsidR="0019524F" w:rsidRDefault="0019524F" w:rsidP="00470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498">
        <w:rPr>
          <w:rFonts w:ascii="Times New Roman" w:eastAsia="Calibri" w:hAnsi="Times New Roman" w:cs="Times New Roman"/>
          <w:sz w:val="28"/>
          <w:szCs w:val="28"/>
        </w:rPr>
        <w:t>Менее одного процента в общем объеме расходов приходится на разделы: «Национальная оборона» (0,</w:t>
      </w:r>
      <w:r w:rsidR="00E176A3">
        <w:rPr>
          <w:rFonts w:ascii="Times New Roman" w:eastAsia="Calibri" w:hAnsi="Times New Roman" w:cs="Times New Roman"/>
          <w:sz w:val="28"/>
          <w:szCs w:val="28"/>
        </w:rPr>
        <w:t>3</w:t>
      </w:r>
      <w:r w:rsidRPr="009C0498">
        <w:rPr>
          <w:rFonts w:ascii="Times New Roman" w:eastAsia="Calibri" w:hAnsi="Times New Roman" w:cs="Times New Roman"/>
          <w:sz w:val="28"/>
          <w:szCs w:val="28"/>
        </w:rPr>
        <w:t>%)</w:t>
      </w:r>
      <w:r w:rsidR="002655CF" w:rsidRPr="009C0498">
        <w:rPr>
          <w:rFonts w:ascii="Times New Roman" w:eastAsia="Calibri" w:hAnsi="Times New Roman" w:cs="Times New Roman"/>
          <w:sz w:val="28"/>
          <w:szCs w:val="28"/>
        </w:rPr>
        <w:t>, «Охрана окружающей среды» (0,1%)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 и «</w:t>
      </w:r>
      <w:r w:rsidR="008A1D60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9C0498">
        <w:rPr>
          <w:rFonts w:ascii="Times New Roman" w:eastAsia="Calibri" w:hAnsi="Times New Roman" w:cs="Times New Roman"/>
          <w:sz w:val="28"/>
          <w:szCs w:val="28"/>
        </w:rPr>
        <w:t>» (0,</w:t>
      </w:r>
      <w:r w:rsidR="00E176A3">
        <w:rPr>
          <w:rFonts w:ascii="Times New Roman" w:eastAsia="Calibri" w:hAnsi="Times New Roman" w:cs="Times New Roman"/>
          <w:sz w:val="28"/>
          <w:szCs w:val="28"/>
        </w:rPr>
        <w:t>5</w:t>
      </w:r>
      <w:r w:rsidRPr="009C0498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70ECEEC5" w14:textId="77777777" w:rsidR="00C00084" w:rsidRDefault="00C00084" w:rsidP="004700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84">
        <w:rPr>
          <w:rFonts w:ascii="Times New Roman" w:hAnsi="Times New Roman" w:cs="Times New Roman"/>
          <w:sz w:val="28"/>
          <w:szCs w:val="28"/>
        </w:rPr>
        <w:t>По разделу: «Здравоохранение» расходные обязательства на очередной финансовый год и плановый период не предусмотрены.</w:t>
      </w:r>
    </w:p>
    <w:p w14:paraId="4C90EF7B" w14:textId="77777777" w:rsidR="00C00084" w:rsidRPr="00424617" w:rsidRDefault="00424617" w:rsidP="00424617">
      <w:pPr>
        <w:spacing w:before="120" w:after="0" w:line="240" w:lineRule="auto"/>
        <w:ind w:left="15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617">
        <w:rPr>
          <w:rFonts w:ascii="Times New Roman" w:hAnsi="Times New Roman" w:cs="Times New Roman"/>
          <w:b/>
          <w:bCs/>
          <w:sz w:val="28"/>
          <w:szCs w:val="28"/>
        </w:rPr>
        <w:t xml:space="preserve">6.2. </w:t>
      </w:r>
      <w:r w:rsidR="00C00084" w:rsidRPr="00424617">
        <w:rPr>
          <w:rFonts w:ascii="Times New Roman" w:hAnsi="Times New Roman" w:cs="Times New Roman"/>
          <w:b/>
          <w:bCs/>
          <w:sz w:val="28"/>
          <w:szCs w:val="28"/>
        </w:rPr>
        <w:t>Публичные нормативные обязательства районного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401B85" w14:textId="77777777" w:rsidR="00C00084" w:rsidRPr="00C00084" w:rsidRDefault="00C00084" w:rsidP="00C00084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0084">
        <w:rPr>
          <w:rFonts w:ascii="Times New Roman" w:hAnsi="Times New Roman" w:cs="Times New Roman"/>
          <w:sz w:val="28"/>
          <w:szCs w:val="28"/>
        </w:rPr>
        <w:t>В соответствии с пунктом 3 статьи 184.1 Бюджетного кодекса РФ проектом решения о районном бюджете устанавливается общий объем бюджетных ассигнований, направляемый на исполнение публичных нормативных обязательств.</w:t>
      </w:r>
    </w:p>
    <w:p w14:paraId="096CB55B" w14:textId="779CF00B" w:rsidR="00C00084" w:rsidRPr="00C00084" w:rsidRDefault="00C00084" w:rsidP="00C00084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7B16">
        <w:rPr>
          <w:rFonts w:ascii="Times New Roman" w:hAnsi="Times New Roman" w:cs="Times New Roman"/>
          <w:sz w:val="28"/>
          <w:szCs w:val="28"/>
        </w:rPr>
        <w:t>Расходы по публичным нормативным обязательствам</w:t>
      </w:r>
      <w:r w:rsidRPr="00897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B16">
        <w:rPr>
          <w:rFonts w:ascii="Times New Roman" w:hAnsi="Times New Roman" w:cs="Times New Roman"/>
          <w:iCs/>
          <w:sz w:val="28"/>
          <w:szCs w:val="28"/>
        </w:rPr>
        <w:t>М</w:t>
      </w:r>
      <w:r w:rsidRPr="00897B16">
        <w:rPr>
          <w:rFonts w:ascii="Times New Roman" w:hAnsi="Times New Roman" w:cs="Times New Roman"/>
          <w:sz w:val="28"/>
          <w:szCs w:val="28"/>
        </w:rPr>
        <w:t>анского района в 202</w:t>
      </w:r>
      <w:r w:rsidR="00F30F03">
        <w:rPr>
          <w:rFonts w:ascii="Times New Roman" w:hAnsi="Times New Roman" w:cs="Times New Roman"/>
          <w:sz w:val="28"/>
          <w:szCs w:val="28"/>
        </w:rPr>
        <w:t>5</w:t>
      </w:r>
      <w:r w:rsidRPr="00897B16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F30F03">
        <w:rPr>
          <w:rFonts w:ascii="Times New Roman" w:hAnsi="Times New Roman" w:cs="Times New Roman"/>
          <w:sz w:val="28"/>
          <w:szCs w:val="28"/>
        </w:rPr>
        <w:t>6</w:t>
      </w:r>
      <w:r w:rsidRPr="00897B16">
        <w:rPr>
          <w:rFonts w:ascii="Times New Roman" w:hAnsi="Times New Roman" w:cs="Times New Roman"/>
          <w:sz w:val="28"/>
          <w:szCs w:val="28"/>
        </w:rPr>
        <w:t xml:space="preserve"> – 202</w:t>
      </w:r>
      <w:r w:rsidR="00F30F03">
        <w:rPr>
          <w:rFonts w:ascii="Times New Roman" w:hAnsi="Times New Roman" w:cs="Times New Roman"/>
          <w:sz w:val="28"/>
          <w:szCs w:val="28"/>
        </w:rPr>
        <w:t>7</w:t>
      </w:r>
      <w:r w:rsidRPr="00897B16">
        <w:rPr>
          <w:rFonts w:ascii="Times New Roman" w:hAnsi="Times New Roman" w:cs="Times New Roman"/>
          <w:sz w:val="28"/>
          <w:szCs w:val="28"/>
        </w:rPr>
        <w:t xml:space="preserve"> годов предусмотрены пунктом </w:t>
      </w:r>
      <w:r w:rsidR="00DB1D69" w:rsidRPr="00897B16">
        <w:rPr>
          <w:rFonts w:ascii="Times New Roman" w:hAnsi="Times New Roman" w:cs="Times New Roman"/>
          <w:sz w:val="28"/>
          <w:szCs w:val="28"/>
        </w:rPr>
        <w:t>6</w:t>
      </w:r>
      <w:r w:rsidRPr="00897B16">
        <w:rPr>
          <w:rFonts w:ascii="Times New Roman" w:hAnsi="Times New Roman" w:cs="Times New Roman"/>
          <w:sz w:val="28"/>
          <w:szCs w:val="28"/>
        </w:rPr>
        <w:t xml:space="preserve"> проекта решения о бюджете и составят </w:t>
      </w:r>
      <w:r w:rsidR="00897B16" w:rsidRPr="00897B16">
        <w:rPr>
          <w:rFonts w:ascii="Times New Roman" w:hAnsi="Times New Roman" w:cs="Times New Roman"/>
          <w:sz w:val="28"/>
          <w:szCs w:val="28"/>
        </w:rPr>
        <w:t>0,0</w:t>
      </w:r>
      <w:r w:rsidR="00134CFC">
        <w:rPr>
          <w:rFonts w:ascii="Times New Roman" w:hAnsi="Times New Roman" w:cs="Times New Roman"/>
          <w:sz w:val="28"/>
          <w:szCs w:val="28"/>
        </w:rPr>
        <w:t>0</w:t>
      </w:r>
      <w:r w:rsidRPr="00897B16">
        <w:rPr>
          <w:rFonts w:ascii="Times New Roman" w:hAnsi="Times New Roman" w:cs="Times New Roman"/>
          <w:sz w:val="28"/>
          <w:szCs w:val="28"/>
        </w:rPr>
        <w:t xml:space="preserve"> </w:t>
      </w:r>
      <w:r w:rsidR="00134CFC">
        <w:rPr>
          <w:rFonts w:ascii="Times New Roman" w:hAnsi="Times New Roman" w:cs="Times New Roman"/>
          <w:sz w:val="28"/>
          <w:szCs w:val="28"/>
        </w:rPr>
        <w:t xml:space="preserve">тыс. </w:t>
      </w:r>
      <w:r w:rsidR="00F30F03">
        <w:rPr>
          <w:rFonts w:ascii="Times New Roman" w:hAnsi="Times New Roman" w:cs="Times New Roman"/>
          <w:sz w:val="28"/>
          <w:szCs w:val="28"/>
        </w:rPr>
        <w:t>руб</w:t>
      </w:r>
      <w:r w:rsidR="00134CFC">
        <w:rPr>
          <w:rFonts w:ascii="Times New Roman" w:hAnsi="Times New Roman" w:cs="Times New Roman"/>
          <w:sz w:val="28"/>
          <w:szCs w:val="28"/>
        </w:rPr>
        <w:t>.</w:t>
      </w:r>
      <w:r w:rsidRPr="00897B16">
        <w:rPr>
          <w:rFonts w:ascii="Times New Roman" w:hAnsi="Times New Roman" w:cs="Times New Roman"/>
          <w:sz w:val="28"/>
          <w:szCs w:val="28"/>
        </w:rPr>
        <w:t xml:space="preserve"> </w:t>
      </w:r>
      <w:r w:rsidR="00F30F03">
        <w:rPr>
          <w:rFonts w:ascii="Times New Roman" w:hAnsi="Times New Roman" w:cs="Times New Roman"/>
          <w:sz w:val="28"/>
          <w:szCs w:val="28"/>
        </w:rPr>
        <w:t>на</w:t>
      </w:r>
      <w:r w:rsidR="00DB1D69" w:rsidRPr="00897B16">
        <w:rPr>
          <w:rFonts w:ascii="Times New Roman" w:hAnsi="Times New Roman" w:cs="Times New Roman"/>
          <w:sz w:val="28"/>
          <w:szCs w:val="28"/>
        </w:rPr>
        <w:t xml:space="preserve"> 202</w:t>
      </w:r>
      <w:r w:rsidR="00F30F03">
        <w:rPr>
          <w:rFonts w:ascii="Times New Roman" w:hAnsi="Times New Roman" w:cs="Times New Roman"/>
          <w:sz w:val="28"/>
          <w:szCs w:val="28"/>
        </w:rPr>
        <w:t>5</w:t>
      </w:r>
      <w:r w:rsidR="00DB1D69" w:rsidRPr="00897B16">
        <w:rPr>
          <w:rFonts w:ascii="Times New Roman" w:hAnsi="Times New Roman" w:cs="Times New Roman"/>
          <w:sz w:val="28"/>
          <w:szCs w:val="28"/>
        </w:rPr>
        <w:t xml:space="preserve"> год, </w:t>
      </w:r>
      <w:r w:rsidR="00897B16" w:rsidRPr="00897B16">
        <w:rPr>
          <w:rFonts w:ascii="Times New Roman" w:hAnsi="Times New Roman" w:cs="Times New Roman"/>
          <w:sz w:val="28"/>
          <w:szCs w:val="28"/>
        </w:rPr>
        <w:t>0,0</w:t>
      </w:r>
      <w:r w:rsidR="00134CFC">
        <w:rPr>
          <w:rFonts w:ascii="Times New Roman" w:hAnsi="Times New Roman" w:cs="Times New Roman"/>
          <w:sz w:val="28"/>
          <w:szCs w:val="28"/>
        </w:rPr>
        <w:t>0</w:t>
      </w:r>
      <w:r w:rsidR="00DB1D69" w:rsidRPr="00897B16">
        <w:rPr>
          <w:rFonts w:ascii="Times New Roman" w:hAnsi="Times New Roman" w:cs="Times New Roman"/>
          <w:sz w:val="28"/>
          <w:szCs w:val="28"/>
        </w:rPr>
        <w:t xml:space="preserve"> </w:t>
      </w:r>
      <w:r w:rsidR="00134CFC">
        <w:rPr>
          <w:rFonts w:ascii="Times New Roman" w:hAnsi="Times New Roman" w:cs="Times New Roman"/>
          <w:sz w:val="28"/>
          <w:szCs w:val="28"/>
        </w:rPr>
        <w:t xml:space="preserve">тыс. </w:t>
      </w:r>
      <w:r w:rsidR="00F30F03">
        <w:rPr>
          <w:rFonts w:ascii="Times New Roman" w:hAnsi="Times New Roman" w:cs="Times New Roman"/>
          <w:sz w:val="28"/>
          <w:szCs w:val="28"/>
        </w:rPr>
        <w:t>руб</w:t>
      </w:r>
      <w:r w:rsidR="00134CFC">
        <w:rPr>
          <w:rFonts w:ascii="Times New Roman" w:hAnsi="Times New Roman" w:cs="Times New Roman"/>
          <w:sz w:val="28"/>
          <w:szCs w:val="28"/>
        </w:rPr>
        <w:t>.</w:t>
      </w:r>
      <w:r w:rsidR="00F30F03">
        <w:rPr>
          <w:rFonts w:ascii="Times New Roman" w:hAnsi="Times New Roman" w:cs="Times New Roman"/>
          <w:sz w:val="28"/>
          <w:szCs w:val="28"/>
        </w:rPr>
        <w:t xml:space="preserve"> на 2026 год</w:t>
      </w:r>
      <w:r w:rsidR="00DB1D69" w:rsidRPr="00897B16">
        <w:rPr>
          <w:rFonts w:ascii="Times New Roman" w:hAnsi="Times New Roman" w:cs="Times New Roman"/>
          <w:sz w:val="28"/>
          <w:szCs w:val="28"/>
        </w:rPr>
        <w:t xml:space="preserve">, </w:t>
      </w:r>
      <w:r w:rsidR="00F30F03">
        <w:rPr>
          <w:rFonts w:ascii="Times New Roman" w:hAnsi="Times New Roman" w:cs="Times New Roman"/>
          <w:sz w:val="28"/>
          <w:szCs w:val="28"/>
        </w:rPr>
        <w:t>на</w:t>
      </w:r>
      <w:r w:rsidR="00DB1D69" w:rsidRPr="00897B16">
        <w:rPr>
          <w:rFonts w:ascii="Times New Roman" w:hAnsi="Times New Roman" w:cs="Times New Roman"/>
          <w:sz w:val="28"/>
          <w:szCs w:val="28"/>
        </w:rPr>
        <w:t xml:space="preserve"> 202</w:t>
      </w:r>
      <w:r w:rsidR="00F30F03">
        <w:rPr>
          <w:rFonts w:ascii="Times New Roman" w:hAnsi="Times New Roman" w:cs="Times New Roman"/>
          <w:sz w:val="28"/>
          <w:szCs w:val="28"/>
        </w:rPr>
        <w:t>7</w:t>
      </w:r>
      <w:r w:rsidR="00DB1D69" w:rsidRPr="00897B16">
        <w:rPr>
          <w:rFonts w:ascii="Times New Roman" w:hAnsi="Times New Roman" w:cs="Times New Roman"/>
          <w:sz w:val="28"/>
          <w:szCs w:val="28"/>
        </w:rPr>
        <w:t xml:space="preserve"> год</w:t>
      </w:r>
      <w:r w:rsidR="00F30F03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DB1D69" w:rsidRPr="00897B16">
        <w:rPr>
          <w:rFonts w:ascii="Times New Roman" w:hAnsi="Times New Roman" w:cs="Times New Roman"/>
          <w:sz w:val="28"/>
          <w:szCs w:val="28"/>
        </w:rPr>
        <w:t xml:space="preserve"> </w:t>
      </w:r>
      <w:r w:rsidR="00897B16" w:rsidRPr="00897B16">
        <w:rPr>
          <w:rFonts w:ascii="Times New Roman" w:hAnsi="Times New Roman" w:cs="Times New Roman"/>
          <w:sz w:val="28"/>
          <w:szCs w:val="28"/>
        </w:rPr>
        <w:t>0,0</w:t>
      </w:r>
      <w:r w:rsidR="00134CFC">
        <w:rPr>
          <w:rFonts w:ascii="Times New Roman" w:hAnsi="Times New Roman" w:cs="Times New Roman"/>
          <w:sz w:val="28"/>
          <w:szCs w:val="28"/>
        </w:rPr>
        <w:t>0</w:t>
      </w:r>
      <w:r w:rsidR="00DB1D69" w:rsidRPr="00897B16">
        <w:rPr>
          <w:rFonts w:ascii="Times New Roman" w:hAnsi="Times New Roman" w:cs="Times New Roman"/>
          <w:sz w:val="28"/>
          <w:szCs w:val="28"/>
        </w:rPr>
        <w:t xml:space="preserve"> </w:t>
      </w:r>
      <w:r w:rsidR="00134CFC">
        <w:rPr>
          <w:rFonts w:ascii="Times New Roman" w:hAnsi="Times New Roman" w:cs="Times New Roman"/>
          <w:sz w:val="28"/>
          <w:szCs w:val="28"/>
        </w:rPr>
        <w:t xml:space="preserve">тыс. </w:t>
      </w:r>
      <w:r w:rsidR="00DB1D69" w:rsidRPr="00897B16">
        <w:rPr>
          <w:rFonts w:ascii="Times New Roman" w:hAnsi="Times New Roman" w:cs="Times New Roman"/>
          <w:sz w:val="28"/>
          <w:szCs w:val="28"/>
        </w:rPr>
        <w:t>руб</w:t>
      </w:r>
      <w:r w:rsidRPr="00897B16">
        <w:rPr>
          <w:rFonts w:ascii="Times New Roman" w:hAnsi="Times New Roman" w:cs="Times New Roman"/>
          <w:sz w:val="28"/>
          <w:szCs w:val="28"/>
        </w:rPr>
        <w:t>.</w:t>
      </w:r>
    </w:p>
    <w:p w14:paraId="6BDDDA22" w14:textId="6A4243E6" w:rsidR="007232A3" w:rsidRPr="004B2B86" w:rsidRDefault="00424617" w:rsidP="007232A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</w:t>
      </w:r>
      <w:r w:rsidR="00AE4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программы Манского района.</w:t>
      </w:r>
    </w:p>
    <w:p w14:paraId="41524712" w14:textId="77777777" w:rsidR="00470063" w:rsidRPr="00DB6D34" w:rsidRDefault="00470063" w:rsidP="004700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районного бюджета сформирован в программной структуре расходов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Манского района.</w:t>
      </w:r>
    </w:p>
    <w:p w14:paraId="0C7D4F37" w14:textId="01B43F16" w:rsidR="00470063" w:rsidRDefault="00470063" w:rsidP="004700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утверждения муниципальных программ определены </w:t>
      </w:r>
      <w:r w:rsidR="001744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района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1111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67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 Манского района, их формировании и реализации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по тексту – Постановление №1111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E54A402" w14:textId="62037408" w:rsidR="00470063" w:rsidRDefault="00470063" w:rsidP="004700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анского района от </w:t>
      </w:r>
      <w:r w:rsidR="00B36A00">
        <w:rPr>
          <w:rFonts w:ascii="Times New Roman" w:eastAsia="Times New Roman" w:hAnsi="Times New Roman" w:cs="Times New Roman"/>
          <w:sz w:val="28"/>
          <w:szCs w:val="28"/>
          <w:lang w:eastAsia="ru-RU"/>
        </w:rPr>
        <w:t>29.07.2024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6A00"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перечень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Манского района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024AEF3" w14:textId="646F23E8" w:rsidR="00470063" w:rsidRDefault="00470063" w:rsidP="004700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C6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6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Манского района, подготовлен</w:t>
      </w:r>
      <w:r w:rsidRPr="00C672FA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целях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районного бюджета на 202</w:t>
      </w:r>
      <w:r w:rsidR="00B36A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36A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36A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C6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с соблюдением установленного Постановлением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1111 срока</w:t>
      </w:r>
      <w:r w:rsidRPr="009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текущего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589265" w14:textId="5C5C6CED" w:rsidR="00470063" w:rsidRPr="008926F0" w:rsidRDefault="00470063" w:rsidP="004700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статьи 184.2 Бюджетного кодекса РФ и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П</w:t>
      </w:r>
      <w:r w:rsidRPr="00892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бюджетном процессе одновременно с проектом решения о районном бюджете на очередной финансовый год и плановый период представлены паспорта муниципальных программ.</w:t>
      </w:r>
    </w:p>
    <w:p w14:paraId="6FB0E501" w14:textId="047CD908" w:rsidR="0017440D" w:rsidRPr="00F45B6D" w:rsidRDefault="00470063" w:rsidP="004700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программ и объемы бюджетных ассигнований, предусмотренные на их реализацию проектом решения районного бюджета, приведены в таблице №</w:t>
      </w:r>
      <w:r w:rsidR="00714D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49901" w14:textId="570A7DD9" w:rsidR="00470063" w:rsidRPr="004A3F0B" w:rsidRDefault="00470063" w:rsidP="0047006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F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714D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f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3200"/>
        <w:gridCol w:w="1276"/>
        <w:gridCol w:w="1275"/>
        <w:gridCol w:w="1147"/>
        <w:gridCol w:w="1266"/>
        <w:gridCol w:w="1273"/>
      </w:tblGrid>
      <w:tr w:rsidR="00470063" w:rsidRPr="004A3F0B" w14:paraId="7DB84EF3" w14:textId="77777777" w:rsidTr="00783801">
        <w:trPr>
          <w:trHeight w:val="376"/>
        </w:trPr>
        <w:tc>
          <w:tcPr>
            <w:tcW w:w="486" w:type="dxa"/>
            <w:vMerge w:val="restart"/>
            <w:vAlign w:val="center"/>
          </w:tcPr>
          <w:p w14:paraId="049E8FE3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00" w:type="dxa"/>
            <w:vMerge w:val="restart"/>
            <w:vAlign w:val="center"/>
          </w:tcPr>
          <w:p w14:paraId="5202A6BE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vAlign w:val="center"/>
          </w:tcPr>
          <w:p w14:paraId="4AC3B877" w14:textId="0337D500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бюджетные назначения на 202</w:t>
            </w:r>
            <w:r w:rsidR="001B7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Pr="00F751DC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4961" w:type="dxa"/>
            <w:gridSpan w:val="4"/>
            <w:vAlign w:val="center"/>
          </w:tcPr>
          <w:p w14:paraId="51888738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объем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1DC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470063" w:rsidRPr="004A3F0B" w14:paraId="6E0D5191" w14:textId="77777777" w:rsidTr="0017440D">
        <w:trPr>
          <w:trHeight w:val="462"/>
        </w:trPr>
        <w:tc>
          <w:tcPr>
            <w:tcW w:w="486" w:type="dxa"/>
            <w:vMerge/>
            <w:vAlign w:val="center"/>
          </w:tcPr>
          <w:p w14:paraId="22B9B7CA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9CC8F6F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7A76100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B41285E" w14:textId="7D67E6D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B7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7" w:type="dxa"/>
            <w:vAlign w:val="center"/>
          </w:tcPr>
          <w:p w14:paraId="0DB6A985" w14:textId="78487EA6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B7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66" w:type="dxa"/>
            <w:vAlign w:val="center"/>
          </w:tcPr>
          <w:p w14:paraId="33920119" w14:textId="0BA6E27F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B7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3" w:type="dxa"/>
            <w:vAlign w:val="center"/>
          </w:tcPr>
          <w:p w14:paraId="0340F540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70063" w:rsidRPr="004A3F0B" w14:paraId="373B8835" w14:textId="77777777" w:rsidTr="0017440D">
        <w:trPr>
          <w:trHeight w:val="141"/>
        </w:trPr>
        <w:tc>
          <w:tcPr>
            <w:tcW w:w="486" w:type="dxa"/>
            <w:vAlign w:val="center"/>
          </w:tcPr>
          <w:p w14:paraId="0FFF2629" w14:textId="77777777" w:rsidR="00470063" w:rsidRPr="001E0C5E" w:rsidRDefault="00470063" w:rsidP="0089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C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00" w:type="dxa"/>
            <w:vAlign w:val="center"/>
          </w:tcPr>
          <w:p w14:paraId="4A67AE76" w14:textId="77777777" w:rsidR="00470063" w:rsidRPr="001E0C5E" w:rsidRDefault="00470063" w:rsidP="0089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C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069CCE38" w14:textId="77777777" w:rsidR="00470063" w:rsidRPr="001E0C5E" w:rsidRDefault="00470063" w:rsidP="0089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C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14:paraId="489FFCA8" w14:textId="77777777" w:rsidR="00470063" w:rsidRPr="001E0C5E" w:rsidRDefault="00470063" w:rsidP="0089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C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7" w:type="dxa"/>
            <w:vAlign w:val="center"/>
          </w:tcPr>
          <w:p w14:paraId="3CAC895B" w14:textId="77777777" w:rsidR="00470063" w:rsidRPr="001E0C5E" w:rsidRDefault="00470063" w:rsidP="0089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C5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6" w:type="dxa"/>
            <w:vAlign w:val="center"/>
          </w:tcPr>
          <w:p w14:paraId="421E371C" w14:textId="77777777" w:rsidR="00470063" w:rsidRPr="001E0C5E" w:rsidRDefault="00470063" w:rsidP="0089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C5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1C34F8DA" w14:textId="77777777" w:rsidR="00470063" w:rsidRPr="001E0C5E" w:rsidRDefault="00470063" w:rsidP="0089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C5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70063" w:rsidRPr="004A3F0B" w14:paraId="12704377" w14:textId="77777777" w:rsidTr="0017440D">
        <w:trPr>
          <w:trHeight w:val="243"/>
        </w:trPr>
        <w:tc>
          <w:tcPr>
            <w:tcW w:w="486" w:type="dxa"/>
            <w:vAlign w:val="center"/>
          </w:tcPr>
          <w:p w14:paraId="01E517E6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0" w:type="dxa"/>
          </w:tcPr>
          <w:p w14:paraId="4CD28056" w14:textId="77777777" w:rsidR="00470063" w:rsidRPr="004A3F0B" w:rsidRDefault="00470063" w:rsidP="0089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"Развитие образования в Манском районе"</w:t>
            </w:r>
          </w:p>
        </w:tc>
        <w:tc>
          <w:tcPr>
            <w:tcW w:w="1276" w:type="dxa"/>
          </w:tcPr>
          <w:p w14:paraId="42923C69" w14:textId="09FD7CEF" w:rsidR="00470063" w:rsidRDefault="00D47273" w:rsidP="00897B1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532 501,89</w:t>
            </w:r>
          </w:p>
        </w:tc>
        <w:tc>
          <w:tcPr>
            <w:tcW w:w="1275" w:type="dxa"/>
            <w:vAlign w:val="center"/>
          </w:tcPr>
          <w:p w14:paraId="7F245877" w14:textId="7C6D1013" w:rsidR="00470063" w:rsidRPr="002C14BF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557 043,84</w:t>
            </w:r>
          </w:p>
        </w:tc>
        <w:tc>
          <w:tcPr>
            <w:tcW w:w="1147" w:type="dxa"/>
            <w:vAlign w:val="center"/>
          </w:tcPr>
          <w:p w14:paraId="3062C2A5" w14:textId="1A13C7A2" w:rsidR="00470063" w:rsidRPr="002C14BF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530 642,71</w:t>
            </w:r>
          </w:p>
        </w:tc>
        <w:tc>
          <w:tcPr>
            <w:tcW w:w="1266" w:type="dxa"/>
            <w:vAlign w:val="center"/>
          </w:tcPr>
          <w:p w14:paraId="57D1FFB1" w14:textId="4D4EE85E" w:rsidR="00470063" w:rsidRPr="002C14BF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522 459,79</w:t>
            </w:r>
          </w:p>
        </w:tc>
        <w:tc>
          <w:tcPr>
            <w:tcW w:w="1273" w:type="dxa"/>
            <w:vAlign w:val="center"/>
          </w:tcPr>
          <w:p w14:paraId="2E4B1BA5" w14:textId="2B35EBC6" w:rsidR="00470063" w:rsidRPr="0069641B" w:rsidRDefault="00C770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1 610 146,34</w:t>
            </w:r>
          </w:p>
        </w:tc>
      </w:tr>
      <w:tr w:rsidR="00470063" w:rsidRPr="004A3F0B" w14:paraId="6A50AF9E" w14:textId="77777777" w:rsidTr="0017440D">
        <w:trPr>
          <w:trHeight w:val="276"/>
        </w:trPr>
        <w:tc>
          <w:tcPr>
            <w:tcW w:w="486" w:type="dxa"/>
            <w:vAlign w:val="center"/>
          </w:tcPr>
          <w:p w14:paraId="77D8DA62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0" w:type="dxa"/>
          </w:tcPr>
          <w:p w14:paraId="553EDD9B" w14:textId="61A4A2EE" w:rsidR="00470063" w:rsidRPr="004A3F0B" w:rsidRDefault="00470063" w:rsidP="0089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"Развитие культуры</w:t>
            </w:r>
            <w:r w:rsidR="00506CD0">
              <w:rPr>
                <w:rFonts w:ascii="Times New Roman" w:hAnsi="Times New Roman" w:cs="Times New Roman"/>
                <w:sz w:val="20"/>
                <w:szCs w:val="20"/>
              </w:rPr>
              <w:t xml:space="preserve"> и туризма</w:t>
            </w: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 xml:space="preserve"> Манского района"</w:t>
            </w:r>
          </w:p>
        </w:tc>
        <w:tc>
          <w:tcPr>
            <w:tcW w:w="1276" w:type="dxa"/>
            <w:vAlign w:val="center"/>
          </w:tcPr>
          <w:p w14:paraId="67C874D3" w14:textId="666C49E3" w:rsidR="00470063" w:rsidRDefault="00D4727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113 155,11</w:t>
            </w:r>
          </w:p>
        </w:tc>
        <w:tc>
          <w:tcPr>
            <w:tcW w:w="1275" w:type="dxa"/>
            <w:vAlign w:val="center"/>
          </w:tcPr>
          <w:p w14:paraId="1036A39D" w14:textId="4EC785C8" w:rsidR="00470063" w:rsidRPr="004A3F0B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129 142,30</w:t>
            </w:r>
          </w:p>
        </w:tc>
        <w:tc>
          <w:tcPr>
            <w:tcW w:w="1147" w:type="dxa"/>
            <w:vAlign w:val="center"/>
          </w:tcPr>
          <w:p w14:paraId="1B2F7329" w14:textId="43D4DCF4" w:rsidR="00470063" w:rsidRPr="004A3F0B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126 244,58</w:t>
            </w:r>
          </w:p>
        </w:tc>
        <w:tc>
          <w:tcPr>
            <w:tcW w:w="1266" w:type="dxa"/>
            <w:vAlign w:val="center"/>
          </w:tcPr>
          <w:p w14:paraId="0661BD6C" w14:textId="763F7209" w:rsidR="00470063" w:rsidRPr="004A3F0B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124 347,50</w:t>
            </w:r>
          </w:p>
        </w:tc>
        <w:tc>
          <w:tcPr>
            <w:tcW w:w="1273" w:type="dxa"/>
            <w:vAlign w:val="center"/>
          </w:tcPr>
          <w:p w14:paraId="6EAC7D52" w14:textId="00E031BA" w:rsidR="00470063" w:rsidRPr="0069641B" w:rsidRDefault="00C770D0" w:rsidP="0089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379 734,38</w:t>
            </w:r>
          </w:p>
        </w:tc>
      </w:tr>
      <w:tr w:rsidR="00470063" w:rsidRPr="004A3F0B" w14:paraId="7CFB9D4A" w14:textId="77777777" w:rsidTr="0017440D">
        <w:trPr>
          <w:trHeight w:val="144"/>
        </w:trPr>
        <w:tc>
          <w:tcPr>
            <w:tcW w:w="486" w:type="dxa"/>
            <w:vAlign w:val="center"/>
          </w:tcPr>
          <w:p w14:paraId="346E31EA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0" w:type="dxa"/>
          </w:tcPr>
          <w:p w14:paraId="027DBEF8" w14:textId="77777777" w:rsidR="00470063" w:rsidRPr="004A3F0B" w:rsidRDefault="00470063" w:rsidP="0089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"Молодежь Манского района в XXI веке"</w:t>
            </w:r>
          </w:p>
        </w:tc>
        <w:tc>
          <w:tcPr>
            <w:tcW w:w="1276" w:type="dxa"/>
            <w:vAlign w:val="center"/>
          </w:tcPr>
          <w:p w14:paraId="2D13E538" w14:textId="5A128DBF" w:rsidR="00470063" w:rsidRDefault="00D4727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7 124,11</w:t>
            </w:r>
          </w:p>
        </w:tc>
        <w:tc>
          <w:tcPr>
            <w:tcW w:w="1275" w:type="dxa"/>
            <w:vAlign w:val="center"/>
          </w:tcPr>
          <w:p w14:paraId="6F4D66DE" w14:textId="1F1664FC" w:rsidR="00470063" w:rsidRPr="004A3F0B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13 501,35</w:t>
            </w:r>
          </w:p>
        </w:tc>
        <w:tc>
          <w:tcPr>
            <w:tcW w:w="1147" w:type="dxa"/>
            <w:vAlign w:val="center"/>
          </w:tcPr>
          <w:p w14:paraId="0770351C" w14:textId="22E411CC" w:rsidR="00470063" w:rsidRPr="004A3F0B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7 087,9</w:t>
            </w:r>
            <w:r w:rsidR="001B6B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6" w:type="dxa"/>
            <w:vAlign w:val="center"/>
          </w:tcPr>
          <w:p w14:paraId="76B21A5B" w14:textId="055CE801" w:rsidR="00470063" w:rsidRPr="004A3F0B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6 729,71</w:t>
            </w:r>
          </w:p>
        </w:tc>
        <w:tc>
          <w:tcPr>
            <w:tcW w:w="1273" w:type="dxa"/>
            <w:vAlign w:val="center"/>
          </w:tcPr>
          <w:p w14:paraId="29AA1530" w14:textId="07F0539A" w:rsidR="00470063" w:rsidRPr="0069641B" w:rsidRDefault="00C770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27 318,99</w:t>
            </w:r>
          </w:p>
        </w:tc>
      </w:tr>
      <w:tr w:rsidR="00470063" w:rsidRPr="004A3F0B" w14:paraId="4CF5DDB1" w14:textId="77777777" w:rsidTr="0017440D">
        <w:trPr>
          <w:trHeight w:val="413"/>
        </w:trPr>
        <w:tc>
          <w:tcPr>
            <w:tcW w:w="486" w:type="dxa"/>
            <w:vAlign w:val="center"/>
          </w:tcPr>
          <w:p w14:paraId="5BCE0B54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00" w:type="dxa"/>
          </w:tcPr>
          <w:p w14:paraId="0A9581A4" w14:textId="77777777" w:rsidR="00470063" w:rsidRPr="004A3F0B" w:rsidRDefault="00470063" w:rsidP="0089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"Развитие физической культуры и спорта Манского района"</w:t>
            </w:r>
          </w:p>
        </w:tc>
        <w:tc>
          <w:tcPr>
            <w:tcW w:w="1276" w:type="dxa"/>
          </w:tcPr>
          <w:p w14:paraId="249B282D" w14:textId="0C0E4059" w:rsidR="00470063" w:rsidRDefault="00D47273" w:rsidP="00897B1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28 852,87</w:t>
            </w:r>
          </w:p>
        </w:tc>
        <w:tc>
          <w:tcPr>
            <w:tcW w:w="1275" w:type="dxa"/>
          </w:tcPr>
          <w:p w14:paraId="6F6117A4" w14:textId="4804A85A" w:rsidR="00470063" w:rsidRPr="004A3F0B" w:rsidRDefault="00506CD0" w:rsidP="00897B1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36 160,88</w:t>
            </w:r>
          </w:p>
        </w:tc>
        <w:tc>
          <w:tcPr>
            <w:tcW w:w="1147" w:type="dxa"/>
          </w:tcPr>
          <w:p w14:paraId="7AD4F1D9" w14:textId="6974F89B" w:rsidR="00470063" w:rsidRPr="004A3F0B" w:rsidRDefault="00506CD0" w:rsidP="00897B1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30 711,17</w:t>
            </w:r>
          </w:p>
        </w:tc>
        <w:tc>
          <w:tcPr>
            <w:tcW w:w="1266" w:type="dxa"/>
          </w:tcPr>
          <w:p w14:paraId="564F1B06" w14:textId="67FDD726" w:rsidR="00470063" w:rsidRPr="004A3F0B" w:rsidRDefault="00506CD0" w:rsidP="00897B1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29 600,40</w:t>
            </w:r>
          </w:p>
        </w:tc>
        <w:tc>
          <w:tcPr>
            <w:tcW w:w="1273" w:type="dxa"/>
            <w:vAlign w:val="center"/>
          </w:tcPr>
          <w:p w14:paraId="33CCA580" w14:textId="249821BA" w:rsidR="00470063" w:rsidRPr="004A3F0B" w:rsidRDefault="00C770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96 472,45</w:t>
            </w:r>
          </w:p>
        </w:tc>
      </w:tr>
      <w:tr w:rsidR="00470063" w:rsidRPr="004A3F0B" w14:paraId="7975C0D0" w14:textId="77777777" w:rsidTr="0017440D">
        <w:trPr>
          <w:trHeight w:val="278"/>
        </w:trPr>
        <w:tc>
          <w:tcPr>
            <w:tcW w:w="486" w:type="dxa"/>
            <w:vAlign w:val="center"/>
          </w:tcPr>
          <w:p w14:paraId="0F46A000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0" w:type="dxa"/>
          </w:tcPr>
          <w:p w14:paraId="2374EB88" w14:textId="77777777" w:rsidR="00470063" w:rsidRPr="004A3F0B" w:rsidRDefault="00470063" w:rsidP="0089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"Защита населения и территории Манского района от чрезвычайных ситуаций природного и техногенного характера"</w:t>
            </w:r>
          </w:p>
        </w:tc>
        <w:tc>
          <w:tcPr>
            <w:tcW w:w="1276" w:type="dxa"/>
            <w:vAlign w:val="center"/>
          </w:tcPr>
          <w:p w14:paraId="577C777A" w14:textId="1FC512E5" w:rsidR="00470063" w:rsidRDefault="00D4727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5 616,51</w:t>
            </w:r>
          </w:p>
        </w:tc>
        <w:tc>
          <w:tcPr>
            <w:tcW w:w="1275" w:type="dxa"/>
            <w:vAlign w:val="center"/>
          </w:tcPr>
          <w:p w14:paraId="5D007090" w14:textId="170630A4" w:rsidR="00470063" w:rsidRPr="004A3F0B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6 030,43</w:t>
            </w:r>
          </w:p>
        </w:tc>
        <w:tc>
          <w:tcPr>
            <w:tcW w:w="1147" w:type="dxa"/>
            <w:vAlign w:val="center"/>
          </w:tcPr>
          <w:p w14:paraId="74EB3E11" w14:textId="5C02474A" w:rsidR="00470063" w:rsidRPr="004A3F0B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5 863,1</w:t>
            </w:r>
            <w:r w:rsidR="001B6B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14:paraId="7FB918BE" w14:textId="7B472AAE" w:rsidR="00470063" w:rsidRPr="004A3F0B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5 712,80</w:t>
            </w:r>
          </w:p>
        </w:tc>
        <w:tc>
          <w:tcPr>
            <w:tcW w:w="1273" w:type="dxa"/>
            <w:vAlign w:val="center"/>
          </w:tcPr>
          <w:p w14:paraId="7AF739EA" w14:textId="68EBCFBF" w:rsidR="00470063" w:rsidRPr="004A3F0B" w:rsidRDefault="00C770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17 606,34</w:t>
            </w:r>
          </w:p>
        </w:tc>
      </w:tr>
      <w:tr w:rsidR="00470063" w:rsidRPr="004A3F0B" w14:paraId="0F23C82C" w14:textId="77777777" w:rsidTr="0017440D">
        <w:trPr>
          <w:trHeight w:val="411"/>
        </w:trPr>
        <w:tc>
          <w:tcPr>
            <w:tcW w:w="486" w:type="dxa"/>
            <w:vAlign w:val="center"/>
          </w:tcPr>
          <w:p w14:paraId="3572E0AD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0" w:type="dxa"/>
          </w:tcPr>
          <w:p w14:paraId="13222318" w14:textId="77777777" w:rsidR="00470063" w:rsidRPr="004A3F0B" w:rsidRDefault="00470063" w:rsidP="0047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"Управление муниципальными финансами"</w:t>
            </w:r>
          </w:p>
        </w:tc>
        <w:tc>
          <w:tcPr>
            <w:tcW w:w="1276" w:type="dxa"/>
            <w:vAlign w:val="center"/>
          </w:tcPr>
          <w:p w14:paraId="1FA905D2" w14:textId="212910CC" w:rsidR="00470063" w:rsidRDefault="00D47273" w:rsidP="00897B1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152 200,24</w:t>
            </w:r>
          </w:p>
        </w:tc>
        <w:tc>
          <w:tcPr>
            <w:tcW w:w="1275" w:type="dxa"/>
            <w:vAlign w:val="center"/>
          </w:tcPr>
          <w:p w14:paraId="32510250" w14:textId="1EA71AF5" w:rsidR="00470063" w:rsidRPr="004A3F0B" w:rsidRDefault="00506CD0" w:rsidP="00897B1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174 663,69</w:t>
            </w:r>
          </w:p>
        </w:tc>
        <w:tc>
          <w:tcPr>
            <w:tcW w:w="1147" w:type="dxa"/>
            <w:vAlign w:val="center"/>
          </w:tcPr>
          <w:p w14:paraId="68D2734D" w14:textId="1DE02200" w:rsidR="00470063" w:rsidRPr="004A3F0B" w:rsidRDefault="00506CD0" w:rsidP="00897B1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142 623,34</w:t>
            </w:r>
          </w:p>
        </w:tc>
        <w:tc>
          <w:tcPr>
            <w:tcW w:w="1266" w:type="dxa"/>
            <w:vAlign w:val="center"/>
          </w:tcPr>
          <w:p w14:paraId="6C9E52AC" w14:textId="5504C1DB" w:rsidR="00470063" w:rsidRPr="004A3F0B" w:rsidRDefault="00506CD0" w:rsidP="00897B1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142 408,40</w:t>
            </w:r>
          </w:p>
        </w:tc>
        <w:tc>
          <w:tcPr>
            <w:tcW w:w="1273" w:type="dxa"/>
            <w:vAlign w:val="center"/>
          </w:tcPr>
          <w:p w14:paraId="10D67A70" w14:textId="5C18AEBD" w:rsidR="00470063" w:rsidRPr="004A3F0B" w:rsidRDefault="005700AB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459 695,43</w:t>
            </w:r>
          </w:p>
        </w:tc>
      </w:tr>
      <w:tr w:rsidR="00470063" w:rsidRPr="004A3F0B" w14:paraId="52615D37" w14:textId="77777777" w:rsidTr="0017440D">
        <w:trPr>
          <w:trHeight w:val="399"/>
        </w:trPr>
        <w:tc>
          <w:tcPr>
            <w:tcW w:w="486" w:type="dxa"/>
            <w:vAlign w:val="center"/>
          </w:tcPr>
          <w:p w14:paraId="6AC2FD46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0" w:type="dxa"/>
          </w:tcPr>
          <w:p w14:paraId="557B5699" w14:textId="77777777" w:rsidR="00470063" w:rsidRPr="004A3F0B" w:rsidRDefault="00470063" w:rsidP="0089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"Реформирование и модерни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ация жилищно-коммунального хозяйства и повышение энергетической эффективности"</w:t>
            </w:r>
          </w:p>
        </w:tc>
        <w:tc>
          <w:tcPr>
            <w:tcW w:w="1276" w:type="dxa"/>
            <w:vAlign w:val="center"/>
          </w:tcPr>
          <w:p w14:paraId="77B60232" w14:textId="78C68612" w:rsidR="00470063" w:rsidRPr="00D47273" w:rsidRDefault="00D4727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273">
              <w:rPr>
                <w:rFonts w:ascii="Times New Roman" w:hAnsi="Times New Roman" w:cs="Times New Roman"/>
                <w:sz w:val="20"/>
                <w:szCs w:val="20"/>
              </w:rPr>
              <w:t>40 606,64</w:t>
            </w:r>
          </w:p>
        </w:tc>
        <w:tc>
          <w:tcPr>
            <w:tcW w:w="1275" w:type="dxa"/>
            <w:vAlign w:val="center"/>
          </w:tcPr>
          <w:p w14:paraId="1C7F3778" w14:textId="48C0598C" w:rsidR="00470063" w:rsidRPr="00D47273" w:rsidRDefault="00506CD0" w:rsidP="00897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41 297,59</w:t>
            </w:r>
          </w:p>
        </w:tc>
        <w:tc>
          <w:tcPr>
            <w:tcW w:w="1147" w:type="dxa"/>
            <w:vAlign w:val="center"/>
          </w:tcPr>
          <w:p w14:paraId="577FC172" w14:textId="68BACEB3" w:rsidR="00470063" w:rsidRPr="004A3F0B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40 698,79</w:t>
            </w:r>
          </w:p>
        </w:tc>
        <w:tc>
          <w:tcPr>
            <w:tcW w:w="1266" w:type="dxa"/>
            <w:vAlign w:val="center"/>
          </w:tcPr>
          <w:p w14:paraId="5B2D1DDC" w14:textId="7E916CB2" w:rsidR="00470063" w:rsidRPr="004A3F0B" w:rsidRDefault="00506CD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40 835,89</w:t>
            </w:r>
          </w:p>
        </w:tc>
        <w:tc>
          <w:tcPr>
            <w:tcW w:w="1273" w:type="dxa"/>
            <w:vAlign w:val="center"/>
          </w:tcPr>
          <w:p w14:paraId="6CDF6CE4" w14:textId="1042B478" w:rsidR="00470063" w:rsidRPr="0069641B" w:rsidRDefault="005700AB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122 832,27</w:t>
            </w:r>
          </w:p>
        </w:tc>
      </w:tr>
      <w:tr w:rsidR="00470063" w:rsidRPr="001D73A6" w14:paraId="4F463EC1" w14:textId="77777777" w:rsidTr="0017440D">
        <w:trPr>
          <w:trHeight w:val="229"/>
        </w:trPr>
        <w:tc>
          <w:tcPr>
            <w:tcW w:w="486" w:type="dxa"/>
            <w:vAlign w:val="center"/>
          </w:tcPr>
          <w:p w14:paraId="7C41E084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0" w:type="dxa"/>
          </w:tcPr>
          <w:p w14:paraId="064F2A7B" w14:textId="77777777" w:rsidR="00470063" w:rsidRPr="004A3F0B" w:rsidRDefault="00470063" w:rsidP="0047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"Развитие транспортной системы"</w:t>
            </w:r>
          </w:p>
        </w:tc>
        <w:tc>
          <w:tcPr>
            <w:tcW w:w="1276" w:type="dxa"/>
            <w:vAlign w:val="center"/>
          </w:tcPr>
          <w:p w14:paraId="261D7459" w14:textId="720611AA" w:rsidR="00470063" w:rsidRDefault="00D4727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36 106,77</w:t>
            </w:r>
          </w:p>
        </w:tc>
        <w:tc>
          <w:tcPr>
            <w:tcW w:w="1275" w:type="dxa"/>
            <w:vAlign w:val="center"/>
          </w:tcPr>
          <w:p w14:paraId="53052EA2" w14:textId="29FB9DCE" w:rsidR="00470063" w:rsidRPr="004A3F0B" w:rsidRDefault="00FD46A9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45 399,94</w:t>
            </w:r>
          </w:p>
        </w:tc>
        <w:tc>
          <w:tcPr>
            <w:tcW w:w="1147" w:type="dxa"/>
            <w:vAlign w:val="center"/>
          </w:tcPr>
          <w:p w14:paraId="08DACE74" w14:textId="4A3134C6" w:rsidR="00470063" w:rsidRPr="004A3F0B" w:rsidRDefault="00FD46A9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33 256,50</w:t>
            </w:r>
          </w:p>
        </w:tc>
        <w:tc>
          <w:tcPr>
            <w:tcW w:w="1266" w:type="dxa"/>
            <w:vAlign w:val="center"/>
          </w:tcPr>
          <w:p w14:paraId="4D2EE433" w14:textId="325691E4" w:rsidR="00470063" w:rsidRPr="004A3F0B" w:rsidRDefault="00FD46A9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35 781,80</w:t>
            </w:r>
          </w:p>
        </w:tc>
        <w:tc>
          <w:tcPr>
            <w:tcW w:w="1273" w:type="dxa"/>
            <w:vAlign w:val="center"/>
          </w:tcPr>
          <w:p w14:paraId="1AF54AE0" w14:textId="53168773" w:rsidR="00470063" w:rsidRPr="0069641B" w:rsidRDefault="005700AB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114 438,24</w:t>
            </w:r>
          </w:p>
        </w:tc>
      </w:tr>
      <w:tr w:rsidR="00470063" w:rsidRPr="004A3F0B" w14:paraId="3D7D7D09" w14:textId="77777777" w:rsidTr="0017440D">
        <w:trPr>
          <w:trHeight w:val="285"/>
        </w:trPr>
        <w:tc>
          <w:tcPr>
            <w:tcW w:w="486" w:type="dxa"/>
            <w:vAlign w:val="center"/>
          </w:tcPr>
          <w:p w14:paraId="54E2419C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00" w:type="dxa"/>
          </w:tcPr>
          <w:p w14:paraId="06FBF32A" w14:textId="77777777" w:rsidR="00470063" w:rsidRPr="004A3F0B" w:rsidRDefault="00470063" w:rsidP="0089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"Управление муниципальным имуществом муниципального образования Манский район"</w:t>
            </w:r>
          </w:p>
        </w:tc>
        <w:tc>
          <w:tcPr>
            <w:tcW w:w="1276" w:type="dxa"/>
          </w:tcPr>
          <w:p w14:paraId="0AAC3E8B" w14:textId="6F2A7498" w:rsidR="00470063" w:rsidRDefault="00D47273" w:rsidP="00897B1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7 263,80</w:t>
            </w:r>
          </w:p>
        </w:tc>
        <w:tc>
          <w:tcPr>
            <w:tcW w:w="1275" w:type="dxa"/>
          </w:tcPr>
          <w:p w14:paraId="0CE81B63" w14:textId="5881CF7B" w:rsidR="00470063" w:rsidRPr="004A3F0B" w:rsidRDefault="00FD46A9" w:rsidP="00897B1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7 963,84</w:t>
            </w:r>
          </w:p>
        </w:tc>
        <w:tc>
          <w:tcPr>
            <w:tcW w:w="1147" w:type="dxa"/>
          </w:tcPr>
          <w:p w14:paraId="3F6F63FB" w14:textId="39CFE631" w:rsidR="00470063" w:rsidRPr="004A3F0B" w:rsidRDefault="00FD46A9" w:rsidP="00897B1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7 484,39</w:t>
            </w:r>
          </w:p>
        </w:tc>
        <w:tc>
          <w:tcPr>
            <w:tcW w:w="1266" w:type="dxa"/>
          </w:tcPr>
          <w:p w14:paraId="2F5B64CF" w14:textId="47314CD0" w:rsidR="00470063" w:rsidRPr="004A3F0B" w:rsidRDefault="00FD46A9" w:rsidP="00897B1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7 242,54</w:t>
            </w:r>
          </w:p>
        </w:tc>
        <w:tc>
          <w:tcPr>
            <w:tcW w:w="1273" w:type="dxa"/>
            <w:vAlign w:val="center"/>
          </w:tcPr>
          <w:p w14:paraId="60371DC2" w14:textId="04567415" w:rsidR="00470063" w:rsidRPr="0069641B" w:rsidRDefault="005700AB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22 690,77</w:t>
            </w:r>
          </w:p>
        </w:tc>
      </w:tr>
      <w:tr w:rsidR="00470063" w:rsidRPr="004A3F0B" w14:paraId="3C8A159F" w14:textId="77777777" w:rsidTr="0017440D">
        <w:trPr>
          <w:trHeight w:val="403"/>
        </w:trPr>
        <w:tc>
          <w:tcPr>
            <w:tcW w:w="486" w:type="dxa"/>
            <w:vAlign w:val="center"/>
          </w:tcPr>
          <w:p w14:paraId="123288C8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00" w:type="dxa"/>
          </w:tcPr>
          <w:p w14:paraId="37B61136" w14:textId="50623771" w:rsidR="00470063" w:rsidRPr="004A3F0B" w:rsidRDefault="00470063" w:rsidP="00470063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"Поддержка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района"</w:t>
            </w:r>
          </w:p>
        </w:tc>
        <w:tc>
          <w:tcPr>
            <w:tcW w:w="1276" w:type="dxa"/>
          </w:tcPr>
          <w:p w14:paraId="5BDBF85B" w14:textId="52E26BD0" w:rsidR="00470063" w:rsidRDefault="00D4727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1 212,26</w:t>
            </w:r>
          </w:p>
        </w:tc>
        <w:tc>
          <w:tcPr>
            <w:tcW w:w="1275" w:type="dxa"/>
          </w:tcPr>
          <w:p w14:paraId="5A77598A" w14:textId="4D0E662C" w:rsidR="00470063" w:rsidRPr="004A3F0B" w:rsidRDefault="00FD46A9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47" w:type="dxa"/>
          </w:tcPr>
          <w:p w14:paraId="6D010684" w14:textId="7C6A2502" w:rsidR="00470063" w:rsidRPr="004A3F0B" w:rsidRDefault="00FD46A9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6" w:type="dxa"/>
          </w:tcPr>
          <w:p w14:paraId="2935BE05" w14:textId="40D6AF8A" w:rsidR="00470063" w:rsidRPr="004A3F0B" w:rsidRDefault="00FD46A9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3" w:type="dxa"/>
          </w:tcPr>
          <w:p w14:paraId="0DC7941F" w14:textId="69FAE03F" w:rsidR="00470063" w:rsidRPr="0069641B" w:rsidRDefault="005700AB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470063" w:rsidRPr="004A3F0B" w14:paraId="5036475A" w14:textId="77777777" w:rsidTr="0017440D">
        <w:trPr>
          <w:trHeight w:val="282"/>
        </w:trPr>
        <w:tc>
          <w:tcPr>
            <w:tcW w:w="486" w:type="dxa"/>
            <w:vAlign w:val="center"/>
          </w:tcPr>
          <w:p w14:paraId="186C3C9F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0" w:type="dxa"/>
          </w:tcPr>
          <w:p w14:paraId="0B5E5AA9" w14:textId="77777777" w:rsidR="00470063" w:rsidRPr="004A3F0B" w:rsidRDefault="00470063" w:rsidP="0089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"О территориальном планировании, градостроительном зонировании и документации по планировке территории Манского района"</w:t>
            </w:r>
          </w:p>
        </w:tc>
        <w:tc>
          <w:tcPr>
            <w:tcW w:w="1276" w:type="dxa"/>
          </w:tcPr>
          <w:p w14:paraId="5715E3F1" w14:textId="54F0D37E" w:rsidR="00470063" w:rsidRDefault="00D47273" w:rsidP="00897B1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1 288,00</w:t>
            </w:r>
          </w:p>
        </w:tc>
        <w:tc>
          <w:tcPr>
            <w:tcW w:w="1275" w:type="dxa"/>
          </w:tcPr>
          <w:p w14:paraId="2A271808" w14:textId="1D7B025F" w:rsidR="00470063" w:rsidRPr="004A3F0B" w:rsidRDefault="00FD46A9" w:rsidP="00897B1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1 086,25</w:t>
            </w:r>
          </w:p>
        </w:tc>
        <w:tc>
          <w:tcPr>
            <w:tcW w:w="1147" w:type="dxa"/>
          </w:tcPr>
          <w:p w14:paraId="5F67C83C" w14:textId="71A555FB" w:rsidR="00470063" w:rsidRPr="004A3F0B" w:rsidRDefault="00FD46A9" w:rsidP="00897B1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</w:tcPr>
          <w:p w14:paraId="7053142D" w14:textId="44D68F9E" w:rsidR="00470063" w:rsidRPr="004A3F0B" w:rsidRDefault="00FD46A9" w:rsidP="00897B1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</w:tcPr>
          <w:p w14:paraId="44066BEC" w14:textId="77777777" w:rsidR="005700AB" w:rsidRDefault="005700AB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9F344" w14:textId="04EAF004" w:rsidR="00470063" w:rsidRPr="0069641B" w:rsidRDefault="005700AB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1 086,25</w:t>
            </w:r>
          </w:p>
        </w:tc>
      </w:tr>
      <w:tr w:rsidR="00470063" w:rsidRPr="004A3F0B" w14:paraId="4E87141E" w14:textId="77777777" w:rsidTr="0017440D">
        <w:trPr>
          <w:trHeight w:val="234"/>
        </w:trPr>
        <w:tc>
          <w:tcPr>
            <w:tcW w:w="486" w:type="dxa"/>
            <w:vAlign w:val="center"/>
          </w:tcPr>
          <w:p w14:paraId="4D5C24C1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0" w:type="dxa"/>
          </w:tcPr>
          <w:p w14:paraId="62FAF0E1" w14:textId="77777777" w:rsidR="00470063" w:rsidRPr="004A3F0B" w:rsidRDefault="00470063" w:rsidP="00470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"Охрана окружающей среды "</w:t>
            </w:r>
          </w:p>
        </w:tc>
        <w:tc>
          <w:tcPr>
            <w:tcW w:w="1276" w:type="dxa"/>
          </w:tcPr>
          <w:p w14:paraId="4FF7CFBD" w14:textId="164ED171" w:rsidR="00470063" w:rsidRDefault="00D47273" w:rsidP="0047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125,65</w:t>
            </w:r>
          </w:p>
        </w:tc>
        <w:tc>
          <w:tcPr>
            <w:tcW w:w="1275" w:type="dxa"/>
          </w:tcPr>
          <w:p w14:paraId="70E963FE" w14:textId="57AA086D" w:rsidR="00470063" w:rsidRPr="004A3F0B" w:rsidRDefault="00FD46A9" w:rsidP="0047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294,42</w:t>
            </w:r>
          </w:p>
        </w:tc>
        <w:tc>
          <w:tcPr>
            <w:tcW w:w="1147" w:type="dxa"/>
          </w:tcPr>
          <w:p w14:paraId="44ADFB6A" w14:textId="6DB1DC4C" w:rsidR="00470063" w:rsidRPr="004A3F0B" w:rsidRDefault="00FD46A9" w:rsidP="0047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244,42</w:t>
            </w:r>
          </w:p>
        </w:tc>
        <w:tc>
          <w:tcPr>
            <w:tcW w:w="1266" w:type="dxa"/>
          </w:tcPr>
          <w:p w14:paraId="6192D9F6" w14:textId="603F3BCB" w:rsidR="00470063" w:rsidRPr="004A3F0B" w:rsidRDefault="00FD46A9" w:rsidP="0047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244,42</w:t>
            </w:r>
          </w:p>
        </w:tc>
        <w:tc>
          <w:tcPr>
            <w:tcW w:w="1273" w:type="dxa"/>
            <w:vAlign w:val="center"/>
          </w:tcPr>
          <w:p w14:paraId="59C0A502" w14:textId="0236386E" w:rsidR="00470063" w:rsidRPr="0069641B" w:rsidRDefault="005700AB" w:rsidP="00470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783,26</w:t>
            </w:r>
          </w:p>
        </w:tc>
      </w:tr>
      <w:tr w:rsidR="00470063" w:rsidRPr="004A3F0B" w14:paraId="2C9AA3EB" w14:textId="77777777" w:rsidTr="0017440D">
        <w:trPr>
          <w:trHeight w:val="333"/>
        </w:trPr>
        <w:tc>
          <w:tcPr>
            <w:tcW w:w="486" w:type="dxa"/>
            <w:vAlign w:val="center"/>
          </w:tcPr>
          <w:p w14:paraId="2F1BAD4C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00" w:type="dxa"/>
          </w:tcPr>
          <w:p w14:paraId="53D413C0" w14:textId="77777777" w:rsidR="00470063" w:rsidRPr="004A3F0B" w:rsidRDefault="00470063" w:rsidP="0089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"Развитие агропромышленного комплекса Манского района"</w:t>
            </w:r>
          </w:p>
        </w:tc>
        <w:tc>
          <w:tcPr>
            <w:tcW w:w="1276" w:type="dxa"/>
            <w:vAlign w:val="center"/>
          </w:tcPr>
          <w:p w14:paraId="0A06901C" w14:textId="2DB0C690" w:rsidR="00470063" w:rsidRDefault="00D47273" w:rsidP="00897B1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6 885,54</w:t>
            </w:r>
          </w:p>
        </w:tc>
        <w:tc>
          <w:tcPr>
            <w:tcW w:w="1275" w:type="dxa"/>
            <w:vAlign w:val="center"/>
          </w:tcPr>
          <w:p w14:paraId="38D3301B" w14:textId="6E09A00A" w:rsidR="00470063" w:rsidRPr="004A3F0B" w:rsidRDefault="00FD46A9" w:rsidP="00897B1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7 465,35</w:t>
            </w:r>
          </w:p>
        </w:tc>
        <w:tc>
          <w:tcPr>
            <w:tcW w:w="1147" w:type="dxa"/>
            <w:vAlign w:val="center"/>
          </w:tcPr>
          <w:p w14:paraId="18E93C8D" w14:textId="443F6645" w:rsidR="00470063" w:rsidRPr="004A3F0B" w:rsidRDefault="00FD46A9" w:rsidP="00897B1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7 168,16</w:t>
            </w:r>
          </w:p>
        </w:tc>
        <w:tc>
          <w:tcPr>
            <w:tcW w:w="1266" w:type="dxa"/>
            <w:vAlign w:val="center"/>
          </w:tcPr>
          <w:p w14:paraId="46C49E4D" w14:textId="7414B6DB" w:rsidR="00470063" w:rsidRPr="004A3F0B" w:rsidRDefault="00FD46A9" w:rsidP="00897B16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7 128,05</w:t>
            </w:r>
          </w:p>
        </w:tc>
        <w:tc>
          <w:tcPr>
            <w:tcW w:w="1273" w:type="dxa"/>
            <w:vAlign w:val="center"/>
          </w:tcPr>
          <w:p w14:paraId="7FF9C8D6" w14:textId="72DFBF4F" w:rsidR="00470063" w:rsidRPr="0069641B" w:rsidRDefault="005700AB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21 761,56</w:t>
            </w:r>
          </w:p>
        </w:tc>
      </w:tr>
      <w:tr w:rsidR="00470063" w:rsidRPr="004A3F0B" w14:paraId="4BBFA9FB" w14:textId="77777777" w:rsidTr="0017440D">
        <w:tc>
          <w:tcPr>
            <w:tcW w:w="486" w:type="dxa"/>
            <w:vAlign w:val="center"/>
          </w:tcPr>
          <w:p w14:paraId="438F30AF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00" w:type="dxa"/>
          </w:tcPr>
          <w:p w14:paraId="674B79E5" w14:textId="77777777" w:rsidR="00470063" w:rsidRPr="004A3F0B" w:rsidRDefault="00470063" w:rsidP="0089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 xml:space="preserve"> "Создание условий для развития услуг связи в малочисленных и труднодоступных населенных пунктах Манского района"</w:t>
            </w:r>
          </w:p>
        </w:tc>
        <w:tc>
          <w:tcPr>
            <w:tcW w:w="1276" w:type="dxa"/>
            <w:vAlign w:val="center"/>
          </w:tcPr>
          <w:p w14:paraId="55903B9A" w14:textId="1EAEAC2D" w:rsidR="00470063" w:rsidRDefault="00D4727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vAlign w:val="center"/>
          </w:tcPr>
          <w:p w14:paraId="194B74FD" w14:textId="3005012D" w:rsidR="00470063" w:rsidRPr="004A3F0B" w:rsidRDefault="00FD46A9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147" w:type="dxa"/>
            <w:vAlign w:val="center"/>
          </w:tcPr>
          <w:p w14:paraId="7ED3D2EA" w14:textId="0F683B62" w:rsidR="00470063" w:rsidRPr="004A3F0B" w:rsidRDefault="00FD46A9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vAlign w:val="center"/>
          </w:tcPr>
          <w:p w14:paraId="1F4F6660" w14:textId="5C3D2017" w:rsidR="00470063" w:rsidRPr="004A3F0B" w:rsidRDefault="00FD46A9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vAlign w:val="center"/>
          </w:tcPr>
          <w:p w14:paraId="44174505" w14:textId="24D3F770" w:rsidR="00470063" w:rsidRPr="004A3F0B" w:rsidRDefault="005700AB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</w:tr>
      <w:tr w:rsidR="00470063" w:rsidRPr="004A3F0B" w14:paraId="214F644F" w14:textId="77777777" w:rsidTr="0017440D">
        <w:trPr>
          <w:trHeight w:val="355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12E8E1DF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0B2DD9C5" w14:textId="77777777" w:rsidR="00470063" w:rsidRPr="00470063" w:rsidRDefault="00470063" w:rsidP="004700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программных расходов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07FF0E" w14:textId="671256F4" w:rsidR="00470063" w:rsidRPr="00470063" w:rsidRDefault="00D47273" w:rsidP="00897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932 949,39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D0A789" w14:textId="1E285E15" w:rsidR="00470063" w:rsidRPr="00470063" w:rsidRDefault="00FD46A9" w:rsidP="00897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1 020 154,38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59B7F887" w14:textId="1A6A153F" w:rsidR="00470063" w:rsidRPr="00470063" w:rsidRDefault="00FD46A9" w:rsidP="00897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932 125,10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01C63102" w14:textId="31D89B58" w:rsidR="00470063" w:rsidRPr="00470063" w:rsidRDefault="00FD46A9" w:rsidP="00897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922 591,30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2B52C4A9" w14:textId="3818D048" w:rsidR="00470063" w:rsidRPr="00470063" w:rsidRDefault="005700AB" w:rsidP="00897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2 874 870,78</w:t>
            </w:r>
          </w:p>
        </w:tc>
      </w:tr>
      <w:tr w:rsidR="00470063" w:rsidRPr="004A3F0B" w14:paraId="2691D28A" w14:textId="77777777" w:rsidTr="0017440D">
        <w:trPr>
          <w:trHeight w:val="206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7FE2A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</w:tcPr>
          <w:p w14:paraId="7C6E9ECB" w14:textId="77777777" w:rsidR="00470063" w:rsidRPr="004A3F0B" w:rsidRDefault="00470063" w:rsidP="0089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бщий объем расходов районного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>(с учетом условно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F0B">
              <w:rPr>
                <w:rFonts w:ascii="Times New Roman" w:hAnsi="Times New Roman" w:cs="Times New Roman"/>
                <w:sz w:val="20"/>
                <w:szCs w:val="20"/>
              </w:rPr>
              <w:t xml:space="preserve">утверждаемых расходов)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ED698" w14:textId="25368C89" w:rsidR="00470063" w:rsidRDefault="003F1065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1 003 482,07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B6102" w14:textId="7836296E" w:rsidR="00470063" w:rsidRPr="004A3F0B" w:rsidRDefault="00FE7444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1 099 903,05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550C2" w14:textId="26909F65" w:rsidR="00470063" w:rsidRPr="004A3F0B" w:rsidRDefault="00FE7444" w:rsidP="0017440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1 020 535,75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803CF" w14:textId="774BC88D" w:rsidR="00470063" w:rsidRPr="004A3F0B" w:rsidRDefault="00FE7444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1 018 593,98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6F429" w14:textId="2361B948" w:rsidR="00470063" w:rsidRPr="004A3F0B" w:rsidRDefault="005700AB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3 139 032,78</w:t>
            </w:r>
          </w:p>
        </w:tc>
      </w:tr>
      <w:tr w:rsidR="00470063" w:rsidRPr="004A3F0B" w14:paraId="7179BD00" w14:textId="77777777" w:rsidTr="0017440D">
        <w:trPr>
          <w:trHeight w:val="415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14:paraId="4346C589" w14:textId="77777777" w:rsidR="00470063" w:rsidRPr="004A3F0B" w:rsidRDefault="00470063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top w:val="single" w:sz="4" w:space="0" w:color="auto"/>
            </w:tcBorders>
          </w:tcPr>
          <w:p w14:paraId="0D14E49A" w14:textId="77777777" w:rsidR="00470063" w:rsidRPr="00470063" w:rsidRDefault="00470063" w:rsidP="00897B1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470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оля программных расходов,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5929486" w14:textId="30C5CBA9" w:rsidR="00470063" w:rsidRPr="00470063" w:rsidRDefault="001838C4" w:rsidP="00897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358DBCF" w14:textId="4AD73E14" w:rsidR="00470063" w:rsidRPr="00470063" w:rsidRDefault="008921E4" w:rsidP="00897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92,7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14:paraId="52F542E1" w14:textId="1D34CB27" w:rsidR="00470063" w:rsidRPr="00470063" w:rsidRDefault="006E6B06" w:rsidP="00897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14:paraId="261391CC" w14:textId="0EF29F51" w:rsidR="00470063" w:rsidRPr="00470063" w:rsidRDefault="00D66A61" w:rsidP="00897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90,6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57CD13B4" w14:textId="27B96F2E" w:rsidR="00470063" w:rsidRPr="00470063" w:rsidRDefault="005700AB" w:rsidP="00897B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91,6</w:t>
            </w:r>
          </w:p>
        </w:tc>
      </w:tr>
    </w:tbl>
    <w:p w14:paraId="54CC6675" w14:textId="77777777" w:rsidR="00B51D5B" w:rsidRDefault="00B51D5B" w:rsidP="00783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49652" w14:textId="30DACBE2" w:rsidR="00470063" w:rsidRPr="0058457A" w:rsidRDefault="00470063" w:rsidP="00783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из представленной таблицы</w:t>
      </w:r>
      <w:r w:rsidRPr="0058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структура планируемых программных расходов на протяжении всего периода отражает социальную направленность районного бюджета. </w:t>
      </w:r>
    </w:p>
    <w:p w14:paraId="67481DFA" w14:textId="78D30A3D" w:rsidR="006D60F3" w:rsidRPr="00C002E5" w:rsidRDefault="00470063" w:rsidP="00783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доля программных расходов районного бюджета направлена на финансирование социальной сферы: образование </w:t>
      </w:r>
      <w:r w:rsidRPr="00654E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4EDD" w:rsidRPr="00654EDD">
        <w:rPr>
          <w:rFonts w:ascii="Times New Roman" w:eastAsia="Times New Roman" w:hAnsi="Times New Roman" w:cs="Times New Roman"/>
          <w:sz w:val="28"/>
          <w:szCs w:val="28"/>
          <w:lang w:eastAsia="ru-RU"/>
        </w:rPr>
        <w:t>54,6</w:t>
      </w:r>
      <w:r w:rsidRPr="006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Pr="00C0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</w:t>
      </w:r>
      <w:r w:rsidRPr="00654E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4EDD" w:rsidRPr="00654EDD">
        <w:rPr>
          <w:rFonts w:ascii="Times New Roman" w:eastAsia="Times New Roman" w:hAnsi="Times New Roman" w:cs="Times New Roman"/>
          <w:sz w:val="28"/>
          <w:szCs w:val="28"/>
          <w:lang w:eastAsia="ru-RU"/>
        </w:rPr>
        <w:t>12,7</w:t>
      </w:r>
      <w:r w:rsidRPr="006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Pr="00C0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решение вопросов, связанных с жилищно-коммунальным хозяйством </w:t>
      </w:r>
      <w:r w:rsidRPr="00654E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4EDD" w:rsidRPr="00654EDD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654EDD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1176AC" w:rsidRPr="0065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0F3" w:rsidRPr="00C00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планируемых расходов на реализацию муниципальных программ к общему объему</w:t>
      </w:r>
      <w:r w:rsidR="00343350" w:rsidRPr="00C0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</w:t>
      </w:r>
      <w:r w:rsidR="006D60F3" w:rsidRPr="00C0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отражены на диаграмме 4</w:t>
      </w:r>
      <w:r w:rsidR="008544BD" w:rsidRPr="00C00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0F3" w:rsidRPr="00C0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3A6659" w14:textId="77777777" w:rsidR="004E65E1" w:rsidRDefault="004E65E1" w:rsidP="006D60F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2FAED" w14:textId="7F8E2BFC" w:rsidR="006D60F3" w:rsidRDefault="006D60F3" w:rsidP="006D60F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</w:t>
      </w:r>
      <w:r w:rsidR="0011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544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5140A5" w14:textId="77777777" w:rsidR="006D60F3" w:rsidRDefault="006D60F3" w:rsidP="006D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5D9E01" wp14:editId="6F33CA0A">
            <wp:extent cx="6607534" cy="5701086"/>
            <wp:effectExtent l="0" t="0" r="317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3B76E20" w14:textId="22CA5DFC" w:rsidR="00470063" w:rsidRPr="00634725" w:rsidRDefault="00470063" w:rsidP="001744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4B2B86" w:rsidRPr="0063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паспортов </w:t>
      </w:r>
      <w:r w:rsidRPr="0063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показал следующее: </w:t>
      </w:r>
    </w:p>
    <w:p w14:paraId="0F08A06A" w14:textId="701AF6FA" w:rsidR="00470063" w:rsidRPr="00634725" w:rsidRDefault="00470063" w:rsidP="001E0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содержание паспортов муниципальных программ не соответствуют </w:t>
      </w:r>
      <w:r w:rsidR="001744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4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1744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№1111:</w:t>
      </w:r>
    </w:p>
    <w:p w14:paraId="58FEAD5E" w14:textId="077114A5" w:rsidR="00470063" w:rsidRPr="00634725" w:rsidRDefault="00470063" w:rsidP="001E0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графе объем бюджетных ассигнований муниципальн</w:t>
      </w:r>
      <w:r w:rsidR="0085378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3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отсутствуют данные бюджетных ассигнований с разбивкой по подпрограммам;</w:t>
      </w:r>
    </w:p>
    <w:p w14:paraId="6B8EEA4E" w14:textId="2E2CEB7D" w:rsidR="00470063" w:rsidRDefault="000F51D4" w:rsidP="00D5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470063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соответствие </w:t>
      </w:r>
      <w:r w:rsidR="00D5663D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8537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0063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A54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</w:t>
      </w:r>
      <w:r w:rsidR="00D5663D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паспорте муниципальной программы</w:t>
      </w:r>
      <w:r w:rsidR="00470063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785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«Реформирование и модернизация жилищно-коммунального хозяйства и повышение энергетической эффективности»</w:t>
      </w:r>
      <w:r w:rsidR="0085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844A6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85378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844A6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</w:t>
      </w:r>
      <w:r w:rsid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101A54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еречне</w:t>
      </w:r>
      <w:r w:rsidR="00470063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="008537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администрации Манского района от 29.07.2024 №572 (далее – Перечень муниципальных программ)</w:t>
      </w:r>
      <w:r w:rsid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70D3DA" w14:textId="3843FF08" w:rsidR="00177808" w:rsidRDefault="00177808" w:rsidP="0078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соответствие наименования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паспорте муниципальной программы</w:t>
      </w:r>
      <w:r w:rsidR="0085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785" w:rsidRPr="00275A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3785" w:rsidRPr="00275A1F">
        <w:rPr>
          <w:rFonts w:ascii="Times New Roman" w:hAnsi="Times New Roman" w:cs="Times New Roman"/>
          <w:bCs/>
          <w:sz w:val="28"/>
          <w:szCs w:val="28"/>
        </w:rPr>
        <w:t>О территориальном планировании, градостроительном зонировании и документации по планировке территории Манского района</w:t>
      </w:r>
      <w:r w:rsidR="00853785" w:rsidRPr="00275A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844A6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844A6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844A6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еречне муниципальных программ</w:t>
      </w:r>
      <w:r w:rsidRPr="00275A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BFA234" w14:textId="7F7410B5" w:rsidR="00470063" w:rsidRDefault="00470063" w:rsidP="004700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37A0"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</w:t>
      </w:r>
      <w:r w:rsidR="0050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="005037A0"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037A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037A0"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«Развитие образования в Манском районе»</w:t>
      </w:r>
      <w:r w:rsidR="0050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037A0" w:rsidRPr="0050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7A0" w:rsidRPr="009724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7A0" w:rsidRPr="00972440">
        <w:rPr>
          <w:rFonts w:ascii="Times New Roman" w:hAnsi="Times New Roman" w:cs="Times New Roman"/>
          <w:sz w:val="28"/>
          <w:szCs w:val="28"/>
        </w:rPr>
        <w:t>Молодежь Манского района в XXI веке»</w:t>
      </w:r>
      <w:r w:rsidR="0050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еречне муниципальных программ</w:t>
      </w:r>
      <w:r w:rsidR="0050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4652"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Манского района, МКУ «Служба </w:t>
      </w:r>
      <w:r w:rsidR="00C24652"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Заказчика» и МКУ «ЦСУ»</w:t>
      </w:r>
      <w:r w:rsidR="005037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</w:t>
      </w:r>
      <w:r w:rsidR="005037A0"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</w:t>
      </w:r>
      <w:r w:rsidR="005037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7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37A0"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Манского района</w:t>
      </w:r>
      <w:r w:rsidR="0050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данн</w:t>
      </w:r>
      <w:r w:rsidR="005037A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037A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2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25D3F">
        <w:rPr>
          <w:rFonts w:ascii="Times New Roman" w:hAnsi="Times New Roman" w:cs="Times New Roman"/>
          <w:sz w:val="28"/>
          <w:szCs w:val="28"/>
        </w:rPr>
        <w:t>;</w:t>
      </w:r>
    </w:p>
    <w:p w14:paraId="664879AC" w14:textId="60DAA9E6" w:rsidR="00025D3F" w:rsidRDefault="009708B5" w:rsidP="00021FA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соответствие названия муниципальной программы в </w:t>
      </w:r>
      <w:r w:rsidR="00655E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5D3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еречне муниципальных программ и постановления администрации Манского района «Об утверждении муниципальной программы</w:t>
      </w:r>
      <w:r w:rsidR="00025D3F" w:rsidRPr="0004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 w:rsidR="00025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E7D305" w14:textId="77777777" w:rsidR="00BF0A8D" w:rsidRDefault="00470063" w:rsidP="00670B4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ответственными исполнителями</w:t>
      </w:r>
      <w:r w:rsidRPr="0047053A">
        <w:t xml:space="preserve"> </w:t>
      </w:r>
      <w:r w:rsidRPr="0047053A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47053A">
        <w:t xml:space="preserve"> </w:t>
      </w:r>
      <w:r w:rsidRPr="0047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="0047053A" w:rsidRPr="004705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7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47053A" w:rsidRPr="0047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мероприятие.</w:t>
      </w:r>
      <w:r w:rsidRPr="0047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762A50EE" w14:textId="10ED62A4" w:rsidR="00470063" w:rsidRPr="00BF0A8D" w:rsidRDefault="00470063" w:rsidP="002242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предусмотренных ассигнований (или их отсутствие) каждой подпрограммы не предоставляется возможным, тат как отсутствуют данные в паспортах программ</w:t>
      </w:r>
      <w:r w:rsidR="00BF0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</w:t>
      </w:r>
      <w:r w:rsidR="0067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</w:t>
      </w:r>
      <w:r w:rsidR="00BF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="00670B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F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A8D" w:rsidRPr="00BF0A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0A8D" w:rsidRPr="00BF0A8D">
        <w:rPr>
          <w:rFonts w:ascii="Times New Roman" w:hAnsi="Times New Roman" w:cs="Times New Roman"/>
          <w:sz w:val="28"/>
          <w:szCs w:val="28"/>
        </w:rPr>
        <w:t>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</w:t>
      </w:r>
      <w:r w:rsidR="00BF0A8D">
        <w:rPr>
          <w:rFonts w:ascii="Times New Roman" w:hAnsi="Times New Roman" w:cs="Times New Roman"/>
          <w:sz w:val="28"/>
          <w:szCs w:val="28"/>
        </w:rPr>
        <w:t xml:space="preserve">» и </w:t>
      </w:r>
      <w:r w:rsidR="00BF0A8D" w:rsidRPr="00BF0A8D">
        <w:rPr>
          <w:rFonts w:ascii="Times New Roman" w:hAnsi="Times New Roman" w:cs="Times New Roman"/>
          <w:sz w:val="28"/>
          <w:szCs w:val="28"/>
        </w:rPr>
        <w:t>«Управление муниципальным имуществом муниципального образования Манский район».</w:t>
      </w:r>
    </w:p>
    <w:p w14:paraId="506FA5FB" w14:textId="77777777" w:rsidR="00470063" w:rsidRPr="008D41B6" w:rsidRDefault="00470063" w:rsidP="002242A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заполнению паспортов муниципальных программ</w:t>
      </w:r>
      <w:r w:rsidRPr="008D41B6">
        <w:t xml:space="preserve"> </w:t>
      </w:r>
      <w:r w:rsidRPr="008D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 </w:t>
      </w:r>
      <w:r w:rsidRPr="008D4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системный характер</w:t>
      </w:r>
      <w:r w:rsidRPr="008D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были </w:t>
      </w:r>
      <w:r w:rsidRPr="008D4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неоднократно </w:t>
      </w:r>
      <w:r w:rsidRPr="008D4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при проведении экспертно-аналитических и контрольных мероприяти</w:t>
      </w:r>
      <w:r w:rsidR="002242A7" w:rsidRPr="008D41B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3F8132" w14:textId="343D0FB4" w:rsidR="00470063" w:rsidRPr="003168E1" w:rsidRDefault="00470063" w:rsidP="002242A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14 представленных паспортов муниципальных программ, только </w:t>
      </w:r>
      <w:r w:rsidR="00336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</w:t>
      </w:r>
      <w:r w:rsidRPr="00316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паспорт</w:t>
      </w:r>
      <w:r w:rsidRPr="0031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</w:t>
      </w:r>
      <w:r w:rsidR="00336F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1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6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F223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№1111. </w:t>
      </w:r>
    </w:p>
    <w:p w14:paraId="644EA2D8" w14:textId="77777777" w:rsidR="00470063" w:rsidRPr="00424617" w:rsidRDefault="00AE4184" w:rsidP="0047006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24617" w:rsidRPr="00424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r w:rsidRPr="00424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70063" w:rsidRPr="00424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24617" w:rsidRPr="00424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епрограммные расходы районного бюджета.</w:t>
      </w:r>
    </w:p>
    <w:p w14:paraId="37CA37D9" w14:textId="741927EB" w:rsidR="00470063" w:rsidRPr="00FD2DCC" w:rsidRDefault="00470063" w:rsidP="00ED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средств, не включенных в муниципальные программы Манского района, </w:t>
      </w:r>
      <w:r w:rsidRPr="004904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 учета условно утверждаемых (утвержденных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21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составит: в 202</w:t>
      </w:r>
      <w:r w:rsidR="00CE4E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D2DCC"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>79 748,67</w:t>
      </w:r>
      <w:r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202</w:t>
      </w:r>
      <w:r w:rsidR="00CE4EE5"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D2DCC"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>73 453,39</w:t>
      </w:r>
      <w:r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202</w:t>
      </w:r>
      <w:r w:rsidR="00CE4EE5"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D2DCC"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>65 707,11</w:t>
      </w:r>
      <w:r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6CA6896C" w14:textId="03ADC616" w:rsidR="00020116" w:rsidRDefault="00470063" w:rsidP="00D602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непрограммных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асходов, предусмотренных на 202</w:t>
      </w:r>
      <w:r w:rsidR="00CE4E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CE4E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представлена в таблице № </w:t>
      </w:r>
      <w:r w:rsidR="003031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21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</w:p>
    <w:p w14:paraId="63CD5194" w14:textId="35CEE424" w:rsidR="00470063" w:rsidRPr="00F20A01" w:rsidRDefault="00470063" w:rsidP="00D602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A01">
        <w:rPr>
          <w:rFonts w:ascii="Times New Roman" w:eastAsia="Times New Roman" w:hAnsi="Times New Roman" w:cs="Times New Roman"/>
          <w:lang w:eastAsia="ru-RU"/>
        </w:rPr>
        <w:t xml:space="preserve">Таблица № </w:t>
      </w:r>
      <w:r w:rsidR="0030313C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Style w:val="afa"/>
        <w:tblW w:w="9828" w:type="dxa"/>
        <w:tblInd w:w="108" w:type="dxa"/>
        <w:tblLook w:val="04A0" w:firstRow="1" w:lastRow="0" w:firstColumn="1" w:lastColumn="0" w:noHBand="0" w:noVBand="1"/>
      </w:tblPr>
      <w:tblGrid>
        <w:gridCol w:w="5416"/>
        <w:gridCol w:w="1111"/>
        <w:gridCol w:w="1016"/>
        <w:gridCol w:w="1133"/>
        <w:gridCol w:w="1152"/>
      </w:tblGrid>
      <w:tr w:rsidR="000700A8" w:rsidRPr="00D602A1" w14:paraId="4BD0860F" w14:textId="77777777" w:rsidTr="004E65E1">
        <w:trPr>
          <w:trHeight w:val="293"/>
        </w:trPr>
        <w:tc>
          <w:tcPr>
            <w:tcW w:w="5416" w:type="dxa"/>
            <w:vMerge w:val="restart"/>
            <w:vAlign w:val="center"/>
          </w:tcPr>
          <w:p w14:paraId="56BF7B1F" w14:textId="77777777" w:rsidR="00470063" w:rsidRPr="00D602A1" w:rsidRDefault="00470063" w:rsidP="00897B1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Показатели ГРБС, раздела-подраздела</w:t>
            </w:r>
          </w:p>
        </w:tc>
        <w:tc>
          <w:tcPr>
            <w:tcW w:w="4412" w:type="dxa"/>
            <w:gridSpan w:val="4"/>
            <w:vAlign w:val="center"/>
          </w:tcPr>
          <w:p w14:paraId="0AE344BC" w14:textId="77777777" w:rsidR="00470063" w:rsidRPr="00D602A1" w:rsidRDefault="00470063" w:rsidP="0089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объем средств (тыс. руб.)</w:t>
            </w:r>
          </w:p>
        </w:tc>
      </w:tr>
      <w:tr w:rsidR="000700A8" w:rsidRPr="00D602A1" w14:paraId="1D4AFA51" w14:textId="77777777" w:rsidTr="004E65E1">
        <w:trPr>
          <w:trHeight w:val="371"/>
        </w:trPr>
        <w:tc>
          <w:tcPr>
            <w:tcW w:w="5416" w:type="dxa"/>
            <w:vMerge/>
          </w:tcPr>
          <w:p w14:paraId="19B3DC45" w14:textId="77777777" w:rsidR="00470063" w:rsidRPr="00D602A1" w:rsidRDefault="00470063" w:rsidP="00897B1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24160F58" w14:textId="09DFE3B1" w:rsidR="00470063" w:rsidRPr="00D602A1" w:rsidRDefault="00470063" w:rsidP="0089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E4EE5"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vAlign w:val="center"/>
          </w:tcPr>
          <w:p w14:paraId="7D57795C" w14:textId="0F163FDC" w:rsidR="00470063" w:rsidRPr="00D602A1" w:rsidRDefault="00470063" w:rsidP="0089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E4EE5"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3" w:type="dxa"/>
            <w:vAlign w:val="center"/>
          </w:tcPr>
          <w:p w14:paraId="1FD7A8D3" w14:textId="08B6693B" w:rsidR="00470063" w:rsidRPr="00D602A1" w:rsidRDefault="00470063" w:rsidP="0089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E4EE5"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2" w:type="dxa"/>
            <w:vAlign w:val="center"/>
          </w:tcPr>
          <w:p w14:paraId="2F74576F" w14:textId="77777777" w:rsidR="00470063" w:rsidRPr="00D602A1" w:rsidRDefault="00470063" w:rsidP="0089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0700A8" w:rsidRPr="00D602A1" w14:paraId="71976FE1" w14:textId="77777777" w:rsidTr="004E65E1">
        <w:trPr>
          <w:trHeight w:val="199"/>
        </w:trPr>
        <w:tc>
          <w:tcPr>
            <w:tcW w:w="5416" w:type="dxa"/>
            <w:vAlign w:val="center"/>
          </w:tcPr>
          <w:p w14:paraId="6071C9B8" w14:textId="77777777" w:rsidR="00470063" w:rsidRPr="00D602A1" w:rsidRDefault="00470063" w:rsidP="00897B16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11" w:type="dxa"/>
            <w:vAlign w:val="center"/>
          </w:tcPr>
          <w:p w14:paraId="08547EF3" w14:textId="77777777" w:rsidR="00470063" w:rsidRPr="00D602A1" w:rsidRDefault="00E155BF" w:rsidP="00897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02A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6" w:type="dxa"/>
            <w:vAlign w:val="center"/>
          </w:tcPr>
          <w:p w14:paraId="2C96E15B" w14:textId="77777777" w:rsidR="00470063" w:rsidRPr="00D602A1" w:rsidRDefault="00E155BF" w:rsidP="00897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02A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14:paraId="335038ED" w14:textId="77777777" w:rsidR="00470063" w:rsidRPr="00D602A1" w:rsidRDefault="00E155BF" w:rsidP="00897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02A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  <w:vAlign w:val="center"/>
          </w:tcPr>
          <w:p w14:paraId="27A49FE9" w14:textId="77777777" w:rsidR="00470063" w:rsidRPr="00D602A1" w:rsidRDefault="00470063" w:rsidP="00897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02A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0700A8" w:rsidRPr="00D602A1" w14:paraId="29386A12" w14:textId="77777777" w:rsidTr="004E65E1">
        <w:trPr>
          <w:trHeight w:val="323"/>
        </w:trPr>
        <w:tc>
          <w:tcPr>
            <w:tcW w:w="5416" w:type="dxa"/>
            <w:tcBorders>
              <w:bottom w:val="single" w:sz="4" w:space="0" w:color="auto"/>
            </w:tcBorders>
            <w:vAlign w:val="center"/>
          </w:tcPr>
          <w:p w14:paraId="59ABFA75" w14:textId="77777777" w:rsidR="008F5E9C" w:rsidRPr="00D602A1" w:rsidRDefault="008F5E9C" w:rsidP="008F5E9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КСО Манского района 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35B42DC0" w14:textId="5D24F670" w:rsidR="008F5E9C" w:rsidRPr="00D602A1" w:rsidRDefault="008F5E9C" w:rsidP="008F5E9C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3 203,74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5C4BF105" w14:textId="6E0F15BB" w:rsidR="008F5E9C" w:rsidRPr="00D602A1" w:rsidRDefault="008F5E9C" w:rsidP="008F5E9C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3 108,81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86A3796" w14:textId="53C1881D" w:rsidR="008F5E9C" w:rsidRPr="00D602A1" w:rsidRDefault="008F5E9C" w:rsidP="008F5E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3 031,37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4DE36F7A" w14:textId="72205475" w:rsidR="008F5E9C" w:rsidRPr="00D602A1" w:rsidRDefault="00B10651" w:rsidP="008F5E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9 343,92</w:t>
            </w:r>
          </w:p>
        </w:tc>
      </w:tr>
      <w:tr w:rsidR="000700A8" w:rsidRPr="00D602A1" w14:paraId="77220297" w14:textId="77777777" w:rsidTr="004E65E1">
        <w:trPr>
          <w:trHeight w:val="342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A0AB4" w14:textId="51792E03" w:rsidR="003E6D67" w:rsidRPr="00D602A1" w:rsidRDefault="003E6D67" w:rsidP="003E6D6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- Функционирование контрольно-счетного органа (</w:t>
            </w:r>
            <w:r w:rsidR="00637C50"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0106</w:t>
            </w: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5789973F" w14:textId="1FB5C42F" w:rsidR="003E6D67" w:rsidRPr="00D602A1" w:rsidRDefault="00637C50" w:rsidP="003E6D6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3 203,74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547C2F77" w14:textId="19477BE1" w:rsidR="003E6D67" w:rsidRPr="00D602A1" w:rsidRDefault="00637C50" w:rsidP="003E6D6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3 108,81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B35D16E" w14:textId="301CEC52" w:rsidR="003E6D67" w:rsidRPr="00D602A1" w:rsidRDefault="00637C50" w:rsidP="003E6D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3 031,37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1AB043B4" w14:textId="69EDCFBC" w:rsidR="003E6D67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9 343,92</w:t>
            </w:r>
          </w:p>
        </w:tc>
      </w:tr>
      <w:tr w:rsidR="000700A8" w:rsidRPr="00D602A1" w14:paraId="392C2DDF" w14:textId="77777777" w:rsidTr="004E65E1">
        <w:trPr>
          <w:trHeight w:val="465"/>
        </w:trPr>
        <w:tc>
          <w:tcPr>
            <w:tcW w:w="5416" w:type="dxa"/>
            <w:tcBorders>
              <w:bottom w:val="single" w:sz="4" w:space="0" w:color="auto"/>
            </w:tcBorders>
            <w:vAlign w:val="center"/>
          </w:tcPr>
          <w:p w14:paraId="6ECA4F84" w14:textId="77777777" w:rsidR="003E6D67" w:rsidRPr="00D602A1" w:rsidRDefault="003E6D67" w:rsidP="003E6D6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Финансовое управление администрации Манского района 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6259741C" w14:textId="523FBD4D" w:rsidR="003E6D67" w:rsidRPr="00D602A1" w:rsidRDefault="00A26960" w:rsidP="003E6D67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3 467,50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1CC84B70" w14:textId="7B6E573D" w:rsidR="003E6D67" w:rsidRPr="00D602A1" w:rsidRDefault="00A26960" w:rsidP="003E6D67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3 807,20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B02C56E" w14:textId="14838265" w:rsidR="003E6D67" w:rsidRPr="00D602A1" w:rsidRDefault="00A26960" w:rsidP="003E6D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98,20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445CDA36" w14:textId="652BE31C" w:rsidR="003E6D67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7 372,90</w:t>
            </w:r>
          </w:p>
        </w:tc>
      </w:tr>
      <w:tr w:rsidR="000700A8" w:rsidRPr="00D602A1" w14:paraId="08482DE8" w14:textId="77777777" w:rsidTr="004E65E1">
        <w:trPr>
          <w:trHeight w:val="256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89F32" w14:textId="77777777" w:rsidR="003E6D67" w:rsidRPr="00D602A1" w:rsidRDefault="003E6D67" w:rsidP="003E6D6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04389" w14:textId="77777777" w:rsidR="003E6D67" w:rsidRPr="00D602A1" w:rsidRDefault="003E6D67" w:rsidP="003E6D67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BE111" w14:textId="77777777" w:rsidR="003E6D67" w:rsidRPr="00D602A1" w:rsidRDefault="003E6D67" w:rsidP="003E6D67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64495" w14:textId="77777777" w:rsidR="003E6D67" w:rsidRPr="00D602A1" w:rsidRDefault="003E6D67" w:rsidP="003E6D67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1E843" w14:textId="77777777" w:rsidR="003E6D67" w:rsidRPr="00D602A1" w:rsidRDefault="003E6D67" w:rsidP="003E6D67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700A8" w:rsidRPr="00D602A1" w14:paraId="4987FC5D" w14:textId="77777777" w:rsidTr="004E65E1">
        <w:trPr>
          <w:trHeight w:val="108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5CF68" w14:textId="77777777" w:rsidR="003E6D67" w:rsidRPr="00D602A1" w:rsidRDefault="003E6D67" w:rsidP="003E6D6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создание и обеспечение деятельности административных комиссий (0113)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2B679" w14:textId="0FF1C47F" w:rsidR="003E6D67" w:rsidRPr="00D602A1" w:rsidRDefault="008F5E9C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98,20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F3D2A" w14:textId="6C417CB2" w:rsidR="003E6D67" w:rsidRPr="00D602A1" w:rsidRDefault="008F5E9C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98,20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A3BBD" w14:textId="3458B989" w:rsidR="003E6D67" w:rsidRPr="00D602A1" w:rsidRDefault="008F5E9C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98,20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2A670" w14:textId="77E13E03" w:rsidR="003E6D67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294,60</w:t>
            </w:r>
          </w:p>
        </w:tc>
      </w:tr>
      <w:tr w:rsidR="000700A8" w:rsidRPr="00D602A1" w14:paraId="6DB14C16" w14:textId="77777777" w:rsidTr="004E65E1">
        <w:trPr>
          <w:trHeight w:val="120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96849" w14:textId="77777777" w:rsidR="003E6D67" w:rsidRPr="00D602A1" w:rsidRDefault="003E6D67" w:rsidP="003E6D6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осуществление первичного воинского учета (0203)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26C99" w14:textId="30717A58" w:rsidR="003E6D67" w:rsidRPr="00D602A1" w:rsidRDefault="00A26960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3 369,30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CE647" w14:textId="0AD98C66" w:rsidR="003E6D67" w:rsidRPr="00D602A1" w:rsidRDefault="00A26960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3 709,00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AF5B7" w14:textId="2BEFA6DE" w:rsidR="003E6D67" w:rsidRPr="00D602A1" w:rsidRDefault="00A26960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14D5A" w14:textId="71967DA3" w:rsidR="003E6D67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7 078,30</w:t>
            </w:r>
          </w:p>
        </w:tc>
      </w:tr>
      <w:tr w:rsidR="000700A8" w:rsidRPr="00D602A1" w14:paraId="7C3879F5" w14:textId="77777777" w:rsidTr="004E65E1">
        <w:trPr>
          <w:trHeight w:val="193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CA41A" w14:textId="28410228" w:rsidR="00DA0C53" w:rsidRPr="00D602A1" w:rsidRDefault="00DA0C53" w:rsidP="00DA0C5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Муниципальное казённое учреждение Манского района «Служба Заказчика»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0352A" w14:textId="43E635D0" w:rsidR="00DA0C53" w:rsidRPr="00D602A1" w:rsidRDefault="00DA0C53" w:rsidP="00DA0C5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73,28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5D2E" w14:textId="71AB5250" w:rsidR="00DA0C53" w:rsidRPr="00D602A1" w:rsidRDefault="00DA0C53" w:rsidP="00DA0C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78E26" w14:textId="5481BA87" w:rsidR="00DA0C53" w:rsidRPr="00D602A1" w:rsidRDefault="00DA0C53" w:rsidP="00DA0C5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4F284" w14:textId="1BBA2D41" w:rsidR="00DA0C53" w:rsidRPr="00D602A1" w:rsidRDefault="00B10651" w:rsidP="00B106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73,28</w:t>
            </w:r>
          </w:p>
        </w:tc>
      </w:tr>
      <w:tr w:rsidR="000700A8" w:rsidRPr="00D602A1" w14:paraId="37E63976" w14:textId="77777777" w:rsidTr="004E65E1">
        <w:trPr>
          <w:trHeight w:val="193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A5F40" w14:textId="696A4B91" w:rsidR="00A26960" w:rsidRPr="00D602A1" w:rsidRDefault="00A26960" w:rsidP="003E6D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DA0C53"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034AB"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  <w:r w:rsidR="00DA0C53"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(0502)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4C256" w14:textId="32A9D801" w:rsidR="00A26960" w:rsidRPr="00D602A1" w:rsidRDefault="00DA0C53" w:rsidP="003E6D6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73,28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03DE6" w14:textId="2CDC1AAA" w:rsidR="00A26960" w:rsidRPr="00D602A1" w:rsidRDefault="00DA0C53" w:rsidP="003E6D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38689" w14:textId="3E4B9F84" w:rsidR="00A26960" w:rsidRPr="00D602A1" w:rsidRDefault="00DA0C53" w:rsidP="003E6D6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CF169" w14:textId="16D5A7C9" w:rsidR="00A26960" w:rsidRPr="00D602A1" w:rsidRDefault="00B10651" w:rsidP="00B106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73,28</w:t>
            </w:r>
          </w:p>
        </w:tc>
      </w:tr>
      <w:tr w:rsidR="00C876F6" w:rsidRPr="00D602A1" w14:paraId="53359585" w14:textId="77777777" w:rsidTr="004E65E1">
        <w:trPr>
          <w:trHeight w:val="193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0D264" w14:textId="77777777" w:rsidR="003E6D67" w:rsidRPr="00D602A1" w:rsidRDefault="003E6D67" w:rsidP="003E6D6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Администрация Манского района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41D79" w14:textId="5564FFD0" w:rsidR="003E6D67" w:rsidRPr="00D602A1" w:rsidRDefault="00510820" w:rsidP="003E6D67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73 004,15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B67F2" w14:textId="66DA494D" w:rsidR="003E6D67" w:rsidRPr="00D602A1" w:rsidRDefault="00C876F6" w:rsidP="003E6D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66 537,</w:t>
            </w:r>
            <w:r w:rsidR="009E7F71"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FA992" w14:textId="75A10B8B" w:rsidR="003E6D67" w:rsidRPr="00D602A1" w:rsidRDefault="00C876F6" w:rsidP="003E6D67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62 577,54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92D23" w14:textId="193DB2CF" w:rsidR="003E6D67" w:rsidRPr="00D602A1" w:rsidRDefault="00B10651" w:rsidP="003E6D67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202 119,07</w:t>
            </w:r>
          </w:p>
        </w:tc>
      </w:tr>
      <w:tr w:rsidR="000700A8" w:rsidRPr="00D602A1" w14:paraId="6E630C28" w14:textId="77777777" w:rsidTr="004E65E1">
        <w:trPr>
          <w:trHeight w:val="108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5E842" w14:textId="77777777" w:rsidR="003E6D67" w:rsidRPr="00D602A1" w:rsidRDefault="003E6D67" w:rsidP="003E6D6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выплаты главе района (0102)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BF6C1" w14:textId="6E2EBDD6" w:rsidR="003E6D67" w:rsidRPr="00D602A1" w:rsidRDefault="00DA0C53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2 265,36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62E98" w14:textId="7BAFEB40" w:rsidR="003E6D67" w:rsidRPr="00D602A1" w:rsidRDefault="00DA0C53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2 265,36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646F3" w14:textId="1BCAB827" w:rsidR="003E6D67" w:rsidRPr="00D602A1" w:rsidRDefault="00DA0C53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2 265,36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CA7EE" w14:textId="1F8D21EC" w:rsidR="003E6D67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6 796,08</w:t>
            </w:r>
          </w:p>
        </w:tc>
      </w:tr>
      <w:tr w:rsidR="000700A8" w:rsidRPr="00D602A1" w14:paraId="049AE61C" w14:textId="77777777" w:rsidTr="004E65E1">
        <w:trPr>
          <w:trHeight w:val="108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64B4C" w14:textId="77777777" w:rsidR="003E6D67" w:rsidRPr="00D602A1" w:rsidRDefault="003E6D67" w:rsidP="00D602A1">
            <w:pPr>
              <w:ind w:left="-57" w:right="-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выполнение функций органами местного самоуправления (0103)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38AB0" w14:textId="3CB40DBF" w:rsidR="003E6D67" w:rsidRPr="00D602A1" w:rsidRDefault="00994526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4 259,58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40E2" w14:textId="1C45172B" w:rsidR="003E6D67" w:rsidRPr="00D602A1" w:rsidRDefault="00994526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4163,</w:t>
            </w:r>
            <w:r w:rsidR="00184BA7"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1C165" w14:textId="1F729D4B" w:rsidR="003E6D67" w:rsidRPr="00D602A1" w:rsidRDefault="00994526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4 066,61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51606" w14:textId="2EBB9713" w:rsidR="003E6D67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12 489,28</w:t>
            </w:r>
          </w:p>
        </w:tc>
      </w:tr>
      <w:tr w:rsidR="000700A8" w:rsidRPr="00D602A1" w14:paraId="5716BF2E" w14:textId="77777777" w:rsidTr="004E65E1">
        <w:trPr>
          <w:trHeight w:val="316"/>
        </w:trPr>
        <w:tc>
          <w:tcPr>
            <w:tcW w:w="5416" w:type="dxa"/>
            <w:tcBorders>
              <w:top w:val="single" w:sz="4" w:space="0" w:color="auto"/>
            </w:tcBorders>
            <w:vAlign w:val="center"/>
          </w:tcPr>
          <w:p w14:paraId="457A7273" w14:textId="77777777" w:rsidR="003E6D67" w:rsidRPr="00D602A1" w:rsidRDefault="003E6D67" w:rsidP="00D602A1">
            <w:pPr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выполнение функций органами местного самоуправления (0104)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14:paraId="05857B0D" w14:textId="6D4D69C2" w:rsidR="003E6D67" w:rsidRPr="00D602A1" w:rsidRDefault="00994526" w:rsidP="003E6D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34 139,84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6CCE49F5" w14:textId="5E2D56F4" w:rsidR="003E6D67" w:rsidRPr="00D602A1" w:rsidRDefault="00994526" w:rsidP="003E6D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30 475,84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0F82A99" w14:textId="0E365174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sz w:val="20"/>
                <w:szCs w:val="20"/>
              </w:rPr>
              <w:t>28 793,46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0B870D52" w14:textId="741DF5AF" w:rsidR="003E6D67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93 409,14</w:t>
            </w:r>
          </w:p>
        </w:tc>
      </w:tr>
      <w:tr w:rsidR="000700A8" w:rsidRPr="00D602A1" w14:paraId="391B6744" w14:textId="77777777" w:rsidTr="004E65E1">
        <w:trPr>
          <w:trHeight w:val="155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130FD" w14:textId="77777777" w:rsidR="003E6D67" w:rsidRPr="00D602A1" w:rsidRDefault="003E6D67" w:rsidP="00D602A1">
            <w:pPr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судебная система (0105)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11542" w14:textId="41184620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16,80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9330F" w14:textId="5301FFFD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146,60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89520" w14:textId="112800B2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DBBD2" w14:textId="22B294D4" w:rsidR="003E6D67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163,40</w:t>
            </w:r>
          </w:p>
        </w:tc>
      </w:tr>
      <w:tr w:rsidR="000700A8" w:rsidRPr="00D602A1" w14:paraId="4566E37E" w14:textId="77777777" w:rsidTr="004E65E1">
        <w:trPr>
          <w:trHeight w:val="333"/>
        </w:trPr>
        <w:tc>
          <w:tcPr>
            <w:tcW w:w="5416" w:type="dxa"/>
            <w:tcBorders>
              <w:top w:val="single" w:sz="4" w:space="0" w:color="auto"/>
            </w:tcBorders>
            <w:vAlign w:val="center"/>
          </w:tcPr>
          <w:p w14:paraId="6B557ED5" w14:textId="77777777" w:rsidR="003E6D67" w:rsidRPr="00D602A1" w:rsidRDefault="003E6D67" w:rsidP="00D602A1">
            <w:pPr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 резервный фонд (0111)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14:paraId="49EF9722" w14:textId="240B78B8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0785C09B" w14:textId="3B92AA39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13AB833" w14:textId="6953DFDC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34B957B7" w14:textId="38625FC6" w:rsidR="003E6D67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700,00</w:t>
            </w:r>
          </w:p>
        </w:tc>
      </w:tr>
      <w:tr w:rsidR="000700A8" w:rsidRPr="00D602A1" w14:paraId="512EB791" w14:textId="77777777" w:rsidTr="004E65E1">
        <w:trPr>
          <w:trHeight w:val="120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34B7" w14:textId="77777777" w:rsidR="003E6D67" w:rsidRPr="00D602A1" w:rsidRDefault="003E6D67" w:rsidP="00D602A1">
            <w:pPr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осуществление деятельности казенных учреждений (0113)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FF15" w14:textId="0829F9F5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26 430,35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2C814" w14:textId="648AB13F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25 382,5</w:t>
            </w:r>
            <w:r w:rsidR="00184BA7"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66B" w14:textId="114C54E0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24 348,18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73A26" w14:textId="600CAEDD" w:rsidR="003E6D67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76 161,09</w:t>
            </w:r>
          </w:p>
        </w:tc>
      </w:tr>
      <w:tr w:rsidR="000700A8" w:rsidRPr="00D602A1" w14:paraId="5A614C2E" w14:textId="77777777" w:rsidTr="004E65E1">
        <w:trPr>
          <w:trHeight w:val="120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B455F" w14:textId="0495091E" w:rsidR="000700A8" w:rsidRPr="00D602A1" w:rsidRDefault="000700A8" w:rsidP="00D602A1">
            <w:pPr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="008034AB"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ожарная безопасность (0310)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2F12" w14:textId="130DADF0" w:rsidR="000700A8" w:rsidRPr="00D602A1" w:rsidRDefault="00C876F6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78C0C" w14:textId="6050F928" w:rsidR="000700A8" w:rsidRPr="00D602A1" w:rsidRDefault="00C876F6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47F47" w14:textId="5CAE1983" w:rsidR="000700A8" w:rsidRPr="00D602A1" w:rsidRDefault="00C876F6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0,03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3953E" w14:textId="3EB52CCA" w:rsidR="000700A8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0,09</w:t>
            </w:r>
          </w:p>
        </w:tc>
      </w:tr>
      <w:tr w:rsidR="000700A8" w:rsidRPr="00D602A1" w14:paraId="12C5C678" w14:textId="77777777" w:rsidTr="004E65E1">
        <w:trPr>
          <w:trHeight w:val="120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F283B" w14:textId="77777777" w:rsidR="003E6D67" w:rsidRPr="00D602A1" w:rsidRDefault="003E6D67" w:rsidP="00D602A1">
            <w:pPr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 меры социальной поддержки в сфере дошкольного и общего образования детям из семей лиц, принимающих участие в специальной военной операции (0702)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70773" w14:textId="2A5210C1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832,70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57A1B" w14:textId="30F3A270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A218B" w14:textId="25CE1531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5B321" w14:textId="0080BF91" w:rsidR="003E6D67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832,70</w:t>
            </w:r>
          </w:p>
        </w:tc>
      </w:tr>
      <w:tr w:rsidR="000700A8" w:rsidRPr="00D602A1" w14:paraId="4E7B6F5A" w14:textId="77777777" w:rsidTr="004E65E1">
        <w:trPr>
          <w:trHeight w:val="120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B9607" w14:textId="77777777" w:rsidR="003E6D67" w:rsidRPr="00D602A1" w:rsidRDefault="003E6D67" w:rsidP="00D602A1">
            <w:pPr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доплаты к пенсиям муниципальных служащих (1001)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7595D" w14:textId="2927643C" w:rsidR="003E6D67" w:rsidRPr="00D602A1" w:rsidRDefault="000700A8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3 555,59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C4849" w14:textId="0AAF7478" w:rsidR="003E6D67" w:rsidRPr="00D602A1" w:rsidRDefault="000700A8" w:rsidP="003E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DE9F7" w14:textId="50429211" w:rsidR="003E6D67" w:rsidRPr="00D602A1" w:rsidRDefault="000700A8" w:rsidP="003E6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4130" w:rsidRPr="00D60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2A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59393" w14:textId="4CFFA262" w:rsidR="003E6D67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8 555,59</w:t>
            </w:r>
          </w:p>
        </w:tc>
      </w:tr>
      <w:tr w:rsidR="000700A8" w:rsidRPr="00D602A1" w14:paraId="1FC1F3BA" w14:textId="77777777" w:rsidTr="004E65E1">
        <w:trPr>
          <w:trHeight w:val="533"/>
        </w:trPr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BC0C2" w14:textId="77777777" w:rsidR="003E6D67" w:rsidRPr="00D602A1" w:rsidRDefault="003E6D67" w:rsidP="00D602A1">
            <w:pPr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осуществление деятельности по опеке и попечительству (1006)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ED659" w14:textId="5BFDFC9B" w:rsidR="003E6D67" w:rsidRPr="00D602A1" w:rsidRDefault="008034AB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1 003,90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2088C" w14:textId="07FCFC2D" w:rsidR="003E6D67" w:rsidRPr="00D602A1" w:rsidRDefault="008034AB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1 003,90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EB235" w14:textId="3C484795" w:rsidR="003E6D67" w:rsidRPr="00D602A1" w:rsidRDefault="008034AB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1 003,90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782CF" w14:textId="371DCD26" w:rsidR="003E6D67" w:rsidRPr="00D602A1" w:rsidRDefault="00B10651" w:rsidP="003E6D6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3 011,70</w:t>
            </w:r>
          </w:p>
        </w:tc>
      </w:tr>
      <w:tr w:rsidR="000700A8" w:rsidRPr="00D602A1" w14:paraId="77868765" w14:textId="77777777" w:rsidTr="004E65E1">
        <w:trPr>
          <w:trHeight w:val="255"/>
        </w:trPr>
        <w:tc>
          <w:tcPr>
            <w:tcW w:w="5416" w:type="dxa"/>
            <w:tcBorders>
              <w:top w:val="single" w:sz="4" w:space="0" w:color="auto"/>
            </w:tcBorders>
            <w:vAlign w:val="center"/>
          </w:tcPr>
          <w:p w14:paraId="6EAFE6B5" w14:textId="77777777" w:rsidR="003E6D67" w:rsidRPr="00D602A1" w:rsidRDefault="003E6D67" w:rsidP="003E6D6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14:paraId="6D329A2C" w14:textId="5472DBCE" w:rsidR="003E6D67" w:rsidRPr="00D602A1" w:rsidRDefault="00744B31" w:rsidP="003E6D67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79 748,67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14:paraId="495183E4" w14:textId="35F30C28" w:rsidR="003E6D67" w:rsidRPr="00D602A1" w:rsidRDefault="00744B31" w:rsidP="003E6D67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73 453,</w:t>
            </w:r>
            <w:r w:rsidR="009E7F71"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73DB00C" w14:textId="405248C7" w:rsidR="003E6D67" w:rsidRPr="00D602A1" w:rsidRDefault="00744B31" w:rsidP="003E6D67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65 707,11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74979D9D" w14:textId="4CDAD29A" w:rsidR="003E6D67" w:rsidRPr="00D602A1" w:rsidRDefault="00B10651" w:rsidP="003E6D67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2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218 909,17</w:t>
            </w:r>
          </w:p>
        </w:tc>
      </w:tr>
      <w:tr w:rsidR="003E6D67" w:rsidRPr="00D602A1" w14:paraId="0109E69F" w14:textId="77777777" w:rsidTr="004E65E1">
        <w:trPr>
          <w:trHeight w:val="58"/>
        </w:trPr>
        <w:tc>
          <w:tcPr>
            <w:tcW w:w="98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F05152A" w14:textId="77777777" w:rsidR="003E6D67" w:rsidRPr="00D602A1" w:rsidRDefault="003E6D67" w:rsidP="003E6D67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73E106B3" w14:textId="33D40900" w:rsidR="00470063" w:rsidRPr="00743213" w:rsidRDefault="00470063" w:rsidP="00E1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объем бюджетных назначений на непрограммные расходы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31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43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E1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</w:t>
      </w:r>
      <w:r w:rsidR="0030313C">
        <w:rPr>
          <w:rFonts w:ascii="Times New Roman" w:eastAsia="Times New Roman" w:hAnsi="Times New Roman" w:cs="Times New Roman"/>
          <w:sz w:val="28"/>
          <w:szCs w:val="28"/>
          <w:lang w:eastAsia="ru-RU"/>
        </w:rPr>
        <w:t>79 748,67</w:t>
      </w:r>
      <w:r w:rsidRPr="0074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</w:t>
      </w:r>
      <w:r w:rsidRPr="0049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30313C">
        <w:rPr>
          <w:rFonts w:ascii="Times New Roman" w:eastAsia="Times New Roman" w:hAnsi="Times New Roman" w:cs="Times New Roman"/>
          <w:sz w:val="28"/>
          <w:szCs w:val="28"/>
          <w:lang w:eastAsia="ru-RU"/>
        </w:rPr>
        <w:t>7,25</w:t>
      </w:r>
      <w:r w:rsidRPr="0049044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планируемых расходов районного бюджета, в 202</w:t>
      </w:r>
      <w:r w:rsidR="003031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30313C">
        <w:rPr>
          <w:rFonts w:ascii="Times New Roman" w:eastAsia="Times New Roman" w:hAnsi="Times New Roman" w:cs="Times New Roman"/>
          <w:sz w:val="28"/>
          <w:szCs w:val="28"/>
          <w:lang w:eastAsia="ru-RU"/>
        </w:rPr>
        <w:t>73 453,39</w:t>
      </w:r>
      <w:r w:rsidRPr="0049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30313C">
        <w:rPr>
          <w:rFonts w:ascii="Times New Roman" w:eastAsia="Times New Roman" w:hAnsi="Times New Roman" w:cs="Times New Roman"/>
          <w:sz w:val="28"/>
          <w:szCs w:val="28"/>
          <w:lang w:eastAsia="ru-RU"/>
        </w:rPr>
        <w:t>7,20</w:t>
      </w:r>
      <w:r w:rsidRPr="00490448">
        <w:rPr>
          <w:rFonts w:ascii="Times New Roman" w:eastAsia="Times New Roman" w:hAnsi="Times New Roman" w:cs="Times New Roman"/>
          <w:sz w:val="28"/>
          <w:szCs w:val="28"/>
          <w:lang w:eastAsia="ru-RU"/>
        </w:rPr>
        <w:t>% расходов), в 202</w:t>
      </w:r>
      <w:r w:rsidR="003031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30313C">
        <w:rPr>
          <w:rFonts w:ascii="Times New Roman" w:eastAsia="Times New Roman" w:hAnsi="Times New Roman" w:cs="Times New Roman"/>
          <w:sz w:val="28"/>
          <w:szCs w:val="28"/>
          <w:lang w:eastAsia="ru-RU"/>
        </w:rPr>
        <w:t>65 707,11</w:t>
      </w:r>
      <w:r w:rsidRPr="0049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30313C">
        <w:rPr>
          <w:rFonts w:ascii="Times New Roman" w:eastAsia="Times New Roman" w:hAnsi="Times New Roman" w:cs="Times New Roman"/>
          <w:sz w:val="28"/>
          <w:szCs w:val="28"/>
          <w:lang w:eastAsia="ru-RU"/>
        </w:rPr>
        <w:t>6,45</w:t>
      </w:r>
      <w:r w:rsidRPr="00490448">
        <w:rPr>
          <w:rFonts w:ascii="Times New Roman" w:eastAsia="Times New Roman" w:hAnsi="Times New Roman" w:cs="Times New Roman"/>
          <w:sz w:val="28"/>
          <w:szCs w:val="28"/>
          <w:lang w:eastAsia="ru-RU"/>
        </w:rPr>
        <w:t>% расходов).</w:t>
      </w:r>
    </w:p>
    <w:p w14:paraId="1ACAEFED" w14:textId="332B30F6" w:rsidR="00470063" w:rsidRPr="00837042" w:rsidRDefault="00470063" w:rsidP="004700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031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наибольший удельный вес занимают непрограммные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</w:t>
      </w:r>
      <w:r w:rsidRPr="00837042">
        <w:rPr>
          <w:rFonts w:ascii="Times New Roman" w:hAnsi="Times New Roman" w:cs="Times New Roman"/>
          <w:sz w:val="28"/>
          <w:szCs w:val="28"/>
        </w:rPr>
        <w:t>о главному распорядителю</w:t>
      </w:r>
      <w:r w:rsidR="00E155BF">
        <w:rPr>
          <w:rFonts w:ascii="Times New Roman" w:hAnsi="Times New Roman" w:cs="Times New Roman"/>
          <w:sz w:val="28"/>
          <w:szCs w:val="28"/>
        </w:rPr>
        <w:t xml:space="preserve"> бюджетных средств -</w:t>
      </w:r>
      <w:r w:rsidRPr="00837042">
        <w:rPr>
          <w:rFonts w:ascii="Times New Roman" w:hAnsi="Times New Roman" w:cs="Times New Roman"/>
          <w:sz w:val="28"/>
          <w:szCs w:val="28"/>
        </w:rPr>
        <w:t xml:space="preserve"> Администрация Манского района:</w:t>
      </w:r>
      <w:r w:rsidRPr="008370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6630F84" w14:textId="02F8632A" w:rsidR="00470063" w:rsidRDefault="00470063" w:rsidP="00470063">
      <w:pPr>
        <w:shd w:val="clear" w:color="auto" w:fill="FFFFFF"/>
        <w:spacing w:after="0" w:line="240" w:lineRule="auto"/>
        <w:ind w:right="4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7269C">
        <w:rPr>
          <w:rFonts w:ascii="Times New Roman" w:hAnsi="Times New Roman" w:cs="Times New Roman"/>
          <w:sz w:val="28"/>
          <w:szCs w:val="28"/>
        </w:rPr>
        <w:t xml:space="preserve">выполнение функций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313C">
        <w:rPr>
          <w:rFonts w:ascii="Times New Roman" w:hAnsi="Times New Roman" w:cs="Times New Roman"/>
          <w:sz w:val="28"/>
          <w:szCs w:val="28"/>
        </w:rPr>
        <w:t>48,2</w:t>
      </w:r>
      <w:r>
        <w:rPr>
          <w:rFonts w:ascii="Times New Roman" w:hAnsi="Times New Roman" w:cs="Times New Roman"/>
          <w:sz w:val="28"/>
          <w:szCs w:val="28"/>
        </w:rPr>
        <w:t>% от общей суммы непрограммных расходов.</w:t>
      </w:r>
    </w:p>
    <w:p w14:paraId="5157328A" w14:textId="411D4745" w:rsidR="00470063" w:rsidRDefault="00470063" w:rsidP="00470063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Наименьший процент в общем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непрограммных </w:t>
      </w:r>
      <w:r w:rsidRPr="0037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приходится</w:t>
      </w:r>
      <w:r w:rsidRPr="0037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удебную систему</w:t>
      </w:r>
      <w:r w:rsidRPr="0037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пожарную безопасность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269C">
        <w:rPr>
          <w:rFonts w:ascii="Times New Roman" w:hAnsi="Times New Roman" w:cs="Times New Roman"/>
          <w:sz w:val="28"/>
          <w:szCs w:val="28"/>
        </w:rPr>
        <w:t>о главному распорядителю</w:t>
      </w:r>
      <w:r w:rsidR="00E155BF" w:rsidRPr="00E155BF">
        <w:rPr>
          <w:rFonts w:ascii="Times New Roman" w:hAnsi="Times New Roman" w:cs="Times New Roman"/>
          <w:sz w:val="28"/>
          <w:szCs w:val="28"/>
        </w:rPr>
        <w:t xml:space="preserve"> </w:t>
      </w:r>
      <w:r w:rsidR="00E155BF">
        <w:rPr>
          <w:rFonts w:ascii="Times New Roman" w:hAnsi="Times New Roman" w:cs="Times New Roman"/>
          <w:sz w:val="28"/>
          <w:szCs w:val="28"/>
        </w:rPr>
        <w:t>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5BF">
        <w:rPr>
          <w:rFonts w:ascii="Times New Roman" w:hAnsi="Times New Roman" w:cs="Times New Roman"/>
          <w:sz w:val="28"/>
          <w:szCs w:val="28"/>
        </w:rPr>
        <w:t>–</w:t>
      </w:r>
      <w:r w:rsidRPr="0037269C">
        <w:rPr>
          <w:rFonts w:ascii="Times New Roman" w:hAnsi="Times New Roman" w:cs="Times New Roman"/>
          <w:sz w:val="28"/>
          <w:szCs w:val="28"/>
        </w:rPr>
        <w:t xml:space="preserve"> </w:t>
      </w:r>
      <w:r w:rsidR="003E6D67">
        <w:rPr>
          <w:rFonts w:ascii="Times New Roman" w:hAnsi="Times New Roman" w:cs="Times New Roman"/>
          <w:sz w:val="28"/>
          <w:szCs w:val="28"/>
        </w:rPr>
        <w:t>А</w:t>
      </w:r>
      <w:r w:rsidRPr="0037269C">
        <w:rPr>
          <w:rFonts w:ascii="Times New Roman" w:hAnsi="Times New Roman" w:cs="Times New Roman"/>
          <w:sz w:val="28"/>
          <w:szCs w:val="28"/>
        </w:rPr>
        <w:t>дминистраци</w:t>
      </w:r>
      <w:r w:rsidR="003E6D6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D9A">
        <w:rPr>
          <w:rFonts w:ascii="Times New Roman" w:hAnsi="Times New Roman" w:cs="Times New Roman"/>
          <w:sz w:val="28"/>
          <w:szCs w:val="28"/>
        </w:rPr>
        <w:t>Манского района</w:t>
      </w:r>
      <w:r w:rsidR="00C50980">
        <w:rPr>
          <w:rFonts w:ascii="Times New Roman" w:hAnsi="Times New Roman" w:cs="Times New Roman"/>
          <w:sz w:val="28"/>
          <w:szCs w:val="28"/>
        </w:rPr>
        <w:t xml:space="preserve"> (0,0</w:t>
      </w:r>
      <w:r w:rsidR="0030313C">
        <w:rPr>
          <w:rFonts w:ascii="Times New Roman" w:hAnsi="Times New Roman" w:cs="Times New Roman"/>
          <w:sz w:val="28"/>
          <w:szCs w:val="28"/>
        </w:rPr>
        <w:t>2</w:t>
      </w:r>
      <w:r w:rsidR="00C5098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4F5DA" w14:textId="77777777" w:rsidR="005128E6" w:rsidRPr="006C2FEA" w:rsidRDefault="00424617" w:rsidP="00F26155">
      <w:pPr>
        <w:shd w:val="clear" w:color="auto" w:fill="FFFFFF"/>
        <w:spacing w:before="120" w:after="0" w:line="240" w:lineRule="auto"/>
        <w:ind w:right="4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6.5.</w:t>
      </w:r>
      <w:r w:rsidR="00AE4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28E6" w:rsidRPr="006C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ежбюджетные отношения.</w:t>
      </w:r>
    </w:p>
    <w:p w14:paraId="39C89C10" w14:textId="3CBE64BB" w:rsidR="005128E6" w:rsidRDefault="005128E6" w:rsidP="00ED59EF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оектом о краевом бюджете на 202</w:t>
      </w:r>
      <w:r w:rsidR="007076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076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7076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межбюджетные трансферты для передачи в 202</w:t>
      </w:r>
      <w:r w:rsidR="007076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бюджет М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анского района в сумме </w:t>
      </w:r>
      <w:r w:rsidR="002F63A6">
        <w:rPr>
          <w:rFonts w:ascii="Times New Roman" w:eastAsia="Times New Roman" w:hAnsi="Times New Roman" w:cs="Times New Roman"/>
          <w:sz w:val="28"/>
          <w:szCs w:val="28"/>
          <w:lang w:eastAsia="ru-RU"/>
        </w:rPr>
        <w:t>977 835,83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составляет </w:t>
      </w:r>
      <w:r w:rsidR="002F63A6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суммы доходов районного бюджета (</w:t>
      </w:r>
      <w:r w:rsidR="007076C1">
        <w:rPr>
          <w:rFonts w:ascii="Times New Roman" w:eastAsia="Times New Roman" w:hAnsi="Times New Roman" w:cs="Times New Roman"/>
          <w:sz w:val="28"/>
          <w:szCs w:val="28"/>
          <w:lang w:eastAsia="ru-RU"/>
        </w:rPr>
        <w:t>1 099 783,05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руб.). </w:t>
      </w:r>
    </w:p>
    <w:p w14:paraId="3DBF49E0" w14:textId="6D980FD7" w:rsidR="009D0F44" w:rsidRPr="00352EC6" w:rsidRDefault="009D0F44" w:rsidP="00352EC6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C6">
        <w:rPr>
          <w:rFonts w:ascii="Times New Roman" w:hAnsi="Times New Roman" w:cs="Times New Roman"/>
          <w:sz w:val="28"/>
          <w:szCs w:val="28"/>
        </w:rPr>
        <w:t xml:space="preserve">Порядок, условия </w:t>
      </w:r>
      <w:r w:rsidR="00124A2C">
        <w:rPr>
          <w:rFonts w:ascii="Times New Roman" w:hAnsi="Times New Roman" w:cs="Times New Roman"/>
          <w:sz w:val="28"/>
          <w:szCs w:val="28"/>
        </w:rPr>
        <w:t>установления межбюджетных отношений</w:t>
      </w:r>
      <w:r w:rsidR="00386300">
        <w:rPr>
          <w:rFonts w:ascii="Times New Roman" w:hAnsi="Times New Roman" w:cs="Times New Roman"/>
          <w:sz w:val="28"/>
          <w:szCs w:val="28"/>
        </w:rPr>
        <w:t xml:space="preserve"> между муниципальным районом – Манский район, и сельсоветами района</w:t>
      </w:r>
      <w:r w:rsidRPr="00352EC6">
        <w:rPr>
          <w:rFonts w:ascii="Times New Roman" w:hAnsi="Times New Roman" w:cs="Times New Roman"/>
          <w:sz w:val="28"/>
          <w:szCs w:val="28"/>
        </w:rPr>
        <w:t>,</w:t>
      </w:r>
      <w:r w:rsidR="00352EC6" w:rsidRPr="00352EC6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Pr="00352EC6">
        <w:rPr>
          <w:rFonts w:ascii="Times New Roman" w:hAnsi="Times New Roman" w:cs="Times New Roman"/>
          <w:sz w:val="28"/>
          <w:szCs w:val="28"/>
        </w:rPr>
        <w:t xml:space="preserve"> </w:t>
      </w:r>
      <w:r w:rsidR="00352EC6" w:rsidRPr="00352EC6">
        <w:rPr>
          <w:rFonts w:ascii="Times New Roman" w:hAnsi="Times New Roman" w:cs="Times New Roman"/>
          <w:sz w:val="28"/>
          <w:szCs w:val="28"/>
        </w:rPr>
        <w:t>р</w:t>
      </w:r>
      <w:r w:rsidRPr="00352EC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Манского районного Совета депутатов от 27.10.2022 №8-68р «</w:t>
      </w:r>
      <w:r w:rsidR="00352EC6" w:rsidRPr="00352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межбюджетных отношениях в Манском районе Красноярского края».</w:t>
      </w:r>
    </w:p>
    <w:p w14:paraId="6017F2FE" w14:textId="7DED6D1A" w:rsidR="005128E6" w:rsidRPr="005128E6" w:rsidRDefault="005128E6" w:rsidP="005128E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размер межбюджетных трансфертов на текущий год из краевого бюджета состав</w:t>
      </w:r>
      <w:r w:rsidR="002F63A6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A6">
        <w:rPr>
          <w:rFonts w:ascii="Times New Roman" w:eastAsia="Times New Roman" w:hAnsi="Times New Roman" w:cs="Times New Roman"/>
          <w:sz w:val="28"/>
          <w:szCs w:val="28"/>
          <w:lang w:eastAsia="ru-RU"/>
        </w:rPr>
        <w:t>1 225 964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больше планового показателя очередного финансового года на </w:t>
      </w:r>
      <w:r w:rsidR="002F63A6">
        <w:rPr>
          <w:rFonts w:ascii="Times New Roman" w:eastAsia="Times New Roman" w:hAnsi="Times New Roman" w:cs="Times New Roman"/>
          <w:sz w:val="28"/>
          <w:szCs w:val="28"/>
          <w:lang w:eastAsia="ru-RU"/>
        </w:rPr>
        <w:t>25,4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1D1EAAB" w14:textId="236BDDF5" w:rsidR="005128E6" w:rsidRPr="005128E6" w:rsidRDefault="005128E6" w:rsidP="005128E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63E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63E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объем безвозмездных поступлений от других бюджетов бюджетной системы Российской Федерации (за исключением поступлений из бюджетов поселений) прогнозируется в размере </w:t>
      </w:r>
      <w:r w:rsidR="00E63E85">
        <w:rPr>
          <w:rFonts w:ascii="Times New Roman" w:eastAsia="Times New Roman" w:hAnsi="Times New Roman" w:cs="Times New Roman"/>
          <w:sz w:val="28"/>
          <w:szCs w:val="28"/>
          <w:lang w:eastAsia="ru-RU"/>
        </w:rPr>
        <w:t>892 239,53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</w:t>
      </w:r>
      <w:r w:rsidR="00E63E85">
        <w:rPr>
          <w:rFonts w:ascii="Times New Roman" w:eastAsia="Times New Roman" w:hAnsi="Times New Roman" w:cs="Times New Roman"/>
          <w:sz w:val="28"/>
          <w:szCs w:val="28"/>
          <w:lang w:eastAsia="ru-RU"/>
        </w:rPr>
        <w:t>882 676,63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соответственно.</w:t>
      </w:r>
    </w:p>
    <w:p w14:paraId="3D246748" w14:textId="1938D304" w:rsidR="005128E6" w:rsidRPr="008D5382" w:rsidRDefault="005128E6" w:rsidP="005128E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межбюджетных отношений в </w:t>
      </w:r>
      <w:r w:rsidR="00AB73C5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анском районе являются: муниципальное образование </w:t>
      </w:r>
      <w:r w:rsidR="00AB73C5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анский район и 1</w:t>
      </w:r>
      <w:r w:rsidR="00AB73C5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B73C5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селений, входящих в состав М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района</w:t>
      </w:r>
      <w:r w:rsidR="00F7679F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79F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проекта решения о районном бюджете предусмотрены:</w:t>
      </w:r>
    </w:p>
    <w:p w14:paraId="2D9E5533" w14:textId="5CAB2D9A" w:rsidR="005128E6" w:rsidRPr="008D5382" w:rsidRDefault="005128E6" w:rsidP="00F30AB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</w:t>
      </w:r>
      <w:r w:rsidR="00F7679F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D59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бюджетной системы Российской Федерации:</w:t>
      </w:r>
    </w:p>
    <w:p w14:paraId="5EBC12F2" w14:textId="3FC8552A" w:rsidR="00EA0D59" w:rsidRPr="008D5382" w:rsidRDefault="00EA0D59" w:rsidP="00EA0D59">
      <w:pPr>
        <w:pStyle w:val="a3"/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выравнивание бюджетной обеспеченности;</w:t>
      </w:r>
    </w:p>
    <w:p w14:paraId="1474ED7B" w14:textId="4E093201" w:rsidR="00EA0D59" w:rsidRPr="008D5382" w:rsidRDefault="00EA0D59" w:rsidP="00EA0D59">
      <w:pPr>
        <w:pStyle w:val="a3"/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поддержку мер по обеспечению сбалансированности бюджетов;</w:t>
      </w:r>
    </w:p>
    <w:p w14:paraId="07E33E01" w14:textId="2A58C46D" w:rsidR="00EA0D59" w:rsidRPr="008D5382" w:rsidRDefault="00EA0D59" w:rsidP="00EA0D59">
      <w:pPr>
        <w:pStyle w:val="a3"/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дотации.</w:t>
      </w:r>
    </w:p>
    <w:p w14:paraId="2E375F71" w14:textId="169198A4" w:rsidR="005128E6" w:rsidRPr="008D5382" w:rsidRDefault="005128E6" w:rsidP="005128E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</w:t>
      </w:r>
      <w:r w:rsidR="00700B59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за счет</w:t>
      </w:r>
      <w:r w:rsidR="008D5382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краевого бюджета, а также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доходов районного бюджета в случае, предусмотренном законом 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Красноярского края</w:t>
      </w:r>
      <w:r w:rsidR="003432A2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10.07.2007 №2-317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межбюджетных отношениях в Красноярском крае»</w:t>
      </w:r>
      <w:r w:rsidR="003432A2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B44B61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2A2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</w:t>
      </w:r>
      <w:r w:rsidR="00B44B61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3432A2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№2-317)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B06EE6" w14:textId="49427A5D" w:rsidR="005E0E3C" w:rsidRPr="008D5382" w:rsidRDefault="005E0E3C" w:rsidP="005128E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выравнивание бюджетной обеспеченности поселений предусматриваются исходя из численности жителей и (или) бюджетной обеспеченности.</w:t>
      </w:r>
    </w:p>
    <w:p w14:paraId="1D554AB2" w14:textId="1C2960D5" w:rsidR="005128E6" w:rsidRPr="008D5382" w:rsidRDefault="005128E6" w:rsidP="005128E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A0D59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размер дотации на выравнивание бюджетной обеспеченности поселений составит </w:t>
      </w:r>
      <w:r w:rsidR="00821748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168 177,99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 за счет средств краевого бюджета –</w:t>
      </w:r>
      <w:r w:rsidR="00821748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101 504,39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средств районного бюджета – </w:t>
      </w:r>
      <w:r w:rsidR="00821748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66 673,60</w:t>
      </w:r>
      <w:r w:rsidR="00675AA0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14:paraId="6C1F3D91" w14:textId="2537EEB3" w:rsidR="005128E6" w:rsidRPr="008D5382" w:rsidRDefault="005128E6" w:rsidP="005128E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Распределена дотация на выравнивание бюджетной обеспеченности</w:t>
      </w:r>
      <w:r w:rsidR="00821748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</w:t>
      </w:r>
      <w:r w:rsidR="00054DC2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Манского района на 2025-2027 годы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</w:t>
      </w:r>
      <w:r w:rsidR="00531931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районном бюджете, между 1</w:t>
      </w:r>
      <w:r w:rsidR="00531931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поселениям </w:t>
      </w:r>
      <w:r w:rsidR="00531931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района, исходя из необходимости достижения</w:t>
      </w:r>
      <w:r w:rsidR="00531931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 </w:t>
      </w:r>
      <w:r w:rsidR="00531931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выравнивания расчетной бюджетной обеспеченности поселений</w:t>
      </w:r>
      <w:r w:rsidR="00531931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89D8A5" w14:textId="6DCD03C5" w:rsidR="005128E6" w:rsidRDefault="005128E6" w:rsidP="005128E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определения уровня расчетной бюджетной обеспеченности, а также порядок проведения расчетов по распределению дотации на выравнивание бюджетной обеспеченности поселений регламентирован решением </w:t>
      </w:r>
      <w:r w:rsidR="00EB545B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анского районного Совета депутатов от </w:t>
      </w:r>
      <w:r w:rsidR="00EB545B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545B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B545B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1 №2-</w:t>
      </w:r>
      <w:r w:rsidR="00EB545B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6CFF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45B" w:rsidRPr="008D53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методики распределения дотации из районного бюджета на выравнивание бюджетной обеспеченности поселений».</w:t>
      </w:r>
    </w:p>
    <w:p w14:paraId="6B451E07" w14:textId="389B4432" w:rsidR="00B650B0" w:rsidRPr="00B650B0" w:rsidRDefault="00DA7C93" w:rsidP="00653B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14" w:right="45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50B0" w:rsidRPr="00B650B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бюджетам бюджетной системы Российской Федерации:</w:t>
      </w:r>
    </w:p>
    <w:p w14:paraId="16B4BC94" w14:textId="6B5D1611" w:rsidR="00B650B0" w:rsidRDefault="00B650B0" w:rsidP="002B3329">
      <w:pPr>
        <w:pStyle w:val="a3"/>
        <w:shd w:val="clear" w:color="auto" w:fill="FFFFFF"/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0B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организаци</w:t>
      </w:r>
      <w:r w:rsidR="00470A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бесплатного горячего питания обучающихся, получающих начальное образование в государственных и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35EC00" w14:textId="3B8FE4A2" w:rsidR="00B650B0" w:rsidRDefault="00B650B0" w:rsidP="00B650B0">
      <w:pPr>
        <w:pStyle w:val="a3"/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поддержку отраслей культуры;</w:t>
      </w:r>
    </w:p>
    <w:p w14:paraId="2CAB4C6C" w14:textId="33EE0DD0" w:rsidR="00B650B0" w:rsidRDefault="00B650B0" w:rsidP="00B650B0">
      <w:pPr>
        <w:pStyle w:val="a3"/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субсидии.</w:t>
      </w:r>
    </w:p>
    <w:p w14:paraId="4C6112D9" w14:textId="240F583B" w:rsidR="00DE03CE" w:rsidRDefault="00DE03CE" w:rsidP="00DE03CE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краевого бюджета </w:t>
      </w:r>
      <w:r w:rsidR="00D2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B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№2-317</w:t>
      </w:r>
      <w:r w:rsidR="00D22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3DF931" w14:textId="77777777" w:rsidR="00D22EDF" w:rsidRDefault="00D22EDF" w:rsidP="00D22EDF">
      <w:pPr>
        <w:pStyle w:val="a3"/>
        <w:shd w:val="clear" w:color="auto" w:fill="FFFFFF"/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предоставления субсидии местному бюджету из краевого бюджета является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14:paraId="3D744D59" w14:textId="77777777" w:rsidR="00D22EDF" w:rsidRDefault="00D22EDF" w:rsidP="00D22EDF">
      <w:pPr>
        <w:pStyle w:val="a3"/>
        <w:shd w:val="clear" w:color="auto" w:fill="FFFFFF"/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местным бюджетам из краевого бюджета осуществляется в соответствии со сводной бюджетной росписью, если иное не предусмотрено законом края о краевом бюджете на очередной финансовый год и плановый период.</w:t>
      </w:r>
    </w:p>
    <w:p w14:paraId="408304DE" w14:textId="71ACCE88" w:rsidR="009A5C3D" w:rsidRDefault="009A5C3D" w:rsidP="00E4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бюджетам бюджетной системы Российской Федерации (межбюджетные субсидии) составят</w:t>
      </w:r>
      <w:r w:rsidRPr="00D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17 590,80</w:t>
      </w:r>
      <w:r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2026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17 525,80</w:t>
      </w:r>
      <w:r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2027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11 967,50</w:t>
      </w:r>
      <w:r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430B9EFF" w14:textId="540FFACA" w:rsidR="009A187D" w:rsidRPr="00F4636C" w:rsidRDefault="009A187D" w:rsidP="00653B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14" w:right="45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бюджетной системы Российской Федерации:</w:t>
      </w:r>
    </w:p>
    <w:p w14:paraId="35CF82D7" w14:textId="13E2255C" w:rsidR="009A187D" w:rsidRPr="00F4636C" w:rsidRDefault="00F4636C" w:rsidP="00E4489C">
      <w:pPr>
        <w:pStyle w:val="a3"/>
        <w:shd w:val="clear" w:color="auto" w:fill="FFFFFF"/>
        <w:spacing w:after="0" w:line="240" w:lineRule="auto"/>
        <w:ind w:left="0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A187D" w:rsidRPr="00F463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6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передаваемых полномочий субъектов Российской Федерации;</w:t>
      </w:r>
    </w:p>
    <w:p w14:paraId="588F8D58" w14:textId="6B2B6AE8" w:rsidR="00F4636C" w:rsidRPr="00F4636C" w:rsidRDefault="00F4636C" w:rsidP="00E4489C">
      <w:pPr>
        <w:pStyle w:val="a3"/>
        <w:shd w:val="clear" w:color="auto" w:fill="FFFFFF"/>
        <w:spacing w:after="0" w:line="240" w:lineRule="auto"/>
        <w:ind w:left="0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образования;</w:t>
      </w:r>
    </w:p>
    <w:p w14:paraId="585A7247" w14:textId="61584690" w:rsidR="00F4636C" w:rsidRDefault="00F4636C" w:rsidP="00E4489C">
      <w:pPr>
        <w:pStyle w:val="a3"/>
        <w:shd w:val="clear" w:color="auto" w:fill="FFFFFF"/>
        <w:spacing w:after="0" w:line="240" w:lineRule="auto"/>
        <w:ind w:left="0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14:paraId="0038B98F" w14:textId="7457C0CA" w:rsidR="00C51369" w:rsidRDefault="00C51369" w:rsidP="00E4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 бюджетам бюджетной системы Российской Федерации составит</w:t>
      </w:r>
      <w:r w:rsidRPr="00D2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409 413,60</w:t>
      </w:r>
      <w:r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2026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404 719,70</w:t>
      </w:r>
      <w:r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2027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400 715,10</w:t>
      </w:r>
      <w:r w:rsidRP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48731B52" w14:textId="125D62B9" w:rsidR="008F596C" w:rsidRPr="008F596C" w:rsidRDefault="008F596C" w:rsidP="008A002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1369" w:rsidRPr="008F59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</w:t>
      </w:r>
      <w:r w:rsidRPr="008F59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1369" w:rsidRPr="008F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государственных полномочий по созданию и обеспечению деятельности административных комиссий по сельсоветам Манского района</w:t>
      </w:r>
      <w:r w:rsidRPr="008F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распределена согласно приложению №10 к проекту решения о районном бюджете, между 11 поселениями Манского района в соответствии с методикой, отраженной в приложении №10 к проекту решения о районном бюджете.</w:t>
      </w:r>
    </w:p>
    <w:p w14:paraId="09E8E279" w14:textId="79DEDB86" w:rsidR="005128E6" w:rsidRPr="000003EB" w:rsidRDefault="005128E6" w:rsidP="005128E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финансовом году из краевого бюджета на реализацию переданного полномочия </w:t>
      </w:r>
      <w:r w:rsidR="00C51369" w:rsidRPr="00000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 выделение</w:t>
      </w:r>
      <w:r w:rsidRPr="0000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96C" w:rsidRPr="000003EB">
        <w:rPr>
          <w:rFonts w:ascii="Times New Roman" w:eastAsia="Times New Roman" w:hAnsi="Times New Roman" w:cs="Times New Roman"/>
          <w:sz w:val="28"/>
          <w:szCs w:val="28"/>
          <w:lang w:eastAsia="ru-RU"/>
        </w:rPr>
        <w:t>98,20</w:t>
      </w:r>
      <w:r w:rsidRPr="0000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407CE" w:rsidRPr="00000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2025-2027 годы в сумме 98,20 тыс. руб</w:t>
      </w:r>
      <w:r w:rsidR="00E44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7CE" w:rsidRPr="0000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</w:t>
      </w:r>
    </w:p>
    <w:p w14:paraId="6000CBB5" w14:textId="5C4BFBDA" w:rsidR="00BD6BF7" w:rsidRPr="005704BB" w:rsidRDefault="00D407CE" w:rsidP="008A0028">
      <w:pPr>
        <w:pStyle w:val="a3"/>
        <w:shd w:val="clear" w:color="auto" w:fill="FFFFFF"/>
        <w:spacing w:after="0" w:line="240" w:lineRule="auto"/>
        <w:ind w:right="4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28E6"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убвенции на </w:t>
      </w:r>
      <w:r w:rsidR="00BD6BF7"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</w:t>
      </w:r>
      <w:r w:rsidR="005128E6"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BD6BF7"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5128E6"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первичному </w:t>
      </w:r>
    </w:p>
    <w:p w14:paraId="7D34C8D7" w14:textId="75988E86" w:rsidR="00A67D74" w:rsidRPr="005704BB" w:rsidRDefault="005128E6" w:rsidP="00A67D74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воинскому учету на территориях, где отсутствуют военные комиссариаты, в соответствии с </w:t>
      </w:r>
      <w:r w:rsidRPr="001842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28.03.1998 №53-ФЗ «О воинской обязанности и военной службе»</w:t>
      </w:r>
      <w:r w:rsidR="000003EB" w:rsidRPr="001842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03EB" w:rsidRPr="00570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7D74"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</w:t>
      </w:r>
      <w:r w:rsidR="000003EB"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67D74"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№9 к проекту решения о районном бюджете, между 11 поселениями Манского района, на территории которых отсутствуют военные комиссариаты, в соответствии с методикой, определенной приложением №9 к проекту решения о районном бюджете.</w:t>
      </w:r>
    </w:p>
    <w:p w14:paraId="54F7BB8D" w14:textId="596B3E98" w:rsidR="005128E6" w:rsidRDefault="005128E6" w:rsidP="005128E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704BB"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доходной и расходной части районного бюджета учтен объём названной субвенции</w:t>
      </w:r>
      <w:r w:rsidR="004A195D"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5704BB"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>3 369,30</w:t>
      </w:r>
      <w:r w:rsidRPr="0057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012F67E0" w14:textId="02C13971" w:rsidR="001842AB" w:rsidRPr="00653BD9" w:rsidRDefault="001842AB" w:rsidP="00653B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right="45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</w:t>
      </w:r>
      <w:r w:rsidR="0065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14:paraId="1DC3E12F" w14:textId="4A2096F5" w:rsidR="003A7C2D" w:rsidRPr="005128E6" w:rsidRDefault="003A7C2D" w:rsidP="003A7C2D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уточненный объем </w:t>
      </w:r>
      <w:r w:rsidR="0084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F8C">
        <w:rPr>
          <w:rFonts w:ascii="Times New Roman" w:eastAsia="Times New Roman" w:hAnsi="Times New Roman" w:cs="Times New Roman"/>
          <w:sz w:val="28"/>
          <w:szCs w:val="28"/>
          <w:lang w:eastAsia="ru-RU"/>
        </w:rPr>
        <w:t>93 320,69</w:t>
      </w: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3FE69949" w14:textId="44C9E90F" w:rsidR="005128E6" w:rsidRDefault="00704DB3" w:rsidP="0054779C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28E6" w:rsidRPr="00704DB3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C110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28E6" w:rsidRPr="0070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1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2026-2027 годов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объем </w:t>
      </w:r>
      <w:r w:rsidR="00C110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1090" w:rsidRPr="001842AB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C110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1090" w:rsidRPr="0018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</w:t>
      </w:r>
      <w:r w:rsidR="00C1109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11090" w:rsidRPr="0018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C11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11090" w:rsidRPr="0018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сбалансированности</w:t>
      </w:r>
      <w:r w:rsidR="00C1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090" w:rsidRPr="0070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сельсоветов Манского района </w:t>
      </w:r>
      <w:r w:rsidRPr="0070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C11090">
        <w:rPr>
          <w:rFonts w:ascii="Times New Roman" w:eastAsia="Times New Roman" w:hAnsi="Times New Roman" w:cs="Times New Roman"/>
          <w:sz w:val="28"/>
          <w:szCs w:val="28"/>
          <w:lang w:eastAsia="ru-RU"/>
        </w:rPr>
        <w:t>73 249,36</w:t>
      </w:r>
      <w:r w:rsidRPr="0070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C11090">
        <w:rPr>
          <w:rFonts w:ascii="Times New Roman" w:eastAsia="Times New Roman" w:hAnsi="Times New Roman" w:cs="Times New Roman"/>
          <w:sz w:val="28"/>
          <w:szCs w:val="28"/>
          <w:lang w:eastAsia="ru-RU"/>
        </w:rPr>
        <w:t>, 58 599,49 тыс. руб., 5</w:t>
      </w:r>
      <w:r w:rsidR="007272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1090">
        <w:rPr>
          <w:rFonts w:ascii="Times New Roman" w:eastAsia="Times New Roman" w:hAnsi="Times New Roman" w:cs="Times New Roman"/>
          <w:sz w:val="28"/>
          <w:szCs w:val="28"/>
          <w:lang w:eastAsia="ru-RU"/>
        </w:rPr>
        <w:t> 599,49 тыс. руб. соответственно</w:t>
      </w:r>
      <w:r w:rsidR="0065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28E6" w:rsidRPr="00704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653B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28E6" w:rsidRPr="0070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28E6" w:rsidRPr="0070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районном бюджете</w:t>
      </w:r>
      <w:r w:rsidR="00653B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7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832038" w14:textId="3E1168F4" w:rsidR="00B23AC1" w:rsidRPr="009D0F44" w:rsidRDefault="00B23AC1" w:rsidP="009D0F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F44">
        <w:rPr>
          <w:rFonts w:ascii="Times New Roman" w:hAnsi="Times New Roman" w:cs="Times New Roman"/>
          <w:sz w:val="28"/>
          <w:szCs w:val="28"/>
        </w:rPr>
        <w:t>Порядок расчета иных межбюджетных трансфертов на поддержку мер по обеспечению сбалансированности сельсоветов Манского района</w:t>
      </w:r>
      <w:r w:rsidR="0055244C" w:rsidRPr="009D0F4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4489C">
        <w:rPr>
          <w:rFonts w:ascii="Times New Roman" w:hAnsi="Times New Roman" w:cs="Times New Roman"/>
          <w:sz w:val="28"/>
          <w:szCs w:val="28"/>
        </w:rPr>
        <w:t>№</w:t>
      </w:r>
      <w:r w:rsidR="0055244C" w:rsidRPr="009D0F44">
        <w:rPr>
          <w:rFonts w:ascii="Times New Roman" w:hAnsi="Times New Roman" w:cs="Times New Roman"/>
          <w:sz w:val="28"/>
          <w:szCs w:val="28"/>
        </w:rPr>
        <w:t>1 к Положению о межбюджетных отношениях в Манском районе)</w:t>
      </w:r>
      <w:r w:rsidRPr="009D0F44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787E57">
        <w:rPr>
          <w:rFonts w:ascii="Times New Roman" w:hAnsi="Times New Roman" w:cs="Times New Roman"/>
          <w:sz w:val="28"/>
          <w:szCs w:val="28"/>
        </w:rPr>
        <w:t>Р</w:t>
      </w:r>
      <w:r w:rsidRPr="009D0F44">
        <w:rPr>
          <w:rFonts w:ascii="Times New Roman" w:hAnsi="Times New Roman" w:cs="Times New Roman"/>
          <w:sz w:val="28"/>
          <w:szCs w:val="28"/>
        </w:rPr>
        <w:t>ешением №8-68р</w:t>
      </w:r>
      <w:r w:rsidR="00787E57">
        <w:rPr>
          <w:rFonts w:ascii="Times New Roman" w:hAnsi="Times New Roman" w:cs="Times New Roman"/>
          <w:sz w:val="28"/>
          <w:szCs w:val="28"/>
        </w:rPr>
        <w:t>.</w:t>
      </w:r>
    </w:p>
    <w:p w14:paraId="0E1FAE31" w14:textId="3CF42E36" w:rsidR="005128E6" w:rsidRPr="005128E6" w:rsidRDefault="005128E6" w:rsidP="005128E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4 статьи 15 Федерального Закона №131-ФЗ,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со статьей 142.5 Бюджетного кодекса РФ.</w:t>
      </w:r>
    </w:p>
    <w:p w14:paraId="706A38A8" w14:textId="6817033D" w:rsidR="0077255C" w:rsidRPr="00911DB4" w:rsidRDefault="0054779C" w:rsidP="005128E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5128E6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бюджете планируются межбюджетные трансферты из бюджетов поселений в объеме </w:t>
      </w:r>
      <w:r w:rsidR="00BA7443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730D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BA7443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730D">
        <w:rPr>
          <w:rFonts w:ascii="Times New Roman" w:eastAsia="Times New Roman" w:hAnsi="Times New Roman" w:cs="Times New Roman"/>
          <w:sz w:val="28"/>
          <w:szCs w:val="28"/>
          <w:lang w:eastAsia="ru-RU"/>
        </w:rPr>
        <w:t>747</w:t>
      </w:r>
      <w:r w:rsidR="00BA7443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730D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5128E6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6C2EED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443" w:rsidRPr="00911DB4">
        <w:rPr>
          <w:rFonts w:ascii="Times New Roman" w:hAnsi="Times New Roman" w:cs="Times New Roman"/>
          <w:sz w:val="28"/>
          <w:szCs w:val="28"/>
        </w:rPr>
        <w:t xml:space="preserve"> в том числе ежегодно 2025-2027 годы по </w:t>
      </w:r>
      <w:r w:rsidR="0032730D">
        <w:rPr>
          <w:rFonts w:ascii="Times New Roman" w:hAnsi="Times New Roman" w:cs="Times New Roman"/>
          <w:sz w:val="28"/>
          <w:szCs w:val="28"/>
        </w:rPr>
        <w:t xml:space="preserve">62 </w:t>
      </w:r>
      <w:r w:rsidR="00BA7443" w:rsidRPr="00911DB4">
        <w:rPr>
          <w:rFonts w:ascii="Times New Roman" w:hAnsi="Times New Roman" w:cs="Times New Roman"/>
          <w:sz w:val="28"/>
          <w:szCs w:val="28"/>
        </w:rPr>
        <w:t>5</w:t>
      </w:r>
      <w:r w:rsidR="0032730D">
        <w:rPr>
          <w:rFonts w:ascii="Times New Roman" w:hAnsi="Times New Roman" w:cs="Times New Roman"/>
          <w:sz w:val="28"/>
          <w:szCs w:val="28"/>
        </w:rPr>
        <w:t>82</w:t>
      </w:r>
      <w:r w:rsidR="00BA7443" w:rsidRPr="00911DB4">
        <w:rPr>
          <w:rFonts w:ascii="Times New Roman" w:hAnsi="Times New Roman" w:cs="Times New Roman"/>
          <w:sz w:val="28"/>
          <w:szCs w:val="28"/>
        </w:rPr>
        <w:t>,</w:t>
      </w:r>
      <w:r w:rsidR="0032730D">
        <w:rPr>
          <w:rFonts w:ascii="Times New Roman" w:hAnsi="Times New Roman" w:cs="Times New Roman"/>
          <w:sz w:val="28"/>
          <w:szCs w:val="28"/>
        </w:rPr>
        <w:t>63 тыс.</w:t>
      </w:r>
      <w:r w:rsidR="00BA7443" w:rsidRPr="00911DB4">
        <w:rPr>
          <w:rFonts w:ascii="Times New Roman" w:hAnsi="Times New Roman" w:cs="Times New Roman"/>
          <w:sz w:val="28"/>
          <w:szCs w:val="28"/>
        </w:rPr>
        <w:t xml:space="preserve"> руб</w:t>
      </w:r>
      <w:r w:rsidR="005B69CE">
        <w:rPr>
          <w:rFonts w:ascii="Times New Roman" w:hAnsi="Times New Roman" w:cs="Times New Roman"/>
          <w:sz w:val="28"/>
          <w:szCs w:val="28"/>
        </w:rPr>
        <w:t>.</w:t>
      </w:r>
    </w:p>
    <w:p w14:paraId="360C8157" w14:textId="7E9D91B9" w:rsidR="005128E6" w:rsidRPr="00911DB4" w:rsidRDefault="0077255C" w:rsidP="008A002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28E6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</w:t>
      </w:r>
      <w:r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9 к пояснительной записке</w:t>
      </w:r>
      <w:r w:rsidR="005128E6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</w:t>
      </w:r>
      <w:r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128E6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переданные полномочия</w:t>
      </w:r>
      <w:r w:rsidR="005128E6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EED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сельсоветов</w:t>
      </w:r>
      <w:r w:rsidR="005128E6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8CAA745" w14:textId="77777777" w:rsidR="0077255C" w:rsidRPr="00911DB4" w:rsidRDefault="0077255C" w:rsidP="008A002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2EED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полномочий по </w:t>
      </w:r>
      <w:r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 бюджета поселения;</w:t>
      </w:r>
    </w:p>
    <w:p w14:paraId="317FD28A" w14:textId="77777777" w:rsidR="006C2EED" w:rsidRPr="00911DB4" w:rsidRDefault="0077255C" w:rsidP="008A002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2EED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внутреннего муниципального финансового контроля;</w:t>
      </w:r>
    </w:p>
    <w:p w14:paraId="133A61F2" w14:textId="3640ACEB" w:rsidR="00BA7443" w:rsidRPr="00911DB4" w:rsidRDefault="00BA7443" w:rsidP="008A002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внешнего муниципального финансового контроля;</w:t>
      </w:r>
    </w:p>
    <w:p w14:paraId="5A48C9B2" w14:textId="77777777" w:rsidR="0037269C" w:rsidRPr="00911DB4" w:rsidRDefault="006C2EED" w:rsidP="008A002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28E6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1FC" w:rsidRPr="00911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части полномочий в области культурного досуга.</w:t>
      </w:r>
    </w:p>
    <w:p w14:paraId="6FA805FA" w14:textId="591C2EE2" w:rsidR="003A08D3" w:rsidRPr="008A0028" w:rsidRDefault="008A0028" w:rsidP="008A002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A00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</w:t>
      </w:r>
      <w:r w:rsidR="00D33ED2" w:rsidRPr="008A00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ВОДЫ:</w:t>
      </w:r>
    </w:p>
    <w:p w14:paraId="1BFA3F7C" w14:textId="77777777" w:rsidR="002D6EC7" w:rsidRPr="002B2579" w:rsidRDefault="00597169" w:rsidP="00F912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579">
        <w:rPr>
          <w:rFonts w:ascii="Times New Roman" w:eastAsia="Calibri" w:hAnsi="Times New Roman" w:cs="Times New Roman"/>
          <w:sz w:val="28"/>
          <w:szCs w:val="28"/>
        </w:rPr>
        <w:t>С</w:t>
      </w:r>
      <w:r w:rsidR="0085142F" w:rsidRPr="002B2579">
        <w:rPr>
          <w:rFonts w:ascii="Times New Roman" w:eastAsia="Calibri" w:hAnsi="Times New Roman" w:cs="Times New Roman"/>
          <w:sz w:val="28"/>
          <w:szCs w:val="28"/>
        </w:rPr>
        <w:t>роки внесения проекта районного бюджета</w:t>
      </w:r>
      <w:r w:rsidR="002D6EC7" w:rsidRPr="002B2579">
        <w:rPr>
          <w:rFonts w:ascii="Times New Roman" w:eastAsia="Calibri" w:hAnsi="Times New Roman" w:cs="Times New Roman"/>
          <w:sz w:val="28"/>
          <w:szCs w:val="28"/>
        </w:rPr>
        <w:t xml:space="preserve"> в Манский районный Совет </w:t>
      </w:r>
    </w:p>
    <w:p w14:paraId="6A622EAB" w14:textId="71C57471" w:rsidR="0085142F" w:rsidRPr="002B2579" w:rsidRDefault="002D6EC7" w:rsidP="008514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579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85142F" w:rsidRPr="002B2579">
        <w:rPr>
          <w:rFonts w:ascii="Times New Roman" w:eastAsia="Calibri" w:hAnsi="Times New Roman" w:cs="Times New Roman"/>
          <w:sz w:val="28"/>
          <w:szCs w:val="28"/>
        </w:rPr>
        <w:t>, перечень документов, представленных одновременно с проектом районного бюджета, состав показателей проекта районного бюджета, соответствуют требованиям Бюджетного кодекса РФ и Положения о бюджетном процессе</w:t>
      </w:r>
      <w:r w:rsidR="00E448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92067F" w14:textId="0A6A1B7C" w:rsidR="00B26066" w:rsidRPr="00E832D1" w:rsidRDefault="00C74E45" w:rsidP="00C74E4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2D1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0546B2" w:rsidRPr="00E832D1">
        <w:rPr>
          <w:rFonts w:ascii="Times New Roman" w:eastAsia="Calibri" w:hAnsi="Times New Roman" w:cs="Times New Roman"/>
          <w:sz w:val="28"/>
          <w:szCs w:val="28"/>
        </w:rPr>
        <w:t>ей</w:t>
      </w:r>
      <w:r w:rsidR="00B26066" w:rsidRPr="00E832D1">
        <w:rPr>
          <w:rFonts w:ascii="Times New Roman" w:eastAsia="Calibri" w:hAnsi="Times New Roman" w:cs="Times New Roman"/>
          <w:sz w:val="28"/>
          <w:szCs w:val="28"/>
        </w:rPr>
        <w:t xml:space="preserve"> Манского района</w:t>
      </w:r>
      <w:r w:rsidR="007A6CC6" w:rsidRPr="00E83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2D1">
        <w:rPr>
          <w:rFonts w:ascii="Times New Roman" w:eastAsia="Calibri" w:hAnsi="Times New Roman" w:cs="Times New Roman"/>
          <w:sz w:val="28"/>
          <w:szCs w:val="28"/>
        </w:rPr>
        <w:t>допу</w:t>
      </w:r>
      <w:r w:rsidR="000546B2" w:rsidRPr="00E832D1">
        <w:rPr>
          <w:rFonts w:ascii="Times New Roman" w:eastAsia="Calibri" w:hAnsi="Times New Roman" w:cs="Times New Roman"/>
          <w:sz w:val="28"/>
          <w:szCs w:val="28"/>
        </w:rPr>
        <w:t>щено</w:t>
      </w:r>
      <w:r w:rsidR="00BE2A9C" w:rsidRPr="00E83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2D1">
        <w:rPr>
          <w:rFonts w:ascii="Times New Roman" w:eastAsia="Calibri" w:hAnsi="Times New Roman" w:cs="Times New Roman"/>
          <w:sz w:val="28"/>
          <w:szCs w:val="28"/>
        </w:rPr>
        <w:t xml:space="preserve">не соответствие показателей </w:t>
      </w:r>
      <w:r w:rsidR="00BE2A9C" w:rsidRPr="00E832D1">
        <w:rPr>
          <w:rFonts w:ascii="Times New Roman" w:eastAsia="Calibri" w:hAnsi="Times New Roman" w:cs="Times New Roman"/>
          <w:sz w:val="28"/>
          <w:szCs w:val="28"/>
        </w:rPr>
        <w:t xml:space="preserve">прогноза СЭР </w:t>
      </w:r>
      <w:r w:rsidRPr="00E832D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E2051">
        <w:rPr>
          <w:rFonts w:ascii="Times New Roman" w:eastAsia="Calibri" w:hAnsi="Times New Roman" w:cs="Times New Roman"/>
          <w:sz w:val="28"/>
          <w:szCs w:val="28"/>
        </w:rPr>
        <w:t>П</w:t>
      </w:r>
      <w:r w:rsidR="0051290B" w:rsidRPr="00E832D1">
        <w:rPr>
          <w:rFonts w:ascii="Times New Roman" w:eastAsia="Calibri" w:hAnsi="Times New Roman" w:cs="Times New Roman"/>
          <w:sz w:val="28"/>
          <w:szCs w:val="28"/>
        </w:rPr>
        <w:t>ояснительной запиской к прогнозу</w:t>
      </w:r>
      <w:r w:rsidRPr="00E83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89C">
        <w:rPr>
          <w:rFonts w:ascii="Times New Roman" w:eastAsia="Calibri" w:hAnsi="Times New Roman" w:cs="Times New Roman"/>
          <w:sz w:val="28"/>
          <w:szCs w:val="28"/>
        </w:rPr>
        <w:t>СЭР</w:t>
      </w:r>
      <w:r w:rsidRPr="00E832D1">
        <w:rPr>
          <w:rFonts w:ascii="Times New Roman" w:eastAsia="Calibri" w:hAnsi="Times New Roman" w:cs="Times New Roman"/>
          <w:sz w:val="28"/>
          <w:szCs w:val="28"/>
        </w:rPr>
        <w:t xml:space="preserve"> Манского района,</w:t>
      </w:r>
      <w:r w:rsidR="00B26066" w:rsidRPr="00E832D1">
        <w:rPr>
          <w:rFonts w:ascii="Times New Roman" w:eastAsia="Calibri" w:hAnsi="Times New Roman" w:cs="Times New Roman"/>
          <w:sz w:val="28"/>
          <w:szCs w:val="28"/>
        </w:rPr>
        <w:t xml:space="preserve"> что свидетельствует об отсутствии возможности использовать </w:t>
      </w:r>
      <w:r w:rsidR="00BE2051">
        <w:rPr>
          <w:rFonts w:ascii="Times New Roman" w:eastAsia="Calibri" w:hAnsi="Times New Roman" w:cs="Times New Roman"/>
          <w:sz w:val="28"/>
          <w:szCs w:val="28"/>
        </w:rPr>
        <w:t>П</w:t>
      </w:r>
      <w:r w:rsidR="00E832D1" w:rsidRPr="00E832D1">
        <w:rPr>
          <w:rFonts w:ascii="Times New Roman" w:eastAsia="Calibri" w:hAnsi="Times New Roman" w:cs="Times New Roman"/>
          <w:sz w:val="28"/>
          <w:szCs w:val="28"/>
        </w:rPr>
        <w:t>ояснительную записку к</w:t>
      </w:r>
      <w:r w:rsidR="00B26066" w:rsidRPr="00E83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956" w:rsidRPr="00E832D1">
        <w:rPr>
          <w:rFonts w:ascii="Times New Roman" w:eastAsia="Calibri" w:hAnsi="Times New Roman" w:cs="Times New Roman"/>
          <w:sz w:val="28"/>
          <w:szCs w:val="28"/>
        </w:rPr>
        <w:t>Прогноз</w:t>
      </w:r>
      <w:r w:rsidR="00E832D1" w:rsidRPr="00E832D1">
        <w:rPr>
          <w:rFonts w:ascii="Times New Roman" w:eastAsia="Calibri" w:hAnsi="Times New Roman" w:cs="Times New Roman"/>
          <w:sz w:val="28"/>
          <w:szCs w:val="28"/>
        </w:rPr>
        <w:t>у</w:t>
      </w:r>
      <w:r w:rsidR="00A50956" w:rsidRPr="00E832D1">
        <w:rPr>
          <w:rFonts w:ascii="Times New Roman" w:eastAsia="Calibri" w:hAnsi="Times New Roman" w:cs="Times New Roman"/>
          <w:sz w:val="28"/>
          <w:szCs w:val="28"/>
        </w:rPr>
        <w:t xml:space="preserve"> СЭР</w:t>
      </w:r>
      <w:r w:rsidR="00E4489C">
        <w:rPr>
          <w:rFonts w:ascii="Times New Roman" w:eastAsia="Calibri" w:hAnsi="Times New Roman" w:cs="Times New Roman"/>
          <w:sz w:val="28"/>
          <w:szCs w:val="28"/>
        </w:rPr>
        <w:t xml:space="preserve"> Манского района</w:t>
      </w:r>
      <w:r w:rsidR="00A50956" w:rsidRPr="00E83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066" w:rsidRPr="00E832D1">
        <w:rPr>
          <w:rFonts w:ascii="Times New Roman" w:eastAsia="Calibri" w:hAnsi="Times New Roman" w:cs="Times New Roman"/>
          <w:sz w:val="28"/>
          <w:szCs w:val="28"/>
        </w:rPr>
        <w:t>при формировании районного бюджета</w:t>
      </w:r>
      <w:r w:rsidR="001811CA" w:rsidRPr="00E832D1">
        <w:rPr>
          <w:rFonts w:ascii="Times New Roman" w:eastAsia="Calibri" w:hAnsi="Times New Roman" w:cs="Times New Roman"/>
          <w:sz w:val="28"/>
          <w:szCs w:val="28"/>
        </w:rPr>
        <w:t>.</w:t>
      </w:r>
      <w:r w:rsidR="00B26066" w:rsidRPr="00E832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5AB5B1" w14:textId="439FD384" w:rsidR="004E4D47" w:rsidRPr="002B2579" w:rsidRDefault="004E4D47" w:rsidP="004E4D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579">
        <w:rPr>
          <w:rFonts w:ascii="Times New Roman" w:hAnsi="Times New Roman" w:cs="Times New Roman"/>
          <w:bCs/>
          <w:sz w:val="28"/>
          <w:szCs w:val="28"/>
        </w:rPr>
        <w:t>В период оформления итогов экспертизы</w:t>
      </w:r>
      <w:r w:rsidR="0051049B" w:rsidRPr="002B2579">
        <w:rPr>
          <w:rFonts w:ascii="Times New Roman" w:hAnsi="Times New Roman" w:cs="Times New Roman"/>
          <w:sz w:val="28"/>
          <w:szCs w:val="28"/>
        </w:rPr>
        <w:t xml:space="preserve"> проекта районного бюджета</w:t>
      </w:r>
      <w:r w:rsidRPr="002B2579">
        <w:rPr>
          <w:rFonts w:ascii="Times New Roman" w:hAnsi="Times New Roman" w:cs="Times New Roman"/>
          <w:bCs/>
          <w:sz w:val="28"/>
          <w:szCs w:val="28"/>
        </w:rPr>
        <w:t xml:space="preserve"> ответственным исполнителем</w:t>
      </w:r>
      <w:r w:rsidR="00A50956" w:rsidRPr="002B2579">
        <w:rPr>
          <w:rFonts w:ascii="Times New Roman" w:hAnsi="Times New Roman" w:cs="Times New Roman"/>
          <w:bCs/>
          <w:sz w:val="28"/>
          <w:szCs w:val="28"/>
        </w:rPr>
        <w:t xml:space="preserve"> администрации Манского района</w:t>
      </w:r>
      <w:r w:rsidRPr="002B2579">
        <w:rPr>
          <w:rFonts w:ascii="Times New Roman" w:hAnsi="Times New Roman" w:cs="Times New Roman"/>
          <w:bCs/>
          <w:sz w:val="28"/>
          <w:szCs w:val="28"/>
        </w:rPr>
        <w:t xml:space="preserve"> внесены изменения в </w:t>
      </w:r>
      <w:r w:rsidR="00BE2051">
        <w:rPr>
          <w:rFonts w:ascii="Times New Roman" w:hAnsi="Times New Roman" w:cs="Times New Roman"/>
          <w:bCs/>
          <w:sz w:val="28"/>
          <w:szCs w:val="28"/>
        </w:rPr>
        <w:t>П</w:t>
      </w:r>
      <w:r w:rsidRPr="002B2579">
        <w:rPr>
          <w:rFonts w:ascii="Times New Roman" w:hAnsi="Times New Roman" w:cs="Times New Roman"/>
          <w:bCs/>
          <w:sz w:val="28"/>
          <w:szCs w:val="28"/>
        </w:rPr>
        <w:t xml:space="preserve">ояснительную записку к прогнозу </w:t>
      </w:r>
      <w:r w:rsidR="00E4489C">
        <w:rPr>
          <w:rFonts w:ascii="Times New Roman" w:hAnsi="Times New Roman" w:cs="Times New Roman"/>
          <w:bCs/>
          <w:sz w:val="28"/>
          <w:szCs w:val="28"/>
        </w:rPr>
        <w:t>СЭР</w:t>
      </w:r>
      <w:r w:rsidRPr="002B2579">
        <w:rPr>
          <w:rFonts w:ascii="Times New Roman" w:hAnsi="Times New Roman" w:cs="Times New Roman"/>
          <w:bCs/>
          <w:sz w:val="28"/>
          <w:szCs w:val="28"/>
        </w:rPr>
        <w:t xml:space="preserve"> Манского района</w:t>
      </w:r>
      <w:r w:rsidR="00E832D1">
        <w:rPr>
          <w:rFonts w:ascii="Times New Roman" w:hAnsi="Times New Roman" w:cs="Times New Roman"/>
          <w:bCs/>
          <w:sz w:val="28"/>
          <w:szCs w:val="28"/>
        </w:rPr>
        <w:t>,</w:t>
      </w:r>
      <w:r w:rsidRPr="002B2579">
        <w:rPr>
          <w:rFonts w:ascii="Times New Roman" w:hAnsi="Times New Roman" w:cs="Times New Roman"/>
          <w:bCs/>
          <w:sz w:val="28"/>
          <w:szCs w:val="28"/>
        </w:rPr>
        <w:t xml:space="preserve"> показатели приведены в соответствие в Прогнозом СЭР.</w:t>
      </w:r>
    </w:p>
    <w:p w14:paraId="54201698" w14:textId="2BA62618" w:rsidR="000E3CC0" w:rsidRPr="008229EA" w:rsidRDefault="008229EA" w:rsidP="00FF563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169" w:rsidRPr="008229EA">
        <w:rPr>
          <w:rFonts w:ascii="Times New Roman" w:eastAsia="Calibri" w:hAnsi="Times New Roman" w:cs="Times New Roman"/>
          <w:sz w:val="28"/>
          <w:szCs w:val="28"/>
        </w:rPr>
        <w:t>Доходы районного бюджета на 202</w:t>
      </w:r>
      <w:r w:rsidR="00E15DC2" w:rsidRPr="008229EA">
        <w:rPr>
          <w:rFonts w:ascii="Times New Roman" w:eastAsia="Calibri" w:hAnsi="Times New Roman" w:cs="Times New Roman"/>
          <w:sz w:val="28"/>
          <w:szCs w:val="28"/>
        </w:rPr>
        <w:t>5</w:t>
      </w:r>
      <w:r w:rsidR="00597169" w:rsidRPr="008229EA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</w:t>
      </w:r>
      <w:r w:rsidR="00273DA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229EA">
        <w:rPr>
          <w:rFonts w:ascii="Times New Roman" w:hAnsi="Times New Roman" w:cs="Times New Roman"/>
          <w:sz w:val="28"/>
          <w:szCs w:val="28"/>
        </w:rPr>
        <w:t>объеме 1 099 783,05 тыс. руб.</w:t>
      </w:r>
      <w:r w:rsidR="00597169" w:rsidRPr="008229EA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</w:p>
    <w:p w14:paraId="3AA50BD2" w14:textId="77777777" w:rsidR="008229EA" w:rsidRPr="008229EA" w:rsidRDefault="000E3CC0" w:rsidP="00FF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E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97169" w:rsidRPr="008229EA">
        <w:rPr>
          <w:rFonts w:ascii="Times New Roman" w:eastAsia="Calibri" w:hAnsi="Times New Roman" w:cs="Times New Roman"/>
          <w:sz w:val="28"/>
          <w:szCs w:val="28"/>
        </w:rPr>
        <w:t xml:space="preserve">налоговые и неналоговые доходы – </w:t>
      </w:r>
      <w:r w:rsidR="008229EA" w:rsidRPr="008229EA">
        <w:rPr>
          <w:rFonts w:ascii="Times New Roman" w:hAnsi="Times New Roman" w:cs="Times New Roman"/>
          <w:sz w:val="28"/>
          <w:szCs w:val="28"/>
        </w:rPr>
        <w:t>121 947,22 тыс. руб. (11,1% от общего объема доходов);</w:t>
      </w:r>
    </w:p>
    <w:p w14:paraId="716411F6" w14:textId="77777777" w:rsidR="008229EA" w:rsidRPr="008229EA" w:rsidRDefault="000E3CC0" w:rsidP="00FF5631">
      <w:pPr>
        <w:pStyle w:val="msonormalbullet1gifbullet3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229EA">
        <w:rPr>
          <w:rFonts w:eastAsia="Calibri"/>
          <w:sz w:val="28"/>
          <w:szCs w:val="28"/>
        </w:rPr>
        <w:t xml:space="preserve">- </w:t>
      </w:r>
      <w:r w:rsidR="00597169" w:rsidRPr="008229EA">
        <w:rPr>
          <w:rFonts w:eastAsia="Calibri"/>
          <w:sz w:val="28"/>
          <w:szCs w:val="28"/>
        </w:rPr>
        <w:t xml:space="preserve">безвозмездные поступления – </w:t>
      </w:r>
      <w:r w:rsidR="008229EA" w:rsidRPr="008229EA">
        <w:rPr>
          <w:sz w:val="28"/>
          <w:szCs w:val="28"/>
        </w:rPr>
        <w:t xml:space="preserve">977 835,83 тыс. руб. (88,9% от общего объема доходов). </w:t>
      </w:r>
    </w:p>
    <w:p w14:paraId="2A8F3F5D" w14:textId="77777777" w:rsidR="00273DAA" w:rsidRDefault="00597169" w:rsidP="002925D1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579">
        <w:rPr>
          <w:rFonts w:ascii="Times New Roman" w:eastAsia="Calibri" w:hAnsi="Times New Roman" w:cs="Times New Roman"/>
          <w:sz w:val="28"/>
          <w:szCs w:val="28"/>
        </w:rPr>
        <w:t>О</w:t>
      </w:r>
      <w:r w:rsidR="00D33ED2" w:rsidRPr="002B2579">
        <w:rPr>
          <w:rFonts w:ascii="Times New Roman" w:eastAsia="Calibri" w:hAnsi="Times New Roman" w:cs="Times New Roman"/>
          <w:sz w:val="28"/>
          <w:szCs w:val="28"/>
        </w:rPr>
        <w:t>бщий объем расходов районного бюджета на 202</w:t>
      </w:r>
      <w:r w:rsidR="002925D1">
        <w:rPr>
          <w:rFonts w:ascii="Times New Roman" w:eastAsia="Calibri" w:hAnsi="Times New Roman" w:cs="Times New Roman"/>
          <w:sz w:val="28"/>
          <w:szCs w:val="28"/>
        </w:rPr>
        <w:t>5</w:t>
      </w:r>
      <w:r w:rsidR="00D33ED2" w:rsidRPr="002B257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2925D1">
        <w:rPr>
          <w:rFonts w:ascii="Times New Roman" w:eastAsia="Calibri" w:hAnsi="Times New Roman" w:cs="Times New Roman"/>
          <w:sz w:val="28"/>
          <w:szCs w:val="28"/>
        </w:rPr>
        <w:t xml:space="preserve">од </w:t>
      </w:r>
      <w:r w:rsidR="00D33ED2" w:rsidRPr="002B2579">
        <w:rPr>
          <w:rFonts w:ascii="Times New Roman" w:eastAsia="Calibri" w:hAnsi="Times New Roman" w:cs="Times New Roman"/>
          <w:sz w:val="28"/>
          <w:szCs w:val="28"/>
        </w:rPr>
        <w:t xml:space="preserve">предусматривается </w:t>
      </w:r>
      <w:r w:rsidR="00D33ED2" w:rsidRPr="002925D1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2925D1">
        <w:rPr>
          <w:rFonts w:ascii="Times New Roman" w:eastAsia="Calibri" w:hAnsi="Times New Roman" w:cs="Times New Roman"/>
          <w:sz w:val="28"/>
          <w:szCs w:val="28"/>
        </w:rPr>
        <w:t>1 099 903,05</w:t>
      </w:r>
      <w:r w:rsidR="00D33ED2" w:rsidRPr="002925D1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1A0334" w:rsidRPr="002925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557C715" w14:textId="355FAE63" w:rsidR="003A08D3" w:rsidRPr="00273DAA" w:rsidRDefault="001A0334" w:rsidP="00653B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AA">
        <w:rPr>
          <w:rFonts w:ascii="Times New Roman" w:eastAsia="Calibri" w:hAnsi="Times New Roman" w:cs="Times New Roman"/>
          <w:sz w:val="28"/>
          <w:szCs w:val="28"/>
        </w:rPr>
        <w:t>В</w:t>
      </w:r>
      <w:r w:rsidR="00D33ED2" w:rsidRPr="00273DAA">
        <w:rPr>
          <w:rFonts w:ascii="Times New Roman" w:eastAsia="Calibri" w:hAnsi="Times New Roman" w:cs="Times New Roman"/>
          <w:sz w:val="28"/>
          <w:szCs w:val="28"/>
        </w:rPr>
        <w:t xml:space="preserve"> разрезе классификации расходов бюджета в 202</w:t>
      </w:r>
      <w:r w:rsidR="002925D1" w:rsidRPr="00273DAA">
        <w:rPr>
          <w:rFonts w:ascii="Times New Roman" w:eastAsia="Calibri" w:hAnsi="Times New Roman" w:cs="Times New Roman"/>
          <w:sz w:val="28"/>
          <w:szCs w:val="28"/>
        </w:rPr>
        <w:t>5</w:t>
      </w:r>
      <w:r w:rsidR="00D33ED2" w:rsidRPr="00273DAA">
        <w:rPr>
          <w:rFonts w:ascii="Times New Roman" w:eastAsia="Calibri" w:hAnsi="Times New Roman" w:cs="Times New Roman"/>
          <w:sz w:val="28"/>
          <w:szCs w:val="28"/>
        </w:rPr>
        <w:t xml:space="preserve"> году наибольший удельный</w:t>
      </w:r>
      <w:r w:rsidR="00904639" w:rsidRPr="0027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ED2" w:rsidRPr="00273DAA">
        <w:rPr>
          <w:rFonts w:ascii="Times New Roman" w:eastAsia="Calibri" w:hAnsi="Times New Roman" w:cs="Times New Roman"/>
          <w:sz w:val="28"/>
          <w:szCs w:val="28"/>
        </w:rPr>
        <w:t>вес занимают разделы: «Образование» (</w:t>
      </w:r>
      <w:r w:rsidR="002925D1" w:rsidRPr="00273DAA">
        <w:rPr>
          <w:rFonts w:ascii="Times New Roman" w:eastAsia="Calibri" w:hAnsi="Times New Roman" w:cs="Times New Roman"/>
          <w:sz w:val="28"/>
          <w:szCs w:val="28"/>
        </w:rPr>
        <w:t>49,7</w:t>
      </w:r>
      <w:r w:rsidR="00FE4A2D" w:rsidRPr="00273DAA">
        <w:rPr>
          <w:rFonts w:ascii="Times New Roman" w:eastAsia="Calibri" w:hAnsi="Times New Roman" w:cs="Times New Roman"/>
          <w:sz w:val="28"/>
          <w:szCs w:val="28"/>
        </w:rPr>
        <w:t>%</w:t>
      </w:r>
      <w:r w:rsidR="00D33ED2" w:rsidRPr="00273DAA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FE4A2D" w:rsidRPr="00273DAA">
        <w:rPr>
          <w:rFonts w:ascii="Times New Roman" w:eastAsia="Calibri" w:hAnsi="Times New Roman" w:cs="Times New Roman"/>
          <w:sz w:val="28"/>
          <w:szCs w:val="28"/>
        </w:rPr>
        <w:t>«Межбюджетные трансферты общего характера бюджетам бюджетной системы Российской Федерации» (</w:t>
      </w:r>
      <w:r w:rsidR="002925D1" w:rsidRPr="00273DAA">
        <w:rPr>
          <w:rFonts w:ascii="Times New Roman" w:eastAsia="Calibri" w:hAnsi="Times New Roman" w:cs="Times New Roman"/>
          <w:sz w:val="28"/>
          <w:szCs w:val="28"/>
        </w:rPr>
        <w:t>14,3</w:t>
      </w:r>
      <w:r w:rsidR="00FE4A2D" w:rsidRPr="00273DAA">
        <w:rPr>
          <w:rFonts w:ascii="Times New Roman" w:eastAsia="Calibri" w:hAnsi="Times New Roman" w:cs="Times New Roman"/>
          <w:sz w:val="28"/>
          <w:szCs w:val="28"/>
        </w:rPr>
        <w:t>%)</w:t>
      </w:r>
      <w:r w:rsidR="003A08D3" w:rsidRPr="00273DAA">
        <w:rPr>
          <w:rFonts w:ascii="Times New Roman" w:eastAsia="Calibri" w:hAnsi="Times New Roman" w:cs="Times New Roman"/>
          <w:sz w:val="28"/>
          <w:szCs w:val="28"/>
        </w:rPr>
        <w:t>,</w:t>
      </w:r>
      <w:r w:rsidR="00FE4A2D" w:rsidRPr="00273DA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A08D3" w:rsidRPr="00273DAA">
        <w:rPr>
          <w:rFonts w:ascii="Times New Roman" w:eastAsia="Calibri" w:hAnsi="Times New Roman" w:cs="Times New Roman"/>
          <w:sz w:val="28"/>
          <w:szCs w:val="28"/>
        </w:rPr>
        <w:t>Культура, кинематография» (</w:t>
      </w:r>
      <w:r w:rsidR="002925D1" w:rsidRPr="00273DAA">
        <w:rPr>
          <w:rFonts w:ascii="Times New Roman" w:eastAsia="Calibri" w:hAnsi="Times New Roman" w:cs="Times New Roman"/>
          <w:sz w:val="28"/>
          <w:szCs w:val="28"/>
        </w:rPr>
        <w:t>10,5</w:t>
      </w:r>
      <w:r w:rsidR="003A08D3" w:rsidRPr="00273DAA">
        <w:rPr>
          <w:rFonts w:ascii="Times New Roman" w:eastAsia="Calibri" w:hAnsi="Times New Roman" w:cs="Times New Roman"/>
          <w:sz w:val="28"/>
          <w:szCs w:val="28"/>
        </w:rPr>
        <w:t>%</w:t>
      </w:r>
      <w:r w:rsidR="00FE4A2D" w:rsidRPr="00273DAA">
        <w:rPr>
          <w:rFonts w:ascii="Times New Roman" w:eastAsia="Calibri" w:hAnsi="Times New Roman" w:cs="Times New Roman"/>
          <w:sz w:val="28"/>
          <w:szCs w:val="28"/>
        </w:rPr>
        <w:t>),</w:t>
      </w:r>
      <w:r w:rsidRPr="0027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A2D" w:rsidRPr="00273DAA">
        <w:rPr>
          <w:rFonts w:ascii="Times New Roman" w:eastAsia="Calibri" w:hAnsi="Times New Roman" w:cs="Times New Roman"/>
          <w:sz w:val="28"/>
          <w:szCs w:val="28"/>
        </w:rPr>
        <w:t>«Общегосударствен</w:t>
      </w:r>
      <w:r w:rsidR="00273DAA">
        <w:rPr>
          <w:rFonts w:ascii="Times New Roman" w:eastAsia="Calibri" w:hAnsi="Times New Roman" w:cs="Times New Roman"/>
          <w:sz w:val="28"/>
          <w:szCs w:val="28"/>
        </w:rPr>
        <w:t>-</w:t>
      </w:r>
      <w:r w:rsidR="00FE4A2D" w:rsidRPr="00273DAA">
        <w:rPr>
          <w:rFonts w:ascii="Times New Roman" w:eastAsia="Calibri" w:hAnsi="Times New Roman" w:cs="Times New Roman"/>
          <w:sz w:val="28"/>
          <w:szCs w:val="28"/>
        </w:rPr>
        <w:t>ные вопросы» (</w:t>
      </w:r>
      <w:r w:rsidR="002925D1" w:rsidRPr="00273DAA">
        <w:rPr>
          <w:rFonts w:ascii="Times New Roman" w:eastAsia="Calibri" w:hAnsi="Times New Roman" w:cs="Times New Roman"/>
          <w:sz w:val="28"/>
          <w:szCs w:val="28"/>
        </w:rPr>
        <w:t>9,1</w:t>
      </w:r>
      <w:r w:rsidR="00FE4A2D" w:rsidRPr="00273DAA">
        <w:rPr>
          <w:rFonts w:ascii="Times New Roman" w:eastAsia="Calibri" w:hAnsi="Times New Roman" w:cs="Times New Roman"/>
          <w:sz w:val="28"/>
          <w:szCs w:val="28"/>
        </w:rPr>
        <w:t>%)</w:t>
      </w:r>
      <w:r w:rsidR="003A08D3" w:rsidRPr="00273DAA">
        <w:rPr>
          <w:rFonts w:ascii="Times New Roman" w:eastAsia="Calibri" w:hAnsi="Times New Roman" w:cs="Times New Roman"/>
          <w:sz w:val="28"/>
          <w:szCs w:val="28"/>
        </w:rPr>
        <w:t>.</w:t>
      </w:r>
      <w:r w:rsidR="00FE4A2D" w:rsidRPr="00273D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7D1AF7" w14:textId="77777777" w:rsidR="00A4209F" w:rsidRPr="002B2579" w:rsidRDefault="00A4209F" w:rsidP="00A420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579">
        <w:rPr>
          <w:rFonts w:ascii="Times New Roman" w:eastAsia="Calibri" w:hAnsi="Times New Roman" w:cs="Times New Roman"/>
          <w:sz w:val="28"/>
          <w:szCs w:val="28"/>
        </w:rPr>
        <w:t>Менее одного процента в общем объеме расходов приходится на разделы: «Национальная оборона» (0,</w:t>
      </w:r>
      <w:r w:rsidR="002D6EC7" w:rsidRPr="002B2579">
        <w:rPr>
          <w:rFonts w:ascii="Times New Roman" w:eastAsia="Calibri" w:hAnsi="Times New Roman" w:cs="Times New Roman"/>
          <w:sz w:val="28"/>
          <w:szCs w:val="28"/>
        </w:rPr>
        <w:t>3</w:t>
      </w:r>
      <w:r w:rsidRPr="002B2579">
        <w:rPr>
          <w:rFonts w:ascii="Times New Roman" w:eastAsia="Calibri" w:hAnsi="Times New Roman" w:cs="Times New Roman"/>
          <w:sz w:val="28"/>
          <w:szCs w:val="28"/>
        </w:rPr>
        <w:t>%), «Охрана окружающей среды» (0,1%) и «Национальная безопасность и правоохранительная деятельность» (0,</w:t>
      </w:r>
      <w:r w:rsidR="002D6EC7" w:rsidRPr="002B2579">
        <w:rPr>
          <w:rFonts w:ascii="Times New Roman" w:eastAsia="Calibri" w:hAnsi="Times New Roman" w:cs="Times New Roman"/>
          <w:sz w:val="28"/>
          <w:szCs w:val="28"/>
        </w:rPr>
        <w:t>5</w:t>
      </w:r>
      <w:r w:rsidRPr="002B2579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41804142" w14:textId="77777777" w:rsidR="002D6EC7" w:rsidRPr="002B2579" w:rsidRDefault="002D6EC7" w:rsidP="002D6E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79">
        <w:rPr>
          <w:rFonts w:ascii="Times New Roman" w:hAnsi="Times New Roman" w:cs="Times New Roman"/>
          <w:sz w:val="28"/>
          <w:szCs w:val="28"/>
        </w:rPr>
        <w:t>По разделу: «Здравоохранение» расходные обязательства на очередной финансовый год и плановый период не предусмотрены.</w:t>
      </w:r>
    </w:p>
    <w:p w14:paraId="6FB6CF63" w14:textId="540046AF" w:rsidR="00BC7367" w:rsidRPr="005079C4" w:rsidRDefault="00BC7367" w:rsidP="005079C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579">
        <w:rPr>
          <w:rFonts w:ascii="Times New Roman" w:hAnsi="Times New Roman" w:cs="Times New Roman"/>
          <w:sz w:val="28"/>
          <w:szCs w:val="28"/>
        </w:rPr>
        <w:t>Дефицит бюджета на 202</w:t>
      </w:r>
      <w:r w:rsidR="005079C4">
        <w:rPr>
          <w:rFonts w:ascii="Times New Roman" w:hAnsi="Times New Roman" w:cs="Times New Roman"/>
          <w:sz w:val="28"/>
          <w:szCs w:val="28"/>
        </w:rPr>
        <w:t>5</w:t>
      </w:r>
      <w:r w:rsidRPr="002B2579">
        <w:rPr>
          <w:rFonts w:ascii="Times New Roman" w:hAnsi="Times New Roman" w:cs="Times New Roman"/>
          <w:sz w:val="28"/>
          <w:szCs w:val="28"/>
        </w:rPr>
        <w:t xml:space="preserve"> год планируется в сумме </w:t>
      </w:r>
      <w:r w:rsidR="005079C4">
        <w:rPr>
          <w:rFonts w:ascii="Times New Roman" w:hAnsi="Times New Roman" w:cs="Times New Roman"/>
          <w:sz w:val="28"/>
          <w:szCs w:val="28"/>
        </w:rPr>
        <w:t>120</w:t>
      </w:r>
      <w:r w:rsidRPr="002B2579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5079C4">
        <w:rPr>
          <w:rFonts w:ascii="Times New Roman" w:hAnsi="Times New Roman" w:cs="Times New Roman"/>
          <w:sz w:val="28"/>
          <w:szCs w:val="28"/>
        </w:rPr>
        <w:t>предлагаются следующие источники финансирования дефицита бюджета: получение кредитов от других бюджетов бюджетной системы Российской Федерации бюджетами муниципальных районов в валюте Российской Федерации;</w:t>
      </w:r>
    </w:p>
    <w:p w14:paraId="533F02DF" w14:textId="61385ACB" w:rsidR="00BC7367" w:rsidRPr="002B2579" w:rsidRDefault="00BC7367" w:rsidP="0050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579">
        <w:rPr>
          <w:rFonts w:ascii="Times New Roman" w:hAnsi="Times New Roman" w:cs="Times New Roman"/>
          <w:sz w:val="28"/>
          <w:szCs w:val="28"/>
        </w:rPr>
        <w:lastRenderedPageBreak/>
        <w:t>остатки средств бюджета на 1 января 202</w:t>
      </w:r>
      <w:r w:rsidR="005079C4">
        <w:rPr>
          <w:rFonts w:ascii="Times New Roman" w:hAnsi="Times New Roman" w:cs="Times New Roman"/>
          <w:sz w:val="28"/>
          <w:szCs w:val="28"/>
        </w:rPr>
        <w:t>5</w:t>
      </w:r>
      <w:r w:rsidRPr="002B2579">
        <w:rPr>
          <w:rFonts w:ascii="Times New Roman" w:hAnsi="Times New Roman" w:cs="Times New Roman"/>
          <w:sz w:val="28"/>
          <w:szCs w:val="28"/>
        </w:rPr>
        <w:t xml:space="preserve"> года и плановый период 202</w:t>
      </w:r>
      <w:r w:rsidR="005079C4">
        <w:rPr>
          <w:rFonts w:ascii="Times New Roman" w:hAnsi="Times New Roman" w:cs="Times New Roman"/>
          <w:sz w:val="28"/>
          <w:szCs w:val="28"/>
        </w:rPr>
        <w:t>6</w:t>
      </w:r>
      <w:r w:rsidRPr="002B2579">
        <w:rPr>
          <w:rFonts w:ascii="Times New Roman" w:hAnsi="Times New Roman" w:cs="Times New Roman"/>
          <w:sz w:val="28"/>
          <w:szCs w:val="28"/>
        </w:rPr>
        <w:t>-202</w:t>
      </w:r>
      <w:r w:rsidR="005079C4">
        <w:rPr>
          <w:rFonts w:ascii="Times New Roman" w:hAnsi="Times New Roman" w:cs="Times New Roman"/>
          <w:sz w:val="28"/>
          <w:szCs w:val="28"/>
        </w:rPr>
        <w:t>7</w:t>
      </w:r>
      <w:r w:rsidRPr="002B2579">
        <w:rPr>
          <w:rFonts w:ascii="Times New Roman" w:hAnsi="Times New Roman" w:cs="Times New Roman"/>
          <w:sz w:val="28"/>
          <w:szCs w:val="28"/>
        </w:rPr>
        <w:t xml:space="preserve"> годов. На 202</w:t>
      </w:r>
      <w:r w:rsidR="005079C4">
        <w:rPr>
          <w:rFonts w:ascii="Times New Roman" w:hAnsi="Times New Roman" w:cs="Times New Roman"/>
          <w:sz w:val="28"/>
          <w:szCs w:val="28"/>
        </w:rPr>
        <w:t>6</w:t>
      </w:r>
      <w:r w:rsidRPr="002B2579">
        <w:rPr>
          <w:rFonts w:ascii="Times New Roman" w:hAnsi="Times New Roman" w:cs="Times New Roman"/>
          <w:sz w:val="28"/>
          <w:szCs w:val="28"/>
        </w:rPr>
        <w:t>-202</w:t>
      </w:r>
      <w:r w:rsidR="005079C4">
        <w:rPr>
          <w:rFonts w:ascii="Times New Roman" w:hAnsi="Times New Roman" w:cs="Times New Roman"/>
          <w:sz w:val="28"/>
          <w:szCs w:val="28"/>
        </w:rPr>
        <w:t>7</w:t>
      </w:r>
      <w:r w:rsidRPr="002B2579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079C4">
        <w:rPr>
          <w:rFonts w:ascii="Times New Roman" w:hAnsi="Times New Roman" w:cs="Times New Roman"/>
          <w:sz w:val="28"/>
          <w:szCs w:val="28"/>
        </w:rPr>
        <w:t>дефицит районного бюджета составит в сумме 120,00 тыс. рублей ежегодно</w:t>
      </w:r>
      <w:r w:rsidRPr="002B25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5E133B" w14:textId="4CAEEE02" w:rsidR="00BC7367" w:rsidRPr="002B2579" w:rsidRDefault="00BC7367" w:rsidP="00BC7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79">
        <w:rPr>
          <w:rFonts w:ascii="Times New Roman" w:hAnsi="Times New Roman" w:cs="Times New Roman"/>
          <w:sz w:val="28"/>
          <w:szCs w:val="28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14:paraId="213F1A4D" w14:textId="0E05615E" w:rsidR="00024F1D" w:rsidRPr="00556DE6" w:rsidRDefault="00024F1D" w:rsidP="00556D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79">
        <w:rPr>
          <w:rFonts w:ascii="Times New Roman" w:hAnsi="Times New Roman" w:cs="Times New Roman"/>
          <w:sz w:val="28"/>
          <w:szCs w:val="28"/>
        </w:rPr>
        <w:t>П</w:t>
      </w:r>
      <w:r w:rsidR="009A560A" w:rsidRPr="002B2579">
        <w:rPr>
          <w:rFonts w:ascii="Times New Roman" w:hAnsi="Times New Roman" w:cs="Times New Roman"/>
          <w:sz w:val="28"/>
          <w:szCs w:val="28"/>
        </w:rPr>
        <w:t>редусмотренная п</w:t>
      </w:r>
      <w:r w:rsidRPr="002B2579">
        <w:rPr>
          <w:rFonts w:ascii="Times New Roman" w:hAnsi="Times New Roman" w:cs="Times New Roman"/>
          <w:sz w:val="28"/>
          <w:szCs w:val="28"/>
        </w:rPr>
        <w:t xml:space="preserve">роектом районного бюджета </w:t>
      </w:r>
      <w:r w:rsidR="009A560A" w:rsidRPr="002B2579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2B2579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Pr="00556DE6">
        <w:rPr>
          <w:rFonts w:ascii="Times New Roman" w:hAnsi="Times New Roman" w:cs="Times New Roman"/>
          <w:sz w:val="28"/>
          <w:szCs w:val="28"/>
        </w:rPr>
        <w:t>утвержденны</w:t>
      </w:r>
      <w:r w:rsidR="009A560A" w:rsidRPr="00556DE6">
        <w:rPr>
          <w:rFonts w:ascii="Times New Roman" w:hAnsi="Times New Roman" w:cs="Times New Roman"/>
          <w:sz w:val="28"/>
          <w:szCs w:val="28"/>
        </w:rPr>
        <w:t>х</w:t>
      </w:r>
      <w:r w:rsidRPr="00556DE6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A560A" w:rsidRPr="00556DE6">
        <w:rPr>
          <w:rFonts w:ascii="Times New Roman" w:hAnsi="Times New Roman" w:cs="Times New Roman"/>
          <w:sz w:val="28"/>
          <w:szCs w:val="28"/>
        </w:rPr>
        <w:t xml:space="preserve">ов </w:t>
      </w:r>
      <w:r w:rsidRPr="00556DE6">
        <w:rPr>
          <w:rFonts w:ascii="Times New Roman" w:hAnsi="Times New Roman" w:cs="Times New Roman"/>
          <w:sz w:val="28"/>
          <w:szCs w:val="28"/>
        </w:rPr>
        <w:t>на 202</w:t>
      </w:r>
      <w:r w:rsidR="00556DE6">
        <w:rPr>
          <w:rFonts w:ascii="Times New Roman" w:hAnsi="Times New Roman" w:cs="Times New Roman"/>
          <w:sz w:val="28"/>
          <w:szCs w:val="28"/>
        </w:rPr>
        <w:t>6</w:t>
      </w:r>
      <w:r w:rsidRPr="00556DE6">
        <w:rPr>
          <w:rFonts w:ascii="Times New Roman" w:hAnsi="Times New Roman" w:cs="Times New Roman"/>
          <w:sz w:val="28"/>
          <w:szCs w:val="28"/>
        </w:rPr>
        <w:t xml:space="preserve"> </w:t>
      </w:r>
      <w:r w:rsidR="009A560A" w:rsidRPr="00556DE6">
        <w:rPr>
          <w:rFonts w:ascii="Times New Roman" w:hAnsi="Times New Roman" w:cs="Times New Roman"/>
          <w:sz w:val="28"/>
          <w:szCs w:val="28"/>
        </w:rPr>
        <w:t>– 202</w:t>
      </w:r>
      <w:r w:rsidR="00556DE6">
        <w:rPr>
          <w:rFonts w:ascii="Times New Roman" w:hAnsi="Times New Roman" w:cs="Times New Roman"/>
          <w:sz w:val="28"/>
          <w:szCs w:val="28"/>
        </w:rPr>
        <w:t>7</w:t>
      </w:r>
      <w:r w:rsidR="009A560A" w:rsidRPr="00556DE6">
        <w:rPr>
          <w:rFonts w:ascii="Times New Roman" w:hAnsi="Times New Roman" w:cs="Times New Roman"/>
          <w:sz w:val="28"/>
          <w:szCs w:val="28"/>
        </w:rPr>
        <w:t xml:space="preserve"> </w:t>
      </w:r>
      <w:r w:rsidRPr="00556DE6">
        <w:rPr>
          <w:rFonts w:ascii="Times New Roman" w:hAnsi="Times New Roman" w:cs="Times New Roman"/>
          <w:sz w:val="28"/>
          <w:szCs w:val="28"/>
        </w:rPr>
        <w:t>год</w:t>
      </w:r>
      <w:r w:rsidR="009A560A" w:rsidRPr="00556DE6">
        <w:rPr>
          <w:rFonts w:ascii="Times New Roman" w:hAnsi="Times New Roman" w:cs="Times New Roman"/>
          <w:sz w:val="28"/>
          <w:szCs w:val="28"/>
        </w:rPr>
        <w:t xml:space="preserve">ы </w:t>
      </w:r>
      <w:r w:rsidRPr="00556DE6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 w:rsidR="009A560A" w:rsidRPr="00556DE6">
        <w:rPr>
          <w:rFonts w:ascii="Times New Roman" w:hAnsi="Times New Roman" w:cs="Times New Roman"/>
          <w:sz w:val="28"/>
          <w:szCs w:val="28"/>
        </w:rPr>
        <w:t xml:space="preserve">п.3 </w:t>
      </w:r>
      <w:r w:rsidRPr="00556DE6">
        <w:rPr>
          <w:rFonts w:ascii="Times New Roman" w:hAnsi="Times New Roman" w:cs="Times New Roman"/>
          <w:sz w:val="28"/>
          <w:szCs w:val="28"/>
        </w:rPr>
        <w:t>ст. 184.1 Бюджетного кодекса Российской Федерации.</w:t>
      </w:r>
    </w:p>
    <w:p w14:paraId="24BFE90B" w14:textId="72FED60B" w:rsidR="003A08D3" w:rsidRPr="0093007E" w:rsidRDefault="001A0334" w:rsidP="007B438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07E">
        <w:rPr>
          <w:rFonts w:ascii="Times New Roman" w:eastAsia="Calibri" w:hAnsi="Times New Roman" w:cs="Times New Roman"/>
          <w:sz w:val="28"/>
          <w:szCs w:val="28"/>
        </w:rPr>
        <w:t>П</w:t>
      </w:r>
      <w:r w:rsidR="003A08D3" w:rsidRPr="0093007E">
        <w:rPr>
          <w:rFonts w:ascii="Times New Roman" w:eastAsia="Calibri" w:hAnsi="Times New Roman" w:cs="Times New Roman"/>
          <w:sz w:val="28"/>
          <w:szCs w:val="28"/>
        </w:rPr>
        <w:t>роектом решения о районном бюджете на 202</w:t>
      </w:r>
      <w:r w:rsidR="00E156BC" w:rsidRPr="0093007E">
        <w:rPr>
          <w:rFonts w:ascii="Times New Roman" w:eastAsia="Calibri" w:hAnsi="Times New Roman" w:cs="Times New Roman"/>
          <w:sz w:val="28"/>
          <w:szCs w:val="28"/>
        </w:rPr>
        <w:t>5</w:t>
      </w:r>
      <w:r w:rsidR="003A08D3" w:rsidRPr="0093007E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</w:t>
      </w:r>
      <w:r w:rsidR="00A4209F" w:rsidRPr="0093007E">
        <w:rPr>
          <w:rFonts w:ascii="Times New Roman" w:eastAsia="Calibri" w:hAnsi="Times New Roman" w:cs="Times New Roman"/>
          <w:sz w:val="28"/>
          <w:szCs w:val="28"/>
        </w:rPr>
        <w:t xml:space="preserve">иные </w:t>
      </w:r>
      <w:r w:rsidR="003A08D3" w:rsidRPr="0093007E">
        <w:rPr>
          <w:rFonts w:ascii="Times New Roman" w:eastAsia="Calibri" w:hAnsi="Times New Roman" w:cs="Times New Roman"/>
          <w:sz w:val="28"/>
          <w:szCs w:val="28"/>
        </w:rPr>
        <w:t>межбюджетные трансферты</w:t>
      </w:r>
      <w:r w:rsidR="00B00DDB" w:rsidRPr="0093007E">
        <w:rPr>
          <w:rFonts w:ascii="Times New Roman" w:eastAsia="Calibri" w:hAnsi="Times New Roman" w:cs="Times New Roman"/>
          <w:sz w:val="28"/>
          <w:szCs w:val="28"/>
        </w:rPr>
        <w:t>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="003A08D3" w:rsidRPr="0093007E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E156BC" w:rsidRPr="0093007E">
        <w:rPr>
          <w:rFonts w:ascii="Times New Roman" w:eastAsia="Calibri" w:hAnsi="Times New Roman" w:cs="Times New Roman"/>
          <w:sz w:val="28"/>
          <w:szCs w:val="28"/>
        </w:rPr>
        <w:t>62 582,63</w:t>
      </w:r>
      <w:r w:rsidR="003A08D3" w:rsidRPr="0093007E">
        <w:rPr>
          <w:rFonts w:ascii="Times New Roman" w:eastAsia="Calibri" w:hAnsi="Times New Roman" w:cs="Times New Roman"/>
          <w:sz w:val="28"/>
          <w:szCs w:val="28"/>
        </w:rPr>
        <w:t xml:space="preserve"> тыс. руб., что составляет </w:t>
      </w:r>
      <w:r w:rsidR="00E156BC" w:rsidRPr="0093007E">
        <w:rPr>
          <w:rFonts w:ascii="Times New Roman" w:eastAsia="Calibri" w:hAnsi="Times New Roman" w:cs="Times New Roman"/>
          <w:sz w:val="28"/>
          <w:szCs w:val="28"/>
        </w:rPr>
        <w:t>5,7</w:t>
      </w:r>
      <w:r w:rsidR="003A08D3" w:rsidRPr="0093007E">
        <w:rPr>
          <w:rFonts w:ascii="Times New Roman" w:eastAsia="Calibri" w:hAnsi="Times New Roman" w:cs="Times New Roman"/>
          <w:sz w:val="28"/>
          <w:szCs w:val="28"/>
        </w:rPr>
        <w:t>% от общей суммы расходов районного бюджета</w:t>
      </w:r>
      <w:r w:rsidR="0047436C" w:rsidRPr="0093007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60358B" w14:textId="4B2B9C7B" w:rsidR="00D33ED2" w:rsidRPr="002B4BF7" w:rsidRDefault="001A0334" w:rsidP="008B17C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BF7">
        <w:rPr>
          <w:rFonts w:ascii="Times New Roman" w:eastAsia="Calibri" w:hAnsi="Times New Roman" w:cs="Times New Roman"/>
          <w:sz w:val="28"/>
          <w:szCs w:val="28"/>
        </w:rPr>
        <w:t>П</w:t>
      </w:r>
      <w:r w:rsidR="00D33ED2" w:rsidRPr="002B4BF7">
        <w:rPr>
          <w:rFonts w:ascii="Times New Roman" w:eastAsia="Calibri" w:hAnsi="Times New Roman" w:cs="Times New Roman"/>
          <w:sz w:val="28"/>
          <w:szCs w:val="28"/>
        </w:rPr>
        <w:t>роект решения о районном бюджете предусматривает расходы на</w:t>
      </w:r>
      <w:r w:rsidR="008B17C9" w:rsidRPr="002B4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ED2" w:rsidRPr="002B4BF7">
        <w:rPr>
          <w:rFonts w:ascii="Times New Roman" w:eastAsia="Calibri" w:hAnsi="Times New Roman" w:cs="Times New Roman"/>
          <w:sz w:val="28"/>
          <w:szCs w:val="28"/>
        </w:rPr>
        <w:t xml:space="preserve">исполнение публичных нормативных обязательств </w:t>
      </w:r>
      <w:r w:rsidR="00234EFD" w:rsidRPr="002B4BF7">
        <w:rPr>
          <w:rFonts w:ascii="Times New Roman" w:eastAsia="Calibri" w:hAnsi="Times New Roman" w:cs="Times New Roman"/>
          <w:sz w:val="28"/>
          <w:szCs w:val="28"/>
        </w:rPr>
        <w:t>М</w:t>
      </w:r>
      <w:r w:rsidR="00D33ED2" w:rsidRPr="002B4BF7">
        <w:rPr>
          <w:rFonts w:ascii="Times New Roman" w:eastAsia="Calibri" w:hAnsi="Times New Roman" w:cs="Times New Roman"/>
          <w:sz w:val="28"/>
          <w:szCs w:val="28"/>
        </w:rPr>
        <w:t>анского района</w:t>
      </w:r>
      <w:r w:rsidR="00FB0DDD">
        <w:rPr>
          <w:rFonts w:ascii="Times New Roman" w:eastAsia="Calibri" w:hAnsi="Times New Roman" w:cs="Times New Roman"/>
          <w:sz w:val="28"/>
          <w:szCs w:val="28"/>
        </w:rPr>
        <w:t xml:space="preserve"> в сумме 0,00 тыс. руб. на</w:t>
      </w:r>
      <w:r w:rsidR="00FB0DDD" w:rsidRPr="00FB0DDD">
        <w:t xml:space="preserve"> </w:t>
      </w:r>
      <w:r w:rsidR="00FB0DDD" w:rsidRPr="00FB0DDD">
        <w:rPr>
          <w:rFonts w:ascii="Times New Roman" w:eastAsia="Calibri" w:hAnsi="Times New Roman" w:cs="Times New Roman"/>
          <w:sz w:val="28"/>
          <w:szCs w:val="28"/>
        </w:rPr>
        <w:t>2025</w:t>
      </w:r>
      <w:r w:rsidR="00FB0DDD">
        <w:rPr>
          <w:rFonts w:ascii="Times New Roman" w:eastAsia="Calibri" w:hAnsi="Times New Roman" w:cs="Times New Roman"/>
          <w:sz w:val="28"/>
          <w:szCs w:val="28"/>
        </w:rPr>
        <w:t>, 2026 и 2027 годы.</w:t>
      </w:r>
    </w:p>
    <w:p w14:paraId="6DB1047A" w14:textId="3D5E9B9C" w:rsidR="00D33ED2" w:rsidRPr="00E31045" w:rsidRDefault="00BC2D1E" w:rsidP="00E3104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579">
        <w:rPr>
          <w:rFonts w:ascii="Times New Roman" w:eastAsia="Calibri" w:hAnsi="Times New Roman" w:cs="Times New Roman"/>
          <w:sz w:val="28"/>
          <w:szCs w:val="28"/>
        </w:rPr>
        <w:t>П</w:t>
      </w:r>
      <w:r w:rsidR="00D33ED2" w:rsidRPr="002B2579">
        <w:rPr>
          <w:rFonts w:ascii="Times New Roman" w:eastAsia="Calibri" w:hAnsi="Times New Roman" w:cs="Times New Roman"/>
          <w:sz w:val="28"/>
          <w:szCs w:val="28"/>
        </w:rPr>
        <w:t>роект районного бюджета сформирован в пр</w:t>
      </w:r>
      <w:r w:rsidR="00904639" w:rsidRPr="002B2579">
        <w:rPr>
          <w:rFonts w:ascii="Times New Roman" w:eastAsia="Calibri" w:hAnsi="Times New Roman" w:cs="Times New Roman"/>
          <w:sz w:val="28"/>
          <w:szCs w:val="28"/>
        </w:rPr>
        <w:t xml:space="preserve">ограммной структуре </w:t>
      </w:r>
      <w:r w:rsidR="00904639" w:rsidRPr="00E31045">
        <w:rPr>
          <w:rFonts w:ascii="Times New Roman" w:eastAsia="Calibri" w:hAnsi="Times New Roman" w:cs="Times New Roman"/>
          <w:sz w:val="28"/>
          <w:szCs w:val="28"/>
        </w:rPr>
        <w:t xml:space="preserve">расходов на </w:t>
      </w:r>
      <w:r w:rsidR="00D33ED2" w:rsidRPr="00E31045">
        <w:rPr>
          <w:rFonts w:ascii="Times New Roman" w:eastAsia="Calibri" w:hAnsi="Times New Roman" w:cs="Times New Roman"/>
          <w:sz w:val="28"/>
          <w:szCs w:val="28"/>
        </w:rPr>
        <w:t>основе 1</w:t>
      </w:r>
      <w:r w:rsidR="00234EFD" w:rsidRPr="00E31045">
        <w:rPr>
          <w:rFonts w:ascii="Times New Roman" w:eastAsia="Calibri" w:hAnsi="Times New Roman" w:cs="Times New Roman"/>
          <w:sz w:val="28"/>
          <w:szCs w:val="28"/>
        </w:rPr>
        <w:t>4</w:t>
      </w:r>
      <w:r w:rsidR="00D33ED2" w:rsidRPr="00E31045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программ.</w:t>
      </w:r>
    </w:p>
    <w:p w14:paraId="3B05C032" w14:textId="2E663993" w:rsidR="002544EA" w:rsidRPr="002B2579" w:rsidRDefault="002544EA" w:rsidP="002544E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579">
        <w:rPr>
          <w:rFonts w:ascii="Times New Roman" w:eastAsia="Calibri" w:hAnsi="Times New Roman" w:cs="Times New Roman"/>
          <w:sz w:val="28"/>
          <w:szCs w:val="28"/>
        </w:rPr>
        <w:t>В 202</w:t>
      </w:r>
      <w:r w:rsidR="00E31045">
        <w:rPr>
          <w:rFonts w:ascii="Times New Roman" w:eastAsia="Calibri" w:hAnsi="Times New Roman" w:cs="Times New Roman"/>
          <w:sz w:val="28"/>
          <w:szCs w:val="28"/>
        </w:rPr>
        <w:t>5</w:t>
      </w:r>
      <w:r w:rsidRPr="002B257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1045">
        <w:rPr>
          <w:rFonts w:ascii="Times New Roman" w:eastAsia="Calibri" w:hAnsi="Times New Roman" w:cs="Times New Roman"/>
          <w:sz w:val="28"/>
          <w:szCs w:val="28"/>
        </w:rPr>
        <w:t>92,7</w:t>
      </w:r>
      <w:r w:rsidRPr="002B2579">
        <w:rPr>
          <w:rFonts w:ascii="Times New Roman" w:eastAsia="Calibri" w:hAnsi="Times New Roman" w:cs="Times New Roman"/>
          <w:sz w:val="28"/>
          <w:szCs w:val="28"/>
        </w:rPr>
        <w:t>% расходов районного бюджета (</w:t>
      </w:r>
      <w:r w:rsidR="00E31045">
        <w:rPr>
          <w:rFonts w:ascii="Times New Roman" w:eastAsia="Calibri" w:hAnsi="Times New Roman" w:cs="Times New Roman"/>
          <w:sz w:val="28"/>
          <w:szCs w:val="28"/>
        </w:rPr>
        <w:t>1 020 154,38</w:t>
      </w:r>
      <w:r w:rsidRPr="002B2579">
        <w:rPr>
          <w:rFonts w:ascii="Times New Roman" w:eastAsia="Calibri" w:hAnsi="Times New Roman" w:cs="Times New Roman"/>
          <w:sz w:val="28"/>
          <w:szCs w:val="28"/>
        </w:rPr>
        <w:t xml:space="preserve"> тыс. руб.) будут направлены на реализацию программных мероприятий.</w:t>
      </w:r>
    </w:p>
    <w:p w14:paraId="66AB0C03" w14:textId="4E7F84AD" w:rsidR="00B156AA" w:rsidRPr="002B2579" w:rsidRDefault="002544EA" w:rsidP="0025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1A59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проведенного анализа</w:t>
      </w: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</w:t>
      </w:r>
      <w:r w:rsidR="000B1A59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="000B1A59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ряд недостатков и нарушений</w:t>
      </w: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56A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заполнению паспортов муниципальных программ</w:t>
      </w:r>
      <w:r w:rsidR="00B156AA" w:rsidRPr="002B2579">
        <w:t xml:space="preserve"> </w:t>
      </w:r>
      <w:r w:rsidR="00B156A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 </w:t>
      </w:r>
      <w:r w:rsidR="00B156AA" w:rsidRPr="002B2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системный характер</w:t>
      </w:r>
      <w:r w:rsidR="00B156A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были </w:t>
      </w:r>
      <w:r w:rsidR="00B156AA" w:rsidRPr="002B2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неоднократно </w:t>
      </w:r>
      <w:r w:rsidR="00B156A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при проведении экспертно-аналитических и контрольных мероприяти</w:t>
      </w:r>
      <w:r w:rsidR="0058230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156A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49FF427" w14:textId="1B0C5032" w:rsidR="00D33ED2" w:rsidRPr="00FB0641" w:rsidRDefault="00E90963" w:rsidP="00FB064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5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C2D1E" w:rsidRPr="002B257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D33ED2" w:rsidRPr="002B2579">
        <w:rPr>
          <w:rFonts w:ascii="Times New Roman" w:eastAsia="Calibri" w:hAnsi="Times New Roman" w:cs="Times New Roman"/>
          <w:bCs/>
          <w:sz w:val="28"/>
          <w:szCs w:val="28"/>
        </w:rPr>
        <w:t xml:space="preserve">бщий объем средств, не включенных в муниципальные программы </w:t>
      </w:r>
      <w:r w:rsidR="00234EFD" w:rsidRPr="00FB0641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D33ED2" w:rsidRPr="00FB0641">
        <w:rPr>
          <w:rFonts w:ascii="Times New Roman" w:eastAsia="Calibri" w:hAnsi="Times New Roman" w:cs="Times New Roman"/>
          <w:bCs/>
          <w:sz w:val="28"/>
          <w:szCs w:val="28"/>
        </w:rPr>
        <w:t>анского</w:t>
      </w:r>
      <w:r w:rsidR="00904639" w:rsidRPr="00FB06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33ED2" w:rsidRPr="00FB0641">
        <w:rPr>
          <w:rFonts w:ascii="Times New Roman" w:eastAsia="Calibri" w:hAnsi="Times New Roman" w:cs="Times New Roman"/>
          <w:bCs/>
          <w:sz w:val="28"/>
          <w:szCs w:val="28"/>
        </w:rPr>
        <w:t>района, на 202</w:t>
      </w:r>
      <w:r w:rsidR="006834D5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33ED2" w:rsidRPr="00FB0641">
        <w:rPr>
          <w:rFonts w:ascii="Times New Roman" w:eastAsia="Calibri" w:hAnsi="Times New Roman" w:cs="Times New Roman"/>
          <w:bCs/>
          <w:sz w:val="28"/>
          <w:szCs w:val="28"/>
        </w:rPr>
        <w:t xml:space="preserve"> год предусмотрен в размере</w:t>
      </w:r>
      <w:r w:rsidR="00FE5E7E" w:rsidRPr="00FB06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834D5">
        <w:rPr>
          <w:rFonts w:ascii="Times New Roman" w:eastAsia="Calibri" w:hAnsi="Times New Roman" w:cs="Times New Roman"/>
          <w:bCs/>
          <w:sz w:val="28"/>
          <w:szCs w:val="28"/>
        </w:rPr>
        <w:t>79 748,67</w:t>
      </w:r>
      <w:r w:rsidR="00FE5E7E" w:rsidRPr="00FB0641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руб., что составляет </w:t>
      </w:r>
      <w:r w:rsidR="005037A4" w:rsidRPr="00FB0641">
        <w:rPr>
          <w:rFonts w:ascii="Times New Roman" w:eastAsia="Calibri" w:hAnsi="Times New Roman" w:cs="Times New Roman"/>
          <w:bCs/>
          <w:sz w:val="28"/>
          <w:szCs w:val="28"/>
        </w:rPr>
        <w:t>7,</w:t>
      </w:r>
      <w:r w:rsidR="006834D5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037A4" w:rsidRPr="00FB0641">
        <w:rPr>
          <w:rFonts w:ascii="Times New Roman" w:eastAsia="Calibri" w:hAnsi="Times New Roman" w:cs="Times New Roman"/>
          <w:bCs/>
          <w:sz w:val="28"/>
          <w:szCs w:val="28"/>
        </w:rPr>
        <w:t xml:space="preserve">% </w:t>
      </w:r>
      <w:r w:rsidR="00FE5E7E" w:rsidRPr="00FB0641">
        <w:rPr>
          <w:rFonts w:ascii="Times New Roman" w:eastAsia="Calibri" w:hAnsi="Times New Roman" w:cs="Times New Roman"/>
          <w:bCs/>
          <w:sz w:val="28"/>
          <w:szCs w:val="28"/>
        </w:rPr>
        <w:t>от общего объема планируемых расходов районного бюджета.</w:t>
      </w:r>
      <w:r w:rsidR="00D33ED2" w:rsidRPr="00FB06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1C4D269" w14:textId="77777777" w:rsidR="00A10140" w:rsidRPr="00A10140" w:rsidRDefault="00A10140" w:rsidP="00F900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14:paraId="47665B2D" w14:textId="208AAB1D" w:rsidR="00F751DC" w:rsidRPr="008A0028" w:rsidRDefault="00F751DC" w:rsidP="00F900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00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5D1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редложения</w:t>
      </w:r>
      <w:r w:rsidR="008A0028" w:rsidRPr="008A00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405D8" w:rsidRPr="008A00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5D1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дминистрации </w:t>
      </w:r>
      <w:r w:rsidR="00A405D8" w:rsidRPr="008A00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5D1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анского района</w:t>
      </w:r>
      <w:r w:rsidR="00DE344E" w:rsidRPr="008A00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3CC4B37A" w14:textId="3E9BD76C" w:rsidR="00DE344E" w:rsidRPr="002B2579" w:rsidRDefault="00A405D8" w:rsidP="00A40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007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качество выполнения возложенных полномочий по разработке документов социально – экономического развития Манского района;</w:t>
      </w:r>
    </w:p>
    <w:p w14:paraId="612618E6" w14:textId="4A4BFA39" w:rsidR="004C1FF7" w:rsidRPr="002B2579" w:rsidRDefault="00DE007A" w:rsidP="00A40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4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344E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 исполнителям</w:t>
      </w: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44E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DE344E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4C1FF7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B64BC" w14:textId="77777777" w:rsidR="00A405D8" w:rsidRDefault="004C1FF7" w:rsidP="00A4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07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40C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 дальнейшем </w:t>
      </w:r>
      <w:r w:rsidR="00DE007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</w:t>
      </w:r>
      <w:r w:rsidR="00E5440C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DE007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E5440C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E007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разработке муниципальных программ,</w:t>
      </w:r>
      <w:r w:rsidR="0094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963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</w:t>
      </w:r>
      <w:r w:rsidR="00DE007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0963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007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0963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DE007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r w:rsidR="0094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344E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3D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007A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тановлением №1111</w:t>
      </w:r>
      <w:r w:rsidR="009444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1560CA" w14:textId="33D45245" w:rsidR="004C1FF7" w:rsidRPr="002B2579" w:rsidRDefault="004C1FF7" w:rsidP="00A4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 мониторинг муниципальных программ для определения их целесообразности, приоритетности, фактического достижения поставленных целей и задач, их актуальность и значимость для развития Манского района</w:t>
      </w:r>
      <w:r w:rsidR="00944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2F1567" w14:textId="04EAEDBF" w:rsidR="00F751DC" w:rsidRPr="002B2579" w:rsidRDefault="00DE007A" w:rsidP="00A40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751DC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4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51DC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взаимодействие с органами государственной власти края, направленное на увеличение объема финансовой поддержки из краевого бюджета</w:t>
      </w:r>
      <w:r w:rsidR="00526C2E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B1EF0C" w14:textId="24B81DA3" w:rsidR="00A405D8" w:rsidRPr="00A405D8" w:rsidRDefault="00A405D8" w:rsidP="00653BD9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0028" w:rsidRPr="008A00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5D14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редложение</w:t>
      </w:r>
      <w:r w:rsidRPr="008A002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8A0028" w:rsidRPr="008A002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</w:t>
      </w:r>
      <w:r w:rsidR="005D145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анскому районному</w:t>
      </w:r>
      <w:r w:rsidR="008A0028" w:rsidRPr="008A002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A405D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</w:t>
      </w:r>
      <w:r w:rsidR="005D145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овету</w:t>
      </w:r>
      <w:r w:rsidRPr="00A405D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5D145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депутатов</w:t>
      </w:r>
      <w:r w:rsidRPr="00A405D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:</w:t>
      </w:r>
    </w:p>
    <w:p w14:paraId="1A64EB71" w14:textId="40045D93" w:rsidR="00A405D8" w:rsidRPr="00A405D8" w:rsidRDefault="00A405D8" w:rsidP="00653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5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653BD9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A405D8">
        <w:rPr>
          <w:rFonts w:ascii="Times New Roman" w:eastAsia="Calibri" w:hAnsi="Times New Roman" w:cs="Times New Roman"/>
          <w:sz w:val="28"/>
          <w:szCs w:val="28"/>
        </w:rPr>
        <w:t>твердить основные характеристики районного бюджета на 202</w:t>
      </w:r>
      <w:r w:rsidR="00653BD9">
        <w:rPr>
          <w:rFonts w:ascii="Times New Roman" w:eastAsia="Calibri" w:hAnsi="Times New Roman" w:cs="Times New Roman"/>
          <w:sz w:val="28"/>
          <w:szCs w:val="28"/>
        </w:rPr>
        <w:t>5</w:t>
      </w:r>
      <w:r w:rsidRPr="00A405D8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653BD9">
        <w:rPr>
          <w:rFonts w:ascii="Times New Roman" w:eastAsia="Calibri" w:hAnsi="Times New Roman" w:cs="Times New Roman"/>
          <w:sz w:val="28"/>
          <w:szCs w:val="28"/>
        </w:rPr>
        <w:t>6</w:t>
      </w:r>
      <w:r w:rsidRPr="00A405D8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653BD9">
        <w:rPr>
          <w:rFonts w:ascii="Times New Roman" w:eastAsia="Calibri" w:hAnsi="Times New Roman" w:cs="Times New Roman"/>
          <w:sz w:val="28"/>
          <w:szCs w:val="28"/>
        </w:rPr>
        <w:t>7</w:t>
      </w:r>
      <w:r w:rsidRPr="00A405D8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7AC43EA7" w14:textId="13784CD9" w:rsidR="00F900F3" w:rsidRDefault="00F900F3" w:rsidP="0019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8EF6F" w14:textId="77777777" w:rsidR="006B1E2D" w:rsidRDefault="006B1E2D" w:rsidP="0019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97543" w14:textId="1E09D886" w:rsidR="00E90963" w:rsidRPr="002B2579" w:rsidRDefault="00E90963" w:rsidP="0019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63B47BBB" w14:textId="77777777" w:rsidR="00E90963" w:rsidRPr="002B2579" w:rsidRDefault="00E90963" w:rsidP="0019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</w:p>
    <w:p w14:paraId="1DFBA075" w14:textId="77777777" w:rsidR="001929C7" w:rsidRPr="00F44DB6" w:rsidRDefault="00E90963" w:rsidP="0019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Манского района </w:t>
      </w: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929C7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29C7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29C7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29C7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29C7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29C7" w:rsidRPr="002B2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Н.В.Жиганова</w:t>
      </w:r>
    </w:p>
    <w:sectPr w:rsidR="001929C7" w:rsidRPr="00F44DB6" w:rsidSect="00B51D5B">
      <w:footerReference w:type="default" r:id="rId14"/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D44CD" w14:textId="77777777" w:rsidR="00914F76" w:rsidRDefault="00914F76" w:rsidP="0043233C">
      <w:pPr>
        <w:spacing w:after="0" w:line="240" w:lineRule="auto"/>
      </w:pPr>
      <w:r>
        <w:separator/>
      </w:r>
    </w:p>
  </w:endnote>
  <w:endnote w:type="continuationSeparator" w:id="0">
    <w:p w14:paraId="3A1B70A3" w14:textId="77777777" w:rsidR="00914F76" w:rsidRDefault="00914F76" w:rsidP="0043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3568480"/>
      <w:docPartObj>
        <w:docPartGallery w:val="Page Numbers (Bottom of Page)"/>
        <w:docPartUnique/>
      </w:docPartObj>
    </w:sdtPr>
    <w:sdtContent>
      <w:p w14:paraId="43878DE5" w14:textId="20189B29" w:rsidR="00913360" w:rsidRDefault="0091336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425B61C8" w14:textId="77777777" w:rsidR="00913360" w:rsidRDefault="0091336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DBD63" w14:textId="77777777" w:rsidR="00914F76" w:rsidRDefault="00914F76" w:rsidP="0043233C">
      <w:pPr>
        <w:spacing w:after="0" w:line="240" w:lineRule="auto"/>
      </w:pPr>
      <w:r>
        <w:separator/>
      </w:r>
    </w:p>
  </w:footnote>
  <w:footnote w:type="continuationSeparator" w:id="0">
    <w:p w14:paraId="3E61801A" w14:textId="77777777" w:rsidR="00914F76" w:rsidRDefault="00914F76" w:rsidP="0043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C57E9"/>
    <w:multiLevelType w:val="multilevel"/>
    <w:tmpl w:val="9CC6C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1" w15:restartNumberingAfterBreak="0">
    <w:nsid w:val="0E1C04CB"/>
    <w:multiLevelType w:val="hybridMultilevel"/>
    <w:tmpl w:val="446A2D58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632932"/>
    <w:multiLevelType w:val="hybridMultilevel"/>
    <w:tmpl w:val="2CA65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73F1"/>
    <w:multiLevelType w:val="hybridMultilevel"/>
    <w:tmpl w:val="01AA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7A5F"/>
    <w:multiLevelType w:val="hybridMultilevel"/>
    <w:tmpl w:val="C47EA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475F1"/>
    <w:multiLevelType w:val="hybridMultilevel"/>
    <w:tmpl w:val="CBA8A946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3F20B4"/>
    <w:multiLevelType w:val="hybridMultilevel"/>
    <w:tmpl w:val="893414D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EF42C3"/>
    <w:multiLevelType w:val="hybridMultilevel"/>
    <w:tmpl w:val="A7EEF816"/>
    <w:lvl w:ilvl="0" w:tplc="1EC0FAFC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26B59"/>
    <w:multiLevelType w:val="hybridMultilevel"/>
    <w:tmpl w:val="C9AE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82192"/>
    <w:multiLevelType w:val="hybridMultilevel"/>
    <w:tmpl w:val="14DC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39FC"/>
    <w:multiLevelType w:val="multilevel"/>
    <w:tmpl w:val="4F3AF1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8A5581"/>
    <w:multiLevelType w:val="hybridMultilevel"/>
    <w:tmpl w:val="A960756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AE8301C"/>
    <w:multiLevelType w:val="hybridMultilevel"/>
    <w:tmpl w:val="C94AD6E4"/>
    <w:lvl w:ilvl="0" w:tplc="E202F73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325BDD"/>
    <w:multiLevelType w:val="hybridMultilevel"/>
    <w:tmpl w:val="0F50F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46A46"/>
    <w:multiLevelType w:val="hybridMultilevel"/>
    <w:tmpl w:val="86747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91F72"/>
    <w:multiLevelType w:val="hybridMultilevel"/>
    <w:tmpl w:val="2FD44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F64C5"/>
    <w:multiLevelType w:val="hybridMultilevel"/>
    <w:tmpl w:val="EC74BA0C"/>
    <w:lvl w:ilvl="0" w:tplc="64E0600A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A9595B"/>
    <w:multiLevelType w:val="hybridMultilevel"/>
    <w:tmpl w:val="FD265E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80E45"/>
    <w:multiLevelType w:val="hybridMultilevel"/>
    <w:tmpl w:val="16FAD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6123D"/>
    <w:multiLevelType w:val="hybridMultilevel"/>
    <w:tmpl w:val="275A3172"/>
    <w:lvl w:ilvl="0" w:tplc="A306A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536808"/>
    <w:multiLevelType w:val="hybridMultilevel"/>
    <w:tmpl w:val="A2A89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4789D"/>
    <w:multiLevelType w:val="hybridMultilevel"/>
    <w:tmpl w:val="081430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A016337"/>
    <w:multiLevelType w:val="hybridMultilevel"/>
    <w:tmpl w:val="7604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E10CE"/>
    <w:multiLevelType w:val="multilevel"/>
    <w:tmpl w:val="D096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D226F43"/>
    <w:multiLevelType w:val="hybridMultilevel"/>
    <w:tmpl w:val="946C8586"/>
    <w:lvl w:ilvl="0" w:tplc="4E466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FA94FEF"/>
    <w:multiLevelType w:val="hybridMultilevel"/>
    <w:tmpl w:val="61185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3"/>
  </w:num>
  <w:num w:numId="5">
    <w:abstractNumId w:val="15"/>
  </w:num>
  <w:num w:numId="6">
    <w:abstractNumId w:val="20"/>
  </w:num>
  <w:num w:numId="7">
    <w:abstractNumId w:val="14"/>
  </w:num>
  <w:num w:numId="8">
    <w:abstractNumId w:val="4"/>
  </w:num>
  <w:num w:numId="9">
    <w:abstractNumId w:val="2"/>
  </w:num>
  <w:num w:numId="10">
    <w:abstractNumId w:val="18"/>
  </w:num>
  <w:num w:numId="11">
    <w:abstractNumId w:val="24"/>
  </w:num>
  <w:num w:numId="12">
    <w:abstractNumId w:val="22"/>
  </w:num>
  <w:num w:numId="13">
    <w:abstractNumId w:val="16"/>
  </w:num>
  <w:num w:numId="14">
    <w:abstractNumId w:val="6"/>
  </w:num>
  <w:num w:numId="15">
    <w:abstractNumId w:val="19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3"/>
  </w:num>
  <w:num w:numId="20">
    <w:abstractNumId w:val="10"/>
  </w:num>
  <w:num w:numId="21">
    <w:abstractNumId w:val="11"/>
  </w:num>
  <w:num w:numId="22">
    <w:abstractNumId w:val="12"/>
  </w:num>
  <w:num w:numId="23">
    <w:abstractNumId w:val="0"/>
  </w:num>
  <w:num w:numId="24">
    <w:abstractNumId w:val="17"/>
  </w:num>
  <w:num w:numId="25">
    <w:abstractNumId w:val="8"/>
  </w:num>
  <w:num w:numId="26">
    <w:abstractNumId w:val="1"/>
  </w:num>
  <w:num w:numId="27">
    <w:abstractNumId w:val="25"/>
  </w:num>
  <w:num w:numId="2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E4"/>
    <w:rsid w:val="000003EB"/>
    <w:rsid w:val="000010C3"/>
    <w:rsid w:val="00002F72"/>
    <w:rsid w:val="00004190"/>
    <w:rsid w:val="0000457B"/>
    <w:rsid w:val="00004AF0"/>
    <w:rsid w:val="00004C4B"/>
    <w:rsid w:val="000067E0"/>
    <w:rsid w:val="00011A84"/>
    <w:rsid w:val="0001497F"/>
    <w:rsid w:val="000151D0"/>
    <w:rsid w:val="00016C59"/>
    <w:rsid w:val="00020116"/>
    <w:rsid w:val="0002076F"/>
    <w:rsid w:val="00021FAD"/>
    <w:rsid w:val="00024F1D"/>
    <w:rsid w:val="00025D3F"/>
    <w:rsid w:val="0002692B"/>
    <w:rsid w:val="000314BB"/>
    <w:rsid w:val="000329D9"/>
    <w:rsid w:val="00032B6B"/>
    <w:rsid w:val="000346F5"/>
    <w:rsid w:val="00034DE6"/>
    <w:rsid w:val="000351EA"/>
    <w:rsid w:val="00035877"/>
    <w:rsid w:val="000360ED"/>
    <w:rsid w:val="00036B3B"/>
    <w:rsid w:val="00036C32"/>
    <w:rsid w:val="000418FE"/>
    <w:rsid w:val="000449F0"/>
    <w:rsid w:val="00045647"/>
    <w:rsid w:val="000467A5"/>
    <w:rsid w:val="000469C6"/>
    <w:rsid w:val="00047B7A"/>
    <w:rsid w:val="00053D8D"/>
    <w:rsid w:val="00053F41"/>
    <w:rsid w:val="000546B2"/>
    <w:rsid w:val="00054910"/>
    <w:rsid w:val="00054DC2"/>
    <w:rsid w:val="000559AA"/>
    <w:rsid w:val="000572E1"/>
    <w:rsid w:val="00057D5C"/>
    <w:rsid w:val="00061351"/>
    <w:rsid w:val="0006188D"/>
    <w:rsid w:val="00065FA9"/>
    <w:rsid w:val="000671CE"/>
    <w:rsid w:val="0006757C"/>
    <w:rsid w:val="000700A8"/>
    <w:rsid w:val="00070468"/>
    <w:rsid w:val="00074734"/>
    <w:rsid w:val="00075013"/>
    <w:rsid w:val="00075C5F"/>
    <w:rsid w:val="00076948"/>
    <w:rsid w:val="000810CC"/>
    <w:rsid w:val="00081428"/>
    <w:rsid w:val="00082D15"/>
    <w:rsid w:val="00084F23"/>
    <w:rsid w:val="00086243"/>
    <w:rsid w:val="000869BF"/>
    <w:rsid w:val="0008789B"/>
    <w:rsid w:val="00093DFC"/>
    <w:rsid w:val="00093E92"/>
    <w:rsid w:val="00097B1C"/>
    <w:rsid w:val="000A01DA"/>
    <w:rsid w:val="000A1A51"/>
    <w:rsid w:val="000A31A1"/>
    <w:rsid w:val="000A453E"/>
    <w:rsid w:val="000A6F45"/>
    <w:rsid w:val="000B07E0"/>
    <w:rsid w:val="000B0E3A"/>
    <w:rsid w:val="000B1A59"/>
    <w:rsid w:val="000B4818"/>
    <w:rsid w:val="000B52E2"/>
    <w:rsid w:val="000C045B"/>
    <w:rsid w:val="000C0CC3"/>
    <w:rsid w:val="000C132A"/>
    <w:rsid w:val="000C132C"/>
    <w:rsid w:val="000C157E"/>
    <w:rsid w:val="000C23C2"/>
    <w:rsid w:val="000C488A"/>
    <w:rsid w:val="000C5E62"/>
    <w:rsid w:val="000D2131"/>
    <w:rsid w:val="000D29D5"/>
    <w:rsid w:val="000D3661"/>
    <w:rsid w:val="000D69F5"/>
    <w:rsid w:val="000E1422"/>
    <w:rsid w:val="000E2312"/>
    <w:rsid w:val="000E2753"/>
    <w:rsid w:val="000E3251"/>
    <w:rsid w:val="000E3289"/>
    <w:rsid w:val="000E3336"/>
    <w:rsid w:val="000E3CC0"/>
    <w:rsid w:val="000E767E"/>
    <w:rsid w:val="000F368F"/>
    <w:rsid w:val="000F3E15"/>
    <w:rsid w:val="000F51D4"/>
    <w:rsid w:val="000F6B6F"/>
    <w:rsid w:val="00100376"/>
    <w:rsid w:val="00101A54"/>
    <w:rsid w:val="00103275"/>
    <w:rsid w:val="001049F4"/>
    <w:rsid w:val="001120B0"/>
    <w:rsid w:val="001133EC"/>
    <w:rsid w:val="00115526"/>
    <w:rsid w:val="001175AF"/>
    <w:rsid w:val="001176AC"/>
    <w:rsid w:val="00120F8C"/>
    <w:rsid w:val="0012326B"/>
    <w:rsid w:val="00123E9F"/>
    <w:rsid w:val="001240AF"/>
    <w:rsid w:val="00124A2C"/>
    <w:rsid w:val="001268DC"/>
    <w:rsid w:val="00127133"/>
    <w:rsid w:val="00130574"/>
    <w:rsid w:val="00131896"/>
    <w:rsid w:val="00131922"/>
    <w:rsid w:val="00133F7D"/>
    <w:rsid w:val="00134CFC"/>
    <w:rsid w:val="001353C1"/>
    <w:rsid w:val="00136BAC"/>
    <w:rsid w:val="001378A2"/>
    <w:rsid w:val="00141460"/>
    <w:rsid w:val="001431F5"/>
    <w:rsid w:val="001448E6"/>
    <w:rsid w:val="001449C7"/>
    <w:rsid w:val="00150D24"/>
    <w:rsid w:val="001540C7"/>
    <w:rsid w:val="0015535E"/>
    <w:rsid w:val="00157233"/>
    <w:rsid w:val="0016167B"/>
    <w:rsid w:val="0016304B"/>
    <w:rsid w:val="001631FE"/>
    <w:rsid w:val="001642E3"/>
    <w:rsid w:val="00164C1A"/>
    <w:rsid w:val="00164E8F"/>
    <w:rsid w:val="00166670"/>
    <w:rsid w:val="00166EDA"/>
    <w:rsid w:val="00171706"/>
    <w:rsid w:val="00173448"/>
    <w:rsid w:val="0017440D"/>
    <w:rsid w:val="00174BE8"/>
    <w:rsid w:val="00174EED"/>
    <w:rsid w:val="0017513D"/>
    <w:rsid w:val="00175C3F"/>
    <w:rsid w:val="00177808"/>
    <w:rsid w:val="001811CA"/>
    <w:rsid w:val="001812C3"/>
    <w:rsid w:val="001831AE"/>
    <w:rsid w:val="001838C4"/>
    <w:rsid w:val="001842AB"/>
    <w:rsid w:val="001844A6"/>
    <w:rsid w:val="00184872"/>
    <w:rsid w:val="001849DB"/>
    <w:rsid w:val="00184BA7"/>
    <w:rsid w:val="001855EE"/>
    <w:rsid w:val="0018722E"/>
    <w:rsid w:val="00187971"/>
    <w:rsid w:val="001929C7"/>
    <w:rsid w:val="0019524F"/>
    <w:rsid w:val="001955B3"/>
    <w:rsid w:val="001960D7"/>
    <w:rsid w:val="001967CF"/>
    <w:rsid w:val="00196E3C"/>
    <w:rsid w:val="00197FBB"/>
    <w:rsid w:val="001A0334"/>
    <w:rsid w:val="001A2E1C"/>
    <w:rsid w:val="001A3DDD"/>
    <w:rsid w:val="001A3E52"/>
    <w:rsid w:val="001A471E"/>
    <w:rsid w:val="001A66CE"/>
    <w:rsid w:val="001A7327"/>
    <w:rsid w:val="001A7CB5"/>
    <w:rsid w:val="001B19D3"/>
    <w:rsid w:val="001B1F50"/>
    <w:rsid w:val="001B246B"/>
    <w:rsid w:val="001B638E"/>
    <w:rsid w:val="001B66A3"/>
    <w:rsid w:val="001B6BFB"/>
    <w:rsid w:val="001B721D"/>
    <w:rsid w:val="001B7228"/>
    <w:rsid w:val="001C0C67"/>
    <w:rsid w:val="001C4FEF"/>
    <w:rsid w:val="001C66C0"/>
    <w:rsid w:val="001C68F5"/>
    <w:rsid w:val="001C7602"/>
    <w:rsid w:val="001C7694"/>
    <w:rsid w:val="001C7EF6"/>
    <w:rsid w:val="001D57D3"/>
    <w:rsid w:val="001D645C"/>
    <w:rsid w:val="001D6B9C"/>
    <w:rsid w:val="001D73A6"/>
    <w:rsid w:val="001D7E5D"/>
    <w:rsid w:val="001E086C"/>
    <w:rsid w:val="001E0C5E"/>
    <w:rsid w:val="001E0E16"/>
    <w:rsid w:val="001E35EB"/>
    <w:rsid w:val="001E4E04"/>
    <w:rsid w:val="001E57C6"/>
    <w:rsid w:val="001E68C6"/>
    <w:rsid w:val="001F7796"/>
    <w:rsid w:val="00202CF6"/>
    <w:rsid w:val="002046C6"/>
    <w:rsid w:val="002119CB"/>
    <w:rsid w:val="00211A39"/>
    <w:rsid w:val="00212DDA"/>
    <w:rsid w:val="00213B41"/>
    <w:rsid w:val="00215BDB"/>
    <w:rsid w:val="00216DC3"/>
    <w:rsid w:val="00221739"/>
    <w:rsid w:val="00221EFD"/>
    <w:rsid w:val="002232D2"/>
    <w:rsid w:val="002241F6"/>
    <w:rsid w:val="002242A7"/>
    <w:rsid w:val="00226FE2"/>
    <w:rsid w:val="00230CA1"/>
    <w:rsid w:val="00232663"/>
    <w:rsid w:val="00234C27"/>
    <w:rsid w:val="00234EFD"/>
    <w:rsid w:val="002400D5"/>
    <w:rsid w:val="002407FF"/>
    <w:rsid w:val="0024184A"/>
    <w:rsid w:val="002422A7"/>
    <w:rsid w:val="00242AC2"/>
    <w:rsid w:val="0024331C"/>
    <w:rsid w:val="0024565E"/>
    <w:rsid w:val="00247A5A"/>
    <w:rsid w:val="00251179"/>
    <w:rsid w:val="002517C2"/>
    <w:rsid w:val="00252C6E"/>
    <w:rsid w:val="00253F19"/>
    <w:rsid w:val="002544EA"/>
    <w:rsid w:val="002602D7"/>
    <w:rsid w:val="002650CA"/>
    <w:rsid w:val="002655CF"/>
    <w:rsid w:val="0027054A"/>
    <w:rsid w:val="00272322"/>
    <w:rsid w:val="002736B5"/>
    <w:rsid w:val="00273DAA"/>
    <w:rsid w:val="00275A1F"/>
    <w:rsid w:val="00275CCD"/>
    <w:rsid w:val="00276DDF"/>
    <w:rsid w:val="00280038"/>
    <w:rsid w:val="00281F24"/>
    <w:rsid w:val="002864E8"/>
    <w:rsid w:val="00291CB4"/>
    <w:rsid w:val="00292327"/>
    <w:rsid w:val="002925D1"/>
    <w:rsid w:val="00294CAB"/>
    <w:rsid w:val="0029559C"/>
    <w:rsid w:val="0029678F"/>
    <w:rsid w:val="00296D1D"/>
    <w:rsid w:val="002A0404"/>
    <w:rsid w:val="002A0C8B"/>
    <w:rsid w:val="002A2A98"/>
    <w:rsid w:val="002A2BCA"/>
    <w:rsid w:val="002A5612"/>
    <w:rsid w:val="002B005E"/>
    <w:rsid w:val="002B0F2B"/>
    <w:rsid w:val="002B13E0"/>
    <w:rsid w:val="002B1C40"/>
    <w:rsid w:val="002B1DEA"/>
    <w:rsid w:val="002B2579"/>
    <w:rsid w:val="002B3329"/>
    <w:rsid w:val="002B4478"/>
    <w:rsid w:val="002B4597"/>
    <w:rsid w:val="002B4BF7"/>
    <w:rsid w:val="002B50E4"/>
    <w:rsid w:val="002B7004"/>
    <w:rsid w:val="002B7B55"/>
    <w:rsid w:val="002C10E6"/>
    <w:rsid w:val="002C14BF"/>
    <w:rsid w:val="002C250C"/>
    <w:rsid w:val="002C3F99"/>
    <w:rsid w:val="002D103A"/>
    <w:rsid w:val="002D1977"/>
    <w:rsid w:val="002D1F19"/>
    <w:rsid w:val="002D2C17"/>
    <w:rsid w:val="002D6EC7"/>
    <w:rsid w:val="002E108A"/>
    <w:rsid w:val="002E19CE"/>
    <w:rsid w:val="002E2317"/>
    <w:rsid w:val="002E3A02"/>
    <w:rsid w:val="002E63F3"/>
    <w:rsid w:val="002E6898"/>
    <w:rsid w:val="002E7334"/>
    <w:rsid w:val="002E76D3"/>
    <w:rsid w:val="002F0AFB"/>
    <w:rsid w:val="002F2350"/>
    <w:rsid w:val="002F34B9"/>
    <w:rsid w:val="002F49CD"/>
    <w:rsid w:val="002F52E8"/>
    <w:rsid w:val="002F56D3"/>
    <w:rsid w:val="002F59C3"/>
    <w:rsid w:val="002F6272"/>
    <w:rsid w:val="002F63A6"/>
    <w:rsid w:val="002F6ED0"/>
    <w:rsid w:val="002F70F2"/>
    <w:rsid w:val="002F7D6C"/>
    <w:rsid w:val="0030313C"/>
    <w:rsid w:val="003033D0"/>
    <w:rsid w:val="00303D2C"/>
    <w:rsid w:val="00303E9F"/>
    <w:rsid w:val="00306DF7"/>
    <w:rsid w:val="00307D40"/>
    <w:rsid w:val="00310149"/>
    <w:rsid w:val="00310C65"/>
    <w:rsid w:val="00311F4B"/>
    <w:rsid w:val="0031263D"/>
    <w:rsid w:val="00313915"/>
    <w:rsid w:val="00313C2A"/>
    <w:rsid w:val="003158B4"/>
    <w:rsid w:val="00316785"/>
    <w:rsid w:val="003168E1"/>
    <w:rsid w:val="0032085F"/>
    <w:rsid w:val="00320C38"/>
    <w:rsid w:val="00321399"/>
    <w:rsid w:val="00323BAC"/>
    <w:rsid w:val="00324281"/>
    <w:rsid w:val="00324FDF"/>
    <w:rsid w:val="00325678"/>
    <w:rsid w:val="00325F3D"/>
    <w:rsid w:val="0032730D"/>
    <w:rsid w:val="00335760"/>
    <w:rsid w:val="00335BEC"/>
    <w:rsid w:val="00336810"/>
    <w:rsid w:val="00336C4A"/>
    <w:rsid w:val="00336F3E"/>
    <w:rsid w:val="00341AC4"/>
    <w:rsid w:val="003429FF"/>
    <w:rsid w:val="003432A2"/>
    <w:rsid w:val="00343350"/>
    <w:rsid w:val="00343849"/>
    <w:rsid w:val="00345642"/>
    <w:rsid w:val="00345835"/>
    <w:rsid w:val="00346E5B"/>
    <w:rsid w:val="0034786B"/>
    <w:rsid w:val="00350788"/>
    <w:rsid w:val="00350A79"/>
    <w:rsid w:val="00352EC6"/>
    <w:rsid w:val="00353401"/>
    <w:rsid w:val="00353B6C"/>
    <w:rsid w:val="0035495F"/>
    <w:rsid w:val="003557ED"/>
    <w:rsid w:val="00357E3F"/>
    <w:rsid w:val="00357FFB"/>
    <w:rsid w:val="00360689"/>
    <w:rsid w:val="00363024"/>
    <w:rsid w:val="00366A11"/>
    <w:rsid w:val="00367DD6"/>
    <w:rsid w:val="003716D3"/>
    <w:rsid w:val="0037269C"/>
    <w:rsid w:val="003733E8"/>
    <w:rsid w:val="00373CBD"/>
    <w:rsid w:val="00375015"/>
    <w:rsid w:val="00375C1B"/>
    <w:rsid w:val="00376DDE"/>
    <w:rsid w:val="00381E3B"/>
    <w:rsid w:val="003835BE"/>
    <w:rsid w:val="0038360F"/>
    <w:rsid w:val="00383C6D"/>
    <w:rsid w:val="00385226"/>
    <w:rsid w:val="00386300"/>
    <w:rsid w:val="003874BF"/>
    <w:rsid w:val="00390000"/>
    <w:rsid w:val="00390B28"/>
    <w:rsid w:val="00391ACE"/>
    <w:rsid w:val="0039405E"/>
    <w:rsid w:val="0039434F"/>
    <w:rsid w:val="003949FF"/>
    <w:rsid w:val="00394CDE"/>
    <w:rsid w:val="0039584E"/>
    <w:rsid w:val="00396E54"/>
    <w:rsid w:val="003A08D3"/>
    <w:rsid w:val="003A125C"/>
    <w:rsid w:val="003A2AA3"/>
    <w:rsid w:val="003A3251"/>
    <w:rsid w:val="003A52BD"/>
    <w:rsid w:val="003A7005"/>
    <w:rsid w:val="003A7C2D"/>
    <w:rsid w:val="003B05B9"/>
    <w:rsid w:val="003B26F2"/>
    <w:rsid w:val="003B3E00"/>
    <w:rsid w:val="003B4AC8"/>
    <w:rsid w:val="003B5087"/>
    <w:rsid w:val="003B7093"/>
    <w:rsid w:val="003C1565"/>
    <w:rsid w:val="003C532D"/>
    <w:rsid w:val="003D00A0"/>
    <w:rsid w:val="003D1B36"/>
    <w:rsid w:val="003D2AEC"/>
    <w:rsid w:val="003D45D6"/>
    <w:rsid w:val="003D6730"/>
    <w:rsid w:val="003D7471"/>
    <w:rsid w:val="003E511D"/>
    <w:rsid w:val="003E6D67"/>
    <w:rsid w:val="003E774B"/>
    <w:rsid w:val="003F0D35"/>
    <w:rsid w:val="003F1065"/>
    <w:rsid w:val="003F1666"/>
    <w:rsid w:val="003F1823"/>
    <w:rsid w:val="003F182B"/>
    <w:rsid w:val="003F2F5D"/>
    <w:rsid w:val="003F5094"/>
    <w:rsid w:val="003F5D2F"/>
    <w:rsid w:val="003F6F20"/>
    <w:rsid w:val="003F7531"/>
    <w:rsid w:val="0040009D"/>
    <w:rsid w:val="0040316E"/>
    <w:rsid w:val="004034B1"/>
    <w:rsid w:val="00404B2D"/>
    <w:rsid w:val="00404F43"/>
    <w:rsid w:val="00405B16"/>
    <w:rsid w:val="00406CB2"/>
    <w:rsid w:val="00410833"/>
    <w:rsid w:val="004138CF"/>
    <w:rsid w:val="00413CB6"/>
    <w:rsid w:val="00413DEC"/>
    <w:rsid w:val="00414FB4"/>
    <w:rsid w:val="004154D6"/>
    <w:rsid w:val="00416767"/>
    <w:rsid w:val="00417D93"/>
    <w:rsid w:val="00417E36"/>
    <w:rsid w:val="0042162E"/>
    <w:rsid w:val="004234AD"/>
    <w:rsid w:val="00423D39"/>
    <w:rsid w:val="00424617"/>
    <w:rsid w:val="00424CBA"/>
    <w:rsid w:val="004255A6"/>
    <w:rsid w:val="004259A9"/>
    <w:rsid w:val="00426CEA"/>
    <w:rsid w:val="0043233C"/>
    <w:rsid w:val="00433FC7"/>
    <w:rsid w:val="00434260"/>
    <w:rsid w:val="00434A86"/>
    <w:rsid w:val="004406B5"/>
    <w:rsid w:val="00441AC3"/>
    <w:rsid w:val="00442BE9"/>
    <w:rsid w:val="0044411A"/>
    <w:rsid w:val="00444751"/>
    <w:rsid w:val="00447A7C"/>
    <w:rsid w:val="004509BA"/>
    <w:rsid w:val="00451623"/>
    <w:rsid w:val="00453582"/>
    <w:rsid w:val="0045448E"/>
    <w:rsid w:val="00456A99"/>
    <w:rsid w:val="00460319"/>
    <w:rsid w:val="00460881"/>
    <w:rsid w:val="004625F9"/>
    <w:rsid w:val="004630B6"/>
    <w:rsid w:val="00464431"/>
    <w:rsid w:val="0046613C"/>
    <w:rsid w:val="0046738F"/>
    <w:rsid w:val="00467DD9"/>
    <w:rsid w:val="00467EA7"/>
    <w:rsid w:val="00470063"/>
    <w:rsid w:val="0047053A"/>
    <w:rsid w:val="00470AB2"/>
    <w:rsid w:val="00471D00"/>
    <w:rsid w:val="0047436C"/>
    <w:rsid w:val="004810E3"/>
    <w:rsid w:val="00481FBE"/>
    <w:rsid w:val="00482B57"/>
    <w:rsid w:val="004857AD"/>
    <w:rsid w:val="00485C0D"/>
    <w:rsid w:val="00490448"/>
    <w:rsid w:val="00490CE8"/>
    <w:rsid w:val="004928C2"/>
    <w:rsid w:val="0049302D"/>
    <w:rsid w:val="00493C01"/>
    <w:rsid w:val="004A15DA"/>
    <w:rsid w:val="004A195D"/>
    <w:rsid w:val="004A316E"/>
    <w:rsid w:val="004A3F0B"/>
    <w:rsid w:val="004A4437"/>
    <w:rsid w:val="004A456C"/>
    <w:rsid w:val="004A4759"/>
    <w:rsid w:val="004A6537"/>
    <w:rsid w:val="004A74E5"/>
    <w:rsid w:val="004A7A1A"/>
    <w:rsid w:val="004B1155"/>
    <w:rsid w:val="004B15C4"/>
    <w:rsid w:val="004B17C4"/>
    <w:rsid w:val="004B243D"/>
    <w:rsid w:val="004B2B86"/>
    <w:rsid w:val="004B456F"/>
    <w:rsid w:val="004B5507"/>
    <w:rsid w:val="004B55AE"/>
    <w:rsid w:val="004B58DF"/>
    <w:rsid w:val="004B6D21"/>
    <w:rsid w:val="004B7179"/>
    <w:rsid w:val="004C172B"/>
    <w:rsid w:val="004C1FF7"/>
    <w:rsid w:val="004C361F"/>
    <w:rsid w:val="004C4DEC"/>
    <w:rsid w:val="004D1951"/>
    <w:rsid w:val="004D1EE3"/>
    <w:rsid w:val="004D5CBE"/>
    <w:rsid w:val="004D5D24"/>
    <w:rsid w:val="004D5DDB"/>
    <w:rsid w:val="004D5DF9"/>
    <w:rsid w:val="004D76B8"/>
    <w:rsid w:val="004E0367"/>
    <w:rsid w:val="004E1A37"/>
    <w:rsid w:val="004E23CD"/>
    <w:rsid w:val="004E2BF7"/>
    <w:rsid w:val="004E4D47"/>
    <w:rsid w:val="004E5848"/>
    <w:rsid w:val="004E5DA8"/>
    <w:rsid w:val="004E65E1"/>
    <w:rsid w:val="004E66C9"/>
    <w:rsid w:val="004E6F03"/>
    <w:rsid w:val="004F0141"/>
    <w:rsid w:val="004F0A66"/>
    <w:rsid w:val="004F1212"/>
    <w:rsid w:val="004F2C45"/>
    <w:rsid w:val="004F37F1"/>
    <w:rsid w:val="004F415C"/>
    <w:rsid w:val="004F5AEA"/>
    <w:rsid w:val="004F6867"/>
    <w:rsid w:val="004F6C2D"/>
    <w:rsid w:val="00502CD8"/>
    <w:rsid w:val="005037A0"/>
    <w:rsid w:val="005037A4"/>
    <w:rsid w:val="0050644C"/>
    <w:rsid w:val="005064EE"/>
    <w:rsid w:val="00506CD0"/>
    <w:rsid w:val="005079C4"/>
    <w:rsid w:val="005101A4"/>
    <w:rsid w:val="0051049B"/>
    <w:rsid w:val="00510820"/>
    <w:rsid w:val="00511E80"/>
    <w:rsid w:val="005128E6"/>
    <w:rsid w:val="0051290B"/>
    <w:rsid w:val="00514F17"/>
    <w:rsid w:val="005158ED"/>
    <w:rsid w:val="00522E5C"/>
    <w:rsid w:val="0052543C"/>
    <w:rsid w:val="00526C2E"/>
    <w:rsid w:val="00527D2A"/>
    <w:rsid w:val="00527EE3"/>
    <w:rsid w:val="00530084"/>
    <w:rsid w:val="00531931"/>
    <w:rsid w:val="005323A0"/>
    <w:rsid w:val="00532C55"/>
    <w:rsid w:val="00533B13"/>
    <w:rsid w:val="005400DB"/>
    <w:rsid w:val="00542F17"/>
    <w:rsid w:val="005448FD"/>
    <w:rsid w:val="00544990"/>
    <w:rsid w:val="005449FB"/>
    <w:rsid w:val="00546D68"/>
    <w:rsid w:val="005474B2"/>
    <w:rsid w:val="0054779C"/>
    <w:rsid w:val="005504C4"/>
    <w:rsid w:val="00551076"/>
    <w:rsid w:val="0055244C"/>
    <w:rsid w:val="00552BCE"/>
    <w:rsid w:val="00552C56"/>
    <w:rsid w:val="00553DCB"/>
    <w:rsid w:val="00553FA7"/>
    <w:rsid w:val="00554017"/>
    <w:rsid w:val="00554867"/>
    <w:rsid w:val="005562F1"/>
    <w:rsid w:val="00556A9A"/>
    <w:rsid w:val="00556B87"/>
    <w:rsid w:val="00556BAA"/>
    <w:rsid w:val="00556BD4"/>
    <w:rsid w:val="00556DE6"/>
    <w:rsid w:val="00557419"/>
    <w:rsid w:val="00557FCC"/>
    <w:rsid w:val="005601DD"/>
    <w:rsid w:val="00560814"/>
    <w:rsid w:val="00560EF5"/>
    <w:rsid w:val="00562C88"/>
    <w:rsid w:val="005647F1"/>
    <w:rsid w:val="00567CFC"/>
    <w:rsid w:val="005700AB"/>
    <w:rsid w:val="005704BB"/>
    <w:rsid w:val="0057223F"/>
    <w:rsid w:val="00572C9C"/>
    <w:rsid w:val="00574033"/>
    <w:rsid w:val="00575B24"/>
    <w:rsid w:val="00575BB2"/>
    <w:rsid w:val="00581E60"/>
    <w:rsid w:val="00582307"/>
    <w:rsid w:val="00583E20"/>
    <w:rsid w:val="00584045"/>
    <w:rsid w:val="0058457A"/>
    <w:rsid w:val="00590482"/>
    <w:rsid w:val="00591E96"/>
    <w:rsid w:val="00592BE7"/>
    <w:rsid w:val="00593AEC"/>
    <w:rsid w:val="00594D79"/>
    <w:rsid w:val="00597169"/>
    <w:rsid w:val="005A1545"/>
    <w:rsid w:val="005A18C7"/>
    <w:rsid w:val="005A274A"/>
    <w:rsid w:val="005B04CC"/>
    <w:rsid w:val="005B1263"/>
    <w:rsid w:val="005B69CE"/>
    <w:rsid w:val="005B6CDA"/>
    <w:rsid w:val="005B7523"/>
    <w:rsid w:val="005C123A"/>
    <w:rsid w:val="005C38DD"/>
    <w:rsid w:val="005C5576"/>
    <w:rsid w:val="005C579D"/>
    <w:rsid w:val="005C6898"/>
    <w:rsid w:val="005C6D5F"/>
    <w:rsid w:val="005C7A7E"/>
    <w:rsid w:val="005D145B"/>
    <w:rsid w:val="005D2141"/>
    <w:rsid w:val="005D2B06"/>
    <w:rsid w:val="005D493E"/>
    <w:rsid w:val="005D4ACA"/>
    <w:rsid w:val="005D5D86"/>
    <w:rsid w:val="005E0E3C"/>
    <w:rsid w:val="005E15F3"/>
    <w:rsid w:val="005E2322"/>
    <w:rsid w:val="005E24CC"/>
    <w:rsid w:val="005E4B15"/>
    <w:rsid w:val="005E66A4"/>
    <w:rsid w:val="005E6786"/>
    <w:rsid w:val="005E699C"/>
    <w:rsid w:val="005E6C87"/>
    <w:rsid w:val="005F08E4"/>
    <w:rsid w:val="005F0FA5"/>
    <w:rsid w:val="005F264E"/>
    <w:rsid w:val="005F2A91"/>
    <w:rsid w:val="005F2B68"/>
    <w:rsid w:val="005F2CAA"/>
    <w:rsid w:val="005F5832"/>
    <w:rsid w:val="005F5FC6"/>
    <w:rsid w:val="005F6315"/>
    <w:rsid w:val="00601DCA"/>
    <w:rsid w:val="006021F1"/>
    <w:rsid w:val="0060352A"/>
    <w:rsid w:val="00610623"/>
    <w:rsid w:val="006123D4"/>
    <w:rsid w:val="00612C00"/>
    <w:rsid w:val="00613100"/>
    <w:rsid w:val="0061374A"/>
    <w:rsid w:val="00614817"/>
    <w:rsid w:val="00615139"/>
    <w:rsid w:val="0062048E"/>
    <w:rsid w:val="00621241"/>
    <w:rsid w:val="00621382"/>
    <w:rsid w:val="006215AB"/>
    <w:rsid w:val="0062412C"/>
    <w:rsid w:val="0062763C"/>
    <w:rsid w:val="00630929"/>
    <w:rsid w:val="00633945"/>
    <w:rsid w:val="00634007"/>
    <w:rsid w:val="00634725"/>
    <w:rsid w:val="0063571C"/>
    <w:rsid w:val="00636CFF"/>
    <w:rsid w:val="00637A27"/>
    <w:rsid w:val="00637C50"/>
    <w:rsid w:val="00643782"/>
    <w:rsid w:val="00644DEB"/>
    <w:rsid w:val="00650FE0"/>
    <w:rsid w:val="006516E1"/>
    <w:rsid w:val="00651A9D"/>
    <w:rsid w:val="0065268D"/>
    <w:rsid w:val="00653BD9"/>
    <w:rsid w:val="00654EDD"/>
    <w:rsid w:val="00655E87"/>
    <w:rsid w:val="00656B5C"/>
    <w:rsid w:val="006602E1"/>
    <w:rsid w:val="0066180F"/>
    <w:rsid w:val="006646A3"/>
    <w:rsid w:val="00665B50"/>
    <w:rsid w:val="00670B46"/>
    <w:rsid w:val="006736E0"/>
    <w:rsid w:val="00675AA0"/>
    <w:rsid w:val="0067672D"/>
    <w:rsid w:val="0067737E"/>
    <w:rsid w:val="0068059C"/>
    <w:rsid w:val="00681E68"/>
    <w:rsid w:val="006834D5"/>
    <w:rsid w:val="00686ED0"/>
    <w:rsid w:val="006908A8"/>
    <w:rsid w:val="00690A62"/>
    <w:rsid w:val="00695007"/>
    <w:rsid w:val="006956AF"/>
    <w:rsid w:val="0069641B"/>
    <w:rsid w:val="006A03C0"/>
    <w:rsid w:val="006A0D07"/>
    <w:rsid w:val="006A4A7E"/>
    <w:rsid w:val="006A4DDC"/>
    <w:rsid w:val="006A56A6"/>
    <w:rsid w:val="006A574F"/>
    <w:rsid w:val="006A65CA"/>
    <w:rsid w:val="006B1E2D"/>
    <w:rsid w:val="006B350E"/>
    <w:rsid w:val="006B621D"/>
    <w:rsid w:val="006B63FF"/>
    <w:rsid w:val="006B72A8"/>
    <w:rsid w:val="006C1209"/>
    <w:rsid w:val="006C2EED"/>
    <w:rsid w:val="006C2FEA"/>
    <w:rsid w:val="006C5B9B"/>
    <w:rsid w:val="006C7721"/>
    <w:rsid w:val="006D1147"/>
    <w:rsid w:val="006D1258"/>
    <w:rsid w:val="006D1453"/>
    <w:rsid w:val="006D449F"/>
    <w:rsid w:val="006D4D6C"/>
    <w:rsid w:val="006D563C"/>
    <w:rsid w:val="006D5F7D"/>
    <w:rsid w:val="006D60F3"/>
    <w:rsid w:val="006E3C6C"/>
    <w:rsid w:val="006E4462"/>
    <w:rsid w:val="006E6B06"/>
    <w:rsid w:val="006E6C56"/>
    <w:rsid w:val="006F20C5"/>
    <w:rsid w:val="006F3C82"/>
    <w:rsid w:val="006F4527"/>
    <w:rsid w:val="006F5EB4"/>
    <w:rsid w:val="006F6501"/>
    <w:rsid w:val="006F6953"/>
    <w:rsid w:val="006F6F17"/>
    <w:rsid w:val="006F7A18"/>
    <w:rsid w:val="006F7EB1"/>
    <w:rsid w:val="00700B59"/>
    <w:rsid w:val="00702AA1"/>
    <w:rsid w:val="00703D14"/>
    <w:rsid w:val="007042B3"/>
    <w:rsid w:val="00704717"/>
    <w:rsid w:val="00704793"/>
    <w:rsid w:val="00704DB3"/>
    <w:rsid w:val="007072CB"/>
    <w:rsid w:val="007076C1"/>
    <w:rsid w:val="00707C67"/>
    <w:rsid w:val="00707F3B"/>
    <w:rsid w:val="007110C3"/>
    <w:rsid w:val="00714DF3"/>
    <w:rsid w:val="00714F3C"/>
    <w:rsid w:val="00715CB2"/>
    <w:rsid w:val="00715E28"/>
    <w:rsid w:val="00716512"/>
    <w:rsid w:val="0071651E"/>
    <w:rsid w:val="00716FB2"/>
    <w:rsid w:val="007170E8"/>
    <w:rsid w:val="007173AB"/>
    <w:rsid w:val="00717413"/>
    <w:rsid w:val="00717AD4"/>
    <w:rsid w:val="00720AB8"/>
    <w:rsid w:val="00721E61"/>
    <w:rsid w:val="00722FD2"/>
    <w:rsid w:val="007232A3"/>
    <w:rsid w:val="00723997"/>
    <w:rsid w:val="00725CC8"/>
    <w:rsid w:val="00727228"/>
    <w:rsid w:val="007274BF"/>
    <w:rsid w:val="0073319F"/>
    <w:rsid w:val="007345D8"/>
    <w:rsid w:val="00737A94"/>
    <w:rsid w:val="0074100E"/>
    <w:rsid w:val="007410BF"/>
    <w:rsid w:val="00741428"/>
    <w:rsid w:val="00742413"/>
    <w:rsid w:val="0074288F"/>
    <w:rsid w:val="00742F44"/>
    <w:rsid w:val="00743213"/>
    <w:rsid w:val="00743412"/>
    <w:rsid w:val="00744B31"/>
    <w:rsid w:val="007455CB"/>
    <w:rsid w:val="00745ABC"/>
    <w:rsid w:val="007470DE"/>
    <w:rsid w:val="00750581"/>
    <w:rsid w:val="00751120"/>
    <w:rsid w:val="0075628B"/>
    <w:rsid w:val="00756A33"/>
    <w:rsid w:val="00760B02"/>
    <w:rsid w:val="0076280D"/>
    <w:rsid w:val="00762FDD"/>
    <w:rsid w:val="00763197"/>
    <w:rsid w:val="0076495A"/>
    <w:rsid w:val="00764ED7"/>
    <w:rsid w:val="007666E2"/>
    <w:rsid w:val="00770B17"/>
    <w:rsid w:val="00771355"/>
    <w:rsid w:val="0077255C"/>
    <w:rsid w:val="00772E9F"/>
    <w:rsid w:val="0077365F"/>
    <w:rsid w:val="00777189"/>
    <w:rsid w:val="00782512"/>
    <w:rsid w:val="00783801"/>
    <w:rsid w:val="00785701"/>
    <w:rsid w:val="00787E57"/>
    <w:rsid w:val="00790FFD"/>
    <w:rsid w:val="0079158A"/>
    <w:rsid w:val="00791E9D"/>
    <w:rsid w:val="00793A35"/>
    <w:rsid w:val="0079626F"/>
    <w:rsid w:val="007A0037"/>
    <w:rsid w:val="007A2C2E"/>
    <w:rsid w:val="007A496C"/>
    <w:rsid w:val="007A5E7A"/>
    <w:rsid w:val="007A6CC6"/>
    <w:rsid w:val="007B01CF"/>
    <w:rsid w:val="007B1E0F"/>
    <w:rsid w:val="007B438C"/>
    <w:rsid w:val="007B486C"/>
    <w:rsid w:val="007B5724"/>
    <w:rsid w:val="007B78D2"/>
    <w:rsid w:val="007C0BCF"/>
    <w:rsid w:val="007C1662"/>
    <w:rsid w:val="007C31A6"/>
    <w:rsid w:val="007C63FB"/>
    <w:rsid w:val="007D27BE"/>
    <w:rsid w:val="007D3921"/>
    <w:rsid w:val="007D39FF"/>
    <w:rsid w:val="007E15B9"/>
    <w:rsid w:val="007E3B90"/>
    <w:rsid w:val="007E3DDA"/>
    <w:rsid w:val="007E4508"/>
    <w:rsid w:val="007E4EC8"/>
    <w:rsid w:val="007E5665"/>
    <w:rsid w:val="007E5FE9"/>
    <w:rsid w:val="007E696B"/>
    <w:rsid w:val="007E734A"/>
    <w:rsid w:val="007E751F"/>
    <w:rsid w:val="007F2DBA"/>
    <w:rsid w:val="007F3C35"/>
    <w:rsid w:val="007F45C0"/>
    <w:rsid w:val="007F5B66"/>
    <w:rsid w:val="007F62D8"/>
    <w:rsid w:val="007F751A"/>
    <w:rsid w:val="0080175F"/>
    <w:rsid w:val="00801860"/>
    <w:rsid w:val="00802480"/>
    <w:rsid w:val="008025BD"/>
    <w:rsid w:val="0080327C"/>
    <w:rsid w:val="008034AB"/>
    <w:rsid w:val="00807304"/>
    <w:rsid w:val="0080784F"/>
    <w:rsid w:val="008147A3"/>
    <w:rsid w:val="00815705"/>
    <w:rsid w:val="00815B70"/>
    <w:rsid w:val="00821748"/>
    <w:rsid w:val="00822131"/>
    <w:rsid w:val="008229EA"/>
    <w:rsid w:val="00822A29"/>
    <w:rsid w:val="008240EA"/>
    <w:rsid w:val="00825ADC"/>
    <w:rsid w:val="00826F65"/>
    <w:rsid w:val="008272BF"/>
    <w:rsid w:val="00827812"/>
    <w:rsid w:val="008321FC"/>
    <w:rsid w:val="0083400D"/>
    <w:rsid w:val="00834304"/>
    <w:rsid w:val="00835E1A"/>
    <w:rsid w:val="00836E13"/>
    <w:rsid w:val="00837042"/>
    <w:rsid w:val="00840998"/>
    <w:rsid w:val="00841063"/>
    <w:rsid w:val="00841D2F"/>
    <w:rsid w:val="00842545"/>
    <w:rsid w:val="0084285C"/>
    <w:rsid w:val="00842B6E"/>
    <w:rsid w:val="00842F8C"/>
    <w:rsid w:val="00844CE9"/>
    <w:rsid w:val="0084667A"/>
    <w:rsid w:val="00847BAD"/>
    <w:rsid w:val="00847C03"/>
    <w:rsid w:val="008504FB"/>
    <w:rsid w:val="008510B8"/>
    <w:rsid w:val="00851366"/>
    <w:rsid w:val="0085142F"/>
    <w:rsid w:val="008517D2"/>
    <w:rsid w:val="00852112"/>
    <w:rsid w:val="00852490"/>
    <w:rsid w:val="0085339D"/>
    <w:rsid w:val="00853785"/>
    <w:rsid w:val="008544BD"/>
    <w:rsid w:val="0085461C"/>
    <w:rsid w:val="00854F36"/>
    <w:rsid w:val="00855464"/>
    <w:rsid w:val="008559F0"/>
    <w:rsid w:val="00855EF5"/>
    <w:rsid w:val="008566CD"/>
    <w:rsid w:val="00856B9A"/>
    <w:rsid w:val="0085721A"/>
    <w:rsid w:val="008600E8"/>
    <w:rsid w:val="008617EE"/>
    <w:rsid w:val="00863288"/>
    <w:rsid w:val="00864604"/>
    <w:rsid w:val="00864E5E"/>
    <w:rsid w:val="00866C52"/>
    <w:rsid w:val="0086714E"/>
    <w:rsid w:val="008701E0"/>
    <w:rsid w:val="00871584"/>
    <w:rsid w:val="008716CB"/>
    <w:rsid w:val="00873D89"/>
    <w:rsid w:val="008751DC"/>
    <w:rsid w:val="0087524C"/>
    <w:rsid w:val="008762C4"/>
    <w:rsid w:val="00876B04"/>
    <w:rsid w:val="008779E2"/>
    <w:rsid w:val="008817CB"/>
    <w:rsid w:val="008819F3"/>
    <w:rsid w:val="00881F84"/>
    <w:rsid w:val="008862B7"/>
    <w:rsid w:val="008921E4"/>
    <w:rsid w:val="008926F0"/>
    <w:rsid w:val="00892E2E"/>
    <w:rsid w:val="00893032"/>
    <w:rsid w:val="0089311B"/>
    <w:rsid w:val="00895DF0"/>
    <w:rsid w:val="00896192"/>
    <w:rsid w:val="0089706B"/>
    <w:rsid w:val="00897B16"/>
    <w:rsid w:val="008A0028"/>
    <w:rsid w:val="008A0C4B"/>
    <w:rsid w:val="008A1D60"/>
    <w:rsid w:val="008A361E"/>
    <w:rsid w:val="008A6013"/>
    <w:rsid w:val="008B1055"/>
    <w:rsid w:val="008B1154"/>
    <w:rsid w:val="008B17C9"/>
    <w:rsid w:val="008B27B9"/>
    <w:rsid w:val="008B3062"/>
    <w:rsid w:val="008B30D1"/>
    <w:rsid w:val="008B3875"/>
    <w:rsid w:val="008B5E7A"/>
    <w:rsid w:val="008B685F"/>
    <w:rsid w:val="008B6AB2"/>
    <w:rsid w:val="008B7077"/>
    <w:rsid w:val="008C1262"/>
    <w:rsid w:val="008C141F"/>
    <w:rsid w:val="008C349A"/>
    <w:rsid w:val="008C4695"/>
    <w:rsid w:val="008C47A4"/>
    <w:rsid w:val="008C5D46"/>
    <w:rsid w:val="008D04E1"/>
    <w:rsid w:val="008D0642"/>
    <w:rsid w:val="008D3263"/>
    <w:rsid w:val="008D41B6"/>
    <w:rsid w:val="008D4223"/>
    <w:rsid w:val="008D4353"/>
    <w:rsid w:val="008D5382"/>
    <w:rsid w:val="008E17F6"/>
    <w:rsid w:val="008E197A"/>
    <w:rsid w:val="008E1DD1"/>
    <w:rsid w:val="008E2C84"/>
    <w:rsid w:val="008E2D57"/>
    <w:rsid w:val="008E384D"/>
    <w:rsid w:val="008E427A"/>
    <w:rsid w:val="008E4EE9"/>
    <w:rsid w:val="008E571B"/>
    <w:rsid w:val="008E5949"/>
    <w:rsid w:val="008E7447"/>
    <w:rsid w:val="008F0E80"/>
    <w:rsid w:val="008F1465"/>
    <w:rsid w:val="008F2692"/>
    <w:rsid w:val="008F2FA6"/>
    <w:rsid w:val="008F56DC"/>
    <w:rsid w:val="008F596C"/>
    <w:rsid w:val="008F5999"/>
    <w:rsid w:val="008F5E9C"/>
    <w:rsid w:val="0090103C"/>
    <w:rsid w:val="00901E7A"/>
    <w:rsid w:val="00902917"/>
    <w:rsid w:val="00904639"/>
    <w:rsid w:val="0090469D"/>
    <w:rsid w:val="00904E6A"/>
    <w:rsid w:val="00905B29"/>
    <w:rsid w:val="009102C3"/>
    <w:rsid w:val="00911DB4"/>
    <w:rsid w:val="00913107"/>
    <w:rsid w:val="00913360"/>
    <w:rsid w:val="0091422A"/>
    <w:rsid w:val="00914CDC"/>
    <w:rsid w:val="00914F76"/>
    <w:rsid w:val="0091780E"/>
    <w:rsid w:val="00917BB2"/>
    <w:rsid w:val="0092178A"/>
    <w:rsid w:val="00922D86"/>
    <w:rsid w:val="00923FB6"/>
    <w:rsid w:val="0092421E"/>
    <w:rsid w:val="00926614"/>
    <w:rsid w:val="00926922"/>
    <w:rsid w:val="00927965"/>
    <w:rsid w:val="0093007E"/>
    <w:rsid w:val="00930D47"/>
    <w:rsid w:val="00931441"/>
    <w:rsid w:val="00933717"/>
    <w:rsid w:val="00934314"/>
    <w:rsid w:val="00935C66"/>
    <w:rsid w:val="00940F5E"/>
    <w:rsid w:val="0094228B"/>
    <w:rsid w:val="0094354A"/>
    <w:rsid w:val="00943B50"/>
    <w:rsid w:val="0094441C"/>
    <w:rsid w:val="00947E95"/>
    <w:rsid w:val="00950BE5"/>
    <w:rsid w:val="00952A56"/>
    <w:rsid w:val="00953221"/>
    <w:rsid w:val="009537C9"/>
    <w:rsid w:val="00960A7A"/>
    <w:rsid w:val="00960E92"/>
    <w:rsid w:val="009617DB"/>
    <w:rsid w:val="00965BDE"/>
    <w:rsid w:val="0096614B"/>
    <w:rsid w:val="009708B5"/>
    <w:rsid w:val="00970EC0"/>
    <w:rsid w:val="0097111E"/>
    <w:rsid w:val="00972440"/>
    <w:rsid w:val="009727A0"/>
    <w:rsid w:val="00972918"/>
    <w:rsid w:val="00973115"/>
    <w:rsid w:val="00973FAD"/>
    <w:rsid w:val="00974D5F"/>
    <w:rsid w:val="009768E4"/>
    <w:rsid w:val="00976B95"/>
    <w:rsid w:val="00977419"/>
    <w:rsid w:val="00977FC7"/>
    <w:rsid w:val="009824AB"/>
    <w:rsid w:val="00983614"/>
    <w:rsid w:val="00983C82"/>
    <w:rsid w:val="00984609"/>
    <w:rsid w:val="0098742C"/>
    <w:rsid w:val="009932AC"/>
    <w:rsid w:val="00993B61"/>
    <w:rsid w:val="00993C38"/>
    <w:rsid w:val="00994526"/>
    <w:rsid w:val="00995B8D"/>
    <w:rsid w:val="00996892"/>
    <w:rsid w:val="009A0C0D"/>
    <w:rsid w:val="009A187D"/>
    <w:rsid w:val="009A560A"/>
    <w:rsid w:val="009A5C3D"/>
    <w:rsid w:val="009A6B76"/>
    <w:rsid w:val="009A6F60"/>
    <w:rsid w:val="009A72B3"/>
    <w:rsid w:val="009B03A5"/>
    <w:rsid w:val="009C022E"/>
    <w:rsid w:val="009C0498"/>
    <w:rsid w:val="009C1C8D"/>
    <w:rsid w:val="009C1D95"/>
    <w:rsid w:val="009C4CD2"/>
    <w:rsid w:val="009D0066"/>
    <w:rsid w:val="009D0F44"/>
    <w:rsid w:val="009D309E"/>
    <w:rsid w:val="009D4243"/>
    <w:rsid w:val="009D5740"/>
    <w:rsid w:val="009D682D"/>
    <w:rsid w:val="009E0809"/>
    <w:rsid w:val="009E1C4C"/>
    <w:rsid w:val="009E3164"/>
    <w:rsid w:val="009E3808"/>
    <w:rsid w:val="009E539F"/>
    <w:rsid w:val="009E63AE"/>
    <w:rsid w:val="009E7F71"/>
    <w:rsid w:val="009F0B7E"/>
    <w:rsid w:val="009F18B5"/>
    <w:rsid w:val="009F27B4"/>
    <w:rsid w:val="009F33B9"/>
    <w:rsid w:val="009F3556"/>
    <w:rsid w:val="009F507F"/>
    <w:rsid w:val="009F5E77"/>
    <w:rsid w:val="00A03D91"/>
    <w:rsid w:val="00A048B0"/>
    <w:rsid w:val="00A05215"/>
    <w:rsid w:val="00A10140"/>
    <w:rsid w:val="00A1036B"/>
    <w:rsid w:val="00A1440C"/>
    <w:rsid w:val="00A14898"/>
    <w:rsid w:val="00A14D46"/>
    <w:rsid w:val="00A24093"/>
    <w:rsid w:val="00A26960"/>
    <w:rsid w:val="00A3236E"/>
    <w:rsid w:val="00A329BA"/>
    <w:rsid w:val="00A343AD"/>
    <w:rsid w:val="00A34B03"/>
    <w:rsid w:val="00A34B3C"/>
    <w:rsid w:val="00A37766"/>
    <w:rsid w:val="00A37CE1"/>
    <w:rsid w:val="00A405D8"/>
    <w:rsid w:val="00A417A6"/>
    <w:rsid w:val="00A4209F"/>
    <w:rsid w:val="00A43946"/>
    <w:rsid w:val="00A446D8"/>
    <w:rsid w:val="00A507E3"/>
    <w:rsid w:val="00A50956"/>
    <w:rsid w:val="00A51B58"/>
    <w:rsid w:val="00A5547B"/>
    <w:rsid w:val="00A5587C"/>
    <w:rsid w:val="00A614A8"/>
    <w:rsid w:val="00A6335C"/>
    <w:rsid w:val="00A63AE8"/>
    <w:rsid w:val="00A67D74"/>
    <w:rsid w:val="00A708C5"/>
    <w:rsid w:val="00A71225"/>
    <w:rsid w:val="00A72A16"/>
    <w:rsid w:val="00A7313F"/>
    <w:rsid w:val="00A74400"/>
    <w:rsid w:val="00A774C5"/>
    <w:rsid w:val="00A80706"/>
    <w:rsid w:val="00A82CFA"/>
    <w:rsid w:val="00A83113"/>
    <w:rsid w:val="00A8461B"/>
    <w:rsid w:val="00A861E7"/>
    <w:rsid w:val="00A86F66"/>
    <w:rsid w:val="00A9045F"/>
    <w:rsid w:val="00A91925"/>
    <w:rsid w:val="00A92283"/>
    <w:rsid w:val="00A9232F"/>
    <w:rsid w:val="00A9352F"/>
    <w:rsid w:val="00A93DB0"/>
    <w:rsid w:val="00A94310"/>
    <w:rsid w:val="00A94569"/>
    <w:rsid w:val="00A968A4"/>
    <w:rsid w:val="00A96F3B"/>
    <w:rsid w:val="00AA4DAC"/>
    <w:rsid w:val="00AA5E84"/>
    <w:rsid w:val="00AA7724"/>
    <w:rsid w:val="00AB1A02"/>
    <w:rsid w:val="00AB39EE"/>
    <w:rsid w:val="00AB3FF2"/>
    <w:rsid w:val="00AB5646"/>
    <w:rsid w:val="00AB6014"/>
    <w:rsid w:val="00AB71BB"/>
    <w:rsid w:val="00AB73C5"/>
    <w:rsid w:val="00AC7458"/>
    <w:rsid w:val="00AC7E83"/>
    <w:rsid w:val="00AD28CC"/>
    <w:rsid w:val="00AD4082"/>
    <w:rsid w:val="00AD432F"/>
    <w:rsid w:val="00AD483B"/>
    <w:rsid w:val="00AD4EB9"/>
    <w:rsid w:val="00AD5811"/>
    <w:rsid w:val="00AD5AB8"/>
    <w:rsid w:val="00AD6A20"/>
    <w:rsid w:val="00AE033D"/>
    <w:rsid w:val="00AE1D97"/>
    <w:rsid w:val="00AE2F7E"/>
    <w:rsid w:val="00AE4184"/>
    <w:rsid w:val="00AE4759"/>
    <w:rsid w:val="00AE476B"/>
    <w:rsid w:val="00AE4EC8"/>
    <w:rsid w:val="00AE5769"/>
    <w:rsid w:val="00AF030F"/>
    <w:rsid w:val="00AF2F6A"/>
    <w:rsid w:val="00AF490E"/>
    <w:rsid w:val="00AF5348"/>
    <w:rsid w:val="00AF548F"/>
    <w:rsid w:val="00AF66B4"/>
    <w:rsid w:val="00AF6F0B"/>
    <w:rsid w:val="00B00DDB"/>
    <w:rsid w:val="00B029D1"/>
    <w:rsid w:val="00B032D4"/>
    <w:rsid w:val="00B10651"/>
    <w:rsid w:val="00B106A0"/>
    <w:rsid w:val="00B119C1"/>
    <w:rsid w:val="00B13AAE"/>
    <w:rsid w:val="00B156AA"/>
    <w:rsid w:val="00B15E14"/>
    <w:rsid w:val="00B15ED5"/>
    <w:rsid w:val="00B20589"/>
    <w:rsid w:val="00B233A9"/>
    <w:rsid w:val="00B23AC1"/>
    <w:rsid w:val="00B24150"/>
    <w:rsid w:val="00B2438B"/>
    <w:rsid w:val="00B24FA5"/>
    <w:rsid w:val="00B25F67"/>
    <w:rsid w:val="00B26066"/>
    <w:rsid w:val="00B27A2B"/>
    <w:rsid w:val="00B30237"/>
    <w:rsid w:val="00B310C2"/>
    <w:rsid w:val="00B318A7"/>
    <w:rsid w:val="00B32B26"/>
    <w:rsid w:val="00B34FB7"/>
    <w:rsid w:val="00B35C92"/>
    <w:rsid w:val="00B360BB"/>
    <w:rsid w:val="00B36A00"/>
    <w:rsid w:val="00B3768E"/>
    <w:rsid w:val="00B40EE5"/>
    <w:rsid w:val="00B422DB"/>
    <w:rsid w:val="00B42333"/>
    <w:rsid w:val="00B44B61"/>
    <w:rsid w:val="00B45666"/>
    <w:rsid w:val="00B45BA9"/>
    <w:rsid w:val="00B50572"/>
    <w:rsid w:val="00B517D7"/>
    <w:rsid w:val="00B51D5B"/>
    <w:rsid w:val="00B52709"/>
    <w:rsid w:val="00B53832"/>
    <w:rsid w:val="00B53DF7"/>
    <w:rsid w:val="00B5511B"/>
    <w:rsid w:val="00B551E6"/>
    <w:rsid w:val="00B556C0"/>
    <w:rsid w:val="00B55A7F"/>
    <w:rsid w:val="00B6095A"/>
    <w:rsid w:val="00B63833"/>
    <w:rsid w:val="00B63DD9"/>
    <w:rsid w:val="00B643CF"/>
    <w:rsid w:val="00B650B0"/>
    <w:rsid w:val="00B70F46"/>
    <w:rsid w:val="00B7184D"/>
    <w:rsid w:val="00B72D91"/>
    <w:rsid w:val="00B7313D"/>
    <w:rsid w:val="00B736F8"/>
    <w:rsid w:val="00B73A47"/>
    <w:rsid w:val="00B73E8D"/>
    <w:rsid w:val="00B745E5"/>
    <w:rsid w:val="00B74C8F"/>
    <w:rsid w:val="00B768D1"/>
    <w:rsid w:val="00B8162B"/>
    <w:rsid w:val="00B84C99"/>
    <w:rsid w:val="00B862EB"/>
    <w:rsid w:val="00B865F0"/>
    <w:rsid w:val="00B87642"/>
    <w:rsid w:val="00B90A38"/>
    <w:rsid w:val="00B90E09"/>
    <w:rsid w:val="00B92FD4"/>
    <w:rsid w:val="00B952BE"/>
    <w:rsid w:val="00B95D3A"/>
    <w:rsid w:val="00B9779C"/>
    <w:rsid w:val="00BA3097"/>
    <w:rsid w:val="00BA4090"/>
    <w:rsid w:val="00BA6055"/>
    <w:rsid w:val="00BA6631"/>
    <w:rsid w:val="00BA7443"/>
    <w:rsid w:val="00BB0B3D"/>
    <w:rsid w:val="00BB3F6E"/>
    <w:rsid w:val="00BB52F8"/>
    <w:rsid w:val="00BB6FF3"/>
    <w:rsid w:val="00BC0D35"/>
    <w:rsid w:val="00BC2D1E"/>
    <w:rsid w:val="00BC7367"/>
    <w:rsid w:val="00BD112F"/>
    <w:rsid w:val="00BD1C19"/>
    <w:rsid w:val="00BD33F3"/>
    <w:rsid w:val="00BD37D5"/>
    <w:rsid w:val="00BD4624"/>
    <w:rsid w:val="00BD5C75"/>
    <w:rsid w:val="00BD6BF7"/>
    <w:rsid w:val="00BE182C"/>
    <w:rsid w:val="00BE2051"/>
    <w:rsid w:val="00BE2A9C"/>
    <w:rsid w:val="00BE7954"/>
    <w:rsid w:val="00BE79B4"/>
    <w:rsid w:val="00BF03C6"/>
    <w:rsid w:val="00BF04D1"/>
    <w:rsid w:val="00BF0A8D"/>
    <w:rsid w:val="00BF15D9"/>
    <w:rsid w:val="00BF17A2"/>
    <w:rsid w:val="00BF3047"/>
    <w:rsid w:val="00BF468D"/>
    <w:rsid w:val="00BF6131"/>
    <w:rsid w:val="00C00084"/>
    <w:rsid w:val="00C002E5"/>
    <w:rsid w:val="00C00306"/>
    <w:rsid w:val="00C020AE"/>
    <w:rsid w:val="00C04E8E"/>
    <w:rsid w:val="00C057A1"/>
    <w:rsid w:val="00C07F1F"/>
    <w:rsid w:val="00C11090"/>
    <w:rsid w:val="00C12164"/>
    <w:rsid w:val="00C12B92"/>
    <w:rsid w:val="00C14D5A"/>
    <w:rsid w:val="00C14DC7"/>
    <w:rsid w:val="00C15D64"/>
    <w:rsid w:val="00C201B0"/>
    <w:rsid w:val="00C2054F"/>
    <w:rsid w:val="00C20993"/>
    <w:rsid w:val="00C228AA"/>
    <w:rsid w:val="00C24452"/>
    <w:rsid w:val="00C24652"/>
    <w:rsid w:val="00C31896"/>
    <w:rsid w:val="00C3300E"/>
    <w:rsid w:val="00C340CE"/>
    <w:rsid w:val="00C364A0"/>
    <w:rsid w:val="00C45BF0"/>
    <w:rsid w:val="00C472F3"/>
    <w:rsid w:val="00C50980"/>
    <w:rsid w:val="00C51369"/>
    <w:rsid w:val="00C516E5"/>
    <w:rsid w:val="00C5230D"/>
    <w:rsid w:val="00C52A93"/>
    <w:rsid w:val="00C53B78"/>
    <w:rsid w:val="00C53D65"/>
    <w:rsid w:val="00C54C6E"/>
    <w:rsid w:val="00C55CD5"/>
    <w:rsid w:val="00C562E1"/>
    <w:rsid w:val="00C6029F"/>
    <w:rsid w:val="00C6218C"/>
    <w:rsid w:val="00C649AE"/>
    <w:rsid w:val="00C672FA"/>
    <w:rsid w:val="00C73540"/>
    <w:rsid w:val="00C74CF3"/>
    <w:rsid w:val="00C74E45"/>
    <w:rsid w:val="00C770D0"/>
    <w:rsid w:val="00C771FB"/>
    <w:rsid w:val="00C77D75"/>
    <w:rsid w:val="00C80A47"/>
    <w:rsid w:val="00C81E8F"/>
    <w:rsid w:val="00C8201F"/>
    <w:rsid w:val="00C83DEA"/>
    <w:rsid w:val="00C876F6"/>
    <w:rsid w:val="00C90C67"/>
    <w:rsid w:val="00C90D8F"/>
    <w:rsid w:val="00C91DE7"/>
    <w:rsid w:val="00C943C2"/>
    <w:rsid w:val="00CA01B0"/>
    <w:rsid w:val="00CA0337"/>
    <w:rsid w:val="00CB41A1"/>
    <w:rsid w:val="00CB7529"/>
    <w:rsid w:val="00CB7A09"/>
    <w:rsid w:val="00CC09BA"/>
    <w:rsid w:val="00CC1181"/>
    <w:rsid w:val="00CC13A4"/>
    <w:rsid w:val="00CC3F09"/>
    <w:rsid w:val="00CC4A37"/>
    <w:rsid w:val="00CC583A"/>
    <w:rsid w:val="00CC7EF6"/>
    <w:rsid w:val="00CD1213"/>
    <w:rsid w:val="00CD1B49"/>
    <w:rsid w:val="00CD1F6F"/>
    <w:rsid w:val="00CD25B4"/>
    <w:rsid w:val="00CD5F60"/>
    <w:rsid w:val="00CD7A81"/>
    <w:rsid w:val="00CD7B1B"/>
    <w:rsid w:val="00CE0669"/>
    <w:rsid w:val="00CE0F46"/>
    <w:rsid w:val="00CE23B1"/>
    <w:rsid w:val="00CE2DC4"/>
    <w:rsid w:val="00CE40BB"/>
    <w:rsid w:val="00CE4C9A"/>
    <w:rsid w:val="00CE4EE5"/>
    <w:rsid w:val="00CE65D3"/>
    <w:rsid w:val="00CE6632"/>
    <w:rsid w:val="00CE7D02"/>
    <w:rsid w:val="00CF2A6A"/>
    <w:rsid w:val="00CF6847"/>
    <w:rsid w:val="00CF6FAC"/>
    <w:rsid w:val="00CF7F0F"/>
    <w:rsid w:val="00D00DDA"/>
    <w:rsid w:val="00D019EE"/>
    <w:rsid w:val="00D054C5"/>
    <w:rsid w:val="00D07319"/>
    <w:rsid w:val="00D11E84"/>
    <w:rsid w:val="00D11F3F"/>
    <w:rsid w:val="00D14509"/>
    <w:rsid w:val="00D152D4"/>
    <w:rsid w:val="00D2105A"/>
    <w:rsid w:val="00D22185"/>
    <w:rsid w:val="00D22EDF"/>
    <w:rsid w:val="00D237BE"/>
    <w:rsid w:val="00D26158"/>
    <w:rsid w:val="00D27A36"/>
    <w:rsid w:val="00D32249"/>
    <w:rsid w:val="00D33770"/>
    <w:rsid w:val="00D33BE1"/>
    <w:rsid w:val="00D33ED2"/>
    <w:rsid w:val="00D35595"/>
    <w:rsid w:val="00D35913"/>
    <w:rsid w:val="00D36CD7"/>
    <w:rsid w:val="00D37553"/>
    <w:rsid w:val="00D407CE"/>
    <w:rsid w:val="00D41750"/>
    <w:rsid w:val="00D43309"/>
    <w:rsid w:val="00D464EC"/>
    <w:rsid w:val="00D47273"/>
    <w:rsid w:val="00D509AD"/>
    <w:rsid w:val="00D50BF8"/>
    <w:rsid w:val="00D50C55"/>
    <w:rsid w:val="00D50FB4"/>
    <w:rsid w:val="00D52559"/>
    <w:rsid w:val="00D5367D"/>
    <w:rsid w:val="00D54550"/>
    <w:rsid w:val="00D54826"/>
    <w:rsid w:val="00D55C7A"/>
    <w:rsid w:val="00D5663D"/>
    <w:rsid w:val="00D600E0"/>
    <w:rsid w:val="00D602A1"/>
    <w:rsid w:val="00D62000"/>
    <w:rsid w:val="00D624B7"/>
    <w:rsid w:val="00D62823"/>
    <w:rsid w:val="00D6314F"/>
    <w:rsid w:val="00D631FD"/>
    <w:rsid w:val="00D6330D"/>
    <w:rsid w:val="00D635AC"/>
    <w:rsid w:val="00D646DF"/>
    <w:rsid w:val="00D66A61"/>
    <w:rsid w:val="00D66B8D"/>
    <w:rsid w:val="00D70DE0"/>
    <w:rsid w:val="00D733DE"/>
    <w:rsid w:val="00D7370B"/>
    <w:rsid w:val="00D73B09"/>
    <w:rsid w:val="00D73CC3"/>
    <w:rsid w:val="00D74757"/>
    <w:rsid w:val="00D74FB6"/>
    <w:rsid w:val="00D75804"/>
    <w:rsid w:val="00D75A87"/>
    <w:rsid w:val="00D76C8D"/>
    <w:rsid w:val="00D77037"/>
    <w:rsid w:val="00D77AD6"/>
    <w:rsid w:val="00D843B4"/>
    <w:rsid w:val="00D8460A"/>
    <w:rsid w:val="00D87584"/>
    <w:rsid w:val="00D87AA7"/>
    <w:rsid w:val="00D87D46"/>
    <w:rsid w:val="00D916B4"/>
    <w:rsid w:val="00D91BD5"/>
    <w:rsid w:val="00D92DB4"/>
    <w:rsid w:val="00D94904"/>
    <w:rsid w:val="00D95A0F"/>
    <w:rsid w:val="00D96068"/>
    <w:rsid w:val="00D97030"/>
    <w:rsid w:val="00D97951"/>
    <w:rsid w:val="00DA0B32"/>
    <w:rsid w:val="00DA0C53"/>
    <w:rsid w:val="00DA1512"/>
    <w:rsid w:val="00DA15E1"/>
    <w:rsid w:val="00DA1BF0"/>
    <w:rsid w:val="00DA2C06"/>
    <w:rsid w:val="00DA383A"/>
    <w:rsid w:val="00DA4B1C"/>
    <w:rsid w:val="00DA5BA9"/>
    <w:rsid w:val="00DA6626"/>
    <w:rsid w:val="00DA687E"/>
    <w:rsid w:val="00DA6A18"/>
    <w:rsid w:val="00DA7C93"/>
    <w:rsid w:val="00DB0B26"/>
    <w:rsid w:val="00DB1D69"/>
    <w:rsid w:val="00DB2294"/>
    <w:rsid w:val="00DB6D34"/>
    <w:rsid w:val="00DB7D75"/>
    <w:rsid w:val="00DB7E7E"/>
    <w:rsid w:val="00DC0F95"/>
    <w:rsid w:val="00DC11B0"/>
    <w:rsid w:val="00DC1E1D"/>
    <w:rsid w:val="00DC2300"/>
    <w:rsid w:val="00DC3360"/>
    <w:rsid w:val="00DC344E"/>
    <w:rsid w:val="00DC431F"/>
    <w:rsid w:val="00DC467A"/>
    <w:rsid w:val="00DC764B"/>
    <w:rsid w:val="00DD0F82"/>
    <w:rsid w:val="00DD20BA"/>
    <w:rsid w:val="00DD2D9A"/>
    <w:rsid w:val="00DD4AEF"/>
    <w:rsid w:val="00DD69F3"/>
    <w:rsid w:val="00DE007A"/>
    <w:rsid w:val="00DE02A9"/>
    <w:rsid w:val="00DE03CE"/>
    <w:rsid w:val="00DE1924"/>
    <w:rsid w:val="00DE19AD"/>
    <w:rsid w:val="00DE2A0D"/>
    <w:rsid w:val="00DE344E"/>
    <w:rsid w:val="00DE3BC3"/>
    <w:rsid w:val="00DE468A"/>
    <w:rsid w:val="00DE4961"/>
    <w:rsid w:val="00DE4C71"/>
    <w:rsid w:val="00DE737A"/>
    <w:rsid w:val="00DE741B"/>
    <w:rsid w:val="00DE75E7"/>
    <w:rsid w:val="00DE7D07"/>
    <w:rsid w:val="00DF1C23"/>
    <w:rsid w:val="00DF1C7F"/>
    <w:rsid w:val="00DF34F0"/>
    <w:rsid w:val="00DF4C1F"/>
    <w:rsid w:val="00DF64D3"/>
    <w:rsid w:val="00E04301"/>
    <w:rsid w:val="00E05FB4"/>
    <w:rsid w:val="00E07630"/>
    <w:rsid w:val="00E10801"/>
    <w:rsid w:val="00E10977"/>
    <w:rsid w:val="00E10BB3"/>
    <w:rsid w:val="00E10F56"/>
    <w:rsid w:val="00E1331A"/>
    <w:rsid w:val="00E155BF"/>
    <w:rsid w:val="00E156BC"/>
    <w:rsid w:val="00E15DC2"/>
    <w:rsid w:val="00E176A3"/>
    <w:rsid w:val="00E2050D"/>
    <w:rsid w:val="00E214D3"/>
    <w:rsid w:val="00E21C61"/>
    <w:rsid w:val="00E23565"/>
    <w:rsid w:val="00E24130"/>
    <w:rsid w:val="00E24503"/>
    <w:rsid w:val="00E25D7A"/>
    <w:rsid w:val="00E268B7"/>
    <w:rsid w:val="00E27CDD"/>
    <w:rsid w:val="00E31045"/>
    <w:rsid w:val="00E3151F"/>
    <w:rsid w:val="00E34184"/>
    <w:rsid w:val="00E34E75"/>
    <w:rsid w:val="00E35DC9"/>
    <w:rsid w:val="00E41DCF"/>
    <w:rsid w:val="00E424B2"/>
    <w:rsid w:val="00E426A3"/>
    <w:rsid w:val="00E4489C"/>
    <w:rsid w:val="00E45988"/>
    <w:rsid w:val="00E46F81"/>
    <w:rsid w:val="00E514FD"/>
    <w:rsid w:val="00E51E25"/>
    <w:rsid w:val="00E52284"/>
    <w:rsid w:val="00E52E21"/>
    <w:rsid w:val="00E5440C"/>
    <w:rsid w:val="00E54919"/>
    <w:rsid w:val="00E54DEA"/>
    <w:rsid w:val="00E569F9"/>
    <w:rsid w:val="00E63D4E"/>
    <w:rsid w:val="00E63E85"/>
    <w:rsid w:val="00E6490A"/>
    <w:rsid w:val="00E6563E"/>
    <w:rsid w:val="00E66345"/>
    <w:rsid w:val="00E665B1"/>
    <w:rsid w:val="00E67127"/>
    <w:rsid w:val="00E74545"/>
    <w:rsid w:val="00E74F79"/>
    <w:rsid w:val="00E75290"/>
    <w:rsid w:val="00E769A2"/>
    <w:rsid w:val="00E7712B"/>
    <w:rsid w:val="00E804C1"/>
    <w:rsid w:val="00E80D09"/>
    <w:rsid w:val="00E81D95"/>
    <w:rsid w:val="00E832D1"/>
    <w:rsid w:val="00E835E0"/>
    <w:rsid w:val="00E87327"/>
    <w:rsid w:val="00E87F8F"/>
    <w:rsid w:val="00E900BB"/>
    <w:rsid w:val="00E90963"/>
    <w:rsid w:val="00E90C4D"/>
    <w:rsid w:val="00E92759"/>
    <w:rsid w:val="00E9344A"/>
    <w:rsid w:val="00E9622B"/>
    <w:rsid w:val="00E97CD1"/>
    <w:rsid w:val="00EA0D49"/>
    <w:rsid w:val="00EA0D59"/>
    <w:rsid w:val="00EA0E86"/>
    <w:rsid w:val="00EA1EA3"/>
    <w:rsid w:val="00EA2E88"/>
    <w:rsid w:val="00EA3450"/>
    <w:rsid w:val="00EA4169"/>
    <w:rsid w:val="00EA4609"/>
    <w:rsid w:val="00EA4D48"/>
    <w:rsid w:val="00EA539E"/>
    <w:rsid w:val="00EA5817"/>
    <w:rsid w:val="00EA6D46"/>
    <w:rsid w:val="00EB05BD"/>
    <w:rsid w:val="00EB0990"/>
    <w:rsid w:val="00EB0C07"/>
    <w:rsid w:val="00EB2142"/>
    <w:rsid w:val="00EB3009"/>
    <w:rsid w:val="00EB32A1"/>
    <w:rsid w:val="00EB545B"/>
    <w:rsid w:val="00EB6625"/>
    <w:rsid w:val="00EB783F"/>
    <w:rsid w:val="00EC03C8"/>
    <w:rsid w:val="00EC2A41"/>
    <w:rsid w:val="00EC4DCA"/>
    <w:rsid w:val="00ED0E92"/>
    <w:rsid w:val="00ED11A5"/>
    <w:rsid w:val="00ED2A3C"/>
    <w:rsid w:val="00ED3B7D"/>
    <w:rsid w:val="00ED5957"/>
    <w:rsid w:val="00ED59EF"/>
    <w:rsid w:val="00ED65E8"/>
    <w:rsid w:val="00ED6D6E"/>
    <w:rsid w:val="00EE0882"/>
    <w:rsid w:val="00EE25CA"/>
    <w:rsid w:val="00EE40AB"/>
    <w:rsid w:val="00EE4C21"/>
    <w:rsid w:val="00EE75DC"/>
    <w:rsid w:val="00EF20AE"/>
    <w:rsid w:val="00EF250E"/>
    <w:rsid w:val="00EF381E"/>
    <w:rsid w:val="00EF471E"/>
    <w:rsid w:val="00F00B9C"/>
    <w:rsid w:val="00F05843"/>
    <w:rsid w:val="00F06126"/>
    <w:rsid w:val="00F0678F"/>
    <w:rsid w:val="00F06D8C"/>
    <w:rsid w:val="00F07178"/>
    <w:rsid w:val="00F1348B"/>
    <w:rsid w:val="00F13DC7"/>
    <w:rsid w:val="00F15107"/>
    <w:rsid w:val="00F1683D"/>
    <w:rsid w:val="00F16B00"/>
    <w:rsid w:val="00F20689"/>
    <w:rsid w:val="00F20A01"/>
    <w:rsid w:val="00F213E1"/>
    <w:rsid w:val="00F220BF"/>
    <w:rsid w:val="00F2234C"/>
    <w:rsid w:val="00F2358C"/>
    <w:rsid w:val="00F243F9"/>
    <w:rsid w:val="00F24961"/>
    <w:rsid w:val="00F26155"/>
    <w:rsid w:val="00F26D67"/>
    <w:rsid w:val="00F303A1"/>
    <w:rsid w:val="00F30AB1"/>
    <w:rsid w:val="00F30F03"/>
    <w:rsid w:val="00F317D3"/>
    <w:rsid w:val="00F31BB5"/>
    <w:rsid w:val="00F31F8B"/>
    <w:rsid w:val="00F329EA"/>
    <w:rsid w:val="00F3422B"/>
    <w:rsid w:val="00F36C14"/>
    <w:rsid w:val="00F401FE"/>
    <w:rsid w:val="00F44DB6"/>
    <w:rsid w:val="00F45B6D"/>
    <w:rsid w:val="00F4636C"/>
    <w:rsid w:val="00F46739"/>
    <w:rsid w:val="00F5136B"/>
    <w:rsid w:val="00F527E1"/>
    <w:rsid w:val="00F52DA1"/>
    <w:rsid w:val="00F556BF"/>
    <w:rsid w:val="00F57161"/>
    <w:rsid w:val="00F57752"/>
    <w:rsid w:val="00F57AF0"/>
    <w:rsid w:val="00F61752"/>
    <w:rsid w:val="00F61D2B"/>
    <w:rsid w:val="00F63A66"/>
    <w:rsid w:val="00F646FF"/>
    <w:rsid w:val="00F6493C"/>
    <w:rsid w:val="00F657B4"/>
    <w:rsid w:val="00F65C3F"/>
    <w:rsid w:val="00F66AA1"/>
    <w:rsid w:val="00F67A54"/>
    <w:rsid w:val="00F71EFC"/>
    <w:rsid w:val="00F73AF6"/>
    <w:rsid w:val="00F73BF9"/>
    <w:rsid w:val="00F751DC"/>
    <w:rsid w:val="00F754B3"/>
    <w:rsid w:val="00F75693"/>
    <w:rsid w:val="00F757CB"/>
    <w:rsid w:val="00F76131"/>
    <w:rsid w:val="00F76648"/>
    <w:rsid w:val="00F7679F"/>
    <w:rsid w:val="00F76BD0"/>
    <w:rsid w:val="00F801D8"/>
    <w:rsid w:val="00F8182B"/>
    <w:rsid w:val="00F8316C"/>
    <w:rsid w:val="00F85765"/>
    <w:rsid w:val="00F85ECA"/>
    <w:rsid w:val="00F900F3"/>
    <w:rsid w:val="00F91208"/>
    <w:rsid w:val="00F9245A"/>
    <w:rsid w:val="00F93AE2"/>
    <w:rsid w:val="00F9437C"/>
    <w:rsid w:val="00F9476C"/>
    <w:rsid w:val="00F95A18"/>
    <w:rsid w:val="00F9632D"/>
    <w:rsid w:val="00F979AC"/>
    <w:rsid w:val="00F97FA4"/>
    <w:rsid w:val="00FA1A68"/>
    <w:rsid w:val="00FA3746"/>
    <w:rsid w:val="00FA3AE0"/>
    <w:rsid w:val="00FA3E65"/>
    <w:rsid w:val="00FA45DD"/>
    <w:rsid w:val="00FB0641"/>
    <w:rsid w:val="00FB0DDD"/>
    <w:rsid w:val="00FB1BF9"/>
    <w:rsid w:val="00FB1FB9"/>
    <w:rsid w:val="00FB33C9"/>
    <w:rsid w:val="00FB5089"/>
    <w:rsid w:val="00FB5845"/>
    <w:rsid w:val="00FB609C"/>
    <w:rsid w:val="00FC4A7F"/>
    <w:rsid w:val="00FC5022"/>
    <w:rsid w:val="00FC5EE5"/>
    <w:rsid w:val="00FC735A"/>
    <w:rsid w:val="00FD2DCC"/>
    <w:rsid w:val="00FD40F8"/>
    <w:rsid w:val="00FD4251"/>
    <w:rsid w:val="00FD46A9"/>
    <w:rsid w:val="00FD493E"/>
    <w:rsid w:val="00FD645D"/>
    <w:rsid w:val="00FD65C7"/>
    <w:rsid w:val="00FE0266"/>
    <w:rsid w:val="00FE0CD4"/>
    <w:rsid w:val="00FE0F00"/>
    <w:rsid w:val="00FE4336"/>
    <w:rsid w:val="00FE4A2D"/>
    <w:rsid w:val="00FE5E7E"/>
    <w:rsid w:val="00FE69D9"/>
    <w:rsid w:val="00FE7444"/>
    <w:rsid w:val="00FF1F5D"/>
    <w:rsid w:val="00FF2ACD"/>
    <w:rsid w:val="00FF31A0"/>
    <w:rsid w:val="00FF367D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CFBA"/>
  <w15:docId w15:val="{46D729F8-5249-4B1B-B5ED-AF8251A1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F1D"/>
  </w:style>
  <w:style w:type="paragraph" w:styleId="1">
    <w:name w:val="heading 1"/>
    <w:basedOn w:val="a"/>
    <w:next w:val="a"/>
    <w:link w:val="11"/>
    <w:qFormat/>
    <w:rsid w:val="00221EFD"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21E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21EF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21EFD"/>
    <w:pPr>
      <w:keepNext/>
      <w:spacing w:before="120" w:after="0" w:line="240" w:lineRule="auto"/>
      <w:ind w:firstLine="709"/>
      <w:jc w:val="righ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4"/>
    <w:uiPriority w:val="34"/>
    <w:qFormat/>
    <w:rsid w:val="00A80706"/>
    <w:pPr>
      <w:ind w:left="720"/>
      <w:contextualSpacing/>
    </w:pPr>
  </w:style>
  <w:style w:type="paragraph" w:styleId="a5">
    <w:name w:val="Body Text"/>
    <w:basedOn w:val="a"/>
    <w:link w:val="a6"/>
    <w:rsid w:val="00D733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73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8"/>
    <w:unhideWhenUsed/>
    <w:rsid w:val="009E539F"/>
    <w:pPr>
      <w:spacing w:after="120"/>
      <w:ind w:left="283"/>
    </w:pPr>
  </w:style>
  <w:style w:type="character" w:customStyle="1" w:styleId="a8">
    <w:name w:val="Основной текст с отступом Знак"/>
    <w:aliases w:val="подпись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basedOn w:val="a0"/>
    <w:link w:val="a7"/>
    <w:uiPriority w:val="99"/>
    <w:semiHidden/>
    <w:rsid w:val="009E539F"/>
  </w:style>
  <w:style w:type="character" w:customStyle="1" w:styleId="10">
    <w:name w:val="Заголовок 1 Знак"/>
    <w:basedOn w:val="a0"/>
    <w:rsid w:val="00221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21E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1EF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1EFD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221EFD"/>
  </w:style>
  <w:style w:type="paragraph" w:customStyle="1" w:styleId="a9">
    <w:name w:val="Знак Знак Знак"/>
    <w:basedOn w:val="a"/>
    <w:rsid w:val="00221EF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a">
    <w:name w:val="ЭЭГ"/>
    <w:basedOn w:val="a"/>
    <w:rsid w:val="00221EF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й стиль Знак Знак"/>
    <w:basedOn w:val="a"/>
    <w:semiHidden/>
    <w:rsid w:val="00221E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подпись Знак Знак"/>
    <w:rsid w:val="00221EFD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221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aliases w:val="Footnote Text Char Char,Footnote Text Char Char Char Char,Footnote Text1,Footnote Text Char Char Char,Footnote Text Char"/>
    <w:basedOn w:val="a"/>
    <w:link w:val="13"/>
    <w:uiPriority w:val="99"/>
    <w:rsid w:val="0022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221EFD"/>
    <w:rPr>
      <w:sz w:val="20"/>
      <w:szCs w:val="20"/>
    </w:rPr>
  </w:style>
  <w:style w:type="character" w:styleId="af">
    <w:name w:val="footnote reference"/>
    <w:uiPriority w:val="99"/>
    <w:rsid w:val="00221EFD"/>
    <w:rPr>
      <w:vertAlign w:val="superscript"/>
    </w:rPr>
  </w:style>
  <w:style w:type="paragraph" w:styleId="af0">
    <w:name w:val="footer"/>
    <w:basedOn w:val="a"/>
    <w:link w:val="af1"/>
    <w:uiPriority w:val="99"/>
    <w:rsid w:val="00221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21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221EFD"/>
  </w:style>
  <w:style w:type="paragraph" w:styleId="31">
    <w:name w:val="Body Text Indent 3"/>
    <w:basedOn w:val="a"/>
    <w:link w:val="32"/>
    <w:rsid w:val="00221E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21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21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221EF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21E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с отступом Знак1"/>
    <w:aliases w:val="подпись Знак,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221EFD"/>
    <w:rPr>
      <w:sz w:val="28"/>
      <w:lang w:val="ru-RU" w:eastAsia="ru-RU" w:bidi="ar-SA"/>
    </w:rPr>
  </w:style>
  <w:style w:type="character" w:customStyle="1" w:styleId="11">
    <w:name w:val="Заголовок 1 Знак1"/>
    <w:link w:val="1"/>
    <w:rsid w:val="00221EF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ConsPlusCell">
    <w:name w:val="ConsPlusCell"/>
    <w:rsid w:val="00221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221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221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221E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221EF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3">
    <w:name w:val="Текст сноски Знак1"/>
    <w:aliases w:val="Footnote Text Char Char Знак,Footnote Text Char Char Char Char Знак,Footnote Text1 Знак,Footnote Text Char Char Char Знак,Footnote Text Char Знак"/>
    <w:basedOn w:val="a0"/>
    <w:link w:val="ad"/>
    <w:locked/>
    <w:rsid w:val="00221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1EFD"/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21EF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21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3gif">
    <w:name w:val="msonormalbullet3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2gif">
    <w:name w:val="msonormalbullet1gifbullet1gifbullet2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3gif">
    <w:name w:val="msonormalbullet1gifbullet1gifbullet3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1gif">
    <w:name w:val="msonormalbullet2gifbullet2gifbullet2gifbullet1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3gif">
    <w:name w:val="msonormalbullet2gifbullet2gifbullet2gifbullet3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A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3"/>
    <w:uiPriority w:val="34"/>
    <w:locked/>
    <w:rsid w:val="00DA687E"/>
  </w:style>
  <w:style w:type="character" w:styleId="af7">
    <w:name w:val="Hyperlink"/>
    <w:basedOn w:val="a0"/>
    <w:uiPriority w:val="99"/>
    <w:semiHidden/>
    <w:unhideWhenUsed/>
    <w:rsid w:val="00DA4B1C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DA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3D00A0"/>
    <w:pPr>
      <w:numPr>
        <w:ilvl w:val="1"/>
      </w:numPr>
      <w:spacing w:after="160" w:line="240" w:lineRule="auto"/>
      <w:jc w:val="both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3D00A0"/>
    <w:rPr>
      <w:rFonts w:ascii="Calibri" w:eastAsia="Times New Roman" w:hAnsi="Calibri" w:cs="Times New Roman"/>
      <w:color w:val="5A5A5A"/>
      <w:spacing w:val="15"/>
    </w:rPr>
  </w:style>
  <w:style w:type="table" w:styleId="afa">
    <w:name w:val="Table Grid"/>
    <w:basedOn w:val="a1"/>
    <w:uiPriority w:val="59"/>
    <w:rsid w:val="00C67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"/>
    <w:basedOn w:val="a1"/>
    <w:next w:val="afa"/>
    <w:uiPriority w:val="59"/>
    <w:rsid w:val="00375C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a"/>
    <w:uiPriority w:val="59"/>
    <w:rsid w:val="007174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bullet1gif">
    <w:name w:val="msonormalbullet2gifbullet1.gif"/>
    <w:basedOn w:val="a"/>
    <w:rsid w:val="0000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A9232F"/>
    <w:pPr>
      <w:spacing w:after="0" w:line="240" w:lineRule="auto"/>
    </w:pPr>
  </w:style>
  <w:style w:type="paragraph" w:customStyle="1" w:styleId="msonormalbullet2gifbullet2gifbullet1gif">
    <w:name w:val="msonormalbullet2gifbullet2gifbullet1.gif"/>
    <w:basedOn w:val="a"/>
    <w:rsid w:val="00FC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5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5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5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5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5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bullet3gif">
    <w:name w:val="msonormalbullet2gifbullet1gifbullet3gifbullet3.gif"/>
    <w:basedOn w:val="a"/>
    <w:rsid w:val="00B4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3gifbullet1gif">
    <w:name w:val="msonormalbullet1gifbullet1gifbullet3gifbullet1.gif"/>
    <w:basedOn w:val="a"/>
    <w:rsid w:val="00B4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923FB6"/>
  </w:style>
  <w:style w:type="paragraph" w:customStyle="1" w:styleId="Default">
    <w:name w:val="Default"/>
    <w:rsid w:val="00DC4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23%20&#1075;&#1086;&#1076;\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23%20&#1075;&#1086;&#1076;\&#1076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5;&#1072;&#1083;&#1080;&#1085;&#1072;\Desktop\&#1055;&#1088;&#1086;&#1077;&#1082;&#1090;%20&#1073;&#1102;&#1076;&#1078;&#1077;&#1090;&#1072;%20&#1085;&#1072;%202023%20&#1075;&#1086;&#1076;\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Доходы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#,##0.00</c:formatCode>
                <c:ptCount val="3"/>
                <c:pt idx="0" formatCode="General">
                  <c:v>833603.84</c:v>
                </c:pt>
                <c:pt idx="1">
                  <c:v>998238.86</c:v>
                </c:pt>
                <c:pt idx="2">
                  <c:v>1099783.05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72-4C00-883C-B9F224BDCE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450224"/>
        <c:axId val="172124480"/>
      </c:barChart>
      <c:catAx>
        <c:axId val="24545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124480"/>
        <c:crosses val="autoZero"/>
        <c:auto val="1"/>
        <c:lblAlgn val="ctr"/>
        <c:lblOffset val="100"/>
        <c:noMultiLvlLbl val="0"/>
      </c:catAx>
      <c:valAx>
        <c:axId val="17212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450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Расходы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828813.13</c:v>
                </c:pt>
                <c:pt idx="1">
                  <c:v>1003482.07</c:v>
                </c:pt>
                <c:pt idx="2">
                  <c:v>1099903.05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5-43B8-B511-C5104A3C7E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440144"/>
        <c:axId val="209421152"/>
      </c:barChart>
      <c:valAx>
        <c:axId val="20942115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440144"/>
        <c:crosses val="max"/>
        <c:crossBetween val="between"/>
      </c:valAx>
      <c:catAx>
        <c:axId val="24544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4211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r>
              <a:rPr lang="ru-RU" sz="800" b="0">
                <a:latin typeface="Times New Roman" pitchFamily="18" charset="0"/>
                <a:cs typeface="Times New Roman" pitchFamily="18" charset="0"/>
              </a:rPr>
              <a:t>2025 год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explosion val="28"/>
          <c:dPt>
            <c:idx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7A3-45F0-B01F-B9DAC46178B8}"/>
              </c:ext>
            </c:extLst>
          </c:dPt>
          <c:dPt>
            <c:idx val="1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C7A3-45F0-B01F-B9DAC46178B8}"/>
              </c:ext>
            </c:extLst>
          </c:dPt>
          <c:dLbls>
            <c:dLbl>
              <c:idx val="0"/>
              <c:layout>
                <c:manualLayout>
                  <c:x val="0.20677361853832443"/>
                  <c:y val="0.107344632768361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92,75%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520499108734404"/>
                      <c:h val="0.144010767160161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7A3-45F0-B01F-B9DAC46178B8}"/>
                </c:ext>
              </c:extLst>
            </c:dLbl>
            <c:dLbl>
              <c:idx val="1"/>
              <c:layout>
                <c:manualLayout>
                  <c:x val="0.18320659115471541"/>
                  <c:y val="-1.231949819831843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7,25%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A3-45F0-B01F-B9DAC46178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'Д № 3'!$C$4:$D$4</c:f>
              <c:numCache>
                <c:formatCode>#,##0.0</c:formatCode>
                <c:ptCount val="2"/>
                <c:pt idx="0">
                  <c:v>90.7</c:v>
                </c:pt>
                <c:pt idx="1">
                  <c:v>9.3000000000000007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7A3-45F0-B01F-B9DAC46178B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r>
              <a:rPr lang="ru-RU" sz="800" b="0">
                <a:latin typeface="Times New Roman" pitchFamily="18" charset="0"/>
                <a:cs typeface="Times New Roman" pitchFamily="18" charset="0"/>
              </a:rPr>
              <a:t>2026 год</a:t>
            </a:r>
          </a:p>
        </c:rich>
      </c:tx>
      <c:layout>
        <c:manualLayout>
          <c:xMode val="edge"/>
          <c:yMode val="edge"/>
          <c:x val="0.41653971824950453"/>
          <c:y val="5.0405806560276233E-2"/>
        </c:manualLayout>
      </c:layout>
      <c:overlay val="0"/>
    </c:title>
    <c:autoTitleDeleted val="0"/>
    <c:plotArea>
      <c:layout/>
      <c:doughnutChart>
        <c:varyColors val="1"/>
        <c:ser>
          <c:idx val="0"/>
          <c:order val="0"/>
          <c:explosion val="29"/>
          <c:dPt>
            <c:idx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18E3-480F-8D82-F5C437A4533D}"/>
              </c:ext>
            </c:extLst>
          </c:dPt>
          <c:dPt>
            <c:idx val="1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8E3-480F-8D82-F5C437A4533D}"/>
              </c:ext>
            </c:extLst>
          </c:dPt>
          <c:dLbls>
            <c:dLbl>
              <c:idx val="0"/>
              <c:layout>
                <c:manualLayout>
                  <c:x val="0.30272108843537415"/>
                  <c:y val="8.80879194913470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91,34%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129251700680273"/>
                      <c:h val="0.164173379363252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8E3-480F-8D82-F5C437A4533D}"/>
                </c:ext>
              </c:extLst>
            </c:dLbl>
            <c:dLbl>
              <c:idx val="1"/>
              <c:layout>
                <c:manualLayout>
                  <c:x val="0.15444855107397393"/>
                  <c:y val="-7.6898438542640172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8,66%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E3-480F-8D82-F5C437A453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'Д № 3'!$C$5:$D$5</c:f>
              <c:numCache>
                <c:formatCode>#,##0.0</c:formatCode>
                <c:ptCount val="2"/>
                <c:pt idx="0">
                  <c:v>94.7</c:v>
                </c:pt>
                <c:pt idx="1">
                  <c:v>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8E3-480F-8D82-F5C437A4533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r>
              <a:rPr lang="ru-RU" sz="800" b="0">
                <a:latin typeface="Times New Roman" pitchFamily="18" charset="0"/>
                <a:cs typeface="Times New Roman" pitchFamily="18" charset="0"/>
              </a:rPr>
              <a:t>2027 год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238267991370111"/>
          <c:y val="0.24042217180479591"/>
          <c:w val="0.69842107432905964"/>
          <c:h val="0.56524756439343382"/>
        </c:manualLayout>
      </c:layout>
      <c:doughnutChart>
        <c:varyColors val="1"/>
        <c:ser>
          <c:idx val="0"/>
          <c:order val="0"/>
          <c:explosion val="25"/>
          <c:dPt>
            <c:idx val="0"/>
            <c:bubble3D val="0"/>
            <c:explosion val="43"/>
            <c:spPr>
              <a:solidFill>
                <a:schemeClr val="tx1">
                  <a:lumMod val="50000"/>
                  <a:lumOff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6D0-4C86-9DE0-EFD5A63A5DB5}"/>
              </c:ext>
            </c:extLst>
          </c:dPt>
          <c:dPt>
            <c:idx val="1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6D0-4C86-9DE0-EFD5A63A5DB5}"/>
              </c:ext>
            </c:extLst>
          </c:dPt>
          <c:dLbls>
            <c:dLbl>
              <c:idx val="0"/>
              <c:layout>
                <c:manualLayout>
                  <c:x val="0.31762652705061095"/>
                  <c:y val="8.02168083877457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90,57%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338568935427575"/>
                      <c:h val="0.1641104294478527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6D0-4C86-9DE0-EFD5A63A5DB5}"/>
                </c:ext>
              </c:extLst>
            </c:dLbl>
            <c:dLbl>
              <c:idx val="1"/>
              <c:layout>
                <c:manualLayout>
                  <c:x val="0.18026301686111329"/>
                  <c:y val="1.694870768272614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9,43%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D0-4C86-9DE0-EFD5A63A5D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'Д № 3'!$C$6:$D$6</c:f>
              <c:numCache>
                <c:formatCode>#,##0.0</c:formatCode>
                <c:ptCount val="2"/>
                <c:pt idx="0">
                  <c:v>94.6</c:v>
                </c:pt>
                <c:pt idx="1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D0-4C86-9DE0-EFD5A63A5DB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Муниципальные программы 2025г.</c:v>
                </c:pt>
              </c:strCache>
            </c:strRef>
          </c:tx>
          <c:dPt>
            <c:idx val="0"/>
            <c:bubble3D val="0"/>
            <c:explosion val="11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D2-42B4-BB19-B5A0B31A32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D2-42B4-BB19-B5A0B31A32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9D2-42B4-BB19-B5A0B31A32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9D2-42B4-BB19-B5A0B31A32B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9D2-42B4-BB19-B5A0B31A32B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9D2-42B4-BB19-B5A0B31A32B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9D2-42B4-BB19-B5A0B31A32B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9D2-42B4-BB19-B5A0B31A32B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9D2-42B4-BB19-B5A0B31A32B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D9D2-42B4-BB19-B5A0B31A32B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D9D2-42B4-BB19-B5A0B31A32B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D9D2-42B4-BB19-B5A0B31A32B3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D9D2-42B4-BB19-B5A0B31A32B3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D9D2-42B4-BB19-B5A0B31A32B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4"/>
                <c:pt idx="0">
                  <c:v>"Развитие образования в Манском районе"</c:v>
                </c:pt>
                <c:pt idx="1">
                  <c:v>"Развитие культуры и туризма Манского района"</c:v>
                </c:pt>
                <c:pt idx="2">
                  <c:v>"Молодежь Манского района в XXI веке"</c:v>
                </c:pt>
                <c:pt idx="3">
                  <c:v>"Развитие физической культуры и спорта Манского района"</c:v>
                </c:pt>
                <c:pt idx="4">
                  <c:v>"Защита населения и территории Манского района от чрезвычайных ситуаций природного и техногенного характера"</c:v>
                </c:pt>
                <c:pt idx="5">
                  <c:v>"Управление муниципальными финансами"</c:v>
                </c:pt>
                <c:pt idx="6">
                  <c:v>"Реформирование и модернизация жилищно-коммунального хозяйства и повышение энергетической эффективности"</c:v>
                </c:pt>
                <c:pt idx="7">
                  <c:v>"Развитие транспортной системы"</c:v>
                </c:pt>
                <c:pt idx="8">
                  <c:v>Управление муниципальным имуществом муниципального образования Манский район"</c:v>
                </c:pt>
                <c:pt idx="9">
                  <c:v>"Поддержка и развитие субъектов малого и среднего предприниматель-ства и формирование благоприятного инвестиционного климата на территории Манского района"</c:v>
                </c:pt>
                <c:pt idx="10">
                  <c:v>"О территориальном планировании, градостроительном зонировании и документации по планировке территории Манского района"</c:v>
                </c:pt>
                <c:pt idx="11">
                  <c:v>"Охрана окружающей среды "</c:v>
                </c:pt>
                <c:pt idx="12">
                  <c:v>"Развитие агропромышленного комплекса Манского района"</c:v>
                </c:pt>
                <c:pt idx="13">
                  <c:v> "Создание условий для развития услуг связи в малочисленных и труднодоступных населенных пунктах Манского района"</c:v>
                </c:pt>
              </c:strCache>
            </c:strRef>
          </c:cat>
          <c:val>
            <c:numRef>
              <c:f>Лист1!$B$2:$B$15</c:f>
              <c:numCache>
                <c:formatCode>0.0%</c:formatCode>
                <c:ptCount val="14"/>
                <c:pt idx="0">
                  <c:v>0.54600000000000004</c:v>
                </c:pt>
                <c:pt idx="1">
                  <c:v>0.127</c:v>
                </c:pt>
                <c:pt idx="2">
                  <c:v>1.2999999999999999E-2</c:v>
                </c:pt>
                <c:pt idx="3">
                  <c:v>3.5000000000000003E-2</c:v>
                </c:pt>
                <c:pt idx="4">
                  <c:v>6.0000000000000001E-3</c:v>
                </c:pt>
                <c:pt idx="5">
                  <c:v>0.17100000000000001</c:v>
                </c:pt>
                <c:pt idx="6">
                  <c:v>4.1000000000000002E-2</c:v>
                </c:pt>
                <c:pt idx="7">
                  <c:v>4.4999999999999998E-2</c:v>
                </c:pt>
                <c:pt idx="8">
                  <c:v>8.0000000000000002E-3</c:v>
                </c:pt>
                <c:pt idx="10">
                  <c:v>1E-3</c:v>
                </c:pt>
                <c:pt idx="12">
                  <c:v>7.0000000000000001E-3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D9D2-42B4-BB19-B5A0B31A3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3630192777627E-2"/>
          <c:y val="0.36778619973268761"/>
          <c:w val="0.87347419895866307"/>
          <c:h val="0.610026048718616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0.21268</cdr:x>
      <cdr:y>0.38474</cdr:y>
    </cdr:from>
    <cdr:to>
      <cdr:x>0.86199</cdr:x>
      <cdr:y>0.56551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1166853" y="708009"/>
          <a:ext cx="3562374" cy="332659"/>
        </a:xfrm>
        <a:prstGeom xmlns:a="http://schemas.openxmlformats.org/drawingml/2006/main" prst="line">
          <a:avLst/>
        </a:prstGeom>
        <a:effectLst xmlns:a="http://schemas.openxmlformats.org/drawingml/2006/main">
          <a:glow rad="63500">
            <a:schemeClr val="accent2">
              <a:satMod val="175000"/>
              <a:alpha val="40000"/>
            </a:schemeClr>
          </a:glow>
        </a:effectLst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0.13445</cdr:x>
      <cdr:y>0.36283</cdr:y>
    </cdr:from>
    <cdr:to>
      <cdr:x>0.75251</cdr:x>
      <cdr:y>0.54679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809448" y="654787"/>
          <a:ext cx="3720990" cy="331987"/>
        </a:xfrm>
        <a:prstGeom xmlns:a="http://schemas.openxmlformats.org/drawingml/2006/main" prst="line">
          <a:avLst/>
        </a:prstGeom>
        <a:effectLst xmlns:a="http://schemas.openxmlformats.org/drawingml/2006/main">
          <a:glow rad="63500">
            <a:schemeClr val="accent2">
              <a:satMod val="175000"/>
              <a:alpha val="40000"/>
            </a:schemeClr>
          </a:glow>
        </a:effectLst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AEEE-F291-401D-AE3C-2BDCB9E8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10868</TotalTime>
  <Pages>30</Pages>
  <Words>11988</Words>
  <Characters>68334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RS-Lemberg</dc:creator>
  <cp:keywords/>
  <dc:description/>
  <cp:lastModifiedBy>ADM-KSO-PC1</cp:lastModifiedBy>
  <cp:revision>1951</cp:revision>
  <cp:lastPrinted>2024-12-05T08:48:00Z</cp:lastPrinted>
  <dcterms:created xsi:type="dcterms:W3CDTF">2023-12-01T03:17:00Z</dcterms:created>
  <dcterms:modified xsi:type="dcterms:W3CDTF">2024-12-06T03:04:00Z</dcterms:modified>
</cp:coreProperties>
</file>