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3B7" w:rsidRPr="00F563B7" w:rsidRDefault="00335222" w:rsidP="00F563B7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 xml:space="preserve">Администрацией Манского района </w:t>
      </w:r>
      <w:r w:rsidR="00106524" w:rsidRPr="0035578B">
        <w:rPr>
          <w:rFonts w:ascii="Times New Roman" w:hAnsi="Times New Roman" w:cs="Times New Roman"/>
        </w:rPr>
        <w:t>в связи с обращением ПАО «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r w:rsidRPr="0035578B">
        <w:rPr>
          <w:rFonts w:ascii="Times New Roman" w:hAnsi="Times New Roman" w:cs="Times New Roman"/>
        </w:rPr>
        <w:t xml:space="preserve">рассматривается ходатайство </w:t>
      </w:r>
      <w:r w:rsidR="00AD7B40" w:rsidRPr="0035578B">
        <w:rPr>
          <w:rFonts w:ascii="Times New Roman" w:hAnsi="Times New Roman" w:cs="Times New Roman"/>
        </w:rPr>
        <w:t>об установлении публичного сервитута в целях строительства и эксплуатации 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CD020C">
        <w:rPr>
          <w:rFonts w:ascii="Times New Roman" w:hAnsi="Times New Roman" w:cs="Times New Roman"/>
        </w:rPr>
        <w:t>:</w:t>
      </w:r>
      <w:r w:rsidR="00106524" w:rsidRPr="0035578B">
        <w:rPr>
          <w:rFonts w:ascii="Times New Roman" w:hAnsi="Times New Roman" w:cs="Times New Roman"/>
        </w:rPr>
        <w:t xml:space="preserve"> </w:t>
      </w:r>
      <w:r w:rsidR="00F563B7" w:rsidRPr="00F563B7">
        <w:rPr>
          <w:rFonts w:ascii="Times New Roman" w:hAnsi="Times New Roman" w:cs="Times New Roman"/>
        </w:rPr>
        <w:t>«Строительство ВЛИ-0,4кВ (Л-3 ТП148-02-9) для технологического присоединения энергопринимающих устройств гаражного бокса МБУСО КЦСОН, расположенного: Манский район, с. Шалинское, ул. Гончарова, 25а, пом. 5» в отношении:</w:t>
      </w:r>
    </w:p>
    <w:p w:rsidR="00F563B7" w:rsidRPr="00F563B7" w:rsidRDefault="00F563B7" w:rsidP="00F563B7">
      <w:pPr>
        <w:jc w:val="both"/>
        <w:rPr>
          <w:rFonts w:ascii="Times New Roman" w:hAnsi="Times New Roman" w:cs="Times New Roman"/>
        </w:rPr>
      </w:pPr>
      <w:r w:rsidRPr="00F563B7">
        <w:rPr>
          <w:rFonts w:ascii="Times New Roman" w:hAnsi="Times New Roman" w:cs="Times New Roman"/>
        </w:rPr>
        <w:t xml:space="preserve"> - части земельного участка площадью 40 кв. м, входящей в границы земельного участка с кадастровым номером 24:24:3001013:128, местоположение установлено относительно ориентира, расположенного за пределами участка. Почтовый адрес ориентира: Красноярский край, Манский район, с. Шалинское, ул. Гончарова, 25 из земель населенных пунктов;</w:t>
      </w:r>
    </w:p>
    <w:p w:rsidR="00F563B7" w:rsidRPr="00F563B7" w:rsidRDefault="00F563B7" w:rsidP="00F563B7">
      <w:pPr>
        <w:jc w:val="both"/>
        <w:rPr>
          <w:rFonts w:ascii="Times New Roman" w:hAnsi="Times New Roman" w:cs="Times New Roman"/>
        </w:rPr>
      </w:pPr>
      <w:r w:rsidRPr="00F563B7">
        <w:rPr>
          <w:rFonts w:ascii="Times New Roman" w:hAnsi="Times New Roman" w:cs="Times New Roman"/>
        </w:rPr>
        <w:t xml:space="preserve"> - зем</w:t>
      </w:r>
      <w:r>
        <w:rPr>
          <w:rFonts w:ascii="Times New Roman" w:hAnsi="Times New Roman" w:cs="Times New Roman"/>
        </w:rPr>
        <w:t>ель</w:t>
      </w:r>
      <w:r w:rsidRPr="00F563B7">
        <w:rPr>
          <w:rFonts w:ascii="Times New Roman" w:hAnsi="Times New Roman" w:cs="Times New Roman"/>
        </w:rPr>
        <w:t>, государственная собственность на которые не разграничена, расположенных в границах кадастрового квартала 24:24:3001012 (площадь сервитута 6 кв. м.) по адресу: Красноярский край, Манский район;</w:t>
      </w:r>
    </w:p>
    <w:p w:rsidR="00F563B7" w:rsidRPr="00F563B7" w:rsidRDefault="00F563B7" w:rsidP="00F563B7">
      <w:pPr>
        <w:jc w:val="both"/>
        <w:rPr>
          <w:rFonts w:ascii="Times New Roman" w:hAnsi="Times New Roman" w:cs="Times New Roman"/>
        </w:rPr>
      </w:pPr>
      <w:r w:rsidRPr="00F563B7">
        <w:rPr>
          <w:rFonts w:ascii="Times New Roman" w:hAnsi="Times New Roman" w:cs="Times New Roman"/>
        </w:rPr>
        <w:t>- зем</w:t>
      </w:r>
      <w:r>
        <w:rPr>
          <w:rFonts w:ascii="Times New Roman" w:hAnsi="Times New Roman" w:cs="Times New Roman"/>
        </w:rPr>
        <w:t>ель</w:t>
      </w:r>
      <w:r w:rsidRPr="00F563B7">
        <w:rPr>
          <w:rFonts w:ascii="Times New Roman" w:hAnsi="Times New Roman" w:cs="Times New Roman"/>
        </w:rPr>
        <w:t>, государственная собственность на которые не разграничена, расположенных в границах кадастрового квартала 24:24:3001013 (площадь сервитута 232 кв. м.) по адресу: Красноярский край, Манский район.</w:t>
      </w:r>
    </w:p>
    <w:p w:rsidR="00732D60" w:rsidRDefault="00F563B7" w:rsidP="00F563B7">
      <w:pPr>
        <w:jc w:val="both"/>
        <w:rPr>
          <w:rFonts w:ascii="Times New Roman" w:hAnsi="Times New Roman" w:cs="Times New Roman"/>
        </w:rPr>
      </w:pPr>
      <w:r w:rsidRPr="00F563B7">
        <w:rPr>
          <w:rFonts w:ascii="Times New Roman" w:hAnsi="Times New Roman" w:cs="Times New Roman"/>
        </w:rPr>
        <w:t xml:space="preserve">Публичный сервитут устанавливается на 49 (сорок девять) лет. </w:t>
      </w:r>
      <w:r w:rsidR="00CD020C" w:rsidRPr="00CD020C">
        <w:rPr>
          <w:rFonts w:ascii="Times New Roman" w:hAnsi="Times New Roman" w:cs="Times New Roman"/>
        </w:rPr>
        <w:t>Публичный сервитут устанавливается на 49 (сорок девять) лет</w:t>
      </w:r>
      <w:r w:rsidR="00732D60" w:rsidRPr="00732D60">
        <w:rPr>
          <w:rFonts w:ascii="Times New Roman" w:hAnsi="Times New Roman" w:cs="Times New Roman"/>
        </w:rPr>
        <w:t>;</w:t>
      </w:r>
    </w:p>
    <w:p w:rsidR="0034600A" w:rsidRPr="0035578B" w:rsidRDefault="0034600A" w:rsidP="00AD7B40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прилагаемыми к нему описанием местоположения границ публичного сервитута, подать заявление об учете прав на земельные участки: 663510, Красноярский край, Манский район, с. Шалинское, ул. Линейная, 28А </w:t>
      </w:r>
      <w:proofErr w:type="spellStart"/>
      <w:r w:rsidRPr="0035578B">
        <w:rPr>
          <w:rFonts w:ascii="Times New Roman" w:hAnsi="Times New Roman" w:cs="Times New Roman"/>
        </w:rPr>
        <w:t>каб</w:t>
      </w:r>
      <w:proofErr w:type="spellEnd"/>
      <w:r w:rsidRPr="0035578B">
        <w:rPr>
          <w:rFonts w:ascii="Times New Roman" w:hAnsi="Times New Roman" w:cs="Times New Roman"/>
        </w:rPr>
        <w:t>. 317. Часы приема: понедельник - четверг с 9.00 до 15.00 (перерыв с 13.00-14.00).</w:t>
      </w:r>
      <w:r w:rsidR="00736D32" w:rsidRPr="0035578B">
        <w:rPr>
          <w:rFonts w:ascii="Times New Roman" w:hAnsi="Times New Roman" w:cs="Times New Roman"/>
        </w:rPr>
        <w:t xml:space="preserve"> Срок подачи заявлений об учете прав на земельные участки – </w:t>
      </w:r>
      <w:r w:rsidR="00106524" w:rsidRPr="0035578B">
        <w:rPr>
          <w:rFonts w:ascii="Times New Roman" w:hAnsi="Times New Roman" w:cs="Times New Roman"/>
        </w:rPr>
        <w:t>в течение пятнадцати дней со дня опубликования данного сообщения, д</w:t>
      </w:r>
      <w:r w:rsidR="00736D32" w:rsidRPr="0035578B">
        <w:rPr>
          <w:rFonts w:ascii="Times New Roman" w:hAnsi="Times New Roman" w:cs="Times New Roman"/>
        </w:rPr>
        <w:t xml:space="preserve">о </w:t>
      </w:r>
      <w:r w:rsidR="00F563B7">
        <w:rPr>
          <w:rFonts w:ascii="Times New Roman" w:hAnsi="Times New Roman" w:cs="Times New Roman"/>
        </w:rPr>
        <w:t>06 сентября</w:t>
      </w:r>
      <w:r w:rsidR="00C0427F">
        <w:rPr>
          <w:rFonts w:ascii="Times New Roman" w:hAnsi="Times New Roman" w:cs="Times New Roman"/>
        </w:rPr>
        <w:t xml:space="preserve"> </w:t>
      </w:r>
      <w:r w:rsidR="00106524" w:rsidRPr="0035578B">
        <w:rPr>
          <w:rFonts w:ascii="Times New Roman" w:hAnsi="Times New Roman" w:cs="Times New Roman"/>
        </w:rPr>
        <w:t>2024г</w:t>
      </w:r>
      <w:r w:rsidR="00736D32" w:rsidRPr="0035578B">
        <w:rPr>
          <w:rFonts w:ascii="Times New Roman" w:hAnsi="Times New Roman" w:cs="Times New Roman"/>
        </w:rPr>
        <w:t>.</w:t>
      </w:r>
    </w:p>
    <w:p w:rsidR="00732D60" w:rsidRDefault="00736D32" w:rsidP="00AD7B40">
      <w:pPr>
        <w:jc w:val="both"/>
      </w:pPr>
      <w:r w:rsidRPr="0035578B">
        <w:rPr>
          <w:rFonts w:ascii="Times New Roman" w:hAnsi="Times New Roman" w:cs="Times New Roman"/>
        </w:rPr>
        <w:t xml:space="preserve">Сообщение о поступившем ходатайстве об установлении публичного сервитута размещено на официальных сайтах администрации Манского района </w:t>
      </w:r>
      <w:r w:rsidR="00EB5C04" w:rsidRPr="00EB5C04">
        <w:rPr>
          <w:rFonts w:ascii="Times New Roman" w:hAnsi="Times New Roman" w:cs="Times New Roman"/>
        </w:rPr>
        <w:t>https://mansky.gosuslugi.ru/</w:t>
      </w:r>
      <w:r w:rsidRPr="0035578B">
        <w:rPr>
          <w:rFonts w:ascii="Times New Roman" w:hAnsi="Times New Roman" w:cs="Times New Roman"/>
        </w:rPr>
        <w:t xml:space="preserve"> и администрации </w:t>
      </w:r>
      <w:r w:rsidR="00F563B7">
        <w:rPr>
          <w:rFonts w:ascii="Times New Roman" w:hAnsi="Times New Roman" w:cs="Times New Roman"/>
        </w:rPr>
        <w:t xml:space="preserve">Шалинского </w:t>
      </w:r>
      <w:r w:rsidRPr="0035578B">
        <w:rPr>
          <w:rFonts w:ascii="Times New Roman" w:hAnsi="Times New Roman" w:cs="Times New Roman"/>
        </w:rPr>
        <w:t xml:space="preserve">сельсовета </w:t>
      </w:r>
      <w:r w:rsidR="00F563B7" w:rsidRPr="00F563B7">
        <w:t>https://shalinskij-r04.gosweb.gosuslugi.ru/</w:t>
      </w:r>
    </w:p>
    <w:p w:rsidR="00732D60" w:rsidRDefault="00736D32" w:rsidP="00732D60">
      <w:pPr>
        <w:jc w:val="both"/>
        <w:rPr>
          <w:rStyle w:val="a3"/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>Инвестиционная программа на 2024-2028 годы утверждена приказом Министерства энергетики РФ от 19.12.2023г. №23@»Об утверждении инвестиционной программы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 на 2024-2028 годы и изменений, вносимых в инвестиционную программу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Сибирь», </w:t>
      </w:r>
      <w:r w:rsidR="00106524" w:rsidRPr="0035578B">
        <w:rPr>
          <w:rFonts w:ascii="Times New Roman" w:hAnsi="Times New Roman" w:cs="Times New Roman"/>
        </w:rPr>
        <w:t xml:space="preserve">утвержденную приказом Минэнерго России от 24.11.2022 №27@», размещена на официальном сайте «ПАО 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hyperlink r:id="rId4" w:history="1">
        <w:r w:rsidR="0035578B" w:rsidRPr="0035578B">
          <w:rPr>
            <w:rStyle w:val="a3"/>
            <w:rFonts w:ascii="Times New Roman" w:hAnsi="Times New Roman" w:cs="Times New Roman"/>
          </w:rPr>
          <w:t>https://www.rosseti-sib.ru</w:t>
        </w:r>
      </w:hyperlink>
    </w:p>
    <w:p w:rsidR="00F563B7" w:rsidRPr="00AF22F3" w:rsidRDefault="00F563B7" w:rsidP="00F56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2F3">
        <w:rPr>
          <w:rFonts w:ascii="Times New Roman" w:hAnsi="Times New Roman" w:cs="Times New Roman"/>
          <w:sz w:val="24"/>
          <w:szCs w:val="24"/>
        </w:rPr>
        <w:t>СВЕДЕНИЯ О ГРАНИЦАХ ПУБЛИЧНОГО СЕРВИТУТА</w:t>
      </w:r>
    </w:p>
    <w:p w:rsidR="00F563B7" w:rsidRPr="005F4327" w:rsidRDefault="00F563B7" w:rsidP="00F56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2F3">
        <w:rPr>
          <w:rFonts w:ascii="Times New Roman" w:hAnsi="Times New Roman" w:cs="Times New Roman"/>
          <w:sz w:val="24"/>
          <w:szCs w:val="24"/>
        </w:rPr>
        <w:t>Описание границ публичного сервитута</w:t>
      </w:r>
    </w:p>
    <w:tbl>
      <w:tblPr>
        <w:tblStyle w:val="a5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409"/>
      </w:tblGrid>
      <w:tr w:rsidR="00F563B7" w:rsidRPr="000531B7" w:rsidTr="00897F5A">
        <w:tc>
          <w:tcPr>
            <w:tcW w:w="5103" w:type="dxa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4677" w:type="dxa"/>
            <w:gridSpan w:val="2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Красноярский край, Манский р-н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4677" w:type="dxa"/>
            <w:gridSpan w:val="2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МСК-167, зона 4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4677" w:type="dxa"/>
            <w:gridSpan w:val="2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F563B7" w:rsidRPr="000531B7" w:rsidTr="00897F5A">
        <w:tc>
          <w:tcPr>
            <w:tcW w:w="5103" w:type="dxa"/>
            <w:shd w:val="clear" w:color="auto" w:fill="auto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 w:rsidRPr="00053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05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4677" w:type="dxa"/>
            <w:gridSpan w:val="2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3B7" w:rsidRPr="000531B7" w:rsidTr="00897F5A">
        <w:tc>
          <w:tcPr>
            <w:tcW w:w="5103" w:type="dxa"/>
            <w:vMerge w:val="restart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677" w:type="dxa"/>
            <w:gridSpan w:val="2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F563B7" w:rsidRPr="000531B7" w:rsidTr="00897F5A">
        <w:tc>
          <w:tcPr>
            <w:tcW w:w="5103" w:type="dxa"/>
            <w:vMerge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F563B7" w:rsidRPr="000531B7" w:rsidRDefault="00F563B7" w:rsidP="0089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599630.19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154949.78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599629.50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154948.48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599623.20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154951.86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599623.43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154952.27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599615.06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154955.37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599613.27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154957.09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599611.00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154957.98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599610.15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154960.10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599599.51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154970.36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599587.15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154996.50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599583.57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154994.67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599596.21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154967.97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599607.08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154957.50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599617.83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154950.08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599633.65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154944.22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599635.72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154947.73</w:t>
            </w:r>
          </w:p>
        </w:tc>
      </w:tr>
      <w:tr w:rsidR="00F563B7" w:rsidRPr="000531B7" w:rsidTr="00897F5A">
        <w:tc>
          <w:tcPr>
            <w:tcW w:w="5103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599630.19</w:t>
            </w:r>
          </w:p>
        </w:tc>
        <w:tc>
          <w:tcPr>
            <w:tcW w:w="2409" w:type="dxa"/>
            <w:vAlign w:val="center"/>
          </w:tcPr>
          <w:p w:rsidR="00F563B7" w:rsidRPr="006F4D6F" w:rsidRDefault="00F563B7" w:rsidP="00897F5A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6F">
              <w:rPr>
                <w:rFonts w:ascii="Times New Roman" w:hAnsi="Times New Roman" w:cs="Times New Roman"/>
                <w:sz w:val="24"/>
                <w:szCs w:val="24"/>
              </w:rPr>
              <w:t>154949.78</w:t>
            </w:r>
          </w:p>
        </w:tc>
      </w:tr>
    </w:tbl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780" w:type="dxa"/>
        <w:tblInd w:w="421" w:type="dxa"/>
        <w:tblBorders>
          <w:bottom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992"/>
        <w:gridCol w:w="3118"/>
      </w:tblGrid>
      <w:tr w:rsidR="00F563B7" w:rsidRPr="0005092D" w:rsidTr="00897F5A">
        <w:trPr>
          <w:cantSplit/>
          <w:trHeight w:val="593"/>
        </w:trPr>
        <w:tc>
          <w:tcPr>
            <w:tcW w:w="9780" w:type="dxa"/>
            <w:gridSpan w:val="4"/>
          </w:tcPr>
          <w:p w:rsidR="00F563B7" w:rsidRPr="00BB5F1C" w:rsidRDefault="00F563B7" w:rsidP="00897F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1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местоположения границ публичного сервитута</w:t>
            </w:r>
          </w:p>
        </w:tc>
      </w:tr>
      <w:tr w:rsidR="00F563B7" w:rsidRPr="00E9178B" w:rsidTr="00897F5A">
        <w:trPr>
          <w:trHeight w:val="249"/>
        </w:trPr>
        <w:tc>
          <w:tcPr>
            <w:tcW w:w="9780" w:type="dxa"/>
            <w:gridSpan w:val="4"/>
            <w:tcBorders>
              <w:bottom w:val="nil"/>
            </w:tcBorders>
          </w:tcPr>
          <w:p w:rsidR="00F563B7" w:rsidRPr="00E9178B" w:rsidRDefault="00F563B7" w:rsidP="00897F5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47001" wp14:editId="2CD9C8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Прямоугольник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7E322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ZXDGQAsCAADVAwAADgAA&#10;AAAAAAAAAAAAAAAuAgAAZHJzL2Uyb0RvYy54bWxQSwECLQAUAAYACAAAACEAhluH1dgAAAAFAQAA&#10;DwAAAAAAAAAAAAAAAABlBAAAZHJzL2Rvd25yZXYueG1sUEsFBgAAAAAEAAQA8wAAAGo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F563B7" w:rsidRPr="002F729B" w:rsidTr="00897F5A">
        <w:trPr>
          <w:trHeight w:val="3889"/>
        </w:trPr>
        <w:tc>
          <w:tcPr>
            <w:tcW w:w="9780" w:type="dxa"/>
            <w:gridSpan w:val="4"/>
            <w:tcBorders>
              <w:top w:val="nil"/>
              <w:bottom w:val="single" w:sz="4" w:space="0" w:color="auto"/>
            </w:tcBorders>
          </w:tcPr>
          <w:p w:rsidR="00F563B7" w:rsidRDefault="00F563B7" w:rsidP="00897F5A">
            <w:pPr>
              <w:keepNext/>
              <w:keepLines/>
              <w:ind w:left="-7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FB4204" wp14:editId="77205FBA">
                  <wp:extent cx="6067425" cy="3714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b39e5f-b1e5-4a4a-ba79-d06b07098793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49" b="19768"/>
                          <a:stretch/>
                        </pic:blipFill>
                        <pic:spPr bwMode="auto">
                          <a:xfrm>
                            <a:off x="0" y="0"/>
                            <a:ext cx="6067425" cy="3714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63B7" w:rsidRPr="002F729B" w:rsidRDefault="00F563B7" w:rsidP="00897F5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29B">
              <w:rPr>
                <w:rFonts w:ascii="Times New Roman" w:hAnsi="Times New Roman" w:cs="Times New Roman"/>
                <w:sz w:val="20"/>
                <w:szCs w:val="20"/>
              </w:rPr>
              <w:t>Масштаб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F729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563B7" w:rsidRPr="00BB5F1C" w:rsidTr="00897F5A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294"/>
        </w:trPr>
        <w:tc>
          <w:tcPr>
            <w:tcW w:w="9780" w:type="dxa"/>
            <w:gridSpan w:val="4"/>
            <w:tcBorders>
              <w:top w:val="single" w:sz="4" w:space="0" w:color="auto"/>
              <w:bottom w:val="nil"/>
            </w:tcBorders>
          </w:tcPr>
          <w:p w:rsidR="00F563B7" w:rsidRPr="00BB5F1C" w:rsidRDefault="00F563B7" w:rsidP="0089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1C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F563B7" w:rsidRPr="00BB5F1C" w:rsidTr="00897F5A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82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563B7" w:rsidRPr="00BB5F1C" w:rsidRDefault="00F563B7" w:rsidP="00897F5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5F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055F54" wp14:editId="5926DDA0">
                  <wp:extent cx="542290" cy="28702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563B7" w:rsidRPr="00BB5F1C" w:rsidRDefault="00F563B7" w:rsidP="00897F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1C">
              <w:rPr>
                <w:rFonts w:ascii="Times New Roman" w:hAnsi="Times New Roman" w:cs="Times New Roman"/>
                <w:sz w:val="20"/>
                <w:szCs w:val="20"/>
              </w:rPr>
              <w:t>- граница публичного сервитута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63B7" w:rsidRPr="00BB5F1C" w:rsidRDefault="00F563B7" w:rsidP="00897F5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11213C" wp14:editId="0334DA09">
                  <wp:extent cx="495300" cy="266700"/>
                  <wp:effectExtent l="0" t="0" r="0" b="0"/>
                  <wp:docPr id="24" name="Рисунок 2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3467f06-7c87-445b-80dc-a2953fa7f94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563B7" w:rsidRPr="00BB5F1C" w:rsidRDefault="00F563B7" w:rsidP="00897F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1C">
              <w:rPr>
                <w:rFonts w:ascii="Times New Roman" w:hAnsi="Times New Roman" w:cs="Times New Roman"/>
                <w:sz w:val="20"/>
                <w:szCs w:val="20"/>
              </w:rPr>
              <w:t>- кадастровый номер квартала</w:t>
            </w:r>
          </w:p>
        </w:tc>
      </w:tr>
      <w:tr w:rsidR="00F563B7" w:rsidRPr="00BB5F1C" w:rsidTr="00897F5A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38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563B7" w:rsidRPr="00BB5F1C" w:rsidRDefault="00F563B7" w:rsidP="00897F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9D3994" wp14:editId="33B69FFC">
                  <wp:extent cx="542925" cy="285750"/>
                  <wp:effectExtent l="0" t="0" r="9525" b="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faddef-a7c4-4c79-9f46-56337ebf8bc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563B7" w:rsidRPr="00BB5F1C" w:rsidRDefault="00F563B7" w:rsidP="00897F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1C">
              <w:rPr>
                <w:rFonts w:ascii="Times New Roman" w:hAnsi="Times New Roman" w:cs="Times New Roman"/>
                <w:sz w:val="20"/>
                <w:szCs w:val="20"/>
              </w:rPr>
              <w:t>- характерная точка границы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3B7" w:rsidRPr="00BB5F1C" w:rsidRDefault="00F563B7" w:rsidP="00897F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246064" wp14:editId="0E9287A4">
                  <wp:extent cx="496570" cy="259715"/>
                  <wp:effectExtent l="0" t="0" r="0" b="6985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41870d-d063-4b8e-bfb7-9e60580c327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25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563B7" w:rsidRPr="00BB5F1C" w:rsidRDefault="00F563B7" w:rsidP="00897F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F1C">
              <w:rPr>
                <w:rFonts w:ascii="Times New Roman" w:hAnsi="Times New Roman" w:cs="Times New Roman"/>
                <w:sz w:val="20"/>
                <w:szCs w:val="20"/>
              </w:rPr>
              <w:t>- граница кадастрового квартала</w:t>
            </w:r>
          </w:p>
        </w:tc>
      </w:tr>
      <w:tr w:rsidR="00F563B7" w:rsidRPr="00BB5F1C" w:rsidTr="00897F5A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F563B7" w:rsidRPr="00BB5F1C" w:rsidRDefault="00F563B7" w:rsidP="00897F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F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6A519C" wp14:editId="57C983E6">
                  <wp:extent cx="542290" cy="287020"/>
                  <wp:effectExtent l="0" t="0" r="0" b="0"/>
                  <wp:docPr id="26" name="Рисунок 2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2d073b-358a-4b71-97ae-24f82a5df7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</w:tcPr>
          <w:p w:rsidR="00F563B7" w:rsidRPr="00BB5F1C" w:rsidRDefault="00F563B7" w:rsidP="00897F5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B5F1C">
              <w:rPr>
                <w:sz w:val="20"/>
                <w:szCs w:val="20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3B7" w:rsidRPr="00BB5F1C" w:rsidRDefault="00F563B7" w:rsidP="00897F5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D603BE" wp14:editId="755A6D28">
                  <wp:extent cx="495300" cy="266700"/>
                  <wp:effectExtent l="0" t="0" r="0" b="0"/>
                  <wp:docPr id="23" name="Рисунок 2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b1e624-5f40-42bc-9f48-e3e747a602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</w:tcBorders>
          </w:tcPr>
          <w:p w:rsidR="00F563B7" w:rsidRPr="00BB5F1C" w:rsidRDefault="00F563B7" w:rsidP="00897F5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B5F1C">
              <w:rPr>
                <w:sz w:val="20"/>
                <w:szCs w:val="20"/>
              </w:rPr>
              <w:t xml:space="preserve">- надписи кадастрового номера земельного участка </w:t>
            </w:r>
          </w:p>
        </w:tc>
      </w:tr>
    </w:tbl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F563B7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F563B7" w:rsidRDefault="00F563B7" w:rsidP="00732D60">
      <w:pPr>
        <w:jc w:val="both"/>
        <w:rPr>
          <w:rStyle w:val="a3"/>
          <w:rFonts w:ascii="Times New Roman" w:hAnsi="Times New Roman" w:cs="Times New Roman"/>
        </w:rPr>
      </w:pPr>
    </w:p>
    <w:sectPr w:rsidR="00F563B7" w:rsidSect="00EB5C04">
      <w:type w:val="continuous"/>
      <w:pgSz w:w="11907" w:h="16840" w:code="9"/>
      <w:pgMar w:top="567" w:right="567" w:bottom="851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4"/>
    <w:rsid w:val="000170ED"/>
    <w:rsid w:val="00085D8C"/>
    <w:rsid w:val="000C1B85"/>
    <w:rsid w:val="00106524"/>
    <w:rsid w:val="00163AC4"/>
    <w:rsid w:val="001761C8"/>
    <w:rsid w:val="00176CB9"/>
    <w:rsid w:val="00197EF7"/>
    <w:rsid w:val="00211243"/>
    <w:rsid w:val="00335222"/>
    <w:rsid w:val="0034600A"/>
    <w:rsid w:val="0035578B"/>
    <w:rsid w:val="003737A8"/>
    <w:rsid w:val="004079EA"/>
    <w:rsid w:val="004E7A7F"/>
    <w:rsid w:val="00524EBE"/>
    <w:rsid w:val="00541842"/>
    <w:rsid w:val="005637E7"/>
    <w:rsid w:val="005C206D"/>
    <w:rsid w:val="00600D64"/>
    <w:rsid w:val="006B31AE"/>
    <w:rsid w:val="006C098A"/>
    <w:rsid w:val="006D6E92"/>
    <w:rsid w:val="00732D60"/>
    <w:rsid w:val="00736D32"/>
    <w:rsid w:val="007B31A1"/>
    <w:rsid w:val="007D08F4"/>
    <w:rsid w:val="007F5E77"/>
    <w:rsid w:val="00811357"/>
    <w:rsid w:val="009035CF"/>
    <w:rsid w:val="00904D45"/>
    <w:rsid w:val="00910E40"/>
    <w:rsid w:val="00916C35"/>
    <w:rsid w:val="009F60BF"/>
    <w:rsid w:val="00A043AA"/>
    <w:rsid w:val="00A4600A"/>
    <w:rsid w:val="00AD5769"/>
    <w:rsid w:val="00AD7B40"/>
    <w:rsid w:val="00AF5F38"/>
    <w:rsid w:val="00B456BE"/>
    <w:rsid w:val="00B61F95"/>
    <w:rsid w:val="00B65254"/>
    <w:rsid w:val="00B7249C"/>
    <w:rsid w:val="00BC2996"/>
    <w:rsid w:val="00BC7B47"/>
    <w:rsid w:val="00BE0EA9"/>
    <w:rsid w:val="00BF181B"/>
    <w:rsid w:val="00C03D73"/>
    <w:rsid w:val="00C0427F"/>
    <w:rsid w:val="00C209A6"/>
    <w:rsid w:val="00CB50B3"/>
    <w:rsid w:val="00CC1DD2"/>
    <w:rsid w:val="00CD020C"/>
    <w:rsid w:val="00D26322"/>
    <w:rsid w:val="00DA3ADE"/>
    <w:rsid w:val="00DB58FE"/>
    <w:rsid w:val="00E3687D"/>
    <w:rsid w:val="00E75A99"/>
    <w:rsid w:val="00EB5C04"/>
    <w:rsid w:val="00EC1CD5"/>
    <w:rsid w:val="00EC4613"/>
    <w:rsid w:val="00F017EB"/>
    <w:rsid w:val="00F20319"/>
    <w:rsid w:val="00F563B7"/>
    <w:rsid w:val="00F66194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2F24"/>
  <w15:chartTrackingRefBased/>
  <w15:docId w15:val="{BCA6664C-9E57-4ACF-BED1-2B29941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1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1AE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0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3AA"/>
  </w:style>
  <w:style w:type="paragraph" w:customStyle="1" w:styleId="Default">
    <w:name w:val="Default"/>
    <w:rsid w:val="00A04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rosseti-sib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KUMI-Kiseleva</cp:lastModifiedBy>
  <cp:revision>2</cp:revision>
  <dcterms:created xsi:type="dcterms:W3CDTF">2024-08-22T09:43:00Z</dcterms:created>
  <dcterms:modified xsi:type="dcterms:W3CDTF">2024-08-22T09:43:00Z</dcterms:modified>
</cp:coreProperties>
</file>