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41" w:rsidRPr="004E6E18" w:rsidRDefault="00567A41" w:rsidP="00567A41">
      <w:pPr>
        <w:pStyle w:val="1"/>
        <w:jc w:val="center"/>
        <w:rPr>
          <w:rFonts w:ascii="Arial" w:hAnsi="Arial" w:cs="Arial"/>
          <w:color w:val="auto"/>
          <w:sz w:val="24"/>
          <w:szCs w:val="24"/>
        </w:rPr>
      </w:pPr>
      <w:bookmarkStart w:id="0" w:name="_Toc323719975"/>
      <w:bookmarkStart w:id="1" w:name="_Toc4307696"/>
      <w:r w:rsidRPr="004E6E18">
        <w:rPr>
          <w:rFonts w:ascii="Arial" w:hAnsi="Arial" w:cs="Arial"/>
          <w:color w:val="auto"/>
          <w:sz w:val="24"/>
          <w:szCs w:val="24"/>
        </w:rPr>
        <w:t>Содержание</w:t>
      </w:r>
      <w:bookmarkEnd w:id="0"/>
    </w:p>
    <w:bookmarkStart w:id="2" w:name="_Toc202079702"/>
    <w:p w:rsidR="00FC50B7" w:rsidRDefault="005C0242">
      <w:pPr>
        <w:pStyle w:val="1b"/>
        <w:rPr>
          <w:rFonts w:asciiTheme="minorHAnsi" w:eastAsiaTheme="minorEastAsia" w:hAnsiTheme="minorHAnsi" w:cstheme="minorBidi"/>
          <w:b w:val="0"/>
          <w:smallCaps w:val="0"/>
          <w:sz w:val="22"/>
          <w:szCs w:val="22"/>
        </w:rPr>
      </w:pPr>
      <w:r>
        <w:rPr>
          <w:bCs/>
          <w:caps/>
        </w:rPr>
        <w:fldChar w:fldCharType="begin"/>
      </w:r>
      <w:r w:rsidR="00FC50B7">
        <w:rPr>
          <w:bCs/>
          <w:caps/>
        </w:rPr>
        <w:instrText xml:space="preserve"> TOC \o "1-3" \h \z \u </w:instrText>
      </w:r>
      <w:r>
        <w:rPr>
          <w:bCs/>
          <w:caps/>
        </w:rPr>
        <w:fldChar w:fldCharType="separate"/>
      </w:r>
      <w:hyperlink w:anchor="_Toc323719975" w:history="1">
        <w:r w:rsidR="00FC50B7" w:rsidRPr="00377D92">
          <w:rPr>
            <w:rStyle w:val="afe"/>
          </w:rPr>
          <w:t>Содержание</w:t>
        </w:r>
        <w:r w:rsidR="00FC50B7">
          <w:rPr>
            <w:webHidden/>
          </w:rPr>
          <w:tab/>
        </w:r>
        <w:r>
          <w:rPr>
            <w:webHidden/>
          </w:rPr>
          <w:fldChar w:fldCharType="begin"/>
        </w:r>
        <w:r w:rsidR="00FC50B7">
          <w:rPr>
            <w:webHidden/>
          </w:rPr>
          <w:instrText xml:space="preserve"> PAGEREF _Toc323719975 \h </w:instrText>
        </w:r>
        <w:r>
          <w:rPr>
            <w:webHidden/>
          </w:rPr>
        </w:r>
        <w:r>
          <w:rPr>
            <w:webHidden/>
          </w:rPr>
          <w:fldChar w:fldCharType="separate"/>
        </w:r>
        <w:r w:rsidR="00FC50B7">
          <w:rPr>
            <w:webHidden/>
          </w:rPr>
          <w:t>1</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76" w:history="1">
        <w:r w:rsidR="00FC50B7" w:rsidRPr="00377D92">
          <w:rPr>
            <w:rStyle w:val="afe"/>
          </w:rPr>
          <w:t>Введение</w:t>
        </w:r>
        <w:r w:rsidR="00FC50B7">
          <w:rPr>
            <w:webHidden/>
          </w:rPr>
          <w:tab/>
        </w:r>
        <w:r>
          <w:rPr>
            <w:webHidden/>
          </w:rPr>
          <w:fldChar w:fldCharType="begin"/>
        </w:r>
        <w:r w:rsidR="00FC50B7">
          <w:rPr>
            <w:webHidden/>
          </w:rPr>
          <w:instrText xml:space="preserve"> PAGEREF _Toc323719976 \h </w:instrText>
        </w:r>
        <w:r>
          <w:rPr>
            <w:webHidden/>
          </w:rPr>
        </w:r>
        <w:r>
          <w:rPr>
            <w:webHidden/>
          </w:rPr>
          <w:fldChar w:fldCharType="separate"/>
        </w:r>
        <w:r w:rsidR="00FC50B7">
          <w:rPr>
            <w:webHidden/>
          </w:rPr>
          <w:t>5</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77" w:history="1">
        <w:r w:rsidR="00FC50B7" w:rsidRPr="00377D92">
          <w:rPr>
            <w:rStyle w:val="afe"/>
          </w:rPr>
          <w:t>1. Экономико-географическое положение</w:t>
        </w:r>
        <w:r w:rsidR="00FC50B7">
          <w:rPr>
            <w:webHidden/>
          </w:rPr>
          <w:tab/>
        </w:r>
        <w:r>
          <w:rPr>
            <w:webHidden/>
          </w:rPr>
          <w:fldChar w:fldCharType="begin"/>
        </w:r>
        <w:r w:rsidR="00FC50B7">
          <w:rPr>
            <w:webHidden/>
          </w:rPr>
          <w:instrText xml:space="preserve"> PAGEREF _Toc323719977 \h </w:instrText>
        </w:r>
        <w:r>
          <w:rPr>
            <w:webHidden/>
          </w:rPr>
        </w:r>
        <w:r>
          <w:rPr>
            <w:webHidden/>
          </w:rPr>
          <w:fldChar w:fldCharType="separate"/>
        </w:r>
        <w:r w:rsidR="00FC50B7">
          <w:rPr>
            <w:webHidden/>
          </w:rPr>
          <w:t>7</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78" w:history="1">
        <w:r w:rsidR="00FC50B7" w:rsidRPr="00377D92">
          <w:rPr>
            <w:rStyle w:val="afe"/>
          </w:rPr>
          <w:t>2.Цели и задачи Схемы территориального планирования</w:t>
        </w:r>
        <w:r w:rsidR="00FC50B7">
          <w:rPr>
            <w:webHidden/>
          </w:rPr>
          <w:tab/>
        </w:r>
        <w:r>
          <w:rPr>
            <w:webHidden/>
          </w:rPr>
          <w:fldChar w:fldCharType="begin"/>
        </w:r>
        <w:r w:rsidR="00FC50B7">
          <w:rPr>
            <w:webHidden/>
          </w:rPr>
          <w:instrText xml:space="preserve"> PAGEREF _Toc323719978 \h </w:instrText>
        </w:r>
        <w:r>
          <w:rPr>
            <w:webHidden/>
          </w:rPr>
        </w:r>
        <w:r>
          <w:rPr>
            <w:webHidden/>
          </w:rPr>
          <w:fldChar w:fldCharType="separate"/>
        </w:r>
        <w:r w:rsidR="00FC50B7">
          <w:rPr>
            <w:webHidden/>
          </w:rPr>
          <w:t>8</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79" w:history="1">
        <w:r w:rsidR="00FC50B7" w:rsidRPr="00377D92">
          <w:rPr>
            <w:rStyle w:val="afe"/>
          </w:rPr>
          <w:t>3.Обоснование вариантов решения задач территориального планирования.</w:t>
        </w:r>
        <w:r w:rsidR="00FC50B7">
          <w:rPr>
            <w:webHidden/>
          </w:rPr>
          <w:tab/>
        </w:r>
        <w:r>
          <w:rPr>
            <w:webHidden/>
          </w:rPr>
          <w:fldChar w:fldCharType="begin"/>
        </w:r>
        <w:r w:rsidR="00FC50B7">
          <w:rPr>
            <w:webHidden/>
          </w:rPr>
          <w:instrText xml:space="preserve"> PAGEREF _Toc323719979 \h </w:instrText>
        </w:r>
        <w:r>
          <w:rPr>
            <w:webHidden/>
          </w:rPr>
        </w:r>
        <w:r>
          <w:rPr>
            <w:webHidden/>
          </w:rPr>
          <w:fldChar w:fldCharType="separate"/>
        </w:r>
        <w:r w:rsidR="00FC50B7">
          <w:rPr>
            <w:webHidden/>
          </w:rPr>
          <w:t>11</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80" w:history="1">
        <w:r w:rsidR="00FC50B7" w:rsidRPr="00377D92">
          <w:rPr>
            <w:rStyle w:val="afe"/>
          </w:rPr>
          <w:t>4. Природная характеристика территории Манского муниципального района</w:t>
        </w:r>
        <w:r w:rsidR="00FC50B7">
          <w:rPr>
            <w:webHidden/>
          </w:rPr>
          <w:tab/>
        </w:r>
        <w:r>
          <w:rPr>
            <w:webHidden/>
          </w:rPr>
          <w:fldChar w:fldCharType="begin"/>
        </w:r>
        <w:r w:rsidR="00FC50B7">
          <w:rPr>
            <w:webHidden/>
          </w:rPr>
          <w:instrText xml:space="preserve"> PAGEREF _Toc323719980 \h </w:instrText>
        </w:r>
        <w:r>
          <w:rPr>
            <w:webHidden/>
          </w:rPr>
        </w:r>
        <w:r>
          <w:rPr>
            <w:webHidden/>
          </w:rPr>
          <w:fldChar w:fldCharType="separate"/>
        </w:r>
        <w:r w:rsidR="00FC50B7">
          <w:rPr>
            <w:webHidden/>
          </w:rPr>
          <w:t>12</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1" w:history="1">
        <w:r w:rsidR="00FC50B7" w:rsidRPr="00377D92">
          <w:rPr>
            <w:rStyle w:val="afe"/>
            <w:rFonts w:ascii="Arial" w:hAnsi="Arial"/>
          </w:rPr>
          <w:t>4.1. Рельеф и геологическое строение.</w:t>
        </w:r>
        <w:r w:rsidR="00FC50B7">
          <w:rPr>
            <w:webHidden/>
          </w:rPr>
          <w:tab/>
        </w:r>
        <w:r>
          <w:rPr>
            <w:webHidden/>
          </w:rPr>
          <w:fldChar w:fldCharType="begin"/>
        </w:r>
        <w:r w:rsidR="00FC50B7">
          <w:rPr>
            <w:webHidden/>
          </w:rPr>
          <w:instrText xml:space="preserve"> PAGEREF _Toc323719981 \h </w:instrText>
        </w:r>
        <w:r>
          <w:rPr>
            <w:webHidden/>
          </w:rPr>
        </w:r>
        <w:r>
          <w:rPr>
            <w:webHidden/>
          </w:rPr>
          <w:fldChar w:fldCharType="separate"/>
        </w:r>
        <w:r w:rsidR="00FC50B7">
          <w:rPr>
            <w:webHidden/>
          </w:rPr>
          <w:t>13</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2" w:history="1">
        <w:r w:rsidR="00FC50B7" w:rsidRPr="00377D92">
          <w:rPr>
            <w:rStyle w:val="afe"/>
            <w:rFonts w:ascii="Arial" w:hAnsi="Arial"/>
          </w:rPr>
          <w:t>4.2. Климат</w:t>
        </w:r>
        <w:r w:rsidR="00FC50B7">
          <w:rPr>
            <w:webHidden/>
          </w:rPr>
          <w:tab/>
        </w:r>
        <w:r>
          <w:rPr>
            <w:webHidden/>
          </w:rPr>
          <w:fldChar w:fldCharType="begin"/>
        </w:r>
        <w:r w:rsidR="00FC50B7">
          <w:rPr>
            <w:webHidden/>
          </w:rPr>
          <w:instrText xml:space="preserve"> PAGEREF _Toc323719982 \h </w:instrText>
        </w:r>
        <w:r>
          <w:rPr>
            <w:webHidden/>
          </w:rPr>
        </w:r>
        <w:r>
          <w:rPr>
            <w:webHidden/>
          </w:rPr>
          <w:fldChar w:fldCharType="separate"/>
        </w:r>
        <w:r w:rsidR="00FC50B7">
          <w:rPr>
            <w:webHidden/>
          </w:rPr>
          <w:t>14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3" w:history="1">
        <w:r w:rsidR="00FC50B7" w:rsidRPr="00377D92">
          <w:rPr>
            <w:rStyle w:val="afe"/>
            <w:rFonts w:ascii="Arial" w:hAnsi="Arial"/>
          </w:rPr>
          <w:t>4.3. Гидрологическая  характеристика</w:t>
        </w:r>
        <w:r w:rsidR="00FC50B7">
          <w:rPr>
            <w:webHidden/>
          </w:rPr>
          <w:tab/>
        </w:r>
        <w:r>
          <w:rPr>
            <w:webHidden/>
          </w:rPr>
          <w:fldChar w:fldCharType="begin"/>
        </w:r>
        <w:r w:rsidR="00FC50B7">
          <w:rPr>
            <w:webHidden/>
          </w:rPr>
          <w:instrText xml:space="preserve"> PAGEREF _Toc323719983 \h </w:instrText>
        </w:r>
        <w:r>
          <w:rPr>
            <w:webHidden/>
          </w:rPr>
        </w:r>
        <w:r>
          <w:rPr>
            <w:webHidden/>
          </w:rPr>
          <w:fldChar w:fldCharType="separate"/>
        </w:r>
        <w:r w:rsidR="00FC50B7">
          <w:rPr>
            <w:webHidden/>
          </w:rPr>
          <w:t>15</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4" w:history="1">
        <w:r w:rsidR="00FC50B7" w:rsidRPr="00377D92">
          <w:rPr>
            <w:rStyle w:val="afe"/>
            <w:rFonts w:ascii="Arial" w:hAnsi="Arial"/>
          </w:rPr>
          <w:t>4.4. Почвы, растительность, животный мир</w:t>
        </w:r>
        <w:r w:rsidR="00FC50B7">
          <w:rPr>
            <w:webHidden/>
          </w:rPr>
          <w:tab/>
        </w:r>
        <w:r>
          <w:rPr>
            <w:webHidden/>
          </w:rPr>
          <w:fldChar w:fldCharType="begin"/>
        </w:r>
        <w:r w:rsidR="00FC50B7">
          <w:rPr>
            <w:webHidden/>
          </w:rPr>
          <w:instrText xml:space="preserve"> PAGEREF _Toc323719984 \h </w:instrText>
        </w:r>
        <w:r>
          <w:rPr>
            <w:webHidden/>
          </w:rPr>
        </w:r>
        <w:r>
          <w:rPr>
            <w:webHidden/>
          </w:rPr>
          <w:fldChar w:fldCharType="separate"/>
        </w:r>
        <w:r w:rsidR="00FC50B7">
          <w:rPr>
            <w:webHidden/>
          </w:rPr>
          <w:t>16</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5" w:history="1">
        <w:r w:rsidR="00FC50B7" w:rsidRPr="00377D92">
          <w:rPr>
            <w:rStyle w:val="afe"/>
            <w:rFonts w:ascii="Arial" w:hAnsi="Arial"/>
          </w:rPr>
          <w:t>4.5. Полезные ископаемые</w:t>
        </w:r>
        <w:r w:rsidR="00FC50B7">
          <w:rPr>
            <w:webHidden/>
          </w:rPr>
          <w:tab/>
        </w:r>
        <w:r>
          <w:rPr>
            <w:webHidden/>
          </w:rPr>
          <w:fldChar w:fldCharType="begin"/>
        </w:r>
        <w:r w:rsidR="00FC50B7">
          <w:rPr>
            <w:webHidden/>
          </w:rPr>
          <w:instrText xml:space="preserve"> PAGEREF _Toc323719985 \h </w:instrText>
        </w:r>
        <w:r>
          <w:rPr>
            <w:webHidden/>
          </w:rPr>
        </w:r>
        <w:r>
          <w:rPr>
            <w:webHidden/>
          </w:rPr>
          <w:fldChar w:fldCharType="separate"/>
        </w:r>
        <w:r w:rsidR="00FC50B7">
          <w:rPr>
            <w:webHidden/>
          </w:rPr>
          <w:t>19</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86" w:history="1">
        <w:r w:rsidR="00FC50B7" w:rsidRPr="00377D92">
          <w:rPr>
            <w:rStyle w:val="afe"/>
          </w:rPr>
          <w:t>5. Зоны с особыми условиями использования территорий</w:t>
        </w:r>
        <w:r w:rsidR="00FC50B7">
          <w:rPr>
            <w:webHidden/>
          </w:rPr>
          <w:tab/>
        </w:r>
        <w:r>
          <w:rPr>
            <w:webHidden/>
          </w:rPr>
          <w:fldChar w:fldCharType="begin"/>
        </w:r>
        <w:r w:rsidR="00FC50B7">
          <w:rPr>
            <w:webHidden/>
          </w:rPr>
          <w:instrText xml:space="preserve"> PAGEREF _Toc323719986 \h </w:instrText>
        </w:r>
        <w:r>
          <w:rPr>
            <w:webHidden/>
          </w:rPr>
        </w:r>
        <w:r>
          <w:rPr>
            <w:webHidden/>
          </w:rPr>
          <w:fldChar w:fldCharType="separate"/>
        </w:r>
        <w:r w:rsidR="00FC50B7">
          <w:rPr>
            <w:webHidden/>
          </w:rPr>
          <w:t>26</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7" w:history="1">
        <w:r w:rsidR="00FC50B7" w:rsidRPr="00377D92">
          <w:rPr>
            <w:rStyle w:val="afe"/>
            <w:rFonts w:ascii="Arial" w:hAnsi="Arial" w:cs="Arial"/>
          </w:rPr>
          <w:t>5.1. По условиям охраны памятников истории и культуры.</w:t>
        </w:r>
        <w:r w:rsidR="00FC50B7">
          <w:rPr>
            <w:webHidden/>
          </w:rPr>
          <w:tab/>
        </w:r>
        <w:r>
          <w:rPr>
            <w:webHidden/>
          </w:rPr>
          <w:fldChar w:fldCharType="begin"/>
        </w:r>
        <w:r w:rsidR="00FC50B7">
          <w:rPr>
            <w:webHidden/>
          </w:rPr>
          <w:instrText xml:space="preserve"> PAGEREF _Toc323719987 \h </w:instrText>
        </w:r>
        <w:r>
          <w:rPr>
            <w:webHidden/>
          </w:rPr>
        </w:r>
        <w:r>
          <w:rPr>
            <w:webHidden/>
          </w:rPr>
          <w:fldChar w:fldCharType="separate"/>
        </w:r>
        <w:r w:rsidR="00FC50B7">
          <w:rPr>
            <w:webHidden/>
          </w:rPr>
          <w:t>28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8" w:history="1">
        <w:r w:rsidR="00FC50B7" w:rsidRPr="00377D92">
          <w:rPr>
            <w:rStyle w:val="afe"/>
            <w:rFonts w:ascii="Arial" w:hAnsi="Arial" w:cs="Arial"/>
            <w:snapToGrid w:val="0"/>
          </w:rPr>
          <w:t xml:space="preserve">5.2. </w:t>
        </w:r>
        <w:r w:rsidR="00FC50B7" w:rsidRPr="00377D92">
          <w:rPr>
            <w:rStyle w:val="afe"/>
            <w:rFonts w:ascii="Arial" w:hAnsi="Arial" w:cs="Arial"/>
          </w:rPr>
          <w:t>По условиям охраны водоемов.</w:t>
        </w:r>
        <w:r w:rsidR="00FC50B7">
          <w:rPr>
            <w:webHidden/>
          </w:rPr>
          <w:tab/>
        </w:r>
        <w:r>
          <w:rPr>
            <w:webHidden/>
          </w:rPr>
          <w:fldChar w:fldCharType="begin"/>
        </w:r>
        <w:r w:rsidR="00FC50B7">
          <w:rPr>
            <w:webHidden/>
          </w:rPr>
          <w:instrText xml:space="preserve"> PAGEREF _Toc323719988 \h </w:instrText>
        </w:r>
        <w:r>
          <w:rPr>
            <w:webHidden/>
          </w:rPr>
        </w:r>
        <w:r>
          <w:rPr>
            <w:webHidden/>
          </w:rPr>
          <w:fldChar w:fldCharType="separate"/>
        </w:r>
        <w:r w:rsidR="00FC50B7">
          <w:rPr>
            <w:webHidden/>
          </w:rPr>
          <w:t>28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89" w:history="1">
        <w:r w:rsidR="00FC50B7" w:rsidRPr="00377D92">
          <w:rPr>
            <w:rStyle w:val="afe"/>
            <w:rFonts w:ascii="Arial" w:hAnsi="Arial" w:cs="Arial"/>
          </w:rPr>
          <w:t>5.3.По условиям санитарной охраны.</w:t>
        </w:r>
        <w:r w:rsidR="00FC50B7">
          <w:rPr>
            <w:webHidden/>
          </w:rPr>
          <w:tab/>
        </w:r>
        <w:r>
          <w:rPr>
            <w:webHidden/>
          </w:rPr>
          <w:fldChar w:fldCharType="begin"/>
        </w:r>
        <w:r w:rsidR="00FC50B7">
          <w:rPr>
            <w:webHidden/>
          </w:rPr>
          <w:instrText xml:space="preserve"> PAGEREF _Toc323719989 \h </w:instrText>
        </w:r>
        <w:r>
          <w:rPr>
            <w:webHidden/>
          </w:rPr>
        </w:r>
        <w:r>
          <w:rPr>
            <w:webHidden/>
          </w:rPr>
          <w:fldChar w:fldCharType="separate"/>
        </w:r>
        <w:r w:rsidR="00FC50B7">
          <w:rPr>
            <w:webHidden/>
          </w:rPr>
          <w:t>29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0" w:history="1">
        <w:r w:rsidR="00FC50B7" w:rsidRPr="00377D92">
          <w:rPr>
            <w:rStyle w:val="afe"/>
            <w:rFonts w:ascii="Arial" w:hAnsi="Arial" w:cs="Arial"/>
          </w:rPr>
          <w:t>5.4.По условиям охраны особо охраняемых природных территорий</w:t>
        </w:r>
        <w:r w:rsidR="00FC50B7">
          <w:rPr>
            <w:webHidden/>
          </w:rPr>
          <w:tab/>
        </w:r>
        <w:r>
          <w:rPr>
            <w:webHidden/>
          </w:rPr>
          <w:fldChar w:fldCharType="begin"/>
        </w:r>
        <w:r w:rsidR="00FC50B7">
          <w:rPr>
            <w:webHidden/>
          </w:rPr>
          <w:instrText xml:space="preserve"> PAGEREF _Toc323719990 \h </w:instrText>
        </w:r>
        <w:r>
          <w:rPr>
            <w:webHidden/>
          </w:rPr>
        </w:r>
        <w:r>
          <w:rPr>
            <w:webHidden/>
          </w:rPr>
          <w:fldChar w:fldCharType="separate"/>
        </w:r>
        <w:r w:rsidR="00FC50B7">
          <w:rPr>
            <w:webHidden/>
          </w:rPr>
          <w:t>30</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1" w:history="1">
        <w:r w:rsidR="00FC50B7" w:rsidRPr="00377D92">
          <w:rPr>
            <w:rStyle w:val="afe"/>
            <w:rFonts w:ascii="Arial" w:hAnsi="Arial" w:cs="Arial"/>
          </w:rPr>
          <w:t>5.5.По условиям организации санитарно-защитных зон</w:t>
        </w:r>
        <w:r w:rsidR="00FC50B7">
          <w:rPr>
            <w:webHidden/>
          </w:rPr>
          <w:tab/>
        </w:r>
        <w:r>
          <w:rPr>
            <w:webHidden/>
          </w:rPr>
          <w:fldChar w:fldCharType="begin"/>
        </w:r>
        <w:r w:rsidR="00FC50B7">
          <w:rPr>
            <w:webHidden/>
          </w:rPr>
          <w:instrText xml:space="preserve"> PAGEREF _Toc323719991 \h </w:instrText>
        </w:r>
        <w:r>
          <w:rPr>
            <w:webHidden/>
          </w:rPr>
        </w:r>
        <w:r>
          <w:rPr>
            <w:webHidden/>
          </w:rPr>
          <w:fldChar w:fldCharType="separate"/>
        </w:r>
        <w:r w:rsidR="00FC50B7">
          <w:rPr>
            <w:webHidden/>
          </w:rPr>
          <w:t>33</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2" w:history="1">
        <w:r w:rsidR="00FC50B7" w:rsidRPr="00377D92">
          <w:rPr>
            <w:rStyle w:val="afe"/>
            <w:rFonts w:ascii="Arial" w:hAnsi="Arial" w:cs="Arial"/>
          </w:rPr>
          <w:t>5.6. По условиям охраны лесов.</w:t>
        </w:r>
        <w:r w:rsidR="00FC50B7">
          <w:rPr>
            <w:webHidden/>
          </w:rPr>
          <w:tab/>
        </w:r>
        <w:r>
          <w:rPr>
            <w:webHidden/>
          </w:rPr>
          <w:fldChar w:fldCharType="begin"/>
        </w:r>
        <w:r w:rsidR="00FC50B7">
          <w:rPr>
            <w:webHidden/>
          </w:rPr>
          <w:instrText xml:space="preserve"> PAGEREF _Toc323719992 \h </w:instrText>
        </w:r>
        <w:r>
          <w:rPr>
            <w:webHidden/>
          </w:rPr>
        </w:r>
        <w:r>
          <w:rPr>
            <w:webHidden/>
          </w:rPr>
          <w:fldChar w:fldCharType="separate"/>
        </w:r>
        <w:r w:rsidR="00FC50B7">
          <w:rPr>
            <w:webHidden/>
          </w:rPr>
          <w:t>38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3" w:history="1">
        <w:r w:rsidR="00FC50B7" w:rsidRPr="00377D92">
          <w:rPr>
            <w:rStyle w:val="afe"/>
            <w:rFonts w:ascii="Arial" w:hAnsi="Arial" w:cs="Arial"/>
          </w:rPr>
          <w:t>5.7.По условиям залегания полезных ископаемых</w:t>
        </w:r>
        <w:r w:rsidR="00FC50B7">
          <w:rPr>
            <w:webHidden/>
          </w:rPr>
          <w:tab/>
        </w:r>
        <w:r>
          <w:rPr>
            <w:webHidden/>
          </w:rPr>
          <w:fldChar w:fldCharType="begin"/>
        </w:r>
        <w:r w:rsidR="00FC50B7">
          <w:rPr>
            <w:webHidden/>
          </w:rPr>
          <w:instrText xml:space="preserve"> PAGEREF _Toc323719993 \h </w:instrText>
        </w:r>
        <w:r>
          <w:rPr>
            <w:webHidden/>
          </w:rPr>
        </w:r>
        <w:r>
          <w:rPr>
            <w:webHidden/>
          </w:rPr>
          <w:fldChar w:fldCharType="separate"/>
        </w:r>
        <w:r w:rsidR="00FC50B7">
          <w:rPr>
            <w:webHidden/>
          </w:rPr>
          <w:t>44</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19994" w:history="1">
        <w:r w:rsidR="00FC50B7" w:rsidRPr="00377D92">
          <w:rPr>
            <w:rStyle w:val="afe"/>
          </w:rPr>
          <w:t>6. Комплексная  оценка территории</w:t>
        </w:r>
        <w:r w:rsidR="00FC50B7">
          <w:rPr>
            <w:webHidden/>
          </w:rPr>
          <w:tab/>
        </w:r>
        <w:r>
          <w:rPr>
            <w:webHidden/>
          </w:rPr>
          <w:fldChar w:fldCharType="begin"/>
        </w:r>
        <w:r w:rsidR="00FC50B7">
          <w:rPr>
            <w:webHidden/>
          </w:rPr>
          <w:instrText xml:space="preserve"> PAGEREF _Toc323719994 \h </w:instrText>
        </w:r>
        <w:r>
          <w:rPr>
            <w:webHidden/>
          </w:rPr>
        </w:r>
        <w:r>
          <w:rPr>
            <w:webHidden/>
          </w:rPr>
          <w:fldChar w:fldCharType="separate"/>
        </w:r>
        <w:r w:rsidR="00FC50B7">
          <w:rPr>
            <w:webHidden/>
          </w:rPr>
          <w:t>44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5" w:history="1">
        <w:r w:rsidR="00FC50B7" w:rsidRPr="00377D92">
          <w:rPr>
            <w:rStyle w:val="afe"/>
            <w:rFonts w:cs="Arial"/>
          </w:rPr>
          <w:t>6.1. Оценка территории по комплексу природных факторов</w:t>
        </w:r>
        <w:r w:rsidR="00FC50B7">
          <w:rPr>
            <w:webHidden/>
          </w:rPr>
          <w:tab/>
        </w:r>
        <w:r>
          <w:rPr>
            <w:webHidden/>
          </w:rPr>
          <w:fldChar w:fldCharType="begin"/>
        </w:r>
        <w:r w:rsidR="00FC50B7">
          <w:rPr>
            <w:webHidden/>
          </w:rPr>
          <w:instrText xml:space="preserve"> PAGEREF _Toc323719995 \h </w:instrText>
        </w:r>
        <w:r>
          <w:rPr>
            <w:webHidden/>
          </w:rPr>
        </w:r>
        <w:r>
          <w:rPr>
            <w:webHidden/>
          </w:rPr>
          <w:fldChar w:fldCharType="separate"/>
        </w:r>
        <w:r w:rsidR="00FC50B7">
          <w:rPr>
            <w:webHidden/>
          </w:rPr>
          <w:t>45</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6" w:history="1">
        <w:r w:rsidR="00FC50B7" w:rsidRPr="00377D92">
          <w:rPr>
            <w:rStyle w:val="afe"/>
            <w:rFonts w:cs="Arial"/>
          </w:rPr>
          <w:t>6.2. Оценка территории по ресурсно-сырьевому потенциалу</w:t>
        </w:r>
        <w:r w:rsidR="00FC50B7">
          <w:rPr>
            <w:webHidden/>
          </w:rPr>
          <w:tab/>
        </w:r>
        <w:r>
          <w:rPr>
            <w:webHidden/>
          </w:rPr>
          <w:fldChar w:fldCharType="begin"/>
        </w:r>
        <w:r w:rsidR="00FC50B7">
          <w:rPr>
            <w:webHidden/>
          </w:rPr>
          <w:instrText xml:space="preserve"> PAGEREF _Toc323719996 \h </w:instrText>
        </w:r>
        <w:r>
          <w:rPr>
            <w:webHidden/>
          </w:rPr>
        </w:r>
        <w:r>
          <w:rPr>
            <w:webHidden/>
          </w:rPr>
          <w:fldChar w:fldCharType="separate"/>
        </w:r>
        <w:r w:rsidR="00FC50B7">
          <w:rPr>
            <w:webHidden/>
          </w:rPr>
          <w:t>47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7" w:history="1">
        <w:r w:rsidR="00FC50B7" w:rsidRPr="00377D92">
          <w:rPr>
            <w:rStyle w:val="afe"/>
            <w:rFonts w:cs="Arial"/>
          </w:rPr>
          <w:t>6.3. Оценка территории по антропогенной нагрузке и экологическому состоянию окружающей среды</w:t>
        </w:r>
        <w:r w:rsidR="00FC50B7">
          <w:rPr>
            <w:webHidden/>
          </w:rPr>
          <w:tab/>
        </w:r>
        <w:r>
          <w:rPr>
            <w:webHidden/>
          </w:rPr>
          <w:fldChar w:fldCharType="begin"/>
        </w:r>
        <w:r w:rsidR="00FC50B7">
          <w:rPr>
            <w:webHidden/>
          </w:rPr>
          <w:instrText xml:space="preserve"> PAGEREF _Toc323719997 \h </w:instrText>
        </w:r>
        <w:r>
          <w:rPr>
            <w:webHidden/>
          </w:rPr>
        </w:r>
        <w:r>
          <w:rPr>
            <w:webHidden/>
          </w:rPr>
          <w:fldChar w:fldCharType="separate"/>
        </w:r>
        <w:r w:rsidR="00FC50B7">
          <w:rPr>
            <w:webHidden/>
          </w:rPr>
          <w:t>47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8" w:history="1">
        <w:r w:rsidR="00FC50B7" w:rsidRPr="00377D92">
          <w:rPr>
            <w:rStyle w:val="afe"/>
          </w:rPr>
          <w:t>6.4. Оценка территории по возможности возникновения чрезвычайных ситуаций природного и техногенного характера</w:t>
        </w:r>
        <w:r w:rsidR="00FC50B7">
          <w:rPr>
            <w:webHidden/>
          </w:rPr>
          <w:tab/>
        </w:r>
        <w:r>
          <w:rPr>
            <w:webHidden/>
          </w:rPr>
          <w:fldChar w:fldCharType="begin"/>
        </w:r>
        <w:r w:rsidR="00FC50B7">
          <w:rPr>
            <w:webHidden/>
          </w:rPr>
          <w:instrText xml:space="preserve"> PAGEREF _Toc323719998 \h </w:instrText>
        </w:r>
        <w:r>
          <w:rPr>
            <w:webHidden/>
          </w:rPr>
        </w:r>
        <w:r>
          <w:rPr>
            <w:webHidden/>
          </w:rPr>
          <w:fldChar w:fldCharType="separate"/>
        </w:r>
        <w:r w:rsidR="00FC50B7">
          <w:rPr>
            <w:webHidden/>
          </w:rPr>
          <w:t>47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19999" w:history="1">
        <w:r w:rsidR="00FC50B7" w:rsidRPr="00377D92">
          <w:rPr>
            <w:rStyle w:val="afe"/>
            <w:rFonts w:cs="Arial"/>
          </w:rPr>
          <w:t>6.5. Оценка территории для развития сельского хозяйства</w:t>
        </w:r>
        <w:r w:rsidR="00FC50B7">
          <w:rPr>
            <w:webHidden/>
          </w:rPr>
          <w:tab/>
        </w:r>
        <w:r>
          <w:rPr>
            <w:webHidden/>
          </w:rPr>
          <w:fldChar w:fldCharType="begin"/>
        </w:r>
        <w:r w:rsidR="00FC50B7">
          <w:rPr>
            <w:webHidden/>
          </w:rPr>
          <w:instrText xml:space="preserve"> PAGEREF _Toc323719999 \h </w:instrText>
        </w:r>
        <w:r>
          <w:rPr>
            <w:webHidden/>
          </w:rPr>
        </w:r>
        <w:r>
          <w:rPr>
            <w:webHidden/>
          </w:rPr>
          <w:fldChar w:fldCharType="separate"/>
        </w:r>
        <w:r w:rsidR="00FC50B7">
          <w:rPr>
            <w:webHidden/>
          </w:rPr>
          <w:t>48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0" w:history="1">
        <w:r w:rsidR="00FC50B7" w:rsidRPr="00377D92">
          <w:rPr>
            <w:rStyle w:val="afe"/>
            <w:rFonts w:cs="Arial"/>
          </w:rPr>
          <w:t>6.6. Оценка территории для рекреационного освоения</w:t>
        </w:r>
        <w:r w:rsidR="00FC50B7">
          <w:rPr>
            <w:webHidden/>
          </w:rPr>
          <w:tab/>
        </w:r>
        <w:r>
          <w:rPr>
            <w:webHidden/>
          </w:rPr>
          <w:fldChar w:fldCharType="begin"/>
        </w:r>
        <w:r w:rsidR="00FC50B7">
          <w:rPr>
            <w:webHidden/>
          </w:rPr>
          <w:instrText xml:space="preserve"> PAGEREF _Toc323720000 \h </w:instrText>
        </w:r>
        <w:r>
          <w:rPr>
            <w:webHidden/>
          </w:rPr>
        </w:r>
        <w:r>
          <w:rPr>
            <w:webHidden/>
          </w:rPr>
          <w:fldChar w:fldCharType="separate"/>
        </w:r>
        <w:r w:rsidR="00FC50B7">
          <w:rPr>
            <w:webHidden/>
          </w:rPr>
          <w:t>48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1" w:history="1">
        <w:r w:rsidR="00FC50B7" w:rsidRPr="00377D92">
          <w:rPr>
            <w:rStyle w:val="afe"/>
            <w:rFonts w:cs="Arial"/>
          </w:rPr>
          <w:t>6.7. Оценка территории по планировочным условиям</w:t>
        </w:r>
        <w:r w:rsidR="00FC50B7">
          <w:rPr>
            <w:webHidden/>
          </w:rPr>
          <w:tab/>
        </w:r>
        <w:r>
          <w:rPr>
            <w:webHidden/>
          </w:rPr>
          <w:fldChar w:fldCharType="begin"/>
        </w:r>
        <w:r w:rsidR="00FC50B7">
          <w:rPr>
            <w:webHidden/>
          </w:rPr>
          <w:instrText xml:space="preserve"> PAGEREF _Toc323720001 \h </w:instrText>
        </w:r>
        <w:r>
          <w:rPr>
            <w:webHidden/>
          </w:rPr>
        </w:r>
        <w:r>
          <w:rPr>
            <w:webHidden/>
          </w:rPr>
          <w:fldChar w:fldCharType="separate"/>
        </w:r>
        <w:r w:rsidR="00FC50B7">
          <w:rPr>
            <w:webHidden/>
          </w:rPr>
          <w:t>49</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02" w:history="1">
        <w:r w:rsidR="00FC50B7" w:rsidRPr="00377D92">
          <w:rPr>
            <w:rStyle w:val="afe"/>
          </w:rPr>
          <w:t>7. Перспективы развития системы расселения</w:t>
        </w:r>
        <w:r w:rsidR="00FC50B7">
          <w:rPr>
            <w:webHidden/>
          </w:rPr>
          <w:tab/>
        </w:r>
        <w:r>
          <w:rPr>
            <w:webHidden/>
          </w:rPr>
          <w:fldChar w:fldCharType="begin"/>
        </w:r>
        <w:r w:rsidR="00FC50B7">
          <w:rPr>
            <w:webHidden/>
          </w:rPr>
          <w:instrText xml:space="preserve"> PAGEREF _Toc323720002 \h </w:instrText>
        </w:r>
        <w:r>
          <w:rPr>
            <w:webHidden/>
          </w:rPr>
        </w:r>
        <w:r>
          <w:rPr>
            <w:webHidden/>
          </w:rPr>
          <w:fldChar w:fldCharType="separate"/>
        </w:r>
        <w:r w:rsidR="00FC50B7">
          <w:rPr>
            <w:webHidden/>
          </w:rPr>
          <w:t>52</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3" w:history="1">
        <w:r w:rsidR="00FC50B7" w:rsidRPr="00377D92">
          <w:rPr>
            <w:rStyle w:val="afe"/>
            <w:rFonts w:ascii="Arial" w:hAnsi="Arial" w:cs="Arial"/>
          </w:rPr>
          <w:t>7.1. Население и трудовые ресурсы</w:t>
        </w:r>
        <w:r w:rsidR="00FC50B7">
          <w:rPr>
            <w:webHidden/>
          </w:rPr>
          <w:tab/>
        </w:r>
        <w:r>
          <w:rPr>
            <w:webHidden/>
          </w:rPr>
          <w:fldChar w:fldCharType="begin"/>
        </w:r>
        <w:r w:rsidR="00FC50B7">
          <w:rPr>
            <w:webHidden/>
          </w:rPr>
          <w:instrText xml:space="preserve"> PAGEREF _Toc323720003 \h </w:instrText>
        </w:r>
        <w:r>
          <w:rPr>
            <w:webHidden/>
          </w:rPr>
        </w:r>
        <w:r>
          <w:rPr>
            <w:webHidden/>
          </w:rPr>
          <w:fldChar w:fldCharType="separate"/>
        </w:r>
        <w:r w:rsidR="00FC50B7">
          <w:rPr>
            <w:webHidden/>
          </w:rPr>
          <w:t>52</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4" w:history="1">
        <w:r w:rsidR="00FC50B7" w:rsidRPr="00377D92">
          <w:rPr>
            <w:rStyle w:val="afe"/>
            <w:rFonts w:ascii="Arial" w:hAnsi="Arial" w:cs="Arial"/>
          </w:rPr>
          <w:t>7.2. Уровень жизни населения</w:t>
        </w:r>
        <w:r w:rsidR="00FC50B7">
          <w:rPr>
            <w:webHidden/>
          </w:rPr>
          <w:tab/>
        </w:r>
        <w:r>
          <w:rPr>
            <w:webHidden/>
          </w:rPr>
          <w:fldChar w:fldCharType="begin"/>
        </w:r>
        <w:r w:rsidR="00FC50B7">
          <w:rPr>
            <w:webHidden/>
          </w:rPr>
          <w:instrText xml:space="preserve"> PAGEREF _Toc323720004 \h </w:instrText>
        </w:r>
        <w:r>
          <w:rPr>
            <w:webHidden/>
          </w:rPr>
        </w:r>
        <w:r>
          <w:rPr>
            <w:webHidden/>
          </w:rPr>
          <w:fldChar w:fldCharType="separate"/>
        </w:r>
        <w:r w:rsidR="00FC50B7">
          <w:rPr>
            <w:webHidden/>
          </w:rPr>
          <w:t>56</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5" w:history="1">
        <w:r w:rsidR="00FC50B7" w:rsidRPr="00377D92">
          <w:rPr>
            <w:rStyle w:val="afe"/>
            <w:rFonts w:ascii="Arial" w:hAnsi="Arial" w:cs="Arial"/>
          </w:rPr>
          <w:t>7.3. Система расселения</w:t>
        </w:r>
        <w:r w:rsidR="00FC50B7">
          <w:rPr>
            <w:webHidden/>
          </w:rPr>
          <w:tab/>
        </w:r>
        <w:r>
          <w:rPr>
            <w:webHidden/>
          </w:rPr>
          <w:fldChar w:fldCharType="begin"/>
        </w:r>
        <w:r w:rsidR="00FC50B7">
          <w:rPr>
            <w:webHidden/>
          </w:rPr>
          <w:instrText xml:space="preserve"> PAGEREF _Toc323720005 \h </w:instrText>
        </w:r>
        <w:r>
          <w:rPr>
            <w:webHidden/>
          </w:rPr>
        </w:r>
        <w:r>
          <w:rPr>
            <w:webHidden/>
          </w:rPr>
          <w:fldChar w:fldCharType="separate"/>
        </w:r>
        <w:r w:rsidR="00FC50B7">
          <w:rPr>
            <w:webHidden/>
          </w:rPr>
          <w:t>59</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06" w:history="1">
        <w:r w:rsidR="00FC50B7" w:rsidRPr="00377D92">
          <w:rPr>
            <w:rStyle w:val="afe"/>
          </w:rPr>
          <w:t>8.Направления социально-экономического развития муниципального района</w:t>
        </w:r>
        <w:r w:rsidR="00FC50B7">
          <w:rPr>
            <w:webHidden/>
          </w:rPr>
          <w:tab/>
        </w:r>
        <w:r>
          <w:rPr>
            <w:webHidden/>
          </w:rPr>
          <w:fldChar w:fldCharType="begin"/>
        </w:r>
        <w:r w:rsidR="00FC50B7">
          <w:rPr>
            <w:webHidden/>
          </w:rPr>
          <w:instrText xml:space="preserve"> PAGEREF _Toc323720006 \h </w:instrText>
        </w:r>
        <w:r>
          <w:rPr>
            <w:webHidden/>
          </w:rPr>
        </w:r>
        <w:r>
          <w:rPr>
            <w:webHidden/>
          </w:rPr>
          <w:fldChar w:fldCharType="separate"/>
        </w:r>
        <w:r w:rsidR="00FC50B7">
          <w:rPr>
            <w:webHidden/>
          </w:rPr>
          <w:t>64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07" w:history="1">
        <w:r w:rsidR="00FC50B7" w:rsidRPr="00377D92">
          <w:rPr>
            <w:rStyle w:val="afe"/>
            <w:rFonts w:ascii="Arial" w:hAnsi="Arial" w:cs="Arial"/>
          </w:rPr>
          <w:t>8.1.Развитие промышленного производства</w:t>
        </w:r>
        <w:r w:rsidR="00FC50B7">
          <w:rPr>
            <w:webHidden/>
          </w:rPr>
          <w:tab/>
        </w:r>
        <w:r>
          <w:rPr>
            <w:webHidden/>
          </w:rPr>
          <w:fldChar w:fldCharType="begin"/>
        </w:r>
        <w:r w:rsidR="00FC50B7">
          <w:rPr>
            <w:webHidden/>
          </w:rPr>
          <w:instrText xml:space="preserve"> PAGEREF _Toc323720007 \h </w:instrText>
        </w:r>
        <w:r>
          <w:rPr>
            <w:webHidden/>
          </w:rPr>
        </w:r>
        <w:r>
          <w:rPr>
            <w:webHidden/>
          </w:rPr>
          <w:fldChar w:fldCharType="separate"/>
        </w:r>
        <w:r w:rsidR="00FC50B7">
          <w:rPr>
            <w:webHidden/>
          </w:rPr>
          <w:t>64</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08" w:history="1">
        <w:r w:rsidR="00FC50B7" w:rsidRPr="00377D92">
          <w:rPr>
            <w:rStyle w:val="afe"/>
            <w:rFonts w:ascii="Arial" w:hAnsi="Arial" w:cs="Arial"/>
          </w:rPr>
          <w:t>8.1.1. Анализ промышленного производства (Общие тенденции и перспективы развития)</w:t>
        </w:r>
        <w:r w:rsidR="00FC50B7">
          <w:rPr>
            <w:webHidden/>
          </w:rPr>
          <w:tab/>
        </w:r>
        <w:r>
          <w:rPr>
            <w:webHidden/>
          </w:rPr>
          <w:fldChar w:fldCharType="begin"/>
        </w:r>
        <w:r w:rsidR="00FC50B7">
          <w:rPr>
            <w:webHidden/>
          </w:rPr>
          <w:instrText xml:space="preserve"> PAGEREF _Toc323720008 \h </w:instrText>
        </w:r>
        <w:r>
          <w:rPr>
            <w:webHidden/>
          </w:rPr>
        </w:r>
        <w:r>
          <w:rPr>
            <w:webHidden/>
          </w:rPr>
          <w:fldChar w:fldCharType="separate"/>
        </w:r>
        <w:r w:rsidR="00FC50B7">
          <w:rPr>
            <w:webHidden/>
          </w:rPr>
          <w:t>64</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09" w:history="1">
        <w:r w:rsidR="00FC50B7" w:rsidRPr="00377D92">
          <w:rPr>
            <w:rStyle w:val="afe"/>
            <w:rFonts w:ascii="Arial" w:hAnsi="Arial" w:cs="Arial"/>
          </w:rPr>
          <w:t>8.1.2. Предложения по развитию</w:t>
        </w:r>
        <w:r w:rsidR="00FC50B7">
          <w:rPr>
            <w:webHidden/>
          </w:rPr>
          <w:tab/>
        </w:r>
        <w:r>
          <w:rPr>
            <w:webHidden/>
          </w:rPr>
          <w:fldChar w:fldCharType="begin"/>
        </w:r>
        <w:r w:rsidR="00FC50B7">
          <w:rPr>
            <w:webHidden/>
          </w:rPr>
          <w:instrText xml:space="preserve"> PAGEREF _Toc323720009 \h </w:instrText>
        </w:r>
        <w:r>
          <w:rPr>
            <w:webHidden/>
          </w:rPr>
        </w:r>
        <w:r>
          <w:rPr>
            <w:webHidden/>
          </w:rPr>
          <w:fldChar w:fldCharType="separate"/>
        </w:r>
        <w:r w:rsidR="00FC50B7">
          <w:rPr>
            <w:webHidden/>
          </w:rPr>
          <w:t>67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10" w:history="1">
        <w:r w:rsidR="00FC50B7" w:rsidRPr="00377D92">
          <w:rPr>
            <w:rStyle w:val="afe"/>
            <w:rFonts w:ascii="Arial" w:hAnsi="Arial" w:cs="Arial"/>
          </w:rPr>
          <w:t>8.2. Агропромышленный  комплекс</w:t>
        </w:r>
        <w:r w:rsidR="00FC50B7">
          <w:rPr>
            <w:webHidden/>
          </w:rPr>
          <w:tab/>
        </w:r>
        <w:r>
          <w:rPr>
            <w:webHidden/>
          </w:rPr>
          <w:fldChar w:fldCharType="begin"/>
        </w:r>
        <w:r w:rsidR="00FC50B7">
          <w:rPr>
            <w:webHidden/>
          </w:rPr>
          <w:instrText xml:space="preserve"> PAGEREF _Toc323720010 \h </w:instrText>
        </w:r>
        <w:r>
          <w:rPr>
            <w:webHidden/>
          </w:rPr>
        </w:r>
        <w:r>
          <w:rPr>
            <w:webHidden/>
          </w:rPr>
          <w:fldChar w:fldCharType="separate"/>
        </w:r>
        <w:r w:rsidR="00FC50B7">
          <w:rPr>
            <w:webHidden/>
          </w:rPr>
          <w:t>68</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1" w:history="1">
        <w:r w:rsidR="00FC50B7" w:rsidRPr="00377D92">
          <w:rPr>
            <w:rStyle w:val="afe"/>
            <w:rFonts w:ascii="Arial" w:hAnsi="Arial" w:cs="Arial"/>
          </w:rPr>
          <w:t>8.2.1. Современное состояние и категории хозяйств района.</w:t>
        </w:r>
        <w:r w:rsidR="00FC50B7">
          <w:rPr>
            <w:webHidden/>
          </w:rPr>
          <w:tab/>
        </w:r>
        <w:r>
          <w:rPr>
            <w:webHidden/>
          </w:rPr>
          <w:fldChar w:fldCharType="begin"/>
        </w:r>
        <w:r w:rsidR="00FC50B7">
          <w:rPr>
            <w:webHidden/>
          </w:rPr>
          <w:instrText xml:space="preserve"> PAGEREF _Toc323720011 \h </w:instrText>
        </w:r>
        <w:r>
          <w:rPr>
            <w:webHidden/>
          </w:rPr>
        </w:r>
        <w:r>
          <w:rPr>
            <w:webHidden/>
          </w:rPr>
          <w:fldChar w:fldCharType="separate"/>
        </w:r>
        <w:r w:rsidR="00FC50B7">
          <w:rPr>
            <w:webHidden/>
          </w:rPr>
          <w:t>68</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2" w:history="1">
        <w:r w:rsidR="00FC50B7" w:rsidRPr="00377D92">
          <w:rPr>
            <w:rStyle w:val="afe"/>
            <w:rFonts w:ascii="Arial" w:hAnsi="Arial" w:cs="Arial"/>
          </w:rPr>
          <w:t>8.2.2.Растениеводство.</w:t>
        </w:r>
        <w:r w:rsidR="00FC50B7">
          <w:rPr>
            <w:webHidden/>
          </w:rPr>
          <w:tab/>
        </w:r>
        <w:r>
          <w:rPr>
            <w:webHidden/>
          </w:rPr>
          <w:fldChar w:fldCharType="begin"/>
        </w:r>
        <w:r w:rsidR="00FC50B7">
          <w:rPr>
            <w:webHidden/>
          </w:rPr>
          <w:instrText xml:space="preserve"> PAGEREF _Toc323720012 \h </w:instrText>
        </w:r>
        <w:r>
          <w:rPr>
            <w:webHidden/>
          </w:rPr>
        </w:r>
        <w:r>
          <w:rPr>
            <w:webHidden/>
          </w:rPr>
          <w:fldChar w:fldCharType="separate"/>
        </w:r>
        <w:r w:rsidR="00FC50B7">
          <w:rPr>
            <w:webHidden/>
          </w:rPr>
          <w:t>70</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3" w:history="1">
        <w:r w:rsidR="00FC50B7" w:rsidRPr="00377D92">
          <w:rPr>
            <w:rStyle w:val="afe"/>
            <w:rFonts w:ascii="Arial" w:hAnsi="Arial" w:cs="Arial"/>
          </w:rPr>
          <w:t>8.2.3.Животноводство.</w:t>
        </w:r>
        <w:r w:rsidR="00FC50B7">
          <w:rPr>
            <w:webHidden/>
          </w:rPr>
          <w:tab/>
        </w:r>
        <w:r>
          <w:rPr>
            <w:webHidden/>
          </w:rPr>
          <w:fldChar w:fldCharType="begin"/>
        </w:r>
        <w:r w:rsidR="00FC50B7">
          <w:rPr>
            <w:webHidden/>
          </w:rPr>
          <w:instrText xml:space="preserve"> PAGEREF _Toc323720013 \h </w:instrText>
        </w:r>
        <w:r>
          <w:rPr>
            <w:webHidden/>
          </w:rPr>
        </w:r>
        <w:r>
          <w:rPr>
            <w:webHidden/>
          </w:rPr>
          <w:fldChar w:fldCharType="separate"/>
        </w:r>
        <w:r w:rsidR="00FC50B7">
          <w:rPr>
            <w:webHidden/>
          </w:rPr>
          <w:t>72</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4" w:history="1">
        <w:r w:rsidR="00FC50B7" w:rsidRPr="00377D92">
          <w:rPr>
            <w:rStyle w:val="afe"/>
            <w:rFonts w:ascii="Arial" w:hAnsi="Arial" w:cs="Arial"/>
          </w:rPr>
          <w:t>8.2.4. Предложения по развитию  агропромышленного комплекса Манского муниципального района</w:t>
        </w:r>
        <w:r w:rsidR="00FC50B7">
          <w:rPr>
            <w:webHidden/>
          </w:rPr>
          <w:tab/>
        </w:r>
        <w:r>
          <w:rPr>
            <w:webHidden/>
          </w:rPr>
          <w:fldChar w:fldCharType="begin"/>
        </w:r>
        <w:r w:rsidR="00FC50B7">
          <w:rPr>
            <w:webHidden/>
          </w:rPr>
          <w:instrText xml:space="preserve"> PAGEREF _Toc323720014 \h </w:instrText>
        </w:r>
        <w:r>
          <w:rPr>
            <w:webHidden/>
          </w:rPr>
        </w:r>
        <w:r>
          <w:rPr>
            <w:webHidden/>
          </w:rPr>
          <w:fldChar w:fldCharType="separate"/>
        </w:r>
        <w:r w:rsidR="00FC50B7">
          <w:rPr>
            <w:webHidden/>
          </w:rPr>
          <w:t>77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15" w:history="1">
        <w:r w:rsidR="00FC50B7" w:rsidRPr="00377D92">
          <w:rPr>
            <w:rStyle w:val="afe"/>
            <w:rFonts w:ascii="Arial" w:hAnsi="Arial" w:cs="Arial"/>
          </w:rPr>
          <w:t>8.3. Лесное хозяйство</w:t>
        </w:r>
        <w:r w:rsidR="00FC50B7">
          <w:rPr>
            <w:webHidden/>
          </w:rPr>
          <w:tab/>
        </w:r>
        <w:r>
          <w:rPr>
            <w:webHidden/>
          </w:rPr>
          <w:fldChar w:fldCharType="begin"/>
        </w:r>
        <w:r w:rsidR="00FC50B7">
          <w:rPr>
            <w:webHidden/>
          </w:rPr>
          <w:instrText xml:space="preserve"> PAGEREF _Toc323720015 \h </w:instrText>
        </w:r>
        <w:r>
          <w:rPr>
            <w:webHidden/>
          </w:rPr>
        </w:r>
        <w:r>
          <w:rPr>
            <w:webHidden/>
          </w:rPr>
          <w:fldChar w:fldCharType="separate"/>
        </w:r>
        <w:r w:rsidR="00FC50B7">
          <w:rPr>
            <w:webHidden/>
          </w:rPr>
          <w:t>81</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6" w:history="1">
        <w:r w:rsidR="00FC50B7" w:rsidRPr="00377D92">
          <w:rPr>
            <w:rStyle w:val="afe"/>
            <w:rFonts w:ascii="Arial" w:hAnsi="Arial" w:cs="Arial"/>
          </w:rPr>
          <w:t>8.3.1.Характеристика  лесов по категориям. Распределение по территории района.</w:t>
        </w:r>
        <w:r w:rsidR="00FC50B7">
          <w:rPr>
            <w:webHidden/>
          </w:rPr>
          <w:tab/>
        </w:r>
        <w:r>
          <w:rPr>
            <w:webHidden/>
          </w:rPr>
          <w:fldChar w:fldCharType="begin"/>
        </w:r>
        <w:r w:rsidR="00FC50B7">
          <w:rPr>
            <w:webHidden/>
          </w:rPr>
          <w:instrText xml:space="preserve"> PAGEREF _Toc323720016 \h </w:instrText>
        </w:r>
        <w:r>
          <w:rPr>
            <w:webHidden/>
          </w:rPr>
        </w:r>
        <w:r>
          <w:rPr>
            <w:webHidden/>
          </w:rPr>
          <w:fldChar w:fldCharType="separate"/>
        </w:r>
        <w:r w:rsidR="00FC50B7">
          <w:rPr>
            <w:webHidden/>
          </w:rPr>
          <w:t>82</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7" w:history="1">
        <w:r w:rsidR="00FC50B7" w:rsidRPr="00377D92">
          <w:rPr>
            <w:rStyle w:val="afe"/>
            <w:rFonts w:ascii="Arial" w:hAnsi="Arial" w:cs="Arial"/>
          </w:rPr>
          <w:t>8.3.2.Распределение площади лесхоза по категориям земель.</w:t>
        </w:r>
        <w:r w:rsidR="00FC50B7">
          <w:rPr>
            <w:webHidden/>
          </w:rPr>
          <w:tab/>
        </w:r>
        <w:r>
          <w:rPr>
            <w:webHidden/>
          </w:rPr>
          <w:fldChar w:fldCharType="begin"/>
        </w:r>
        <w:r w:rsidR="00FC50B7">
          <w:rPr>
            <w:webHidden/>
          </w:rPr>
          <w:instrText xml:space="preserve"> PAGEREF _Toc323720017 \h </w:instrText>
        </w:r>
        <w:r>
          <w:rPr>
            <w:webHidden/>
          </w:rPr>
        </w:r>
        <w:r>
          <w:rPr>
            <w:webHidden/>
          </w:rPr>
          <w:fldChar w:fldCharType="separate"/>
        </w:r>
        <w:r w:rsidR="00FC50B7">
          <w:rPr>
            <w:webHidden/>
          </w:rPr>
          <w:t>82</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8" w:history="1">
        <w:r w:rsidR="00FC50B7" w:rsidRPr="00377D92">
          <w:rPr>
            <w:rStyle w:val="afe"/>
            <w:rFonts w:ascii="Arial" w:hAnsi="Arial" w:cs="Arial"/>
          </w:rPr>
          <w:t>8.3.3.Распределение площади лесного фонда по группам лесов и категориям защитности</w:t>
        </w:r>
        <w:r w:rsidR="00FC50B7">
          <w:rPr>
            <w:webHidden/>
          </w:rPr>
          <w:tab/>
        </w:r>
        <w:r>
          <w:rPr>
            <w:webHidden/>
          </w:rPr>
          <w:fldChar w:fldCharType="begin"/>
        </w:r>
        <w:r w:rsidR="00FC50B7">
          <w:rPr>
            <w:webHidden/>
          </w:rPr>
          <w:instrText xml:space="preserve"> PAGEREF _Toc323720018 \h </w:instrText>
        </w:r>
        <w:r>
          <w:rPr>
            <w:webHidden/>
          </w:rPr>
        </w:r>
        <w:r>
          <w:rPr>
            <w:webHidden/>
          </w:rPr>
          <w:fldChar w:fldCharType="separate"/>
        </w:r>
        <w:r w:rsidR="00FC50B7">
          <w:rPr>
            <w:webHidden/>
          </w:rPr>
          <w:t>83</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19" w:history="1">
        <w:r w:rsidR="00FC50B7" w:rsidRPr="00377D92">
          <w:rPr>
            <w:rStyle w:val="afe"/>
            <w:rFonts w:ascii="Arial" w:hAnsi="Arial" w:cs="Arial"/>
          </w:rPr>
          <w:t>8.3.4. Направление ведения лесного хозяйства.</w:t>
        </w:r>
        <w:r w:rsidR="00FC50B7">
          <w:rPr>
            <w:webHidden/>
          </w:rPr>
          <w:tab/>
        </w:r>
        <w:r>
          <w:rPr>
            <w:webHidden/>
          </w:rPr>
          <w:fldChar w:fldCharType="begin"/>
        </w:r>
        <w:r w:rsidR="00FC50B7">
          <w:rPr>
            <w:webHidden/>
          </w:rPr>
          <w:instrText xml:space="preserve"> PAGEREF _Toc323720019 \h </w:instrText>
        </w:r>
        <w:r>
          <w:rPr>
            <w:webHidden/>
          </w:rPr>
        </w:r>
        <w:r>
          <w:rPr>
            <w:webHidden/>
          </w:rPr>
          <w:fldChar w:fldCharType="separate"/>
        </w:r>
        <w:r w:rsidR="00FC50B7">
          <w:rPr>
            <w:webHidden/>
          </w:rPr>
          <w:t>85</w:t>
        </w:r>
        <w:r>
          <w:rPr>
            <w:webHidden/>
          </w:rPr>
          <w:fldChar w:fldCharType="end"/>
        </w:r>
      </w:hyperlink>
    </w:p>
    <w:p w:rsidR="00FC50B7" w:rsidRDefault="005C0242">
      <w:pPr>
        <w:pStyle w:val="37"/>
        <w:rPr>
          <w:rFonts w:asciiTheme="minorHAnsi" w:eastAsiaTheme="minorEastAsia" w:hAnsiTheme="minorHAnsi" w:cstheme="minorBidi"/>
          <w:b w:val="0"/>
          <w:sz w:val="22"/>
          <w:szCs w:val="22"/>
        </w:rPr>
      </w:pPr>
      <w:hyperlink w:anchor="_Toc323720020" w:history="1">
        <w:r w:rsidR="00FC50B7" w:rsidRPr="00377D92">
          <w:rPr>
            <w:rStyle w:val="afe"/>
            <w:rFonts w:ascii="Arial" w:hAnsi="Arial" w:cs="Arial"/>
          </w:rPr>
          <w:t>8.3.5.Количественные, качественные и структурные изменения в лесном  фонде.</w:t>
        </w:r>
        <w:r w:rsidR="00FC50B7">
          <w:rPr>
            <w:webHidden/>
          </w:rPr>
          <w:tab/>
        </w:r>
        <w:r>
          <w:rPr>
            <w:webHidden/>
          </w:rPr>
          <w:fldChar w:fldCharType="begin"/>
        </w:r>
        <w:r w:rsidR="00FC50B7">
          <w:rPr>
            <w:webHidden/>
          </w:rPr>
          <w:instrText xml:space="preserve"> PAGEREF _Toc323720020 \h </w:instrText>
        </w:r>
        <w:r>
          <w:rPr>
            <w:webHidden/>
          </w:rPr>
        </w:r>
        <w:r>
          <w:rPr>
            <w:webHidden/>
          </w:rPr>
          <w:fldChar w:fldCharType="separate"/>
        </w:r>
        <w:r w:rsidR="00FC50B7">
          <w:rPr>
            <w:webHidden/>
          </w:rPr>
          <w:t>88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1" w:history="1">
        <w:r w:rsidR="00FC50B7" w:rsidRPr="00377D92">
          <w:rPr>
            <w:rStyle w:val="afe"/>
            <w:rFonts w:ascii="Arial" w:hAnsi="Arial" w:cs="Arial"/>
          </w:rPr>
          <w:t>8.4. Малый бизнес</w:t>
        </w:r>
        <w:r w:rsidR="00FC50B7">
          <w:rPr>
            <w:webHidden/>
          </w:rPr>
          <w:tab/>
        </w:r>
        <w:r>
          <w:rPr>
            <w:webHidden/>
          </w:rPr>
          <w:fldChar w:fldCharType="begin"/>
        </w:r>
        <w:r w:rsidR="00FC50B7">
          <w:rPr>
            <w:webHidden/>
          </w:rPr>
          <w:instrText xml:space="preserve"> PAGEREF _Toc323720021 \h </w:instrText>
        </w:r>
        <w:r>
          <w:rPr>
            <w:webHidden/>
          </w:rPr>
        </w:r>
        <w:r>
          <w:rPr>
            <w:webHidden/>
          </w:rPr>
          <w:fldChar w:fldCharType="separate"/>
        </w:r>
        <w:r w:rsidR="00FC50B7">
          <w:rPr>
            <w:webHidden/>
          </w:rPr>
          <w:t>90</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2" w:history="1">
        <w:r w:rsidR="00FC50B7" w:rsidRPr="00377D92">
          <w:rPr>
            <w:rStyle w:val="afe"/>
            <w:rFonts w:ascii="Arial" w:hAnsi="Arial" w:cs="Arial"/>
          </w:rPr>
          <w:t>8.5. Потребительский рынок</w:t>
        </w:r>
        <w:r w:rsidR="00FC50B7">
          <w:rPr>
            <w:webHidden/>
          </w:rPr>
          <w:tab/>
        </w:r>
        <w:r>
          <w:rPr>
            <w:webHidden/>
          </w:rPr>
          <w:fldChar w:fldCharType="begin"/>
        </w:r>
        <w:r w:rsidR="00FC50B7">
          <w:rPr>
            <w:webHidden/>
          </w:rPr>
          <w:instrText xml:space="preserve"> PAGEREF _Toc323720022 \h </w:instrText>
        </w:r>
        <w:r>
          <w:rPr>
            <w:webHidden/>
          </w:rPr>
        </w:r>
        <w:r>
          <w:rPr>
            <w:webHidden/>
          </w:rPr>
          <w:fldChar w:fldCharType="separate"/>
        </w:r>
        <w:r w:rsidR="00FC50B7">
          <w:rPr>
            <w:webHidden/>
          </w:rPr>
          <w:t>92</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3" w:history="1">
        <w:r w:rsidR="00FC50B7" w:rsidRPr="00377D92">
          <w:rPr>
            <w:rStyle w:val="afe"/>
            <w:rFonts w:ascii="Arial" w:hAnsi="Arial" w:cs="Arial"/>
          </w:rPr>
          <w:t>8.6.   Инвестиционная политика</w:t>
        </w:r>
        <w:r w:rsidR="00FC50B7">
          <w:rPr>
            <w:webHidden/>
          </w:rPr>
          <w:tab/>
        </w:r>
        <w:r>
          <w:rPr>
            <w:webHidden/>
          </w:rPr>
          <w:fldChar w:fldCharType="begin"/>
        </w:r>
        <w:r w:rsidR="00FC50B7">
          <w:rPr>
            <w:webHidden/>
          </w:rPr>
          <w:instrText xml:space="preserve"> PAGEREF _Toc323720023 \h </w:instrText>
        </w:r>
        <w:r>
          <w:rPr>
            <w:webHidden/>
          </w:rPr>
        </w:r>
        <w:r>
          <w:rPr>
            <w:webHidden/>
          </w:rPr>
          <w:fldChar w:fldCharType="separate"/>
        </w:r>
        <w:r w:rsidR="00FC50B7">
          <w:rPr>
            <w:webHidden/>
          </w:rPr>
          <w:t>94</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24" w:history="1">
        <w:r w:rsidR="00FC50B7" w:rsidRPr="00377D92">
          <w:rPr>
            <w:rStyle w:val="afe"/>
          </w:rPr>
          <w:t>9. Развитие территорий жилой застройки</w:t>
        </w:r>
        <w:r w:rsidR="00FC50B7">
          <w:rPr>
            <w:webHidden/>
          </w:rPr>
          <w:tab/>
        </w:r>
        <w:r>
          <w:rPr>
            <w:webHidden/>
          </w:rPr>
          <w:fldChar w:fldCharType="begin"/>
        </w:r>
        <w:r w:rsidR="00FC50B7">
          <w:rPr>
            <w:webHidden/>
          </w:rPr>
          <w:instrText xml:space="preserve"> PAGEREF _Toc323720024 \h </w:instrText>
        </w:r>
        <w:r>
          <w:rPr>
            <w:webHidden/>
          </w:rPr>
        </w:r>
        <w:r>
          <w:rPr>
            <w:webHidden/>
          </w:rPr>
          <w:fldChar w:fldCharType="separate"/>
        </w:r>
        <w:r w:rsidR="00FC50B7">
          <w:rPr>
            <w:webHidden/>
          </w:rPr>
          <w:t>102</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25" w:history="1">
        <w:r w:rsidR="00FC50B7" w:rsidRPr="00377D92">
          <w:rPr>
            <w:rStyle w:val="afe"/>
          </w:rPr>
          <w:t>10. Основные направления развития системы социального обслуживания</w:t>
        </w:r>
        <w:r w:rsidR="00FC50B7">
          <w:rPr>
            <w:webHidden/>
          </w:rPr>
          <w:tab/>
        </w:r>
        <w:r>
          <w:rPr>
            <w:webHidden/>
          </w:rPr>
          <w:fldChar w:fldCharType="begin"/>
        </w:r>
        <w:r w:rsidR="00FC50B7">
          <w:rPr>
            <w:webHidden/>
          </w:rPr>
          <w:instrText xml:space="preserve"> PAGEREF _Toc323720025 \h </w:instrText>
        </w:r>
        <w:r>
          <w:rPr>
            <w:webHidden/>
          </w:rPr>
        </w:r>
        <w:r>
          <w:rPr>
            <w:webHidden/>
          </w:rPr>
          <w:fldChar w:fldCharType="separate"/>
        </w:r>
        <w:r w:rsidR="00FC50B7">
          <w:rPr>
            <w:webHidden/>
          </w:rPr>
          <w:t>109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6" w:history="1">
        <w:r w:rsidR="00FC50B7" w:rsidRPr="00377D92">
          <w:rPr>
            <w:rStyle w:val="afe"/>
            <w:rFonts w:ascii="Arial" w:hAnsi="Arial" w:cs="Arial"/>
          </w:rPr>
          <w:t>10.1.Учреждения системы образования</w:t>
        </w:r>
        <w:r w:rsidR="00FC50B7">
          <w:rPr>
            <w:webHidden/>
          </w:rPr>
          <w:tab/>
        </w:r>
        <w:r>
          <w:rPr>
            <w:webHidden/>
          </w:rPr>
          <w:fldChar w:fldCharType="begin"/>
        </w:r>
        <w:r w:rsidR="00FC50B7">
          <w:rPr>
            <w:webHidden/>
          </w:rPr>
          <w:instrText xml:space="preserve"> PAGEREF _Toc323720026 \h </w:instrText>
        </w:r>
        <w:r>
          <w:rPr>
            <w:webHidden/>
          </w:rPr>
        </w:r>
        <w:r>
          <w:rPr>
            <w:webHidden/>
          </w:rPr>
          <w:fldChar w:fldCharType="separate"/>
        </w:r>
        <w:r w:rsidR="00FC50B7">
          <w:rPr>
            <w:webHidden/>
          </w:rPr>
          <w:t>109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7" w:history="1">
        <w:r w:rsidR="00FC50B7" w:rsidRPr="00377D92">
          <w:rPr>
            <w:rStyle w:val="afe"/>
            <w:rFonts w:ascii="Arial" w:hAnsi="Arial" w:cs="Arial"/>
          </w:rPr>
          <w:t>10.2. Здравоохранение</w:t>
        </w:r>
        <w:r w:rsidR="00FC50B7">
          <w:rPr>
            <w:webHidden/>
          </w:rPr>
          <w:tab/>
        </w:r>
        <w:r>
          <w:rPr>
            <w:webHidden/>
          </w:rPr>
          <w:fldChar w:fldCharType="begin"/>
        </w:r>
        <w:r w:rsidR="00FC50B7">
          <w:rPr>
            <w:webHidden/>
          </w:rPr>
          <w:instrText xml:space="preserve"> PAGEREF _Toc323720027 \h </w:instrText>
        </w:r>
        <w:r>
          <w:rPr>
            <w:webHidden/>
          </w:rPr>
        </w:r>
        <w:r>
          <w:rPr>
            <w:webHidden/>
          </w:rPr>
          <w:fldChar w:fldCharType="separate"/>
        </w:r>
        <w:r w:rsidR="00FC50B7">
          <w:rPr>
            <w:webHidden/>
          </w:rPr>
          <w:t>114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8" w:history="1">
        <w:r w:rsidR="00FC50B7" w:rsidRPr="00377D92">
          <w:rPr>
            <w:rStyle w:val="afe"/>
            <w:rFonts w:ascii="Arial" w:hAnsi="Arial" w:cs="Arial"/>
          </w:rPr>
          <w:t>10.3.Учреждения культуры и досуга</w:t>
        </w:r>
        <w:r w:rsidR="00FC50B7">
          <w:rPr>
            <w:webHidden/>
          </w:rPr>
          <w:tab/>
        </w:r>
        <w:r>
          <w:rPr>
            <w:webHidden/>
          </w:rPr>
          <w:fldChar w:fldCharType="begin"/>
        </w:r>
        <w:r w:rsidR="00FC50B7">
          <w:rPr>
            <w:webHidden/>
          </w:rPr>
          <w:instrText xml:space="preserve"> PAGEREF _Toc323720028 \h </w:instrText>
        </w:r>
        <w:r>
          <w:rPr>
            <w:webHidden/>
          </w:rPr>
        </w:r>
        <w:r>
          <w:rPr>
            <w:webHidden/>
          </w:rPr>
          <w:fldChar w:fldCharType="separate"/>
        </w:r>
        <w:r w:rsidR="00FC50B7">
          <w:rPr>
            <w:webHidden/>
          </w:rPr>
          <w:t>118</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29" w:history="1">
        <w:r w:rsidR="00FC50B7" w:rsidRPr="00377D92">
          <w:rPr>
            <w:rStyle w:val="afe"/>
            <w:rFonts w:ascii="Arial" w:hAnsi="Arial" w:cs="Arial"/>
          </w:rPr>
          <w:t>10.4. Спортивно-оздоровительные учреждения</w:t>
        </w:r>
        <w:r w:rsidR="00FC50B7">
          <w:rPr>
            <w:webHidden/>
          </w:rPr>
          <w:tab/>
        </w:r>
        <w:r>
          <w:rPr>
            <w:webHidden/>
          </w:rPr>
          <w:fldChar w:fldCharType="begin"/>
        </w:r>
        <w:r w:rsidR="00FC50B7">
          <w:rPr>
            <w:webHidden/>
          </w:rPr>
          <w:instrText xml:space="preserve"> PAGEREF _Toc323720029 \h </w:instrText>
        </w:r>
        <w:r>
          <w:rPr>
            <w:webHidden/>
          </w:rPr>
        </w:r>
        <w:r>
          <w:rPr>
            <w:webHidden/>
          </w:rPr>
          <w:fldChar w:fldCharType="separate"/>
        </w:r>
        <w:r w:rsidR="00FC50B7">
          <w:rPr>
            <w:webHidden/>
          </w:rPr>
          <w:t>122</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0" w:history="1">
        <w:r w:rsidR="00FC50B7" w:rsidRPr="00377D92">
          <w:rPr>
            <w:rStyle w:val="afe"/>
            <w:rFonts w:ascii="Arial" w:hAnsi="Arial" w:cs="Arial"/>
          </w:rPr>
          <w:t>10.5.Мероприятия по размещению  объектов обслуживания на период 2010-2030 годы.</w:t>
        </w:r>
        <w:r w:rsidR="00FC50B7">
          <w:rPr>
            <w:webHidden/>
          </w:rPr>
          <w:tab/>
        </w:r>
        <w:r>
          <w:rPr>
            <w:webHidden/>
          </w:rPr>
          <w:fldChar w:fldCharType="begin"/>
        </w:r>
        <w:r w:rsidR="00FC50B7">
          <w:rPr>
            <w:webHidden/>
          </w:rPr>
          <w:instrText xml:space="preserve"> PAGEREF _Toc323720030 \h </w:instrText>
        </w:r>
        <w:r>
          <w:rPr>
            <w:webHidden/>
          </w:rPr>
        </w:r>
        <w:r>
          <w:rPr>
            <w:webHidden/>
          </w:rPr>
          <w:fldChar w:fldCharType="separate"/>
        </w:r>
        <w:r w:rsidR="00FC50B7">
          <w:rPr>
            <w:webHidden/>
          </w:rPr>
          <w:t>124</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31" w:history="1">
        <w:r w:rsidR="00FC50B7" w:rsidRPr="00377D92">
          <w:rPr>
            <w:rStyle w:val="afe"/>
          </w:rPr>
          <w:t>11.Объекты  культурного наследия</w:t>
        </w:r>
        <w:r w:rsidR="00FC50B7">
          <w:rPr>
            <w:webHidden/>
          </w:rPr>
          <w:tab/>
        </w:r>
        <w:r>
          <w:rPr>
            <w:webHidden/>
          </w:rPr>
          <w:fldChar w:fldCharType="begin"/>
        </w:r>
        <w:r w:rsidR="00FC50B7">
          <w:rPr>
            <w:webHidden/>
          </w:rPr>
          <w:instrText xml:space="preserve"> PAGEREF _Toc323720031 \h </w:instrText>
        </w:r>
        <w:r>
          <w:rPr>
            <w:webHidden/>
          </w:rPr>
        </w:r>
        <w:r>
          <w:rPr>
            <w:webHidden/>
          </w:rPr>
          <w:fldChar w:fldCharType="separate"/>
        </w:r>
        <w:r w:rsidR="00FC50B7">
          <w:rPr>
            <w:webHidden/>
          </w:rPr>
          <w:t>133</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2" w:history="1">
        <w:r w:rsidR="00FC50B7" w:rsidRPr="00377D92">
          <w:rPr>
            <w:rStyle w:val="afe"/>
            <w:rFonts w:ascii="Arial" w:hAnsi="Arial" w:cs="Arial"/>
          </w:rPr>
          <w:t>11.1. Существующее положение</w:t>
        </w:r>
        <w:r w:rsidR="00FC50B7">
          <w:rPr>
            <w:webHidden/>
          </w:rPr>
          <w:tab/>
        </w:r>
        <w:r>
          <w:rPr>
            <w:webHidden/>
          </w:rPr>
          <w:fldChar w:fldCharType="begin"/>
        </w:r>
        <w:r w:rsidR="00FC50B7">
          <w:rPr>
            <w:webHidden/>
          </w:rPr>
          <w:instrText xml:space="preserve"> PAGEREF _Toc323720032 \h </w:instrText>
        </w:r>
        <w:r>
          <w:rPr>
            <w:webHidden/>
          </w:rPr>
        </w:r>
        <w:r>
          <w:rPr>
            <w:webHidden/>
          </w:rPr>
          <w:fldChar w:fldCharType="separate"/>
        </w:r>
        <w:r w:rsidR="00FC50B7">
          <w:rPr>
            <w:webHidden/>
          </w:rPr>
          <w:t>133</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3" w:history="1">
        <w:r w:rsidR="00FC50B7" w:rsidRPr="00377D92">
          <w:rPr>
            <w:rStyle w:val="afe"/>
            <w:rFonts w:ascii="Arial" w:hAnsi="Arial" w:cs="Arial"/>
          </w:rPr>
          <w:t>11.2.Мероприятия по сохранению объектов культурного наследия</w:t>
        </w:r>
        <w:r w:rsidR="00FC50B7">
          <w:rPr>
            <w:webHidden/>
          </w:rPr>
          <w:tab/>
        </w:r>
        <w:r>
          <w:rPr>
            <w:webHidden/>
          </w:rPr>
          <w:fldChar w:fldCharType="begin"/>
        </w:r>
        <w:r w:rsidR="00FC50B7">
          <w:rPr>
            <w:webHidden/>
          </w:rPr>
          <w:instrText xml:space="preserve"> PAGEREF _Toc323720033 \h </w:instrText>
        </w:r>
        <w:r>
          <w:rPr>
            <w:webHidden/>
          </w:rPr>
        </w:r>
        <w:r>
          <w:rPr>
            <w:webHidden/>
          </w:rPr>
          <w:fldChar w:fldCharType="separate"/>
        </w:r>
        <w:r w:rsidR="00FC50B7">
          <w:rPr>
            <w:webHidden/>
          </w:rPr>
          <w:t>136</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34" w:history="1">
        <w:r w:rsidR="00FC50B7" w:rsidRPr="00377D92">
          <w:rPr>
            <w:rStyle w:val="afe"/>
          </w:rPr>
          <w:t>12. Рекреационно-туристическая деятельность</w:t>
        </w:r>
        <w:r w:rsidR="00FC50B7">
          <w:rPr>
            <w:webHidden/>
          </w:rPr>
          <w:tab/>
        </w:r>
        <w:r>
          <w:rPr>
            <w:webHidden/>
          </w:rPr>
          <w:fldChar w:fldCharType="begin"/>
        </w:r>
        <w:r w:rsidR="00FC50B7">
          <w:rPr>
            <w:webHidden/>
          </w:rPr>
          <w:instrText xml:space="preserve"> PAGEREF _Toc323720034 \h </w:instrText>
        </w:r>
        <w:r>
          <w:rPr>
            <w:webHidden/>
          </w:rPr>
        </w:r>
        <w:r>
          <w:rPr>
            <w:webHidden/>
          </w:rPr>
          <w:fldChar w:fldCharType="separate"/>
        </w:r>
        <w:r w:rsidR="00FC50B7">
          <w:rPr>
            <w:webHidden/>
          </w:rPr>
          <w:t>139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5" w:history="1">
        <w:r w:rsidR="00FC50B7" w:rsidRPr="00377D92">
          <w:rPr>
            <w:rStyle w:val="afe"/>
            <w:rFonts w:ascii="Arial" w:hAnsi="Arial" w:cs="Arial"/>
          </w:rPr>
          <w:t>12.1.Анализ ситуации в туристско-рекреационной сфере</w:t>
        </w:r>
        <w:r w:rsidR="00FC50B7">
          <w:rPr>
            <w:webHidden/>
          </w:rPr>
          <w:tab/>
        </w:r>
        <w:r>
          <w:rPr>
            <w:webHidden/>
          </w:rPr>
          <w:fldChar w:fldCharType="begin"/>
        </w:r>
        <w:r w:rsidR="00FC50B7">
          <w:rPr>
            <w:webHidden/>
          </w:rPr>
          <w:instrText xml:space="preserve"> PAGEREF _Toc323720035 \h </w:instrText>
        </w:r>
        <w:r>
          <w:rPr>
            <w:webHidden/>
          </w:rPr>
        </w:r>
        <w:r>
          <w:rPr>
            <w:webHidden/>
          </w:rPr>
          <w:fldChar w:fldCharType="separate"/>
        </w:r>
        <w:r w:rsidR="00FC50B7">
          <w:rPr>
            <w:webHidden/>
          </w:rPr>
          <w:t>139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6" w:history="1">
        <w:r w:rsidR="00FC50B7" w:rsidRPr="00377D92">
          <w:rPr>
            <w:rStyle w:val="afe"/>
            <w:rFonts w:ascii="Arial" w:hAnsi="Arial" w:cs="Arial"/>
          </w:rPr>
          <w:t>12.2.Проектные предложения</w:t>
        </w:r>
        <w:r w:rsidR="00FC50B7">
          <w:rPr>
            <w:webHidden/>
          </w:rPr>
          <w:tab/>
        </w:r>
        <w:r>
          <w:rPr>
            <w:webHidden/>
          </w:rPr>
          <w:fldChar w:fldCharType="begin"/>
        </w:r>
        <w:r w:rsidR="00FC50B7">
          <w:rPr>
            <w:webHidden/>
          </w:rPr>
          <w:instrText xml:space="preserve"> PAGEREF _Toc323720036 \h </w:instrText>
        </w:r>
        <w:r>
          <w:rPr>
            <w:webHidden/>
          </w:rPr>
        </w:r>
        <w:r>
          <w:rPr>
            <w:webHidden/>
          </w:rPr>
          <w:fldChar w:fldCharType="separate"/>
        </w:r>
        <w:r w:rsidR="00FC50B7">
          <w:rPr>
            <w:webHidden/>
          </w:rPr>
          <w:t>142</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37" w:history="1">
        <w:r w:rsidR="00FC50B7" w:rsidRPr="00377D92">
          <w:rPr>
            <w:rStyle w:val="afe"/>
          </w:rPr>
          <w:t>13. Транспортно-коммуникационная  инфраструктура</w:t>
        </w:r>
        <w:r w:rsidR="00FC50B7">
          <w:rPr>
            <w:webHidden/>
          </w:rPr>
          <w:tab/>
        </w:r>
        <w:r>
          <w:rPr>
            <w:webHidden/>
          </w:rPr>
          <w:fldChar w:fldCharType="begin"/>
        </w:r>
        <w:r w:rsidR="00FC50B7">
          <w:rPr>
            <w:webHidden/>
          </w:rPr>
          <w:instrText xml:space="preserve"> PAGEREF _Toc323720037 \h </w:instrText>
        </w:r>
        <w:r>
          <w:rPr>
            <w:webHidden/>
          </w:rPr>
        </w:r>
        <w:r>
          <w:rPr>
            <w:webHidden/>
          </w:rPr>
          <w:fldChar w:fldCharType="separate"/>
        </w:r>
        <w:r w:rsidR="00FC50B7">
          <w:rPr>
            <w:webHidden/>
          </w:rPr>
          <w:t>144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8" w:history="1">
        <w:r w:rsidR="00FC50B7" w:rsidRPr="00377D92">
          <w:rPr>
            <w:rStyle w:val="afe"/>
            <w:rFonts w:ascii="Arial" w:hAnsi="Arial" w:cs="Arial"/>
          </w:rPr>
          <w:t>13.1.Автомобильные дороги</w:t>
        </w:r>
        <w:r w:rsidR="00FC50B7">
          <w:rPr>
            <w:webHidden/>
          </w:rPr>
          <w:tab/>
        </w:r>
        <w:r>
          <w:rPr>
            <w:webHidden/>
          </w:rPr>
          <w:fldChar w:fldCharType="begin"/>
        </w:r>
        <w:r w:rsidR="00FC50B7">
          <w:rPr>
            <w:webHidden/>
          </w:rPr>
          <w:instrText xml:space="preserve"> PAGEREF _Toc323720038 \h </w:instrText>
        </w:r>
        <w:r>
          <w:rPr>
            <w:webHidden/>
          </w:rPr>
        </w:r>
        <w:r>
          <w:rPr>
            <w:webHidden/>
          </w:rPr>
          <w:fldChar w:fldCharType="separate"/>
        </w:r>
        <w:r w:rsidR="00FC50B7">
          <w:rPr>
            <w:webHidden/>
          </w:rPr>
          <w:t>144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39" w:history="1">
        <w:r w:rsidR="00FC50B7" w:rsidRPr="00377D92">
          <w:rPr>
            <w:rStyle w:val="afe"/>
            <w:rFonts w:ascii="Arial" w:hAnsi="Arial" w:cs="Arial"/>
          </w:rPr>
          <w:t>13.2. Железнодорожный транспорт</w:t>
        </w:r>
        <w:r w:rsidR="00FC50B7">
          <w:rPr>
            <w:webHidden/>
          </w:rPr>
          <w:tab/>
        </w:r>
        <w:r>
          <w:rPr>
            <w:webHidden/>
          </w:rPr>
          <w:fldChar w:fldCharType="begin"/>
        </w:r>
        <w:r w:rsidR="00FC50B7">
          <w:rPr>
            <w:webHidden/>
          </w:rPr>
          <w:instrText xml:space="preserve"> PAGEREF _Toc323720039 \h </w:instrText>
        </w:r>
        <w:r>
          <w:rPr>
            <w:webHidden/>
          </w:rPr>
        </w:r>
        <w:r>
          <w:rPr>
            <w:webHidden/>
          </w:rPr>
          <w:fldChar w:fldCharType="separate"/>
        </w:r>
        <w:r w:rsidR="00FC50B7">
          <w:rPr>
            <w:webHidden/>
          </w:rPr>
          <w:t>149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0" w:history="1">
        <w:r w:rsidR="00FC50B7" w:rsidRPr="00377D92">
          <w:rPr>
            <w:rStyle w:val="afe"/>
            <w:rFonts w:ascii="Arial" w:hAnsi="Arial" w:cs="Arial"/>
          </w:rPr>
          <w:t>13.4. Газификация</w:t>
        </w:r>
        <w:r w:rsidR="00FC50B7">
          <w:rPr>
            <w:webHidden/>
          </w:rPr>
          <w:tab/>
        </w:r>
        <w:r>
          <w:rPr>
            <w:webHidden/>
          </w:rPr>
          <w:fldChar w:fldCharType="begin"/>
        </w:r>
        <w:r w:rsidR="00FC50B7">
          <w:rPr>
            <w:webHidden/>
          </w:rPr>
          <w:instrText xml:space="preserve"> PAGEREF _Toc323720040 \h </w:instrText>
        </w:r>
        <w:r>
          <w:rPr>
            <w:webHidden/>
          </w:rPr>
        </w:r>
        <w:r>
          <w:rPr>
            <w:webHidden/>
          </w:rPr>
          <w:fldChar w:fldCharType="separate"/>
        </w:r>
        <w:r w:rsidR="00FC50B7">
          <w:rPr>
            <w:webHidden/>
          </w:rPr>
          <w:t>153</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1" w:history="1">
        <w:r w:rsidR="00FC50B7" w:rsidRPr="00377D92">
          <w:rPr>
            <w:rStyle w:val="afe"/>
            <w:rFonts w:ascii="Arial" w:hAnsi="Arial" w:cs="Arial"/>
          </w:rPr>
          <w:t>13.5.Связь.</w:t>
        </w:r>
        <w:r w:rsidR="00FC50B7">
          <w:rPr>
            <w:webHidden/>
          </w:rPr>
          <w:tab/>
        </w:r>
        <w:r>
          <w:rPr>
            <w:webHidden/>
          </w:rPr>
          <w:fldChar w:fldCharType="begin"/>
        </w:r>
        <w:r w:rsidR="00FC50B7">
          <w:rPr>
            <w:webHidden/>
          </w:rPr>
          <w:instrText xml:space="preserve"> PAGEREF _Toc323720041 \h </w:instrText>
        </w:r>
        <w:r>
          <w:rPr>
            <w:webHidden/>
          </w:rPr>
        </w:r>
        <w:r>
          <w:rPr>
            <w:webHidden/>
          </w:rPr>
          <w:fldChar w:fldCharType="separate"/>
        </w:r>
        <w:r w:rsidR="00FC50B7">
          <w:rPr>
            <w:webHidden/>
          </w:rPr>
          <w:t>154</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2" w:history="1">
        <w:r w:rsidR="00FC50B7" w:rsidRPr="00377D92">
          <w:rPr>
            <w:rStyle w:val="afe"/>
            <w:rFonts w:ascii="Arial" w:hAnsi="Arial" w:cs="Arial"/>
          </w:rPr>
          <w:t>13.6. Водоснабжение и водоотведение.</w:t>
        </w:r>
        <w:r w:rsidR="00FC50B7">
          <w:rPr>
            <w:webHidden/>
          </w:rPr>
          <w:tab/>
        </w:r>
        <w:r>
          <w:rPr>
            <w:webHidden/>
          </w:rPr>
          <w:fldChar w:fldCharType="begin"/>
        </w:r>
        <w:r w:rsidR="00FC50B7">
          <w:rPr>
            <w:webHidden/>
          </w:rPr>
          <w:instrText xml:space="preserve"> PAGEREF _Toc323720042 \h </w:instrText>
        </w:r>
        <w:r>
          <w:rPr>
            <w:webHidden/>
          </w:rPr>
        </w:r>
        <w:r>
          <w:rPr>
            <w:webHidden/>
          </w:rPr>
          <w:fldChar w:fldCharType="separate"/>
        </w:r>
        <w:r w:rsidR="00FC50B7">
          <w:rPr>
            <w:webHidden/>
          </w:rPr>
          <w:t>157</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3" w:history="1">
        <w:r w:rsidR="00FC50B7" w:rsidRPr="00377D92">
          <w:rPr>
            <w:rStyle w:val="afe"/>
            <w:rFonts w:ascii="Arial" w:hAnsi="Arial" w:cs="Arial"/>
          </w:rPr>
          <w:t>13.7. Электроснабжение</w:t>
        </w:r>
        <w:r w:rsidR="00FC50B7">
          <w:rPr>
            <w:webHidden/>
          </w:rPr>
          <w:tab/>
        </w:r>
        <w:r>
          <w:rPr>
            <w:webHidden/>
          </w:rPr>
          <w:fldChar w:fldCharType="begin"/>
        </w:r>
        <w:r w:rsidR="00FC50B7">
          <w:rPr>
            <w:webHidden/>
          </w:rPr>
          <w:instrText xml:space="preserve"> PAGEREF _Toc323720043 \h </w:instrText>
        </w:r>
        <w:r>
          <w:rPr>
            <w:webHidden/>
          </w:rPr>
        </w:r>
        <w:r>
          <w:rPr>
            <w:webHidden/>
          </w:rPr>
          <w:fldChar w:fldCharType="separate"/>
        </w:r>
        <w:r w:rsidR="00FC50B7">
          <w:rPr>
            <w:webHidden/>
          </w:rPr>
          <w:t>169</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4" w:history="1">
        <w:r w:rsidR="00FC50B7" w:rsidRPr="00377D92">
          <w:rPr>
            <w:rStyle w:val="afe"/>
            <w:rFonts w:ascii="Arial" w:hAnsi="Arial" w:cs="Arial"/>
          </w:rPr>
          <w:t>13.8.Теплоснабжение</w:t>
        </w:r>
        <w:r w:rsidR="00FC50B7">
          <w:rPr>
            <w:webHidden/>
          </w:rPr>
          <w:tab/>
        </w:r>
        <w:r>
          <w:rPr>
            <w:webHidden/>
          </w:rPr>
          <w:fldChar w:fldCharType="begin"/>
        </w:r>
        <w:r w:rsidR="00FC50B7">
          <w:rPr>
            <w:webHidden/>
          </w:rPr>
          <w:instrText xml:space="preserve"> PAGEREF _Toc323720044 \h </w:instrText>
        </w:r>
        <w:r>
          <w:rPr>
            <w:webHidden/>
          </w:rPr>
        </w:r>
        <w:r>
          <w:rPr>
            <w:webHidden/>
          </w:rPr>
          <w:fldChar w:fldCharType="separate"/>
        </w:r>
        <w:r w:rsidR="00FC50B7">
          <w:rPr>
            <w:webHidden/>
          </w:rPr>
          <w:t>178</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45" w:history="1">
        <w:r w:rsidR="00FC50B7" w:rsidRPr="00377D92">
          <w:rPr>
            <w:rStyle w:val="afe"/>
          </w:rPr>
          <w:t>14.Земельные ресурсы</w:t>
        </w:r>
        <w:r w:rsidR="00FC50B7">
          <w:rPr>
            <w:webHidden/>
          </w:rPr>
          <w:tab/>
        </w:r>
        <w:r>
          <w:rPr>
            <w:webHidden/>
          </w:rPr>
          <w:fldChar w:fldCharType="begin"/>
        </w:r>
        <w:r w:rsidR="00FC50B7">
          <w:rPr>
            <w:webHidden/>
          </w:rPr>
          <w:instrText xml:space="preserve"> PAGEREF _Toc323720045 \h </w:instrText>
        </w:r>
        <w:r>
          <w:rPr>
            <w:webHidden/>
          </w:rPr>
        </w:r>
        <w:r>
          <w:rPr>
            <w:webHidden/>
          </w:rPr>
          <w:fldChar w:fldCharType="separate"/>
        </w:r>
        <w:r w:rsidR="00FC50B7">
          <w:rPr>
            <w:webHidden/>
          </w:rPr>
          <w:t>180</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46" w:history="1">
        <w:r w:rsidR="00FC50B7" w:rsidRPr="00377D92">
          <w:rPr>
            <w:rStyle w:val="afe"/>
          </w:rPr>
          <w:t>15. Анализ состояния окружающей среды</w:t>
        </w:r>
        <w:r w:rsidR="00FC50B7">
          <w:rPr>
            <w:webHidden/>
          </w:rPr>
          <w:tab/>
        </w:r>
        <w:r>
          <w:rPr>
            <w:webHidden/>
          </w:rPr>
          <w:fldChar w:fldCharType="begin"/>
        </w:r>
        <w:r w:rsidR="00FC50B7">
          <w:rPr>
            <w:webHidden/>
          </w:rPr>
          <w:instrText xml:space="preserve"> PAGEREF _Toc323720046 \h </w:instrText>
        </w:r>
        <w:r>
          <w:rPr>
            <w:webHidden/>
          </w:rPr>
        </w:r>
        <w:r>
          <w:rPr>
            <w:webHidden/>
          </w:rPr>
          <w:fldChar w:fldCharType="separate"/>
        </w:r>
        <w:r w:rsidR="00FC50B7">
          <w:rPr>
            <w:webHidden/>
          </w:rPr>
          <w:t>186</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7" w:history="1">
        <w:r w:rsidR="00FC50B7" w:rsidRPr="00377D92">
          <w:rPr>
            <w:rStyle w:val="afe"/>
            <w:rFonts w:ascii="Arial" w:hAnsi="Arial"/>
          </w:rPr>
          <w:t>15.1. Анализ состояния атмосферного воздуха</w:t>
        </w:r>
        <w:r w:rsidR="00FC50B7">
          <w:rPr>
            <w:webHidden/>
          </w:rPr>
          <w:tab/>
        </w:r>
        <w:r>
          <w:rPr>
            <w:webHidden/>
          </w:rPr>
          <w:fldChar w:fldCharType="begin"/>
        </w:r>
        <w:r w:rsidR="00FC50B7">
          <w:rPr>
            <w:webHidden/>
          </w:rPr>
          <w:instrText xml:space="preserve"> PAGEREF _Toc323720047 \h </w:instrText>
        </w:r>
        <w:r>
          <w:rPr>
            <w:webHidden/>
          </w:rPr>
        </w:r>
        <w:r>
          <w:rPr>
            <w:webHidden/>
          </w:rPr>
          <w:fldChar w:fldCharType="separate"/>
        </w:r>
        <w:r w:rsidR="00FC50B7">
          <w:rPr>
            <w:webHidden/>
          </w:rPr>
          <w:t>186</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8" w:history="1">
        <w:r w:rsidR="00FC50B7" w:rsidRPr="00377D92">
          <w:rPr>
            <w:rStyle w:val="afe"/>
            <w:rFonts w:ascii="Arial" w:hAnsi="Arial"/>
          </w:rPr>
          <w:t>15.2. Анализ состояния водных ресурсов</w:t>
        </w:r>
        <w:r w:rsidR="00FC50B7">
          <w:rPr>
            <w:webHidden/>
          </w:rPr>
          <w:tab/>
        </w:r>
        <w:r>
          <w:rPr>
            <w:webHidden/>
          </w:rPr>
          <w:fldChar w:fldCharType="begin"/>
        </w:r>
        <w:r w:rsidR="00FC50B7">
          <w:rPr>
            <w:webHidden/>
          </w:rPr>
          <w:instrText xml:space="preserve"> PAGEREF _Toc323720048 \h </w:instrText>
        </w:r>
        <w:r>
          <w:rPr>
            <w:webHidden/>
          </w:rPr>
        </w:r>
        <w:r>
          <w:rPr>
            <w:webHidden/>
          </w:rPr>
          <w:fldChar w:fldCharType="separate"/>
        </w:r>
        <w:r w:rsidR="00FC50B7">
          <w:rPr>
            <w:webHidden/>
          </w:rPr>
          <w:t>190</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49" w:history="1">
        <w:r w:rsidR="00FC50B7" w:rsidRPr="00377D92">
          <w:rPr>
            <w:rStyle w:val="afe"/>
            <w:rFonts w:ascii="Arial" w:hAnsi="Arial"/>
          </w:rPr>
          <w:t>15.3. Отходы производства и потребления</w:t>
        </w:r>
        <w:r w:rsidR="00FC50B7">
          <w:rPr>
            <w:webHidden/>
          </w:rPr>
          <w:tab/>
        </w:r>
        <w:r>
          <w:rPr>
            <w:webHidden/>
          </w:rPr>
          <w:fldChar w:fldCharType="begin"/>
        </w:r>
        <w:r w:rsidR="00FC50B7">
          <w:rPr>
            <w:webHidden/>
          </w:rPr>
          <w:instrText xml:space="preserve"> PAGEREF _Toc323720049 \h </w:instrText>
        </w:r>
        <w:r>
          <w:rPr>
            <w:webHidden/>
          </w:rPr>
        </w:r>
        <w:r>
          <w:rPr>
            <w:webHidden/>
          </w:rPr>
          <w:fldChar w:fldCharType="separate"/>
        </w:r>
        <w:r w:rsidR="00FC50B7">
          <w:rPr>
            <w:webHidden/>
          </w:rPr>
          <w:t>191</w:t>
        </w:r>
        <w:r>
          <w:rPr>
            <w:webHidden/>
          </w:rPr>
          <w:fldChar w:fldCharType="end"/>
        </w:r>
      </w:hyperlink>
    </w:p>
    <w:p w:rsidR="00FC50B7" w:rsidRDefault="005C0242">
      <w:pPr>
        <w:pStyle w:val="2f3"/>
        <w:rPr>
          <w:rFonts w:asciiTheme="minorHAnsi" w:eastAsiaTheme="minorEastAsia" w:hAnsiTheme="minorHAnsi" w:cstheme="minorBidi"/>
          <w:b w:val="0"/>
          <w:sz w:val="22"/>
          <w:szCs w:val="22"/>
        </w:rPr>
      </w:pPr>
      <w:hyperlink w:anchor="_Toc323720050" w:history="1">
        <w:r w:rsidR="00FC50B7" w:rsidRPr="00377D92">
          <w:rPr>
            <w:rStyle w:val="afe"/>
            <w:rFonts w:ascii="Arial" w:hAnsi="Arial" w:cs="Arial"/>
          </w:rPr>
          <w:t>15.4. Особо охраняемые природные территории</w:t>
        </w:r>
        <w:r w:rsidR="00FC50B7">
          <w:rPr>
            <w:webHidden/>
          </w:rPr>
          <w:tab/>
        </w:r>
        <w:r>
          <w:rPr>
            <w:webHidden/>
          </w:rPr>
          <w:fldChar w:fldCharType="begin"/>
        </w:r>
        <w:r w:rsidR="00FC50B7">
          <w:rPr>
            <w:webHidden/>
          </w:rPr>
          <w:instrText xml:space="preserve"> PAGEREF _Toc323720050 \h </w:instrText>
        </w:r>
        <w:r>
          <w:rPr>
            <w:webHidden/>
          </w:rPr>
        </w:r>
        <w:r>
          <w:rPr>
            <w:webHidden/>
          </w:rPr>
          <w:fldChar w:fldCharType="separate"/>
        </w:r>
        <w:r w:rsidR="00FC50B7">
          <w:rPr>
            <w:webHidden/>
          </w:rPr>
          <w:t>195</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51" w:history="1">
        <w:r w:rsidR="00FC50B7" w:rsidRPr="00377D92">
          <w:rPr>
            <w:rStyle w:val="afe"/>
          </w:rPr>
          <w:t>16. Перечень основных факторов риска возникновения чрезвычайных ситуаций природного и техногенного характера</w:t>
        </w:r>
        <w:r w:rsidR="00FC50B7">
          <w:rPr>
            <w:webHidden/>
          </w:rPr>
          <w:tab/>
        </w:r>
        <w:r>
          <w:rPr>
            <w:webHidden/>
          </w:rPr>
          <w:fldChar w:fldCharType="begin"/>
        </w:r>
        <w:r w:rsidR="00FC50B7">
          <w:rPr>
            <w:webHidden/>
          </w:rPr>
          <w:instrText xml:space="preserve"> PAGEREF _Toc323720051 \h </w:instrText>
        </w:r>
        <w:r>
          <w:rPr>
            <w:webHidden/>
          </w:rPr>
        </w:r>
        <w:r>
          <w:rPr>
            <w:webHidden/>
          </w:rPr>
          <w:fldChar w:fldCharType="separate"/>
        </w:r>
        <w:r w:rsidR="00FC50B7">
          <w:rPr>
            <w:webHidden/>
          </w:rPr>
          <w:t>200</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52" w:history="1">
        <w:r w:rsidR="00FC50B7" w:rsidRPr="00377D92">
          <w:rPr>
            <w:rStyle w:val="afe"/>
          </w:rPr>
          <w:t>17. Предложения по изменению границ поселений.</w:t>
        </w:r>
        <w:r w:rsidR="00FC50B7">
          <w:rPr>
            <w:webHidden/>
          </w:rPr>
          <w:tab/>
        </w:r>
        <w:r>
          <w:rPr>
            <w:webHidden/>
          </w:rPr>
          <w:fldChar w:fldCharType="begin"/>
        </w:r>
        <w:r w:rsidR="00FC50B7">
          <w:rPr>
            <w:webHidden/>
          </w:rPr>
          <w:instrText xml:space="preserve"> PAGEREF _Toc323720052 \h </w:instrText>
        </w:r>
        <w:r>
          <w:rPr>
            <w:webHidden/>
          </w:rPr>
        </w:r>
        <w:r>
          <w:rPr>
            <w:webHidden/>
          </w:rPr>
          <w:fldChar w:fldCharType="separate"/>
        </w:r>
        <w:r w:rsidR="00FC50B7">
          <w:rPr>
            <w:webHidden/>
          </w:rPr>
          <w:t>211</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53" w:history="1">
        <w:r w:rsidR="00FC50B7" w:rsidRPr="00377D92">
          <w:rPr>
            <w:rStyle w:val="afe"/>
          </w:rPr>
          <w:t>18. Технико-экономические показатели</w:t>
        </w:r>
        <w:r w:rsidR="00FC50B7">
          <w:rPr>
            <w:webHidden/>
          </w:rPr>
          <w:tab/>
        </w:r>
        <w:r>
          <w:rPr>
            <w:webHidden/>
          </w:rPr>
          <w:fldChar w:fldCharType="begin"/>
        </w:r>
        <w:r w:rsidR="00FC50B7">
          <w:rPr>
            <w:webHidden/>
          </w:rPr>
          <w:instrText xml:space="preserve"> PAGEREF _Toc323720053 \h </w:instrText>
        </w:r>
        <w:r>
          <w:rPr>
            <w:webHidden/>
          </w:rPr>
        </w:r>
        <w:r>
          <w:rPr>
            <w:webHidden/>
          </w:rPr>
          <w:fldChar w:fldCharType="separate"/>
        </w:r>
        <w:r w:rsidR="00FC50B7">
          <w:rPr>
            <w:webHidden/>
          </w:rPr>
          <w:t>212</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54" w:history="1">
        <w:r w:rsidR="00FC50B7" w:rsidRPr="00377D92">
          <w:rPr>
            <w:rStyle w:val="afe"/>
          </w:rPr>
          <w:t>Использованная литература</w:t>
        </w:r>
        <w:r w:rsidR="00FC50B7">
          <w:rPr>
            <w:webHidden/>
          </w:rPr>
          <w:tab/>
        </w:r>
        <w:r>
          <w:rPr>
            <w:webHidden/>
          </w:rPr>
          <w:fldChar w:fldCharType="begin"/>
        </w:r>
        <w:r w:rsidR="00FC50B7">
          <w:rPr>
            <w:webHidden/>
          </w:rPr>
          <w:instrText xml:space="preserve"> PAGEREF _Toc323720054 \h </w:instrText>
        </w:r>
        <w:r>
          <w:rPr>
            <w:webHidden/>
          </w:rPr>
        </w:r>
        <w:r>
          <w:rPr>
            <w:webHidden/>
          </w:rPr>
          <w:fldChar w:fldCharType="separate"/>
        </w:r>
        <w:r w:rsidR="00FC50B7">
          <w:rPr>
            <w:webHidden/>
          </w:rPr>
          <w:t>219</w:t>
        </w:r>
        <w:r>
          <w:rPr>
            <w:webHidden/>
          </w:rPr>
          <w:fldChar w:fldCharType="end"/>
        </w:r>
      </w:hyperlink>
    </w:p>
    <w:p w:rsidR="00FC50B7" w:rsidRDefault="005C0242">
      <w:pPr>
        <w:pStyle w:val="1b"/>
        <w:rPr>
          <w:rFonts w:asciiTheme="minorHAnsi" w:eastAsiaTheme="minorEastAsia" w:hAnsiTheme="minorHAnsi" w:cstheme="minorBidi"/>
          <w:b w:val="0"/>
          <w:smallCaps w:val="0"/>
          <w:sz w:val="22"/>
          <w:szCs w:val="22"/>
        </w:rPr>
      </w:pPr>
      <w:hyperlink w:anchor="_Toc323720055" w:history="1">
        <w:r w:rsidR="00FC50B7" w:rsidRPr="00377D92">
          <w:rPr>
            <w:rStyle w:val="afe"/>
            <w:rFonts w:ascii="Times New Roman" w:hAnsi="Times New Roman" w:cs="Times New Roman"/>
          </w:rPr>
          <w:t>Приложение № 1</w:t>
        </w:r>
        <w:r w:rsidR="00FC50B7" w:rsidRPr="00FC50B7">
          <w:t xml:space="preserve"> </w:t>
        </w:r>
        <w:r w:rsidR="00FC50B7" w:rsidRPr="00FC50B7">
          <w:rPr>
            <w:rStyle w:val="afe"/>
            <w:rFonts w:ascii="Times New Roman" w:hAnsi="Times New Roman" w:cs="Times New Roman"/>
          </w:rPr>
          <w:t>Перечень земельных участков, находящихся в собственности Красноярского края и расположенных</w:t>
        </w:r>
        <w:r w:rsidR="00FC50B7" w:rsidRPr="00FC50B7">
          <w:t xml:space="preserve"> </w:t>
        </w:r>
        <w:r w:rsidR="00FC50B7" w:rsidRPr="00FC50B7">
          <w:rPr>
            <w:rStyle w:val="afe"/>
            <w:rFonts w:ascii="Times New Roman" w:hAnsi="Times New Roman" w:cs="Times New Roman"/>
          </w:rPr>
          <w:t>на территории Манского района</w:t>
        </w:r>
        <w:r w:rsidR="00FC50B7">
          <w:rPr>
            <w:webHidden/>
          </w:rPr>
          <w:tab/>
        </w:r>
        <w:r>
          <w:rPr>
            <w:webHidden/>
          </w:rPr>
          <w:fldChar w:fldCharType="begin"/>
        </w:r>
        <w:r w:rsidR="00FC50B7">
          <w:rPr>
            <w:webHidden/>
          </w:rPr>
          <w:instrText xml:space="preserve"> PAGEREF _Toc323720055 \h </w:instrText>
        </w:r>
        <w:r>
          <w:rPr>
            <w:webHidden/>
          </w:rPr>
        </w:r>
        <w:r>
          <w:rPr>
            <w:webHidden/>
          </w:rPr>
          <w:fldChar w:fldCharType="separate"/>
        </w:r>
        <w:r w:rsidR="00FC50B7">
          <w:rPr>
            <w:webHidden/>
          </w:rPr>
          <w:t>221</w:t>
        </w:r>
        <w:r>
          <w:rPr>
            <w:webHidden/>
          </w:rPr>
          <w:fldChar w:fldCharType="end"/>
        </w:r>
      </w:hyperlink>
    </w:p>
    <w:p w:rsidR="00567A41" w:rsidRDefault="005C0242" w:rsidP="00567A41">
      <w:pPr>
        <w:pStyle w:val="1f2"/>
        <w:ind w:right="78" w:firstLine="0"/>
        <w:rPr>
          <w:bCs/>
          <w:caps/>
          <w:color w:val="auto"/>
        </w:rPr>
      </w:pPr>
      <w:r>
        <w:rPr>
          <w:rFonts w:ascii="Arial" w:hAnsi="Arial" w:cs="Arial"/>
          <w:bCs/>
          <w:caps/>
          <w:noProof/>
          <w:color w:val="auto"/>
          <w:sz w:val="24"/>
          <w:szCs w:val="24"/>
        </w:rPr>
        <w:fldChar w:fldCharType="end"/>
      </w:r>
    </w:p>
    <w:p w:rsidR="00567A41" w:rsidRDefault="00567A41" w:rsidP="00567A41">
      <w:pPr>
        <w:rPr>
          <w:rFonts w:ascii="Arial" w:hAnsi="Arial" w:cs="Arial"/>
          <w:b/>
          <w:sz w:val="25"/>
          <w:szCs w:val="25"/>
        </w:rPr>
      </w:pPr>
      <w:bookmarkStart w:id="3" w:name="_Toc122943552"/>
      <w:bookmarkStart w:id="4" w:name="_Toc231972787"/>
      <w:bookmarkStart w:id="5" w:name="_Toc101685129"/>
      <w:bookmarkStart w:id="6" w:name="_Toc192912606"/>
      <w:bookmarkStart w:id="7" w:name="_Toc192914221"/>
      <w:bookmarkStart w:id="8" w:name="_Toc192932144"/>
      <w:bookmarkStart w:id="9" w:name="_Toc193028509"/>
      <w:bookmarkStart w:id="10" w:name="_Toc193634702"/>
      <w:bookmarkStart w:id="11" w:name="_Toc193789365"/>
      <w:bookmarkStart w:id="12" w:name="_Toc195059848"/>
      <w:bookmarkStart w:id="13" w:name="_Toc195173775"/>
      <w:bookmarkStart w:id="14" w:name="_Toc195353960"/>
      <w:bookmarkStart w:id="15" w:name="_Toc195362109"/>
      <w:bookmarkEnd w:id="2"/>
    </w:p>
    <w:p w:rsidR="00567A41" w:rsidRDefault="00567A41" w:rsidP="00567A41">
      <w:pPr>
        <w:rPr>
          <w:rFonts w:ascii="Arial" w:hAnsi="Arial" w:cs="Arial"/>
          <w:b/>
          <w:sz w:val="25"/>
          <w:szCs w:val="25"/>
        </w:rPr>
      </w:pPr>
      <w:r>
        <w:rPr>
          <w:rFonts w:ascii="Arial" w:hAnsi="Arial" w:cs="Arial"/>
          <w:b/>
          <w:sz w:val="25"/>
          <w:szCs w:val="25"/>
        </w:rPr>
        <w:br w:type="page"/>
      </w:r>
    </w:p>
    <w:p w:rsidR="00567A41" w:rsidRPr="00C838A1" w:rsidRDefault="00567A41" w:rsidP="00567A41">
      <w:pPr>
        <w:rPr>
          <w:rFonts w:ascii="Arial" w:hAnsi="Arial" w:cs="Arial"/>
          <w:b/>
          <w:sz w:val="25"/>
          <w:szCs w:val="25"/>
        </w:rPr>
      </w:pPr>
      <w:r w:rsidRPr="00C838A1">
        <w:rPr>
          <w:rFonts w:ascii="Arial" w:hAnsi="Arial" w:cs="Arial"/>
          <w:b/>
          <w:sz w:val="25"/>
          <w:szCs w:val="25"/>
        </w:rPr>
        <w:lastRenderedPageBreak/>
        <w:t>Список принятых сокращений</w:t>
      </w:r>
      <w:bookmarkEnd w:id="3"/>
      <w:bookmarkEnd w:id="4"/>
    </w:p>
    <w:tbl>
      <w:tblPr>
        <w:tblW w:w="9854" w:type="dxa"/>
        <w:tblLayout w:type="fixed"/>
        <w:tblLook w:val="0000"/>
      </w:tblPr>
      <w:tblGrid>
        <w:gridCol w:w="1526"/>
        <w:gridCol w:w="8328"/>
      </w:tblGrid>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ВОЗ</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водоохранная зона</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ГОСТ</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государственный стандарт</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ГП</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генеральный план</w:t>
            </w:r>
          </w:p>
        </w:tc>
      </w:tr>
      <w:tr w:rsidR="00567A41" w:rsidRPr="00A54716" w:rsidTr="00A002E8">
        <w:trPr>
          <w:trHeight w:val="405"/>
        </w:trPr>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ГЛФ</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государственный лесной фонд</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ГУП</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государственное унитарное предприятие</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ЗВ</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загрязняющие вещества</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ЗСО</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зона санитарной охраны</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КРС</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крупный рогатый скот</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ЛОС</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летучие органические соединения</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н.п.</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населенный пункт</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НПЦ</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научно-производственный центр</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ОВОС</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оценка воздействия на окружающую среду</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ООПТ</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особо охраняемые природные территории</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ООС</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охрана окружающей среды</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ОС</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очистные сооружения</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ПВ</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подземные воды</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ПЗ</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пояснительная записка</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РФ</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Российская Федерация</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р. ц.</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районный центр</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СЗЗ</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санитарно-защитная зона</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СанПиН</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санитарные правила и нормы</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СНиП</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строительные нормы и правила</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ТБО</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твердые бытовые отходы</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ТФ</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территориальный фонд</w:t>
            </w:r>
          </w:p>
        </w:tc>
      </w:tr>
      <w:tr w:rsidR="00567A41" w:rsidRPr="00A54716" w:rsidTr="00A002E8">
        <w:tc>
          <w:tcPr>
            <w:tcW w:w="1526" w:type="dxa"/>
          </w:tcPr>
          <w:p w:rsidR="00567A41" w:rsidRPr="00A54716" w:rsidRDefault="00567A41" w:rsidP="00A002E8">
            <w:pPr>
              <w:rPr>
                <w:rFonts w:ascii="Arial" w:hAnsi="Arial" w:cs="Arial"/>
                <w:sz w:val="22"/>
                <w:szCs w:val="22"/>
              </w:rPr>
            </w:pPr>
            <w:r w:rsidRPr="00A54716">
              <w:rPr>
                <w:rFonts w:ascii="Arial" w:hAnsi="Arial" w:cs="Arial"/>
                <w:sz w:val="22"/>
                <w:szCs w:val="22"/>
              </w:rPr>
              <w:t>ФЗ</w:t>
            </w:r>
          </w:p>
        </w:tc>
        <w:tc>
          <w:tcPr>
            <w:tcW w:w="8328" w:type="dxa"/>
          </w:tcPr>
          <w:p w:rsidR="00567A41" w:rsidRPr="00A54716" w:rsidRDefault="00567A41" w:rsidP="00A002E8">
            <w:pPr>
              <w:rPr>
                <w:rFonts w:ascii="Arial" w:hAnsi="Arial" w:cs="Arial"/>
                <w:sz w:val="22"/>
                <w:szCs w:val="22"/>
              </w:rPr>
            </w:pPr>
            <w:r w:rsidRPr="00A54716">
              <w:rPr>
                <w:rFonts w:ascii="Arial" w:hAnsi="Arial" w:cs="Arial"/>
                <w:sz w:val="22"/>
                <w:szCs w:val="22"/>
              </w:rPr>
              <w:t>федеральный закон</w:t>
            </w:r>
          </w:p>
        </w:tc>
      </w:tr>
      <w:tr w:rsidR="00567A41" w:rsidRPr="00A54716" w:rsidTr="00A002E8">
        <w:tc>
          <w:tcPr>
            <w:tcW w:w="1526" w:type="dxa"/>
          </w:tcPr>
          <w:p w:rsidR="00567A41" w:rsidRPr="00A54716" w:rsidRDefault="00567A41" w:rsidP="00A002E8">
            <w:pPr>
              <w:rPr>
                <w:rFonts w:ascii="Arial" w:hAnsi="Arial" w:cs="Arial"/>
                <w:sz w:val="22"/>
                <w:szCs w:val="22"/>
              </w:rPr>
            </w:pPr>
            <w:r>
              <w:rPr>
                <w:rFonts w:ascii="Arial" w:hAnsi="Arial" w:cs="Arial"/>
                <w:sz w:val="22"/>
                <w:szCs w:val="22"/>
              </w:rPr>
              <w:t>МТС</w:t>
            </w:r>
          </w:p>
        </w:tc>
        <w:tc>
          <w:tcPr>
            <w:tcW w:w="8328" w:type="dxa"/>
          </w:tcPr>
          <w:p w:rsidR="00567A41" w:rsidRPr="00A54716" w:rsidRDefault="00567A41" w:rsidP="00A002E8">
            <w:pPr>
              <w:rPr>
                <w:rFonts w:ascii="Arial" w:hAnsi="Arial" w:cs="Arial"/>
                <w:sz w:val="22"/>
                <w:szCs w:val="22"/>
              </w:rPr>
            </w:pPr>
            <w:r>
              <w:rPr>
                <w:rFonts w:ascii="Arial" w:hAnsi="Arial" w:cs="Arial"/>
                <w:sz w:val="22"/>
                <w:szCs w:val="22"/>
              </w:rPr>
              <w:t>машинно-тракторная станция</w:t>
            </w:r>
          </w:p>
        </w:tc>
      </w:tr>
      <w:tr w:rsidR="00567A41" w:rsidRPr="00A54716" w:rsidTr="00A002E8">
        <w:tc>
          <w:tcPr>
            <w:tcW w:w="1526" w:type="dxa"/>
          </w:tcPr>
          <w:p w:rsidR="00567A41" w:rsidRPr="00A54716" w:rsidRDefault="00567A41" w:rsidP="00A002E8">
            <w:pPr>
              <w:rPr>
                <w:rFonts w:ascii="Arial" w:hAnsi="Arial" w:cs="Arial"/>
                <w:sz w:val="22"/>
                <w:szCs w:val="22"/>
              </w:rPr>
            </w:pPr>
            <w:r>
              <w:rPr>
                <w:rFonts w:ascii="Arial" w:hAnsi="Arial" w:cs="Arial"/>
                <w:sz w:val="22"/>
                <w:szCs w:val="22"/>
              </w:rPr>
              <w:t>КФХ</w:t>
            </w:r>
          </w:p>
        </w:tc>
        <w:tc>
          <w:tcPr>
            <w:tcW w:w="8328" w:type="dxa"/>
          </w:tcPr>
          <w:p w:rsidR="00567A41" w:rsidRPr="00A54716" w:rsidRDefault="00567A41" w:rsidP="00A002E8">
            <w:pPr>
              <w:rPr>
                <w:rFonts w:ascii="Arial" w:hAnsi="Arial" w:cs="Arial"/>
                <w:sz w:val="22"/>
                <w:szCs w:val="22"/>
              </w:rPr>
            </w:pPr>
            <w:r>
              <w:rPr>
                <w:rFonts w:ascii="Arial" w:hAnsi="Arial" w:cs="Arial"/>
                <w:sz w:val="22"/>
                <w:szCs w:val="22"/>
              </w:rPr>
              <w:t>крестьяско-фермерское хозяйство</w:t>
            </w:r>
          </w:p>
        </w:tc>
      </w:tr>
      <w:tr w:rsidR="00567A41" w:rsidRPr="00A54716" w:rsidTr="00A002E8">
        <w:tc>
          <w:tcPr>
            <w:tcW w:w="1526" w:type="dxa"/>
          </w:tcPr>
          <w:p w:rsidR="00567A41" w:rsidRPr="00A54716" w:rsidRDefault="00567A41" w:rsidP="00A002E8">
            <w:pPr>
              <w:rPr>
                <w:rFonts w:ascii="Arial" w:hAnsi="Arial" w:cs="Arial"/>
                <w:sz w:val="22"/>
                <w:szCs w:val="22"/>
              </w:rPr>
            </w:pPr>
            <w:r>
              <w:rPr>
                <w:rFonts w:ascii="Arial" w:hAnsi="Arial" w:cs="Arial"/>
                <w:sz w:val="22"/>
                <w:szCs w:val="22"/>
              </w:rPr>
              <w:t>ИП</w:t>
            </w:r>
          </w:p>
        </w:tc>
        <w:tc>
          <w:tcPr>
            <w:tcW w:w="8328" w:type="dxa"/>
          </w:tcPr>
          <w:p w:rsidR="00567A41" w:rsidRPr="00A54716" w:rsidRDefault="00567A41" w:rsidP="00A002E8">
            <w:pPr>
              <w:rPr>
                <w:rFonts w:ascii="Arial" w:hAnsi="Arial" w:cs="Arial"/>
                <w:sz w:val="22"/>
                <w:szCs w:val="22"/>
              </w:rPr>
            </w:pPr>
            <w:r>
              <w:rPr>
                <w:rFonts w:ascii="Arial" w:hAnsi="Arial" w:cs="Arial"/>
                <w:sz w:val="22"/>
                <w:szCs w:val="22"/>
              </w:rPr>
              <w:t>индивидуальный предприниматель</w:t>
            </w:r>
          </w:p>
        </w:tc>
      </w:tr>
      <w:tr w:rsidR="00567A41" w:rsidRPr="00A54716" w:rsidTr="00A002E8">
        <w:tc>
          <w:tcPr>
            <w:tcW w:w="1526" w:type="dxa"/>
          </w:tcPr>
          <w:p w:rsidR="00567A41" w:rsidRPr="00A54716" w:rsidRDefault="00567A41" w:rsidP="00A002E8">
            <w:pPr>
              <w:rPr>
                <w:rFonts w:ascii="Arial" w:hAnsi="Arial" w:cs="Arial"/>
                <w:sz w:val="22"/>
                <w:szCs w:val="22"/>
              </w:rPr>
            </w:pPr>
          </w:p>
        </w:tc>
        <w:tc>
          <w:tcPr>
            <w:tcW w:w="8328" w:type="dxa"/>
          </w:tcPr>
          <w:p w:rsidR="00567A41" w:rsidRPr="00A54716" w:rsidRDefault="00567A41" w:rsidP="00A002E8">
            <w:pPr>
              <w:rPr>
                <w:rFonts w:ascii="Arial" w:hAnsi="Arial" w:cs="Arial"/>
                <w:sz w:val="22"/>
                <w:szCs w:val="22"/>
              </w:rPr>
            </w:pPr>
          </w:p>
        </w:tc>
      </w:tr>
      <w:bookmarkEnd w:id="5"/>
    </w:tbl>
    <w:p w:rsidR="00567A41" w:rsidRPr="001D0FCE" w:rsidRDefault="00567A41" w:rsidP="00567A41">
      <w:pPr>
        <w:pStyle w:val="1"/>
        <w:ind w:left="801" w:firstLine="720"/>
      </w:pPr>
    </w:p>
    <w:p w:rsidR="00567A41" w:rsidRPr="00C948FC" w:rsidRDefault="00567A41" w:rsidP="00567A41">
      <w:pPr>
        <w:pStyle w:val="1f2"/>
        <w:outlineLvl w:val="0"/>
        <w:rPr>
          <w:rFonts w:ascii="Arial" w:hAnsi="Arial" w:cs="Arial"/>
          <w:sz w:val="24"/>
          <w:szCs w:val="24"/>
        </w:rPr>
      </w:pPr>
      <w:r>
        <w:br w:type="page"/>
      </w:r>
      <w:bookmarkStart w:id="16" w:name="_Toc323719976"/>
      <w:r w:rsidRPr="00C948FC">
        <w:rPr>
          <w:rFonts w:ascii="Arial" w:hAnsi="Arial" w:cs="Arial"/>
          <w:sz w:val="24"/>
          <w:szCs w:val="24"/>
        </w:rPr>
        <w:lastRenderedPageBreak/>
        <w:t>Введение</w:t>
      </w:r>
      <w:bookmarkEnd w:id="1"/>
      <w:bookmarkEnd w:id="6"/>
      <w:bookmarkEnd w:id="7"/>
      <w:bookmarkEnd w:id="8"/>
      <w:bookmarkEnd w:id="9"/>
      <w:bookmarkEnd w:id="10"/>
      <w:bookmarkEnd w:id="11"/>
      <w:bookmarkEnd w:id="12"/>
      <w:bookmarkEnd w:id="13"/>
      <w:bookmarkEnd w:id="14"/>
      <w:bookmarkEnd w:id="15"/>
      <w:bookmarkEnd w:id="16"/>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 xml:space="preserve">Схема территориального планирования </w:t>
      </w:r>
      <w:r w:rsidR="00EA551B">
        <w:rPr>
          <w:rFonts w:ascii="Arial" w:hAnsi="Arial" w:cs="Arial"/>
        </w:rPr>
        <w:t>Ман</w:t>
      </w:r>
      <w:r w:rsidRPr="00C948FC">
        <w:rPr>
          <w:rFonts w:ascii="Arial" w:hAnsi="Arial" w:cs="Arial"/>
        </w:rPr>
        <w:t xml:space="preserve">ского муниципального района </w:t>
      </w:r>
      <w:r w:rsidR="00EA551B">
        <w:rPr>
          <w:rFonts w:ascii="Arial" w:hAnsi="Arial" w:cs="Arial"/>
        </w:rPr>
        <w:t>Красноярского края</w:t>
      </w:r>
      <w:r w:rsidRPr="00C948FC">
        <w:rPr>
          <w:rFonts w:ascii="Arial" w:hAnsi="Arial" w:cs="Arial"/>
        </w:rPr>
        <w:t xml:space="preserve"> разрабатывается ООО «КАРИАТИДА» в соответствии с муниципальным контрактом.</w:t>
      </w:r>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 xml:space="preserve">Схема территориального планирования </w:t>
      </w:r>
      <w:r w:rsidR="00EA551B">
        <w:rPr>
          <w:rFonts w:ascii="Arial" w:hAnsi="Arial" w:cs="Arial"/>
        </w:rPr>
        <w:t>Ман</w:t>
      </w:r>
      <w:r w:rsidR="00EA551B" w:rsidRPr="00C948FC">
        <w:rPr>
          <w:rFonts w:ascii="Arial" w:hAnsi="Arial" w:cs="Arial"/>
        </w:rPr>
        <w:t xml:space="preserve">ского муниципального района </w:t>
      </w:r>
      <w:r w:rsidR="00EA551B">
        <w:rPr>
          <w:rFonts w:ascii="Arial" w:hAnsi="Arial" w:cs="Arial"/>
        </w:rPr>
        <w:t>Красноярского края</w:t>
      </w:r>
      <w:r w:rsidRPr="00C948FC">
        <w:rPr>
          <w:rFonts w:ascii="Arial" w:hAnsi="Arial" w:cs="Arial"/>
        </w:rPr>
        <w:t xml:space="preserve"> разработана в соответствии с Градостроительны</w:t>
      </w:r>
      <w:r w:rsidR="00D32097">
        <w:rPr>
          <w:rFonts w:ascii="Arial" w:hAnsi="Arial" w:cs="Arial"/>
        </w:rPr>
        <w:t>м кодексом Российской Федерации</w:t>
      </w:r>
      <w:r w:rsidRPr="00C948FC">
        <w:rPr>
          <w:rFonts w:ascii="Arial" w:hAnsi="Arial" w:cs="Arial"/>
        </w:rPr>
        <w:t xml:space="preserve"> и другими нормативно-правовыми актами.</w:t>
      </w:r>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 xml:space="preserve">Статус схемы территориального планирования развития </w:t>
      </w:r>
      <w:r w:rsidR="00EA551B">
        <w:rPr>
          <w:rFonts w:ascii="Arial" w:hAnsi="Arial" w:cs="Arial"/>
        </w:rPr>
        <w:t>Ман</w:t>
      </w:r>
      <w:r>
        <w:rPr>
          <w:rFonts w:ascii="Arial" w:hAnsi="Arial" w:cs="Arial"/>
        </w:rPr>
        <w:t>с</w:t>
      </w:r>
      <w:r w:rsidRPr="00C948FC">
        <w:rPr>
          <w:rFonts w:ascii="Arial" w:hAnsi="Arial" w:cs="Arial"/>
        </w:rPr>
        <w:t>кого муниципального района определяется как государственная политика в области управления процессами организации пространства на территории муниципального района. Схема территориального планирования должна стать постоянно действующим, обновляемым информационно-аналитическим документом, обосновывающим приоритеты градостроительной политики района, городских и сельских поселений, входящих в его состав, и обеспечивающий принятие решений, связанных  с  развитием городских и сельских поселений и эффективным использованием их территориальных, природных и социально-экономических ресурсов.</w:t>
      </w:r>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Ключ к устойчивому развитию территорий, безусловно, лежит в оптимальном использовании и организации жизненного пространства. Инструментом, который способствует оптимальной организации  территории, является пространственное планирование. Пространственное планирование, к которому, в частности относится Схема территориального планирования муниципального района, представляет собой  формализованное представление специалистов - проектировщиков об оптимальной пространственной организации территории. Это представление основано на всестороннем научном изучении природного и социального факторов: экономико-географического положения территории, природных, производственных, демографических ресурсов, агропромышленного, лесного комплексов,  состояния окружающей среды и прочих показателей и должно представлять собой программу, которая эту оптимальную организацию территории, и призвана обеспечить.</w:t>
      </w:r>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 xml:space="preserve">При разработке схемы территориального планирования </w:t>
      </w:r>
      <w:r w:rsidR="00EA551B">
        <w:rPr>
          <w:rFonts w:ascii="Arial" w:hAnsi="Arial" w:cs="Arial"/>
        </w:rPr>
        <w:t>Ман</w:t>
      </w:r>
      <w:r w:rsidR="00EA551B" w:rsidRPr="00C948FC">
        <w:rPr>
          <w:rFonts w:ascii="Arial" w:hAnsi="Arial" w:cs="Arial"/>
        </w:rPr>
        <w:t xml:space="preserve">ского муниципального района </w:t>
      </w:r>
      <w:r w:rsidR="00EA551B">
        <w:rPr>
          <w:rFonts w:ascii="Arial" w:hAnsi="Arial" w:cs="Arial"/>
        </w:rPr>
        <w:t>Красноярского края</w:t>
      </w:r>
      <w:r w:rsidRPr="00C948FC">
        <w:rPr>
          <w:rFonts w:ascii="Arial" w:hAnsi="Arial" w:cs="Arial"/>
        </w:rPr>
        <w:t xml:space="preserve"> использованы официальные показатели государственной статистики и отчетности, данные представленные администрациями </w:t>
      </w:r>
      <w:r w:rsidR="00EA551B">
        <w:rPr>
          <w:rFonts w:ascii="Arial" w:hAnsi="Arial" w:cs="Arial"/>
        </w:rPr>
        <w:t>Ман</w:t>
      </w:r>
      <w:r w:rsidRPr="00C948FC">
        <w:rPr>
          <w:rFonts w:ascii="Arial" w:hAnsi="Arial" w:cs="Arial"/>
        </w:rPr>
        <w:t>ского муниципального района и входящих в его состав   сельских  поселений.</w:t>
      </w:r>
    </w:p>
    <w:p w:rsidR="00567A41" w:rsidRPr="00C948FC" w:rsidRDefault="00567A41" w:rsidP="005D3661">
      <w:pPr>
        <w:pStyle w:val="af3"/>
        <w:spacing w:after="0"/>
        <w:ind w:left="0" w:firstLine="851"/>
        <w:jc w:val="both"/>
        <w:rPr>
          <w:rFonts w:ascii="Arial" w:hAnsi="Arial" w:cs="Arial"/>
        </w:rPr>
      </w:pPr>
      <w:r w:rsidRPr="00C948FC">
        <w:rPr>
          <w:rFonts w:ascii="Arial" w:hAnsi="Arial" w:cs="Arial"/>
        </w:rPr>
        <w:t xml:space="preserve">Схема территориального планирования </w:t>
      </w:r>
      <w:r w:rsidR="00EA551B">
        <w:rPr>
          <w:rFonts w:ascii="Arial" w:hAnsi="Arial" w:cs="Arial"/>
        </w:rPr>
        <w:t>Ман</w:t>
      </w:r>
      <w:r>
        <w:rPr>
          <w:rFonts w:ascii="Arial" w:hAnsi="Arial" w:cs="Arial"/>
        </w:rPr>
        <w:t>с</w:t>
      </w:r>
      <w:r w:rsidRPr="00C948FC">
        <w:rPr>
          <w:rFonts w:ascii="Arial" w:hAnsi="Arial" w:cs="Arial"/>
        </w:rPr>
        <w:t>кого муницип</w:t>
      </w:r>
      <w:r w:rsidR="005D3661">
        <w:rPr>
          <w:rFonts w:ascii="Arial" w:hAnsi="Arial" w:cs="Arial"/>
        </w:rPr>
        <w:t xml:space="preserve">ального района  разработана на </w:t>
      </w:r>
      <w:r w:rsidRPr="00C948FC">
        <w:rPr>
          <w:rFonts w:ascii="Arial" w:hAnsi="Arial" w:cs="Arial"/>
        </w:rPr>
        <w:t xml:space="preserve"> проектны</w:t>
      </w:r>
      <w:r w:rsidR="005D3661">
        <w:rPr>
          <w:rFonts w:ascii="Arial" w:hAnsi="Arial" w:cs="Arial"/>
        </w:rPr>
        <w:t>й</w:t>
      </w:r>
      <w:r w:rsidRPr="00C948FC">
        <w:rPr>
          <w:rFonts w:ascii="Arial" w:hAnsi="Arial" w:cs="Arial"/>
        </w:rPr>
        <w:t xml:space="preserve"> период</w:t>
      </w:r>
      <w:r w:rsidR="005D3661">
        <w:rPr>
          <w:rFonts w:ascii="Arial" w:hAnsi="Arial" w:cs="Arial"/>
        </w:rPr>
        <w:t xml:space="preserve"> до </w:t>
      </w:r>
      <w:r w:rsidRPr="00C948FC">
        <w:rPr>
          <w:rFonts w:ascii="Arial" w:hAnsi="Arial" w:cs="Arial"/>
        </w:rPr>
        <w:t xml:space="preserve"> </w:t>
      </w:r>
      <w:smartTag w:uri="urn:schemas-microsoft-com:office:smarttags" w:element="metricconverter">
        <w:smartTagPr>
          <w:attr w:name="ProductID" w:val="2030 г"/>
        </w:smartTagPr>
        <w:r w:rsidRPr="00C948FC">
          <w:rPr>
            <w:rFonts w:ascii="Arial" w:hAnsi="Arial" w:cs="Arial"/>
          </w:rPr>
          <w:t>2030 г</w:t>
        </w:r>
      </w:smartTag>
      <w:r w:rsidRPr="00C948FC">
        <w:rPr>
          <w:rFonts w:ascii="Arial" w:hAnsi="Arial" w:cs="Arial"/>
        </w:rPr>
        <w:t xml:space="preserve">. </w:t>
      </w:r>
    </w:p>
    <w:p w:rsidR="00567A41" w:rsidRPr="00C948FC" w:rsidRDefault="00567A41" w:rsidP="00562D45">
      <w:pPr>
        <w:pStyle w:val="af3"/>
        <w:spacing w:after="0"/>
        <w:ind w:left="0" w:firstLine="851"/>
        <w:jc w:val="both"/>
        <w:rPr>
          <w:rFonts w:ascii="Arial" w:hAnsi="Arial" w:cs="Arial"/>
        </w:rPr>
      </w:pPr>
      <w:r w:rsidRPr="00C948FC">
        <w:rPr>
          <w:rFonts w:ascii="Arial" w:hAnsi="Arial" w:cs="Arial"/>
        </w:rPr>
        <w:t xml:space="preserve">Схема территориального планирования </w:t>
      </w:r>
      <w:r w:rsidR="00EA551B">
        <w:rPr>
          <w:rFonts w:ascii="Arial" w:hAnsi="Arial" w:cs="Arial"/>
        </w:rPr>
        <w:t>Ман</w:t>
      </w:r>
      <w:r>
        <w:rPr>
          <w:rFonts w:ascii="Arial" w:hAnsi="Arial" w:cs="Arial"/>
        </w:rPr>
        <w:t>с</w:t>
      </w:r>
      <w:r w:rsidRPr="00C948FC">
        <w:rPr>
          <w:rFonts w:ascii="Arial" w:hAnsi="Arial" w:cs="Arial"/>
        </w:rPr>
        <w:t>кого муниципального района  выполнена коллективом специалистов в составе:</w:t>
      </w:r>
    </w:p>
    <w:p w:rsidR="00567A41" w:rsidRPr="00C948FC" w:rsidRDefault="00567A41" w:rsidP="00562D45">
      <w:pPr>
        <w:pStyle w:val="af3"/>
        <w:spacing w:after="0"/>
        <w:rPr>
          <w:rFonts w:ascii="Arial" w:hAnsi="Arial" w:cs="Arial"/>
        </w:rPr>
      </w:pPr>
    </w:p>
    <w:tbl>
      <w:tblPr>
        <w:tblW w:w="0" w:type="auto"/>
        <w:tblLook w:val="01E0"/>
      </w:tblPr>
      <w:tblGrid>
        <w:gridCol w:w="6947"/>
        <w:gridCol w:w="2623"/>
      </w:tblGrid>
      <w:tr w:rsidR="00567A41" w:rsidRPr="00C948FC" w:rsidTr="00A002E8">
        <w:tc>
          <w:tcPr>
            <w:tcW w:w="6947" w:type="dxa"/>
          </w:tcPr>
          <w:p w:rsidR="00567A41" w:rsidRPr="00C948FC" w:rsidRDefault="00567A41" w:rsidP="00562D45">
            <w:pPr>
              <w:pStyle w:val="38"/>
              <w:tabs>
                <w:tab w:val="clear" w:pos="794"/>
              </w:tabs>
              <w:spacing w:line="240" w:lineRule="auto"/>
              <w:ind w:left="-11" w:firstLine="0"/>
              <w:rPr>
                <w:rFonts w:ascii="Arial" w:hAnsi="Arial" w:cs="Arial"/>
                <w:sz w:val="24"/>
                <w:szCs w:val="24"/>
              </w:rPr>
            </w:pPr>
            <w:r w:rsidRPr="00C948FC">
              <w:rPr>
                <w:rFonts w:ascii="Arial" w:hAnsi="Arial" w:cs="Arial"/>
                <w:sz w:val="24"/>
                <w:szCs w:val="24"/>
              </w:rPr>
              <w:t>Главный архитектор проекта</w:t>
            </w:r>
          </w:p>
        </w:tc>
        <w:tc>
          <w:tcPr>
            <w:tcW w:w="2623" w:type="dxa"/>
          </w:tcPr>
          <w:p w:rsidR="00567A41" w:rsidRPr="00C948FC" w:rsidRDefault="00567A41" w:rsidP="00562D45">
            <w:pPr>
              <w:pStyle w:val="38"/>
              <w:tabs>
                <w:tab w:val="clear" w:pos="794"/>
              </w:tabs>
              <w:spacing w:line="240" w:lineRule="auto"/>
              <w:ind w:left="-11" w:firstLine="0"/>
              <w:rPr>
                <w:rFonts w:ascii="Arial" w:hAnsi="Arial" w:cs="Arial"/>
                <w:sz w:val="24"/>
                <w:szCs w:val="24"/>
              </w:rPr>
            </w:pPr>
            <w:r w:rsidRPr="00C948FC">
              <w:rPr>
                <w:rFonts w:ascii="Arial" w:hAnsi="Arial" w:cs="Arial"/>
                <w:sz w:val="24"/>
                <w:szCs w:val="24"/>
              </w:rPr>
              <w:t>Григоров А.Е.</w:t>
            </w:r>
          </w:p>
        </w:tc>
      </w:tr>
      <w:tr w:rsidR="00567A41" w:rsidRPr="00C948FC" w:rsidTr="00A002E8">
        <w:tc>
          <w:tcPr>
            <w:tcW w:w="6947" w:type="dxa"/>
          </w:tcPr>
          <w:p w:rsidR="00567A41" w:rsidRPr="00C948FC" w:rsidRDefault="00567A41" w:rsidP="00562D45">
            <w:pPr>
              <w:pStyle w:val="38"/>
              <w:tabs>
                <w:tab w:val="clear" w:pos="794"/>
              </w:tabs>
              <w:spacing w:line="240" w:lineRule="auto"/>
              <w:ind w:left="-11" w:firstLine="0"/>
              <w:rPr>
                <w:rFonts w:ascii="Arial" w:hAnsi="Arial" w:cs="Arial"/>
                <w:sz w:val="24"/>
                <w:szCs w:val="24"/>
              </w:rPr>
            </w:pPr>
            <w:r w:rsidRPr="00C948FC">
              <w:rPr>
                <w:rFonts w:ascii="Arial" w:hAnsi="Arial" w:cs="Arial"/>
                <w:sz w:val="24"/>
                <w:szCs w:val="24"/>
              </w:rPr>
              <w:t>Инженер-экономист</w:t>
            </w:r>
          </w:p>
        </w:tc>
        <w:tc>
          <w:tcPr>
            <w:tcW w:w="2623" w:type="dxa"/>
          </w:tcPr>
          <w:p w:rsidR="00567A41" w:rsidRPr="00C948FC" w:rsidRDefault="00567A41" w:rsidP="00562D45">
            <w:pPr>
              <w:pStyle w:val="38"/>
              <w:tabs>
                <w:tab w:val="clear" w:pos="794"/>
              </w:tabs>
              <w:spacing w:line="240" w:lineRule="auto"/>
              <w:ind w:left="-11" w:firstLine="0"/>
              <w:rPr>
                <w:rFonts w:ascii="Arial" w:hAnsi="Arial" w:cs="Arial"/>
                <w:sz w:val="24"/>
                <w:szCs w:val="24"/>
              </w:rPr>
            </w:pPr>
            <w:r w:rsidRPr="00C948FC">
              <w:rPr>
                <w:rFonts w:ascii="Arial" w:hAnsi="Arial" w:cs="Arial"/>
                <w:sz w:val="24"/>
                <w:szCs w:val="24"/>
              </w:rPr>
              <w:t>Пылаева Л.Б.</w:t>
            </w:r>
          </w:p>
        </w:tc>
      </w:tr>
      <w:tr w:rsidR="00567A41" w:rsidRPr="00C948FC" w:rsidTr="00A002E8">
        <w:tc>
          <w:tcPr>
            <w:tcW w:w="6947" w:type="dxa"/>
          </w:tcPr>
          <w:p w:rsidR="00D32097" w:rsidRPr="00C948FC" w:rsidRDefault="00D32097" w:rsidP="00562D45">
            <w:pPr>
              <w:pStyle w:val="38"/>
              <w:tabs>
                <w:tab w:val="clear" w:pos="794"/>
              </w:tabs>
              <w:spacing w:line="240" w:lineRule="auto"/>
              <w:ind w:left="0" w:firstLine="0"/>
              <w:rPr>
                <w:rFonts w:ascii="Arial" w:hAnsi="Arial" w:cs="Arial"/>
                <w:sz w:val="24"/>
                <w:szCs w:val="24"/>
              </w:rPr>
            </w:pPr>
            <w:r>
              <w:rPr>
                <w:rFonts w:ascii="Arial" w:hAnsi="Arial" w:cs="Arial"/>
                <w:sz w:val="24"/>
                <w:szCs w:val="24"/>
              </w:rPr>
              <w:t>Инженер</w:t>
            </w:r>
          </w:p>
        </w:tc>
        <w:tc>
          <w:tcPr>
            <w:tcW w:w="2623" w:type="dxa"/>
          </w:tcPr>
          <w:p w:rsidR="00D32097" w:rsidRPr="00C948FC" w:rsidRDefault="00D32097" w:rsidP="00562D45">
            <w:pPr>
              <w:pStyle w:val="38"/>
              <w:tabs>
                <w:tab w:val="clear" w:pos="794"/>
              </w:tabs>
              <w:spacing w:line="240" w:lineRule="auto"/>
              <w:ind w:left="0" w:firstLine="0"/>
              <w:rPr>
                <w:rFonts w:ascii="Arial" w:hAnsi="Arial" w:cs="Arial"/>
                <w:sz w:val="24"/>
                <w:szCs w:val="24"/>
              </w:rPr>
            </w:pPr>
            <w:r>
              <w:rPr>
                <w:rFonts w:ascii="Arial" w:hAnsi="Arial" w:cs="Arial"/>
                <w:sz w:val="24"/>
                <w:szCs w:val="24"/>
              </w:rPr>
              <w:t>Вдовина С.Б.</w:t>
            </w:r>
          </w:p>
        </w:tc>
      </w:tr>
    </w:tbl>
    <w:p w:rsidR="00D32097" w:rsidRDefault="00D32097" w:rsidP="00567A41">
      <w:pPr>
        <w:pStyle w:val="af3"/>
        <w:rPr>
          <w:rStyle w:val="211"/>
          <w:rFonts w:ascii="Arial" w:hAnsi="Arial" w:cs="Arial"/>
          <w:b/>
        </w:rPr>
      </w:pPr>
      <w:bookmarkStart w:id="17" w:name="_Toc193789366"/>
      <w:bookmarkStart w:id="18" w:name="_Toc195059849"/>
      <w:bookmarkStart w:id="19" w:name="_Toc195173776"/>
      <w:bookmarkStart w:id="20" w:name="_Toc195362110"/>
    </w:p>
    <w:p w:rsidR="005D3661" w:rsidRDefault="005D3661">
      <w:pPr>
        <w:rPr>
          <w:rStyle w:val="211"/>
          <w:rFonts w:ascii="Arial" w:hAnsi="Arial" w:cs="Arial"/>
          <w:b/>
        </w:rPr>
      </w:pPr>
      <w:r>
        <w:rPr>
          <w:rStyle w:val="211"/>
          <w:rFonts w:ascii="Arial" w:hAnsi="Arial" w:cs="Arial"/>
          <w:b/>
        </w:rPr>
        <w:br w:type="page"/>
      </w:r>
    </w:p>
    <w:p w:rsidR="00567A41" w:rsidRPr="009563E1" w:rsidRDefault="00567A41" w:rsidP="00567A41">
      <w:pPr>
        <w:pStyle w:val="af3"/>
        <w:rPr>
          <w:rStyle w:val="211"/>
          <w:rFonts w:ascii="Arial" w:hAnsi="Arial" w:cs="Arial"/>
          <w:b/>
        </w:rPr>
      </w:pPr>
      <w:r w:rsidRPr="009563E1">
        <w:rPr>
          <w:rStyle w:val="211"/>
          <w:rFonts w:ascii="Arial" w:hAnsi="Arial" w:cs="Arial"/>
          <w:b/>
        </w:rPr>
        <w:lastRenderedPageBreak/>
        <w:t>СОСТАВ ПРОЕКТА</w:t>
      </w:r>
    </w:p>
    <w:p w:rsidR="00567A41" w:rsidRPr="009563E1" w:rsidRDefault="00567A41" w:rsidP="00612F3B">
      <w:pPr>
        <w:pStyle w:val="af3"/>
        <w:spacing w:after="0"/>
        <w:ind w:left="0" w:firstLine="709"/>
        <w:jc w:val="both"/>
        <w:rPr>
          <w:rFonts w:ascii="Arial" w:hAnsi="Arial" w:cs="Arial"/>
        </w:rPr>
      </w:pPr>
      <w:r w:rsidRPr="009563E1">
        <w:rPr>
          <w:rStyle w:val="211"/>
          <w:rFonts w:ascii="Arial" w:hAnsi="Arial" w:cs="Arial"/>
        </w:rPr>
        <w:t xml:space="preserve"> </w:t>
      </w:r>
      <w:bookmarkStart w:id="21" w:name="_Toc246148612"/>
      <w:r w:rsidRPr="009563E1">
        <w:rPr>
          <w:rFonts w:ascii="Arial" w:hAnsi="Arial" w:cs="Arial"/>
        </w:rPr>
        <w:t xml:space="preserve">В состав Схемы территориального планирования </w:t>
      </w:r>
      <w:r w:rsidR="00EA551B">
        <w:rPr>
          <w:rFonts w:ascii="Arial" w:hAnsi="Arial" w:cs="Arial"/>
        </w:rPr>
        <w:t>Ман</w:t>
      </w:r>
      <w:r w:rsidRPr="009563E1">
        <w:rPr>
          <w:rFonts w:ascii="Arial" w:hAnsi="Arial" w:cs="Arial"/>
        </w:rPr>
        <w:t>ского муниципального района входят:</w:t>
      </w:r>
    </w:p>
    <w:p w:rsidR="00567A41" w:rsidRPr="009563E1" w:rsidRDefault="00567A41" w:rsidP="00612F3B">
      <w:pPr>
        <w:pStyle w:val="af3"/>
        <w:spacing w:after="0"/>
        <w:ind w:left="0" w:firstLine="709"/>
        <w:jc w:val="both"/>
        <w:rPr>
          <w:rFonts w:ascii="Arial" w:hAnsi="Arial" w:cs="Arial"/>
        </w:rPr>
      </w:pPr>
      <w:r w:rsidRPr="009563E1">
        <w:rPr>
          <w:rFonts w:ascii="Arial" w:hAnsi="Arial" w:cs="Arial"/>
        </w:rPr>
        <w:t xml:space="preserve">1. Положения о территориальном планирования  </w:t>
      </w:r>
      <w:r w:rsidR="00EA551B">
        <w:rPr>
          <w:rFonts w:ascii="Arial" w:hAnsi="Arial" w:cs="Arial"/>
        </w:rPr>
        <w:t>Ман</w:t>
      </w:r>
      <w:r w:rsidRPr="009563E1">
        <w:rPr>
          <w:rFonts w:ascii="Arial" w:hAnsi="Arial" w:cs="Arial"/>
        </w:rPr>
        <w:t>ского муниципального район</w:t>
      </w:r>
      <w:r>
        <w:rPr>
          <w:rFonts w:ascii="Arial" w:hAnsi="Arial" w:cs="Arial"/>
        </w:rPr>
        <w:t>а</w:t>
      </w:r>
    </w:p>
    <w:p w:rsidR="00567A41" w:rsidRPr="009563E1" w:rsidRDefault="00567A41" w:rsidP="009B5096">
      <w:pPr>
        <w:pStyle w:val="38"/>
        <w:numPr>
          <w:ilvl w:val="0"/>
          <w:numId w:val="23"/>
        </w:numPr>
        <w:spacing w:line="240" w:lineRule="auto"/>
        <w:ind w:left="0" w:firstLine="709"/>
        <w:rPr>
          <w:rFonts w:ascii="Arial" w:hAnsi="Arial" w:cs="Arial"/>
          <w:sz w:val="24"/>
          <w:szCs w:val="24"/>
        </w:rPr>
      </w:pPr>
      <w:r>
        <w:rPr>
          <w:rFonts w:ascii="Arial" w:hAnsi="Arial" w:cs="Arial"/>
          <w:sz w:val="24"/>
          <w:szCs w:val="24"/>
        </w:rPr>
        <w:t>Текстовые материалы</w:t>
      </w:r>
    </w:p>
    <w:p w:rsidR="00567A41" w:rsidRPr="009563E1" w:rsidRDefault="00567A41" w:rsidP="009B5096">
      <w:pPr>
        <w:pStyle w:val="38"/>
        <w:numPr>
          <w:ilvl w:val="0"/>
          <w:numId w:val="23"/>
        </w:numPr>
        <w:spacing w:line="240" w:lineRule="auto"/>
        <w:ind w:left="0" w:firstLine="709"/>
        <w:rPr>
          <w:rFonts w:ascii="Arial" w:hAnsi="Arial" w:cs="Arial"/>
          <w:sz w:val="24"/>
          <w:szCs w:val="24"/>
        </w:rPr>
      </w:pPr>
      <w:r w:rsidRPr="009563E1">
        <w:rPr>
          <w:rFonts w:ascii="Arial" w:hAnsi="Arial" w:cs="Arial"/>
          <w:sz w:val="24"/>
          <w:szCs w:val="24"/>
        </w:rPr>
        <w:t xml:space="preserve">Карты (схемы)  территориального планирования </w:t>
      </w:r>
      <w:r w:rsidR="00EA551B">
        <w:rPr>
          <w:rFonts w:ascii="Arial" w:hAnsi="Arial" w:cs="Arial"/>
          <w:sz w:val="24"/>
          <w:szCs w:val="24"/>
        </w:rPr>
        <w:t>Ман</w:t>
      </w:r>
      <w:r w:rsidRPr="009563E1">
        <w:rPr>
          <w:rFonts w:ascii="Arial" w:hAnsi="Arial" w:cs="Arial"/>
          <w:sz w:val="24"/>
          <w:szCs w:val="24"/>
        </w:rPr>
        <w:t>ского  муниципального района</w:t>
      </w:r>
    </w:p>
    <w:p w:rsidR="00567A41" w:rsidRPr="009563E1" w:rsidRDefault="00567A41" w:rsidP="00612F3B">
      <w:pPr>
        <w:pStyle w:val="af3"/>
        <w:spacing w:after="0"/>
        <w:ind w:left="0" w:firstLine="709"/>
        <w:jc w:val="both"/>
        <w:rPr>
          <w:rFonts w:ascii="Arial" w:hAnsi="Arial" w:cs="Arial"/>
        </w:rPr>
      </w:pPr>
      <w:r w:rsidRPr="009563E1">
        <w:rPr>
          <w:rFonts w:ascii="Arial" w:hAnsi="Arial" w:cs="Arial"/>
        </w:rPr>
        <w:t>2.</w:t>
      </w:r>
      <w:r>
        <w:rPr>
          <w:rFonts w:ascii="Arial" w:hAnsi="Arial" w:cs="Arial"/>
        </w:rPr>
        <w:t xml:space="preserve"> </w:t>
      </w:r>
      <w:r w:rsidRPr="009563E1">
        <w:rPr>
          <w:rFonts w:ascii="Arial" w:hAnsi="Arial" w:cs="Arial"/>
        </w:rPr>
        <w:t xml:space="preserve">Материалы по обоснованию Схемы территориального планирования  </w:t>
      </w:r>
    </w:p>
    <w:p w:rsidR="00567A41" w:rsidRPr="009563E1" w:rsidRDefault="00567A41" w:rsidP="009B5096">
      <w:pPr>
        <w:pStyle w:val="38"/>
        <w:numPr>
          <w:ilvl w:val="0"/>
          <w:numId w:val="24"/>
        </w:numPr>
        <w:spacing w:line="240" w:lineRule="auto"/>
        <w:ind w:left="0" w:firstLine="709"/>
        <w:rPr>
          <w:rFonts w:ascii="Arial" w:hAnsi="Arial" w:cs="Arial"/>
          <w:sz w:val="24"/>
          <w:szCs w:val="24"/>
        </w:rPr>
      </w:pPr>
      <w:r w:rsidRPr="009563E1">
        <w:rPr>
          <w:rFonts w:ascii="Arial" w:hAnsi="Arial" w:cs="Arial"/>
          <w:sz w:val="24"/>
          <w:szCs w:val="24"/>
        </w:rPr>
        <w:t xml:space="preserve">Текстовые материалы </w:t>
      </w:r>
    </w:p>
    <w:p w:rsidR="00567A41" w:rsidRPr="009563E1" w:rsidRDefault="00567A41" w:rsidP="009B5096">
      <w:pPr>
        <w:pStyle w:val="38"/>
        <w:numPr>
          <w:ilvl w:val="0"/>
          <w:numId w:val="24"/>
        </w:numPr>
        <w:spacing w:line="240" w:lineRule="auto"/>
        <w:ind w:left="0" w:firstLine="709"/>
        <w:rPr>
          <w:rFonts w:ascii="Arial" w:hAnsi="Arial" w:cs="Arial"/>
          <w:sz w:val="24"/>
          <w:szCs w:val="24"/>
        </w:rPr>
      </w:pPr>
      <w:r w:rsidRPr="009563E1">
        <w:rPr>
          <w:rFonts w:ascii="Arial" w:hAnsi="Arial" w:cs="Arial"/>
          <w:sz w:val="24"/>
          <w:szCs w:val="24"/>
        </w:rPr>
        <w:t xml:space="preserve">Карты (схемы) обоснования Схемы территориального планирования </w:t>
      </w:r>
      <w:r w:rsidR="00EA551B">
        <w:rPr>
          <w:rFonts w:ascii="Arial" w:hAnsi="Arial" w:cs="Arial"/>
          <w:sz w:val="24"/>
          <w:szCs w:val="24"/>
        </w:rPr>
        <w:t>Ман</w:t>
      </w:r>
      <w:r w:rsidRPr="009563E1">
        <w:rPr>
          <w:rFonts w:ascii="Arial" w:hAnsi="Arial" w:cs="Arial"/>
          <w:sz w:val="24"/>
          <w:szCs w:val="24"/>
        </w:rPr>
        <w:t>ского муниципального района.</w:t>
      </w:r>
    </w:p>
    <w:p w:rsidR="00567A41" w:rsidRPr="009563E1" w:rsidRDefault="00567A41" w:rsidP="00567A41">
      <w:pPr>
        <w:shd w:val="clear" w:color="auto" w:fill="FFFFFF"/>
        <w:autoSpaceDE w:val="0"/>
        <w:autoSpaceDN w:val="0"/>
        <w:adjustRightInd w:val="0"/>
        <w:ind w:firstLine="540"/>
        <w:rPr>
          <w:rFonts w:ascii="Arial" w:hAnsi="Arial" w:cs="Arial"/>
          <w:color w:val="000000"/>
        </w:rPr>
      </w:pPr>
      <w:r w:rsidRPr="009563E1">
        <w:rPr>
          <w:rFonts w:ascii="Arial" w:hAnsi="Arial" w:cs="Arial"/>
          <w:color w:val="000000"/>
        </w:rPr>
        <w:t xml:space="preserve">Графические материалы (схемы </w:t>
      </w:r>
      <w:r>
        <w:rPr>
          <w:rFonts w:ascii="Arial" w:hAnsi="Arial" w:cs="Arial"/>
          <w:color w:val="000000"/>
        </w:rPr>
        <w:t>территориального планирования</w:t>
      </w:r>
      <w:r w:rsidRPr="009563E1">
        <w:rPr>
          <w:rFonts w:ascii="Arial" w:hAnsi="Arial" w:cs="Arial"/>
          <w:color w:val="000000"/>
        </w:rPr>
        <w:t>)</w:t>
      </w:r>
    </w:p>
    <w:tbl>
      <w:tblPr>
        <w:tblW w:w="9576" w:type="dxa"/>
        <w:tblInd w:w="-38" w:type="dxa"/>
        <w:tblLayout w:type="fixed"/>
        <w:tblCellMar>
          <w:left w:w="40" w:type="dxa"/>
          <w:right w:w="40" w:type="dxa"/>
        </w:tblCellMar>
        <w:tblLook w:val="0000"/>
      </w:tblPr>
      <w:tblGrid>
        <w:gridCol w:w="929"/>
        <w:gridCol w:w="5812"/>
        <w:gridCol w:w="1417"/>
        <w:gridCol w:w="1418"/>
      </w:tblGrid>
      <w:tr w:rsidR="00612F3B" w:rsidRPr="0012614A" w:rsidTr="00FE6D2D">
        <w:trPr>
          <w:trHeight w:val="398"/>
        </w:trPr>
        <w:tc>
          <w:tcPr>
            <w:tcW w:w="929" w:type="dxa"/>
            <w:tcBorders>
              <w:top w:val="double" w:sz="4" w:space="0" w:color="auto"/>
              <w:left w:val="double" w:sz="4" w:space="0" w:color="auto"/>
              <w:bottom w:val="double" w:sz="4" w:space="0" w:color="auto"/>
              <w:right w:val="single" w:sz="4" w:space="0" w:color="auto"/>
            </w:tcBorders>
            <w:shd w:val="clear" w:color="auto" w:fill="FFFFFF"/>
          </w:tcPr>
          <w:p w:rsidR="00612F3B" w:rsidRPr="0012614A" w:rsidRDefault="00612F3B" w:rsidP="00FE6D2D">
            <w:pPr>
              <w:shd w:val="clear" w:color="auto" w:fill="FFFFFF"/>
              <w:autoSpaceDE w:val="0"/>
              <w:autoSpaceDN w:val="0"/>
              <w:adjustRightInd w:val="0"/>
              <w:ind w:firstLine="38"/>
              <w:rPr>
                <w:rFonts w:ascii="Arial" w:hAnsi="Arial" w:cs="Arial"/>
                <w:sz w:val="20"/>
                <w:szCs w:val="20"/>
              </w:rPr>
            </w:pPr>
            <w:r w:rsidRPr="0012614A">
              <w:rPr>
                <w:rFonts w:ascii="Arial" w:hAnsi="Arial" w:cs="Arial"/>
                <w:bCs/>
                <w:color w:val="000000"/>
                <w:sz w:val="20"/>
                <w:szCs w:val="20"/>
              </w:rPr>
              <w:t>№</w:t>
            </w:r>
          </w:p>
          <w:p w:rsidR="00612F3B" w:rsidRPr="0012614A" w:rsidRDefault="00612F3B" w:rsidP="00FE6D2D">
            <w:pPr>
              <w:shd w:val="clear" w:color="auto" w:fill="FFFFFF"/>
              <w:autoSpaceDE w:val="0"/>
              <w:autoSpaceDN w:val="0"/>
              <w:adjustRightInd w:val="0"/>
              <w:ind w:firstLine="38"/>
              <w:rPr>
                <w:rFonts w:ascii="Arial" w:hAnsi="Arial" w:cs="Arial"/>
                <w:sz w:val="20"/>
                <w:szCs w:val="20"/>
              </w:rPr>
            </w:pPr>
            <w:r w:rsidRPr="0012614A">
              <w:rPr>
                <w:rFonts w:ascii="Arial" w:hAnsi="Arial" w:cs="Arial"/>
                <w:color w:val="000000"/>
                <w:sz w:val="20"/>
                <w:szCs w:val="20"/>
              </w:rPr>
              <w:t>п/п</w:t>
            </w:r>
          </w:p>
        </w:tc>
        <w:tc>
          <w:tcPr>
            <w:tcW w:w="5812" w:type="dxa"/>
            <w:tcBorders>
              <w:top w:val="double" w:sz="4" w:space="0" w:color="auto"/>
              <w:left w:val="single" w:sz="4" w:space="0" w:color="auto"/>
              <w:bottom w:val="double" w:sz="4" w:space="0" w:color="auto"/>
              <w:right w:val="single" w:sz="4" w:space="0" w:color="auto"/>
            </w:tcBorders>
            <w:shd w:val="clear" w:color="auto" w:fill="FFFFFF"/>
          </w:tcPr>
          <w:p w:rsidR="00612F3B" w:rsidRPr="0012614A" w:rsidRDefault="00612F3B" w:rsidP="00FE6D2D">
            <w:pPr>
              <w:shd w:val="clear" w:color="auto" w:fill="FFFFFF"/>
              <w:autoSpaceDE w:val="0"/>
              <w:autoSpaceDN w:val="0"/>
              <w:adjustRightInd w:val="0"/>
              <w:ind w:firstLine="38"/>
              <w:rPr>
                <w:rFonts w:ascii="Arial" w:hAnsi="Arial" w:cs="Arial"/>
                <w:sz w:val="20"/>
                <w:szCs w:val="20"/>
              </w:rPr>
            </w:pPr>
            <w:r w:rsidRPr="0012614A">
              <w:rPr>
                <w:rFonts w:ascii="Arial" w:hAnsi="Arial" w:cs="Arial"/>
                <w:color w:val="000000"/>
                <w:sz w:val="20"/>
                <w:szCs w:val="20"/>
              </w:rPr>
              <w:t>Наименование чертежей</w:t>
            </w:r>
          </w:p>
        </w:tc>
        <w:tc>
          <w:tcPr>
            <w:tcW w:w="1417" w:type="dxa"/>
            <w:tcBorders>
              <w:top w:val="double" w:sz="4" w:space="0" w:color="auto"/>
              <w:left w:val="single" w:sz="4" w:space="0" w:color="auto"/>
              <w:bottom w:val="double" w:sz="4" w:space="0" w:color="auto"/>
              <w:right w:val="single" w:sz="4" w:space="0" w:color="auto"/>
            </w:tcBorders>
            <w:shd w:val="clear" w:color="auto" w:fill="FFFFFF"/>
          </w:tcPr>
          <w:p w:rsidR="00612F3B" w:rsidRPr="0012614A" w:rsidRDefault="00612F3B" w:rsidP="00FE6D2D">
            <w:pPr>
              <w:shd w:val="clear" w:color="auto" w:fill="FFFFFF"/>
              <w:autoSpaceDE w:val="0"/>
              <w:autoSpaceDN w:val="0"/>
              <w:adjustRightInd w:val="0"/>
              <w:ind w:firstLine="38"/>
              <w:rPr>
                <w:rFonts w:ascii="Arial" w:hAnsi="Arial" w:cs="Arial"/>
                <w:color w:val="000000"/>
                <w:sz w:val="20"/>
                <w:szCs w:val="20"/>
              </w:rPr>
            </w:pPr>
            <w:r w:rsidRPr="0012614A">
              <w:rPr>
                <w:rFonts w:ascii="Arial" w:hAnsi="Arial" w:cs="Arial"/>
                <w:color w:val="000000"/>
                <w:sz w:val="20"/>
                <w:szCs w:val="20"/>
              </w:rPr>
              <w:t xml:space="preserve">Масштаб </w:t>
            </w:r>
          </w:p>
        </w:tc>
        <w:tc>
          <w:tcPr>
            <w:tcW w:w="1418" w:type="dxa"/>
            <w:tcBorders>
              <w:top w:val="double" w:sz="4" w:space="0" w:color="auto"/>
              <w:left w:val="single" w:sz="4" w:space="0" w:color="auto"/>
              <w:bottom w:val="double" w:sz="4" w:space="0" w:color="auto"/>
              <w:right w:val="double" w:sz="4" w:space="0" w:color="auto"/>
            </w:tcBorders>
            <w:shd w:val="clear" w:color="auto" w:fill="FFFFFF"/>
          </w:tcPr>
          <w:p w:rsidR="00612F3B" w:rsidRPr="0012614A" w:rsidRDefault="00612F3B" w:rsidP="00FE6D2D">
            <w:pPr>
              <w:shd w:val="clear" w:color="auto" w:fill="FFFFFF"/>
              <w:autoSpaceDE w:val="0"/>
              <w:autoSpaceDN w:val="0"/>
              <w:adjustRightInd w:val="0"/>
              <w:ind w:firstLine="38"/>
              <w:rPr>
                <w:rFonts w:ascii="Arial" w:hAnsi="Arial" w:cs="Arial"/>
                <w:sz w:val="20"/>
                <w:szCs w:val="20"/>
                <w:highlight w:val="cyan"/>
              </w:rPr>
            </w:pPr>
            <w:r w:rsidRPr="0012614A">
              <w:rPr>
                <w:rFonts w:ascii="Arial" w:hAnsi="Arial" w:cs="Arial"/>
                <w:color w:val="000000"/>
                <w:sz w:val="20"/>
                <w:szCs w:val="20"/>
              </w:rPr>
              <w:t>Кол-во листов</w:t>
            </w:r>
          </w:p>
        </w:tc>
      </w:tr>
      <w:tr w:rsidR="00612F3B" w:rsidRPr="00485CA6" w:rsidTr="00612F3B">
        <w:trPr>
          <w:trHeight w:val="475"/>
        </w:trPr>
        <w:tc>
          <w:tcPr>
            <w:tcW w:w="929" w:type="dxa"/>
            <w:tcBorders>
              <w:top w:val="single" w:sz="4" w:space="0" w:color="auto"/>
              <w:left w:val="double" w:sz="4" w:space="0" w:color="auto"/>
              <w:bottom w:val="single" w:sz="6" w:space="0" w:color="auto"/>
              <w:right w:val="single" w:sz="4" w:space="0" w:color="auto"/>
            </w:tcBorders>
            <w:shd w:val="clear" w:color="auto" w:fill="FFFFFF"/>
          </w:tcPr>
          <w:p w:rsidR="00612F3B"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12F3B" w:rsidRPr="00485CA6" w:rsidRDefault="00612F3B" w:rsidP="002F0804">
            <w:pPr>
              <w:shd w:val="clear" w:color="auto" w:fill="FFFFFF"/>
              <w:autoSpaceDE w:val="0"/>
              <w:autoSpaceDN w:val="0"/>
              <w:adjustRightInd w:val="0"/>
              <w:ind w:firstLine="38"/>
              <w:rPr>
                <w:rFonts w:ascii="Arial" w:hAnsi="Arial" w:cs="Arial"/>
                <w:sz w:val="20"/>
                <w:szCs w:val="20"/>
              </w:rPr>
            </w:pPr>
            <w:r w:rsidRPr="00485CA6">
              <w:rPr>
                <w:rFonts w:ascii="Arial" w:hAnsi="Arial" w:cs="Arial"/>
                <w:color w:val="000000"/>
                <w:sz w:val="20"/>
                <w:szCs w:val="20"/>
              </w:rPr>
              <w:t xml:space="preserve">СХЕМА </w:t>
            </w:r>
            <w:r w:rsidR="002F0804">
              <w:rPr>
                <w:rFonts w:ascii="Arial" w:hAnsi="Arial" w:cs="Arial"/>
                <w:color w:val="000000"/>
                <w:sz w:val="20"/>
                <w:szCs w:val="20"/>
              </w:rPr>
              <w:t>СУЩЕСТВУЮЩЕГО РАСПРЕДЕЛЕНИЯ ЗЕМЕЛЬ ПО КАТЕГОРИЯМ, ЛЕСОВ ПО ЦЕЛЕВОМУ НАЗНАЧЕНИЮ И КАТЕГОРИЯМ ЗАЩИТНОСТИ (СХЕМА ФУНКЦИОНАЛЬНОГО ЗОНИРОВАНИЯ)</w:t>
            </w:r>
            <w:r w:rsidRPr="00485CA6">
              <w:rPr>
                <w:rFonts w:ascii="Arial" w:hAnsi="Arial" w:cs="Arial"/>
                <w:color w:val="000000"/>
                <w:sz w:val="20"/>
                <w:szCs w:val="20"/>
              </w:rPr>
              <w:t xml:space="preserve"> </w:t>
            </w:r>
          </w:p>
        </w:tc>
        <w:tc>
          <w:tcPr>
            <w:tcW w:w="1417" w:type="dxa"/>
            <w:tcBorders>
              <w:top w:val="single" w:sz="4" w:space="0" w:color="auto"/>
              <w:left w:val="single" w:sz="4" w:space="0" w:color="auto"/>
              <w:bottom w:val="single" w:sz="6" w:space="0" w:color="auto"/>
              <w:right w:val="single" w:sz="4" w:space="0" w:color="auto"/>
            </w:tcBorders>
            <w:shd w:val="clear" w:color="auto" w:fill="FFFFFF"/>
          </w:tcPr>
          <w:p w:rsidR="00612F3B" w:rsidRPr="00485CA6" w:rsidRDefault="00010AEF"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00612F3B" w:rsidRPr="00485CA6">
              <w:rPr>
                <w:rFonts w:ascii="Arial" w:hAnsi="Arial" w:cs="Arial"/>
                <w:color w:val="000000"/>
                <w:sz w:val="20"/>
                <w:szCs w:val="20"/>
              </w:rPr>
              <w:t>0 000</w:t>
            </w:r>
          </w:p>
        </w:tc>
        <w:tc>
          <w:tcPr>
            <w:tcW w:w="1418" w:type="dxa"/>
            <w:tcBorders>
              <w:top w:val="single" w:sz="4" w:space="0" w:color="auto"/>
              <w:left w:val="single" w:sz="4" w:space="0" w:color="auto"/>
              <w:bottom w:val="single" w:sz="6" w:space="0" w:color="auto"/>
              <w:right w:val="double" w:sz="4" w:space="0" w:color="auto"/>
            </w:tcBorders>
            <w:shd w:val="clear" w:color="auto" w:fill="FFFFFF"/>
          </w:tcPr>
          <w:p w:rsidR="00612F3B" w:rsidRPr="00485CA6" w:rsidRDefault="00612F3B"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010AEF" w:rsidRPr="00485CA6" w:rsidTr="00FE6D2D">
        <w:trPr>
          <w:trHeight w:val="255"/>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010AEF"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2</w:t>
            </w:r>
          </w:p>
        </w:tc>
        <w:tc>
          <w:tcPr>
            <w:tcW w:w="5812" w:type="dxa"/>
            <w:tcBorders>
              <w:top w:val="single" w:sz="4" w:space="0" w:color="auto"/>
              <w:left w:val="single" w:sz="4" w:space="0" w:color="auto"/>
              <w:bottom w:val="single" w:sz="6" w:space="0" w:color="auto"/>
              <w:right w:val="single" w:sz="4" w:space="0" w:color="auto"/>
            </w:tcBorders>
            <w:shd w:val="clear" w:color="auto" w:fill="FFFFFF"/>
          </w:tcPr>
          <w:p w:rsidR="00010AEF" w:rsidRPr="00485CA6" w:rsidRDefault="00010AEF" w:rsidP="00E87E61">
            <w:pPr>
              <w:shd w:val="clear" w:color="auto" w:fill="FFFFFF"/>
              <w:autoSpaceDE w:val="0"/>
              <w:autoSpaceDN w:val="0"/>
              <w:adjustRightInd w:val="0"/>
              <w:ind w:firstLine="38"/>
              <w:rPr>
                <w:rFonts w:ascii="Arial" w:hAnsi="Arial" w:cs="Arial"/>
                <w:sz w:val="20"/>
                <w:szCs w:val="20"/>
              </w:rPr>
            </w:pPr>
            <w:r w:rsidRPr="00485CA6">
              <w:rPr>
                <w:rFonts w:ascii="Arial" w:hAnsi="Arial" w:cs="Arial"/>
                <w:color w:val="000000"/>
                <w:sz w:val="20"/>
                <w:szCs w:val="20"/>
              </w:rPr>
              <w:t xml:space="preserve">СХЕМА </w:t>
            </w:r>
            <w:r w:rsidR="002F0804">
              <w:rPr>
                <w:rFonts w:ascii="Arial" w:hAnsi="Arial" w:cs="Arial"/>
                <w:color w:val="000000"/>
                <w:sz w:val="20"/>
                <w:szCs w:val="20"/>
              </w:rPr>
              <w:t xml:space="preserve">СУЩЕСТВУЮЩЕЙ </w:t>
            </w:r>
            <w:r w:rsidRPr="00485CA6">
              <w:rPr>
                <w:rFonts w:ascii="Arial" w:hAnsi="Arial" w:cs="Arial"/>
                <w:color w:val="000000"/>
                <w:sz w:val="20"/>
                <w:szCs w:val="20"/>
              </w:rPr>
              <w:t>ИНЖЕНЕРННОЙ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010AEF" w:rsidRPr="00485CA6" w:rsidRDefault="00010AEF"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010AEF" w:rsidRPr="00485CA6" w:rsidRDefault="00010AEF"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2F0804" w:rsidRPr="00485CA6" w:rsidTr="00FE6D2D">
        <w:trPr>
          <w:trHeight w:val="255"/>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3</w:t>
            </w:r>
          </w:p>
        </w:tc>
        <w:tc>
          <w:tcPr>
            <w:tcW w:w="5812" w:type="dxa"/>
            <w:tcBorders>
              <w:top w:val="single" w:sz="4" w:space="0" w:color="auto"/>
              <w:left w:val="single" w:sz="4" w:space="0" w:color="auto"/>
              <w:bottom w:val="single" w:sz="6" w:space="0" w:color="auto"/>
              <w:right w:val="single" w:sz="4" w:space="0" w:color="auto"/>
            </w:tcBorders>
            <w:shd w:val="clear" w:color="auto" w:fill="FFFFFF"/>
          </w:tcPr>
          <w:p w:rsidR="002F0804" w:rsidRPr="00485CA6" w:rsidRDefault="002F0804" w:rsidP="00E87E61">
            <w:pPr>
              <w:shd w:val="clear" w:color="auto" w:fill="FFFFFF"/>
              <w:autoSpaceDE w:val="0"/>
              <w:autoSpaceDN w:val="0"/>
              <w:adjustRightInd w:val="0"/>
              <w:ind w:firstLine="38"/>
              <w:rPr>
                <w:rFonts w:ascii="Arial" w:hAnsi="Arial" w:cs="Arial"/>
                <w:color w:val="000000"/>
                <w:sz w:val="20"/>
                <w:szCs w:val="20"/>
              </w:rPr>
            </w:pPr>
            <w:r w:rsidRPr="00485CA6">
              <w:rPr>
                <w:rFonts w:ascii="Arial" w:hAnsi="Arial" w:cs="Arial"/>
                <w:color w:val="000000"/>
                <w:sz w:val="20"/>
                <w:szCs w:val="20"/>
              </w:rPr>
              <w:t xml:space="preserve">СХЕМА </w:t>
            </w:r>
            <w:r>
              <w:rPr>
                <w:rFonts w:ascii="Arial" w:hAnsi="Arial" w:cs="Arial"/>
                <w:color w:val="000000"/>
                <w:sz w:val="20"/>
                <w:szCs w:val="20"/>
              </w:rPr>
              <w:t xml:space="preserve">СУЩЕСТВУЮЩЕЙ И ПЛАНИРУЕМОЙ  </w:t>
            </w:r>
            <w:r w:rsidRPr="00485CA6">
              <w:rPr>
                <w:rFonts w:ascii="Arial" w:hAnsi="Arial" w:cs="Arial"/>
                <w:color w:val="000000"/>
                <w:sz w:val="20"/>
                <w:szCs w:val="20"/>
              </w:rPr>
              <w:t>ИНЖЕНЕРННОЙ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2F0804" w:rsidRPr="00485CA6" w:rsidTr="00FE6D2D">
        <w:trPr>
          <w:trHeight w:val="260"/>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4</w:t>
            </w:r>
          </w:p>
        </w:tc>
        <w:tc>
          <w:tcPr>
            <w:tcW w:w="5812"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sz w:val="20"/>
                <w:szCs w:val="20"/>
              </w:rPr>
            </w:pPr>
            <w:r w:rsidRPr="00485CA6">
              <w:rPr>
                <w:rFonts w:ascii="Arial" w:hAnsi="Arial" w:cs="Arial"/>
                <w:color w:val="000000"/>
                <w:sz w:val="20"/>
                <w:szCs w:val="20"/>
              </w:rPr>
              <w:t>СХЕ</w:t>
            </w:r>
            <w:r>
              <w:rPr>
                <w:rFonts w:ascii="Arial" w:hAnsi="Arial" w:cs="Arial"/>
                <w:color w:val="000000"/>
                <w:sz w:val="20"/>
                <w:szCs w:val="20"/>
              </w:rPr>
              <w:t>МА СУЩЕСТВУЮЩЕЙ ТРАНСПОРТНОЙ, СОЦИАЛЬНОЙ,</w:t>
            </w:r>
            <w:r w:rsidRPr="00485CA6">
              <w:rPr>
                <w:rFonts w:ascii="Arial" w:hAnsi="Arial" w:cs="Arial"/>
                <w:color w:val="000000"/>
                <w:sz w:val="20"/>
                <w:szCs w:val="20"/>
              </w:rPr>
              <w:t xml:space="preserve"> КУЛЬТУРНО-БЫТОВО</w:t>
            </w:r>
            <w:r>
              <w:rPr>
                <w:rFonts w:ascii="Arial" w:hAnsi="Arial" w:cs="Arial"/>
                <w:color w:val="000000"/>
                <w:sz w:val="20"/>
                <w:szCs w:val="20"/>
              </w:rPr>
              <w:t>Й,</w:t>
            </w:r>
            <w:r w:rsidRPr="00485CA6">
              <w:rPr>
                <w:rFonts w:ascii="Arial" w:hAnsi="Arial" w:cs="Arial"/>
                <w:color w:val="000000"/>
                <w:sz w:val="20"/>
                <w:szCs w:val="20"/>
              </w:rPr>
              <w:t xml:space="preserve"> </w:t>
            </w:r>
            <w:r>
              <w:rPr>
                <w:rFonts w:ascii="Arial" w:hAnsi="Arial" w:cs="Arial"/>
                <w:color w:val="000000"/>
                <w:sz w:val="20"/>
                <w:szCs w:val="20"/>
              </w:rPr>
              <w:t>ПРОИЗВОДСТВЕННОЙ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2F0804" w:rsidRPr="00485CA6" w:rsidTr="00FE6D2D">
        <w:trPr>
          <w:trHeight w:val="260"/>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5</w:t>
            </w:r>
          </w:p>
        </w:tc>
        <w:tc>
          <w:tcPr>
            <w:tcW w:w="5812"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sz w:val="20"/>
                <w:szCs w:val="20"/>
              </w:rPr>
            </w:pPr>
            <w:r w:rsidRPr="00485CA6">
              <w:rPr>
                <w:rFonts w:ascii="Arial" w:hAnsi="Arial" w:cs="Arial"/>
                <w:color w:val="000000"/>
                <w:sz w:val="20"/>
                <w:szCs w:val="20"/>
              </w:rPr>
              <w:t>СХЕ</w:t>
            </w:r>
            <w:r>
              <w:rPr>
                <w:rFonts w:ascii="Arial" w:hAnsi="Arial" w:cs="Arial"/>
                <w:color w:val="000000"/>
                <w:sz w:val="20"/>
                <w:szCs w:val="20"/>
              </w:rPr>
              <w:t>МА СУЩЕСТВУЮЩЕЙ И ПЛАНИРУЕМОЙ ТРАНСПОРТНОЙ, СОЦИАЛЬНОЙ,</w:t>
            </w:r>
            <w:r w:rsidRPr="00485CA6">
              <w:rPr>
                <w:rFonts w:ascii="Arial" w:hAnsi="Arial" w:cs="Arial"/>
                <w:color w:val="000000"/>
                <w:sz w:val="20"/>
                <w:szCs w:val="20"/>
              </w:rPr>
              <w:t xml:space="preserve"> КУЛЬТУРНО-БЫТОВО</w:t>
            </w:r>
            <w:r>
              <w:rPr>
                <w:rFonts w:ascii="Arial" w:hAnsi="Arial" w:cs="Arial"/>
                <w:color w:val="000000"/>
                <w:sz w:val="20"/>
                <w:szCs w:val="20"/>
              </w:rPr>
              <w:t>Й,</w:t>
            </w:r>
            <w:r w:rsidRPr="00485CA6">
              <w:rPr>
                <w:rFonts w:ascii="Arial" w:hAnsi="Arial" w:cs="Arial"/>
                <w:color w:val="000000"/>
                <w:sz w:val="20"/>
                <w:szCs w:val="20"/>
              </w:rPr>
              <w:t xml:space="preserve"> </w:t>
            </w:r>
            <w:r>
              <w:rPr>
                <w:rFonts w:ascii="Arial" w:hAnsi="Arial" w:cs="Arial"/>
                <w:color w:val="000000"/>
                <w:sz w:val="20"/>
                <w:szCs w:val="20"/>
              </w:rPr>
              <w:t>ПРОИЗВОДСТВЕННОЙ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F0804" w:rsidRDefault="003343DC"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1</w:t>
            </w:r>
          </w:p>
        </w:tc>
      </w:tr>
      <w:tr w:rsidR="002F0804" w:rsidRPr="00485CA6" w:rsidTr="00FE6D2D">
        <w:trPr>
          <w:trHeight w:val="260"/>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6</w:t>
            </w:r>
          </w:p>
        </w:tc>
        <w:tc>
          <w:tcPr>
            <w:tcW w:w="5812"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СХЕМА ГРАНИЦ ЗОН С ОСОБЫМИ УСЛОВИЯМИ ИСПОЛЬЗОВАНИЯ ТЕРРИТОРИИ, ТЕРРИТОРИЙ ОБЪЕКТОВ КУЛЬТУРНОГО НАСЛЕДИЯ И НЕГАТИВНОГО ВОЗДЕСТВИЯ ОБЪЕКТОВ КАПИТАЛЬНОГО СТРОИТЕЛЬСТВА МЕСТНОГО ЗНАЧЕНИЯ</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F0804" w:rsidRDefault="00BD2467" w:rsidP="00BD2467">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1:5</w:t>
            </w:r>
            <w:r w:rsidR="003343DC"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1</w:t>
            </w:r>
          </w:p>
        </w:tc>
      </w:tr>
      <w:tr w:rsidR="002F0804" w:rsidRPr="00485CA6" w:rsidTr="00FE6D2D">
        <w:trPr>
          <w:trHeight w:val="493"/>
        </w:trPr>
        <w:tc>
          <w:tcPr>
            <w:tcW w:w="929" w:type="dxa"/>
            <w:tcBorders>
              <w:top w:val="single" w:sz="6" w:space="0" w:color="auto"/>
              <w:left w:val="double" w:sz="4" w:space="0" w:color="auto"/>
              <w:bottom w:val="single" w:sz="6"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7</w:t>
            </w:r>
          </w:p>
        </w:tc>
        <w:tc>
          <w:tcPr>
            <w:tcW w:w="5812"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color w:val="000000"/>
                <w:sz w:val="20"/>
                <w:szCs w:val="20"/>
              </w:rPr>
            </w:pPr>
            <w:r w:rsidRPr="00485CA6">
              <w:rPr>
                <w:rFonts w:ascii="Arial" w:hAnsi="Arial" w:cs="Arial"/>
                <w:color w:val="000000"/>
                <w:sz w:val="20"/>
                <w:szCs w:val="20"/>
              </w:rPr>
              <w:t>СХЕМА ГРАНИЦ ТЕРРИТОРИЙ ПОДВЕРЖЕННЫХ РИСКУ ВОЗНИКНОВЕНИЯ ЧРЕЗВЫЧАЙНЫХ СИТУАЦИЙ ПРИРОДНОГО И ТЕХНОГЕННОГО ХАРАКТЕРА</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2F0804" w:rsidRPr="00485CA6" w:rsidTr="00FE6D2D">
        <w:trPr>
          <w:trHeight w:val="410"/>
        </w:trPr>
        <w:tc>
          <w:tcPr>
            <w:tcW w:w="929" w:type="dxa"/>
            <w:tcBorders>
              <w:top w:val="single" w:sz="4" w:space="0" w:color="auto"/>
              <w:left w:val="double" w:sz="4" w:space="0" w:color="auto"/>
              <w:bottom w:val="single" w:sz="4"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8</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2F0804" w:rsidRPr="00485CA6" w:rsidRDefault="002F0804" w:rsidP="002F0804">
            <w:pPr>
              <w:shd w:val="clear" w:color="auto" w:fill="FFFFFF"/>
              <w:autoSpaceDE w:val="0"/>
              <w:autoSpaceDN w:val="0"/>
              <w:adjustRightInd w:val="0"/>
              <w:ind w:firstLine="38"/>
              <w:rPr>
                <w:rFonts w:ascii="Arial" w:hAnsi="Arial" w:cs="Arial"/>
                <w:sz w:val="20"/>
                <w:szCs w:val="20"/>
              </w:rPr>
            </w:pPr>
            <w:r w:rsidRPr="00485CA6">
              <w:rPr>
                <w:rFonts w:ascii="Arial" w:hAnsi="Arial" w:cs="Arial"/>
                <w:color w:val="000000"/>
                <w:sz w:val="20"/>
                <w:szCs w:val="20"/>
              </w:rPr>
              <w:t>СХЕМА ГРАНИЦ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color w:val="000000"/>
                <w:sz w:val="20"/>
                <w:szCs w:val="20"/>
              </w:rPr>
            </w:pPr>
            <w:r>
              <w:rPr>
                <w:rFonts w:ascii="Arial" w:hAnsi="Arial" w:cs="Arial"/>
                <w:color w:val="000000"/>
                <w:sz w:val="20"/>
                <w:szCs w:val="20"/>
              </w:rPr>
              <w:t>1:10</w:t>
            </w:r>
            <w:r w:rsidRPr="00485CA6">
              <w:rPr>
                <w:rFonts w:ascii="Arial" w:hAnsi="Arial" w:cs="Arial"/>
                <w:color w:val="000000"/>
                <w:sz w:val="20"/>
                <w:szCs w:val="20"/>
              </w:rPr>
              <w:t>0 000</w:t>
            </w:r>
          </w:p>
        </w:tc>
        <w:tc>
          <w:tcPr>
            <w:tcW w:w="1418" w:type="dxa"/>
            <w:tcBorders>
              <w:top w:val="single" w:sz="4" w:space="0" w:color="auto"/>
              <w:left w:val="single" w:sz="4" w:space="0" w:color="auto"/>
              <w:bottom w:val="single" w:sz="4" w:space="0" w:color="auto"/>
              <w:right w:val="doub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1</w:t>
            </w:r>
          </w:p>
        </w:tc>
      </w:tr>
      <w:tr w:rsidR="002F0804" w:rsidRPr="0012614A" w:rsidTr="00612F3B">
        <w:trPr>
          <w:trHeight w:val="220"/>
        </w:trPr>
        <w:tc>
          <w:tcPr>
            <w:tcW w:w="929" w:type="dxa"/>
            <w:tcBorders>
              <w:top w:val="single" w:sz="6" w:space="0" w:color="auto"/>
              <w:left w:val="double" w:sz="4" w:space="0" w:color="auto"/>
              <w:bottom w:val="double" w:sz="4" w:space="0" w:color="auto"/>
              <w:right w:val="single" w:sz="4" w:space="0" w:color="auto"/>
            </w:tcBorders>
            <w:shd w:val="clear" w:color="auto" w:fill="FFFFFF"/>
          </w:tcPr>
          <w:p w:rsidR="002F0804" w:rsidRPr="00485CA6"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9</w:t>
            </w:r>
          </w:p>
        </w:tc>
        <w:tc>
          <w:tcPr>
            <w:tcW w:w="5812" w:type="dxa"/>
            <w:tcBorders>
              <w:top w:val="single" w:sz="6" w:space="0" w:color="auto"/>
              <w:left w:val="single" w:sz="4" w:space="0" w:color="auto"/>
              <w:bottom w:val="double" w:sz="4"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sz w:val="20"/>
                <w:szCs w:val="20"/>
              </w:rPr>
            </w:pPr>
            <w:r w:rsidRPr="00485CA6">
              <w:rPr>
                <w:rFonts w:ascii="Arial" w:hAnsi="Arial" w:cs="Arial"/>
                <w:sz w:val="20"/>
                <w:szCs w:val="20"/>
              </w:rPr>
              <w:t>ОСНОВНОЙ ЧЕРТЕЖ</w:t>
            </w:r>
          </w:p>
        </w:tc>
        <w:tc>
          <w:tcPr>
            <w:tcW w:w="1417" w:type="dxa"/>
            <w:tcBorders>
              <w:top w:val="single" w:sz="6" w:space="0" w:color="auto"/>
              <w:left w:val="single" w:sz="4" w:space="0" w:color="auto"/>
              <w:bottom w:val="double" w:sz="4" w:space="0" w:color="auto"/>
              <w:right w:val="single" w:sz="4" w:space="0" w:color="auto"/>
            </w:tcBorders>
            <w:shd w:val="clear" w:color="auto" w:fill="FFFFFF"/>
          </w:tcPr>
          <w:p w:rsidR="002F0804" w:rsidRPr="00485CA6" w:rsidRDefault="002F0804" w:rsidP="00FE6D2D">
            <w:pPr>
              <w:shd w:val="clear" w:color="auto" w:fill="FFFFFF"/>
              <w:autoSpaceDE w:val="0"/>
              <w:autoSpaceDN w:val="0"/>
              <w:adjustRightInd w:val="0"/>
              <w:ind w:firstLine="38"/>
              <w:rPr>
                <w:rFonts w:ascii="Arial" w:hAnsi="Arial" w:cs="Arial"/>
                <w:color w:val="000000"/>
                <w:sz w:val="20"/>
                <w:szCs w:val="20"/>
              </w:rPr>
            </w:pPr>
            <w:r w:rsidRPr="00485CA6">
              <w:rPr>
                <w:rFonts w:ascii="Arial" w:hAnsi="Arial" w:cs="Arial"/>
                <w:color w:val="000000"/>
                <w:sz w:val="20"/>
                <w:szCs w:val="20"/>
              </w:rPr>
              <w:t>1:50 000</w:t>
            </w:r>
          </w:p>
        </w:tc>
        <w:tc>
          <w:tcPr>
            <w:tcW w:w="1418" w:type="dxa"/>
            <w:tcBorders>
              <w:top w:val="single" w:sz="6" w:space="0" w:color="auto"/>
              <w:left w:val="single" w:sz="4" w:space="0" w:color="auto"/>
              <w:bottom w:val="double" w:sz="4" w:space="0" w:color="auto"/>
              <w:right w:val="double" w:sz="4" w:space="0" w:color="auto"/>
            </w:tcBorders>
            <w:shd w:val="clear" w:color="auto" w:fill="FFFFFF"/>
          </w:tcPr>
          <w:p w:rsidR="002F0804" w:rsidRPr="0012614A" w:rsidRDefault="00BD2467" w:rsidP="00FE6D2D">
            <w:pPr>
              <w:shd w:val="clear" w:color="auto" w:fill="FFFFFF"/>
              <w:autoSpaceDE w:val="0"/>
              <w:autoSpaceDN w:val="0"/>
              <w:adjustRightInd w:val="0"/>
              <w:ind w:firstLine="38"/>
              <w:rPr>
                <w:rFonts w:ascii="Arial" w:hAnsi="Arial" w:cs="Arial"/>
                <w:sz w:val="20"/>
                <w:szCs w:val="20"/>
              </w:rPr>
            </w:pPr>
            <w:r>
              <w:rPr>
                <w:rFonts w:ascii="Arial" w:hAnsi="Arial" w:cs="Arial"/>
                <w:sz w:val="20"/>
                <w:szCs w:val="20"/>
              </w:rPr>
              <w:t>1</w:t>
            </w:r>
          </w:p>
        </w:tc>
      </w:tr>
    </w:tbl>
    <w:p w:rsidR="00567A41" w:rsidRPr="00C948FC" w:rsidRDefault="00567A41" w:rsidP="00567A41">
      <w:pPr>
        <w:pStyle w:val="1f2"/>
        <w:outlineLvl w:val="0"/>
        <w:rPr>
          <w:rStyle w:val="211"/>
          <w:rFonts w:ascii="Arial" w:hAnsi="Arial" w:cs="Arial"/>
          <w:sz w:val="24"/>
          <w:szCs w:val="24"/>
        </w:rPr>
      </w:pPr>
      <w:r>
        <w:rPr>
          <w:rStyle w:val="211"/>
        </w:rPr>
        <w:br w:type="page"/>
      </w:r>
      <w:bookmarkStart w:id="22" w:name="_Toc247012774"/>
      <w:bookmarkStart w:id="23" w:name="_Toc247013699"/>
      <w:bookmarkStart w:id="24" w:name="_Toc247100853"/>
      <w:bookmarkStart w:id="25" w:name="_Toc247106225"/>
      <w:bookmarkStart w:id="26" w:name="_Toc251573902"/>
      <w:bookmarkStart w:id="27" w:name="_Toc251656429"/>
      <w:bookmarkStart w:id="28" w:name="_Toc251660658"/>
      <w:bookmarkStart w:id="29" w:name="_Toc274548568"/>
      <w:bookmarkStart w:id="30" w:name="_Toc275413521"/>
      <w:bookmarkStart w:id="31" w:name="_Toc323719977"/>
      <w:r w:rsidRPr="00A521FF">
        <w:rPr>
          <w:rStyle w:val="211"/>
          <w:rFonts w:ascii="Arial" w:hAnsi="Arial" w:cs="Arial"/>
          <w:sz w:val="24"/>
          <w:szCs w:val="24"/>
        </w:rPr>
        <w:lastRenderedPageBreak/>
        <w:t>1</w:t>
      </w:r>
      <w:r w:rsidRPr="00C948FC">
        <w:rPr>
          <w:rStyle w:val="211"/>
          <w:rFonts w:ascii="Arial" w:hAnsi="Arial" w:cs="Arial"/>
          <w:sz w:val="24"/>
          <w:szCs w:val="24"/>
        </w:rPr>
        <w:t>. Экономико-географическое положение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67A41" w:rsidRPr="00C948FC" w:rsidRDefault="00567A41" w:rsidP="00567A41">
      <w:pPr>
        <w:pStyle w:val="1f2"/>
        <w:rPr>
          <w:rStyle w:val="211"/>
          <w:rFonts w:ascii="Arial" w:hAnsi="Arial" w:cs="Arial"/>
          <w:sz w:val="24"/>
          <w:szCs w:val="24"/>
        </w:rPr>
      </w:pPr>
    </w:p>
    <w:p w:rsidR="00507C29" w:rsidRPr="00332018" w:rsidRDefault="00507C29" w:rsidP="00507C29">
      <w:pPr>
        <w:ind w:firstLine="720"/>
        <w:jc w:val="both"/>
        <w:rPr>
          <w:rFonts w:ascii="Arial" w:hAnsi="Arial" w:cs="Arial"/>
        </w:rPr>
      </w:pPr>
      <w:r w:rsidRPr="00332018">
        <w:rPr>
          <w:rFonts w:ascii="Arial" w:hAnsi="Arial" w:cs="Arial"/>
        </w:rPr>
        <w:t xml:space="preserve">Манский район как самостоятельное территориальное образование основан в 1924 году и входит в состав Красноярского края Российской Федерации. Район расположен в центральной части Красноярского края и граничит с северо-западной стороны – с Березовским, западной – с Балахтинским, южной – с Курагинским, восточной – с Уярским и Партизанским районами. Центром района является село Шалинское, расположенное  на расстоянии </w:t>
      </w:r>
      <w:smartTag w:uri="urn:schemas-microsoft-com:office:smarttags" w:element="metricconverter">
        <w:smartTagPr>
          <w:attr w:name="ProductID" w:val="97 км"/>
        </w:smartTagPr>
        <w:r w:rsidRPr="00332018">
          <w:rPr>
            <w:rFonts w:ascii="Arial" w:hAnsi="Arial" w:cs="Arial"/>
          </w:rPr>
          <w:t>97 км</w:t>
        </w:r>
      </w:smartTag>
      <w:r w:rsidRPr="00332018">
        <w:rPr>
          <w:rFonts w:ascii="Arial" w:hAnsi="Arial" w:cs="Arial"/>
        </w:rPr>
        <w:t xml:space="preserve"> от краевого центра и </w:t>
      </w:r>
      <w:smartTag w:uri="urn:schemas-microsoft-com:office:smarttags" w:element="metricconverter">
        <w:smartTagPr>
          <w:attr w:name="ProductID" w:val="15 км"/>
        </w:smartTagPr>
        <w:r w:rsidRPr="00332018">
          <w:rPr>
            <w:rFonts w:ascii="Arial" w:hAnsi="Arial" w:cs="Arial"/>
          </w:rPr>
          <w:t>15 км</w:t>
        </w:r>
      </w:smartTag>
      <w:r w:rsidRPr="00332018">
        <w:rPr>
          <w:rFonts w:ascii="Arial" w:hAnsi="Arial" w:cs="Arial"/>
        </w:rPr>
        <w:t xml:space="preserve"> от железнодорожной станции Камарчага Красноярской железной дороги. Наиболее удаленными от  районного центра поселениями являются: на северной границе – д.Сергеевка (</w:t>
      </w:r>
      <w:smartTag w:uri="urn:schemas-microsoft-com:office:smarttags" w:element="metricconverter">
        <w:smartTagPr>
          <w:attr w:name="ProductID" w:val="37 км"/>
        </w:smartTagPr>
        <w:r w:rsidRPr="00332018">
          <w:rPr>
            <w:rFonts w:ascii="Arial" w:hAnsi="Arial" w:cs="Arial"/>
          </w:rPr>
          <w:t>37 км</w:t>
        </w:r>
      </w:smartTag>
      <w:r w:rsidRPr="00332018">
        <w:rPr>
          <w:rFonts w:ascii="Arial" w:hAnsi="Arial" w:cs="Arial"/>
        </w:rPr>
        <w:t>) и на южной границе д. Жайма (</w:t>
      </w:r>
      <w:smartTag w:uri="urn:schemas-microsoft-com:office:smarttags" w:element="metricconverter">
        <w:smartTagPr>
          <w:attr w:name="ProductID" w:val="126 км"/>
        </w:smartTagPr>
        <w:r w:rsidRPr="00332018">
          <w:rPr>
            <w:rFonts w:ascii="Arial" w:hAnsi="Arial" w:cs="Arial"/>
          </w:rPr>
          <w:t>126 км</w:t>
        </w:r>
      </w:smartTag>
      <w:r w:rsidRPr="00332018">
        <w:rPr>
          <w:rFonts w:ascii="Arial" w:hAnsi="Arial" w:cs="Arial"/>
        </w:rPr>
        <w:t xml:space="preserve">). Протяженность с севера на юг </w:t>
      </w:r>
      <w:smartTag w:uri="urn:schemas-microsoft-com:office:smarttags" w:element="metricconverter">
        <w:smartTagPr>
          <w:attr w:name="ProductID" w:val="197 км"/>
        </w:smartTagPr>
        <w:r w:rsidRPr="00332018">
          <w:rPr>
            <w:rFonts w:ascii="Arial" w:hAnsi="Arial" w:cs="Arial"/>
          </w:rPr>
          <w:t>197 км</w:t>
        </w:r>
      </w:smartTag>
      <w:r w:rsidRPr="00332018">
        <w:rPr>
          <w:rFonts w:ascii="Arial" w:hAnsi="Arial" w:cs="Arial"/>
        </w:rPr>
        <w:t>.</w:t>
      </w:r>
    </w:p>
    <w:p w:rsidR="00567A41" w:rsidRDefault="00332018" w:rsidP="0050026D">
      <w:pPr>
        <w:pStyle w:val="af3"/>
        <w:spacing w:after="0"/>
        <w:ind w:left="0" w:firstLine="708"/>
        <w:jc w:val="both"/>
        <w:rPr>
          <w:rFonts w:ascii="Arial" w:hAnsi="Arial" w:cs="Arial"/>
        </w:rPr>
      </w:pPr>
      <w:r w:rsidRPr="00332018">
        <w:rPr>
          <w:rFonts w:ascii="Arial" w:hAnsi="Arial" w:cs="Arial"/>
          <w:color w:val="000000"/>
        </w:rPr>
        <w:t>В</w:t>
      </w:r>
      <w:r w:rsidR="0050026D" w:rsidRPr="00332018">
        <w:rPr>
          <w:rFonts w:ascii="Arial" w:hAnsi="Arial" w:cs="Arial"/>
          <w:color w:val="000000"/>
        </w:rPr>
        <w:t xml:space="preserve"> состав района входят 1</w:t>
      </w:r>
      <w:r w:rsidRPr="00332018">
        <w:rPr>
          <w:rFonts w:ascii="Arial" w:hAnsi="Arial" w:cs="Arial"/>
          <w:color w:val="000000"/>
        </w:rPr>
        <w:t>1</w:t>
      </w:r>
      <w:r w:rsidR="0050026D" w:rsidRPr="00332018">
        <w:rPr>
          <w:rFonts w:ascii="Arial" w:hAnsi="Arial" w:cs="Arial"/>
          <w:color w:val="000000"/>
        </w:rPr>
        <w:t xml:space="preserve"> сельских посе</w:t>
      </w:r>
      <w:r w:rsidRPr="00332018">
        <w:rPr>
          <w:rFonts w:ascii="Arial" w:hAnsi="Arial" w:cs="Arial"/>
          <w:color w:val="000000"/>
        </w:rPr>
        <w:t>лений, в состав которых входит 45</w:t>
      </w:r>
      <w:r w:rsidR="0050026D" w:rsidRPr="00332018">
        <w:rPr>
          <w:rFonts w:ascii="Arial" w:hAnsi="Arial" w:cs="Arial"/>
          <w:color w:val="000000"/>
        </w:rPr>
        <w:t xml:space="preserve"> населенны</w:t>
      </w:r>
      <w:r w:rsidR="00612F3B" w:rsidRPr="00332018">
        <w:rPr>
          <w:rFonts w:ascii="Arial" w:hAnsi="Arial" w:cs="Arial"/>
          <w:color w:val="000000"/>
        </w:rPr>
        <w:t>х</w:t>
      </w:r>
      <w:r w:rsidR="0050026D" w:rsidRPr="00332018">
        <w:rPr>
          <w:rFonts w:ascii="Arial" w:hAnsi="Arial" w:cs="Arial"/>
          <w:color w:val="000000"/>
        </w:rPr>
        <w:t xml:space="preserve"> пункт</w:t>
      </w:r>
      <w:r w:rsidRPr="00332018">
        <w:rPr>
          <w:rFonts w:ascii="Arial" w:hAnsi="Arial" w:cs="Arial"/>
          <w:color w:val="000000"/>
        </w:rPr>
        <w:t>ов</w:t>
      </w:r>
      <w:r w:rsidR="0050026D" w:rsidRPr="00332018">
        <w:rPr>
          <w:rFonts w:ascii="Arial" w:hAnsi="Arial" w:cs="Arial"/>
          <w:color w:val="000000"/>
        </w:rPr>
        <w:t>.</w:t>
      </w:r>
      <w:r w:rsidR="0087513B">
        <w:rPr>
          <w:rFonts w:ascii="Arial" w:hAnsi="Arial" w:cs="Arial"/>
          <w:color w:val="000000"/>
        </w:rPr>
        <w:t xml:space="preserve"> </w:t>
      </w:r>
      <w:r w:rsidR="0087513B" w:rsidRPr="0087513B">
        <w:rPr>
          <w:rFonts w:ascii="Arial" w:hAnsi="Arial" w:cs="Arial"/>
        </w:rPr>
        <w:t>Наиболее крупные –</w:t>
      </w:r>
      <w:r w:rsidR="0087513B">
        <w:rPr>
          <w:rFonts w:ascii="Arial" w:hAnsi="Arial" w:cs="Arial"/>
        </w:rPr>
        <w:t xml:space="preserve"> </w:t>
      </w:r>
      <w:r w:rsidR="0087513B" w:rsidRPr="0087513B">
        <w:rPr>
          <w:rFonts w:ascii="Arial" w:hAnsi="Arial" w:cs="Arial"/>
        </w:rPr>
        <w:t>с.Камарчага, п.Первоманск, д.Выезжий Лог и с.Нарва.</w:t>
      </w:r>
    </w:p>
    <w:p w:rsidR="0087513B" w:rsidRPr="0087513B" w:rsidRDefault="0087513B" w:rsidP="0050026D">
      <w:pPr>
        <w:pStyle w:val="af3"/>
        <w:spacing w:after="0"/>
        <w:ind w:left="0" w:firstLine="708"/>
        <w:jc w:val="both"/>
        <w:rPr>
          <w:rStyle w:val="211"/>
          <w:rFonts w:ascii="Arial" w:hAnsi="Arial" w:cs="Arial"/>
        </w:rPr>
      </w:pPr>
      <w:r w:rsidRPr="0087513B">
        <w:rPr>
          <w:rFonts w:ascii="Arial" w:hAnsi="Arial" w:cs="Arial"/>
        </w:rPr>
        <w:t>Юго-западная часть территории Манского района входит в возвышенный и предгорный южно-таёжный округ, северо-восточная часть входит в Канский лесостепной округ. Большая часть территории расположена в таежных предгорьях Восточных Саян. Протяжённость района с севера на юг 197 км. Наиболее удаленными от районного центра поселениями являются: на северной границе – д. Сергеевка (37 км) и на южной границе д. Жайма (126 км).</w:t>
      </w:r>
    </w:p>
    <w:p w:rsidR="004E3073" w:rsidRPr="00332018" w:rsidRDefault="00567A41" w:rsidP="00567A41">
      <w:pPr>
        <w:ind w:firstLine="709"/>
        <w:jc w:val="both"/>
        <w:rPr>
          <w:rFonts w:ascii="Arial" w:hAnsi="Arial" w:cs="Arial"/>
          <w:color w:val="000000"/>
        </w:rPr>
      </w:pPr>
      <w:r w:rsidRPr="00332018">
        <w:rPr>
          <w:rFonts w:ascii="Arial" w:hAnsi="Arial" w:cs="Arial"/>
          <w:color w:val="000000"/>
        </w:rPr>
        <w:t>Населенные пункты в районе связаны шоссейно-грунтовыми дорогам</w:t>
      </w:r>
      <w:r w:rsidR="0050026D" w:rsidRPr="00332018">
        <w:rPr>
          <w:rFonts w:ascii="Arial" w:hAnsi="Arial" w:cs="Arial"/>
          <w:color w:val="000000"/>
        </w:rPr>
        <w:t>и</w:t>
      </w:r>
      <w:r w:rsidR="004E3073" w:rsidRPr="00332018">
        <w:rPr>
          <w:rFonts w:ascii="Arial" w:hAnsi="Arial" w:cs="Arial"/>
          <w:color w:val="000000"/>
        </w:rPr>
        <w:t>.</w:t>
      </w:r>
      <w:r w:rsidR="00B9655F" w:rsidRPr="00332018">
        <w:rPr>
          <w:rFonts w:ascii="Arial" w:hAnsi="Arial" w:cs="Arial"/>
          <w:color w:val="000000"/>
        </w:rPr>
        <w:t xml:space="preserve"> </w:t>
      </w:r>
    </w:p>
    <w:p w:rsidR="00332018" w:rsidRPr="00332018" w:rsidRDefault="00332018" w:rsidP="00332018">
      <w:pPr>
        <w:ind w:firstLine="720"/>
        <w:jc w:val="both"/>
        <w:rPr>
          <w:rFonts w:ascii="Arial" w:hAnsi="Arial" w:cs="Arial"/>
        </w:rPr>
      </w:pPr>
      <w:r w:rsidRPr="00332018">
        <w:rPr>
          <w:rFonts w:ascii="Arial" w:hAnsi="Arial" w:cs="Arial"/>
        </w:rPr>
        <w:t>По  территории района протекает р. Мана, которая впадает в р. Енисей.</w:t>
      </w:r>
    </w:p>
    <w:p w:rsidR="00332018" w:rsidRPr="00332018" w:rsidRDefault="00332018" w:rsidP="00332018">
      <w:pPr>
        <w:ind w:firstLine="720"/>
        <w:jc w:val="both"/>
        <w:rPr>
          <w:rFonts w:ascii="Arial" w:hAnsi="Arial" w:cs="Arial"/>
        </w:rPr>
      </w:pPr>
      <w:r w:rsidRPr="00332018">
        <w:rPr>
          <w:rFonts w:ascii="Arial" w:hAnsi="Arial" w:cs="Arial"/>
        </w:rPr>
        <w:t>Общая площад</w:t>
      </w:r>
      <w:r w:rsidR="0087513B">
        <w:rPr>
          <w:rFonts w:ascii="Arial" w:hAnsi="Arial" w:cs="Arial"/>
        </w:rPr>
        <w:t>ь района составляет 5979 кв. км</w:t>
      </w:r>
      <w:r w:rsidRPr="00332018">
        <w:rPr>
          <w:rFonts w:ascii="Arial" w:hAnsi="Arial" w:cs="Arial"/>
        </w:rPr>
        <w:t>.</w:t>
      </w:r>
    </w:p>
    <w:p w:rsidR="00332018" w:rsidRPr="00332018" w:rsidRDefault="00332018" w:rsidP="00332018">
      <w:pPr>
        <w:ind w:firstLine="720"/>
        <w:jc w:val="both"/>
        <w:rPr>
          <w:rFonts w:ascii="Arial" w:hAnsi="Arial" w:cs="Arial"/>
        </w:rPr>
      </w:pPr>
      <w:r w:rsidRPr="00332018">
        <w:rPr>
          <w:rFonts w:ascii="Arial" w:hAnsi="Arial" w:cs="Arial"/>
        </w:rPr>
        <w:t>Муниципальное образование Манский район обладает богатейшим природным потенциалом, включающим в себя лечебные природно-климатические условия и богатые кладовые полезных ископаемых.</w:t>
      </w:r>
    </w:p>
    <w:p w:rsidR="00567A41" w:rsidRPr="00332018" w:rsidRDefault="00567A41" w:rsidP="00567A41">
      <w:pPr>
        <w:pStyle w:val="38"/>
        <w:spacing w:line="240" w:lineRule="auto"/>
        <w:ind w:left="0" w:firstLine="709"/>
        <w:rPr>
          <w:rStyle w:val="211"/>
          <w:rFonts w:ascii="Arial" w:hAnsi="Arial" w:cs="Arial"/>
          <w:sz w:val="24"/>
          <w:szCs w:val="24"/>
        </w:rPr>
      </w:pPr>
      <w:r w:rsidRPr="00332018">
        <w:rPr>
          <w:rStyle w:val="211"/>
          <w:rFonts w:ascii="Arial" w:hAnsi="Arial" w:cs="Arial"/>
          <w:sz w:val="24"/>
          <w:szCs w:val="24"/>
        </w:rPr>
        <w:t>Транзитность положения территории района подталкивает к более активному экономическому  использованию территории района.</w:t>
      </w:r>
    </w:p>
    <w:p w:rsidR="00567A41" w:rsidRPr="00332018" w:rsidRDefault="00567A41" w:rsidP="00567A41">
      <w:pPr>
        <w:pStyle w:val="38"/>
        <w:spacing w:line="240" w:lineRule="auto"/>
        <w:ind w:left="0" w:firstLine="709"/>
        <w:rPr>
          <w:rStyle w:val="211"/>
          <w:rFonts w:ascii="Arial" w:hAnsi="Arial" w:cs="Arial"/>
          <w:sz w:val="24"/>
          <w:szCs w:val="24"/>
        </w:rPr>
      </w:pPr>
      <w:r w:rsidRPr="00332018">
        <w:rPr>
          <w:rStyle w:val="211"/>
          <w:rFonts w:ascii="Arial" w:hAnsi="Arial" w:cs="Arial"/>
          <w:sz w:val="24"/>
          <w:szCs w:val="24"/>
        </w:rPr>
        <w:t xml:space="preserve">Хозяйственные возможности </w:t>
      </w:r>
      <w:r w:rsidR="001D6B64">
        <w:rPr>
          <w:rStyle w:val="211"/>
          <w:rFonts w:ascii="Arial" w:hAnsi="Arial" w:cs="Arial"/>
          <w:sz w:val="24"/>
          <w:szCs w:val="24"/>
        </w:rPr>
        <w:t>Ман</w:t>
      </w:r>
      <w:r w:rsidR="00640461" w:rsidRPr="00332018">
        <w:rPr>
          <w:rStyle w:val="211"/>
          <w:rFonts w:ascii="Arial" w:hAnsi="Arial" w:cs="Arial"/>
          <w:sz w:val="24"/>
          <w:szCs w:val="24"/>
        </w:rPr>
        <w:t>ского района</w:t>
      </w:r>
      <w:r w:rsidRPr="00332018">
        <w:rPr>
          <w:rStyle w:val="211"/>
          <w:rFonts w:ascii="Arial" w:hAnsi="Arial" w:cs="Arial"/>
          <w:sz w:val="24"/>
          <w:szCs w:val="24"/>
        </w:rPr>
        <w:t xml:space="preserve"> могут быть существенно расширены за счет строительства и реконструкции внутрирайонной дорожной сети. </w:t>
      </w:r>
    </w:p>
    <w:p w:rsidR="00567A41" w:rsidRPr="00C948FC" w:rsidRDefault="00567A41" w:rsidP="00567A41">
      <w:pPr>
        <w:spacing w:after="75" w:line="312" w:lineRule="atLeast"/>
        <w:ind w:firstLine="709"/>
        <w:jc w:val="both"/>
        <w:rPr>
          <w:rFonts w:ascii="Arial" w:hAnsi="Arial" w:cs="Arial"/>
          <w:color w:val="333333"/>
        </w:rPr>
      </w:pPr>
    </w:p>
    <w:p w:rsidR="00567A41" w:rsidRPr="00C948FC" w:rsidRDefault="00567A41" w:rsidP="00567A41">
      <w:pPr>
        <w:pStyle w:val="af3"/>
        <w:rPr>
          <w:rFonts w:ascii="Arial" w:hAnsi="Arial" w:cs="Arial"/>
        </w:rPr>
      </w:pPr>
    </w:p>
    <w:p w:rsidR="00567A41" w:rsidRPr="00C948FC" w:rsidRDefault="00567A41" w:rsidP="00567A41">
      <w:pPr>
        <w:pStyle w:val="af3"/>
        <w:rPr>
          <w:rFonts w:ascii="Arial" w:hAnsi="Arial" w:cs="Arial"/>
          <w:color w:val="555555"/>
        </w:rPr>
      </w:pPr>
    </w:p>
    <w:p w:rsidR="00567A41" w:rsidRPr="00C948FC" w:rsidRDefault="00567A41" w:rsidP="00567A41">
      <w:pPr>
        <w:pStyle w:val="af3"/>
        <w:rPr>
          <w:rFonts w:ascii="Arial" w:hAnsi="Arial" w:cs="Arial"/>
          <w:color w:val="555555"/>
        </w:rPr>
      </w:pPr>
    </w:p>
    <w:p w:rsidR="00567A41" w:rsidRPr="00C948FC" w:rsidRDefault="00567A41" w:rsidP="00567A41">
      <w:pPr>
        <w:pStyle w:val="af3"/>
        <w:rPr>
          <w:rFonts w:ascii="Arial" w:hAnsi="Arial" w:cs="Arial"/>
          <w:color w:val="555555"/>
        </w:rPr>
      </w:pPr>
    </w:p>
    <w:p w:rsidR="00567A41" w:rsidRPr="00C948FC" w:rsidRDefault="00567A41" w:rsidP="00567A41">
      <w:pPr>
        <w:pStyle w:val="af3"/>
        <w:rPr>
          <w:rFonts w:ascii="Arial" w:hAnsi="Arial" w:cs="Arial"/>
          <w:color w:val="555555"/>
        </w:rPr>
      </w:pPr>
    </w:p>
    <w:p w:rsidR="00567A41" w:rsidRPr="00C948FC" w:rsidRDefault="00567A41" w:rsidP="00567A41">
      <w:pPr>
        <w:rPr>
          <w:rFonts w:ascii="Arial" w:hAnsi="Arial" w:cs="Arial"/>
          <w:b/>
          <w:smallCaps/>
          <w:color w:val="000000"/>
        </w:rPr>
      </w:pPr>
      <w:bookmarkStart w:id="32" w:name="_Toc192912607"/>
      <w:bookmarkStart w:id="33" w:name="_Toc192914222"/>
      <w:bookmarkStart w:id="34" w:name="_Toc192932145"/>
      <w:bookmarkStart w:id="35" w:name="_Toc193028510"/>
      <w:bookmarkStart w:id="36" w:name="_Toc193634703"/>
      <w:bookmarkStart w:id="37" w:name="_Toc193789367"/>
      <w:bookmarkStart w:id="38" w:name="_Toc195059850"/>
      <w:bookmarkStart w:id="39" w:name="_Toc195173777"/>
      <w:bookmarkStart w:id="40" w:name="_Toc195353961"/>
      <w:bookmarkStart w:id="41" w:name="_Toc195362111"/>
      <w:r w:rsidRPr="00C948FC">
        <w:rPr>
          <w:rFonts w:ascii="Arial" w:hAnsi="Arial" w:cs="Arial"/>
        </w:rPr>
        <w:br w:type="page"/>
      </w:r>
    </w:p>
    <w:p w:rsidR="00567A41" w:rsidRPr="001E36E4" w:rsidRDefault="00567A41" w:rsidP="00567A41">
      <w:pPr>
        <w:pStyle w:val="1f2"/>
        <w:outlineLvl w:val="0"/>
        <w:rPr>
          <w:rFonts w:ascii="Arial" w:hAnsi="Arial" w:cs="Arial"/>
          <w:sz w:val="24"/>
          <w:szCs w:val="24"/>
        </w:rPr>
      </w:pPr>
      <w:bookmarkStart w:id="42" w:name="_Toc323719978"/>
      <w:r w:rsidRPr="001E36E4">
        <w:rPr>
          <w:rFonts w:ascii="Arial" w:hAnsi="Arial" w:cs="Arial"/>
          <w:sz w:val="24"/>
          <w:szCs w:val="24"/>
        </w:rPr>
        <w:lastRenderedPageBreak/>
        <w:t>2.Цели и задачи Схемы территориального планирования</w:t>
      </w:r>
      <w:bookmarkEnd w:id="32"/>
      <w:bookmarkEnd w:id="33"/>
      <w:bookmarkEnd w:id="34"/>
      <w:bookmarkEnd w:id="35"/>
      <w:bookmarkEnd w:id="36"/>
      <w:bookmarkEnd w:id="37"/>
      <w:bookmarkEnd w:id="38"/>
      <w:bookmarkEnd w:id="39"/>
      <w:bookmarkEnd w:id="40"/>
      <w:bookmarkEnd w:id="41"/>
      <w:bookmarkEnd w:id="42"/>
    </w:p>
    <w:p w:rsidR="00567A41" w:rsidRPr="00C948FC" w:rsidRDefault="00567A41" w:rsidP="00567A41">
      <w:pPr>
        <w:pStyle w:val="af3"/>
        <w:rPr>
          <w:rFonts w:ascii="Arial" w:hAnsi="Arial" w:cs="Arial"/>
          <w:b/>
        </w:rPr>
      </w:pPr>
    </w:p>
    <w:p w:rsidR="00567A41" w:rsidRPr="00C948FC" w:rsidRDefault="00567A41" w:rsidP="00127EDA">
      <w:pPr>
        <w:pStyle w:val="af3"/>
        <w:spacing w:after="0"/>
        <w:ind w:firstLine="710"/>
        <w:jc w:val="both"/>
        <w:rPr>
          <w:rFonts w:ascii="Arial" w:hAnsi="Arial" w:cs="Arial"/>
        </w:rPr>
      </w:pPr>
      <w:r w:rsidRPr="00C948FC">
        <w:rPr>
          <w:rFonts w:ascii="Arial" w:hAnsi="Arial" w:cs="Arial"/>
        </w:rPr>
        <w:t>В соответствии с Градостроительным кодексом: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 xml:space="preserve">Общей, социально-экономической и градостроительной стратегической целью Схемы территориального планирования </w:t>
      </w:r>
      <w:r w:rsidR="00353588">
        <w:rPr>
          <w:rFonts w:ascii="Arial" w:hAnsi="Arial" w:cs="Arial"/>
        </w:rPr>
        <w:t>Ман</w:t>
      </w:r>
      <w:r w:rsidRPr="00C948FC">
        <w:rPr>
          <w:rFonts w:ascii="Arial" w:hAnsi="Arial" w:cs="Arial"/>
        </w:rPr>
        <w:t>ского муниципального района  является формирование конкурентоспособной и инвестиционно- привлекательной территории муниципального района, достижение высокого уровня ее социально-экономического развития, адекватного имеющемуся потенциалу, ликвидация отраслевых и территориальных диспропорций, гармонизация территориальной организации хозяйства и систем расселения, рынка труда, в целом обеспечивающие устойчивое развитие территории района на расчетный срок до 2030 года.</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 xml:space="preserve">В связи с этим, встает важная стратегическая задача – создание потенциала будущего развития, соответствующего месту и роли </w:t>
      </w:r>
      <w:r w:rsidR="00353588">
        <w:rPr>
          <w:rFonts w:ascii="Arial" w:hAnsi="Arial" w:cs="Arial"/>
        </w:rPr>
        <w:t>Ман</w:t>
      </w:r>
      <w:r w:rsidRPr="00C948FC">
        <w:rPr>
          <w:rFonts w:ascii="Arial" w:hAnsi="Arial" w:cs="Arial"/>
        </w:rPr>
        <w:t xml:space="preserve">ского муниципального района в региональной системе </w:t>
      </w:r>
      <w:r w:rsidR="00353588">
        <w:rPr>
          <w:rFonts w:ascii="Arial" w:hAnsi="Arial" w:cs="Arial"/>
        </w:rPr>
        <w:t>Красноярского края</w:t>
      </w:r>
      <w:r w:rsidRPr="00C948FC">
        <w:rPr>
          <w:rFonts w:ascii="Arial" w:hAnsi="Arial" w:cs="Arial"/>
        </w:rPr>
        <w:t xml:space="preserve"> в решении задач по повышению экономической безопасности региона (в том числе продовольственной), достижения устойчивости социально-экономического развития территории муниципального района.</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 xml:space="preserve">Стратегия развития </w:t>
      </w:r>
      <w:r w:rsidR="00353588">
        <w:rPr>
          <w:rFonts w:ascii="Arial" w:hAnsi="Arial" w:cs="Arial"/>
        </w:rPr>
        <w:t>Ман</w:t>
      </w:r>
      <w:r w:rsidRPr="00C948FC">
        <w:rPr>
          <w:rFonts w:ascii="Arial" w:hAnsi="Arial" w:cs="Arial"/>
        </w:rPr>
        <w:t xml:space="preserve">ского района определена как </w:t>
      </w:r>
      <w:r w:rsidRPr="00863B2D">
        <w:rPr>
          <w:rFonts w:ascii="Arial" w:hAnsi="Arial" w:cs="Arial"/>
        </w:rPr>
        <w:t>стратегия ускоренного роста,</w:t>
      </w:r>
      <w:r w:rsidRPr="00C948FC">
        <w:rPr>
          <w:rFonts w:ascii="Arial" w:hAnsi="Arial" w:cs="Arial"/>
        </w:rPr>
        <w:t xml:space="preserve">  что соответствует поставленной в Схеме главной экономической идее Проекта – достижение высокого уровня социально-экономического развития муниципального района, адекватного потенциальным возможностям территории.</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Одним из направлений реализации предлагаемой проектом стратегии роста является пространственное, поляризованное развитие территории за счет приоритетного развития наиболее конкурентоспособных территорий и активизации хозяйственного освоения периферийных стагнирующих муниципальных образований.</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 xml:space="preserve">Одной из задач решаемых в проекте является задача роста экономического потенциала, прежде всего за счет его развития, при максимальном использовании конкурентных преимуществ территории, в целях  повышения агропромышленного, рекреационного, промышленного и инфраструктурного освоения территории, и как результат - сглаживание территориальных диспропорций. </w:t>
      </w:r>
    </w:p>
    <w:p w:rsidR="00567A41" w:rsidRPr="00C948FC" w:rsidRDefault="00567A41" w:rsidP="00127EDA">
      <w:pPr>
        <w:pStyle w:val="af3"/>
        <w:spacing w:after="0"/>
        <w:ind w:firstLine="710"/>
        <w:jc w:val="both"/>
        <w:rPr>
          <w:rFonts w:ascii="Arial" w:hAnsi="Arial" w:cs="Arial"/>
        </w:rPr>
      </w:pPr>
      <w:r w:rsidRPr="00C948FC">
        <w:rPr>
          <w:rFonts w:ascii="Arial" w:hAnsi="Arial" w:cs="Arial"/>
        </w:rPr>
        <w:t>Для решения поставленной задачи в работе выделяются территории хозяйственной активности и высокой инвестиционной привлекательности, выявленные на основе интегрированной оценки различных условий и факторов развития муниципального образования</w:t>
      </w:r>
      <w:r w:rsidRPr="00C948FC">
        <w:rPr>
          <w:rFonts w:ascii="Arial" w:hAnsi="Arial" w:cs="Arial"/>
          <w:b/>
        </w:rPr>
        <w:t xml:space="preserve">. </w:t>
      </w:r>
      <w:r w:rsidRPr="00C948FC">
        <w:rPr>
          <w:rFonts w:ascii="Arial" w:hAnsi="Arial" w:cs="Arial"/>
        </w:rPr>
        <w:t>В конечном итоге – это потенциальные территории для размещения объектов капитального строительства.</w:t>
      </w:r>
    </w:p>
    <w:p w:rsidR="00567A41" w:rsidRPr="00C948FC" w:rsidRDefault="00567A41" w:rsidP="00127EDA">
      <w:pPr>
        <w:pStyle w:val="af3"/>
        <w:spacing w:after="0"/>
        <w:ind w:firstLine="710"/>
        <w:jc w:val="both"/>
        <w:rPr>
          <w:rFonts w:ascii="Arial" w:hAnsi="Arial" w:cs="Arial"/>
        </w:rPr>
      </w:pPr>
      <w:r w:rsidRPr="00C948FC">
        <w:rPr>
          <w:rFonts w:ascii="Arial" w:hAnsi="Arial" w:cs="Arial"/>
        </w:rPr>
        <w:lastRenderedPageBreak/>
        <w:t>Схема территориального планирования – основной документ территориального планирования, определяет пространственные координаты действия - без которых невозможно стратегическое мышление в целом, посредством которого:</w:t>
      </w:r>
    </w:p>
    <w:p w:rsidR="00567A41" w:rsidRPr="00C948FC" w:rsidRDefault="00567A41" w:rsidP="009B5096">
      <w:pPr>
        <w:pStyle w:val="af3"/>
        <w:numPr>
          <w:ilvl w:val="0"/>
          <w:numId w:val="2"/>
        </w:numPr>
        <w:tabs>
          <w:tab w:val="clear" w:pos="1332"/>
          <w:tab w:val="num" w:pos="1080"/>
        </w:tabs>
        <w:spacing w:after="0"/>
        <w:ind w:left="1080" w:firstLine="54"/>
        <w:jc w:val="both"/>
        <w:rPr>
          <w:rFonts w:ascii="Arial" w:hAnsi="Arial" w:cs="Arial"/>
        </w:rPr>
      </w:pPr>
      <w:r w:rsidRPr="00C948FC">
        <w:rPr>
          <w:rFonts w:ascii="Arial" w:hAnsi="Arial" w:cs="Arial"/>
        </w:rPr>
        <w:t>Осуществляется пространственное развитие;</w:t>
      </w:r>
    </w:p>
    <w:p w:rsidR="00567A41" w:rsidRPr="00C948FC" w:rsidRDefault="00567A41" w:rsidP="009B5096">
      <w:pPr>
        <w:pStyle w:val="af3"/>
        <w:numPr>
          <w:ilvl w:val="0"/>
          <w:numId w:val="2"/>
        </w:numPr>
        <w:tabs>
          <w:tab w:val="clear" w:pos="1332"/>
          <w:tab w:val="num" w:pos="1080"/>
        </w:tabs>
        <w:spacing w:after="0"/>
        <w:ind w:left="1080" w:firstLine="54"/>
        <w:jc w:val="both"/>
        <w:rPr>
          <w:rFonts w:ascii="Arial" w:hAnsi="Arial" w:cs="Arial"/>
        </w:rPr>
      </w:pPr>
      <w:r w:rsidRPr="00C948FC">
        <w:rPr>
          <w:rFonts w:ascii="Arial" w:hAnsi="Arial" w:cs="Arial"/>
        </w:rPr>
        <w:t>Определяется функциональное использование территории;</w:t>
      </w:r>
    </w:p>
    <w:p w:rsidR="00567A41" w:rsidRPr="00C948FC" w:rsidRDefault="00567A41" w:rsidP="009B5096">
      <w:pPr>
        <w:pStyle w:val="af3"/>
        <w:numPr>
          <w:ilvl w:val="0"/>
          <w:numId w:val="2"/>
        </w:numPr>
        <w:tabs>
          <w:tab w:val="clear" w:pos="1332"/>
          <w:tab w:val="num" w:pos="1080"/>
        </w:tabs>
        <w:spacing w:after="0"/>
        <w:ind w:left="1080" w:firstLine="54"/>
        <w:jc w:val="both"/>
        <w:rPr>
          <w:rFonts w:ascii="Arial" w:hAnsi="Arial" w:cs="Arial"/>
        </w:rPr>
      </w:pPr>
      <w:r w:rsidRPr="00C948FC">
        <w:rPr>
          <w:rFonts w:ascii="Arial" w:hAnsi="Arial" w:cs="Arial"/>
        </w:rPr>
        <w:t>Устанавливаются зоны с особыми условиями использования территории;</w:t>
      </w:r>
    </w:p>
    <w:p w:rsidR="00567A41" w:rsidRPr="00C948FC" w:rsidRDefault="00567A41" w:rsidP="009B5096">
      <w:pPr>
        <w:pStyle w:val="af3"/>
        <w:numPr>
          <w:ilvl w:val="0"/>
          <w:numId w:val="2"/>
        </w:numPr>
        <w:tabs>
          <w:tab w:val="clear" w:pos="1332"/>
          <w:tab w:val="num" w:pos="1080"/>
        </w:tabs>
        <w:spacing w:after="0"/>
        <w:ind w:left="1037" w:firstLine="54"/>
        <w:jc w:val="both"/>
        <w:rPr>
          <w:rFonts w:ascii="Arial" w:hAnsi="Arial" w:cs="Arial"/>
        </w:rPr>
      </w:pPr>
      <w:r w:rsidRPr="00C948FC">
        <w:rPr>
          <w:rFonts w:ascii="Arial" w:hAnsi="Arial" w:cs="Arial"/>
        </w:rPr>
        <w:t>Планируется:</w:t>
      </w:r>
    </w:p>
    <w:p w:rsidR="00567A41" w:rsidRPr="00C948FC" w:rsidRDefault="00567A41" w:rsidP="009B5096">
      <w:pPr>
        <w:pStyle w:val="aff6"/>
        <w:numPr>
          <w:ilvl w:val="0"/>
          <w:numId w:val="10"/>
        </w:numPr>
        <w:spacing w:line="240" w:lineRule="auto"/>
        <w:ind w:firstLine="54"/>
        <w:rPr>
          <w:rFonts w:ascii="Arial" w:hAnsi="Arial" w:cs="Arial"/>
          <w:sz w:val="24"/>
          <w:szCs w:val="24"/>
        </w:rPr>
      </w:pPr>
      <w:r w:rsidRPr="00C948FC">
        <w:rPr>
          <w:rFonts w:ascii="Arial" w:hAnsi="Arial" w:cs="Arial"/>
          <w:sz w:val="24"/>
          <w:szCs w:val="24"/>
        </w:rPr>
        <w:t>развитие транспортной и инженерной инфраструктуры</w:t>
      </w:r>
    </w:p>
    <w:p w:rsidR="00567A41" w:rsidRPr="00C948FC" w:rsidRDefault="00567A41" w:rsidP="009B5096">
      <w:pPr>
        <w:pStyle w:val="aff6"/>
        <w:numPr>
          <w:ilvl w:val="0"/>
          <w:numId w:val="10"/>
        </w:numPr>
        <w:spacing w:line="240" w:lineRule="auto"/>
        <w:ind w:firstLine="54"/>
        <w:rPr>
          <w:rFonts w:ascii="Arial" w:hAnsi="Arial" w:cs="Arial"/>
          <w:sz w:val="24"/>
          <w:szCs w:val="24"/>
        </w:rPr>
      </w:pPr>
      <w:r w:rsidRPr="00C948FC">
        <w:rPr>
          <w:rFonts w:ascii="Arial" w:hAnsi="Arial" w:cs="Arial"/>
          <w:sz w:val="24"/>
          <w:szCs w:val="24"/>
        </w:rPr>
        <w:t xml:space="preserve">развитие расселенческого каркаса; </w:t>
      </w:r>
    </w:p>
    <w:p w:rsidR="00567A41" w:rsidRPr="00C948FC" w:rsidRDefault="00567A41" w:rsidP="009B5096">
      <w:pPr>
        <w:pStyle w:val="aff6"/>
        <w:numPr>
          <w:ilvl w:val="0"/>
          <w:numId w:val="10"/>
        </w:numPr>
        <w:spacing w:line="240" w:lineRule="auto"/>
        <w:ind w:firstLine="54"/>
        <w:rPr>
          <w:rFonts w:ascii="Arial" w:hAnsi="Arial" w:cs="Arial"/>
          <w:sz w:val="24"/>
          <w:szCs w:val="24"/>
        </w:rPr>
      </w:pPr>
      <w:r w:rsidRPr="00C948FC">
        <w:rPr>
          <w:rFonts w:ascii="Arial" w:hAnsi="Arial" w:cs="Arial"/>
          <w:sz w:val="24"/>
          <w:szCs w:val="24"/>
        </w:rPr>
        <w:t>развитие  природно-экологического каркаса;</w:t>
      </w:r>
    </w:p>
    <w:p w:rsidR="00567A41" w:rsidRPr="00C948FC" w:rsidRDefault="00567A41" w:rsidP="009B5096">
      <w:pPr>
        <w:pStyle w:val="aff6"/>
        <w:numPr>
          <w:ilvl w:val="0"/>
          <w:numId w:val="10"/>
        </w:numPr>
        <w:spacing w:line="240" w:lineRule="auto"/>
        <w:ind w:firstLine="54"/>
        <w:rPr>
          <w:rFonts w:ascii="Arial" w:hAnsi="Arial" w:cs="Arial"/>
          <w:sz w:val="24"/>
          <w:szCs w:val="24"/>
        </w:rPr>
      </w:pPr>
      <w:r w:rsidRPr="00C948FC">
        <w:rPr>
          <w:rFonts w:ascii="Arial" w:hAnsi="Arial" w:cs="Arial"/>
          <w:sz w:val="24"/>
          <w:szCs w:val="24"/>
        </w:rPr>
        <w:t>развитие историко-культурного каркаса.</w:t>
      </w:r>
    </w:p>
    <w:p w:rsidR="00567A41" w:rsidRPr="00C948FC" w:rsidRDefault="00567A41" w:rsidP="009B5096">
      <w:pPr>
        <w:pStyle w:val="af3"/>
        <w:numPr>
          <w:ilvl w:val="1"/>
          <w:numId w:val="1"/>
        </w:numPr>
        <w:tabs>
          <w:tab w:val="clear" w:pos="2149"/>
          <w:tab w:val="num" w:pos="1080"/>
        </w:tabs>
        <w:spacing w:after="0"/>
        <w:ind w:left="1080" w:firstLine="54"/>
        <w:jc w:val="both"/>
        <w:rPr>
          <w:rFonts w:ascii="Arial" w:hAnsi="Arial" w:cs="Arial"/>
        </w:rPr>
      </w:pPr>
      <w:r w:rsidRPr="00C948FC">
        <w:rPr>
          <w:rFonts w:ascii="Arial" w:hAnsi="Arial" w:cs="Arial"/>
        </w:rPr>
        <w:t xml:space="preserve">Определяются зоны планируемого размещения объектов капитального строительства </w:t>
      </w:r>
      <w:r>
        <w:rPr>
          <w:rFonts w:ascii="Arial" w:hAnsi="Arial" w:cs="Arial"/>
        </w:rPr>
        <w:t>местного</w:t>
      </w:r>
      <w:r w:rsidRPr="00CE6109">
        <w:rPr>
          <w:rFonts w:ascii="Arial" w:hAnsi="Arial" w:cs="Arial"/>
        </w:rPr>
        <w:t xml:space="preserve"> значения</w:t>
      </w:r>
      <w:r w:rsidRPr="00C948FC">
        <w:rPr>
          <w:rFonts w:ascii="Arial" w:hAnsi="Arial" w:cs="Arial"/>
        </w:rPr>
        <w:t>.</w:t>
      </w:r>
    </w:p>
    <w:p w:rsidR="00567A41" w:rsidRPr="00C948FC" w:rsidRDefault="00567A41" w:rsidP="00127EDA">
      <w:pPr>
        <w:pStyle w:val="af3"/>
        <w:spacing w:after="0"/>
        <w:ind w:firstLine="54"/>
        <w:jc w:val="both"/>
        <w:rPr>
          <w:rFonts w:ascii="Arial" w:hAnsi="Arial" w:cs="Arial"/>
        </w:rPr>
      </w:pPr>
      <w:r w:rsidRPr="00C948FC">
        <w:rPr>
          <w:rFonts w:ascii="Arial" w:hAnsi="Arial" w:cs="Arial"/>
        </w:rPr>
        <w:t>Территориальное планирование осуществляется в соответствии с принципами:</w:t>
      </w:r>
    </w:p>
    <w:p w:rsidR="00567A41" w:rsidRPr="00C948FC" w:rsidRDefault="00567A41" w:rsidP="009B5096">
      <w:pPr>
        <w:pStyle w:val="af3"/>
        <w:numPr>
          <w:ilvl w:val="0"/>
          <w:numId w:val="11"/>
        </w:numPr>
        <w:spacing w:after="0"/>
        <w:ind w:firstLine="54"/>
        <w:jc w:val="both"/>
        <w:rPr>
          <w:rFonts w:ascii="Arial" w:hAnsi="Arial" w:cs="Arial"/>
        </w:rPr>
      </w:pPr>
      <w:r w:rsidRPr="00C948FC">
        <w:rPr>
          <w:rFonts w:ascii="Arial" w:hAnsi="Arial" w:cs="Arial"/>
        </w:rPr>
        <w:t>Соблюдения баланса интересов различных видов деятельности (отраслей и функций) и различных уровней территориального управления, связанных с использованием территории и определяющих развитие ее инфраструктур;</w:t>
      </w:r>
    </w:p>
    <w:p w:rsidR="00567A41" w:rsidRPr="00C948FC" w:rsidRDefault="00567A41" w:rsidP="009B5096">
      <w:pPr>
        <w:pStyle w:val="af3"/>
        <w:numPr>
          <w:ilvl w:val="0"/>
          <w:numId w:val="11"/>
        </w:numPr>
        <w:spacing w:after="0"/>
        <w:ind w:firstLine="54"/>
        <w:jc w:val="both"/>
        <w:rPr>
          <w:rFonts w:ascii="Arial" w:hAnsi="Arial" w:cs="Arial"/>
        </w:rPr>
      </w:pPr>
      <w:r w:rsidRPr="00C948FC">
        <w:rPr>
          <w:rFonts w:ascii="Arial" w:hAnsi="Arial" w:cs="Arial"/>
        </w:rPr>
        <w:t>Профессиональной обоснованности решений подготавливаемых при разработке документов;</w:t>
      </w:r>
    </w:p>
    <w:p w:rsidR="00567A41" w:rsidRPr="00C948FC" w:rsidRDefault="00567A41" w:rsidP="009B5096">
      <w:pPr>
        <w:pStyle w:val="af3"/>
        <w:numPr>
          <w:ilvl w:val="0"/>
          <w:numId w:val="11"/>
        </w:numPr>
        <w:spacing w:after="0"/>
        <w:ind w:firstLine="54"/>
        <w:jc w:val="both"/>
        <w:rPr>
          <w:rFonts w:ascii="Arial" w:hAnsi="Arial" w:cs="Arial"/>
          <w:i/>
        </w:rPr>
      </w:pPr>
      <w:r w:rsidRPr="00C948FC">
        <w:rPr>
          <w:rFonts w:ascii="Arial" w:hAnsi="Arial" w:cs="Arial"/>
        </w:rPr>
        <w:t xml:space="preserve">Подготовки к утверждению только тех решений, которые практически могут быть реализованы на уровне их принятия. В связи с этим, встает важная стратегическая задача – создание потенциала будущего развития, соответствующего месту и роли </w:t>
      </w:r>
      <w:r w:rsidR="000E3D43">
        <w:rPr>
          <w:rFonts w:ascii="Arial" w:hAnsi="Arial" w:cs="Arial"/>
        </w:rPr>
        <w:t>Ман</w:t>
      </w:r>
      <w:r w:rsidRPr="00C948FC">
        <w:rPr>
          <w:rFonts w:ascii="Arial" w:hAnsi="Arial" w:cs="Arial"/>
        </w:rPr>
        <w:t xml:space="preserve">ского муниципального района в системе </w:t>
      </w:r>
      <w:r w:rsidR="003519CA">
        <w:rPr>
          <w:rFonts w:ascii="Arial" w:hAnsi="Arial" w:cs="Arial"/>
        </w:rPr>
        <w:t>Красноярского края</w:t>
      </w:r>
      <w:r w:rsidRPr="00C948FC">
        <w:rPr>
          <w:rFonts w:ascii="Arial" w:hAnsi="Arial" w:cs="Arial"/>
        </w:rPr>
        <w:t xml:space="preserve"> в решении задач по повышению экономической безопасности </w:t>
      </w:r>
      <w:r w:rsidR="004B311A">
        <w:rPr>
          <w:rFonts w:ascii="Arial" w:hAnsi="Arial" w:cs="Arial"/>
        </w:rPr>
        <w:t>края</w:t>
      </w:r>
      <w:r w:rsidRPr="00C948FC">
        <w:rPr>
          <w:rFonts w:ascii="Arial" w:hAnsi="Arial" w:cs="Arial"/>
        </w:rPr>
        <w:t xml:space="preserve"> (в том числе продовольственной), достижения устойчивости социально-экономического развития территории муниципального района.</w:t>
      </w:r>
    </w:p>
    <w:p w:rsidR="00567A41" w:rsidRPr="00C948FC" w:rsidRDefault="00567A41" w:rsidP="005D3661">
      <w:pPr>
        <w:pStyle w:val="af3"/>
        <w:spacing w:after="0"/>
        <w:ind w:firstLine="425"/>
        <w:jc w:val="both"/>
        <w:rPr>
          <w:rFonts w:ascii="Arial" w:hAnsi="Arial" w:cs="Arial"/>
        </w:rPr>
      </w:pPr>
      <w:r w:rsidRPr="00C948FC">
        <w:rPr>
          <w:rFonts w:ascii="Arial" w:hAnsi="Arial" w:cs="Arial"/>
        </w:rPr>
        <w:t>Для достижения указанных целей и</w:t>
      </w:r>
      <w:r w:rsidR="005D3661">
        <w:rPr>
          <w:rFonts w:ascii="Arial" w:hAnsi="Arial" w:cs="Arial"/>
        </w:rPr>
        <w:t xml:space="preserve"> для решения поставленных задач</w:t>
      </w:r>
      <w:r w:rsidRPr="00C948FC">
        <w:rPr>
          <w:rFonts w:ascii="Arial" w:hAnsi="Arial" w:cs="Arial"/>
        </w:rPr>
        <w:t xml:space="preserve">  необходимо:</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Style w:val="3f5"/>
          <w:rFonts w:ascii="Arial" w:hAnsi="Arial" w:cs="Arial"/>
          <w:sz w:val="24"/>
          <w:szCs w:val="24"/>
        </w:rPr>
        <w:t xml:space="preserve">утвердить предлагаемое территориальное  зонирование территории </w:t>
      </w:r>
      <w:r w:rsidR="00353588">
        <w:rPr>
          <w:rFonts w:ascii="Arial" w:hAnsi="Arial" w:cs="Arial"/>
          <w:sz w:val="24"/>
          <w:szCs w:val="24"/>
        </w:rPr>
        <w:t>Ман</w:t>
      </w:r>
      <w:r w:rsidRPr="00C948FC">
        <w:rPr>
          <w:rStyle w:val="3f5"/>
          <w:rFonts w:ascii="Arial" w:hAnsi="Arial" w:cs="Arial"/>
          <w:sz w:val="24"/>
          <w:szCs w:val="24"/>
        </w:rPr>
        <w:t>ского муниципального района и регламенты хозяйственной деятельности в каждой  из выделенных зон</w:t>
      </w:r>
      <w:r w:rsidRPr="00C948FC">
        <w:rPr>
          <w:rFonts w:ascii="Arial" w:hAnsi="Arial" w:cs="Arial"/>
          <w:sz w:val="24"/>
          <w:szCs w:val="24"/>
        </w:rPr>
        <w:t>;</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всемерно развивать инновационные технологии, как на существующих производствах, так и в новых индустриальных зонах;</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развивать агропромышленный комплекс на основе современных технологий, обратив особое внимание на создание современных предприятий перерабатывающих сельскохозяйственную продукцию;</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утвердить предлагаемую систему расселения с выделенными центрами и подцентрами и совершенствовать на этой основе систему обслуживания населения;</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 xml:space="preserve">развивать природно-экологический каркас района, как основу для экологического благополучия территории и развития </w:t>
      </w:r>
      <w:r w:rsidRPr="00C948FC">
        <w:rPr>
          <w:rFonts w:ascii="Arial" w:hAnsi="Arial" w:cs="Arial"/>
          <w:sz w:val="24"/>
          <w:szCs w:val="24"/>
        </w:rPr>
        <w:lastRenderedPageBreak/>
        <w:t>экологического и других видов туризма;</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сохранять уникальные объекты культурного наследия и использовать их как базу для развития  познавательного и паломнического туризма;</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развивать индустрию туризма и рекреации;</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совершенствовать транспортную инфраструктуру;</w:t>
      </w:r>
    </w:p>
    <w:p w:rsidR="00567A41" w:rsidRPr="00C948FC" w:rsidRDefault="00567A41" w:rsidP="009B5096">
      <w:pPr>
        <w:pStyle w:val="38"/>
        <w:numPr>
          <w:ilvl w:val="0"/>
          <w:numId w:val="12"/>
        </w:numPr>
        <w:spacing w:line="240" w:lineRule="auto"/>
        <w:ind w:left="1418" w:firstLine="54"/>
        <w:rPr>
          <w:rFonts w:ascii="Arial" w:hAnsi="Arial" w:cs="Arial"/>
          <w:sz w:val="24"/>
          <w:szCs w:val="24"/>
        </w:rPr>
      </w:pPr>
      <w:r w:rsidRPr="00C948FC">
        <w:rPr>
          <w:rFonts w:ascii="Arial" w:hAnsi="Arial" w:cs="Arial"/>
          <w:sz w:val="24"/>
          <w:szCs w:val="24"/>
        </w:rPr>
        <w:t>развивать и реконструировать инженерную инфраструктуру.</w:t>
      </w:r>
    </w:p>
    <w:p w:rsidR="00567A41" w:rsidRDefault="00567A41" w:rsidP="00567A41">
      <w:pPr>
        <w:pStyle w:val="19"/>
      </w:pPr>
      <w:bookmarkStart w:id="43" w:name="_Toc195353962"/>
      <w:bookmarkStart w:id="44" w:name="_Toc195362112"/>
      <w:bookmarkStart w:id="45" w:name="_Toc192912608"/>
      <w:bookmarkStart w:id="46" w:name="_Toc192914223"/>
      <w:bookmarkStart w:id="47" w:name="_Toc192932146"/>
      <w:bookmarkStart w:id="48" w:name="_Toc193028511"/>
      <w:bookmarkStart w:id="49" w:name="_Toc193634704"/>
      <w:bookmarkStart w:id="50" w:name="_Toc193789368"/>
      <w:bookmarkStart w:id="51" w:name="_Toc195059851"/>
      <w:bookmarkStart w:id="52" w:name="_Toc195173778"/>
    </w:p>
    <w:p w:rsidR="00567A41" w:rsidRDefault="00567A41" w:rsidP="00567A41">
      <w:pPr>
        <w:pStyle w:val="19"/>
      </w:pPr>
    </w:p>
    <w:p w:rsidR="00567A41" w:rsidRPr="002F5469" w:rsidRDefault="00567A41" w:rsidP="00567A41">
      <w:pPr>
        <w:pStyle w:val="1f2"/>
        <w:ind w:left="900" w:hanging="191"/>
        <w:outlineLvl w:val="0"/>
        <w:rPr>
          <w:rFonts w:ascii="Arial" w:hAnsi="Arial" w:cs="Arial"/>
          <w:sz w:val="24"/>
          <w:szCs w:val="24"/>
        </w:rPr>
      </w:pPr>
      <w:r>
        <w:br w:type="page"/>
      </w:r>
      <w:bookmarkStart w:id="53" w:name="_Toc323719979"/>
      <w:r w:rsidRPr="002F5469">
        <w:rPr>
          <w:rFonts w:ascii="Arial" w:hAnsi="Arial" w:cs="Arial"/>
          <w:sz w:val="24"/>
          <w:szCs w:val="24"/>
        </w:rPr>
        <w:lastRenderedPageBreak/>
        <w:t>3.Обоснование вариантов решения задач территориального планирования.</w:t>
      </w:r>
      <w:bookmarkEnd w:id="43"/>
      <w:bookmarkEnd w:id="44"/>
      <w:bookmarkEnd w:id="53"/>
    </w:p>
    <w:p w:rsidR="00567A41" w:rsidRPr="002F5469" w:rsidRDefault="00567A41" w:rsidP="00567A41">
      <w:pPr>
        <w:pStyle w:val="1f2"/>
        <w:rPr>
          <w:rFonts w:ascii="Arial" w:hAnsi="Arial" w:cs="Arial"/>
          <w:sz w:val="24"/>
          <w:szCs w:val="24"/>
        </w:rPr>
      </w:pPr>
    </w:p>
    <w:p w:rsidR="00567A41" w:rsidRPr="007448A9" w:rsidRDefault="00567A41" w:rsidP="007448A9">
      <w:pPr>
        <w:pStyle w:val="af3"/>
        <w:spacing w:after="0"/>
        <w:ind w:left="0" w:firstLine="710"/>
        <w:jc w:val="both"/>
        <w:rPr>
          <w:rFonts w:ascii="Arial" w:hAnsi="Arial" w:cs="Arial"/>
        </w:rPr>
      </w:pPr>
      <w:r w:rsidRPr="007448A9">
        <w:rPr>
          <w:rFonts w:ascii="Arial" w:hAnsi="Arial" w:cs="Arial"/>
        </w:rPr>
        <w:t xml:space="preserve">Схема территориального планирования рассматривает возможные варианты социально-экономического и градостроительного развития района с учетом анализа экономико-географического положения, имеющегося природно-ресурсного потенциала, современной структуры и темпов развития промышленности, агропромышленного и лесопромышленного комплексов, природно-рекреационного, т.е. тех сфер экономики, которые определяют миссию района  в территориальном разделении труда в пределах </w:t>
      </w:r>
      <w:r w:rsidR="00353588">
        <w:rPr>
          <w:rFonts w:ascii="Arial" w:hAnsi="Arial" w:cs="Arial"/>
        </w:rPr>
        <w:t>Красноярского края</w:t>
      </w:r>
      <w:r w:rsidRPr="007448A9">
        <w:rPr>
          <w:rFonts w:ascii="Arial" w:hAnsi="Arial" w:cs="Arial"/>
        </w:rPr>
        <w:t>. В отличие от плановой экономики в условиях рынка нельзя задаваться только количественно определенной целью развития. Целевые установки выходят за рамки собственно производственных процессов и касаются условий, в которых функционирует производство. Цель социально-экономического развития состоит в создании оптимальных условий для развития  экономики района, направленной на повышение вклада муниципального образования в валовой региональный продукт и рост качества жизни населения.</w:t>
      </w:r>
    </w:p>
    <w:p w:rsidR="00567A41" w:rsidRPr="007448A9" w:rsidRDefault="00567A41" w:rsidP="007448A9">
      <w:pPr>
        <w:pStyle w:val="af3"/>
        <w:spacing w:after="0"/>
        <w:ind w:left="0" w:firstLine="425"/>
        <w:jc w:val="both"/>
        <w:rPr>
          <w:rFonts w:ascii="Arial" w:hAnsi="Arial" w:cs="Arial"/>
        </w:rPr>
      </w:pPr>
      <w:r w:rsidRPr="007448A9">
        <w:rPr>
          <w:rFonts w:ascii="Arial" w:hAnsi="Arial" w:cs="Arial"/>
        </w:rPr>
        <w:t>Категория «качества жизни населения» включает как материальную, так и духовную составляющие. В это понятие входит уровень жизни человека, экологическая ситуация, благоустройство территории, наличие на ней объектов производственной, социальной и институциональной инфраструктуры, а также структура времени, затрачиваемого человеком на различные цели. Стоит задача высвобождения времени для целей образования, воспитания, культурно-познавательных целей, занятий физкультурой и спортом и т.д.</w:t>
      </w:r>
    </w:p>
    <w:p w:rsidR="00567A41" w:rsidRPr="007448A9" w:rsidRDefault="00567A41" w:rsidP="007448A9">
      <w:pPr>
        <w:pStyle w:val="af3"/>
        <w:spacing w:after="0"/>
        <w:ind w:left="0" w:firstLine="425"/>
        <w:jc w:val="both"/>
        <w:rPr>
          <w:rFonts w:ascii="Arial" w:hAnsi="Arial" w:cs="Arial"/>
        </w:rPr>
      </w:pPr>
      <w:r w:rsidRPr="007448A9">
        <w:rPr>
          <w:rFonts w:ascii="Arial" w:hAnsi="Arial" w:cs="Arial"/>
        </w:rPr>
        <w:t>Состояние экономики муниципального образования и качество жизни населения взаимосвязаны. Для обеспечения высокого качества жизни необходимы  совершенствование структуры производства и высокие темпы роста ВРП. Обеспечение высокого качества жизни населения немыслимо без оптимизации использования территориального ресурса при размещении основных объектов капитального строительства в сферах производства, расселения, транспортной инфраструктуры, инженерной инфраструктуры, формирования природно-экологического каркаса.</w:t>
      </w:r>
    </w:p>
    <w:p w:rsidR="00567A41" w:rsidRPr="007448A9" w:rsidRDefault="00567A41" w:rsidP="007448A9">
      <w:pPr>
        <w:pStyle w:val="af3"/>
        <w:spacing w:after="0"/>
        <w:ind w:left="0" w:firstLine="425"/>
        <w:jc w:val="both"/>
        <w:rPr>
          <w:rFonts w:ascii="Arial" w:hAnsi="Arial" w:cs="Arial"/>
        </w:rPr>
      </w:pPr>
      <w:r w:rsidRPr="007448A9">
        <w:rPr>
          <w:rFonts w:ascii="Arial" w:hAnsi="Arial" w:cs="Arial"/>
        </w:rPr>
        <w:t>Варианты пространственного развития территории определяются на основе выводов представленного ниже анализа территории и с учетом в</w:t>
      </w:r>
      <w:r w:rsidRPr="007448A9">
        <w:rPr>
          <w:rStyle w:val="25"/>
          <w:rFonts w:ascii="Arial" w:hAnsi="Arial" w:cs="Arial"/>
        </w:rPr>
        <w:t xml:space="preserve">нутренних </w:t>
      </w:r>
      <w:r w:rsidRPr="007448A9">
        <w:rPr>
          <w:rFonts w:ascii="Arial" w:hAnsi="Arial" w:cs="Arial"/>
        </w:rPr>
        <w:t xml:space="preserve">планировочных </w:t>
      </w:r>
      <w:r w:rsidRPr="007448A9">
        <w:rPr>
          <w:rStyle w:val="25"/>
          <w:rFonts w:ascii="Arial" w:hAnsi="Arial" w:cs="Arial"/>
        </w:rPr>
        <w:t>особенностей</w:t>
      </w:r>
      <w:r w:rsidRPr="007448A9">
        <w:rPr>
          <w:rFonts w:ascii="Arial" w:hAnsi="Arial" w:cs="Arial"/>
        </w:rPr>
        <w:t xml:space="preserve"> </w:t>
      </w:r>
      <w:r w:rsidR="000E3D43">
        <w:rPr>
          <w:rFonts w:ascii="Arial" w:hAnsi="Arial" w:cs="Arial"/>
        </w:rPr>
        <w:t>Ман</w:t>
      </w:r>
      <w:r w:rsidRPr="007448A9">
        <w:rPr>
          <w:rFonts w:ascii="Arial" w:hAnsi="Arial" w:cs="Arial"/>
        </w:rPr>
        <w:t>ского муниципального района, которые во многом связаны с ее генезисом. Наиболее важными из этих особенностей являются следующие.</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 xml:space="preserve">Территориальная разобщенность, обусловленная природными и историко-географическими факторами, слабость функциональных связей между частями </w:t>
      </w:r>
      <w:r w:rsidR="00B75C11">
        <w:rPr>
          <w:rFonts w:ascii="Arial" w:hAnsi="Arial" w:cs="Arial"/>
          <w:sz w:val="24"/>
          <w:szCs w:val="24"/>
        </w:rPr>
        <w:t>Ман</w:t>
      </w:r>
      <w:r w:rsidRPr="007448A9">
        <w:rPr>
          <w:rStyle w:val="25"/>
          <w:rFonts w:ascii="Arial" w:hAnsi="Arial" w:cs="Arial"/>
        </w:rPr>
        <w:t xml:space="preserve">ского муниципального района. </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Выгодное географическое положение  района, развитая сеть транспортных магистралей, близость крупных промышленных ц</w:t>
      </w:r>
      <w:r w:rsidR="00122A54">
        <w:rPr>
          <w:rStyle w:val="25"/>
          <w:rFonts w:ascii="Arial" w:hAnsi="Arial" w:cs="Arial"/>
        </w:rPr>
        <w:t>ентров (</w:t>
      </w:r>
      <w:r w:rsidR="00B75C11">
        <w:rPr>
          <w:rStyle w:val="25"/>
          <w:rFonts w:ascii="Arial" w:hAnsi="Arial" w:cs="Arial"/>
        </w:rPr>
        <w:t>Красноярск и др.</w:t>
      </w:r>
      <w:r w:rsidRPr="007448A9">
        <w:rPr>
          <w:rStyle w:val="25"/>
          <w:rFonts w:ascii="Arial" w:hAnsi="Arial" w:cs="Arial"/>
        </w:rPr>
        <w:t>).</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Недостаточная инфраструктурная оснащенность территорий, находящихся внутри транспортных контуров между магистральными линиями, слабые транспортные связи внутри  муниципального образования.</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 xml:space="preserve">Наличие плодородных земель сельскохозяйственного назначения. </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lastRenderedPageBreak/>
        <w:t>Наличие природных ресурсов.</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Достаточное количество трудовых ресурсов.</w:t>
      </w:r>
    </w:p>
    <w:p w:rsidR="00567A41" w:rsidRPr="007448A9" w:rsidRDefault="00567A41" w:rsidP="009B5096">
      <w:pPr>
        <w:pStyle w:val="38"/>
        <w:numPr>
          <w:ilvl w:val="1"/>
          <w:numId w:val="13"/>
        </w:numPr>
        <w:spacing w:line="240" w:lineRule="auto"/>
        <w:ind w:left="0" w:firstLine="0"/>
        <w:rPr>
          <w:rStyle w:val="25"/>
          <w:rFonts w:ascii="Arial" w:hAnsi="Arial" w:cs="Arial"/>
        </w:rPr>
      </w:pPr>
      <w:r w:rsidRPr="007448A9">
        <w:rPr>
          <w:rStyle w:val="25"/>
          <w:rFonts w:ascii="Arial" w:hAnsi="Arial" w:cs="Arial"/>
        </w:rPr>
        <w:t xml:space="preserve">Высокий рекреационный потенциал территории района. </w:t>
      </w:r>
    </w:p>
    <w:p w:rsidR="00567A41" w:rsidRDefault="00567A41" w:rsidP="00567A41">
      <w:pPr>
        <w:pStyle w:val="19"/>
        <w:rPr>
          <w:rFonts w:ascii="Arial" w:hAnsi="Arial" w:cs="Arial"/>
          <w:sz w:val="24"/>
          <w:szCs w:val="24"/>
        </w:rPr>
      </w:pPr>
      <w:bookmarkStart w:id="54" w:name="_Toc192914224"/>
      <w:bookmarkStart w:id="55" w:name="_Toc192932147"/>
      <w:bookmarkStart w:id="56" w:name="_Toc193028512"/>
      <w:bookmarkStart w:id="57" w:name="_Toc193634705"/>
      <w:bookmarkStart w:id="58" w:name="_Toc193789369"/>
      <w:bookmarkStart w:id="59" w:name="_Toc195059852"/>
      <w:bookmarkStart w:id="60" w:name="_Toc195173779"/>
      <w:bookmarkStart w:id="61" w:name="_Toc195353963"/>
      <w:bookmarkStart w:id="62" w:name="_Toc195362113"/>
      <w:bookmarkEnd w:id="45"/>
      <w:bookmarkEnd w:id="46"/>
      <w:bookmarkEnd w:id="47"/>
      <w:bookmarkEnd w:id="48"/>
      <w:bookmarkEnd w:id="49"/>
      <w:bookmarkEnd w:id="50"/>
      <w:bookmarkEnd w:id="51"/>
      <w:bookmarkEnd w:id="52"/>
    </w:p>
    <w:p w:rsidR="001D6B64" w:rsidRPr="001D6B64" w:rsidRDefault="001D6B64" w:rsidP="001D6B64">
      <w:pPr>
        <w:ind w:firstLine="709"/>
        <w:jc w:val="both"/>
        <w:rPr>
          <w:rFonts w:ascii="Arial" w:hAnsi="Arial" w:cs="Arial"/>
        </w:rPr>
      </w:pPr>
      <w:r w:rsidRPr="001D6B64">
        <w:rPr>
          <w:rFonts w:ascii="Arial" w:hAnsi="Arial" w:cs="Arial"/>
        </w:rPr>
        <w:t xml:space="preserve">В основе разработанной Программы социально-экономического развития Манского района на период до 2017 года заложены делегированные местным органам власти полномочия по повышению благосостояния населения района, представлению и защите его интересов, обеспечению жизненных потребностей. </w:t>
      </w:r>
    </w:p>
    <w:p w:rsidR="001D6B64" w:rsidRPr="001D6B64" w:rsidRDefault="001D6B64" w:rsidP="001D6B64">
      <w:pPr>
        <w:ind w:firstLine="709"/>
        <w:jc w:val="both"/>
        <w:rPr>
          <w:rFonts w:ascii="Arial" w:hAnsi="Arial" w:cs="Arial"/>
        </w:rPr>
      </w:pPr>
      <w:r w:rsidRPr="001D6B64">
        <w:rPr>
          <w:rFonts w:ascii="Arial" w:hAnsi="Arial" w:cs="Arial"/>
        </w:rPr>
        <w:t>За последние полтора десятка лет Манский район столкнулся с достаточно большим  количеством  проблем разного масштаба, качества и содержания. При этом однозначный вывод на основе анализа опыта решения возникающих проблем заключается в необходимости среднесрочной программы развития, которая определяла бы ключевые приоритеты и давала бы ясные представления о перспективах развития, обеспечивая устойчивый экономический рост, уверенность в завтрашнем дне, стимулирование и развитие внутрирайонной базы для решения этих проблем. Сейчас в районе есть немало ресурсов и неиспользованных возможностей сохранения и дальнейшего улучшения социально-экономической ситуации. При этом начальным обязательным условием стимулирования внутренних резервов является финансовая поддержка, определение приоритетов, государственные гарантии и весь остальной набор мер местного самоуправления, дающих первоначальный толчок развитию.</w:t>
      </w:r>
    </w:p>
    <w:p w:rsidR="001D6B64" w:rsidRPr="001D6B64" w:rsidRDefault="001D6B64" w:rsidP="001D6B64">
      <w:pPr>
        <w:ind w:firstLine="709"/>
        <w:jc w:val="both"/>
        <w:rPr>
          <w:rFonts w:ascii="Arial" w:hAnsi="Arial" w:cs="Arial"/>
        </w:rPr>
      </w:pPr>
      <w:r w:rsidRPr="001D6B64">
        <w:rPr>
          <w:rFonts w:ascii="Arial" w:hAnsi="Arial" w:cs="Arial"/>
        </w:rPr>
        <w:t xml:space="preserve">При возрастающей скорости происходящих в экономике процессов, конкуренции во всех сферах стратегическое планирование становится необходимым элементом управления развитием района в текущей, среднесрочной и долгосрочной перспективе. В мировой практике среднесрочная программа – это признанный инструмент регулирования развития региона, его адаптации к рыночным условиям, формирования гражданского общества, создания объединенного вектора усилий активных сил региона и, наконец, одно из необходимых условий для реализации инвестиционных проектов. </w:t>
      </w:r>
    </w:p>
    <w:p w:rsidR="001D6B64" w:rsidRPr="001D6B64" w:rsidRDefault="001D6B64" w:rsidP="001D6B64">
      <w:pPr>
        <w:ind w:firstLine="709"/>
        <w:jc w:val="both"/>
        <w:rPr>
          <w:rFonts w:ascii="Arial" w:hAnsi="Arial" w:cs="Arial"/>
        </w:rPr>
      </w:pPr>
      <w:r w:rsidRPr="001D6B64">
        <w:rPr>
          <w:rFonts w:ascii="Arial" w:hAnsi="Arial" w:cs="Arial"/>
        </w:rPr>
        <w:t xml:space="preserve">Разработка и реализация программы социально-экономического развития Муниципального образования Манский район на среднесрочную перспективу в сложившихся социально-экономических условиях становится первостепенной задачей. Программа социально-экономического развития МО Манский район должна придать району новый импульс развития, создать условия для его процветания и благополучия. </w:t>
      </w:r>
    </w:p>
    <w:p w:rsidR="001D6B64" w:rsidRPr="001D6B64" w:rsidRDefault="001D6B64" w:rsidP="001D6B64">
      <w:pPr>
        <w:ind w:firstLine="709"/>
        <w:jc w:val="both"/>
        <w:rPr>
          <w:rFonts w:ascii="Arial" w:hAnsi="Arial" w:cs="Arial"/>
        </w:rPr>
      </w:pPr>
      <w:r w:rsidRPr="001D6B64">
        <w:rPr>
          <w:rFonts w:ascii="Arial" w:hAnsi="Arial" w:cs="Arial"/>
        </w:rPr>
        <w:t>Данная программа позволяет задать ориентиры будущего</w:t>
      </w:r>
      <w:r w:rsidR="005F370D">
        <w:rPr>
          <w:rFonts w:ascii="Arial" w:hAnsi="Arial" w:cs="Arial"/>
        </w:rPr>
        <w:t>,</w:t>
      </w:r>
      <w:r w:rsidRPr="001D6B64">
        <w:rPr>
          <w:rFonts w:ascii="Arial" w:hAnsi="Arial" w:cs="Arial"/>
        </w:rPr>
        <w:t xml:space="preserve"> как для сельских и районных органов власти, так и для жителей района, стимулировать сотрудничество всех ветвей властей, представителей предпринимательства и всех общественных сил региона для реализации масштабных долгосрочных проектов экономического развития.</w:t>
      </w:r>
    </w:p>
    <w:p w:rsidR="001D6B64" w:rsidRPr="0015386E" w:rsidRDefault="0015386E" w:rsidP="00122A54">
      <w:pPr>
        <w:widowControl w:val="0"/>
        <w:ind w:firstLine="709"/>
        <w:jc w:val="both"/>
        <w:rPr>
          <w:rFonts w:ascii="Arial" w:hAnsi="Arial" w:cs="Arial"/>
          <w:color w:val="000000"/>
        </w:rPr>
      </w:pPr>
      <w:r w:rsidRPr="0015386E">
        <w:rPr>
          <w:rFonts w:ascii="Arial" w:hAnsi="Arial" w:cs="Arial"/>
          <w:color w:val="000000"/>
        </w:rPr>
        <w:t xml:space="preserve">Схемой территориального планирования Красноярского края предусмотрена следующая экономическая специализация территории Манского района: </w:t>
      </w:r>
      <w:r w:rsidRPr="0015386E">
        <w:rPr>
          <w:rFonts w:ascii="Arial" w:hAnsi="Arial" w:cs="Arial"/>
        </w:rPr>
        <w:t>сельское хозяйство, пищевая промышленность, лесозаготовка, деревообработка, туризм и рекреация, транспорт и логистика</w:t>
      </w:r>
      <w:r>
        <w:rPr>
          <w:rFonts w:ascii="Arial" w:hAnsi="Arial" w:cs="Arial"/>
        </w:rPr>
        <w:t>.</w:t>
      </w:r>
    </w:p>
    <w:p w:rsidR="004D7756" w:rsidRPr="001A5BF9" w:rsidRDefault="00066D3D" w:rsidP="004D7756">
      <w:pPr>
        <w:pStyle w:val="afffb"/>
        <w:widowControl w:val="0"/>
        <w:spacing w:before="0" w:beforeAutospacing="0" w:after="0" w:afterAutospacing="0"/>
        <w:jc w:val="both"/>
        <w:outlineLvl w:val="0"/>
        <w:rPr>
          <w:rFonts w:ascii="Arial" w:hAnsi="Arial" w:cs="Arial"/>
          <w:b/>
        </w:rPr>
      </w:pPr>
      <w:bookmarkStart w:id="63" w:name="_Toc231972788"/>
      <w:bookmarkStart w:id="64" w:name="_Toc323719980"/>
      <w:r>
        <w:rPr>
          <w:rFonts w:ascii="Arial" w:hAnsi="Arial" w:cs="Arial"/>
          <w:b/>
        </w:rPr>
        <w:t>4</w:t>
      </w:r>
      <w:r w:rsidR="004D7756" w:rsidRPr="001A5BF9">
        <w:rPr>
          <w:rFonts w:ascii="Arial" w:hAnsi="Arial" w:cs="Arial"/>
          <w:b/>
        </w:rPr>
        <w:t xml:space="preserve">. Природная характеристика территории </w:t>
      </w:r>
      <w:r w:rsidR="00B75C11">
        <w:rPr>
          <w:rFonts w:ascii="Arial" w:hAnsi="Arial" w:cs="Arial"/>
          <w:b/>
        </w:rPr>
        <w:t>Ман</w:t>
      </w:r>
      <w:r w:rsidR="004D7756">
        <w:rPr>
          <w:rFonts w:ascii="Arial" w:hAnsi="Arial" w:cs="Arial"/>
          <w:b/>
        </w:rPr>
        <w:t>ского</w:t>
      </w:r>
      <w:r w:rsidR="004D7756" w:rsidRPr="001A5BF9">
        <w:rPr>
          <w:rFonts w:ascii="Arial" w:hAnsi="Arial" w:cs="Arial"/>
          <w:b/>
        </w:rPr>
        <w:t xml:space="preserve"> муниципального района</w:t>
      </w:r>
      <w:bookmarkEnd w:id="63"/>
      <w:bookmarkEnd w:id="64"/>
    </w:p>
    <w:p w:rsidR="004D7756" w:rsidRPr="000A77AE" w:rsidRDefault="00066D3D" w:rsidP="004D7756">
      <w:pPr>
        <w:pStyle w:val="2"/>
        <w:rPr>
          <w:rFonts w:ascii="Arial" w:hAnsi="Arial"/>
          <w:bCs w:val="0"/>
          <w:i/>
          <w:color w:val="auto"/>
          <w:sz w:val="24"/>
          <w:szCs w:val="24"/>
        </w:rPr>
      </w:pPr>
      <w:bookmarkStart w:id="65" w:name="_Toc231972790"/>
      <w:bookmarkStart w:id="66" w:name="_Toc323719981"/>
      <w:r>
        <w:rPr>
          <w:rFonts w:ascii="Arial" w:hAnsi="Arial"/>
          <w:bCs w:val="0"/>
          <w:color w:val="auto"/>
          <w:sz w:val="24"/>
          <w:szCs w:val="24"/>
        </w:rPr>
        <w:lastRenderedPageBreak/>
        <w:t>4</w:t>
      </w:r>
      <w:r w:rsidR="004D7756" w:rsidRPr="000A77AE">
        <w:rPr>
          <w:rFonts w:ascii="Arial" w:hAnsi="Arial"/>
          <w:bCs w:val="0"/>
          <w:color w:val="auto"/>
          <w:sz w:val="24"/>
          <w:szCs w:val="24"/>
        </w:rPr>
        <w:t>.</w:t>
      </w:r>
      <w:r w:rsidR="004D7756">
        <w:rPr>
          <w:rFonts w:ascii="Arial" w:hAnsi="Arial"/>
          <w:bCs w:val="0"/>
          <w:color w:val="auto"/>
          <w:sz w:val="24"/>
          <w:szCs w:val="24"/>
        </w:rPr>
        <w:t>1</w:t>
      </w:r>
      <w:r w:rsidR="004D7756" w:rsidRPr="000A77AE">
        <w:rPr>
          <w:rFonts w:ascii="Arial" w:hAnsi="Arial"/>
          <w:bCs w:val="0"/>
          <w:color w:val="auto"/>
          <w:sz w:val="24"/>
          <w:szCs w:val="24"/>
        </w:rPr>
        <w:t>. Рельеф</w:t>
      </w:r>
      <w:r w:rsidR="00B75C11">
        <w:rPr>
          <w:rFonts w:ascii="Arial" w:hAnsi="Arial"/>
          <w:bCs w:val="0"/>
          <w:color w:val="auto"/>
          <w:sz w:val="24"/>
          <w:szCs w:val="24"/>
        </w:rPr>
        <w:t xml:space="preserve"> и геологическое строение</w:t>
      </w:r>
      <w:r w:rsidR="004D7756" w:rsidRPr="000A77AE">
        <w:rPr>
          <w:rFonts w:ascii="Arial" w:hAnsi="Arial"/>
          <w:bCs w:val="0"/>
          <w:color w:val="auto"/>
          <w:sz w:val="24"/>
          <w:szCs w:val="24"/>
        </w:rPr>
        <w:t>.</w:t>
      </w:r>
      <w:bookmarkEnd w:id="65"/>
      <w:bookmarkEnd w:id="66"/>
    </w:p>
    <w:p w:rsidR="004D7756" w:rsidRPr="001A5BF9" w:rsidRDefault="004D7756" w:rsidP="004D7756">
      <w:pPr>
        <w:pStyle w:val="31"/>
        <w:ind w:left="0"/>
        <w:jc w:val="both"/>
        <w:rPr>
          <w:rFonts w:ascii="Arial" w:hAnsi="Arial" w:cs="Arial"/>
          <w:sz w:val="24"/>
          <w:szCs w:val="24"/>
        </w:rPr>
      </w:pPr>
    </w:p>
    <w:p w:rsidR="00B75C11" w:rsidRPr="00B75C11" w:rsidRDefault="00B75C11" w:rsidP="00B75C11">
      <w:pPr>
        <w:pStyle w:val="afffb"/>
        <w:spacing w:before="0" w:beforeAutospacing="0" w:after="0" w:afterAutospacing="0"/>
        <w:ind w:firstLine="851"/>
        <w:jc w:val="both"/>
        <w:rPr>
          <w:rFonts w:ascii="Arial" w:hAnsi="Arial" w:cs="Arial"/>
        </w:rPr>
      </w:pPr>
      <w:r w:rsidRPr="00B75C11">
        <w:rPr>
          <w:rFonts w:ascii="Arial" w:hAnsi="Arial" w:cs="Arial"/>
        </w:rPr>
        <w:t>Манский карстово-спелеологический район (площадь 6200 км</w:t>
      </w:r>
      <w:r w:rsidRPr="00B75C11">
        <w:rPr>
          <w:rFonts w:ascii="Arial" w:hAnsi="Arial" w:cs="Arial"/>
          <w:vertAlign w:val="superscript"/>
        </w:rPr>
        <w:t>2</w:t>
      </w:r>
      <w:r w:rsidRPr="00B75C11">
        <w:rPr>
          <w:rFonts w:ascii="Arial" w:hAnsi="Arial" w:cs="Arial"/>
        </w:rPr>
        <w:t xml:space="preserve">) расположен в бассейне реки Мана, на площади которого местами обнажены карстующиеся породы венда и нижнего кембрия. В них выявлены отдельные пещеры и их группировки. Спелеологическую известность району обеспечили конгломератовые спелеосистемы, являющиеся крупнейшими в мире. Район расположен в предгорной местности, почти сплошь покрытой тайгой. Абсолютные </w:t>
      </w:r>
      <w:r w:rsidR="00EB1BF5">
        <w:rPr>
          <w:rFonts w:ascii="Arial" w:hAnsi="Arial" w:cs="Arial"/>
        </w:rPr>
        <w:t xml:space="preserve"> </w:t>
      </w:r>
      <w:r w:rsidRPr="00B75C11">
        <w:rPr>
          <w:rFonts w:ascii="Arial" w:hAnsi="Arial" w:cs="Arial"/>
        </w:rPr>
        <w:t>отметки вершин достигают 750 м, относительные превышения – 400 м.</w:t>
      </w:r>
    </w:p>
    <w:p w:rsidR="00E922F2" w:rsidRDefault="00E922F2" w:rsidP="00B75C11">
      <w:pPr>
        <w:pStyle w:val="afffb"/>
        <w:spacing w:before="0" w:beforeAutospacing="0" w:after="0" w:afterAutospacing="0"/>
        <w:ind w:firstLine="851"/>
        <w:jc w:val="both"/>
        <w:rPr>
          <w:rFonts w:ascii="Arial" w:hAnsi="Arial" w:cs="Arial"/>
        </w:rPr>
      </w:pPr>
      <w:r w:rsidRPr="001567EC">
        <w:rPr>
          <w:rFonts w:ascii="Arial" w:hAnsi="Arial" w:cs="Arial"/>
        </w:rPr>
        <w:t>По рельефу поверхность Манского района</w:t>
      </w:r>
      <w:r w:rsidR="002868D2">
        <w:rPr>
          <w:rFonts w:ascii="Arial" w:hAnsi="Arial" w:cs="Arial"/>
        </w:rPr>
        <w:t xml:space="preserve"> делится на три геоморфологические зоны:</w:t>
      </w:r>
    </w:p>
    <w:p w:rsidR="002868D2" w:rsidRDefault="002868D2" w:rsidP="00C2373C">
      <w:pPr>
        <w:pStyle w:val="afffb"/>
        <w:numPr>
          <w:ilvl w:val="0"/>
          <w:numId w:val="83"/>
        </w:numPr>
        <w:spacing w:before="0" w:beforeAutospacing="0" w:after="0" w:afterAutospacing="0"/>
        <w:jc w:val="both"/>
        <w:rPr>
          <w:rFonts w:ascii="Arial" w:hAnsi="Arial" w:cs="Arial"/>
        </w:rPr>
      </w:pPr>
      <w:r>
        <w:rPr>
          <w:rFonts w:ascii="Arial" w:hAnsi="Arial" w:cs="Arial"/>
        </w:rPr>
        <w:t>Северную-Канскую лесостепь.</w:t>
      </w:r>
    </w:p>
    <w:p w:rsidR="002868D2" w:rsidRDefault="002868D2" w:rsidP="00C2373C">
      <w:pPr>
        <w:pStyle w:val="afffb"/>
        <w:numPr>
          <w:ilvl w:val="0"/>
          <w:numId w:val="83"/>
        </w:numPr>
        <w:spacing w:before="0" w:beforeAutospacing="0" w:after="0" w:afterAutospacing="0"/>
        <w:jc w:val="both"/>
        <w:rPr>
          <w:rFonts w:ascii="Arial" w:hAnsi="Arial" w:cs="Arial"/>
        </w:rPr>
      </w:pPr>
      <w:r>
        <w:rPr>
          <w:rFonts w:ascii="Arial" w:hAnsi="Arial" w:cs="Arial"/>
        </w:rPr>
        <w:t>Среднюю –</w:t>
      </w:r>
      <w:r w:rsidR="00120711">
        <w:rPr>
          <w:rFonts w:ascii="Arial" w:hAnsi="Arial" w:cs="Arial"/>
        </w:rPr>
        <w:t xml:space="preserve"> предгор</w:t>
      </w:r>
      <w:r>
        <w:rPr>
          <w:rFonts w:ascii="Arial" w:hAnsi="Arial" w:cs="Arial"/>
        </w:rPr>
        <w:t>ья Вос</w:t>
      </w:r>
      <w:r w:rsidR="00120711">
        <w:rPr>
          <w:rFonts w:ascii="Arial" w:hAnsi="Arial" w:cs="Arial"/>
        </w:rPr>
        <w:t>т</w:t>
      </w:r>
      <w:r>
        <w:rPr>
          <w:rFonts w:ascii="Arial" w:hAnsi="Arial" w:cs="Arial"/>
        </w:rPr>
        <w:t>очного Саяна.</w:t>
      </w:r>
    </w:p>
    <w:p w:rsidR="002868D2" w:rsidRDefault="002868D2" w:rsidP="00C2373C">
      <w:pPr>
        <w:pStyle w:val="afffb"/>
        <w:numPr>
          <w:ilvl w:val="0"/>
          <w:numId w:val="83"/>
        </w:numPr>
        <w:spacing w:before="0" w:beforeAutospacing="0" w:after="0" w:afterAutospacing="0"/>
        <w:jc w:val="both"/>
        <w:rPr>
          <w:rFonts w:ascii="Arial" w:hAnsi="Arial" w:cs="Arial"/>
        </w:rPr>
      </w:pPr>
      <w:r>
        <w:rPr>
          <w:rFonts w:ascii="Arial" w:hAnsi="Arial" w:cs="Arial"/>
        </w:rPr>
        <w:t>Южную –</w:t>
      </w:r>
      <w:r w:rsidR="00120711">
        <w:rPr>
          <w:rFonts w:ascii="Arial" w:hAnsi="Arial" w:cs="Arial"/>
        </w:rPr>
        <w:t xml:space="preserve"> </w:t>
      </w:r>
      <w:r>
        <w:rPr>
          <w:rFonts w:ascii="Arial" w:hAnsi="Arial" w:cs="Arial"/>
        </w:rPr>
        <w:t>Северная часть Восточного Саяна.</w:t>
      </w:r>
    </w:p>
    <w:p w:rsidR="002868D2" w:rsidRDefault="002868D2" w:rsidP="002868D2">
      <w:pPr>
        <w:pStyle w:val="afffb"/>
        <w:spacing w:before="0" w:beforeAutospacing="0" w:after="0" w:afterAutospacing="0"/>
        <w:ind w:firstLine="851"/>
        <w:jc w:val="both"/>
        <w:rPr>
          <w:rFonts w:ascii="Arial" w:hAnsi="Arial" w:cs="Arial"/>
        </w:rPr>
      </w:pPr>
      <w:r>
        <w:rPr>
          <w:rFonts w:ascii="Arial" w:hAnsi="Arial" w:cs="Arial"/>
        </w:rPr>
        <w:t>В границах района распо</w:t>
      </w:r>
      <w:r w:rsidR="00362452">
        <w:rPr>
          <w:rFonts w:ascii="Arial" w:hAnsi="Arial" w:cs="Arial"/>
        </w:rPr>
        <w:t>л</w:t>
      </w:r>
      <w:r>
        <w:rPr>
          <w:rFonts w:ascii="Arial" w:hAnsi="Arial" w:cs="Arial"/>
        </w:rPr>
        <w:t>ожена западная часть Канской лесостепи ви и представляет собой высоко-поднятую глубоко расчлененную холмисто-увалистую равнину. Высота местности в ее пределах нарастает по мере движения    на запад и на юг, а в сторону горных массивов, где она достигает 400-500 метров над уровнем моря, в северной части высота колеблется от 300 до 350 метров.</w:t>
      </w:r>
    </w:p>
    <w:p w:rsidR="002868D2" w:rsidRDefault="002868D2" w:rsidP="002868D2">
      <w:pPr>
        <w:pStyle w:val="afffb"/>
        <w:spacing w:before="0" w:beforeAutospacing="0" w:after="0" w:afterAutospacing="0"/>
        <w:ind w:firstLine="851"/>
        <w:jc w:val="both"/>
        <w:rPr>
          <w:rFonts w:ascii="Arial" w:hAnsi="Arial" w:cs="Arial"/>
        </w:rPr>
      </w:pPr>
      <w:r>
        <w:rPr>
          <w:rFonts w:ascii="Arial" w:hAnsi="Arial" w:cs="Arial"/>
        </w:rPr>
        <w:t>Общая</w:t>
      </w:r>
      <w:r w:rsidR="00362452">
        <w:rPr>
          <w:rFonts w:ascii="Arial" w:hAnsi="Arial" w:cs="Arial"/>
        </w:rPr>
        <w:t xml:space="preserve"> для геоморфологии территория лесостепи является глубокая и довольно частая расчлененность  рельефа эрозионными врезами речной сети, достигающей по мере увеличения высот местности от 100 до 200 метров относительно верхних частей водоразделов.</w:t>
      </w:r>
    </w:p>
    <w:p w:rsidR="00362452" w:rsidRDefault="00362452" w:rsidP="002868D2">
      <w:pPr>
        <w:pStyle w:val="afffb"/>
        <w:spacing w:before="0" w:beforeAutospacing="0" w:after="0" w:afterAutospacing="0"/>
        <w:ind w:firstLine="851"/>
        <w:jc w:val="both"/>
        <w:rPr>
          <w:rFonts w:ascii="Arial" w:hAnsi="Arial" w:cs="Arial"/>
        </w:rPr>
      </w:pPr>
      <w:r>
        <w:rPr>
          <w:rFonts w:ascii="Arial" w:hAnsi="Arial" w:cs="Arial"/>
        </w:rPr>
        <w:t>Наибольшая расчлененность поверхности лесостепи наблюдается в южной предгорной части, которая характеризуется холмисто-увалистым и низкогорным рельефом. Поверхность северной части лесостепи менее расчленена и носит большей частью полого-увалистый характер.</w:t>
      </w:r>
      <w:r w:rsidR="00D41210">
        <w:rPr>
          <w:rFonts w:ascii="Arial" w:hAnsi="Arial" w:cs="Arial"/>
        </w:rPr>
        <w:t xml:space="preserve"> В связи с указанным строением рельефа наблюдается симметричность строение речных долин и междуречий. Склоны их в большинстве случаев западной экспозиции – крутые, северной и южной – пологие и  восточной – слабо покатые.</w:t>
      </w:r>
    </w:p>
    <w:p w:rsidR="00D41210" w:rsidRDefault="00D41210" w:rsidP="002868D2">
      <w:pPr>
        <w:pStyle w:val="afffb"/>
        <w:spacing w:before="0" w:beforeAutospacing="0" w:after="0" w:afterAutospacing="0"/>
        <w:ind w:firstLine="851"/>
        <w:jc w:val="both"/>
        <w:rPr>
          <w:rFonts w:ascii="Arial" w:hAnsi="Arial" w:cs="Arial"/>
        </w:rPr>
      </w:pPr>
      <w:r>
        <w:rPr>
          <w:rFonts w:ascii="Arial" w:hAnsi="Arial" w:cs="Arial"/>
        </w:rPr>
        <w:t>В обжитой  части лесостепи  характерной особенностью является широкое развитие бугристо-западинного микрорельефа.</w:t>
      </w:r>
    </w:p>
    <w:p w:rsidR="00D41210" w:rsidRDefault="00D41210" w:rsidP="002868D2">
      <w:pPr>
        <w:pStyle w:val="afffb"/>
        <w:spacing w:before="0" w:beforeAutospacing="0" w:after="0" w:afterAutospacing="0"/>
        <w:ind w:firstLine="851"/>
        <w:jc w:val="both"/>
        <w:rPr>
          <w:rFonts w:ascii="Arial" w:hAnsi="Arial" w:cs="Arial"/>
        </w:rPr>
      </w:pPr>
      <w:r>
        <w:rPr>
          <w:rFonts w:ascii="Arial" w:hAnsi="Arial" w:cs="Arial"/>
        </w:rPr>
        <w:t>Рельеф вышеуказанных форм пригоден для механизированной обработки.</w:t>
      </w:r>
    </w:p>
    <w:p w:rsidR="00D41210" w:rsidRDefault="00D41210" w:rsidP="002868D2">
      <w:pPr>
        <w:pStyle w:val="afffb"/>
        <w:spacing w:before="0" w:beforeAutospacing="0" w:after="0" w:afterAutospacing="0"/>
        <w:ind w:firstLine="851"/>
        <w:jc w:val="both"/>
        <w:rPr>
          <w:rFonts w:ascii="Arial" w:hAnsi="Arial" w:cs="Arial"/>
        </w:rPr>
      </w:pPr>
      <w:r>
        <w:rPr>
          <w:rFonts w:ascii="Arial" w:hAnsi="Arial" w:cs="Arial"/>
        </w:rPr>
        <w:t>Второй геоморфологический район занимает предгорье Восточных Саян  и частично восточные склоны Енисейского  кряжа от с.Н-Никольское до с.Кирза.</w:t>
      </w:r>
    </w:p>
    <w:p w:rsidR="00DC3757" w:rsidRDefault="00D41210" w:rsidP="002868D2">
      <w:pPr>
        <w:pStyle w:val="afffb"/>
        <w:spacing w:before="0" w:beforeAutospacing="0" w:after="0" w:afterAutospacing="0"/>
        <w:ind w:firstLine="851"/>
        <w:jc w:val="both"/>
        <w:rPr>
          <w:rFonts w:ascii="Arial" w:hAnsi="Arial" w:cs="Arial"/>
        </w:rPr>
      </w:pPr>
      <w:r>
        <w:rPr>
          <w:rFonts w:ascii="Arial" w:hAnsi="Arial" w:cs="Arial"/>
        </w:rPr>
        <w:t>Рельеф этой части в основном холмисто-увалистый, довольно сложный – резко расчлененный долинами речек, логами. Увалы высокие, выпуклые, а в отдельных местах</w:t>
      </w:r>
      <w:r w:rsidR="00DC3757">
        <w:rPr>
          <w:rFonts w:ascii="Arial" w:hAnsi="Arial" w:cs="Arial"/>
        </w:rPr>
        <w:t>, особенно к западу и в бассейне реки Маны, увалы имеют переход к сопкообразным вершинам и низкогорному рельефу. Направление увалов различное, но значительная их часть имеет направление с юго-запада на северо-восток. Местность более приподнята над уровнем моря, чем лесостепь.</w:t>
      </w:r>
    </w:p>
    <w:p w:rsidR="00DC3757" w:rsidRDefault="00DC3757" w:rsidP="002868D2">
      <w:pPr>
        <w:pStyle w:val="afffb"/>
        <w:spacing w:before="0" w:beforeAutospacing="0" w:after="0" w:afterAutospacing="0"/>
        <w:ind w:firstLine="851"/>
        <w:jc w:val="both"/>
        <w:rPr>
          <w:rFonts w:ascii="Arial" w:hAnsi="Arial" w:cs="Arial"/>
        </w:rPr>
      </w:pPr>
      <w:r>
        <w:rPr>
          <w:rFonts w:ascii="Arial" w:hAnsi="Arial" w:cs="Arial"/>
        </w:rPr>
        <w:t xml:space="preserve"> Лога и долины речек глубокие и заболочены. Эта зона менее приспособлена для механизированной обработки.</w:t>
      </w:r>
    </w:p>
    <w:p w:rsidR="00120711" w:rsidRPr="00B75C11" w:rsidRDefault="00DC3757" w:rsidP="00120711">
      <w:pPr>
        <w:pStyle w:val="afffb"/>
        <w:spacing w:before="0" w:beforeAutospacing="0" w:after="0" w:afterAutospacing="0"/>
        <w:ind w:firstLine="851"/>
        <w:jc w:val="both"/>
        <w:rPr>
          <w:rFonts w:ascii="Arial" w:hAnsi="Arial" w:cs="Arial"/>
        </w:rPr>
      </w:pPr>
      <w:r>
        <w:rPr>
          <w:rFonts w:ascii="Arial" w:hAnsi="Arial" w:cs="Arial"/>
        </w:rPr>
        <w:t>Третья южная зона занимает северную часть Восточных Саян, которые представляют нагорье высотой до 800-1000 метров на северо-западе и до 3000метров на юго-востоке. В состав нагорья входят несколько хребтов</w:t>
      </w:r>
      <w:r w:rsidR="00482B5B">
        <w:rPr>
          <w:rFonts w:ascii="Arial" w:hAnsi="Arial" w:cs="Arial"/>
        </w:rPr>
        <w:t xml:space="preserve">. </w:t>
      </w:r>
      <w:r w:rsidR="00482B5B">
        <w:rPr>
          <w:rFonts w:ascii="Arial" w:hAnsi="Arial" w:cs="Arial"/>
        </w:rPr>
        <w:lastRenderedPageBreak/>
        <w:t>Направление этих хребтов с юго-востока на северо-запад.</w:t>
      </w:r>
      <w:r w:rsidR="00120711" w:rsidRPr="00120711">
        <w:rPr>
          <w:rFonts w:ascii="Arial" w:hAnsi="Arial" w:cs="Arial"/>
        </w:rPr>
        <w:t xml:space="preserve"> </w:t>
      </w:r>
      <w:r w:rsidR="00120711" w:rsidRPr="00B75C11">
        <w:rPr>
          <w:rFonts w:ascii="Arial" w:hAnsi="Arial" w:cs="Arial"/>
        </w:rPr>
        <w:t>Горные хребты поращены темнохвойной тайгой, сменяющейся выше 1500 м кедрово-пихтовым редколесьем, перемежающимся участками тундры.</w:t>
      </w:r>
    </w:p>
    <w:p w:rsidR="00482B5B" w:rsidRDefault="00482B5B" w:rsidP="002868D2">
      <w:pPr>
        <w:pStyle w:val="afffb"/>
        <w:spacing w:before="0" w:beforeAutospacing="0" w:after="0" w:afterAutospacing="0"/>
        <w:ind w:firstLine="851"/>
        <w:jc w:val="both"/>
        <w:rPr>
          <w:rFonts w:ascii="Arial" w:hAnsi="Arial" w:cs="Arial"/>
        </w:rPr>
      </w:pPr>
      <w:r>
        <w:rPr>
          <w:rFonts w:ascii="Arial" w:hAnsi="Arial" w:cs="Arial"/>
        </w:rPr>
        <w:t xml:space="preserve">Рельеф оказал свое влияние на размещение сельскохозяйственных угодий, последние располагаются </w:t>
      </w:r>
      <w:r w:rsidR="006E1098">
        <w:rPr>
          <w:rFonts w:ascii="Arial" w:hAnsi="Arial" w:cs="Arial"/>
        </w:rPr>
        <w:t>на равнинных местах, в долинах рек, на открытых местах Канской лесостепи. Пахотные угодья на равнинных местах располагаются большими массивами</w:t>
      </w:r>
      <w:r w:rsidR="00120711">
        <w:rPr>
          <w:rFonts w:ascii="Arial" w:hAnsi="Arial" w:cs="Arial"/>
        </w:rPr>
        <w:t>,</w:t>
      </w:r>
      <w:r w:rsidR="006E1098">
        <w:rPr>
          <w:rFonts w:ascii="Arial" w:hAnsi="Arial" w:cs="Arial"/>
        </w:rPr>
        <w:t xml:space="preserve"> </w:t>
      </w:r>
      <w:r w:rsidR="00120711">
        <w:rPr>
          <w:rFonts w:ascii="Arial" w:hAnsi="Arial" w:cs="Arial"/>
        </w:rPr>
        <w:t>в</w:t>
      </w:r>
      <w:r w:rsidR="006E1098">
        <w:rPr>
          <w:rFonts w:ascii="Arial" w:hAnsi="Arial" w:cs="Arial"/>
        </w:rPr>
        <w:t xml:space="preserve"> подтаёжной зоне предгорий Восточных Саян</w:t>
      </w:r>
      <w:r w:rsidR="00BD11F9">
        <w:rPr>
          <w:rFonts w:ascii="Arial" w:hAnsi="Arial" w:cs="Arial"/>
        </w:rPr>
        <w:t xml:space="preserve"> располагаются</w:t>
      </w:r>
      <w:r w:rsidR="006E1098">
        <w:rPr>
          <w:rFonts w:ascii="Arial" w:hAnsi="Arial" w:cs="Arial"/>
        </w:rPr>
        <w:t xml:space="preserve"> </w:t>
      </w:r>
      <w:r w:rsidR="00BD11F9">
        <w:rPr>
          <w:rFonts w:ascii="Arial" w:hAnsi="Arial" w:cs="Arial"/>
        </w:rPr>
        <w:t>наиболее мелкие пахотные участки.</w:t>
      </w:r>
    </w:p>
    <w:p w:rsidR="00493E49" w:rsidRDefault="00493E49" w:rsidP="002868D2">
      <w:pPr>
        <w:pStyle w:val="afffb"/>
        <w:spacing w:before="0" w:beforeAutospacing="0" w:after="0" w:afterAutospacing="0"/>
        <w:ind w:firstLine="851"/>
        <w:jc w:val="both"/>
        <w:rPr>
          <w:rFonts w:ascii="Arial" w:hAnsi="Arial" w:cs="Arial"/>
        </w:rPr>
      </w:pPr>
      <w:r>
        <w:rPr>
          <w:rFonts w:ascii="Arial" w:hAnsi="Arial" w:cs="Arial"/>
        </w:rPr>
        <w:t>На размещение населенных пунктов (расселение) рельеф также оказал значительное  влияние: в степной зоне поселки размещены наиболее равномерно. В предгорьях поселки в основном разместились по долинам рек, с большими разрывами в местах горных хребтов Саянских строгов.</w:t>
      </w:r>
    </w:p>
    <w:p w:rsidR="004D7756" w:rsidRDefault="00F52719" w:rsidP="000D5D13">
      <w:pPr>
        <w:pStyle w:val="64"/>
        <w:ind w:firstLine="708"/>
        <w:jc w:val="both"/>
        <w:rPr>
          <w:rFonts w:ascii="Arial" w:hAnsi="Arial" w:cs="Arial"/>
          <w:sz w:val="24"/>
          <w:szCs w:val="24"/>
        </w:rPr>
      </w:pPr>
      <w:r>
        <w:rPr>
          <w:rFonts w:ascii="Arial" w:hAnsi="Arial" w:cs="Arial"/>
          <w:sz w:val="24"/>
          <w:szCs w:val="24"/>
        </w:rPr>
        <w:t>Согласно схем</w:t>
      </w:r>
      <w:r w:rsidR="000D5D13">
        <w:rPr>
          <w:rFonts w:ascii="Arial" w:hAnsi="Arial" w:cs="Arial"/>
          <w:sz w:val="24"/>
          <w:szCs w:val="24"/>
        </w:rPr>
        <w:t>ы</w:t>
      </w:r>
      <w:r>
        <w:rPr>
          <w:rFonts w:ascii="Arial" w:hAnsi="Arial" w:cs="Arial"/>
          <w:sz w:val="24"/>
          <w:szCs w:val="24"/>
        </w:rPr>
        <w:t xml:space="preserve"> территориально</w:t>
      </w:r>
      <w:r w:rsidR="000D5D13">
        <w:rPr>
          <w:rFonts w:ascii="Arial" w:hAnsi="Arial" w:cs="Arial"/>
          <w:sz w:val="24"/>
          <w:szCs w:val="24"/>
        </w:rPr>
        <w:t xml:space="preserve"> планирования Красноярского края Манский район расположен на Манско-Дербинском эрозионно-тектоническом среднегорье.  </w:t>
      </w:r>
      <w:r w:rsidR="000D5D13" w:rsidRPr="000D5D13">
        <w:rPr>
          <w:rFonts w:ascii="Arial" w:hAnsi="Arial" w:cs="Arial"/>
          <w:sz w:val="24"/>
          <w:szCs w:val="24"/>
        </w:rPr>
        <w:t>Рельеф горный, сильно расчлененный, а.о. от 800 до 1800м, глубина расчленения 500-1000м. Междуречные пространства выражены крайне слабо.</w:t>
      </w:r>
      <w:r w:rsidR="000D5D13">
        <w:rPr>
          <w:rFonts w:ascii="Arial" w:hAnsi="Arial" w:cs="Arial"/>
          <w:sz w:val="24"/>
          <w:szCs w:val="24"/>
        </w:rPr>
        <w:t xml:space="preserve"> </w:t>
      </w:r>
      <w:r w:rsidR="000D5D13" w:rsidRPr="000D5D13">
        <w:rPr>
          <w:rFonts w:ascii="Arial" w:hAnsi="Arial" w:cs="Arial"/>
          <w:sz w:val="24"/>
          <w:szCs w:val="24"/>
        </w:rPr>
        <w:t>Коренные породы–метаморфические (кристаллические сланцы), графитистые мраморы, порфириты, на склонах – тонко-щебенистый элювий (мощность 1-3м)</w:t>
      </w:r>
      <w:r w:rsidR="000D5D13">
        <w:rPr>
          <w:rFonts w:ascii="Arial" w:hAnsi="Arial" w:cs="Arial"/>
          <w:sz w:val="24"/>
          <w:szCs w:val="24"/>
        </w:rPr>
        <w:t xml:space="preserve">. </w:t>
      </w:r>
      <w:r w:rsidR="000D5D13" w:rsidRPr="000D5D13">
        <w:rPr>
          <w:rFonts w:ascii="Arial" w:hAnsi="Arial" w:cs="Arial"/>
          <w:sz w:val="24"/>
          <w:szCs w:val="24"/>
        </w:rPr>
        <w:t>Долины рек ущелистые, часто с прерывающейся поймой, выполнены маломощным аллювием (преимущественно суглинки</w:t>
      </w:r>
      <w:r w:rsidR="000D5D13">
        <w:rPr>
          <w:rFonts w:ascii="Arial" w:hAnsi="Arial" w:cs="Arial"/>
          <w:sz w:val="24"/>
          <w:szCs w:val="24"/>
        </w:rPr>
        <w:t xml:space="preserve">). </w:t>
      </w:r>
    </w:p>
    <w:p w:rsidR="000D5D13" w:rsidRPr="000D5D13" w:rsidRDefault="000D5D13" w:rsidP="000D5D13">
      <w:pPr>
        <w:pStyle w:val="64"/>
        <w:ind w:firstLine="708"/>
        <w:jc w:val="both"/>
        <w:rPr>
          <w:rFonts w:ascii="Arial" w:hAnsi="Arial" w:cs="Arial"/>
          <w:sz w:val="24"/>
          <w:szCs w:val="24"/>
        </w:rPr>
      </w:pPr>
      <w:r w:rsidRPr="000D5D13">
        <w:rPr>
          <w:rFonts w:ascii="Arial" w:hAnsi="Arial" w:cs="Arial"/>
          <w:sz w:val="24"/>
          <w:szCs w:val="24"/>
        </w:rPr>
        <w:t>Особые условия: глубокое и крайне резкое расчленение рельефа, широкое развитие каменных россыпей и курумов, быстрая выветриваемость сланцево-графитовых пород. Развитие ММП на глубину от 170-200 до 300м, мерзлотные процессы (солифлюкция, морозобойная трещиноватость), крупнообломочные осыпи и оползни, оседание склонов</w:t>
      </w:r>
      <w:r>
        <w:rPr>
          <w:rFonts w:ascii="Arial" w:hAnsi="Arial" w:cs="Arial"/>
          <w:sz w:val="24"/>
          <w:szCs w:val="24"/>
        </w:rPr>
        <w:t>.</w:t>
      </w:r>
    </w:p>
    <w:p w:rsidR="004D7756" w:rsidRPr="000A77AE" w:rsidRDefault="00066D3D" w:rsidP="004D7756">
      <w:pPr>
        <w:pStyle w:val="2"/>
        <w:rPr>
          <w:rFonts w:ascii="Arial" w:hAnsi="Arial"/>
          <w:bCs w:val="0"/>
          <w:i/>
          <w:color w:val="auto"/>
          <w:sz w:val="24"/>
          <w:szCs w:val="24"/>
        </w:rPr>
      </w:pPr>
      <w:bookmarkStart w:id="67" w:name="_Toc231972791"/>
      <w:bookmarkStart w:id="68" w:name="_Toc323719982"/>
      <w:r>
        <w:rPr>
          <w:rFonts w:ascii="Arial" w:hAnsi="Arial"/>
          <w:bCs w:val="0"/>
          <w:color w:val="auto"/>
          <w:sz w:val="24"/>
          <w:szCs w:val="24"/>
        </w:rPr>
        <w:t>4</w:t>
      </w:r>
      <w:r w:rsidR="004D7756">
        <w:rPr>
          <w:rFonts w:ascii="Arial" w:hAnsi="Arial"/>
          <w:bCs w:val="0"/>
          <w:color w:val="auto"/>
          <w:sz w:val="24"/>
          <w:szCs w:val="24"/>
        </w:rPr>
        <w:t>.2</w:t>
      </w:r>
      <w:r w:rsidR="004D7756" w:rsidRPr="000A77AE">
        <w:rPr>
          <w:rFonts w:ascii="Arial" w:hAnsi="Arial"/>
          <w:bCs w:val="0"/>
          <w:color w:val="auto"/>
          <w:sz w:val="24"/>
          <w:szCs w:val="24"/>
        </w:rPr>
        <w:t>. Климат</w:t>
      </w:r>
      <w:bookmarkEnd w:id="67"/>
      <w:bookmarkEnd w:id="68"/>
    </w:p>
    <w:p w:rsidR="004D7756" w:rsidRPr="001A5BF9" w:rsidRDefault="004D7756" w:rsidP="004D7756">
      <w:pPr>
        <w:pStyle w:val="31"/>
        <w:ind w:left="0"/>
        <w:jc w:val="both"/>
        <w:rPr>
          <w:rFonts w:ascii="Arial" w:hAnsi="Arial" w:cs="Arial"/>
          <w:sz w:val="24"/>
          <w:szCs w:val="24"/>
        </w:rPr>
      </w:pPr>
    </w:p>
    <w:p w:rsidR="00506F08" w:rsidRPr="00506F08" w:rsidRDefault="00506F08" w:rsidP="00506F08">
      <w:pPr>
        <w:ind w:firstLine="851"/>
        <w:jc w:val="both"/>
        <w:rPr>
          <w:rFonts w:ascii="Arial" w:hAnsi="Arial" w:cs="Arial"/>
        </w:rPr>
      </w:pPr>
      <w:bookmarkStart w:id="69" w:name="_Toc231972792"/>
      <w:r w:rsidRPr="00506F08">
        <w:rPr>
          <w:rFonts w:ascii="Arial" w:hAnsi="Arial" w:cs="Arial"/>
        </w:rPr>
        <w:t>Манск</w:t>
      </w:r>
      <w:r>
        <w:rPr>
          <w:rFonts w:ascii="Arial" w:hAnsi="Arial" w:cs="Arial"/>
        </w:rPr>
        <w:t>ий</w:t>
      </w:r>
      <w:r w:rsidRPr="00506F08">
        <w:rPr>
          <w:rFonts w:ascii="Arial" w:hAnsi="Arial" w:cs="Arial"/>
        </w:rPr>
        <w:t xml:space="preserve"> район Красноярского края согласно агроклиматическому районированию относится к прохладному району.</w:t>
      </w:r>
    </w:p>
    <w:p w:rsidR="00506F08" w:rsidRPr="00506F08" w:rsidRDefault="00506F08" w:rsidP="00506F08">
      <w:pPr>
        <w:pStyle w:val="afffb"/>
        <w:spacing w:before="0" w:beforeAutospacing="0" w:after="0" w:afterAutospacing="0"/>
        <w:ind w:firstLine="851"/>
        <w:jc w:val="both"/>
        <w:rPr>
          <w:rFonts w:ascii="Arial" w:hAnsi="Arial" w:cs="Arial"/>
        </w:rPr>
      </w:pPr>
      <w:r w:rsidRPr="00506F08">
        <w:rPr>
          <w:rFonts w:ascii="Arial" w:hAnsi="Arial" w:cs="Arial"/>
        </w:rPr>
        <w:t>Климат резко-континентальный с холодной, продолжительной зимой и коротким жарким летом. Гидротермический коэффициент довольно благоприятен для земледелия. Средние температуры июля и августа не опускаются ниже 17,6 °С. Периоды с температурой выше 0 и 10 °С имеют продолжительность, соответственно 183 и 103 дня. Длительность безморозного периода не превышает 83 дня. Относительная влажность воздуха довольно высокая.</w:t>
      </w:r>
    </w:p>
    <w:p w:rsidR="00506F08" w:rsidRPr="00506F08" w:rsidRDefault="00506F08" w:rsidP="00506F08">
      <w:pPr>
        <w:ind w:firstLine="851"/>
        <w:jc w:val="both"/>
        <w:rPr>
          <w:rFonts w:ascii="Arial" w:hAnsi="Arial" w:cs="Arial"/>
        </w:rPr>
      </w:pPr>
      <w:r w:rsidRPr="00506F08">
        <w:rPr>
          <w:rFonts w:ascii="Arial" w:hAnsi="Arial" w:cs="Arial"/>
        </w:rPr>
        <w:t>Температура воздуха в течении года меняется от -28</w:t>
      </w:r>
      <w:r w:rsidRPr="00506F08">
        <w:rPr>
          <w:rFonts w:ascii="Arial" w:hAnsi="Arial" w:cs="Arial"/>
          <w:vertAlign w:val="superscript"/>
        </w:rPr>
        <w:t>0</w:t>
      </w:r>
      <w:r w:rsidRPr="00506F08">
        <w:rPr>
          <w:rFonts w:ascii="Arial" w:hAnsi="Arial" w:cs="Arial"/>
        </w:rPr>
        <w:t>С до + 21</w:t>
      </w:r>
      <w:r w:rsidRPr="00506F08">
        <w:rPr>
          <w:rFonts w:ascii="Arial" w:hAnsi="Arial" w:cs="Arial"/>
          <w:vertAlign w:val="superscript"/>
        </w:rPr>
        <w:t>0</w:t>
      </w:r>
      <w:r w:rsidRPr="00506F08">
        <w:rPr>
          <w:rFonts w:ascii="Arial" w:hAnsi="Arial" w:cs="Arial"/>
        </w:rPr>
        <w:t>С.</w:t>
      </w:r>
    </w:p>
    <w:p w:rsidR="00506F08" w:rsidRPr="00506F08" w:rsidRDefault="00506F08" w:rsidP="00506F08">
      <w:pPr>
        <w:pStyle w:val="a6"/>
        <w:ind w:firstLine="851"/>
        <w:jc w:val="both"/>
        <w:rPr>
          <w:rFonts w:ascii="Arial" w:hAnsi="Arial"/>
          <w:b w:val="0"/>
        </w:rPr>
      </w:pPr>
      <w:r w:rsidRPr="00506F08">
        <w:rPr>
          <w:rFonts w:ascii="Arial" w:hAnsi="Arial"/>
          <w:b w:val="0"/>
        </w:rPr>
        <w:t>Средняя температура января –18,2°С, июля +19,1 °С. Абсолютный минимум температур – 53 °С, максимум +36 °С. Среднее количество осадков, выпадающих с ноября по март – 85 мм, с апреля по октябрь – 369 мм, суточный максимум – 97 мм.</w:t>
      </w:r>
    </w:p>
    <w:p w:rsidR="00506F08" w:rsidRPr="00506F08" w:rsidRDefault="00506F08" w:rsidP="00506F08">
      <w:pPr>
        <w:pStyle w:val="a6"/>
        <w:ind w:firstLine="851"/>
        <w:jc w:val="both"/>
        <w:rPr>
          <w:rFonts w:ascii="Arial" w:hAnsi="Arial"/>
          <w:b w:val="0"/>
        </w:rPr>
      </w:pPr>
      <w:r w:rsidRPr="00506F08">
        <w:rPr>
          <w:rFonts w:ascii="Arial" w:hAnsi="Arial"/>
          <w:b w:val="0"/>
        </w:rPr>
        <w:t xml:space="preserve">Нормативная глубина сезонного промерзания составляет – </w:t>
      </w:r>
      <w:smartTag w:uri="urn:schemas-microsoft-com:office:smarttags" w:element="metricconverter">
        <w:smartTagPr>
          <w:attr w:name="ProductID" w:val="2,5 м"/>
        </w:smartTagPr>
        <w:r w:rsidRPr="00506F08">
          <w:rPr>
            <w:rFonts w:ascii="Arial" w:hAnsi="Arial"/>
            <w:b w:val="0"/>
          </w:rPr>
          <w:t>2,5 м</w:t>
        </w:r>
      </w:smartTag>
      <w:r w:rsidRPr="00506F08">
        <w:rPr>
          <w:rFonts w:ascii="Arial" w:hAnsi="Arial"/>
          <w:b w:val="0"/>
        </w:rPr>
        <w:t>.</w:t>
      </w:r>
    </w:p>
    <w:p w:rsidR="00506F08" w:rsidRPr="00506F08" w:rsidRDefault="00506F08" w:rsidP="00506F08">
      <w:pPr>
        <w:ind w:firstLine="851"/>
        <w:jc w:val="both"/>
        <w:rPr>
          <w:rFonts w:ascii="Arial" w:hAnsi="Arial" w:cs="Arial"/>
        </w:rPr>
      </w:pPr>
      <w:r w:rsidRPr="00506F08">
        <w:rPr>
          <w:rFonts w:ascii="Arial" w:hAnsi="Arial" w:cs="Arial"/>
        </w:rPr>
        <w:t xml:space="preserve">Появление устойчивого снежного покрова приходится на октябрь - ноябрь. Средняя дата образования устойчивого снежного покрова 2 ноября. Средняя высота снежного покрова за зиму 29 см. Роль его в условиях суровой зимы очень значительна и проявляется в улучшении микроклимата почвы, регулировке ее </w:t>
      </w:r>
      <w:r w:rsidRPr="00506F08">
        <w:rPr>
          <w:rFonts w:ascii="Arial" w:hAnsi="Arial" w:cs="Arial"/>
        </w:rPr>
        <w:lastRenderedPageBreak/>
        <w:t>термического режима на поверхностных горизонтах. Разрушение и сход снежного покрова наблюдается в начале апреля. Конец таяния снега приходится на 30 апреля.</w:t>
      </w:r>
    </w:p>
    <w:p w:rsidR="00506F08" w:rsidRPr="00FD3449" w:rsidRDefault="00506F08" w:rsidP="00506F08">
      <w:pPr>
        <w:ind w:firstLine="851"/>
        <w:jc w:val="both"/>
        <w:rPr>
          <w:rFonts w:ascii="Arial" w:hAnsi="Arial" w:cs="Arial"/>
        </w:rPr>
      </w:pPr>
      <w:r w:rsidRPr="00506F08">
        <w:rPr>
          <w:rFonts w:ascii="Arial" w:hAnsi="Arial" w:cs="Arial"/>
        </w:rPr>
        <w:t>Неблагоприятные метеорологические явления (сильный ветер, метели, пыльные бури, сильные осадки, грозы, засуха, выпадение града, гололёдные явления и др.), затрудняют деятельность в различных областях экономики, являются источником чрезвычайных ситуаций, представляют угрозу для людей или несут экономический ущерб.</w:t>
      </w:r>
    </w:p>
    <w:p w:rsidR="004D7756" w:rsidRPr="001A5BF9" w:rsidRDefault="004D7756" w:rsidP="004D7756">
      <w:pPr>
        <w:ind w:firstLine="709"/>
        <w:jc w:val="both"/>
        <w:rPr>
          <w:rFonts w:ascii="Arial" w:hAnsi="Arial" w:cs="Arial"/>
          <w:bCs/>
        </w:rPr>
      </w:pPr>
      <w:r w:rsidRPr="001A5BF9">
        <w:rPr>
          <w:rFonts w:ascii="Arial" w:hAnsi="Arial" w:cs="Arial"/>
          <w:bCs/>
        </w:rPr>
        <w:t xml:space="preserve"> </w:t>
      </w:r>
    </w:p>
    <w:p w:rsidR="004D7756" w:rsidRPr="000A77AE" w:rsidRDefault="00066D3D" w:rsidP="004D7756">
      <w:pPr>
        <w:pStyle w:val="2"/>
        <w:rPr>
          <w:rFonts w:ascii="Arial" w:hAnsi="Arial"/>
          <w:bCs w:val="0"/>
          <w:i/>
          <w:color w:val="auto"/>
          <w:sz w:val="24"/>
          <w:szCs w:val="24"/>
        </w:rPr>
      </w:pPr>
      <w:bookmarkStart w:id="70" w:name="_Toc323719983"/>
      <w:r>
        <w:rPr>
          <w:rFonts w:ascii="Arial" w:hAnsi="Arial"/>
          <w:bCs w:val="0"/>
          <w:color w:val="auto"/>
          <w:sz w:val="24"/>
          <w:szCs w:val="24"/>
        </w:rPr>
        <w:t>4</w:t>
      </w:r>
      <w:r w:rsidR="004D7756" w:rsidRPr="000A77AE">
        <w:rPr>
          <w:rFonts w:ascii="Arial" w:hAnsi="Arial"/>
          <w:bCs w:val="0"/>
          <w:color w:val="auto"/>
          <w:sz w:val="24"/>
          <w:szCs w:val="24"/>
        </w:rPr>
        <w:t>.</w:t>
      </w:r>
      <w:r w:rsidR="004D7756">
        <w:rPr>
          <w:rFonts w:ascii="Arial" w:hAnsi="Arial"/>
          <w:bCs w:val="0"/>
          <w:color w:val="auto"/>
          <w:sz w:val="24"/>
          <w:szCs w:val="24"/>
        </w:rPr>
        <w:t>3</w:t>
      </w:r>
      <w:r w:rsidR="004D7756" w:rsidRPr="000A77AE">
        <w:rPr>
          <w:rFonts w:ascii="Arial" w:hAnsi="Arial"/>
          <w:bCs w:val="0"/>
          <w:color w:val="auto"/>
          <w:sz w:val="24"/>
          <w:szCs w:val="24"/>
        </w:rPr>
        <w:t>. Гидрологическая  характеристика</w:t>
      </w:r>
      <w:bookmarkEnd w:id="69"/>
      <w:bookmarkEnd w:id="70"/>
      <w:r w:rsidR="004D7756" w:rsidRPr="000A77AE">
        <w:rPr>
          <w:rFonts w:ascii="Arial" w:hAnsi="Arial"/>
          <w:bCs w:val="0"/>
          <w:color w:val="auto"/>
          <w:sz w:val="24"/>
          <w:szCs w:val="24"/>
        </w:rPr>
        <w:t xml:space="preserve"> </w:t>
      </w:r>
    </w:p>
    <w:p w:rsidR="004D7756" w:rsidRPr="001A5BF9" w:rsidRDefault="004D7756" w:rsidP="004D7756">
      <w:pPr>
        <w:shd w:val="clear" w:color="auto" w:fill="FFFFFF"/>
        <w:autoSpaceDE w:val="0"/>
        <w:autoSpaceDN w:val="0"/>
        <w:adjustRightInd w:val="0"/>
        <w:jc w:val="both"/>
        <w:rPr>
          <w:rFonts w:ascii="Arial" w:hAnsi="Arial" w:cs="Arial"/>
          <w:color w:val="000000"/>
        </w:rPr>
      </w:pPr>
    </w:p>
    <w:p w:rsidR="00FE2DBE" w:rsidRPr="008347F7" w:rsidRDefault="00FE2DBE" w:rsidP="008347F7">
      <w:pPr>
        <w:ind w:firstLine="708"/>
        <w:jc w:val="both"/>
        <w:rPr>
          <w:rFonts w:ascii="Arial" w:hAnsi="Arial" w:cs="Arial"/>
        </w:rPr>
      </w:pPr>
      <w:r w:rsidRPr="008347F7">
        <w:rPr>
          <w:rFonts w:ascii="Arial" w:hAnsi="Arial" w:cs="Arial"/>
        </w:rPr>
        <w:t>По геологоструктурным и геоморфологическим особенностям территорию Манского района относят к гидрологическому району, который является частью подземных вод Рыбинского артезианского бассейна.</w:t>
      </w:r>
    </w:p>
    <w:p w:rsidR="00C42140" w:rsidRPr="008347F7" w:rsidRDefault="00C42140" w:rsidP="008347F7">
      <w:pPr>
        <w:ind w:firstLine="708"/>
        <w:jc w:val="both"/>
        <w:rPr>
          <w:rFonts w:ascii="Arial" w:hAnsi="Arial" w:cs="Arial"/>
        </w:rPr>
      </w:pPr>
      <w:r w:rsidRPr="008347F7">
        <w:rPr>
          <w:rStyle w:val="a3"/>
          <w:rFonts w:ascii="Arial" w:hAnsi="Arial" w:cs="Arial"/>
        </w:rPr>
        <w:t>Рыбинский артезианский бассейн</w:t>
      </w:r>
      <w:r w:rsidRPr="008347F7">
        <w:rPr>
          <w:rFonts w:ascii="Arial" w:hAnsi="Arial" w:cs="Arial"/>
        </w:rPr>
        <w:t xml:space="preserve"> характеризуется развитием водоносных горизонтов четвертичных аллювиальных, юрских, каменноугольных и девонских отложений. В юрских отложениях выделено несколько водоносных горизонтов, связанных с терригенно-угленосными отложениями.</w:t>
      </w:r>
    </w:p>
    <w:p w:rsidR="00016FB4" w:rsidRDefault="00016FB4" w:rsidP="008347F7">
      <w:pPr>
        <w:ind w:firstLine="708"/>
        <w:jc w:val="both"/>
        <w:rPr>
          <w:rFonts w:ascii="Arial" w:hAnsi="Arial" w:cs="Arial"/>
        </w:rPr>
      </w:pPr>
      <w:r w:rsidRPr="008347F7">
        <w:rPr>
          <w:rStyle w:val="a3"/>
          <w:rFonts w:ascii="Arial" w:hAnsi="Arial" w:cs="Arial"/>
          <w:i w:val="0"/>
        </w:rPr>
        <w:t>Рыбинский артезианский бассейн входит в Алтае-Саянскую гидрогеологическую складчатую область (V), которая</w:t>
      </w:r>
      <w:r w:rsidRPr="008347F7">
        <w:rPr>
          <w:rStyle w:val="a3"/>
          <w:rFonts w:ascii="Arial" w:hAnsi="Arial" w:cs="Arial"/>
        </w:rPr>
        <w:t xml:space="preserve"> </w:t>
      </w:r>
      <w:r w:rsidRPr="008347F7">
        <w:rPr>
          <w:rFonts w:ascii="Arial" w:hAnsi="Arial" w:cs="Arial"/>
        </w:rPr>
        <w:t xml:space="preserve"> представляет собой систему межгорных артезианских бассейнов и гидрогеологических массивов отрогов Кузнецкого Алатау и Восточного, Западного Саяна (хр. Арга, Солгонский, Батеневский кряж).</w:t>
      </w:r>
      <w:r w:rsidR="008347F7">
        <w:rPr>
          <w:rFonts w:ascii="Arial" w:hAnsi="Arial" w:cs="Arial"/>
        </w:rPr>
        <w:t xml:space="preserve"> </w:t>
      </w:r>
      <w:r w:rsidRPr="008347F7">
        <w:rPr>
          <w:rFonts w:ascii="Arial" w:hAnsi="Arial" w:cs="Arial"/>
        </w:rPr>
        <w:t>Преимущественным развитием пользуется водоносный горизонт среднеюрских отложений камалинской свиты. Размещение водозаборов возможно практически по всей площади развития.</w:t>
      </w:r>
    </w:p>
    <w:p w:rsidR="00BE3779" w:rsidRPr="003B51EA" w:rsidRDefault="00BE3779" w:rsidP="003B51EA">
      <w:pPr>
        <w:pStyle w:val="afffe"/>
      </w:pPr>
      <w:r>
        <w:tab/>
      </w:r>
      <w:r>
        <w:tab/>
      </w:r>
      <w:r w:rsidRPr="003B51EA">
        <w:t xml:space="preserve">Манский район находится на территории юго-восточного перспективного участка   с многочисленными выходами из кембрийских известняков нисходящих и восходящих родников, наиболее известным из которых является Большеунгутский родник (исток р. Большой Унгут) в д. Новоалексеевка с суммарным дебитом до 400 л/с и минерализацией воды 0,28 г/л (кроме того, родник газирует с выделением газов предположительно атмосферного происхождения - азота, кислорода и углекислого). </w:t>
      </w:r>
    </w:p>
    <w:p w:rsidR="00BE3779" w:rsidRPr="00BE3779" w:rsidRDefault="00BE3779" w:rsidP="00BE3779">
      <w:pPr>
        <w:ind w:firstLine="708"/>
        <w:jc w:val="both"/>
        <w:rPr>
          <w:rFonts w:ascii="Arial" w:hAnsi="Arial" w:cs="Arial"/>
        </w:rPr>
      </w:pPr>
      <w:r w:rsidRPr="00BE3779">
        <w:rPr>
          <w:rFonts w:ascii="Arial" w:hAnsi="Arial" w:cs="Arial"/>
        </w:rPr>
        <w:t>Выдана лицензия на освоение Большеунгутского источника (с. Новоалексеевка Манского района).</w:t>
      </w:r>
    </w:p>
    <w:p w:rsidR="00BE3779" w:rsidRPr="00BE3779" w:rsidRDefault="00BE3779" w:rsidP="00BE3779">
      <w:pPr>
        <w:ind w:firstLine="708"/>
        <w:jc w:val="both"/>
        <w:rPr>
          <w:rFonts w:ascii="Arial" w:hAnsi="Arial" w:cs="Arial"/>
        </w:rPr>
      </w:pPr>
      <w:r w:rsidRPr="00BE3779">
        <w:rPr>
          <w:rFonts w:ascii="Arial" w:hAnsi="Arial" w:cs="Arial"/>
        </w:rPr>
        <w:t>На каждом из выбранных по эколого-гидрогеологическим и экономическим критериям перспективных участков необходимо выполнить комплекс поисково-оценочных и опробовательских работ с детальным изучением качества, оформлением лицензионного соглашения, сертификацией предназначенных для разлива вод.</w:t>
      </w:r>
      <w:r>
        <w:rPr>
          <w:rStyle w:val="aff3"/>
          <w:rFonts w:ascii="Arial" w:hAnsi="Arial" w:cs="Arial"/>
        </w:rPr>
        <w:footnoteReference w:id="2"/>
      </w:r>
      <w:r w:rsidRPr="00BE3779">
        <w:rPr>
          <w:rFonts w:ascii="Arial" w:hAnsi="Arial" w:cs="Arial"/>
        </w:rPr>
        <w:t xml:space="preserve"> </w:t>
      </w:r>
    </w:p>
    <w:p w:rsidR="00C42140" w:rsidRPr="008347F7" w:rsidRDefault="008347F7" w:rsidP="008347F7">
      <w:pPr>
        <w:jc w:val="both"/>
        <w:rPr>
          <w:rFonts w:ascii="Arial" w:hAnsi="Arial" w:cs="Arial"/>
        </w:rPr>
      </w:pPr>
      <w:r>
        <w:rPr>
          <w:rFonts w:ascii="Arial" w:hAnsi="Arial" w:cs="Arial"/>
        </w:rPr>
        <w:tab/>
      </w:r>
      <w:r w:rsidR="00C42140" w:rsidRPr="008347F7">
        <w:rPr>
          <w:rFonts w:ascii="Arial" w:hAnsi="Arial" w:cs="Arial"/>
        </w:rPr>
        <w:t>По территории района протекают р.р. Мана, Кан, Рыбная, Есауловка и другие.</w:t>
      </w:r>
    </w:p>
    <w:p w:rsidR="00507ADA" w:rsidRPr="008347F7" w:rsidRDefault="00507ADA" w:rsidP="00AF08A2">
      <w:pPr>
        <w:autoSpaceDE w:val="0"/>
        <w:autoSpaceDN w:val="0"/>
        <w:adjustRightInd w:val="0"/>
        <w:ind w:firstLine="708"/>
        <w:jc w:val="both"/>
        <w:rPr>
          <w:rFonts w:ascii="Arial" w:eastAsia="Calibri" w:hAnsi="Arial" w:cs="Arial"/>
          <w:color w:val="000000"/>
        </w:rPr>
      </w:pPr>
      <w:r w:rsidRPr="008347F7">
        <w:rPr>
          <w:rFonts w:ascii="Arial" w:eastAsia="Calibri" w:hAnsi="Arial" w:cs="Arial"/>
          <w:b/>
          <w:bCs/>
          <w:i/>
          <w:iCs/>
          <w:color w:val="000000"/>
        </w:rPr>
        <w:t xml:space="preserve">Река Мана </w:t>
      </w:r>
      <w:r w:rsidRPr="008347F7">
        <w:rPr>
          <w:rFonts w:ascii="Arial" w:eastAsia="Calibri" w:hAnsi="Arial" w:cs="Arial"/>
          <w:color w:val="000000"/>
        </w:rPr>
        <w:t>- горная река, правый приток Ен</w:t>
      </w:r>
      <w:r w:rsidR="00AF08A2">
        <w:rPr>
          <w:rFonts w:ascii="Arial" w:eastAsia="Calibri" w:hAnsi="Arial" w:cs="Arial"/>
          <w:color w:val="000000"/>
        </w:rPr>
        <w:t>исея, берет начало из живописно</w:t>
      </w:r>
      <w:r w:rsidRPr="008347F7">
        <w:rPr>
          <w:rFonts w:ascii="Arial" w:eastAsia="Calibri" w:hAnsi="Arial" w:cs="Arial"/>
          <w:color w:val="000000"/>
        </w:rPr>
        <w:t>го горного озера Манского или Сорог (Сорок) (1400 м над уровнем моря) в северо-западной части горного массива Восточного Саяна</w:t>
      </w:r>
      <w:r w:rsidR="00C42140" w:rsidRPr="008347F7">
        <w:rPr>
          <w:rFonts w:ascii="Arial" w:eastAsia="Calibri" w:hAnsi="Arial" w:cs="Arial"/>
          <w:color w:val="000000"/>
        </w:rPr>
        <w:t xml:space="preserve"> - на Манском </w:t>
      </w:r>
      <w:r w:rsidR="00C42140" w:rsidRPr="008347F7">
        <w:rPr>
          <w:rFonts w:ascii="Arial" w:eastAsia="Calibri" w:hAnsi="Arial" w:cs="Arial"/>
          <w:color w:val="000000"/>
        </w:rPr>
        <w:lastRenderedPageBreak/>
        <w:t>белогорье. На рас</w:t>
      </w:r>
      <w:r w:rsidRPr="008347F7">
        <w:rPr>
          <w:rFonts w:ascii="Arial" w:eastAsia="Calibri" w:hAnsi="Arial" w:cs="Arial"/>
          <w:color w:val="000000"/>
        </w:rPr>
        <w:t>стоянии около 12 км от истока участок реки длиной 800 -1000 м протекает под землей. Впадает в Енисей в 30 км выше по течению от Красноярска.</w:t>
      </w:r>
      <w:r w:rsidR="00C42140" w:rsidRPr="008347F7">
        <w:rPr>
          <w:rFonts w:ascii="Arial" w:eastAsia="Calibri" w:hAnsi="Arial" w:cs="Arial"/>
          <w:color w:val="000000"/>
        </w:rPr>
        <w:t xml:space="preserve"> </w:t>
      </w:r>
      <w:r w:rsidRPr="008347F7">
        <w:rPr>
          <w:rFonts w:ascii="Arial" w:eastAsia="Calibri" w:hAnsi="Arial" w:cs="Arial"/>
          <w:color w:val="000000"/>
        </w:rPr>
        <w:t>Длина р. Маны составляет 475 км, площадь водосборного бассейна 9320</w:t>
      </w:r>
      <w:r w:rsidR="00C42140" w:rsidRPr="008347F7">
        <w:rPr>
          <w:rFonts w:ascii="Arial" w:eastAsia="Calibri" w:hAnsi="Arial" w:cs="Arial"/>
          <w:color w:val="000000"/>
        </w:rPr>
        <w:t xml:space="preserve"> </w:t>
      </w:r>
      <w:r w:rsidRPr="008347F7">
        <w:rPr>
          <w:rFonts w:ascii="Arial" w:eastAsia="Calibri" w:hAnsi="Arial" w:cs="Arial"/>
          <w:color w:val="000000"/>
        </w:rPr>
        <w:t>км2, скорость течения 7-8 км/час - в верховьях, до 4</w:t>
      </w:r>
      <w:r w:rsidR="00C42140" w:rsidRPr="008347F7">
        <w:rPr>
          <w:rFonts w:ascii="Arial" w:eastAsia="Calibri" w:hAnsi="Arial" w:cs="Arial"/>
          <w:color w:val="000000"/>
        </w:rPr>
        <w:t xml:space="preserve"> км/час - в низовьях реки. Паде</w:t>
      </w:r>
      <w:r w:rsidRPr="008347F7">
        <w:rPr>
          <w:rFonts w:ascii="Arial" w:eastAsia="Calibri" w:hAnsi="Arial" w:cs="Arial"/>
          <w:color w:val="000000"/>
        </w:rPr>
        <w:t xml:space="preserve">ние от истоков до устья выражается в 1282 м. Средний уклон русла до поселка Нарва </w:t>
      </w:r>
      <w:r w:rsidR="00C42140" w:rsidRPr="008347F7">
        <w:rPr>
          <w:rFonts w:ascii="Arial" w:eastAsia="Calibri" w:hAnsi="Arial" w:cs="Arial"/>
          <w:color w:val="000000"/>
        </w:rPr>
        <w:t>–</w:t>
      </w:r>
      <w:r w:rsidRPr="008347F7">
        <w:rPr>
          <w:rFonts w:ascii="Arial" w:eastAsia="Calibri" w:hAnsi="Arial" w:cs="Arial"/>
          <w:color w:val="000000"/>
        </w:rPr>
        <w:t xml:space="preserve"> 4</w:t>
      </w:r>
      <w:r w:rsidR="00C42140" w:rsidRPr="008347F7">
        <w:rPr>
          <w:rFonts w:ascii="Arial" w:eastAsia="Calibri" w:hAnsi="Arial" w:cs="Arial"/>
          <w:color w:val="000000"/>
        </w:rPr>
        <w:t>,</w:t>
      </w:r>
      <w:r w:rsidRPr="008347F7">
        <w:rPr>
          <w:rFonts w:ascii="Arial" w:eastAsia="Calibri" w:hAnsi="Arial" w:cs="Arial"/>
          <w:color w:val="000000"/>
        </w:rPr>
        <w:t xml:space="preserve">2 м/км, ниже </w:t>
      </w:r>
      <w:r w:rsidR="00AF08A2">
        <w:rPr>
          <w:rFonts w:ascii="Arial" w:eastAsia="Calibri" w:hAnsi="Arial" w:cs="Arial"/>
          <w:color w:val="000000"/>
        </w:rPr>
        <w:t>–</w:t>
      </w:r>
      <w:r w:rsidRPr="008347F7">
        <w:rPr>
          <w:rFonts w:ascii="Arial" w:eastAsia="Calibri" w:hAnsi="Arial" w:cs="Arial"/>
          <w:color w:val="000000"/>
        </w:rPr>
        <w:t xml:space="preserve"> 1</w:t>
      </w:r>
      <w:r w:rsidR="00AF08A2">
        <w:rPr>
          <w:rFonts w:ascii="Arial" w:eastAsia="Calibri" w:hAnsi="Arial" w:cs="Arial"/>
          <w:color w:val="000000"/>
        </w:rPr>
        <w:t xml:space="preserve"> </w:t>
      </w:r>
      <w:r w:rsidRPr="008347F7">
        <w:rPr>
          <w:rFonts w:ascii="Arial" w:eastAsia="Calibri" w:hAnsi="Arial" w:cs="Arial"/>
          <w:color w:val="000000"/>
        </w:rPr>
        <w:t xml:space="preserve">м/км. Средний расход воды в нижнем течении летом </w:t>
      </w:r>
      <w:r w:rsidR="00C42140" w:rsidRPr="008347F7">
        <w:rPr>
          <w:rFonts w:ascii="Arial" w:eastAsia="Calibri" w:hAnsi="Arial" w:cs="Arial"/>
          <w:color w:val="000000"/>
        </w:rPr>
        <w:t>–</w:t>
      </w:r>
      <w:r w:rsidRPr="008347F7">
        <w:rPr>
          <w:rFonts w:ascii="Arial" w:eastAsia="Calibri" w:hAnsi="Arial" w:cs="Arial"/>
          <w:color w:val="000000"/>
        </w:rPr>
        <w:t xml:space="preserve"> 150</w:t>
      </w:r>
      <w:r w:rsidR="00C42140" w:rsidRPr="008347F7">
        <w:rPr>
          <w:rFonts w:ascii="Arial" w:eastAsia="Calibri" w:hAnsi="Arial" w:cs="Arial"/>
          <w:color w:val="000000"/>
        </w:rPr>
        <w:t xml:space="preserve"> </w:t>
      </w:r>
      <w:r w:rsidRPr="008347F7">
        <w:rPr>
          <w:rFonts w:ascii="Arial" w:eastAsia="Calibri" w:hAnsi="Arial" w:cs="Arial"/>
          <w:color w:val="000000"/>
        </w:rPr>
        <w:t>м</w:t>
      </w:r>
      <w:r w:rsidRPr="00AF08A2">
        <w:rPr>
          <w:rFonts w:ascii="Arial" w:eastAsia="Calibri" w:hAnsi="Arial" w:cs="Arial"/>
          <w:color w:val="000000"/>
          <w:vertAlign w:val="superscript"/>
        </w:rPr>
        <w:t>3</w:t>
      </w:r>
      <w:r w:rsidRPr="008347F7">
        <w:rPr>
          <w:rFonts w:ascii="Arial" w:eastAsia="Calibri" w:hAnsi="Arial" w:cs="Arial"/>
          <w:color w:val="000000"/>
        </w:rPr>
        <w:t>/сек.</w:t>
      </w:r>
      <w:r w:rsidR="00C42140" w:rsidRPr="008347F7">
        <w:rPr>
          <w:rFonts w:ascii="Arial" w:eastAsia="Calibri" w:hAnsi="Arial" w:cs="Arial"/>
          <w:color w:val="000000"/>
        </w:rPr>
        <w:t xml:space="preserve"> </w:t>
      </w:r>
      <w:r w:rsidRPr="008347F7">
        <w:rPr>
          <w:rFonts w:ascii="Arial" w:eastAsia="Calibri" w:hAnsi="Arial" w:cs="Arial"/>
          <w:color w:val="000000"/>
        </w:rPr>
        <w:t xml:space="preserve">Долина глубоко врезана. Вершины, отстоящие от </w:t>
      </w:r>
      <w:r w:rsidR="00C42140" w:rsidRPr="008347F7">
        <w:rPr>
          <w:rFonts w:ascii="Arial" w:eastAsia="Calibri" w:hAnsi="Arial" w:cs="Arial"/>
          <w:color w:val="000000"/>
        </w:rPr>
        <w:t>берега на 300-800 м, дости</w:t>
      </w:r>
      <w:r w:rsidRPr="008347F7">
        <w:rPr>
          <w:rFonts w:ascii="Arial" w:eastAsia="Calibri" w:hAnsi="Arial" w:cs="Arial"/>
          <w:color w:val="000000"/>
        </w:rPr>
        <w:t>гают высоты 500-620 м над уровнем моря. В ряде мест утесы обрываются отвесно в</w:t>
      </w:r>
      <w:r w:rsidR="00C42140" w:rsidRPr="008347F7">
        <w:rPr>
          <w:rFonts w:ascii="Arial" w:eastAsia="Calibri" w:hAnsi="Arial" w:cs="Arial"/>
          <w:color w:val="000000"/>
        </w:rPr>
        <w:t xml:space="preserve"> </w:t>
      </w:r>
      <w:r w:rsidRPr="008347F7">
        <w:rPr>
          <w:rFonts w:ascii="Arial" w:eastAsia="Calibri" w:hAnsi="Arial" w:cs="Arial"/>
          <w:color w:val="000000"/>
        </w:rPr>
        <w:t>реку.</w:t>
      </w:r>
      <w:r w:rsidR="00C42140" w:rsidRPr="008347F7">
        <w:rPr>
          <w:rFonts w:ascii="Arial" w:eastAsia="Calibri" w:hAnsi="Arial" w:cs="Arial"/>
          <w:color w:val="000000"/>
        </w:rPr>
        <w:t xml:space="preserve"> </w:t>
      </w:r>
      <w:r w:rsidRPr="008347F7">
        <w:rPr>
          <w:rFonts w:ascii="Arial" w:eastAsia="Calibri" w:hAnsi="Arial" w:cs="Arial"/>
          <w:color w:val="000000"/>
        </w:rPr>
        <w:t>Пойма разработана слабо. Ширина поймы доходит до 200 м, редко до 300 м.</w:t>
      </w:r>
      <w:r w:rsidR="00C42140" w:rsidRPr="008347F7">
        <w:rPr>
          <w:rFonts w:ascii="Arial" w:eastAsia="Calibri" w:hAnsi="Arial" w:cs="Arial"/>
          <w:color w:val="000000"/>
        </w:rPr>
        <w:t xml:space="preserve"> </w:t>
      </w:r>
      <w:r w:rsidRPr="008347F7">
        <w:rPr>
          <w:rFonts w:ascii="Arial" w:eastAsia="Calibri" w:hAnsi="Arial" w:cs="Arial"/>
          <w:color w:val="000000"/>
        </w:rPr>
        <w:t>Мана принимает более 300 крупных и мелких притоков, крупнейшие из них:</w:t>
      </w:r>
      <w:r w:rsidR="00C42140" w:rsidRPr="008347F7">
        <w:rPr>
          <w:rFonts w:ascii="Arial" w:eastAsia="Calibri" w:hAnsi="Arial" w:cs="Arial"/>
          <w:color w:val="000000"/>
        </w:rPr>
        <w:t xml:space="preserve"> </w:t>
      </w:r>
      <w:r w:rsidRPr="008347F7">
        <w:rPr>
          <w:rFonts w:ascii="Arial" w:eastAsia="Calibri" w:hAnsi="Arial" w:cs="Arial"/>
          <w:color w:val="000000"/>
        </w:rPr>
        <w:t>Мина, Колба, Крол.</w:t>
      </w:r>
    </w:p>
    <w:p w:rsidR="00507ADA" w:rsidRPr="008347F7" w:rsidRDefault="00507ADA" w:rsidP="008347F7">
      <w:pPr>
        <w:autoSpaceDE w:val="0"/>
        <w:autoSpaceDN w:val="0"/>
        <w:adjustRightInd w:val="0"/>
        <w:ind w:firstLine="708"/>
        <w:jc w:val="both"/>
        <w:rPr>
          <w:rFonts w:ascii="Arial" w:eastAsia="Calibri" w:hAnsi="Arial" w:cs="Arial"/>
        </w:rPr>
      </w:pPr>
      <w:r w:rsidRPr="008347F7">
        <w:rPr>
          <w:rFonts w:ascii="Arial" w:eastAsia="Calibri" w:hAnsi="Arial" w:cs="Arial"/>
          <w:b/>
          <w:bCs/>
          <w:i/>
          <w:iCs/>
        </w:rPr>
        <w:t xml:space="preserve">Река Есауловка </w:t>
      </w:r>
      <w:r w:rsidRPr="008347F7">
        <w:rPr>
          <w:rFonts w:ascii="Arial" w:eastAsia="Calibri" w:hAnsi="Arial" w:cs="Arial"/>
        </w:rPr>
        <w:t>– лесостепная река, бере</w:t>
      </w:r>
      <w:r w:rsidR="008347F7">
        <w:rPr>
          <w:rFonts w:ascii="Arial" w:eastAsia="Calibri" w:hAnsi="Arial" w:cs="Arial"/>
        </w:rPr>
        <w:t>т начало в северных отрогах Вос</w:t>
      </w:r>
      <w:r w:rsidRPr="008347F7">
        <w:rPr>
          <w:rFonts w:ascii="Arial" w:eastAsia="Calibri" w:hAnsi="Arial" w:cs="Arial"/>
        </w:rPr>
        <w:t>точного Саяна, впадает справа в р. Енисей в 20 км ниже Красноярска. Длина реки</w:t>
      </w:r>
      <w:r w:rsidR="00016FB4" w:rsidRPr="008347F7">
        <w:rPr>
          <w:rFonts w:ascii="Arial" w:eastAsia="Calibri" w:hAnsi="Arial" w:cs="Arial"/>
        </w:rPr>
        <w:t xml:space="preserve"> </w:t>
      </w:r>
      <w:r w:rsidRPr="008347F7">
        <w:rPr>
          <w:rFonts w:ascii="Arial" w:eastAsia="Calibri" w:hAnsi="Arial" w:cs="Arial"/>
        </w:rPr>
        <w:t>137 км, площадь водосбора 1500 км ², средний расход воды 5 м³/с.</w:t>
      </w:r>
    </w:p>
    <w:p w:rsidR="00507ADA" w:rsidRPr="008347F7" w:rsidRDefault="00507ADA" w:rsidP="008347F7">
      <w:pPr>
        <w:autoSpaceDE w:val="0"/>
        <w:autoSpaceDN w:val="0"/>
        <w:adjustRightInd w:val="0"/>
        <w:ind w:firstLine="708"/>
        <w:jc w:val="both"/>
        <w:rPr>
          <w:rFonts w:ascii="Arial" w:eastAsia="Calibri" w:hAnsi="Arial" w:cs="Arial"/>
        </w:rPr>
      </w:pPr>
      <w:r w:rsidRPr="008347F7">
        <w:rPr>
          <w:rFonts w:ascii="Arial" w:eastAsia="Calibri" w:hAnsi="Arial" w:cs="Arial"/>
          <w:b/>
          <w:bCs/>
          <w:i/>
          <w:iCs/>
        </w:rPr>
        <w:t xml:space="preserve">Река Кан </w:t>
      </w:r>
      <w:r w:rsidRPr="008347F7">
        <w:rPr>
          <w:rFonts w:ascii="Arial" w:eastAsia="Calibri" w:hAnsi="Arial" w:cs="Arial"/>
          <w:b/>
          <w:bCs/>
        </w:rPr>
        <w:t xml:space="preserve">- </w:t>
      </w:r>
      <w:r w:rsidRPr="008347F7">
        <w:rPr>
          <w:rFonts w:ascii="Arial" w:eastAsia="Calibri" w:hAnsi="Arial" w:cs="Arial"/>
        </w:rPr>
        <w:t>крупный правый приток Енисея, протекает в центральной части</w:t>
      </w:r>
      <w:r w:rsidR="008347F7">
        <w:rPr>
          <w:rFonts w:ascii="Arial" w:eastAsia="Calibri" w:hAnsi="Arial" w:cs="Arial"/>
        </w:rPr>
        <w:t xml:space="preserve">  </w:t>
      </w:r>
      <w:r w:rsidRPr="008347F7">
        <w:rPr>
          <w:rFonts w:ascii="Arial" w:eastAsia="Calibri" w:hAnsi="Arial" w:cs="Arial"/>
        </w:rPr>
        <w:t>Красноярского края, берет начало в Восточном Саяне, на северных склонах горного</w:t>
      </w:r>
      <w:r w:rsidR="00016FB4" w:rsidRPr="008347F7">
        <w:rPr>
          <w:rFonts w:ascii="Arial" w:eastAsia="Calibri" w:hAnsi="Arial" w:cs="Arial"/>
        </w:rPr>
        <w:t xml:space="preserve"> </w:t>
      </w:r>
      <w:r w:rsidRPr="008347F7">
        <w:rPr>
          <w:rFonts w:ascii="Arial" w:eastAsia="Calibri" w:hAnsi="Arial" w:cs="Arial"/>
        </w:rPr>
        <w:t>массива Канского белогорья, после слияния горны</w:t>
      </w:r>
      <w:r w:rsidR="00016FB4" w:rsidRPr="008347F7">
        <w:rPr>
          <w:rFonts w:ascii="Arial" w:eastAsia="Calibri" w:hAnsi="Arial" w:cs="Arial"/>
        </w:rPr>
        <w:t>х рек Дикий Кан и Тихий Кан, пе</w:t>
      </w:r>
      <w:r w:rsidRPr="008347F7">
        <w:rPr>
          <w:rFonts w:ascii="Arial" w:eastAsia="Calibri" w:hAnsi="Arial" w:cs="Arial"/>
        </w:rPr>
        <w:t>ресекает Канско-Рыбинскую котловину и южные отроги Енисейского кряжа. Впадает</w:t>
      </w:r>
      <w:r w:rsidR="00016FB4" w:rsidRPr="008347F7">
        <w:rPr>
          <w:rFonts w:ascii="Arial" w:eastAsia="Calibri" w:hAnsi="Arial" w:cs="Arial"/>
        </w:rPr>
        <w:t xml:space="preserve"> </w:t>
      </w:r>
      <w:r w:rsidRPr="008347F7">
        <w:rPr>
          <w:rFonts w:ascii="Arial" w:eastAsia="Calibri" w:hAnsi="Arial" w:cs="Arial"/>
        </w:rPr>
        <w:t>в Енисей в 108 км ниже по течению города Красноярска. Длина реки 629 км, площадь</w:t>
      </w:r>
      <w:r w:rsidR="00016FB4" w:rsidRPr="008347F7">
        <w:rPr>
          <w:rFonts w:ascii="Arial" w:eastAsia="Calibri" w:hAnsi="Arial" w:cs="Arial"/>
        </w:rPr>
        <w:t xml:space="preserve"> </w:t>
      </w:r>
      <w:r w:rsidRPr="008347F7">
        <w:rPr>
          <w:rFonts w:ascii="Arial" w:eastAsia="Calibri" w:hAnsi="Arial" w:cs="Arial"/>
        </w:rPr>
        <w:t>водозабора 36900 км2, средний расход воды 288 м3/сек. Падение от истоков (Дикий</w:t>
      </w:r>
      <w:r w:rsidR="00016FB4" w:rsidRPr="008347F7">
        <w:rPr>
          <w:rFonts w:ascii="Arial" w:eastAsia="Calibri" w:hAnsi="Arial" w:cs="Arial"/>
        </w:rPr>
        <w:t xml:space="preserve"> </w:t>
      </w:r>
      <w:r w:rsidRPr="008347F7">
        <w:rPr>
          <w:rFonts w:ascii="Arial" w:eastAsia="Calibri" w:hAnsi="Arial" w:cs="Arial"/>
        </w:rPr>
        <w:t>Кан) до устья около 1350 м.</w:t>
      </w:r>
    </w:p>
    <w:p w:rsidR="008347F7" w:rsidRPr="008347F7" w:rsidRDefault="008347F7" w:rsidP="008347F7">
      <w:pPr>
        <w:ind w:firstLine="708"/>
        <w:jc w:val="both"/>
        <w:rPr>
          <w:rFonts w:ascii="Arial" w:hAnsi="Arial" w:cs="Arial"/>
        </w:rPr>
      </w:pPr>
      <w:r w:rsidRPr="008347F7">
        <w:rPr>
          <w:rFonts w:ascii="Arial" w:hAnsi="Arial" w:cs="Arial"/>
        </w:rPr>
        <w:t>Схемой территориального планирования Красноярского края</w:t>
      </w:r>
      <w:r>
        <w:rPr>
          <w:rFonts w:ascii="Arial" w:hAnsi="Arial" w:cs="Arial"/>
        </w:rPr>
        <w:t>,</w:t>
      </w:r>
      <w:r w:rsidRPr="008347F7">
        <w:rPr>
          <w:rFonts w:ascii="Arial" w:hAnsi="Arial" w:cs="Arial"/>
        </w:rPr>
        <w:t xml:space="preserve"> согласно принятых критериев обеспеченности территории  общими потенциальными ресурсами поверхностных вод с учётом стока транзитных рек Манский район относится к не обеспеченному поверхностными водами району.</w:t>
      </w:r>
    </w:p>
    <w:p w:rsidR="003B0D39" w:rsidRPr="008347F7" w:rsidRDefault="003B0D39" w:rsidP="00BE3779">
      <w:pPr>
        <w:ind w:firstLine="708"/>
        <w:jc w:val="both"/>
        <w:rPr>
          <w:rFonts w:ascii="Arial" w:hAnsi="Arial" w:cs="Arial"/>
        </w:rPr>
      </w:pPr>
      <w:r w:rsidRPr="008347F7">
        <w:rPr>
          <w:rFonts w:ascii="Arial" w:hAnsi="Arial" w:cs="Arial"/>
        </w:rPr>
        <w:t>Наиболее рациональной шириной зоны влияния источника с точки зрения затрат на строительство водозаборных сооружений (водозаборные узлы, резервуары, водоводы, ЛЭП и дороги в пределах трассы подачи воды и др.) были приняты:</w:t>
      </w:r>
    </w:p>
    <w:p w:rsidR="003B0D39" w:rsidRPr="00BE3779" w:rsidRDefault="003B0D39" w:rsidP="003B51EA">
      <w:pPr>
        <w:pStyle w:val="afffe"/>
      </w:pPr>
      <w:r w:rsidRPr="00BE3779">
        <w:t>благоприятная – до 10</w:t>
      </w:r>
      <w:r w:rsidR="00925D75" w:rsidRPr="00BE3779">
        <w:t xml:space="preserve"> </w:t>
      </w:r>
      <w:r w:rsidRPr="00BE3779">
        <w:t>км в обе стороны от источника,</w:t>
      </w:r>
    </w:p>
    <w:p w:rsidR="003B0D39" w:rsidRPr="00BE3779" w:rsidRDefault="003B0D39" w:rsidP="003B51EA">
      <w:pPr>
        <w:pStyle w:val="afffe"/>
      </w:pPr>
      <w:r w:rsidRPr="00BE3779">
        <w:t xml:space="preserve">относительно благоприятная – до </w:t>
      </w:r>
      <w:smartTag w:uri="urn:schemas-microsoft-com:office:smarttags" w:element="metricconverter">
        <w:smartTagPr>
          <w:attr w:name="ProductID" w:val="30 км"/>
        </w:smartTagPr>
        <w:r w:rsidRPr="00BE3779">
          <w:t>30 км</w:t>
        </w:r>
      </w:smartTag>
      <w:r w:rsidRPr="00BE3779">
        <w:t xml:space="preserve"> в обе стороны от источника,</w:t>
      </w:r>
    </w:p>
    <w:p w:rsidR="003B0D39" w:rsidRPr="00BE3779" w:rsidRDefault="003B0D39" w:rsidP="003B51EA">
      <w:pPr>
        <w:pStyle w:val="afffe"/>
      </w:pPr>
      <w:r w:rsidRPr="00BE3779">
        <w:t xml:space="preserve">не благоприятная – более </w:t>
      </w:r>
      <w:smartTag w:uri="urn:schemas-microsoft-com:office:smarttags" w:element="metricconverter">
        <w:smartTagPr>
          <w:attr w:name="ProductID" w:val="30 км"/>
        </w:smartTagPr>
        <w:r w:rsidRPr="00BE3779">
          <w:t>30 км</w:t>
        </w:r>
      </w:smartTag>
      <w:r w:rsidRPr="00BE3779">
        <w:t>.</w:t>
      </w:r>
    </w:p>
    <w:p w:rsidR="003B0D39" w:rsidRPr="008347F7" w:rsidRDefault="003B0D39" w:rsidP="008347F7">
      <w:pPr>
        <w:ind w:firstLine="644"/>
        <w:jc w:val="both"/>
        <w:rPr>
          <w:rFonts w:ascii="Arial" w:hAnsi="Arial" w:cs="Arial"/>
        </w:rPr>
      </w:pPr>
      <w:r w:rsidRPr="008347F7">
        <w:rPr>
          <w:rFonts w:ascii="Arial" w:hAnsi="Arial" w:cs="Arial"/>
        </w:rPr>
        <w:t>Анализ всех элементов определяющих условия организации централизованных водозаборов позволил определить степень благоприятности территори</w:t>
      </w:r>
      <w:r w:rsidR="008347F7">
        <w:rPr>
          <w:rFonts w:ascii="Arial" w:hAnsi="Arial" w:cs="Arial"/>
        </w:rPr>
        <w:t>и Манского района</w:t>
      </w:r>
      <w:r w:rsidRPr="008347F7">
        <w:rPr>
          <w:rFonts w:ascii="Arial" w:hAnsi="Arial" w:cs="Arial"/>
        </w:rPr>
        <w:t>:</w:t>
      </w:r>
    </w:p>
    <w:p w:rsidR="003B0D39" w:rsidRPr="008347F7" w:rsidRDefault="008347F7" w:rsidP="008347F7">
      <w:pPr>
        <w:widowControl w:val="0"/>
        <w:autoSpaceDE w:val="0"/>
        <w:autoSpaceDN w:val="0"/>
        <w:adjustRightInd w:val="0"/>
        <w:ind w:firstLine="708"/>
        <w:jc w:val="both"/>
        <w:rPr>
          <w:rFonts w:ascii="Arial" w:hAnsi="Arial" w:cs="Arial"/>
        </w:rPr>
      </w:pPr>
      <w:r>
        <w:rPr>
          <w:rFonts w:ascii="Arial" w:hAnsi="Arial" w:cs="Arial"/>
        </w:rPr>
        <w:t xml:space="preserve">Благоприятная </w:t>
      </w:r>
      <w:r w:rsidR="003B0D39" w:rsidRPr="008347F7">
        <w:rPr>
          <w:rFonts w:ascii="Arial" w:hAnsi="Arial" w:cs="Arial"/>
        </w:rPr>
        <w:t>- с возможными единоврем</w:t>
      </w:r>
      <w:r>
        <w:rPr>
          <w:rFonts w:ascii="Arial" w:hAnsi="Arial" w:cs="Arial"/>
        </w:rPr>
        <w:t>енными отборами более 5 куб.м/с</w:t>
      </w:r>
      <w:r w:rsidRPr="008347F7">
        <w:rPr>
          <w:rFonts w:ascii="Arial" w:hAnsi="Arial" w:cs="Arial"/>
        </w:rPr>
        <w:t>.</w:t>
      </w:r>
      <w:r>
        <w:rPr>
          <w:rStyle w:val="aff3"/>
          <w:rFonts w:ascii="Arial" w:hAnsi="Arial" w:cs="Arial"/>
        </w:rPr>
        <w:footnoteReference w:id="3"/>
      </w:r>
    </w:p>
    <w:p w:rsidR="004D7756" w:rsidRPr="007448A9" w:rsidRDefault="00066D3D" w:rsidP="004D7756">
      <w:pPr>
        <w:pStyle w:val="2"/>
        <w:rPr>
          <w:rFonts w:ascii="Arial" w:hAnsi="Arial"/>
          <w:bCs w:val="0"/>
          <w:i/>
          <w:color w:val="auto"/>
          <w:sz w:val="24"/>
          <w:szCs w:val="24"/>
        </w:rPr>
      </w:pPr>
      <w:bookmarkStart w:id="71" w:name="_Toc231972793"/>
      <w:bookmarkStart w:id="72" w:name="_Toc323719984"/>
      <w:r>
        <w:rPr>
          <w:rFonts w:ascii="Arial" w:hAnsi="Arial"/>
          <w:bCs w:val="0"/>
          <w:color w:val="auto"/>
          <w:sz w:val="24"/>
          <w:szCs w:val="24"/>
        </w:rPr>
        <w:t>4</w:t>
      </w:r>
      <w:r w:rsidR="004D7756" w:rsidRPr="007448A9">
        <w:rPr>
          <w:rFonts w:ascii="Arial" w:hAnsi="Arial"/>
          <w:bCs w:val="0"/>
          <w:color w:val="auto"/>
          <w:sz w:val="24"/>
          <w:szCs w:val="24"/>
        </w:rPr>
        <w:t>.</w:t>
      </w:r>
      <w:r w:rsidR="004D7756">
        <w:rPr>
          <w:rFonts w:ascii="Arial" w:hAnsi="Arial"/>
          <w:bCs w:val="0"/>
          <w:color w:val="auto"/>
          <w:sz w:val="24"/>
          <w:szCs w:val="24"/>
        </w:rPr>
        <w:t>4</w:t>
      </w:r>
      <w:r w:rsidR="004D7756" w:rsidRPr="007448A9">
        <w:rPr>
          <w:rFonts w:ascii="Arial" w:hAnsi="Arial"/>
          <w:bCs w:val="0"/>
          <w:color w:val="auto"/>
          <w:sz w:val="24"/>
          <w:szCs w:val="24"/>
        </w:rPr>
        <w:t>. Почвы, растительность, животный мир</w:t>
      </w:r>
      <w:bookmarkEnd w:id="71"/>
      <w:bookmarkEnd w:id="72"/>
    </w:p>
    <w:p w:rsidR="00967F4C" w:rsidRPr="00967F4C" w:rsidRDefault="00967F4C" w:rsidP="00967F4C">
      <w:pPr>
        <w:pStyle w:val="afffb"/>
        <w:spacing w:before="0" w:beforeAutospacing="0" w:after="0" w:afterAutospacing="0" w:line="233" w:lineRule="auto"/>
        <w:ind w:firstLine="851"/>
        <w:jc w:val="both"/>
        <w:rPr>
          <w:rFonts w:ascii="Arial" w:hAnsi="Arial" w:cs="Arial"/>
        </w:rPr>
      </w:pPr>
      <w:r w:rsidRPr="00967F4C">
        <w:rPr>
          <w:rFonts w:ascii="Arial" w:hAnsi="Arial" w:cs="Arial"/>
        </w:rPr>
        <w:t>В схеме почвенно-географического районирования Манский район находится в присаянском предгорном районе подтаежной зоны дерново-подзолистых и серых лесных почв.</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Основной фон в почвенном покрове района составляют серые и темно-серые лесные оподзоленные почвы со значительным удельным весом черноземов оподзоленных и дерново-подзолистых почв.</w:t>
      </w:r>
    </w:p>
    <w:p w:rsidR="00967F4C" w:rsidRPr="00967F4C" w:rsidRDefault="00967F4C" w:rsidP="00967F4C">
      <w:pPr>
        <w:pStyle w:val="af9"/>
        <w:ind w:firstLine="851"/>
        <w:rPr>
          <w:rFonts w:ascii="Arial" w:hAnsi="Arial" w:cs="Arial"/>
          <w:sz w:val="24"/>
          <w:szCs w:val="24"/>
        </w:rPr>
      </w:pPr>
      <w:r w:rsidRPr="00967F4C">
        <w:rPr>
          <w:rFonts w:ascii="Arial" w:hAnsi="Arial" w:cs="Arial"/>
          <w:sz w:val="24"/>
          <w:szCs w:val="24"/>
        </w:rPr>
        <w:lastRenderedPageBreak/>
        <w:t xml:space="preserve">Почвенный покров </w:t>
      </w:r>
      <w:r w:rsidRPr="00967F4C">
        <w:rPr>
          <w:rFonts w:ascii="Arial" w:hAnsi="Arial" w:cs="Arial"/>
          <w:i/>
          <w:sz w:val="24"/>
          <w:szCs w:val="24"/>
          <w:u w:val="single"/>
        </w:rPr>
        <w:t>землепользования</w:t>
      </w:r>
      <w:r w:rsidRPr="00967F4C">
        <w:rPr>
          <w:rFonts w:ascii="Arial" w:hAnsi="Arial" w:cs="Arial"/>
          <w:sz w:val="24"/>
          <w:szCs w:val="24"/>
        </w:rPr>
        <w:t xml:space="preserve"> представлен почвенными разновидностями, из которых преобладают черноземы выщелоченные, оподзоленные, обыкновенные и почвы серые оподзоленные.</w:t>
      </w:r>
    </w:p>
    <w:p w:rsidR="00967F4C" w:rsidRPr="00967F4C" w:rsidRDefault="00967F4C" w:rsidP="00967F4C">
      <w:pPr>
        <w:pStyle w:val="afffb"/>
        <w:spacing w:before="0" w:beforeAutospacing="0" w:after="0" w:afterAutospacing="0"/>
        <w:ind w:firstLine="851"/>
        <w:jc w:val="both"/>
        <w:rPr>
          <w:rFonts w:ascii="Arial" w:hAnsi="Arial" w:cs="Arial"/>
        </w:rPr>
      </w:pPr>
      <w:r>
        <w:rPr>
          <w:rFonts w:ascii="Arial" w:hAnsi="Arial" w:cs="Arial"/>
        </w:rPr>
        <w:t>Манский район</w:t>
      </w:r>
      <w:r w:rsidRPr="00967F4C">
        <w:rPr>
          <w:rFonts w:ascii="Arial" w:hAnsi="Arial" w:cs="Arial"/>
        </w:rPr>
        <w:t xml:space="preserve"> относится к лесостепной зоне, в предгорном районе среднесибирской провинции северной лесостепной зоны серых лесных почв, оподзоленных (располагаются по нижним частям склонов, их шлейфам и западинам) и выщелоченных черноземов (они сформировались под злаково-степной разнотравной растительностью в условиях умеренного увлажнения и нормального прогревания верхнего горизонта, располагаются почвы этого типа на пониженных платообразных вершинах увалов и очень пологих склонов).</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По основным элементам рельефа развиваются серые различной степени гумусированные (занимают повышенные участки рельефа) и мощности оподзоленные почвы, по покатым южным склонам – выщелоченные черноземы.</w:t>
      </w:r>
    </w:p>
    <w:p w:rsidR="00967F4C" w:rsidRPr="00967F4C" w:rsidRDefault="00967F4C" w:rsidP="00967F4C">
      <w:pPr>
        <w:widowControl w:val="0"/>
        <w:autoSpaceDE w:val="0"/>
        <w:autoSpaceDN w:val="0"/>
        <w:ind w:firstLine="851"/>
        <w:jc w:val="both"/>
        <w:rPr>
          <w:rFonts w:ascii="Arial" w:hAnsi="Arial" w:cs="Arial"/>
        </w:rPr>
      </w:pPr>
      <w:r w:rsidRPr="00967F4C">
        <w:rPr>
          <w:rFonts w:ascii="Arial" w:hAnsi="Arial" w:cs="Arial"/>
        </w:rPr>
        <w:t>Вблизи населенных пунктов преобладают березовые леса, характерна заболоченность. Под березовым лесом формируются темно-серые почвы с богатой травянистой растительностью.</w:t>
      </w:r>
    </w:p>
    <w:p w:rsidR="00967F4C" w:rsidRPr="00967F4C" w:rsidRDefault="00967F4C" w:rsidP="00967F4C">
      <w:pPr>
        <w:widowControl w:val="0"/>
        <w:autoSpaceDE w:val="0"/>
        <w:autoSpaceDN w:val="0"/>
        <w:ind w:firstLine="851"/>
        <w:jc w:val="both"/>
        <w:rPr>
          <w:rFonts w:ascii="Arial" w:hAnsi="Arial" w:cs="Arial"/>
        </w:rPr>
      </w:pPr>
      <w:r w:rsidRPr="00967F4C">
        <w:rPr>
          <w:rFonts w:ascii="Arial" w:hAnsi="Arial" w:cs="Arial"/>
        </w:rPr>
        <w:t>В пойме рек образуются почвы болотного типа. Образуются они в условиях избыточного увлажнения за счет грунтовых вод и длительного поверхностного увлажнения.</w:t>
      </w:r>
    </w:p>
    <w:p w:rsidR="004D7756" w:rsidRDefault="004D7756" w:rsidP="004D7756">
      <w:pPr>
        <w:pStyle w:val="31"/>
        <w:spacing w:after="0"/>
        <w:ind w:left="0" w:firstLine="709"/>
        <w:jc w:val="both"/>
        <w:rPr>
          <w:rFonts w:ascii="Arial" w:hAnsi="Arial" w:cs="Arial"/>
          <w:sz w:val="24"/>
          <w:szCs w:val="24"/>
        </w:rPr>
      </w:pPr>
      <w:r>
        <w:rPr>
          <w:rFonts w:ascii="Arial" w:hAnsi="Arial" w:cs="Arial"/>
          <w:sz w:val="24"/>
          <w:szCs w:val="24"/>
        </w:rPr>
        <w:t xml:space="preserve"> </w:t>
      </w:r>
    </w:p>
    <w:p w:rsidR="00A649D1" w:rsidRPr="00A57B00" w:rsidRDefault="004D7756" w:rsidP="00A649D1">
      <w:pPr>
        <w:pStyle w:val="31"/>
        <w:spacing w:after="0"/>
        <w:ind w:left="0" w:firstLine="709"/>
        <w:jc w:val="both"/>
        <w:rPr>
          <w:rFonts w:ascii="Arial" w:hAnsi="Arial" w:cs="Arial"/>
          <w:sz w:val="24"/>
          <w:szCs w:val="24"/>
          <w:u w:val="single"/>
        </w:rPr>
      </w:pPr>
      <w:r>
        <w:rPr>
          <w:rFonts w:ascii="Arial" w:hAnsi="Arial" w:cs="Arial"/>
          <w:sz w:val="24"/>
          <w:szCs w:val="24"/>
        </w:rPr>
        <w:t xml:space="preserve"> </w:t>
      </w:r>
      <w:r w:rsidRPr="00A57B00">
        <w:rPr>
          <w:rFonts w:ascii="Arial" w:hAnsi="Arial" w:cs="Arial"/>
          <w:sz w:val="24"/>
          <w:szCs w:val="24"/>
          <w:u w:val="single"/>
        </w:rPr>
        <w:t>Растительность</w:t>
      </w:r>
      <w:r w:rsidR="00A649D1">
        <w:rPr>
          <w:rFonts w:ascii="Arial" w:hAnsi="Arial" w:cs="Arial"/>
          <w:sz w:val="24"/>
          <w:szCs w:val="24"/>
          <w:u w:val="single"/>
        </w:rPr>
        <w:t>, ж</w:t>
      </w:r>
      <w:r w:rsidR="00A649D1" w:rsidRPr="00A57B00">
        <w:rPr>
          <w:rFonts w:ascii="Arial" w:hAnsi="Arial" w:cs="Arial"/>
          <w:sz w:val="24"/>
          <w:szCs w:val="24"/>
          <w:u w:val="single"/>
        </w:rPr>
        <w:t>ивотный мир</w:t>
      </w:r>
    </w:p>
    <w:p w:rsidR="00967F4C" w:rsidRPr="00967F4C" w:rsidRDefault="004D7756" w:rsidP="00967F4C">
      <w:pPr>
        <w:pStyle w:val="afffb"/>
        <w:spacing w:before="0" w:beforeAutospacing="0" w:after="0" w:afterAutospacing="0"/>
        <w:ind w:firstLine="851"/>
        <w:jc w:val="both"/>
        <w:rPr>
          <w:rFonts w:ascii="Arial" w:hAnsi="Arial" w:cs="Arial"/>
        </w:rPr>
      </w:pPr>
      <w:r>
        <w:rPr>
          <w:rFonts w:ascii="Arial" w:hAnsi="Arial" w:cs="Arial"/>
        </w:rPr>
        <w:tab/>
      </w:r>
      <w:r w:rsidR="00967F4C" w:rsidRPr="00967F4C">
        <w:rPr>
          <w:rFonts w:ascii="Arial" w:hAnsi="Arial" w:cs="Arial"/>
        </w:rPr>
        <w:t>Площадь, покрытая лесами, составляет 85% от площади района.</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Основные породы деревьев Манской тайги – кедр, сосна, лиственница, пихта, береза, осина.</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Из кустарников на территории района наиболее широко представлены жимолость, смородина, голубика, брусника, малина, черника; из грибов – белые грибы, грузди, лисички, маслята, опята, подберезовики, подосиновики, рыжики, сыроежки и др.</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Район богат животным миром, птицей и рыбой. В окрестностях района обитает более 150 видов птиц, более 50 видов млекопитающих, а в реках – более 20 видов рыб.</w:t>
      </w:r>
    </w:p>
    <w:p w:rsidR="00967F4C" w:rsidRPr="00967F4C" w:rsidRDefault="00967F4C" w:rsidP="00967F4C">
      <w:pPr>
        <w:pStyle w:val="afffb"/>
        <w:spacing w:before="0" w:beforeAutospacing="0" w:after="0" w:afterAutospacing="0"/>
        <w:ind w:firstLine="851"/>
        <w:jc w:val="both"/>
        <w:rPr>
          <w:rFonts w:ascii="Arial" w:hAnsi="Arial" w:cs="Arial"/>
        </w:rPr>
      </w:pPr>
      <w:r w:rsidRPr="00967F4C">
        <w:rPr>
          <w:rFonts w:ascii="Arial" w:hAnsi="Arial" w:cs="Arial"/>
        </w:rPr>
        <w:t>К осёдлым, постоянно обитающим на территории района птицам относятся тетеревиные - рябчик, глухарь, тетерев. Преобладает сибирская таежная фауна. К ней относятся: овсянка-ремез, овсянка белоголовая, овсянка-крошка, чернозобый дрозд; в горной части – трехпалый дятел, лапландский неясыть, щур, некоторые клесты. К смешанной сибирско-китайской фауне относятся чечевица, овсянка-дубровник, сорокопут, глухая кукушка, мухоловка малая, мухоловка-мугимаки, пеночка-королек, сибирский и земляной дрозд, соловей-свистун, соловей-красношейка, зимний соловей; к европейскому типу – щегол, иволга, певчий дрозд и многие другие.</w:t>
      </w:r>
    </w:p>
    <w:p w:rsidR="00967F4C" w:rsidRPr="00967F4C" w:rsidRDefault="00967F4C" w:rsidP="00967F4C">
      <w:pPr>
        <w:ind w:firstLine="851"/>
        <w:jc w:val="both"/>
        <w:rPr>
          <w:rFonts w:ascii="Arial" w:hAnsi="Arial" w:cs="Arial"/>
        </w:rPr>
      </w:pPr>
      <w:r w:rsidRPr="00967F4C">
        <w:rPr>
          <w:rFonts w:ascii="Arial" w:hAnsi="Arial" w:cs="Arial"/>
        </w:rPr>
        <w:t>Типичными млекопитающими и птицами района являются косуля, заяц―русак, заяц-беляк, колонок, ворона, сорока, воробей, синица.</w:t>
      </w:r>
    </w:p>
    <w:p w:rsidR="00967F4C" w:rsidRPr="00967F4C" w:rsidRDefault="00967F4C" w:rsidP="00967F4C">
      <w:pPr>
        <w:shd w:val="clear" w:color="auto" w:fill="FFFFFF"/>
        <w:spacing w:line="228" w:lineRule="auto"/>
        <w:ind w:firstLine="851"/>
        <w:jc w:val="both"/>
        <w:rPr>
          <w:rFonts w:ascii="Arial" w:hAnsi="Arial" w:cs="Arial"/>
        </w:rPr>
      </w:pPr>
      <w:r w:rsidRPr="00967F4C">
        <w:rPr>
          <w:rFonts w:ascii="Arial" w:hAnsi="Arial" w:cs="Arial"/>
        </w:rPr>
        <w:t xml:space="preserve">Среди растений главное значение имеют такие дерновинные злаки, как ковыль―волосатик (тырса), типчак ложноовечий, калерия стройная, змеевка растопыренная, овсец пустынный, пырей гребенчатый, матлики, осоки. Из разнотравья обычны полыни, астра алтайская, вероника беловойлочная, </w:t>
      </w:r>
      <w:r w:rsidRPr="00967F4C">
        <w:rPr>
          <w:rFonts w:ascii="Arial" w:hAnsi="Arial" w:cs="Arial"/>
        </w:rPr>
        <w:lastRenderedPageBreak/>
        <w:t>подмаренник настоящий, а из кустарников ― таволга, карагана, лапчатка кустарникова</w:t>
      </w:r>
      <w:r>
        <w:rPr>
          <w:rFonts w:ascii="Arial" w:hAnsi="Arial" w:cs="Arial"/>
        </w:rPr>
        <w:t>я</w:t>
      </w:r>
      <w:r w:rsidRPr="00967F4C">
        <w:rPr>
          <w:rFonts w:ascii="Arial" w:hAnsi="Arial" w:cs="Arial"/>
        </w:rPr>
        <w:t>.</w:t>
      </w:r>
    </w:p>
    <w:p w:rsidR="00967F4C" w:rsidRPr="00967F4C" w:rsidRDefault="00967F4C" w:rsidP="00967F4C">
      <w:pPr>
        <w:spacing w:line="228" w:lineRule="auto"/>
        <w:ind w:firstLine="851"/>
        <w:jc w:val="both"/>
        <w:rPr>
          <w:rFonts w:ascii="Arial" w:hAnsi="Arial" w:cs="Arial"/>
        </w:rPr>
      </w:pPr>
      <w:r w:rsidRPr="00967F4C">
        <w:rPr>
          <w:rFonts w:ascii="Arial" w:hAnsi="Arial" w:cs="Arial"/>
        </w:rPr>
        <w:t>В долине рек – ива, черемуха, черная и красная смородина.</w:t>
      </w:r>
    </w:p>
    <w:p w:rsidR="00967F4C" w:rsidRPr="00967F4C" w:rsidRDefault="00967F4C" w:rsidP="00967F4C">
      <w:pPr>
        <w:shd w:val="clear" w:color="auto" w:fill="FFFFFF"/>
        <w:spacing w:line="228" w:lineRule="auto"/>
        <w:ind w:firstLine="851"/>
        <w:jc w:val="both"/>
        <w:rPr>
          <w:rFonts w:ascii="Arial" w:hAnsi="Arial" w:cs="Arial"/>
        </w:rPr>
      </w:pPr>
      <w:r w:rsidRPr="00967F4C">
        <w:rPr>
          <w:rFonts w:ascii="Arial" w:hAnsi="Arial" w:cs="Arial"/>
        </w:rPr>
        <w:t xml:space="preserve">Территория </w:t>
      </w:r>
      <w:r w:rsidR="00B44555">
        <w:rPr>
          <w:rFonts w:ascii="Arial" w:hAnsi="Arial" w:cs="Arial"/>
        </w:rPr>
        <w:t>Манского района</w:t>
      </w:r>
      <w:r w:rsidRPr="00967F4C">
        <w:rPr>
          <w:rFonts w:ascii="Arial" w:hAnsi="Arial" w:cs="Arial"/>
        </w:rPr>
        <w:t xml:space="preserve"> высоко освоенная в сельскохозяйственном отношении. Естественный растительный покров образован остепненными лугами и, незначительно, березовыми высокотравными лесами.</w:t>
      </w:r>
    </w:p>
    <w:p w:rsidR="00967F4C" w:rsidRPr="00967F4C" w:rsidRDefault="00967F4C" w:rsidP="00967F4C">
      <w:pPr>
        <w:shd w:val="clear" w:color="auto" w:fill="FFFFFF"/>
        <w:spacing w:line="228" w:lineRule="auto"/>
        <w:ind w:firstLine="851"/>
        <w:jc w:val="both"/>
        <w:rPr>
          <w:rFonts w:ascii="Arial" w:hAnsi="Arial" w:cs="Arial"/>
        </w:rPr>
      </w:pPr>
      <w:r w:rsidRPr="00967F4C">
        <w:rPr>
          <w:rFonts w:ascii="Arial" w:hAnsi="Arial" w:cs="Arial"/>
        </w:rPr>
        <w:t>Из мелких непромысловых доминируют грызуны (суслик длиннохвостый, полевки и др).</w:t>
      </w:r>
    </w:p>
    <w:p w:rsidR="00967F4C" w:rsidRPr="00967F4C" w:rsidRDefault="00967F4C" w:rsidP="00967F4C">
      <w:pPr>
        <w:pStyle w:val="afffb"/>
        <w:spacing w:before="0" w:beforeAutospacing="0" w:after="0" w:afterAutospacing="0" w:line="228" w:lineRule="auto"/>
        <w:ind w:firstLine="851"/>
        <w:jc w:val="both"/>
        <w:rPr>
          <w:rFonts w:ascii="Arial" w:hAnsi="Arial" w:cs="Arial"/>
        </w:rPr>
      </w:pPr>
      <w:r w:rsidRPr="00967F4C">
        <w:rPr>
          <w:rFonts w:ascii="Arial" w:hAnsi="Arial" w:cs="Arial"/>
        </w:rPr>
        <w:t xml:space="preserve">К числу редких, внесённых в Красные книги России и Красноярского края на территории района, относятся скопа, филин, серый журавль, кобчик. </w:t>
      </w:r>
    </w:p>
    <w:p w:rsidR="00A649D1" w:rsidRDefault="00A649D1" w:rsidP="00967F4C">
      <w:pPr>
        <w:pStyle w:val="31"/>
        <w:spacing w:after="0"/>
        <w:ind w:left="0"/>
        <w:jc w:val="both"/>
        <w:rPr>
          <w:rFonts w:ascii="Arial" w:hAnsi="Arial" w:cs="Arial"/>
          <w:sz w:val="24"/>
          <w:szCs w:val="24"/>
        </w:rPr>
      </w:pPr>
    </w:p>
    <w:p w:rsidR="004E3073" w:rsidRDefault="004E3073">
      <w:pPr>
        <w:rPr>
          <w:rFonts w:ascii="Arial" w:hAnsi="Arial" w:cs="Cambria"/>
          <w:b/>
        </w:rPr>
      </w:pPr>
      <w:bookmarkStart w:id="73" w:name="_Toc231972795"/>
      <w:r>
        <w:rPr>
          <w:rFonts w:ascii="Arial" w:hAnsi="Arial"/>
          <w:bCs/>
        </w:rPr>
        <w:br w:type="page"/>
      </w:r>
    </w:p>
    <w:p w:rsidR="004D7756" w:rsidRPr="002744CD" w:rsidRDefault="00066D3D" w:rsidP="004D7756">
      <w:pPr>
        <w:pStyle w:val="2"/>
        <w:rPr>
          <w:rFonts w:ascii="Arial" w:hAnsi="Arial"/>
          <w:bCs w:val="0"/>
          <w:i/>
          <w:color w:val="auto"/>
          <w:sz w:val="24"/>
          <w:szCs w:val="24"/>
        </w:rPr>
      </w:pPr>
      <w:bookmarkStart w:id="74" w:name="_Toc323719985"/>
      <w:r>
        <w:rPr>
          <w:rFonts w:ascii="Arial" w:hAnsi="Arial"/>
          <w:bCs w:val="0"/>
          <w:color w:val="auto"/>
          <w:sz w:val="24"/>
          <w:szCs w:val="24"/>
        </w:rPr>
        <w:lastRenderedPageBreak/>
        <w:t>4</w:t>
      </w:r>
      <w:r w:rsidR="004D7756" w:rsidRPr="002744CD">
        <w:rPr>
          <w:rFonts w:ascii="Arial" w:hAnsi="Arial"/>
          <w:bCs w:val="0"/>
          <w:color w:val="auto"/>
          <w:sz w:val="24"/>
          <w:szCs w:val="24"/>
        </w:rPr>
        <w:t>.</w:t>
      </w:r>
      <w:r w:rsidR="004D7756">
        <w:rPr>
          <w:rFonts w:ascii="Arial" w:hAnsi="Arial"/>
          <w:bCs w:val="0"/>
          <w:color w:val="auto"/>
          <w:sz w:val="24"/>
          <w:szCs w:val="24"/>
        </w:rPr>
        <w:t>5</w:t>
      </w:r>
      <w:r w:rsidR="004D7756" w:rsidRPr="002744CD">
        <w:rPr>
          <w:rFonts w:ascii="Arial" w:hAnsi="Arial"/>
          <w:bCs w:val="0"/>
          <w:color w:val="auto"/>
          <w:sz w:val="24"/>
          <w:szCs w:val="24"/>
        </w:rPr>
        <w:t>. Полезные ископаемые</w:t>
      </w:r>
      <w:bookmarkEnd w:id="73"/>
      <w:bookmarkEnd w:id="74"/>
    </w:p>
    <w:p w:rsidR="004D7756" w:rsidRPr="00A57B00" w:rsidRDefault="004D7756" w:rsidP="004D7756">
      <w:pPr>
        <w:pStyle w:val="31"/>
        <w:spacing w:after="0"/>
        <w:ind w:left="284"/>
        <w:jc w:val="both"/>
        <w:rPr>
          <w:rFonts w:ascii="Arial" w:hAnsi="Arial" w:cs="Arial"/>
          <w:sz w:val="24"/>
          <w:szCs w:val="24"/>
        </w:rPr>
      </w:pPr>
    </w:p>
    <w:p w:rsidR="00B44555" w:rsidRPr="00B44555" w:rsidRDefault="00B44555" w:rsidP="00B44555">
      <w:pPr>
        <w:ind w:firstLine="851"/>
        <w:jc w:val="both"/>
        <w:rPr>
          <w:rStyle w:val="a3"/>
          <w:rFonts w:ascii="Arial" w:eastAsiaTheme="minorEastAsia" w:hAnsi="Arial" w:cs="Arial"/>
          <w:i w:val="0"/>
        </w:rPr>
      </w:pPr>
      <w:r w:rsidRPr="00B44555">
        <w:rPr>
          <w:rStyle w:val="a3"/>
          <w:rFonts w:ascii="Arial" w:eastAsiaTheme="minorEastAsia" w:hAnsi="Arial" w:cs="Arial"/>
          <w:i w:val="0"/>
        </w:rPr>
        <w:t>В Манском районе известны месторождения бурого угля, торфа, свинца и цинка, россыпного золота, флюсовых известняков, глин и суглинков легкоплавких для кирпича, глин тугоплавких для строительных изделий, песков стекольных, песчано-гравийных материалов, строительного камня, карбонатных пород для строительной извести, грунтов.</w:t>
      </w:r>
    </w:p>
    <w:p w:rsidR="00B44555" w:rsidRDefault="00B44555" w:rsidP="00B44555">
      <w:pPr>
        <w:ind w:firstLine="851"/>
        <w:jc w:val="both"/>
        <w:rPr>
          <w:rStyle w:val="a3"/>
          <w:rFonts w:ascii="Arial" w:eastAsiaTheme="minorEastAsia" w:hAnsi="Arial" w:cs="Arial"/>
          <w:i w:val="0"/>
        </w:rPr>
      </w:pPr>
      <w:r w:rsidRPr="00B44555">
        <w:rPr>
          <w:rStyle w:val="a3"/>
          <w:rFonts w:ascii="Arial" w:eastAsiaTheme="minorEastAsia" w:hAnsi="Arial" w:cs="Arial"/>
          <w:i w:val="0"/>
        </w:rPr>
        <w:t>Проявления представлены: бурым углем, торфом, железом, свинцом и цинком, ртутью, золотом, серебром, ураном, кварцем оптическим, фосфоритом, точильными камнями, турмалином, глинами и суглинками легкоплавкими для кирпича, строительными камнями, облицовочными камнями, карбонатными  породами для строительной извести, известняками для цемента, сырьем для производства минеральной ваты, сапропелями.</w:t>
      </w:r>
    </w:p>
    <w:p w:rsidR="00DB1D8A" w:rsidRDefault="00DB1D8A" w:rsidP="00B44555">
      <w:pPr>
        <w:ind w:firstLine="851"/>
        <w:jc w:val="both"/>
        <w:rPr>
          <w:rStyle w:val="a3"/>
          <w:rFonts w:ascii="Arial" w:eastAsiaTheme="minorEastAsia" w:hAnsi="Arial" w:cs="Arial"/>
          <w:i w:val="0"/>
        </w:rPr>
      </w:pPr>
    </w:p>
    <w:p w:rsidR="00F356FB" w:rsidRPr="007960FF" w:rsidRDefault="00F356FB" w:rsidP="007960FF">
      <w:pPr>
        <w:ind w:firstLine="851"/>
        <w:jc w:val="center"/>
        <w:rPr>
          <w:rStyle w:val="a3"/>
          <w:rFonts w:ascii="Arial" w:eastAsiaTheme="minorEastAsia" w:hAnsi="Arial" w:cs="Arial"/>
          <w:b/>
          <w:i w:val="0"/>
        </w:rPr>
      </w:pPr>
      <w:r w:rsidRPr="007960FF">
        <w:rPr>
          <w:rFonts w:ascii="Arial" w:hAnsi="Arial" w:cs="Arial"/>
          <w:b/>
          <w:sz w:val="22"/>
          <w:szCs w:val="22"/>
        </w:rPr>
        <w:t>Список месторождений, проявлений, перспективных площадей и пунктов минерализации</w:t>
      </w:r>
    </w:p>
    <w:p w:rsidR="00F356FB" w:rsidRPr="00F778C9" w:rsidRDefault="00F778C9" w:rsidP="007960FF">
      <w:pPr>
        <w:ind w:firstLine="851"/>
        <w:jc w:val="right"/>
        <w:rPr>
          <w:rStyle w:val="a3"/>
          <w:rFonts w:ascii="Arial" w:eastAsiaTheme="minorEastAsia" w:hAnsi="Arial" w:cs="Arial"/>
          <w:i w:val="0"/>
          <w:sz w:val="22"/>
          <w:szCs w:val="22"/>
        </w:rPr>
      </w:pPr>
      <w:r w:rsidRPr="00F778C9">
        <w:rPr>
          <w:rStyle w:val="a3"/>
          <w:rFonts w:ascii="Arial" w:eastAsiaTheme="minorEastAsia" w:hAnsi="Arial" w:cs="Arial"/>
          <w:i w:val="0"/>
          <w:sz w:val="22"/>
          <w:szCs w:val="22"/>
        </w:rPr>
        <w:t>Таблица</w:t>
      </w:r>
      <w:r w:rsidR="00025949">
        <w:rPr>
          <w:rStyle w:val="a3"/>
          <w:rFonts w:ascii="Arial" w:eastAsiaTheme="minorEastAsia" w:hAnsi="Arial" w:cs="Arial"/>
          <w:i w:val="0"/>
          <w:sz w:val="22"/>
          <w:szCs w:val="22"/>
        </w:rPr>
        <w:t xml:space="preserve"> 4.1.</w:t>
      </w:r>
    </w:p>
    <w:tbl>
      <w:tblPr>
        <w:tblW w:w="93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584"/>
        <w:gridCol w:w="1418"/>
        <w:gridCol w:w="1417"/>
        <w:gridCol w:w="724"/>
        <w:gridCol w:w="835"/>
        <w:gridCol w:w="694"/>
        <w:gridCol w:w="694"/>
        <w:gridCol w:w="851"/>
        <w:gridCol w:w="850"/>
        <w:gridCol w:w="553"/>
      </w:tblGrid>
      <w:tr w:rsidR="00F356FB" w:rsidRPr="00F356FB" w:rsidTr="00DB1D8A">
        <w:tc>
          <w:tcPr>
            <w:tcW w:w="706" w:type="dxa"/>
            <w:vMerge w:val="restart"/>
            <w:shd w:val="clear" w:color="auto" w:fill="auto"/>
            <w:vAlign w:val="center"/>
            <w:hideMark/>
          </w:tcPr>
          <w:p w:rsidR="00F356FB" w:rsidRPr="00F356FB" w:rsidRDefault="00F356FB" w:rsidP="003D44AC">
            <w:pPr>
              <w:jc w:val="center"/>
              <w:rPr>
                <w:rFonts w:ascii="Arial" w:hAnsi="Arial" w:cs="Arial"/>
                <w:b/>
                <w:bCs/>
                <w:sz w:val="20"/>
                <w:szCs w:val="20"/>
              </w:rPr>
            </w:pPr>
            <w:r w:rsidRPr="00F356FB">
              <w:rPr>
                <w:rFonts w:ascii="Arial" w:hAnsi="Arial" w:cs="Arial"/>
                <w:b/>
                <w:bCs/>
                <w:sz w:val="20"/>
                <w:szCs w:val="20"/>
              </w:rPr>
              <w:t>Кад</w:t>
            </w:r>
            <w:r w:rsidR="003D44AC">
              <w:rPr>
                <w:rFonts w:ascii="Arial" w:hAnsi="Arial" w:cs="Arial"/>
                <w:b/>
                <w:bCs/>
                <w:sz w:val="20"/>
                <w:szCs w:val="20"/>
              </w:rPr>
              <w:t>астро</w:t>
            </w:r>
            <w:r w:rsidRPr="00F356FB">
              <w:rPr>
                <w:rFonts w:ascii="Arial" w:hAnsi="Arial" w:cs="Arial"/>
                <w:b/>
                <w:bCs/>
                <w:sz w:val="20"/>
                <w:szCs w:val="20"/>
              </w:rPr>
              <w:t>вый №</w:t>
            </w:r>
          </w:p>
        </w:tc>
        <w:tc>
          <w:tcPr>
            <w:tcW w:w="584" w:type="dxa"/>
            <w:vMerge w:val="restart"/>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Объект</w:t>
            </w:r>
          </w:p>
        </w:tc>
        <w:tc>
          <w:tcPr>
            <w:tcW w:w="1418" w:type="dxa"/>
            <w:vMerge w:val="restart"/>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Название</w:t>
            </w:r>
          </w:p>
        </w:tc>
        <w:tc>
          <w:tcPr>
            <w:tcW w:w="1417" w:type="dxa"/>
            <w:vMerge w:val="restart"/>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Компонент</w:t>
            </w:r>
          </w:p>
        </w:tc>
        <w:tc>
          <w:tcPr>
            <w:tcW w:w="724" w:type="dxa"/>
            <w:vMerge w:val="restart"/>
            <w:shd w:val="clear" w:color="auto" w:fill="auto"/>
            <w:vAlign w:val="center"/>
            <w:hideMark/>
          </w:tcPr>
          <w:p w:rsidR="00F356FB" w:rsidRPr="00F356FB" w:rsidRDefault="00F356FB" w:rsidP="00F356FB">
            <w:pPr>
              <w:ind w:right="-78"/>
              <w:jc w:val="center"/>
              <w:rPr>
                <w:rFonts w:ascii="Arial" w:hAnsi="Arial" w:cs="Arial"/>
                <w:b/>
                <w:bCs/>
                <w:sz w:val="20"/>
                <w:szCs w:val="20"/>
              </w:rPr>
            </w:pPr>
            <w:r w:rsidRPr="00F356FB">
              <w:rPr>
                <w:rFonts w:ascii="Arial" w:hAnsi="Arial" w:cs="Arial"/>
                <w:b/>
                <w:bCs/>
                <w:sz w:val="20"/>
                <w:szCs w:val="20"/>
              </w:rPr>
              <w:t>Ед изм</w:t>
            </w:r>
          </w:p>
        </w:tc>
        <w:tc>
          <w:tcPr>
            <w:tcW w:w="3074" w:type="dxa"/>
            <w:gridSpan w:val="4"/>
            <w:shd w:val="clear" w:color="auto" w:fill="auto"/>
            <w:noWrap/>
            <w:vAlign w:val="bottom"/>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Запасы и ресурсы на 01.01.10 г.</w:t>
            </w:r>
          </w:p>
        </w:tc>
        <w:tc>
          <w:tcPr>
            <w:tcW w:w="850" w:type="dxa"/>
            <w:vMerge w:val="restart"/>
            <w:shd w:val="clear" w:color="auto" w:fill="auto"/>
            <w:vAlign w:val="center"/>
            <w:hideMark/>
          </w:tcPr>
          <w:p w:rsidR="00F356FB" w:rsidRPr="00F356FB" w:rsidRDefault="00F356FB" w:rsidP="007960FF">
            <w:pPr>
              <w:jc w:val="center"/>
              <w:rPr>
                <w:rFonts w:ascii="Arial" w:hAnsi="Arial" w:cs="Arial"/>
                <w:b/>
                <w:bCs/>
                <w:sz w:val="20"/>
                <w:szCs w:val="20"/>
              </w:rPr>
            </w:pPr>
            <w:r w:rsidRPr="00F356FB">
              <w:rPr>
                <w:rFonts w:ascii="Arial" w:hAnsi="Arial" w:cs="Arial"/>
                <w:b/>
                <w:bCs/>
                <w:sz w:val="20"/>
                <w:szCs w:val="20"/>
              </w:rPr>
              <w:t>Недропользователь</w:t>
            </w:r>
          </w:p>
        </w:tc>
        <w:tc>
          <w:tcPr>
            <w:tcW w:w="553" w:type="dxa"/>
            <w:vMerge w:val="restart"/>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Лицензия</w:t>
            </w:r>
          </w:p>
        </w:tc>
      </w:tr>
      <w:tr w:rsidR="00F356FB" w:rsidRPr="00F356FB" w:rsidTr="00DB1D8A">
        <w:tc>
          <w:tcPr>
            <w:tcW w:w="706" w:type="dxa"/>
            <w:vMerge/>
            <w:vAlign w:val="center"/>
            <w:hideMark/>
          </w:tcPr>
          <w:p w:rsidR="00F356FB" w:rsidRPr="00F356FB" w:rsidRDefault="00F356FB" w:rsidP="00F356FB">
            <w:pPr>
              <w:rPr>
                <w:rFonts w:ascii="Arial" w:hAnsi="Arial" w:cs="Arial"/>
                <w:b/>
                <w:bCs/>
                <w:sz w:val="20"/>
                <w:szCs w:val="20"/>
              </w:rPr>
            </w:pPr>
          </w:p>
        </w:tc>
        <w:tc>
          <w:tcPr>
            <w:tcW w:w="584" w:type="dxa"/>
            <w:vMerge/>
            <w:vAlign w:val="center"/>
            <w:hideMark/>
          </w:tcPr>
          <w:p w:rsidR="00F356FB" w:rsidRPr="00F356FB" w:rsidRDefault="00F356FB" w:rsidP="00F356FB">
            <w:pPr>
              <w:rPr>
                <w:rFonts w:ascii="Arial" w:hAnsi="Arial" w:cs="Arial"/>
                <w:b/>
                <w:bCs/>
                <w:sz w:val="20"/>
                <w:szCs w:val="20"/>
              </w:rPr>
            </w:pPr>
          </w:p>
        </w:tc>
        <w:tc>
          <w:tcPr>
            <w:tcW w:w="1418" w:type="dxa"/>
            <w:vMerge/>
            <w:vAlign w:val="center"/>
            <w:hideMark/>
          </w:tcPr>
          <w:p w:rsidR="00F356FB" w:rsidRPr="00F356FB" w:rsidRDefault="00F356FB" w:rsidP="00F356FB">
            <w:pPr>
              <w:rPr>
                <w:rFonts w:ascii="Arial" w:hAnsi="Arial" w:cs="Arial"/>
                <w:b/>
                <w:bCs/>
                <w:sz w:val="20"/>
                <w:szCs w:val="20"/>
              </w:rPr>
            </w:pPr>
          </w:p>
        </w:tc>
        <w:tc>
          <w:tcPr>
            <w:tcW w:w="1417" w:type="dxa"/>
            <w:vMerge/>
            <w:vAlign w:val="center"/>
            <w:hideMark/>
          </w:tcPr>
          <w:p w:rsidR="00F356FB" w:rsidRPr="00F356FB" w:rsidRDefault="00F356FB" w:rsidP="00F356FB">
            <w:pPr>
              <w:rPr>
                <w:rFonts w:ascii="Arial" w:hAnsi="Arial" w:cs="Arial"/>
                <w:b/>
                <w:bCs/>
                <w:sz w:val="20"/>
                <w:szCs w:val="20"/>
              </w:rPr>
            </w:pPr>
          </w:p>
        </w:tc>
        <w:tc>
          <w:tcPr>
            <w:tcW w:w="724" w:type="dxa"/>
            <w:vMerge/>
            <w:vAlign w:val="center"/>
            <w:hideMark/>
          </w:tcPr>
          <w:p w:rsidR="00F356FB" w:rsidRPr="00F356FB" w:rsidRDefault="00F356FB" w:rsidP="00F356FB">
            <w:pPr>
              <w:ind w:right="-78"/>
              <w:rPr>
                <w:rFonts w:ascii="Arial" w:hAnsi="Arial" w:cs="Arial"/>
                <w:b/>
                <w:bCs/>
                <w:sz w:val="20"/>
                <w:szCs w:val="20"/>
              </w:rPr>
            </w:pPr>
          </w:p>
        </w:tc>
        <w:tc>
          <w:tcPr>
            <w:tcW w:w="835" w:type="dxa"/>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A+B+C1</w:t>
            </w:r>
          </w:p>
        </w:tc>
        <w:tc>
          <w:tcPr>
            <w:tcW w:w="694" w:type="dxa"/>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С2</w:t>
            </w:r>
          </w:p>
        </w:tc>
        <w:tc>
          <w:tcPr>
            <w:tcW w:w="694" w:type="dxa"/>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Забалан-совые</w:t>
            </w:r>
          </w:p>
        </w:tc>
        <w:tc>
          <w:tcPr>
            <w:tcW w:w="851" w:type="dxa"/>
            <w:shd w:val="clear" w:color="auto" w:fill="auto"/>
            <w:vAlign w:val="center"/>
            <w:hideMark/>
          </w:tcPr>
          <w:p w:rsidR="00F356FB" w:rsidRPr="00F356FB" w:rsidRDefault="00F356FB" w:rsidP="00F356FB">
            <w:pPr>
              <w:jc w:val="center"/>
              <w:rPr>
                <w:rFonts w:ascii="Arial" w:hAnsi="Arial" w:cs="Arial"/>
                <w:b/>
                <w:bCs/>
                <w:sz w:val="20"/>
                <w:szCs w:val="20"/>
              </w:rPr>
            </w:pPr>
            <w:r w:rsidRPr="00F356FB">
              <w:rPr>
                <w:rFonts w:ascii="Arial" w:hAnsi="Arial" w:cs="Arial"/>
                <w:b/>
                <w:bCs/>
                <w:sz w:val="20"/>
                <w:szCs w:val="20"/>
              </w:rPr>
              <w:t>Ресурсы</w:t>
            </w:r>
          </w:p>
        </w:tc>
        <w:tc>
          <w:tcPr>
            <w:tcW w:w="850" w:type="dxa"/>
            <w:vMerge/>
            <w:vAlign w:val="center"/>
            <w:hideMark/>
          </w:tcPr>
          <w:p w:rsidR="00F356FB" w:rsidRPr="00F356FB" w:rsidRDefault="00F356FB" w:rsidP="00F356FB">
            <w:pPr>
              <w:rPr>
                <w:rFonts w:ascii="Arial" w:hAnsi="Arial" w:cs="Arial"/>
                <w:b/>
                <w:bCs/>
                <w:sz w:val="20"/>
                <w:szCs w:val="20"/>
              </w:rPr>
            </w:pPr>
          </w:p>
        </w:tc>
        <w:tc>
          <w:tcPr>
            <w:tcW w:w="553" w:type="dxa"/>
            <w:vMerge/>
            <w:vAlign w:val="center"/>
            <w:hideMark/>
          </w:tcPr>
          <w:p w:rsidR="00F356FB" w:rsidRPr="00F356FB" w:rsidRDefault="00F356FB" w:rsidP="00F356FB">
            <w:pPr>
              <w:rPr>
                <w:rFonts w:ascii="Arial" w:hAnsi="Arial" w:cs="Arial"/>
                <w:b/>
                <w:bCs/>
                <w:sz w:val="20"/>
                <w:szCs w:val="20"/>
              </w:rPr>
            </w:pPr>
          </w:p>
        </w:tc>
      </w:tr>
      <w:tr w:rsidR="00F356FB" w:rsidRPr="00F356FB" w:rsidTr="00DB1D8A">
        <w:tc>
          <w:tcPr>
            <w:tcW w:w="6378" w:type="dxa"/>
            <w:gridSpan w:val="7"/>
            <w:shd w:val="clear" w:color="auto" w:fill="auto"/>
            <w:noWrap/>
            <w:vAlign w:val="bottom"/>
            <w:hideMark/>
          </w:tcPr>
          <w:p w:rsidR="00F356FB" w:rsidRPr="009B4D58" w:rsidRDefault="00F356FB" w:rsidP="00F356FB">
            <w:pPr>
              <w:ind w:right="-78"/>
              <w:rPr>
                <w:rFonts w:ascii="Arial" w:hAnsi="Arial" w:cs="Arial"/>
                <w:b/>
                <w:sz w:val="22"/>
                <w:szCs w:val="22"/>
              </w:rPr>
            </w:pPr>
            <w:r w:rsidRPr="009B4D58">
              <w:rPr>
                <w:rFonts w:ascii="Arial" w:hAnsi="Arial" w:cs="Arial"/>
                <w:b/>
                <w:sz w:val="22"/>
                <w:szCs w:val="22"/>
              </w:rPr>
              <w:t>Горючие ископаемые</w:t>
            </w:r>
          </w:p>
        </w:tc>
        <w:tc>
          <w:tcPr>
            <w:tcW w:w="694" w:type="dxa"/>
            <w:shd w:val="clear" w:color="auto" w:fill="auto"/>
            <w:noWrap/>
            <w:vAlign w:val="bottom"/>
            <w:hideMark/>
          </w:tcPr>
          <w:p w:rsidR="00F356FB" w:rsidRPr="00F356FB" w:rsidRDefault="00F356FB" w:rsidP="00F356FB">
            <w:pPr>
              <w:rPr>
                <w:rFonts w:ascii="Arial" w:hAnsi="Arial" w:cs="Arial"/>
                <w:b/>
                <w:bCs/>
                <w:sz w:val="20"/>
                <w:szCs w:val="20"/>
              </w:rPr>
            </w:pPr>
            <w:r w:rsidRPr="00F356FB">
              <w:rPr>
                <w:rFonts w:ascii="Arial" w:hAnsi="Arial" w:cs="Arial"/>
                <w:b/>
                <w:bCs/>
                <w:sz w:val="20"/>
                <w:szCs w:val="20"/>
              </w:rPr>
              <w:t> </w:t>
            </w:r>
          </w:p>
        </w:tc>
        <w:tc>
          <w:tcPr>
            <w:tcW w:w="851" w:type="dxa"/>
            <w:shd w:val="clear" w:color="auto" w:fill="auto"/>
            <w:noWrap/>
            <w:vAlign w:val="bottom"/>
            <w:hideMark/>
          </w:tcPr>
          <w:p w:rsidR="00F356FB" w:rsidRPr="00F356FB" w:rsidRDefault="00F356FB" w:rsidP="00F356FB">
            <w:pPr>
              <w:rPr>
                <w:rFonts w:ascii="Arial" w:hAnsi="Arial" w:cs="Arial"/>
                <w:b/>
                <w:bCs/>
                <w:sz w:val="20"/>
                <w:szCs w:val="20"/>
              </w:rPr>
            </w:pPr>
            <w:r w:rsidRPr="00F356FB">
              <w:rPr>
                <w:rFonts w:ascii="Arial" w:hAnsi="Arial" w:cs="Arial"/>
                <w:b/>
                <w:bCs/>
                <w:sz w:val="20"/>
                <w:szCs w:val="20"/>
              </w:rPr>
              <w:t> </w:t>
            </w:r>
          </w:p>
        </w:tc>
        <w:tc>
          <w:tcPr>
            <w:tcW w:w="850" w:type="dxa"/>
            <w:shd w:val="clear" w:color="auto" w:fill="auto"/>
            <w:noWrap/>
            <w:vAlign w:val="bottom"/>
            <w:hideMark/>
          </w:tcPr>
          <w:p w:rsidR="00F356FB" w:rsidRPr="00F356FB" w:rsidRDefault="00F356FB" w:rsidP="00F356FB">
            <w:pPr>
              <w:rPr>
                <w:rFonts w:ascii="Arial" w:hAnsi="Arial" w:cs="Arial"/>
                <w:b/>
                <w:bCs/>
                <w:sz w:val="20"/>
                <w:szCs w:val="20"/>
              </w:rPr>
            </w:pPr>
            <w:r w:rsidRPr="00F356FB">
              <w:rPr>
                <w:rFonts w:ascii="Arial" w:hAnsi="Arial" w:cs="Arial"/>
                <w:b/>
                <w:bCs/>
                <w:sz w:val="20"/>
                <w:szCs w:val="20"/>
              </w:rPr>
              <w:t> </w:t>
            </w:r>
          </w:p>
        </w:tc>
        <w:tc>
          <w:tcPr>
            <w:tcW w:w="553" w:type="dxa"/>
            <w:shd w:val="clear" w:color="auto" w:fill="auto"/>
            <w:noWrap/>
            <w:vAlign w:val="bottom"/>
            <w:hideMark/>
          </w:tcPr>
          <w:p w:rsidR="00F356FB" w:rsidRPr="00F356FB" w:rsidRDefault="00F356FB" w:rsidP="00F356FB">
            <w:pPr>
              <w:rPr>
                <w:rFonts w:ascii="Arial" w:hAnsi="Arial" w:cs="Arial"/>
                <w:b/>
                <w:bCs/>
                <w:sz w:val="20"/>
                <w:szCs w:val="20"/>
              </w:rPr>
            </w:pPr>
            <w:r w:rsidRPr="00F356FB">
              <w:rPr>
                <w:rFonts w:ascii="Arial" w:hAnsi="Arial" w:cs="Arial"/>
                <w:b/>
                <w:bCs/>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Уголь бурый</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Кускунское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Уголь бурый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1000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Кускунское II</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Уголь бурый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Сергеевское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Уголь бурый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Торф</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МС</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Тертежское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Торф</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292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53</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МС</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Пинчинское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Торф</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223</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67</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53</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МК</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Коленчатое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Торф</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39</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2477</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Изогнутое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Торф</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9B4D58" w:rsidRDefault="00F356FB" w:rsidP="00F356FB">
            <w:pPr>
              <w:ind w:right="-78"/>
              <w:rPr>
                <w:rFonts w:ascii="Arial" w:hAnsi="Arial" w:cs="Arial"/>
                <w:b/>
                <w:sz w:val="22"/>
                <w:szCs w:val="22"/>
              </w:rPr>
            </w:pPr>
            <w:r w:rsidRPr="009B4D58">
              <w:rPr>
                <w:rFonts w:ascii="Arial" w:hAnsi="Arial" w:cs="Arial"/>
                <w:b/>
                <w:sz w:val="22"/>
                <w:szCs w:val="22"/>
              </w:rPr>
              <w:t>Металлические ископаемые</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Железо</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Корбик</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Железные руды</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Ртуть</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Левоугрюмовское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Ртуть</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Новоалексеевское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Ртуть</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ручья Звериного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Ртуть</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ручья Мохового</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Ртуть</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Сытикское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Ртуть</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Золото</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рек Кувая и Левой Жаймы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рудное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CC360D">
            <w:pPr>
              <w:ind w:right="-108"/>
              <w:rPr>
                <w:rFonts w:ascii="Arial" w:hAnsi="Arial" w:cs="Arial"/>
                <w:sz w:val="20"/>
                <w:szCs w:val="20"/>
              </w:rPr>
            </w:pPr>
            <w:r w:rsidRPr="00F356FB">
              <w:rPr>
                <w:rFonts w:ascii="Arial" w:hAnsi="Arial" w:cs="Arial"/>
                <w:sz w:val="20"/>
                <w:szCs w:val="20"/>
              </w:rPr>
              <w:t xml:space="preserve">ручья </w:t>
            </w:r>
            <w:r w:rsidRPr="00F356FB">
              <w:rPr>
                <w:rFonts w:ascii="Arial" w:hAnsi="Arial" w:cs="Arial"/>
                <w:sz w:val="20"/>
                <w:szCs w:val="20"/>
              </w:rPr>
              <w:lastRenderedPageBreak/>
              <w:t xml:space="preserve">Могилевского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lastRenderedPageBreak/>
              <w:t xml:space="preserve">Золото </w:t>
            </w:r>
            <w:r w:rsidRPr="00F356FB">
              <w:rPr>
                <w:rFonts w:ascii="Arial" w:hAnsi="Arial" w:cs="Arial"/>
                <w:sz w:val="20"/>
                <w:szCs w:val="20"/>
              </w:rPr>
              <w:lastRenderedPageBreak/>
              <w:t>рудное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lastRenderedPageBreak/>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lastRenderedPageBreak/>
              <w:t>2559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Участок Горный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рудное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Горняцкий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рудное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5460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Кувайское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рудное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735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РС</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Кувай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854</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734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Левая Жайма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56</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133</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29</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ГОЛД ФИЛД</w:t>
            </w:r>
          </w:p>
        </w:tc>
        <w:tc>
          <w:tcPr>
            <w:tcW w:w="553" w:type="dxa"/>
            <w:shd w:val="clear" w:color="auto" w:fill="auto"/>
            <w:noWrap/>
            <w:vAlign w:val="bottom"/>
            <w:hideMark/>
          </w:tcPr>
          <w:p w:rsidR="00F356FB" w:rsidRPr="00F356FB" w:rsidRDefault="00F356FB" w:rsidP="00FA6F0B">
            <w:pPr>
              <w:ind w:left="-78" w:right="-152"/>
              <w:rPr>
                <w:rFonts w:ascii="Arial" w:hAnsi="Arial" w:cs="Arial"/>
                <w:sz w:val="20"/>
                <w:szCs w:val="20"/>
              </w:rPr>
            </w:pPr>
            <w:r w:rsidRPr="00F356FB">
              <w:rPr>
                <w:rFonts w:ascii="Arial" w:hAnsi="Arial" w:cs="Arial"/>
                <w:sz w:val="20"/>
                <w:szCs w:val="20"/>
              </w:rPr>
              <w:t>КРР01620БР</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Правого притока р. Кувай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Таежный Баджей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32,2</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Джеил</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53</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Демидова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Правого Притока руч. Выезжий Лог</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Колба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Татарская Жайма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Большая Слюдянка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Выезжий Лог</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Орешков</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Партизанский-2</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 Чистого</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5461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 Кувай, верховье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Золото россыпное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ГОЛД ФИЛД</w:t>
            </w:r>
          </w:p>
        </w:tc>
        <w:tc>
          <w:tcPr>
            <w:tcW w:w="553" w:type="dxa"/>
            <w:shd w:val="clear" w:color="auto" w:fill="auto"/>
            <w:noWrap/>
            <w:vAlign w:val="bottom"/>
            <w:hideMark/>
          </w:tcPr>
          <w:p w:rsidR="00F356FB" w:rsidRPr="00F356FB" w:rsidRDefault="00F356FB" w:rsidP="00FA6F0B">
            <w:pPr>
              <w:ind w:left="-78" w:right="-152"/>
              <w:rPr>
                <w:rFonts w:ascii="Arial" w:hAnsi="Arial" w:cs="Arial"/>
                <w:sz w:val="20"/>
                <w:szCs w:val="20"/>
              </w:rPr>
            </w:pPr>
            <w:r w:rsidRPr="00F356FB">
              <w:rPr>
                <w:rFonts w:ascii="Arial" w:hAnsi="Arial" w:cs="Arial"/>
                <w:sz w:val="20"/>
                <w:szCs w:val="20"/>
              </w:rPr>
              <w:t>КРР01620БР</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Серебро</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2561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 верховьях реки Биресук</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Серебро</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Уран</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Казанчежское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Уран</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Кияйское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Уран</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Сорокинская</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Уран</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Шалинское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Уран</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lastRenderedPageBreak/>
              <w:t>Свинец, цинк</w:t>
            </w:r>
          </w:p>
        </w:tc>
      </w:tr>
      <w:tr w:rsidR="00F356FB" w:rsidRPr="00F356FB" w:rsidTr="00DB1D8A">
        <w:tc>
          <w:tcPr>
            <w:tcW w:w="706" w:type="dxa"/>
            <w:vMerge w:val="restart"/>
            <w:shd w:val="clear" w:color="auto" w:fill="auto"/>
            <w:noWrap/>
            <w:vAlign w:val="center"/>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455</w:t>
            </w:r>
          </w:p>
        </w:tc>
        <w:tc>
          <w:tcPr>
            <w:tcW w:w="584"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Лейбинское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Кадмий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1150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ign w:val="center"/>
            <w:hideMark/>
          </w:tcPr>
          <w:p w:rsidR="00F356FB" w:rsidRPr="00F356FB" w:rsidRDefault="00F356FB" w:rsidP="00F356FB">
            <w:pPr>
              <w:rPr>
                <w:rFonts w:ascii="Arial" w:hAnsi="Arial" w:cs="Arial"/>
                <w:sz w:val="20"/>
                <w:szCs w:val="20"/>
              </w:rPr>
            </w:pPr>
          </w:p>
        </w:tc>
        <w:tc>
          <w:tcPr>
            <w:tcW w:w="584" w:type="dxa"/>
            <w:vMerge/>
            <w:vAlign w:val="center"/>
            <w:hideMark/>
          </w:tcPr>
          <w:p w:rsidR="00F356FB" w:rsidRPr="00F356FB" w:rsidRDefault="00F356FB" w:rsidP="00F356FB">
            <w:pPr>
              <w:rPr>
                <w:rFonts w:ascii="Arial" w:hAnsi="Arial" w:cs="Arial"/>
                <w:sz w:val="20"/>
                <w:szCs w:val="20"/>
              </w:rPr>
            </w:pPr>
          </w:p>
        </w:tc>
        <w:tc>
          <w:tcPr>
            <w:tcW w:w="1418" w:type="dxa"/>
            <w:vMerge/>
            <w:vAlign w:val="center"/>
            <w:hideMark/>
          </w:tcPr>
          <w:p w:rsidR="00F356FB" w:rsidRPr="00F356FB" w:rsidRDefault="00F356FB" w:rsidP="00F356FB">
            <w:pPr>
              <w:rPr>
                <w:rFonts w:ascii="Arial" w:hAnsi="Arial" w:cs="Arial"/>
                <w:sz w:val="20"/>
                <w:szCs w:val="20"/>
              </w:rPr>
            </w:pP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Свинец</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118</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ign w:val="center"/>
            <w:hideMark/>
          </w:tcPr>
          <w:p w:rsidR="00F356FB" w:rsidRPr="00F356FB" w:rsidRDefault="00F356FB" w:rsidP="00F356FB">
            <w:pPr>
              <w:rPr>
                <w:rFonts w:ascii="Arial" w:hAnsi="Arial" w:cs="Arial"/>
                <w:sz w:val="20"/>
                <w:szCs w:val="20"/>
              </w:rPr>
            </w:pPr>
          </w:p>
        </w:tc>
        <w:tc>
          <w:tcPr>
            <w:tcW w:w="584" w:type="dxa"/>
            <w:vMerge/>
            <w:vAlign w:val="center"/>
            <w:hideMark/>
          </w:tcPr>
          <w:p w:rsidR="00F356FB" w:rsidRPr="00F356FB" w:rsidRDefault="00F356FB" w:rsidP="00F356FB">
            <w:pPr>
              <w:rPr>
                <w:rFonts w:ascii="Arial" w:hAnsi="Arial" w:cs="Arial"/>
                <w:sz w:val="20"/>
                <w:szCs w:val="20"/>
              </w:rPr>
            </w:pPr>
          </w:p>
        </w:tc>
        <w:tc>
          <w:tcPr>
            <w:tcW w:w="1418" w:type="dxa"/>
            <w:vMerge/>
            <w:vAlign w:val="center"/>
            <w:hideMark/>
          </w:tcPr>
          <w:p w:rsidR="00F356FB" w:rsidRPr="00F356FB" w:rsidRDefault="00F356FB" w:rsidP="00F356FB">
            <w:pPr>
              <w:rPr>
                <w:rFonts w:ascii="Arial" w:hAnsi="Arial" w:cs="Arial"/>
                <w:sz w:val="20"/>
                <w:szCs w:val="20"/>
              </w:rPr>
            </w:pP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Цинк</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125</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restart"/>
            <w:shd w:val="clear" w:color="auto" w:fill="auto"/>
            <w:noWrap/>
            <w:vAlign w:val="center"/>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2549</w:t>
            </w:r>
          </w:p>
        </w:tc>
        <w:tc>
          <w:tcPr>
            <w:tcW w:w="584"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Колбинское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Свинец</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ign w:val="center"/>
            <w:hideMark/>
          </w:tcPr>
          <w:p w:rsidR="00F356FB" w:rsidRPr="00F356FB" w:rsidRDefault="00F356FB" w:rsidP="00F356FB">
            <w:pPr>
              <w:rPr>
                <w:rFonts w:ascii="Arial" w:hAnsi="Arial" w:cs="Arial"/>
                <w:sz w:val="20"/>
                <w:szCs w:val="20"/>
              </w:rPr>
            </w:pPr>
          </w:p>
        </w:tc>
        <w:tc>
          <w:tcPr>
            <w:tcW w:w="584" w:type="dxa"/>
            <w:vMerge/>
            <w:vAlign w:val="center"/>
            <w:hideMark/>
          </w:tcPr>
          <w:p w:rsidR="00F356FB" w:rsidRPr="00F356FB" w:rsidRDefault="00F356FB" w:rsidP="00F356FB">
            <w:pPr>
              <w:rPr>
                <w:rFonts w:ascii="Arial" w:hAnsi="Arial" w:cs="Arial"/>
                <w:sz w:val="20"/>
                <w:szCs w:val="20"/>
              </w:rPr>
            </w:pPr>
          </w:p>
        </w:tc>
        <w:tc>
          <w:tcPr>
            <w:tcW w:w="1418" w:type="dxa"/>
            <w:vMerge/>
            <w:vAlign w:val="center"/>
            <w:hideMark/>
          </w:tcPr>
          <w:p w:rsidR="00F356FB" w:rsidRPr="00F356FB" w:rsidRDefault="00F356FB" w:rsidP="00F356FB">
            <w:pPr>
              <w:rPr>
                <w:rFonts w:ascii="Arial" w:hAnsi="Arial" w:cs="Arial"/>
                <w:sz w:val="20"/>
                <w:szCs w:val="20"/>
              </w:rPr>
            </w:pP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Цинк</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435</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restart"/>
            <w:shd w:val="clear" w:color="auto" w:fill="auto"/>
            <w:noWrap/>
            <w:vAlign w:val="center"/>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2550</w:t>
            </w:r>
          </w:p>
        </w:tc>
        <w:tc>
          <w:tcPr>
            <w:tcW w:w="584"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Орешненское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Свинец</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ign w:val="center"/>
            <w:hideMark/>
          </w:tcPr>
          <w:p w:rsidR="00F356FB" w:rsidRPr="00F356FB" w:rsidRDefault="00F356FB" w:rsidP="00F356FB">
            <w:pPr>
              <w:rPr>
                <w:rFonts w:ascii="Arial" w:hAnsi="Arial" w:cs="Arial"/>
                <w:sz w:val="20"/>
                <w:szCs w:val="20"/>
              </w:rPr>
            </w:pPr>
          </w:p>
        </w:tc>
        <w:tc>
          <w:tcPr>
            <w:tcW w:w="584" w:type="dxa"/>
            <w:vMerge/>
            <w:vAlign w:val="center"/>
            <w:hideMark/>
          </w:tcPr>
          <w:p w:rsidR="00F356FB" w:rsidRPr="00F356FB" w:rsidRDefault="00F356FB" w:rsidP="00F356FB">
            <w:pPr>
              <w:rPr>
                <w:rFonts w:ascii="Arial" w:hAnsi="Arial" w:cs="Arial"/>
                <w:sz w:val="20"/>
                <w:szCs w:val="20"/>
              </w:rPr>
            </w:pPr>
          </w:p>
        </w:tc>
        <w:tc>
          <w:tcPr>
            <w:tcW w:w="1418" w:type="dxa"/>
            <w:vMerge/>
            <w:vAlign w:val="center"/>
            <w:hideMark/>
          </w:tcPr>
          <w:p w:rsidR="00F356FB" w:rsidRPr="00F356FB" w:rsidRDefault="00F356FB" w:rsidP="00F356FB">
            <w:pPr>
              <w:rPr>
                <w:rFonts w:ascii="Arial" w:hAnsi="Arial" w:cs="Arial"/>
                <w:sz w:val="20"/>
                <w:szCs w:val="20"/>
              </w:rPr>
            </w:pP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Цинк</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630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2551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ручьев Зимний и Летний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Свинец</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2"/>
                <w:szCs w:val="22"/>
              </w:rPr>
            </w:pPr>
            <w:r w:rsidRPr="007960FF">
              <w:rPr>
                <w:rFonts w:ascii="Arial" w:hAnsi="Arial" w:cs="Arial"/>
                <w:b/>
                <w:sz w:val="22"/>
                <w:szCs w:val="22"/>
              </w:rPr>
              <w:t>Неметаллические ископаемые</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0"/>
                <w:szCs w:val="20"/>
              </w:rPr>
            </w:pPr>
            <w:r w:rsidRPr="007960FF">
              <w:rPr>
                <w:rFonts w:ascii="Arial" w:hAnsi="Arial" w:cs="Arial"/>
                <w:b/>
                <w:sz w:val="20"/>
                <w:szCs w:val="20"/>
              </w:rPr>
              <w:t>Оптические материалы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Мало-Жайминское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Кварц оптический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Мало-Слюдянское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Кварц оптический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кг</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0"/>
                <w:szCs w:val="20"/>
              </w:rPr>
            </w:pPr>
            <w:r w:rsidRPr="007960FF">
              <w:rPr>
                <w:rFonts w:ascii="Arial" w:hAnsi="Arial" w:cs="Arial"/>
                <w:b/>
                <w:sz w:val="20"/>
                <w:szCs w:val="20"/>
              </w:rPr>
              <w:t>Химическое сырье</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1198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МС</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Выезжий Лог</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Доломит флюсовый</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ind w:left="-123"/>
              <w:jc w:val="right"/>
              <w:rPr>
                <w:rFonts w:ascii="Arial" w:hAnsi="Arial" w:cs="Arial"/>
                <w:sz w:val="20"/>
                <w:szCs w:val="20"/>
              </w:rPr>
            </w:pPr>
            <w:r w:rsidRPr="00F356FB">
              <w:rPr>
                <w:rFonts w:ascii="Arial" w:hAnsi="Arial" w:cs="Arial"/>
                <w:sz w:val="20"/>
                <w:szCs w:val="20"/>
              </w:rPr>
              <w:t>56824</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0"/>
                <w:szCs w:val="20"/>
              </w:rPr>
            </w:pPr>
            <w:r w:rsidRPr="007960FF">
              <w:rPr>
                <w:rFonts w:ascii="Arial" w:hAnsi="Arial" w:cs="Arial"/>
                <w:b/>
                <w:sz w:val="20"/>
                <w:szCs w:val="20"/>
              </w:rPr>
              <w:t>Минеральные удобрения</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междуречья Малая Жайма - Щелкунов Лог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Фосфор (Р2О5)</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1500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2579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Находка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Фосфор (Р2О5)</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0"/>
                <w:szCs w:val="20"/>
              </w:rPr>
            </w:pPr>
            <w:r w:rsidRPr="007960FF">
              <w:rPr>
                <w:rFonts w:ascii="Arial" w:hAnsi="Arial" w:cs="Arial"/>
                <w:b/>
                <w:sz w:val="20"/>
                <w:szCs w:val="20"/>
              </w:rPr>
              <w:t>Керамическое и огнеупорное сырье</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Восточный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тугоплавкие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ind w:left="-123" w:right="-108"/>
              <w:rPr>
                <w:rFonts w:ascii="Arial" w:hAnsi="Arial" w:cs="Arial"/>
                <w:sz w:val="20"/>
                <w:szCs w:val="20"/>
              </w:rPr>
            </w:pPr>
            <w:r w:rsidRPr="00F356FB">
              <w:rPr>
                <w:rFonts w:ascii="Arial" w:hAnsi="Arial" w:cs="Arial"/>
                <w:sz w:val="20"/>
                <w:szCs w:val="20"/>
              </w:rPr>
              <w:t>25000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restart"/>
            <w:shd w:val="clear" w:color="auto" w:fill="auto"/>
            <w:noWrap/>
            <w:vAlign w:val="center"/>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2617</w:t>
            </w:r>
          </w:p>
        </w:tc>
        <w:tc>
          <w:tcPr>
            <w:tcW w:w="584"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vMerge w:val="restart"/>
            <w:shd w:val="clear" w:color="auto" w:fill="auto"/>
            <w:noWrap/>
            <w:vAlign w:val="center"/>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Западный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1170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vMerge/>
            <w:vAlign w:val="center"/>
            <w:hideMark/>
          </w:tcPr>
          <w:p w:rsidR="00F356FB" w:rsidRPr="00F356FB" w:rsidRDefault="00F356FB" w:rsidP="00F356FB">
            <w:pPr>
              <w:rPr>
                <w:rFonts w:ascii="Arial" w:hAnsi="Arial" w:cs="Arial"/>
                <w:sz w:val="20"/>
                <w:szCs w:val="20"/>
              </w:rPr>
            </w:pPr>
          </w:p>
        </w:tc>
        <w:tc>
          <w:tcPr>
            <w:tcW w:w="584" w:type="dxa"/>
            <w:vMerge/>
            <w:vAlign w:val="center"/>
            <w:hideMark/>
          </w:tcPr>
          <w:p w:rsidR="00F356FB" w:rsidRPr="00F356FB" w:rsidRDefault="00F356FB" w:rsidP="00F356FB">
            <w:pPr>
              <w:rPr>
                <w:rFonts w:ascii="Arial" w:hAnsi="Arial" w:cs="Arial"/>
                <w:sz w:val="20"/>
                <w:szCs w:val="20"/>
              </w:rPr>
            </w:pPr>
          </w:p>
        </w:tc>
        <w:tc>
          <w:tcPr>
            <w:tcW w:w="1418" w:type="dxa"/>
            <w:vMerge/>
            <w:vAlign w:val="center"/>
            <w:hideMark/>
          </w:tcPr>
          <w:p w:rsidR="00F356FB" w:rsidRPr="00F356FB" w:rsidRDefault="00F356FB" w:rsidP="00F356FB">
            <w:pPr>
              <w:rPr>
                <w:rFonts w:ascii="Arial" w:hAnsi="Arial" w:cs="Arial"/>
                <w:sz w:val="20"/>
                <w:szCs w:val="20"/>
              </w:rPr>
            </w:pP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тугоплавкие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ind w:left="-123"/>
              <w:jc w:val="right"/>
              <w:rPr>
                <w:rFonts w:ascii="Arial" w:hAnsi="Arial" w:cs="Arial"/>
                <w:sz w:val="20"/>
                <w:szCs w:val="20"/>
              </w:rPr>
            </w:pPr>
            <w:r w:rsidRPr="00F356FB">
              <w:rPr>
                <w:rFonts w:ascii="Arial" w:hAnsi="Arial" w:cs="Arial"/>
                <w:sz w:val="20"/>
                <w:szCs w:val="20"/>
              </w:rPr>
              <w:t>25000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15000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Северный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тугоплавкие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3300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5287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Кускунская</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тугоплавкие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Безымянное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Доломиты огнеупорные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348000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0"/>
                <w:szCs w:val="20"/>
              </w:rPr>
            </w:pPr>
            <w:r w:rsidRPr="007960FF">
              <w:rPr>
                <w:rFonts w:ascii="Arial" w:hAnsi="Arial" w:cs="Arial"/>
                <w:b/>
                <w:sz w:val="20"/>
                <w:szCs w:val="20"/>
              </w:rPr>
              <w:t>Абразивные материалы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Таежный Баджей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Камни точильные</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2"/>
                <w:szCs w:val="22"/>
              </w:rPr>
            </w:pPr>
            <w:r w:rsidRPr="007960FF">
              <w:rPr>
                <w:rFonts w:ascii="Arial" w:hAnsi="Arial" w:cs="Arial"/>
                <w:b/>
                <w:sz w:val="22"/>
                <w:szCs w:val="22"/>
              </w:rPr>
              <w:t>Драгоценные камни, поделочное сырьё</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Коллекционные материалы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Крольское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Турмалин</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7960FF" w:rsidRDefault="00F356FB" w:rsidP="00F356FB">
            <w:pPr>
              <w:ind w:right="-78"/>
              <w:rPr>
                <w:rFonts w:ascii="Arial" w:hAnsi="Arial" w:cs="Arial"/>
                <w:b/>
                <w:sz w:val="22"/>
                <w:szCs w:val="22"/>
              </w:rPr>
            </w:pPr>
            <w:r w:rsidRPr="007960FF">
              <w:rPr>
                <w:rFonts w:ascii="Arial" w:hAnsi="Arial" w:cs="Arial"/>
                <w:b/>
                <w:sz w:val="22"/>
                <w:szCs w:val="22"/>
              </w:rPr>
              <w:t>Строительные материалы</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Кислые интрузивные породы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5493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Кувайское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Граниты</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203</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Средние интрузивные породы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Карьер №3</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Диориты</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59,5</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Основные и ультраосновные породы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lastRenderedPageBreak/>
              <w:t>2633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Аргыджекское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Габбро для минеральной ваты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28000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Слюдянское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Серпентиниты облицовочные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101A5A">
            <w:pPr>
              <w:ind w:right="-122"/>
              <w:jc w:val="center"/>
              <w:rPr>
                <w:rFonts w:ascii="Arial" w:hAnsi="Arial" w:cs="Arial"/>
                <w:sz w:val="20"/>
                <w:szCs w:val="20"/>
              </w:rPr>
            </w:pPr>
            <w:r w:rsidRPr="00F356FB">
              <w:rPr>
                <w:rFonts w:ascii="Arial" w:hAnsi="Arial" w:cs="Arial"/>
                <w:sz w:val="20"/>
                <w:szCs w:val="20"/>
              </w:rPr>
              <w:t>200000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Малосолбинское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Габбро для минеральной ваты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60000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778C9" w:rsidRPr="00F356FB" w:rsidTr="00DB1D8A">
        <w:tc>
          <w:tcPr>
            <w:tcW w:w="706" w:type="dxa"/>
            <w:shd w:val="clear" w:color="auto" w:fill="auto"/>
            <w:noWrap/>
            <w:vAlign w:val="bottom"/>
            <w:hideMark/>
          </w:tcPr>
          <w:p w:rsidR="00F778C9" w:rsidRPr="00F356FB" w:rsidRDefault="00F778C9" w:rsidP="00F356FB">
            <w:pPr>
              <w:jc w:val="right"/>
              <w:rPr>
                <w:rFonts w:ascii="Arial" w:hAnsi="Arial" w:cs="Arial"/>
                <w:sz w:val="20"/>
                <w:szCs w:val="20"/>
              </w:rPr>
            </w:pPr>
            <w:r w:rsidRPr="00F356FB">
              <w:rPr>
                <w:rFonts w:ascii="Arial" w:hAnsi="Arial" w:cs="Arial"/>
                <w:sz w:val="20"/>
                <w:szCs w:val="20"/>
              </w:rPr>
              <w:t>2645</w:t>
            </w:r>
          </w:p>
        </w:tc>
        <w:tc>
          <w:tcPr>
            <w:tcW w:w="58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Партизанское</w:t>
            </w:r>
          </w:p>
        </w:tc>
        <w:tc>
          <w:tcPr>
            <w:tcW w:w="1417"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Габбро для минеральной ваты</w:t>
            </w:r>
          </w:p>
        </w:tc>
        <w:tc>
          <w:tcPr>
            <w:tcW w:w="724" w:type="dxa"/>
            <w:shd w:val="clear" w:color="auto" w:fill="auto"/>
            <w:noWrap/>
            <w:vAlign w:val="bottom"/>
            <w:hideMark/>
          </w:tcPr>
          <w:p w:rsidR="00F778C9" w:rsidRPr="00F356FB" w:rsidRDefault="00F778C9" w:rsidP="0070650D">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778C9" w:rsidRPr="00F356FB" w:rsidRDefault="00F778C9" w:rsidP="00F356FB">
            <w:pPr>
              <w:jc w:val="right"/>
              <w:rPr>
                <w:rFonts w:ascii="Arial" w:hAnsi="Arial" w:cs="Arial"/>
                <w:sz w:val="20"/>
                <w:szCs w:val="20"/>
              </w:rPr>
            </w:pPr>
            <w:r w:rsidRPr="00F356FB">
              <w:rPr>
                <w:rFonts w:ascii="Arial" w:hAnsi="Arial" w:cs="Arial"/>
                <w:sz w:val="20"/>
                <w:szCs w:val="20"/>
              </w:rPr>
              <w:t>90000</w:t>
            </w:r>
          </w:p>
        </w:tc>
        <w:tc>
          <w:tcPr>
            <w:tcW w:w="850"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r>
      <w:tr w:rsidR="00F778C9" w:rsidRPr="00F356FB" w:rsidTr="00DB1D8A">
        <w:tc>
          <w:tcPr>
            <w:tcW w:w="706" w:type="dxa"/>
            <w:shd w:val="clear" w:color="auto" w:fill="auto"/>
            <w:noWrap/>
            <w:vAlign w:val="bottom"/>
            <w:hideMark/>
          </w:tcPr>
          <w:p w:rsidR="00F778C9" w:rsidRPr="00F356FB" w:rsidRDefault="00F778C9" w:rsidP="00F356FB">
            <w:pPr>
              <w:jc w:val="right"/>
              <w:rPr>
                <w:rFonts w:ascii="Arial" w:hAnsi="Arial" w:cs="Arial"/>
                <w:sz w:val="20"/>
                <w:szCs w:val="20"/>
              </w:rPr>
            </w:pPr>
            <w:r w:rsidRPr="00F356FB">
              <w:rPr>
                <w:rFonts w:ascii="Arial" w:hAnsi="Arial" w:cs="Arial"/>
                <w:sz w:val="20"/>
                <w:szCs w:val="20"/>
              </w:rPr>
              <w:t>2646</w:t>
            </w:r>
          </w:p>
        </w:tc>
        <w:tc>
          <w:tcPr>
            <w:tcW w:w="58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Слюдянское</w:t>
            </w:r>
          </w:p>
        </w:tc>
        <w:tc>
          <w:tcPr>
            <w:tcW w:w="1417"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Габбро для минеральной ваты</w:t>
            </w:r>
          </w:p>
        </w:tc>
        <w:tc>
          <w:tcPr>
            <w:tcW w:w="724" w:type="dxa"/>
            <w:shd w:val="clear" w:color="auto" w:fill="auto"/>
            <w:noWrap/>
            <w:vAlign w:val="bottom"/>
            <w:hideMark/>
          </w:tcPr>
          <w:p w:rsidR="00F778C9" w:rsidRPr="00F356FB" w:rsidRDefault="00F778C9" w:rsidP="0070650D">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778C9" w:rsidRPr="00F356FB" w:rsidRDefault="00F778C9" w:rsidP="00101A5A">
            <w:pPr>
              <w:ind w:left="-93"/>
              <w:jc w:val="right"/>
              <w:rPr>
                <w:rFonts w:ascii="Arial" w:hAnsi="Arial" w:cs="Arial"/>
                <w:sz w:val="20"/>
                <w:szCs w:val="20"/>
              </w:rPr>
            </w:pPr>
            <w:r w:rsidRPr="00F356FB">
              <w:rPr>
                <w:rFonts w:ascii="Arial" w:hAnsi="Arial" w:cs="Arial"/>
                <w:sz w:val="20"/>
                <w:szCs w:val="20"/>
              </w:rPr>
              <w:t>200000</w:t>
            </w:r>
          </w:p>
        </w:tc>
        <w:tc>
          <w:tcPr>
            <w:tcW w:w="850"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r>
      <w:tr w:rsidR="00F778C9" w:rsidRPr="00F356FB" w:rsidTr="00DB1D8A">
        <w:tc>
          <w:tcPr>
            <w:tcW w:w="706" w:type="dxa"/>
            <w:shd w:val="clear" w:color="auto" w:fill="auto"/>
            <w:noWrap/>
            <w:vAlign w:val="bottom"/>
            <w:hideMark/>
          </w:tcPr>
          <w:p w:rsidR="00F778C9" w:rsidRPr="00F356FB" w:rsidRDefault="00F778C9" w:rsidP="00F356FB">
            <w:pPr>
              <w:jc w:val="right"/>
              <w:rPr>
                <w:rFonts w:ascii="Arial" w:hAnsi="Arial" w:cs="Arial"/>
                <w:sz w:val="20"/>
                <w:szCs w:val="20"/>
              </w:rPr>
            </w:pPr>
            <w:r w:rsidRPr="00F356FB">
              <w:rPr>
                <w:rFonts w:ascii="Arial" w:hAnsi="Arial" w:cs="Arial"/>
                <w:sz w:val="20"/>
                <w:szCs w:val="20"/>
              </w:rPr>
              <w:t>2647</w:t>
            </w:r>
          </w:p>
        </w:tc>
        <w:tc>
          <w:tcPr>
            <w:tcW w:w="58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Татарское</w:t>
            </w:r>
          </w:p>
        </w:tc>
        <w:tc>
          <w:tcPr>
            <w:tcW w:w="1417"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Габбро для минеральной ваты</w:t>
            </w:r>
          </w:p>
        </w:tc>
        <w:tc>
          <w:tcPr>
            <w:tcW w:w="724" w:type="dxa"/>
            <w:shd w:val="clear" w:color="auto" w:fill="auto"/>
            <w:noWrap/>
            <w:vAlign w:val="bottom"/>
            <w:hideMark/>
          </w:tcPr>
          <w:p w:rsidR="00F778C9" w:rsidRPr="00F356FB" w:rsidRDefault="00F778C9" w:rsidP="0070650D">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778C9" w:rsidRPr="00F356FB" w:rsidRDefault="00F778C9" w:rsidP="00101A5A">
            <w:pPr>
              <w:ind w:left="-93"/>
              <w:jc w:val="right"/>
              <w:rPr>
                <w:rFonts w:ascii="Arial" w:hAnsi="Arial" w:cs="Arial"/>
                <w:sz w:val="20"/>
                <w:szCs w:val="20"/>
              </w:rPr>
            </w:pPr>
            <w:r w:rsidRPr="00F356FB">
              <w:rPr>
                <w:rFonts w:ascii="Arial" w:hAnsi="Arial" w:cs="Arial"/>
                <w:sz w:val="20"/>
                <w:szCs w:val="20"/>
              </w:rPr>
              <w:t>168000</w:t>
            </w:r>
          </w:p>
        </w:tc>
        <w:tc>
          <w:tcPr>
            <w:tcW w:w="850"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778C9" w:rsidRPr="00F356FB" w:rsidRDefault="00F778C9"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Основные эффузивные породы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Тертежский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Базальты для минеральной ваты</w:t>
            </w:r>
          </w:p>
        </w:tc>
        <w:tc>
          <w:tcPr>
            <w:tcW w:w="724" w:type="dxa"/>
            <w:shd w:val="clear" w:color="auto" w:fill="auto"/>
            <w:noWrap/>
            <w:vAlign w:val="bottom"/>
            <w:hideMark/>
          </w:tcPr>
          <w:p w:rsidR="00F356FB" w:rsidRPr="00F356FB" w:rsidRDefault="00F778C9" w:rsidP="00F778C9">
            <w:pPr>
              <w:ind w:left="-108" w:right="-78"/>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45000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Известняк</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МК</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Никитинское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2421</w:t>
            </w:r>
          </w:p>
        </w:tc>
        <w:tc>
          <w:tcPr>
            <w:tcW w:w="694" w:type="dxa"/>
            <w:shd w:val="clear" w:color="auto" w:fill="auto"/>
            <w:noWrap/>
            <w:vAlign w:val="bottom"/>
            <w:hideMark/>
          </w:tcPr>
          <w:p w:rsidR="00F356FB" w:rsidRPr="00F356FB" w:rsidRDefault="00F356FB" w:rsidP="00F356FB">
            <w:pPr>
              <w:ind w:left="-123"/>
              <w:jc w:val="right"/>
              <w:rPr>
                <w:rFonts w:ascii="Arial" w:hAnsi="Arial" w:cs="Arial"/>
                <w:sz w:val="20"/>
                <w:szCs w:val="20"/>
              </w:rPr>
            </w:pPr>
            <w:r w:rsidRPr="00F356FB">
              <w:rPr>
                <w:rFonts w:ascii="Arial" w:hAnsi="Arial" w:cs="Arial"/>
                <w:sz w:val="20"/>
                <w:szCs w:val="20"/>
              </w:rPr>
              <w:t>12422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1163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Аргиджекское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 облицовочный</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48</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Высотное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 облицовочный</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1200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Левокрольское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 облицовочный</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Барачное  </w:t>
            </w:r>
          </w:p>
        </w:tc>
        <w:tc>
          <w:tcPr>
            <w:tcW w:w="1417" w:type="dxa"/>
            <w:shd w:val="clear" w:color="auto" w:fill="auto"/>
            <w:noWrap/>
            <w:vAlign w:val="bottom"/>
            <w:hideMark/>
          </w:tcPr>
          <w:p w:rsidR="00F778C9"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p>
          <w:p w:rsidR="00F356FB" w:rsidRPr="00F356FB" w:rsidRDefault="00F356FB" w:rsidP="00F356FB">
            <w:pPr>
              <w:rPr>
                <w:rFonts w:ascii="Arial" w:hAnsi="Arial" w:cs="Arial"/>
                <w:sz w:val="20"/>
                <w:szCs w:val="20"/>
              </w:rPr>
            </w:pP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Белогорское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Междуречье Солбии и Кувая (4) </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101A5A">
            <w:pPr>
              <w:ind w:left="-93"/>
              <w:jc w:val="right"/>
              <w:rPr>
                <w:rFonts w:ascii="Arial" w:hAnsi="Arial" w:cs="Arial"/>
                <w:sz w:val="20"/>
                <w:szCs w:val="20"/>
              </w:rPr>
            </w:pPr>
            <w:r w:rsidRPr="00F356FB">
              <w:rPr>
                <w:rFonts w:ascii="Arial" w:hAnsi="Arial" w:cs="Arial"/>
                <w:sz w:val="20"/>
                <w:szCs w:val="20"/>
              </w:rPr>
              <w:t>129000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Муртукское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20000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2588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Нижне-Солбинское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15000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lastRenderedPageBreak/>
              <w:t>2589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Орешковское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19000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Орешное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Придорожное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101A5A">
            <w:pPr>
              <w:ind w:left="-93" w:right="-122"/>
              <w:jc w:val="center"/>
              <w:rPr>
                <w:rFonts w:ascii="Arial" w:hAnsi="Arial" w:cs="Arial"/>
                <w:sz w:val="20"/>
                <w:szCs w:val="20"/>
              </w:rPr>
            </w:pPr>
            <w:r w:rsidRPr="00F356FB">
              <w:rPr>
                <w:rFonts w:ascii="Arial" w:hAnsi="Arial" w:cs="Arial"/>
                <w:sz w:val="20"/>
                <w:szCs w:val="20"/>
              </w:rPr>
              <w:t>1350000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Сухая Базаиха</w:t>
            </w:r>
          </w:p>
        </w:tc>
        <w:tc>
          <w:tcPr>
            <w:tcW w:w="1417" w:type="dxa"/>
            <w:shd w:val="clear" w:color="auto" w:fill="auto"/>
            <w:noWrap/>
            <w:vAlign w:val="bottom"/>
            <w:hideMark/>
          </w:tcPr>
          <w:p w:rsidR="00F778C9"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p>
          <w:p w:rsidR="00F356FB" w:rsidRPr="00F356FB" w:rsidRDefault="00F356FB" w:rsidP="00F356FB">
            <w:pPr>
              <w:rPr>
                <w:rFonts w:ascii="Arial" w:hAnsi="Arial" w:cs="Arial"/>
                <w:sz w:val="20"/>
                <w:szCs w:val="20"/>
              </w:rPr>
            </w:pP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Шалинское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Безымянное I</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Водораздельное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54000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Ермаковское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84800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Нововасильевское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Ручей Берестяной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Ручей Жержула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Ручей Массальский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xml:space="preserve">Ручей </w:t>
            </w:r>
            <w:r w:rsidRPr="00F356FB">
              <w:rPr>
                <w:rFonts w:ascii="Arial" w:hAnsi="Arial" w:cs="Arial"/>
                <w:sz w:val="20"/>
                <w:szCs w:val="20"/>
              </w:rPr>
              <w:lastRenderedPageBreak/>
              <w:t>Муртук</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lastRenderedPageBreak/>
              <w:t xml:space="preserve">Известняки </w:t>
            </w:r>
            <w:r w:rsidRPr="00F356FB">
              <w:rPr>
                <w:rFonts w:ascii="Arial" w:hAnsi="Arial" w:cs="Arial"/>
                <w:sz w:val="20"/>
                <w:szCs w:val="20"/>
              </w:rPr>
              <w:lastRenderedPageBreak/>
              <w:t>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lastRenderedPageBreak/>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101A5A">
            <w:pPr>
              <w:ind w:right="-122"/>
              <w:rPr>
                <w:rFonts w:ascii="Arial" w:hAnsi="Arial" w:cs="Arial"/>
                <w:sz w:val="20"/>
                <w:szCs w:val="20"/>
              </w:rPr>
            </w:pPr>
            <w:r w:rsidRPr="00F356FB">
              <w:rPr>
                <w:rFonts w:ascii="Arial" w:hAnsi="Arial" w:cs="Arial"/>
                <w:sz w:val="20"/>
                <w:szCs w:val="20"/>
              </w:rPr>
              <w:t>194000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lastRenderedPageBreak/>
              <w:t>2606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Синерское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Известняки для производ</w:t>
            </w:r>
            <w:r w:rsidR="00F778C9">
              <w:rPr>
                <w:rFonts w:ascii="Arial" w:hAnsi="Arial" w:cs="Arial"/>
                <w:sz w:val="20"/>
                <w:szCs w:val="20"/>
              </w:rPr>
              <w:t>-</w:t>
            </w:r>
            <w:r w:rsidRPr="00F356FB">
              <w:rPr>
                <w:rFonts w:ascii="Arial" w:hAnsi="Arial" w:cs="Arial"/>
                <w:sz w:val="20"/>
                <w:szCs w:val="20"/>
              </w:rPr>
              <w:t>ства цемента</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54000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Доломит</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Свищевское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Доломиты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101A5A">
            <w:pPr>
              <w:ind w:left="-93"/>
              <w:jc w:val="right"/>
              <w:rPr>
                <w:rFonts w:ascii="Arial" w:hAnsi="Arial" w:cs="Arial"/>
                <w:sz w:val="20"/>
                <w:szCs w:val="20"/>
              </w:rPr>
            </w:pPr>
            <w:r w:rsidRPr="00F356FB">
              <w:rPr>
                <w:rFonts w:ascii="Arial" w:hAnsi="Arial" w:cs="Arial"/>
                <w:sz w:val="20"/>
                <w:szCs w:val="20"/>
              </w:rPr>
              <w:t>224000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Усть-Солбинское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Доломиты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28000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2595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Черемшанское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Доломиты для производ</w:t>
            </w:r>
            <w:r w:rsidR="00F778C9">
              <w:rPr>
                <w:rFonts w:ascii="Arial" w:hAnsi="Arial" w:cs="Arial"/>
                <w:sz w:val="20"/>
                <w:szCs w:val="20"/>
              </w:rPr>
              <w:t>-</w:t>
            </w:r>
            <w:r w:rsidRPr="00F356FB">
              <w:rPr>
                <w:rFonts w:ascii="Arial" w:hAnsi="Arial" w:cs="Arial"/>
                <w:sz w:val="20"/>
                <w:szCs w:val="20"/>
              </w:rPr>
              <w:t>ства извести</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98000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Глины и суглинки кирпичные, черепичные</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Шалинское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Жайминское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30000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2609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Выезжелогское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6800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Тертежское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1</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2810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2</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1050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4</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2450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5</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800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2615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Участок 6</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Глины кирпичные</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p>
        </w:tc>
        <w:tc>
          <w:tcPr>
            <w:tcW w:w="694" w:type="dxa"/>
            <w:shd w:val="clear" w:color="auto" w:fill="auto"/>
            <w:noWrap/>
            <w:vAlign w:val="bottom"/>
            <w:hideMark/>
          </w:tcPr>
          <w:p w:rsidR="00F356FB" w:rsidRPr="00F356FB" w:rsidRDefault="00F356FB" w:rsidP="00F356FB">
            <w:pPr>
              <w:rPr>
                <w:rFonts w:ascii="Arial" w:hAnsi="Arial" w:cs="Arial"/>
                <w:sz w:val="20"/>
                <w:szCs w:val="20"/>
              </w:rPr>
            </w:pPr>
          </w:p>
        </w:tc>
        <w:tc>
          <w:tcPr>
            <w:tcW w:w="694" w:type="dxa"/>
            <w:shd w:val="clear" w:color="auto" w:fill="auto"/>
            <w:noWrap/>
            <w:vAlign w:val="bottom"/>
            <w:hideMark/>
          </w:tcPr>
          <w:p w:rsidR="00F356FB" w:rsidRPr="00F356FB" w:rsidRDefault="00F356FB" w:rsidP="00F356FB">
            <w:pPr>
              <w:rPr>
                <w:rFonts w:ascii="Arial" w:hAnsi="Arial" w:cs="Arial"/>
                <w:sz w:val="20"/>
                <w:szCs w:val="20"/>
              </w:rPr>
            </w:pP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3640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Глины и суглинки</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Есауловка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Суглинки</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1412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Змеевый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Суглинки</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1896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Резерв Грунта № 2</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Суглинки</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84</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2642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Резерв Грунта № 4</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Суглинки</w:t>
            </w:r>
          </w:p>
        </w:tc>
        <w:tc>
          <w:tcPr>
            <w:tcW w:w="724" w:type="dxa"/>
            <w:shd w:val="clear" w:color="auto" w:fill="auto"/>
            <w:noWrap/>
            <w:vAlign w:val="bottom"/>
            <w:hideMark/>
          </w:tcPr>
          <w:p w:rsidR="00F356FB" w:rsidRPr="00F356FB" w:rsidRDefault="00F356FB"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55,96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Песчано-гравийные материалы</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5306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Акиловское, участок № 4</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Песчано-гравийные материалы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106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778EF">
            <w:pPr>
              <w:ind w:left="-79" w:right="-138"/>
              <w:rPr>
                <w:rFonts w:ascii="Arial" w:hAnsi="Arial" w:cs="Arial"/>
                <w:sz w:val="20"/>
                <w:szCs w:val="20"/>
              </w:rPr>
            </w:pPr>
            <w:r w:rsidRPr="00F356FB">
              <w:rPr>
                <w:rFonts w:ascii="Arial" w:hAnsi="Arial" w:cs="Arial"/>
                <w:sz w:val="20"/>
                <w:szCs w:val="20"/>
              </w:rPr>
              <w:t>Дорожно-эксплу</w:t>
            </w:r>
            <w:r w:rsidR="00F778EF">
              <w:rPr>
                <w:rFonts w:ascii="Arial" w:hAnsi="Arial" w:cs="Arial"/>
                <w:sz w:val="20"/>
                <w:szCs w:val="20"/>
              </w:rPr>
              <w:t>-</w:t>
            </w:r>
            <w:r w:rsidRPr="00F356FB">
              <w:rPr>
                <w:rFonts w:ascii="Arial" w:hAnsi="Arial" w:cs="Arial"/>
                <w:sz w:val="20"/>
                <w:szCs w:val="20"/>
              </w:rPr>
              <w:t>атационная организация</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МНС0149ТЭ</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lastRenderedPageBreak/>
              <w:t>2619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Акиловское, участки №1,2,3</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Песчано-гравийные материалы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629</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Жайминское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Песчано-гравийные материалы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3200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Кувайское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Песчано-гравийные материалы</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4400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Щебень, дресва</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Баджей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Щебень</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182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2629</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Кувай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Щебень</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907,1</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Кирза</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Щебень</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45</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5163</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Татарское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Щебень</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483</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5164</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Крольское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Щебень</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10</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5285</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Покосное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Дресва</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96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5286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Имбеж</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Дресва</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Песчаник</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2626</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Карьер № 1</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57,6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2628</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Карьер №5</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72</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2630</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Верхне-Шалинский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2631</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Есауловский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Сытикский</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Песчаники</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2637</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Солбинское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Песчаник облицовочный</w:t>
            </w:r>
          </w:p>
        </w:tc>
        <w:tc>
          <w:tcPr>
            <w:tcW w:w="724" w:type="dxa"/>
            <w:shd w:val="clear" w:color="auto" w:fill="auto"/>
            <w:noWrap/>
            <w:vAlign w:val="bottom"/>
            <w:hideMark/>
          </w:tcPr>
          <w:p w:rsidR="00F356FB" w:rsidRPr="00F356FB" w:rsidRDefault="00F778C9" w:rsidP="00F778C9">
            <w:pPr>
              <w:ind w:left="-108" w:right="-93"/>
              <w:rPr>
                <w:rFonts w:ascii="Arial" w:hAnsi="Arial" w:cs="Arial"/>
                <w:sz w:val="20"/>
                <w:szCs w:val="20"/>
              </w:rPr>
            </w:pPr>
            <w:r w:rsidRPr="00F356FB">
              <w:rPr>
                <w:rFonts w:ascii="Arial" w:hAnsi="Arial" w:cs="Arial"/>
                <w:sz w:val="20"/>
                <w:szCs w:val="20"/>
              </w:rPr>
              <w:t>тыс. м</w:t>
            </w:r>
            <w:r w:rsidRPr="00F778C9">
              <w:rPr>
                <w:rFonts w:ascii="Arial" w:hAnsi="Arial" w:cs="Arial"/>
                <w:sz w:val="20"/>
                <w:szCs w:val="20"/>
                <w:vertAlign w:val="superscript"/>
              </w:rPr>
              <w:t>3</w:t>
            </w:r>
          </w:p>
        </w:tc>
        <w:tc>
          <w:tcPr>
            <w:tcW w:w="835"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6000</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553"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r>
      <w:tr w:rsidR="00F356FB" w:rsidRPr="00F356FB" w:rsidTr="00DB1D8A">
        <w:tc>
          <w:tcPr>
            <w:tcW w:w="9326" w:type="dxa"/>
            <w:gridSpan w:val="11"/>
            <w:shd w:val="clear" w:color="auto" w:fill="auto"/>
            <w:noWrap/>
            <w:vAlign w:val="bottom"/>
            <w:hideMark/>
          </w:tcPr>
          <w:p w:rsidR="00F356FB" w:rsidRPr="003D44AC" w:rsidRDefault="00F356FB" w:rsidP="00F356FB">
            <w:pPr>
              <w:ind w:right="-78"/>
              <w:rPr>
                <w:rFonts w:ascii="Arial" w:hAnsi="Arial" w:cs="Arial"/>
                <w:b/>
                <w:sz w:val="22"/>
                <w:szCs w:val="22"/>
              </w:rPr>
            </w:pPr>
            <w:r w:rsidRPr="003D44AC">
              <w:rPr>
                <w:rFonts w:ascii="Arial" w:hAnsi="Arial" w:cs="Arial"/>
                <w:b/>
                <w:sz w:val="22"/>
                <w:szCs w:val="22"/>
              </w:rPr>
              <w:t>Прочие ископаемые</w:t>
            </w:r>
          </w:p>
        </w:tc>
      </w:tr>
      <w:tr w:rsidR="00F356FB" w:rsidRPr="00F356FB" w:rsidTr="00DB1D8A">
        <w:tc>
          <w:tcPr>
            <w:tcW w:w="9326" w:type="dxa"/>
            <w:gridSpan w:val="11"/>
            <w:shd w:val="clear" w:color="auto" w:fill="auto"/>
            <w:noWrap/>
            <w:vAlign w:val="bottom"/>
            <w:hideMark/>
          </w:tcPr>
          <w:p w:rsidR="00F356FB" w:rsidRPr="00F356FB" w:rsidRDefault="00F356FB" w:rsidP="00F356FB">
            <w:pPr>
              <w:ind w:right="-78"/>
              <w:rPr>
                <w:rFonts w:ascii="Arial" w:hAnsi="Arial" w:cs="Arial"/>
                <w:b/>
                <w:bCs/>
                <w:sz w:val="20"/>
                <w:szCs w:val="20"/>
              </w:rPr>
            </w:pPr>
            <w:r w:rsidRPr="00F356FB">
              <w:rPr>
                <w:rFonts w:ascii="Arial" w:hAnsi="Arial" w:cs="Arial"/>
                <w:b/>
                <w:bCs/>
                <w:sz w:val="20"/>
                <w:szCs w:val="20"/>
              </w:rPr>
              <w:t>Пески стекольные</w:t>
            </w:r>
          </w:p>
        </w:tc>
      </w:tr>
      <w:tr w:rsidR="00F356FB" w:rsidRPr="00F356FB" w:rsidTr="00DB1D8A">
        <w:tc>
          <w:tcPr>
            <w:tcW w:w="706"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1212</w:t>
            </w:r>
          </w:p>
        </w:tc>
        <w:tc>
          <w:tcPr>
            <w:tcW w:w="58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ММ</w:t>
            </w:r>
          </w:p>
        </w:tc>
        <w:tc>
          <w:tcPr>
            <w:tcW w:w="1418"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Морозовское</w:t>
            </w:r>
          </w:p>
        </w:tc>
        <w:tc>
          <w:tcPr>
            <w:tcW w:w="1417"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Пески стекольные</w:t>
            </w:r>
          </w:p>
        </w:tc>
        <w:tc>
          <w:tcPr>
            <w:tcW w:w="724" w:type="dxa"/>
            <w:shd w:val="clear" w:color="auto" w:fill="auto"/>
            <w:noWrap/>
            <w:vAlign w:val="bottom"/>
            <w:hideMark/>
          </w:tcPr>
          <w:p w:rsidR="00F356FB" w:rsidRPr="00F356FB" w:rsidRDefault="00F356FB" w:rsidP="00F356FB">
            <w:pPr>
              <w:ind w:right="-78"/>
              <w:rPr>
                <w:rFonts w:ascii="Arial" w:hAnsi="Arial" w:cs="Arial"/>
                <w:sz w:val="20"/>
                <w:szCs w:val="20"/>
              </w:rPr>
            </w:pPr>
            <w:r w:rsidRPr="00F356FB">
              <w:rPr>
                <w:rFonts w:ascii="Arial" w:hAnsi="Arial" w:cs="Arial"/>
                <w:sz w:val="20"/>
                <w:szCs w:val="20"/>
              </w:rPr>
              <w:t>тыс. т</w:t>
            </w:r>
          </w:p>
        </w:tc>
        <w:tc>
          <w:tcPr>
            <w:tcW w:w="835"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220</w:t>
            </w:r>
          </w:p>
        </w:tc>
        <w:tc>
          <w:tcPr>
            <w:tcW w:w="694" w:type="dxa"/>
            <w:shd w:val="clear" w:color="auto" w:fill="auto"/>
            <w:noWrap/>
            <w:vAlign w:val="bottom"/>
            <w:hideMark/>
          </w:tcPr>
          <w:p w:rsidR="00F356FB" w:rsidRPr="00F356FB" w:rsidRDefault="00F356FB" w:rsidP="00F356FB">
            <w:pPr>
              <w:jc w:val="right"/>
              <w:rPr>
                <w:rFonts w:ascii="Arial" w:hAnsi="Arial" w:cs="Arial"/>
                <w:sz w:val="20"/>
                <w:szCs w:val="20"/>
              </w:rPr>
            </w:pPr>
            <w:r w:rsidRPr="00F356FB">
              <w:rPr>
                <w:rFonts w:ascii="Arial" w:hAnsi="Arial" w:cs="Arial"/>
                <w:sz w:val="20"/>
                <w:szCs w:val="20"/>
              </w:rPr>
              <w:t>1756</w:t>
            </w:r>
          </w:p>
        </w:tc>
        <w:tc>
          <w:tcPr>
            <w:tcW w:w="694"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1"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 </w:t>
            </w:r>
          </w:p>
        </w:tc>
        <w:tc>
          <w:tcPr>
            <w:tcW w:w="850" w:type="dxa"/>
            <w:shd w:val="clear" w:color="auto" w:fill="auto"/>
            <w:noWrap/>
            <w:vAlign w:val="bottom"/>
            <w:hideMark/>
          </w:tcPr>
          <w:p w:rsidR="00F356FB" w:rsidRPr="00F356FB" w:rsidRDefault="00F356FB" w:rsidP="00F356FB">
            <w:pPr>
              <w:rPr>
                <w:rFonts w:ascii="Arial" w:hAnsi="Arial" w:cs="Arial"/>
                <w:sz w:val="20"/>
                <w:szCs w:val="20"/>
              </w:rPr>
            </w:pPr>
            <w:r w:rsidRPr="00F356FB">
              <w:rPr>
                <w:rFonts w:ascii="Arial" w:hAnsi="Arial" w:cs="Arial"/>
                <w:sz w:val="20"/>
                <w:szCs w:val="20"/>
              </w:rPr>
              <w:t>Кварц</w:t>
            </w:r>
          </w:p>
        </w:tc>
        <w:tc>
          <w:tcPr>
            <w:tcW w:w="553" w:type="dxa"/>
            <w:shd w:val="clear" w:color="auto" w:fill="auto"/>
            <w:noWrap/>
            <w:vAlign w:val="bottom"/>
            <w:hideMark/>
          </w:tcPr>
          <w:p w:rsidR="00F356FB" w:rsidRPr="00F356FB" w:rsidRDefault="00F356FB" w:rsidP="009B4D58">
            <w:pPr>
              <w:ind w:left="-78" w:right="-152"/>
              <w:rPr>
                <w:rFonts w:ascii="Arial" w:hAnsi="Arial" w:cs="Arial"/>
                <w:sz w:val="20"/>
                <w:szCs w:val="20"/>
              </w:rPr>
            </w:pPr>
            <w:r w:rsidRPr="00F356FB">
              <w:rPr>
                <w:rFonts w:ascii="Arial" w:hAnsi="Arial" w:cs="Arial"/>
                <w:sz w:val="20"/>
                <w:szCs w:val="20"/>
              </w:rPr>
              <w:t>КРР02132ТЭ</w:t>
            </w:r>
          </w:p>
        </w:tc>
      </w:tr>
    </w:tbl>
    <w:p w:rsidR="00F356FB" w:rsidRPr="00D0019E" w:rsidRDefault="00D0019E" w:rsidP="00B44555">
      <w:pPr>
        <w:ind w:firstLine="851"/>
        <w:jc w:val="both"/>
        <w:rPr>
          <w:rStyle w:val="a3"/>
          <w:rFonts w:ascii="Arial" w:eastAsiaTheme="minorEastAsia" w:hAnsi="Arial" w:cs="Arial"/>
          <w:i w:val="0"/>
          <w:sz w:val="20"/>
          <w:szCs w:val="20"/>
        </w:rPr>
      </w:pPr>
      <w:r w:rsidRPr="00F356FB">
        <w:rPr>
          <w:rFonts w:ascii="Arial" w:hAnsi="Arial" w:cs="Arial"/>
          <w:sz w:val="20"/>
          <w:szCs w:val="20"/>
        </w:rPr>
        <w:t>Примечание: 1.  МК - месторождение крупное, МС - среднее, ММ - малое, РМ-россыпь малая,  МП - притрассовое; П - проявление,</w:t>
      </w:r>
      <w:r w:rsidR="003D44AC">
        <w:rPr>
          <w:rFonts w:ascii="Arial" w:hAnsi="Arial" w:cs="Arial"/>
          <w:sz w:val="20"/>
          <w:szCs w:val="20"/>
        </w:rPr>
        <w:t xml:space="preserve"> </w:t>
      </w:r>
      <w:r w:rsidRPr="00F356FB">
        <w:rPr>
          <w:rFonts w:ascii="Arial" w:hAnsi="Arial" w:cs="Arial"/>
          <w:sz w:val="20"/>
          <w:szCs w:val="20"/>
        </w:rPr>
        <w:t>ПР - проявление россыпи; ПМ - пункт минерализации; ПП - перспективная площадь</w:t>
      </w:r>
    </w:p>
    <w:p w:rsidR="00F356FB" w:rsidRPr="00B44555" w:rsidRDefault="00F356FB" w:rsidP="00B44555">
      <w:pPr>
        <w:ind w:firstLine="851"/>
        <w:jc w:val="both"/>
        <w:rPr>
          <w:rStyle w:val="a3"/>
          <w:rFonts w:ascii="Arial" w:eastAsiaTheme="minorEastAsia" w:hAnsi="Arial" w:cs="Arial"/>
          <w:i w:val="0"/>
          <w:iCs w:val="0"/>
          <w:caps/>
          <w:sz w:val="20"/>
          <w:szCs w:val="16"/>
        </w:rPr>
      </w:pPr>
    </w:p>
    <w:p w:rsidR="00B44555" w:rsidRPr="00B44555" w:rsidRDefault="00B44555" w:rsidP="00B44555">
      <w:pPr>
        <w:ind w:firstLine="851"/>
        <w:jc w:val="both"/>
        <w:rPr>
          <w:rFonts w:ascii="Arial" w:hAnsi="Arial" w:cs="Arial"/>
        </w:rPr>
      </w:pPr>
    </w:p>
    <w:p w:rsidR="00025949" w:rsidRDefault="00025949">
      <w:pPr>
        <w:rPr>
          <w:rFonts w:ascii="Arial" w:hAnsi="Arial" w:cs="Arial"/>
          <w:b/>
          <w:smallCaps/>
        </w:rPr>
      </w:pPr>
      <w:r>
        <w:rPr>
          <w:rFonts w:ascii="Arial" w:hAnsi="Arial" w:cs="Arial"/>
        </w:rPr>
        <w:br w:type="page"/>
      </w:r>
    </w:p>
    <w:p w:rsidR="00E31E61" w:rsidRPr="003E05EF" w:rsidRDefault="00E31E61" w:rsidP="00E31E61">
      <w:pPr>
        <w:pStyle w:val="19"/>
        <w:outlineLvl w:val="0"/>
        <w:rPr>
          <w:rFonts w:ascii="Arial" w:hAnsi="Arial" w:cs="Arial"/>
          <w:sz w:val="24"/>
          <w:szCs w:val="24"/>
        </w:rPr>
      </w:pPr>
      <w:bookmarkStart w:id="75" w:name="_Toc323719986"/>
      <w:r>
        <w:rPr>
          <w:rFonts w:ascii="Arial" w:hAnsi="Arial" w:cs="Arial"/>
          <w:sz w:val="24"/>
          <w:szCs w:val="24"/>
        </w:rPr>
        <w:lastRenderedPageBreak/>
        <w:t>5</w:t>
      </w:r>
      <w:r w:rsidRPr="003E05EF">
        <w:rPr>
          <w:rFonts w:ascii="Arial" w:hAnsi="Arial" w:cs="Arial"/>
          <w:sz w:val="24"/>
          <w:szCs w:val="24"/>
        </w:rPr>
        <w:t>. Зоны с особыми условиями</w:t>
      </w:r>
      <w:r>
        <w:rPr>
          <w:rFonts w:ascii="Arial" w:hAnsi="Arial" w:cs="Arial"/>
          <w:sz w:val="24"/>
          <w:szCs w:val="24"/>
        </w:rPr>
        <w:t xml:space="preserve"> использования территорий</w:t>
      </w:r>
      <w:bookmarkEnd w:id="75"/>
    </w:p>
    <w:p w:rsidR="00E31E61" w:rsidRPr="003E05EF" w:rsidRDefault="00E31E61" w:rsidP="00E31E61">
      <w:pPr>
        <w:pStyle w:val="19"/>
        <w:rPr>
          <w:rFonts w:ascii="Arial" w:hAnsi="Arial" w:cs="Arial"/>
          <w:strike/>
          <w:sz w:val="24"/>
          <w:szCs w:val="24"/>
        </w:rPr>
      </w:pP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 xml:space="preserve">Согласно Градостроительному Кодексу РФ, к зонам с особыми условиями использования территорий относятся охранные, санитарно-защитные зоны, зоны охраны объектов культурного наследия (памятники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r w:rsidRPr="003E05EF">
        <w:rPr>
          <w:rFonts w:ascii="Arial" w:hAnsi="Arial" w:cs="Arial"/>
          <w:color w:val="000000"/>
        </w:rPr>
        <w:t>(пункт 4 статьи 1 №190-ФЗ)</w:t>
      </w:r>
      <w:r w:rsidRPr="003E05EF">
        <w:rPr>
          <w:rFonts w:ascii="Arial" w:hAnsi="Arial" w:cs="Arial"/>
        </w:rPr>
        <w:t>.</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В соответствии с вышеизложенным,  выделяются следующие общие положения:</w:t>
      </w:r>
    </w:p>
    <w:p w:rsidR="00E31E61" w:rsidRPr="003E05EF" w:rsidRDefault="00E31E61" w:rsidP="009B5096">
      <w:pPr>
        <w:pStyle w:val="aff6"/>
        <w:numPr>
          <w:ilvl w:val="0"/>
          <w:numId w:val="1"/>
        </w:numPr>
        <w:tabs>
          <w:tab w:val="clear" w:pos="1058"/>
        </w:tabs>
        <w:spacing w:line="240" w:lineRule="auto"/>
        <w:ind w:left="0" w:firstLine="851"/>
        <w:rPr>
          <w:rFonts w:ascii="Arial" w:hAnsi="Arial" w:cs="Arial"/>
          <w:sz w:val="24"/>
          <w:szCs w:val="24"/>
        </w:rPr>
      </w:pPr>
      <w:r w:rsidRPr="003E05EF">
        <w:rPr>
          <w:rFonts w:ascii="Arial" w:hAnsi="Arial" w:cs="Arial"/>
          <w:sz w:val="24"/>
          <w:szCs w:val="24"/>
        </w:rPr>
        <w:t>указанные ограничения устанавливаются посредством зон с особыми условиями использования территорий;</w:t>
      </w:r>
    </w:p>
    <w:p w:rsidR="00E31E61" w:rsidRPr="003E05EF" w:rsidRDefault="00E31E61" w:rsidP="00E31E61">
      <w:pPr>
        <w:pStyle w:val="aff6"/>
        <w:tabs>
          <w:tab w:val="clear" w:pos="1058"/>
        </w:tabs>
        <w:spacing w:line="240" w:lineRule="auto"/>
        <w:ind w:left="0" w:firstLine="851"/>
        <w:rPr>
          <w:rStyle w:val="aff8"/>
          <w:rFonts w:ascii="Arial" w:hAnsi="Arial" w:cs="Arial"/>
          <w:sz w:val="24"/>
          <w:szCs w:val="24"/>
        </w:rPr>
      </w:pPr>
      <w:r w:rsidRPr="003E05EF">
        <w:rPr>
          <w:rFonts w:ascii="Arial" w:hAnsi="Arial" w:cs="Arial"/>
          <w:color w:val="000000"/>
          <w:sz w:val="24"/>
          <w:szCs w:val="24"/>
        </w:rPr>
        <w:t xml:space="preserve">- </w:t>
      </w:r>
      <w:r w:rsidRPr="003E05EF">
        <w:rPr>
          <w:rStyle w:val="aff8"/>
          <w:rFonts w:ascii="Arial" w:hAnsi="Arial" w:cs="Arial"/>
          <w:sz w:val="24"/>
          <w:szCs w:val="24"/>
        </w:rPr>
        <w:t>требования к определению границ указанных зон и ограничения использования земельных участков, территорий в пределах таких зон устанавливаются либо федеральными законами непосредственно, либо постановлениями Правительства Российской Федерации непосредственно, либо опосредованно - на основании соответствующих проектов, подготовленных в соответствии с Федеральными законами и постановлениями Правительства Российской Федерации;</w:t>
      </w:r>
    </w:p>
    <w:p w:rsidR="00E31E61" w:rsidRPr="003E05EF" w:rsidRDefault="00E31E61" w:rsidP="009B5096">
      <w:pPr>
        <w:pStyle w:val="aff6"/>
        <w:numPr>
          <w:ilvl w:val="0"/>
          <w:numId w:val="1"/>
        </w:numPr>
        <w:tabs>
          <w:tab w:val="clear" w:pos="1058"/>
        </w:tabs>
        <w:spacing w:line="240" w:lineRule="auto"/>
        <w:ind w:left="0" w:firstLine="851"/>
        <w:rPr>
          <w:rFonts w:ascii="Arial" w:hAnsi="Arial" w:cs="Arial"/>
          <w:color w:val="000000"/>
          <w:sz w:val="24"/>
          <w:szCs w:val="24"/>
        </w:rPr>
      </w:pPr>
      <w:r w:rsidRPr="003E05EF">
        <w:rPr>
          <w:rFonts w:ascii="Arial" w:hAnsi="Arial" w:cs="Arial"/>
          <w:color w:val="000000"/>
          <w:sz w:val="24"/>
          <w:szCs w:val="24"/>
        </w:rPr>
        <w:t xml:space="preserve"> требование относительно того, что указанные зоны устанавливаются либо Федеральными законами, либо постановлениями Правительства Российской Федерации прямо соотносится с нормами федерального закона "О техническом регулировании" (ФЗ-184). Это означает, установление зон с особыми условиями использования территорий в случаях обеспечения безопасности жизнедеятельности должно происходить на основании технических регламентов, принимаемых в форме федерального закона (федеральных законов);</w:t>
      </w:r>
    </w:p>
    <w:p w:rsidR="00E31E61" w:rsidRPr="003E05EF" w:rsidRDefault="00E31E61" w:rsidP="009B5096">
      <w:pPr>
        <w:pStyle w:val="aff6"/>
        <w:numPr>
          <w:ilvl w:val="0"/>
          <w:numId w:val="1"/>
        </w:numPr>
        <w:tabs>
          <w:tab w:val="clear" w:pos="1058"/>
        </w:tabs>
        <w:spacing w:line="240" w:lineRule="auto"/>
        <w:ind w:left="0" w:firstLine="851"/>
        <w:rPr>
          <w:rFonts w:ascii="Arial" w:hAnsi="Arial" w:cs="Arial"/>
          <w:color w:val="000000"/>
          <w:sz w:val="24"/>
          <w:szCs w:val="24"/>
        </w:rPr>
      </w:pPr>
      <w:r w:rsidRPr="003E05EF">
        <w:rPr>
          <w:rFonts w:ascii="Arial" w:hAnsi="Arial" w:cs="Arial"/>
          <w:color w:val="000000"/>
          <w:sz w:val="24"/>
          <w:szCs w:val="24"/>
        </w:rPr>
        <w:t>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(ФЗ-191), согласно которой: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Границы зон с особыми условиями использования территорий устанавливаются в документах территориального планирования – схемах территориального планирования Российской Федерации (пункт 4 части 6 статьи 10 ФЗ-190), схемах территориального планирования субъектов Российской Федерации (пункт 5 части 6 статьи 14 ФЗ-190), схемах территориального планирования муниципальных районов (пункт 4 части 4 статьи 19 ФЗ-190), генеральных планах поселений и генеральных планах городских округов (пункт 7 части 6 статьи 23 ФЗ-190);</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lastRenderedPageBreak/>
        <w:t>В силу того, что зоны с особыми условиями использования территорий устанавливаются в соответствии с законодательством Российской Федерации, органы местного самоуправления не правомочны утверждать границы и ограничения использования земельных участков и территорий в пределах таких зон, но обязаны отражать указанные границы и ограничения.</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 xml:space="preserve"> Ограничения использования территорий и земельных участков, расположенных в пределах зон с особыми условиями  определяются нормами двух федеральных законов. В части 2 статьи 85 Земельного кодекса РФ содержится норма: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Из пункта 9 статьи 1 Градостроительного кодекса РФ следует, что градостроительный регламент состоит из трех частей: 1) виды разрешенного использования земельных участков, 2) предельные размеры земельных участков и предельные параметры разрешенного строительства, 3) ограничения использования земельных участков. </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Посредством зон с особыми условиями использования территорий устанавливается не режим как завершенная совокупность предписаний, а только «часть режима» - ограничения использования расположенных в пределах таких зон территорий и земельных участков. Следует обратить внимание на важное обстоятельство, определяемое различным отношением к фактору времени применительно к «негативной» и «позитивной» частям градостроительного регламента. По своей природе ограничения определяются, исходя из уже имеющегося знания о том, что существует сейчас, или о том, что будет, планируется с известным, предустановленным на данный момент набором характеристик. Ограничениями не определяется будущее. «Позитивная» часть градостроительного регламента, опираясь на существующее, предопределяет то, чего сейчас нет, но может быть в будущем. Поэтому и с этой точки зрения приходится признать, что ограничения по своей природе не могут определять весь режим использования, а только его часть.</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По назначению и способам установления границ и ограничений следует выделить две разновидности зон с особыми условиями использования территории:</w:t>
      </w:r>
    </w:p>
    <w:p w:rsidR="00E31E61" w:rsidRPr="003E05EF" w:rsidRDefault="00E31E61" w:rsidP="009B5096">
      <w:pPr>
        <w:pStyle w:val="aff6"/>
        <w:numPr>
          <w:ilvl w:val="0"/>
          <w:numId w:val="1"/>
        </w:numPr>
        <w:spacing w:line="240" w:lineRule="auto"/>
        <w:ind w:left="0" w:firstLine="851"/>
        <w:rPr>
          <w:rFonts w:ascii="Arial" w:hAnsi="Arial" w:cs="Arial"/>
          <w:sz w:val="24"/>
          <w:szCs w:val="24"/>
        </w:rPr>
      </w:pPr>
      <w:r w:rsidRPr="003E05EF">
        <w:rPr>
          <w:rFonts w:ascii="Arial" w:hAnsi="Arial" w:cs="Arial"/>
          <w:sz w:val="24"/>
          <w:szCs w:val="24"/>
        </w:rPr>
        <w:t>зоны, границы и ограничения, в пределах которых могут устанавливаться без подготовки или с подготовкой специальных проектов на основании технических регламентов. Это санитарно-защитные, водоохранные и иные зоны, установление которых связано с обеспечением безопасности;</w:t>
      </w:r>
    </w:p>
    <w:p w:rsidR="00E31E61" w:rsidRPr="003E05EF" w:rsidRDefault="00E31E61" w:rsidP="009B5096">
      <w:pPr>
        <w:pStyle w:val="aff6"/>
        <w:numPr>
          <w:ilvl w:val="0"/>
          <w:numId w:val="1"/>
        </w:numPr>
        <w:spacing w:line="240" w:lineRule="auto"/>
        <w:ind w:left="0" w:firstLine="851"/>
        <w:rPr>
          <w:rFonts w:ascii="Arial" w:hAnsi="Arial" w:cs="Arial"/>
          <w:sz w:val="24"/>
          <w:szCs w:val="24"/>
        </w:rPr>
      </w:pPr>
      <w:r w:rsidRPr="003E05EF">
        <w:rPr>
          <w:rFonts w:ascii="Arial" w:hAnsi="Arial" w:cs="Arial"/>
          <w:sz w:val="24"/>
          <w:szCs w:val="24"/>
        </w:rPr>
        <w:t>зоны, границы и ограничения, в пределах которых могут устанавливаться только путем подготовки специальных проектов. Это зоны охраны объектов культурного наследия, установление которых не связано с обеспечением безопасности, понимаемой в терминах федерального закона «О техническом регулировании».</w:t>
      </w:r>
    </w:p>
    <w:p w:rsidR="00E31E61" w:rsidRPr="003E05EF" w:rsidRDefault="00E31E61" w:rsidP="00E31E61">
      <w:pPr>
        <w:pStyle w:val="af3"/>
        <w:spacing w:after="0"/>
        <w:ind w:left="0" w:firstLine="851"/>
        <w:jc w:val="both"/>
        <w:rPr>
          <w:rFonts w:ascii="Arial" w:hAnsi="Arial" w:cs="Arial"/>
        </w:rPr>
      </w:pPr>
      <w:r w:rsidRPr="003E05EF">
        <w:rPr>
          <w:rFonts w:ascii="Arial" w:hAnsi="Arial" w:cs="Arial"/>
        </w:rPr>
        <w:t xml:space="preserve">Ограничения в зонах с особыми условиями использования территорий </w:t>
      </w:r>
      <w:r w:rsidR="000E3D43">
        <w:rPr>
          <w:rFonts w:ascii="Arial" w:hAnsi="Arial" w:cs="Arial"/>
        </w:rPr>
        <w:t>Ман</w:t>
      </w:r>
      <w:r w:rsidRPr="003E05EF">
        <w:rPr>
          <w:rFonts w:ascii="Arial" w:hAnsi="Arial" w:cs="Arial"/>
        </w:rPr>
        <w:t>ского муниципального района отражены на схеме зон с особыми условиями, их использование ограничено по следующим условиям:</w:t>
      </w:r>
    </w:p>
    <w:p w:rsidR="00E31E61" w:rsidRPr="00CA68ED" w:rsidRDefault="00E31E61" w:rsidP="00E31E61">
      <w:pPr>
        <w:jc w:val="both"/>
        <w:rPr>
          <w:rFonts w:ascii="Arial" w:hAnsi="Arial" w:cs="Arial"/>
        </w:rPr>
      </w:pPr>
    </w:p>
    <w:p w:rsidR="00E31E61" w:rsidRDefault="00E31E61" w:rsidP="00E31E61">
      <w:pPr>
        <w:rPr>
          <w:rFonts w:ascii="Arial" w:hAnsi="Arial" w:cs="Arial"/>
          <w:b/>
          <w:bCs/>
          <w:iCs/>
        </w:rPr>
      </w:pPr>
      <w:bookmarkStart w:id="76" w:name="_Toc251667386"/>
    </w:p>
    <w:p w:rsidR="00E31E61" w:rsidRPr="00471A17" w:rsidRDefault="00E31E61" w:rsidP="00E31E61">
      <w:pPr>
        <w:pStyle w:val="2b"/>
        <w:outlineLvl w:val="1"/>
        <w:rPr>
          <w:rFonts w:ascii="Arial" w:hAnsi="Arial" w:cs="Arial"/>
          <w:sz w:val="24"/>
          <w:szCs w:val="24"/>
        </w:rPr>
      </w:pPr>
      <w:bookmarkStart w:id="77" w:name="_Toc323719987"/>
      <w:r>
        <w:rPr>
          <w:rFonts w:ascii="Arial" w:hAnsi="Arial" w:cs="Arial"/>
          <w:sz w:val="24"/>
          <w:szCs w:val="24"/>
        </w:rPr>
        <w:t>5</w:t>
      </w:r>
      <w:r w:rsidRPr="00471A17">
        <w:rPr>
          <w:rFonts w:ascii="Arial" w:hAnsi="Arial" w:cs="Arial"/>
          <w:sz w:val="24"/>
          <w:szCs w:val="24"/>
        </w:rPr>
        <w:t>.1. По условиям охраны памятников истории и культуры.</w:t>
      </w:r>
      <w:bookmarkEnd w:id="76"/>
      <w:bookmarkEnd w:id="77"/>
    </w:p>
    <w:p w:rsidR="00E31E61" w:rsidRPr="00DC1676" w:rsidRDefault="00E31E61" w:rsidP="00E31E61">
      <w:pPr>
        <w:pStyle w:val="afffffff4"/>
        <w:rPr>
          <w:strike/>
        </w:rPr>
      </w:pPr>
    </w:p>
    <w:p w:rsidR="00E31E61" w:rsidRPr="0064014A" w:rsidRDefault="00E31E61" w:rsidP="00E31E61">
      <w:pPr>
        <w:pStyle w:val="afffffff4"/>
        <w:jc w:val="both"/>
        <w:outlineLvl w:val="9"/>
        <w:rPr>
          <w:rFonts w:ascii="Arial" w:hAnsi="Arial" w:cs="Arial"/>
          <w:i w:val="0"/>
          <w:sz w:val="24"/>
          <w:szCs w:val="24"/>
        </w:rPr>
      </w:pPr>
      <w:bookmarkStart w:id="78" w:name="_Toc202330575"/>
      <w:r>
        <w:rPr>
          <w:rFonts w:ascii="Arial" w:hAnsi="Arial" w:cs="Arial"/>
          <w:sz w:val="22"/>
          <w:szCs w:val="22"/>
        </w:rPr>
        <w:tab/>
      </w:r>
      <w:r w:rsidRPr="0064014A">
        <w:rPr>
          <w:rFonts w:ascii="Arial" w:hAnsi="Arial" w:cs="Arial"/>
          <w:i w:val="0"/>
          <w:sz w:val="24"/>
          <w:szCs w:val="24"/>
        </w:rPr>
        <w:t>Ограничения использования историко-культурных территорий</w:t>
      </w:r>
      <w:r>
        <w:rPr>
          <w:rFonts w:ascii="Arial" w:hAnsi="Arial" w:cs="Arial"/>
          <w:i w:val="0"/>
          <w:sz w:val="24"/>
          <w:szCs w:val="24"/>
        </w:rPr>
        <w:t>,  а также</w:t>
      </w:r>
      <w:r w:rsidRPr="0064014A">
        <w:rPr>
          <w:rFonts w:ascii="Arial" w:hAnsi="Arial" w:cs="Arial"/>
          <w:i w:val="0"/>
          <w:sz w:val="24"/>
          <w:szCs w:val="24"/>
        </w:rPr>
        <w:t xml:space="preserve"> </w:t>
      </w:r>
      <w:r>
        <w:rPr>
          <w:rFonts w:ascii="Arial" w:hAnsi="Arial" w:cs="Arial"/>
          <w:i w:val="0"/>
          <w:sz w:val="24"/>
          <w:szCs w:val="24"/>
        </w:rPr>
        <w:t>т</w:t>
      </w:r>
      <w:r w:rsidRPr="0064014A">
        <w:rPr>
          <w:rFonts w:ascii="Arial" w:hAnsi="Arial" w:cs="Arial"/>
          <w:i w:val="0"/>
          <w:sz w:val="24"/>
          <w:szCs w:val="24"/>
        </w:rPr>
        <w:t>ребования к использованию историко-культурных территорий</w:t>
      </w:r>
      <w:r>
        <w:rPr>
          <w:rFonts w:ascii="Arial" w:hAnsi="Arial" w:cs="Arial"/>
          <w:i w:val="0"/>
          <w:sz w:val="24"/>
          <w:szCs w:val="24"/>
        </w:rPr>
        <w:t xml:space="preserve"> описаны </w:t>
      </w:r>
      <w:r w:rsidR="00B44555">
        <w:rPr>
          <w:rFonts w:ascii="Arial" w:hAnsi="Arial" w:cs="Arial"/>
          <w:i w:val="0"/>
          <w:sz w:val="24"/>
          <w:szCs w:val="24"/>
        </w:rPr>
        <w:t>ниже</w:t>
      </w:r>
      <w:r>
        <w:rPr>
          <w:rFonts w:ascii="Arial" w:hAnsi="Arial" w:cs="Arial"/>
          <w:i w:val="0"/>
          <w:sz w:val="24"/>
          <w:szCs w:val="24"/>
        </w:rPr>
        <w:t xml:space="preserve">  в разделе </w:t>
      </w:r>
      <w:r w:rsidR="00B44555">
        <w:rPr>
          <w:rFonts w:ascii="Arial" w:hAnsi="Arial" w:cs="Arial"/>
          <w:i w:val="0"/>
          <w:sz w:val="24"/>
          <w:szCs w:val="24"/>
        </w:rPr>
        <w:t>11</w:t>
      </w:r>
      <w:r w:rsidRPr="006034EE">
        <w:rPr>
          <w:rFonts w:ascii="Arial" w:hAnsi="Arial" w:cs="Arial"/>
          <w:i w:val="0"/>
          <w:sz w:val="24"/>
          <w:szCs w:val="24"/>
        </w:rPr>
        <w:t>.2.</w:t>
      </w:r>
      <w:r>
        <w:rPr>
          <w:rFonts w:ascii="Arial" w:hAnsi="Arial" w:cs="Arial"/>
          <w:i w:val="0"/>
          <w:sz w:val="24"/>
          <w:szCs w:val="24"/>
        </w:rPr>
        <w:t xml:space="preserve"> «Мероприятия по сохранению историко-культурного наследия».</w:t>
      </w:r>
    </w:p>
    <w:p w:rsidR="00E31E61" w:rsidRDefault="00E31E61" w:rsidP="00E31E61">
      <w:pPr>
        <w:jc w:val="both"/>
        <w:rPr>
          <w:rFonts w:ascii="Arial" w:hAnsi="Arial" w:cs="Arial"/>
          <w:sz w:val="22"/>
          <w:szCs w:val="22"/>
        </w:rPr>
      </w:pPr>
    </w:p>
    <w:p w:rsidR="00BD0F6F" w:rsidRDefault="00BD0F6F" w:rsidP="00E31E61">
      <w:pPr>
        <w:jc w:val="both"/>
        <w:rPr>
          <w:rFonts w:ascii="Arial" w:hAnsi="Arial" w:cs="Arial"/>
          <w:sz w:val="22"/>
          <w:szCs w:val="22"/>
        </w:rPr>
      </w:pPr>
    </w:p>
    <w:p w:rsidR="00530F0E" w:rsidRDefault="00530F0E">
      <w:pPr>
        <w:rPr>
          <w:rFonts w:ascii="Arial" w:hAnsi="Arial" w:cs="Arial"/>
          <w:b/>
          <w:bCs/>
          <w:iCs/>
          <w:snapToGrid w:val="0"/>
        </w:rPr>
      </w:pPr>
      <w:bookmarkStart w:id="79" w:name="_Toc202276173"/>
      <w:bookmarkStart w:id="80" w:name="_Toc202279582"/>
      <w:bookmarkStart w:id="81" w:name="_Toc251667387"/>
      <w:bookmarkEnd w:id="78"/>
    </w:p>
    <w:p w:rsidR="00E31E61" w:rsidRPr="00B33108" w:rsidRDefault="00E31E61" w:rsidP="00E31E61">
      <w:pPr>
        <w:pStyle w:val="2b"/>
        <w:outlineLvl w:val="1"/>
        <w:rPr>
          <w:rFonts w:ascii="Arial" w:hAnsi="Arial" w:cs="Arial"/>
          <w:sz w:val="24"/>
          <w:szCs w:val="24"/>
        </w:rPr>
      </w:pPr>
      <w:bookmarkStart w:id="82" w:name="_Toc323719988"/>
      <w:r>
        <w:rPr>
          <w:rFonts w:ascii="Arial" w:hAnsi="Arial" w:cs="Arial"/>
          <w:snapToGrid w:val="0"/>
          <w:sz w:val="24"/>
          <w:szCs w:val="24"/>
        </w:rPr>
        <w:t>5</w:t>
      </w:r>
      <w:r w:rsidRPr="00B33108">
        <w:rPr>
          <w:rFonts w:ascii="Arial" w:hAnsi="Arial" w:cs="Arial"/>
          <w:snapToGrid w:val="0"/>
          <w:sz w:val="24"/>
          <w:szCs w:val="24"/>
        </w:rPr>
        <w:t xml:space="preserve">.2. </w:t>
      </w:r>
      <w:r w:rsidRPr="00B33108">
        <w:rPr>
          <w:rFonts w:ascii="Arial" w:hAnsi="Arial" w:cs="Arial"/>
          <w:sz w:val="24"/>
          <w:szCs w:val="24"/>
        </w:rPr>
        <w:t>По условиям охраны водоемов.</w:t>
      </w:r>
      <w:bookmarkEnd w:id="79"/>
      <w:bookmarkEnd w:id="80"/>
      <w:bookmarkEnd w:id="81"/>
      <w:bookmarkEnd w:id="82"/>
    </w:p>
    <w:p w:rsidR="00E31E61" w:rsidRPr="00B33108" w:rsidRDefault="00E31E61" w:rsidP="00E31E61">
      <w:pPr>
        <w:pStyle w:val="2b"/>
        <w:rPr>
          <w:rFonts w:ascii="Arial" w:hAnsi="Arial" w:cs="Arial"/>
          <w:b w:val="0"/>
          <w:sz w:val="24"/>
          <w:szCs w:val="24"/>
        </w:rPr>
      </w:pPr>
    </w:p>
    <w:p w:rsidR="00E31E61" w:rsidRPr="00B33108" w:rsidRDefault="00E31E61" w:rsidP="00E31E61">
      <w:pPr>
        <w:pStyle w:val="2a"/>
        <w:spacing w:after="0"/>
        <w:ind w:left="0"/>
        <w:jc w:val="both"/>
        <w:rPr>
          <w:rFonts w:ascii="Arial" w:hAnsi="Arial" w:cs="Arial"/>
          <w:snapToGrid w:val="0"/>
        </w:rPr>
      </w:pPr>
      <w:r w:rsidRPr="00B33108">
        <w:rPr>
          <w:rFonts w:ascii="Arial" w:hAnsi="Arial" w:cs="Arial"/>
        </w:rPr>
        <w:tab/>
      </w:r>
      <w:r w:rsidRPr="00B33108">
        <w:rPr>
          <w:rFonts w:ascii="Arial" w:hAnsi="Arial" w:cs="Arial"/>
          <w:snapToGrid w:val="0"/>
        </w:rPr>
        <w:t xml:space="preserve"> В соответствие со ст. 65. Водного кодекса РФ водоохранными зонами являются территории, которые примыкают к береговой линии рек, ручьев, озер,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31E61" w:rsidRPr="00B33108" w:rsidRDefault="00E31E61" w:rsidP="00E31E61">
      <w:pPr>
        <w:pStyle w:val="2a"/>
        <w:spacing w:after="0"/>
        <w:ind w:left="0"/>
        <w:jc w:val="both"/>
        <w:rPr>
          <w:rFonts w:ascii="Arial" w:hAnsi="Arial" w:cs="Arial"/>
        </w:rPr>
      </w:pPr>
      <w:r w:rsidRPr="00B33108">
        <w:rPr>
          <w:rFonts w:ascii="Arial" w:hAnsi="Arial" w:cs="Arial"/>
        </w:rPr>
        <w:tab/>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31E61" w:rsidRPr="00B33108" w:rsidRDefault="00E31E61" w:rsidP="00E31E61">
      <w:pPr>
        <w:pStyle w:val="2a"/>
        <w:spacing w:after="0"/>
        <w:ind w:left="0"/>
        <w:jc w:val="both"/>
        <w:rPr>
          <w:rFonts w:ascii="Arial" w:hAnsi="Arial" w:cs="Arial"/>
        </w:rPr>
      </w:pPr>
      <w:r w:rsidRPr="00B33108">
        <w:rPr>
          <w:rFonts w:ascii="Arial" w:hAnsi="Arial" w:cs="Arial"/>
        </w:rPr>
        <w:tab/>
        <w:t>Ширина водоохранной зоны рек, ручьев, озер, водохранилища и ширина их прибрежной защитной полосы за пределами территорий городов и других поселений устанавливаются от соответствующей береговой линии.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31E61" w:rsidRPr="00B33108" w:rsidRDefault="00E31E61" w:rsidP="00E31E61">
      <w:pPr>
        <w:pStyle w:val="af3"/>
        <w:spacing w:after="0"/>
        <w:ind w:firstLine="425"/>
        <w:jc w:val="both"/>
        <w:rPr>
          <w:rFonts w:ascii="Arial" w:hAnsi="Arial" w:cs="Arial"/>
          <w:snapToGrid w:val="0"/>
        </w:rPr>
      </w:pPr>
      <w:r w:rsidRPr="00B33108">
        <w:rPr>
          <w:rFonts w:ascii="Arial" w:hAnsi="Arial" w:cs="Arial"/>
          <w:snapToGrid w:val="0"/>
        </w:rPr>
        <w:t>Ширина водоохранной зоны рек или ручьев устанавливается от их истока для рек или ручьев протяженностью:</w:t>
      </w:r>
    </w:p>
    <w:p w:rsidR="00E31E61" w:rsidRPr="00B33108" w:rsidRDefault="00E31E61" w:rsidP="00E31E61">
      <w:pPr>
        <w:pStyle w:val="2a"/>
        <w:spacing w:after="0"/>
        <w:ind w:left="0"/>
        <w:jc w:val="both"/>
        <w:rPr>
          <w:rFonts w:ascii="Arial" w:hAnsi="Arial" w:cs="Arial"/>
          <w:snapToGrid w:val="0"/>
        </w:rPr>
      </w:pPr>
      <w:r w:rsidRPr="00B33108">
        <w:rPr>
          <w:rFonts w:ascii="Arial" w:hAnsi="Arial" w:cs="Arial"/>
          <w:snapToGrid w:val="0"/>
        </w:rPr>
        <w:t>1) до десяти километров - в размере пятидесяти метров;</w:t>
      </w:r>
    </w:p>
    <w:p w:rsidR="00E31E61" w:rsidRPr="00B33108" w:rsidRDefault="00E31E61" w:rsidP="00E31E61">
      <w:pPr>
        <w:pStyle w:val="2a"/>
        <w:spacing w:after="0"/>
        <w:ind w:left="0"/>
        <w:jc w:val="both"/>
        <w:rPr>
          <w:rFonts w:ascii="Arial" w:hAnsi="Arial" w:cs="Arial"/>
          <w:snapToGrid w:val="0"/>
        </w:rPr>
      </w:pPr>
      <w:r w:rsidRPr="00B33108">
        <w:rPr>
          <w:rFonts w:ascii="Arial" w:hAnsi="Arial" w:cs="Arial"/>
          <w:snapToGrid w:val="0"/>
        </w:rPr>
        <w:t>2) от десяти до пятидесяти километров - в размере ста метров;</w:t>
      </w:r>
    </w:p>
    <w:p w:rsidR="00E31E61" w:rsidRPr="00B33108" w:rsidRDefault="00E31E61" w:rsidP="00E31E61">
      <w:pPr>
        <w:pStyle w:val="2a"/>
        <w:spacing w:after="0"/>
        <w:ind w:left="0"/>
        <w:jc w:val="both"/>
        <w:rPr>
          <w:rFonts w:ascii="Arial" w:hAnsi="Arial" w:cs="Arial"/>
        </w:rPr>
      </w:pPr>
      <w:r w:rsidRPr="00B33108">
        <w:rPr>
          <w:rFonts w:ascii="Arial" w:hAnsi="Arial" w:cs="Arial"/>
        </w:rPr>
        <w:t>3) от пятидесяти километров и более - в размере двухсот метров.</w:t>
      </w:r>
    </w:p>
    <w:p w:rsidR="00E31E61" w:rsidRPr="00B33108" w:rsidRDefault="00E31E61" w:rsidP="00E31E61">
      <w:pPr>
        <w:pStyle w:val="af3"/>
        <w:spacing w:after="0"/>
        <w:ind w:left="0" w:firstLine="540"/>
        <w:jc w:val="both"/>
        <w:rPr>
          <w:rFonts w:ascii="Arial" w:hAnsi="Arial" w:cs="Arial"/>
        </w:rPr>
      </w:pPr>
      <w:r w:rsidRPr="00B33108">
        <w:rPr>
          <w:rFonts w:ascii="Arial" w:hAnsi="Arial" w:cs="Arial"/>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31E61" w:rsidRPr="004D4DCD" w:rsidRDefault="00E31E61" w:rsidP="00E31E61">
      <w:pPr>
        <w:ind w:firstLine="540"/>
        <w:jc w:val="both"/>
        <w:rPr>
          <w:rFonts w:ascii="Arial" w:hAnsi="Arial" w:cs="Arial"/>
          <w:strike/>
        </w:rPr>
      </w:pPr>
      <w:r w:rsidRPr="004D4DCD">
        <w:rPr>
          <w:rFonts w:ascii="Arial" w:hAnsi="Arial" w:cs="Arial"/>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31E61" w:rsidRPr="00B33108" w:rsidRDefault="00E31E61" w:rsidP="00E31E61">
      <w:pPr>
        <w:ind w:firstLine="540"/>
        <w:jc w:val="right"/>
        <w:rPr>
          <w:rFonts w:ascii="Arial" w:hAnsi="Arial" w:cs="Arial"/>
          <w:snapToGrid w:val="0"/>
          <w:sz w:val="22"/>
          <w:szCs w:val="22"/>
        </w:rPr>
      </w:pPr>
      <w:r w:rsidRPr="00B33108">
        <w:rPr>
          <w:rFonts w:ascii="Arial" w:hAnsi="Arial" w:cs="Arial"/>
          <w:snapToGrid w:val="0"/>
          <w:sz w:val="22"/>
          <w:szCs w:val="22"/>
        </w:rPr>
        <w:t xml:space="preserve">Таблица </w:t>
      </w:r>
      <w:r>
        <w:rPr>
          <w:rFonts w:ascii="Arial" w:hAnsi="Arial" w:cs="Arial"/>
          <w:snapToGrid w:val="0"/>
          <w:sz w:val="22"/>
          <w:szCs w:val="22"/>
        </w:rPr>
        <w:t>5</w:t>
      </w:r>
      <w:r w:rsidRPr="00B33108">
        <w:rPr>
          <w:rFonts w:ascii="Arial" w:hAnsi="Arial" w:cs="Arial"/>
          <w:snapToGrid w:val="0"/>
          <w:sz w:val="22"/>
          <w:szCs w:val="22"/>
        </w:rPr>
        <w:t>.</w:t>
      </w:r>
      <w:r>
        <w:rPr>
          <w:rFonts w:ascii="Arial" w:hAnsi="Arial" w:cs="Arial"/>
          <w:snapToGrid w:val="0"/>
          <w:sz w:val="22"/>
          <w:szCs w:val="22"/>
        </w:rPr>
        <w:t>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6237"/>
        <w:gridCol w:w="1842"/>
      </w:tblGrid>
      <w:tr w:rsidR="00E31E61" w:rsidRPr="00B33108" w:rsidTr="000003D2">
        <w:tc>
          <w:tcPr>
            <w:tcW w:w="534" w:type="dxa"/>
            <w:tcBorders>
              <w:top w:val="double" w:sz="4" w:space="0" w:color="auto"/>
              <w:left w:val="double" w:sz="4" w:space="0" w:color="auto"/>
              <w:bottom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№п/п</w:t>
            </w:r>
          </w:p>
        </w:tc>
        <w:tc>
          <w:tcPr>
            <w:tcW w:w="1134" w:type="dxa"/>
            <w:tcBorders>
              <w:top w:val="double" w:sz="4" w:space="0" w:color="auto"/>
              <w:bottom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Название зоны</w:t>
            </w:r>
          </w:p>
        </w:tc>
        <w:tc>
          <w:tcPr>
            <w:tcW w:w="6237" w:type="dxa"/>
            <w:tcBorders>
              <w:top w:val="double" w:sz="4" w:space="0" w:color="auto"/>
              <w:bottom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Режим использования указанной зоны</w:t>
            </w:r>
          </w:p>
        </w:tc>
        <w:tc>
          <w:tcPr>
            <w:tcW w:w="1842" w:type="dxa"/>
            <w:tcBorders>
              <w:top w:val="double" w:sz="4" w:space="0" w:color="auto"/>
              <w:bottom w:val="double" w:sz="4" w:space="0" w:color="auto"/>
              <w:right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Нормативные документы, регулирующие разрешенное использование</w:t>
            </w:r>
          </w:p>
        </w:tc>
      </w:tr>
      <w:tr w:rsidR="00E31E61" w:rsidRPr="00B33108" w:rsidTr="000003D2">
        <w:tc>
          <w:tcPr>
            <w:tcW w:w="534" w:type="dxa"/>
            <w:tcBorders>
              <w:top w:val="double" w:sz="4" w:space="0" w:color="auto"/>
              <w:left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1</w:t>
            </w:r>
          </w:p>
        </w:tc>
        <w:tc>
          <w:tcPr>
            <w:tcW w:w="1134" w:type="dxa"/>
            <w:tcBorders>
              <w:top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 xml:space="preserve">Водоохранная </w:t>
            </w:r>
            <w:r w:rsidRPr="00B33108">
              <w:rPr>
                <w:rFonts w:ascii="Arial" w:hAnsi="Arial" w:cs="Arial"/>
                <w:sz w:val="22"/>
                <w:szCs w:val="22"/>
              </w:rPr>
              <w:lastRenderedPageBreak/>
              <w:t>зона</w:t>
            </w:r>
          </w:p>
        </w:tc>
        <w:tc>
          <w:tcPr>
            <w:tcW w:w="6237" w:type="dxa"/>
            <w:tcBorders>
              <w:top w:val="double" w:sz="4" w:space="0" w:color="auto"/>
            </w:tcBorders>
            <w:vAlign w:val="center"/>
          </w:tcPr>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lastRenderedPageBreak/>
              <w:t>В границах водоохранных зон запрещаются:</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1) использование сточных вод для удобрения почв;</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3) осуществление авиационных мер по борьбе с вредителями и болезнями растений;</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c>
          <w:tcPr>
            <w:tcW w:w="1842" w:type="dxa"/>
            <w:tcBorders>
              <w:top w:val="double" w:sz="4" w:space="0" w:color="auto"/>
              <w:right w:val="double" w:sz="4" w:space="0" w:color="auto"/>
            </w:tcBorders>
            <w:vAlign w:val="center"/>
          </w:tcPr>
          <w:p w:rsidR="00E31E61" w:rsidRPr="00B33108" w:rsidRDefault="00E31E61" w:rsidP="000003D2">
            <w:pPr>
              <w:rPr>
                <w:rFonts w:ascii="Arial" w:hAnsi="Arial" w:cs="Arial"/>
                <w:sz w:val="22"/>
                <w:szCs w:val="22"/>
              </w:rPr>
            </w:pPr>
          </w:p>
          <w:p w:rsidR="00E31E61" w:rsidRPr="00B33108" w:rsidRDefault="00E31E61" w:rsidP="000003D2">
            <w:pPr>
              <w:rPr>
                <w:rFonts w:ascii="Arial" w:hAnsi="Arial" w:cs="Arial"/>
                <w:sz w:val="22"/>
                <w:szCs w:val="22"/>
              </w:rPr>
            </w:pPr>
            <w:r w:rsidRPr="00B33108">
              <w:rPr>
                <w:rFonts w:ascii="Arial" w:hAnsi="Arial" w:cs="Arial"/>
                <w:sz w:val="22"/>
                <w:szCs w:val="22"/>
              </w:rPr>
              <w:t xml:space="preserve">Водный кодекс </w:t>
            </w:r>
            <w:r w:rsidRPr="00B33108">
              <w:rPr>
                <w:rFonts w:ascii="Arial" w:hAnsi="Arial" w:cs="Arial"/>
                <w:sz w:val="22"/>
                <w:szCs w:val="22"/>
              </w:rPr>
              <w:lastRenderedPageBreak/>
              <w:t>РФ   (Принят</w:t>
            </w:r>
          </w:p>
          <w:p w:rsidR="00E31E61" w:rsidRPr="00B33108" w:rsidRDefault="00E31E61" w:rsidP="000003D2">
            <w:pPr>
              <w:rPr>
                <w:rFonts w:ascii="Arial" w:hAnsi="Arial" w:cs="Arial"/>
                <w:sz w:val="22"/>
                <w:szCs w:val="22"/>
              </w:rPr>
            </w:pPr>
            <w:r w:rsidRPr="00B33108">
              <w:rPr>
                <w:rFonts w:ascii="Arial" w:hAnsi="Arial" w:cs="Arial"/>
                <w:sz w:val="22"/>
                <w:szCs w:val="22"/>
              </w:rPr>
              <w:t xml:space="preserve">Государственной Думой  </w:t>
            </w:r>
          </w:p>
          <w:p w:rsidR="00E31E61" w:rsidRPr="00B33108" w:rsidRDefault="00E31E61" w:rsidP="000003D2">
            <w:pPr>
              <w:rPr>
                <w:rFonts w:ascii="Arial" w:hAnsi="Arial" w:cs="Arial"/>
                <w:sz w:val="22"/>
                <w:szCs w:val="22"/>
              </w:rPr>
            </w:pPr>
            <w:r w:rsidRPr="00B33108">
              <w:rPr>
                <w:rFonts w:ascii="Arial" w:hAnsi="Arial" w:cs="Arial"/>
                <w:sz w:val="22"/>
                <w:szCs w:val="22"/>
              </w:rPr>
              <w:t xml:space="preserve">12 апреля 2006 года) </w:t>
            </w:r>
          </w:p>
          <w:p w:rsidR="00E31E61" w:rsidRPr="00B33108" w:rsidRDefault="00E31E61" w:rsidP="000003D2">
            <w:pPr>
              <w:rPr>
                <w:rFonts w:ascii="Arial" w:hAnsi="Arial" w:cs="Arial"/>
                <w:sz w:val="22"/>
                <w:szCs w:val="22"/>
              </w:rPr>
            </w:pPr>
            <w:r w:rsidRPr="00B33108">
              <w:rPr>
                <w:rFonts w:ascii="Arial" w:hAnsi="Arial" w:cs="Arial"/>
                <w:sz w:val="22"/>
                <w:szCs w:val="22"/>
              </w:rPr>
              <w:t>(в ред. Федерального закона от 14 июля 2008 года N 118-ФЗ)</w:t>
            </w:r>
          </w:p>
          <w:p w:rsidR="00E31E61" w:rsidRPr="00B33108" w:rsidRDefault="00E31E61" w:rsidP="000003D2">
            <w:pPr>
              <w:rPr>
                <w:rFonts w:ascii="Arial" w:hAnsi="Arial" w:cs="Arial"/>
                <w:sz w:val="22"/>
                <w:szCs w:val="22"/>
              </w:rPr>
            </w:pPr>
          </w:p>
          <w:p w:rsidR="00E31E61" w:rsidRPr="00B33108" w:rsidRDefault="00E31E61" w:rsidP="000003D2">
            <w:pPr>
              <w:rPr>
                <w:rFonts w:ascii="Arial" w:hAnsi="Arial" w:cs="Arial"/>
                <w:sz w:val="22"/>
                <w:szCs w:val="22"/>
              </w:rPr>
            </w:pPr>
          </w:p>
        </w:tc>
      </w:tr>
      <w:tr w:rsidR="00E31E61" w:rsidRPr="00B33108" w:rsidTr="000003D2">
        <w:tc>
          <w:tcPr>
            <w:tcW w:w="534" w:type="dxa"/>
            <w:tcBorders>
              <w:left w:val="double" w:sz="4" w:space="0" w:color="auto"/>
              <w:bottom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lastRenderedPageBreak/>
              <w:t>2</w:t>
            </w:r>
          </w:p>
        </w:tc>
        <w:tc>
          <w:tcPr>
            <w:tcW w:w="1134" w:type="dxa"/>
            <w:tcBorders>
              <w:bottom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Прибрежная полоса</w:t>
            </w:r>
          </w:p>
        </w:tc>
        <w:tc>
          <w:tcPr>
            <w:tcW w:w="6237" w:type="dxa"/>
            <w:tcBorders>
              <w:bottom w:val="double" w:sz="4" w:space="0" w:color="auto"/>
            </w:tcBorders>
            <w:vAlign w:val="center"/>
          </w:tcPr>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 xml:space="preserve"> В границах прибрежных защитных полос наряду с установленными для водоохранной зоны ограничениями запрещаются:</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1) распашка земель;</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2) размещение отвалов размываемых грунтов;</w:t>
            </w:r>
          </w:p>
          <w:p w:rsidR="00E31E61" w:rsidRPr="00B33108" w:rsidRDefault="00E31E61" w:rsidP="000003D2">
            <w:pPr>
              <w:ind w:firstLine="317"/>
              <w:jc w:val="both"/>
              <w:rPr>
                <w:rFonts w:ascii="Arial" w:hAnsi="Arial" w:cs="Arial"/>
                <w:sz w:val="22"/>
                <w:szCs w:val="22"/>
              </w:rPr>
            </w:pPr>
            <w:r w:rsidRPr="00B33108">
              <w:rPr>
                <w:rFonts w:ascii="Arial" w:hAnsi="Arial" w:cs="Arial"/>
                <w:sz w:val="22"/>
                <w:szCs w:val="22"/>
              </w:rPr>
              <w:t>3) выпас сельскохозяйственных животных и организация для них летних лагерей, ванн.</w:t>
            </w:r>
          </w:p>
          <w:p w:rsidR="00E31E61" w:rsidRPr="00B33108" w:rsidRDefault="00E31E61" w:rsidP="000003D2">
            <w:pPr>
              <w:autoSpaceDE w:val="0"/>
              <w:autoSpaceDN w:val="0"/>
              <w:adjustRightInd w:val="0"/>
              <w:ind w:firstLine="317"/>
              <w:jc w:val="both"/>
              <w:rPr>
                <w:rFonts w:ascii="Arial" w:hAnsi="Arial" w:cs="Arial"/>
                <w:sz w:val="22"/>
                <w:szCs w:val="22"/>
              </w:rPr>
            </w:pPr>
            <w:r w:rsidRPr="00B33108">
              <w:rPr>
                <w:rFonts w:ascii="Arial" w:hAnsi="Arial" w:cs="Arial"/>
                <w:sz w:val="22"/>
                <w:szCs w:val="22"/>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tc>
        <w:tc>
          <w:tcPr>
            <w:tcW w:w="1842" w:type="dxa"/>
            <w:tcBorders>
              <w:bottom w:val="double" w:sz="4" w:space="0" w:color="auto"/>
              <w:right w:val="double" w:sz="4" w:space="0" w:color="auto"/>
            </w:tcBorders>
            <w:vAlign w:val="center"/>
          </w:tcPr>
          <w:p w:rsidR="00E31E61" w:rsidRPr="00B33108" w:rsidRDefault="00E31E61" w:rsidP="000003D2">
            <w:pPr>
              <w:rPr>
                <w:rFonts w:ascii="Arial" w:hAnsi="Arial" w:cs="Arial"/>
                <w:sz w:val="22"/>
                <w:szCs w:val="22"/>
              </w:rPr>
            </w:pPr>
            <w:r w:rsidRPr="00B33108">
              <w:rPr>
                <w:rFonts w:ascii="Arial" w:hAnsi="Arial" w:cs="Arial"/>
                <w:sz w:val="22"/>
                <w:szCs w:val="22"/>
              </w:rPr>
              <w:t>Водный кодекс РФ   (Принят</w:t>
            </w:r>
          </w:p>
          <w:p w:rsidR="00E31E61" w:rsidRPr="00B33108" w:rsidRDefault="00E31E61" w:rsidP="000003D2">
            <w:pPr>
              <w:rPr>
                <w:rFonts w:ascii="Arial" w:hAnsi="Arial" w:cs="Arial"/>
                <w:sz w:val="22"/>
                <w:szCs w:val="22"/>
              </w:rPr>
            </w:pPr>
            <w:r w:rsidRPr="00B33108">
              <w:rPr>
                <w:rFonts w:ascii="Arial" w:hAnsi="Arial" w:cs="Arial"/>
                <w:sz w:val="22"/>
                <w:szCs w:val="22"/>
              </w:rPr>
              <w:t xml:space="preserve">Государственной Думой  </w:t>
            </w:r>
          </w:p>
          <w:p w:rsidR="00E31E61" w:rsidRPr="00B33108" w:rsidRDefault="00E31E61" w:rsidP="000003D2">
            <w:pPr>
              <w:rPr>
                <w:rFonts w:ascii="Arial" w:hAnsi="Arial" w:cs="Arial"/>
                <w:sz w:val="22"/>
                <w:szCs w:val="22"/>
              </w:rPr>
            </w:pPr>
            <w:r w:rsidRPr="00B33108">
              <w:rPr>
                <w:rFonts w:ascii="Arial" w:hAnsi="Arial" w:cs="Arial"/>
                <w:sz w:val="22"/>
                <w:szCs w:val="22"/>
              </w:rPr>
              <w:t xml:space="preserve">12 апреля 2006 года) </w:t>
            </w:r>
          </w:p>
          <w:p w:rsidR="00E31E61" w:rsidRPr="00B33108" w:rsidRDefault="00E31E61" w:rsidP="000003D2">
            <w:pPr>
              <w:rPr>
                <w:rFonts w:ascii="Arial" w:hAnsi="Arial" w:cs="Arial"/>
                <w:sz w:val="22"/>
                <w:szCs w:val="22"/>
              </w:rPr>
            </w:pPr>
            <w:r w:rsidRPr="00B33108">
              <w:rPr>
                <w:rFonts w:ascii="Arial" w:hAnsi="Arial" w:cs="Arial"/>
                <w:sz w:val="22"/>
                <w:szCs w:val="22"/>
              </w:rPr>
              <w:t>(в ред. Федерального закона от 14 июля 2008 года N 118-ФЗ)</w:t>
            </w:r>
          </w:p>
        </w:tc>
      </w:tr>
    </w:tbl>
    <w:p w:rsidR="00E31E61" w:rsidRDefault="00E31E61" w:rsidP="00E31E61">
      <w:pPr>
        <w:pStyle w:val="1"/>
        <w:spacing w:before="0"/>
        <w:rPr>
          <w:strike/>
          <w:sz w:val="24"/>
          <w:szCs w:val="24"/>
        </w:rPr>
      </w:pPr>
    </w:p>
    <w:p w:rsidR="00E31E61" w:rsidRDefault="00E31E61" w:rsidP="00E31E61"/>
    <w:p w:rsidR="00E31E61" w:rsidRPr="00437155" w:rsidRDefault="00E31E61" w:rsidP="00E31E61">
      <w:pPr>
        <w:pStyle w:val="af3"/>
        <w:outlineLvl w:val="1"/>
        <w:rPr>
          <w:rFonts w:ascii="Arial" w:hAnsi="Arial" w:cs="Arial"/>
          <w:strike/>
        </w:rPr>
      </w:pPr>
      <w:bookmarkStart w:id="83" w:name="_Toc251667388"/>
      <w:bookmarkStart w:id="84" w:name="_Toc323719989"/>
      <w:r>
        <w:rPr>
          <w:rFonts w:ascii="Arial" w:hAnsi="Arial" w:cs="Arial"/>
          <w:b/>
        </w:rPr>
        <w:t>5</w:t>
      </w:r>
      <w:r w:rsidRPr="00437155">
        <w:rPr>
          <w:rFonts w:ascii="Arial" w:hAnsi="Arial" w:cs="Arial"/>
          <w:b/>
        </w:rPr>
        <w:t>.3.По условиям санитарной охраны.</w:t>
      </w:r>
      <w:bookmarkEnd w:id="83"/>
      <w:bookmarkEnd w:id="84"/>
    </w:p>
    <w:p w:rsidR="00E31E61" w:rsidRPr="00437155" w:rsidRDefault="00E31E61" w:rsidP="00E31E61">
      <w:pPr>
        <w:pStyle w:val="af3"/>
        <w:ind w:left="0" w:firstLine="709"/>
        <w:jc w:val="both"/>
        <w:rPr>
          <w:rFonts w:ascii="Arial" w:hAnsi="Arial" w:cs="Arial"/>
        </w:rPr>
      </w:pPr>
      <w:r w:rsidRPr="00437155">
        <w:rPr>
          <w:rFonts w:ascii="Arial" w:hAnsi="Arial" w:cs="Arial"/>
        </w:rPr>
        <w:t xml:space="preserve">На территории </w:t>
      </w:r>
      <w:r w:rsidR="000E3D43">
        <w:rPr>
          <w:rFonts w:ascii="Arial" w:hAnsi="Arial" w:cs="Arial"/>
        </w:rPr>
        <w:t>Ман</w:t>
      </w:r>
      <w:r w:rsidRPr="00437155">
        <w:rPr>
          <w:rFonts w:ascii="Arial" w:hAnsi="Arial" w:cs="Arial"/>
        </w:rPr>
        <w:t xml:space="preserve">ского муниципального  района располагаются месторождения пресных подземных вод. От месторождений устанавливаются пояса санитарной охраны, на  использование территории которых также накладываются определенные ограничения в соответствии с требованиями </w:t>
      </w:r>
      <w:r w:rsidRPr="00437155">
        <w:rPr>
          <w:rFonts w:ascii="Arial" w:hAnsi="Arial" w:cs="Arial"/>
          <w:snapToGrid w:val="0"/>
        </w:rPr>
        <w:t>СанПиН 2.1.4.1110-02</w:t>
      </w:r>
      <w:r w:rsidRPr="00437155">
        <w:rPr>
          <w:rFonts w:ascii="Arial" w:hAnsi="Arial" w:cs="Arial"/>
        </w:rPr>
        <w:t>.</w:t>
      </w:r>
    </w:p>
    <w:p w:rsidR="00E31E61" w:rsidRPr="00437155" w:rsidRDefault="00E31E61" w:rsidP="00E31E61">
      <w:pPr>
        <w:pStyle w:val="af3"/>
        <w:jc w:val="right"/>
        <w:rPr>
          <w:rFonts w:ascii="Arial" w:hAnsi="Arial" w:cs="Arial"/>
          <w:sz w:val="22"/>
          <w:szCs w:val="22"/>
        </w:rPr>
      </w:pPr>
      <w:r w:rsidRPr="00437155">
        <w:rPr>
          <w:rFonts w:ascii="Arial" w:hAnsi="Arial" w:cs="Arial"/>
          <w:sz w:val="22"/>
          <w:szCs w:val="22"/>
        </w:rPr>
        <w:t xml:space="preserve">Таблица </w:t>
      </w:r>
      <w:r>
        <w:rPr>
          <w:rFonts w:ascii="Arial" w:hAnsi="Arial" w:cs="Arial"/>
          <w:sz w:val="22"/>
          <w:szCs w:val="22"/>
        </w:rPr>
        <w:t>5</w:t>
      </w:r>
      <w:r w:rsidRPr="00437155">
        <w:rPr>
          <w:rFonts w:ascii="Arial" w:hAnsi="Arial" w:cs="Arial"/>
          <w:sz w:val="22"/>
          <w:szCs w:val="22"/>
        </w:rPr>
        <w:t>.</w:t>
      </w:r>
      <w:r>
        <w:rPr>
          <w:rFonts w:ascii="Arial" w:hAnsi="Arial" w:cs="Arial"/>
          <w:sz w:val="22"/>
          <w:szCs w:val="22"/>
        </w:rPr>
        <w:t>2</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6804"/>
        <w:gridCol w:w="1418"/>
      </w:tblGrid>
      <w:tr w:rsidR="00E31E61" w:rsidRPr="00437155" w:rsidTr="000003D2">
        <w:tc>
          <w:tcPr>
            <w:tcW w:w="534" w:type="dxa"/>
            <w:tcBorders>
              <w:top w:val="double" w:sz="4" w:space="0" w:color="auto"/>
              <w:left w:val="double" w:sz="4" w:space="0" w:color="auto"/>
            </w:tcBorders>
            <w:vAlign w:val="center"/>
          </w:tcPr>
          <w:p w:rsidR="00E31E61" w:rsidRPr="00437155" w:rsidRDefault="00E31E61" w:rsidP="000003D2">
            <w:pPr>
              <w:ind w:left="-57" w:right="-57"/>
              <w:jc w:val="center"/>
              <w:rPr>
                <w:rFonts w:ascii="Arial" w:hAnsi="Arial" w:cs="Arial"/>
                <w:sz w:val="22"/>
                <w:szCs w:val="22"/>
              </w:rPr>
            </w:pPr>
            <w:r w:rsidRPr="00437155">
              <w:rPr>
                <w:rFonts w:ascii="Arial" w:hAnsi="Arial" w:cs="Arial"/>
                <w:sz w:val="22"/>
                <w:szCs w:val="22"/>
              </w:rPr>
              <w:t>№п/п</w:t>
            </w:r>
          </w:p>
        </w:tc>
        <w:tc>
          <w:tcPr>
            <w:tcW w:w="1134" w:type="dxa"/>
            <w:tcBorders>
              <w:top w:val="double" w:sz="4" w:space="0" w:color="auto"/>
            </w:tcBorders>
            <w:vAlign w:val="center"/>
          </w:tcPr>
          <w:p w:rsidR="00E31E61" w:rsidRPr="00437155" w:rsidRDefault="00E31E61" w:rsidP="000003D2">
            <w:pPr>
              <w:ind w:left="-57" w:right="-57"/>
              <w:jc w:val="center"/>
              <w:rPr>
                <w:rFonts w:ascii="Arial" w:hAnsi="Arial" w:cs="Arial"/>
                <w:sz w:val="22"/>
                <w:szCs w:val="22"/>
              </w:rPr>
            </w:pPr>
            <w:r w:rsidRPr="00437155">
              <w:rPr>
                <w:rFonts w:ascii="Arial" w:hAnsi="Arial" w:cs="Arial"/>
                <w:sz w:val="22"/>
                <w:szCs w:val="22"/>
              </w:rPr>
              <w:t>Название зоны</w:t>
            </w:r>
          </w:p>
        </w:tc>
        <w:tc>
          <w:tcPr>
            <w:tcW w:w="6804" w:type="dxa"/>
            <w:tcBorders>
              <w:top w:val="double" w:sz="4" w:space="0" w:color="auto"/>
            </w:tcBorders>
            <w:vAlign w:val="center"/>
          </w:tcPr>
          <w:p w:rsidR="00E31E61" w:rsidRPr="00437155" w:rsidRDefault="00E31E61" w:rsidP="000003D2">
            <w:pPr>
              <w:ind w:left="-57" w:right="-57"/>
              <w:jc w:val="center"/>
              <w:rPr>
                <w:rFonts w:ascii="Arial" w:hAnsi="Arial" w:cs="Arial"/>
                <w:sz w:val="22"/>
                <w:szCs w:val="22"/>
              </w:rPr>
            </w:pPr>
            <w:r w:rsidRPr="00437155">
              <w:rPr>
                <w:rFonts w:ascii="Arial" w:hAnsi="Arial" w:cs="Arial"/>
                <w:sz w:val="22"/>
                <w:szCs w:val="22"/>
              </w:rPr>
              <w:t>Режим использования указанной зоны</w:t>
            </w:r>
          </w:p>
        </w:tc>
        <w:tc>
          <w:tcPr>
            <w:tcW w:w="1418" w:type="dxa"/>
            <w:tcBorders>
              <w:top w:val="double" w:sz="4" w:space="0" w:color="auto"/>
            </w:tcBorders>
            <w:vAlign w:val="center"/>
          </w:tcPr>
          <w:p w:rsidR="00025949" w:rsidRDefault="00E31E61" w:rsidP="000003D2">
            <w:pPr>
              <w:ind w:left="-57" w:right="-57"/>
              <w:jc w:val="center"/>
              <w:rPr>
                <w:rFonts w:ascii="Arial" w:hAnsi="Arial" w:cs="Arial"/>
                <w:sz w:val="20"/>
                <w:szCs w:val="20"/>
              </w:rPr>
            </w:pPr>
            <w:r w:rsidRPr="0068557E">
              <w:rPr>
                <w:rFonts w:ascii="Arial" w:hAnsi="Arial" w:cs="Arial"/>
                <w:sz w:val="20"/>
                <w:szCs w:val="20"/>
              </w:rPr>
              <w:t>Нормативные документы, регулирующие разрешен</w:t>
            </w:r>
          </w:p>
          <w:p w:rsidR="00025949" w:rsidRDefault="00E31E61" w:rsidP="000003D2">
            <w:pPr>
              <w:ind w:left="-57" w:right="-57"/>
              <w:jc w:val="center"/>
              <w:rPr>
                <w:rFonts w:ascii="Arial" w:hAnsi="Arial" w:cs="Arial"/>
                <w:sz w:val="20"/>
                <w:szCs w:val="20"/>
              </w:rPr>
            </w:pPr>
            <w:r w:rsidRPr="0068557E">
              <w:rPr>
                <w:rFonts w:ascii="Arial" w:hAnsi="Arial" w:cs="Arial"/>
                <w:sz w:val="20"/>
                <w:szCs w:val="20"/>
              </w:rPr>
              <w:t>ное исполь</w:t>
            </w:r>
          </w:p>
          <w:p w:rsidR="00E31E61" w:rsidRPr="0068557E" w:rsidRDefault="00E31E61" w:rsidP="000003D2">
            <w:pPr>
              <w:ind w:left="-57" w:right="-57"/>
              <w:jc w:val="center"/>
              <w:rPr>
                <w:rFonts w:ascii="Arial" w:hAnsi="Arial" w:cs="Arial"/>
                <w:sz w:val="20"/>
                <w:szCs w:val="20"/>
              </w:rPr>
            </w:pPr>
            <w:r w:rsidRPr="0068557E">
              <w:rPr>
                <w:rFonts w:ascii="Arial" w:hAnsi="Arial" w:cs="Arial"/>
                <w:sz w:val="20"/>
                <w:szCs w:val="20"/>
              </w:rPr>
              <w:t>зование</w:t>
            </w:r>
          </w:p>
        </w:tc>
      </w:tr>
      <w:tr w:rsidR="00E31E61" w:rsidRPr="00437155" w:rsidTr="000003D2">
        <w:tc>
          <w:tcPr>
            <w:tcW w:w="534" w:type="dxa"/>
            <w:tcBorders>
              <w:left w:val="double" w:sz="4" w:space="0" w:color="auto"/>
              <w:bottom w:val="double" w:sz="4" w:space="0" w:color="auto"/>
            </w:tcBorders>
            <w:vAlign w:val="center"/>
          </w:tcPr>
          <w:p w:rsidR="00E31E61" w:rsidRPr="00437155" w:rsidRDefault="00E31E61" w:rsidP="000003D2">
            <w:pPr>
              <w:ind w:left="-57" w:right="-57"/>
              <w:rPr>
                <w:rFonts w:ascii="Arial" w:hAnsi="Arial" w:cs="Arial"/>
                <w:sz w:val="22"/>
                <w:szCs w:val="22"/>
              </w:rPr>
            </w:pPr>
            <w:r w:rsidRPr="00437155">
              <w:rPr>
                <w:rFonts w:ascii="Arial" w:hAnsi="Arial" w:cs="Arial"/>
                <w:sz w:val="22"/>
                <w:szCs w:val="22"/>
              </w:rPr>
              <w:t>1</w:t>
            </w:r>
          </w:p>
        </w:tc>
        <w:tc>
          <w:tcPr>
            <w:tcW w:w="1134" w:type="dxa"/>
            <w:tcBorders>
              <w:bottom w:val="double" w:sz="4" w:space="0" w:color="auto"/>
            </w:tcBorders>
            <w:vAlign w:val="center"/>
          </w:tcPr>
          <w:p w:rsidR="00E31E61" w:rsidRPr="00437155" w:rsidRDefault="00E31E61" w:rsidP="000003D2">
            <w:pPr>
              <w:ind w:left="-57" w:right="-57"/>
              <w:rPr>
                <w:rFonts w:ascii="Arial" w:hAnsi="Arial" w:cs="Arial"/>
                <w:sz w:val="22"/>
                <w:szCs w:val="22"/>
              </w:rPr>
            </w:pPr>
            <w:r w:rsidRPr="00437155">
              <w:rPr>
                <w:rFonts w:ascii="Arial" w:hAnsi="Arial" w:cs="Arial"/>
                <w:sz w:val="22"/>
                <w:szCs w:val="22"/>
              </w:rPr>
              <w:t>Зоны санитарн</w:t>
            </w:r>
            <w:r w:rsidRPr="00437155">
              <w:rPr>
                <w:rFonts w:ascii="Arial" w:hAnsi="Arial" w:cs="Arial"/>
                <w:sz w:val="22"/>
                <w:szCs w:val="22"/>
              </w:rPr>
              <w:lastRenderedPageBreak/>
              <w:t>ой охраны источников водоснабжения</w:t>
            </w:r>
          </w:p>
        </w:tc>
        <w:tc>
          <w:tcPr>
            <w:tcW w:w="6804" w:type="dxa"/>
            <w:tcBorders>
              <w:bottom w:val="double" w:sz="4" w:space="0" w:color="auto"/>
            </w:tcBorders>
            <w:vAlign w:val="center"/>
          </w:tcPr>
          <w:p w:rsidR="00E31E61" w:rsidRPr="00437155" w:rsidRDefault="00E31E61" w:rsidP="000003D2">
            <w:pPr>
              <w:ind w:left="-57" w:right="-57"/>
              <w:rPr>
                <w:rFonts w:ascii="Arial" w:hAnsi="Arial" w:cs="Arial"/>
                <w:sz w:val="22"/>
                <w:szCs w:val="22"/>
              </w:rPr>
            </w:pPr>
            <w:r w:rsidRPr="00437155">
              <w:rPr>
                <w:rFonts w:ascii="Arial" w:hAnsi="Arial" w:cs="Arial"/>
                <w:b/>
                <w:sz w:val="22"/>
                <w:szCs w:val="22"/>
              </w:rPr>
              <w:lastRenderedPageBreak/>
              <w:t>В пределах 1-го пояса ЗСО не допускаются</w:t>
            </w:r>
            <w:r w:rsidRPr="00437155">
              <w:rPr>
                <w:rFonts w:ascii="Arial" w:hAnsi="Arial" w:cs="Arial"/>
                <w:sz w:val="22"/>
                <w:szCs w:val="22"/>
              </w:rPr>
              <w:t>:</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 xml:space="preserve">*посадка высокоствольных деревьев, все виды строительства, </w:t>
            </w:r>
            <w:r w:rsidRPr="00437155">
              <w:rPr>
                <w:rFonts w:ascii="Arial" w:hAnsi="Arial" w:cs="Arial"/>
                <w:sz w:val="22"/>
                <w:szCs w:val="22"/>
              </w:rPr>
              <w:lastRenderedPageBreak/>
              <w:t>не  имеющие непосредственного отношения к эксплуатации, реконструкции и расширению водопроводных сооружений, в т.ч.прокладка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E31E61" w:rsidRPr="00437155" w:rsidRDefault="00E31E61" w:rsidP="000003D2">
            <w:pPr>
              <w:ind w:left="-57" w:right="-57"/>
              <w:rPr>
                <w:rFonts w:ascii="Arial" w:hAnsi="Arial" w:cs="Arial"/>
                <w:b/>
                <w:sz w:val="22"/>
                <w:szCs w:val="22"/>
              </w:rPr>
            </w:pPr>
            <w:r w:rsidRPr="00437155">
              <w:rPr>
                <w:rFonts w:ascii="Arial" w:hAnsi="Arial" w:cs="Arial"/>
                <w:b/>
                <w:sz w:val="22"/>
                <w:szCs w:val="22"/>
              </w:rPr>
              <w:t>В пределах 2-го и 3-го поясов ЗСО запрещается:</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 xml:space="preserve">*Бурение новых скважин и новое строительство, связанное с нарушением почвенного покрова (производится при обязательном согласовании </w:t>
            </w:r>
            <w:r w:rsidRPr="00437155">
              <w:rPr>
                <w:rFonts w:ascii="Arial" w:hAnsi="Arial" w:cs="Arial"/>
                <w:b/>
                <w:sz w:val="22"/>
                <w:szCs w:val="22"/>
              </w:rPr>
              <w:t xml:space="preserve"> </w:t>
            </w:r>
            <w:r w:rsidRPr="00437155">
              <w:rPr>
                <w:rFonts w:ascii="Arial" w:hAnsi="Arial" w:cs="Arial"/>
                <w:sz w:val="22"/>
                <w:szCs w:val="22"/>
              </w:rPr>
              <w:t>с центром государственного санитарно-эпидемиологического надзора).</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*закачка отработанных вод в подземные горизонты и подземное складирование твердых отходов, разработки недр земли;</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загрязнения подземных вод .</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др.объектов, обусловливающих опасность микробного загрязнения подземных вод;</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*применение удобрений и ядохимикатов;</w:t>
            </w:r>
          </w:p>
          <w:p w:rsidR="00E31E61" w:rsidRPr="00437155" w:rsidRDefault="00E31E61" w:rsidP="000003D2">
            <w:pPr>
              <w:ind w:left="-57" w:right="-57"/>
              <w:rPr>
                <w:rFonts w:ascii="Arial" w:hAnsi="Arial" w:cs="Arial"/>
                <w:sz w:val="22"/>
                <w:szCs w:val="22"/>
              </w:rPr>
            </w:pPr>
            <w:r w:rsidRPr="00437155">
              <w:rPr>
                <w:rFonts w:ascii="Arial" w:hAnsi="Arial" w:cs="Arial"/>
                <w:sz w:val="22"/>
                <w:szCs w:val="22"/>
              </w:rPr>
              <w:t>*рубка леса главного пользования</w:t>
            </w:r>
          </w:p>
          <w:p w:rsidR="00E31E61" w:rsidRPr="00437155" w:rsidRDefault="00E31E61" w:rsidP="000003D2">
            <w:pPr>
              <w:ind w:left="-57" w:right="-57"/>
              <w:rPr>
                <w:rFonts w:ascii="Arial" w:hAnsi="Arial" w:cs="Arial"/>
                <w:sz w:val="22"/>
                <w:szCs w:val="22"/>
              </w:rPr>
            </w:pPr>
            <w:r w:rsidRPr="00437155">
              <w:rPr>
                <w:rFonts w:ascii="Arial" w:hAnsi="Arial" w:cs="Arial"/>
                <w:b/>
                <w:sz w:val="22"/>
                <w:szCs w:val="22"/>
              </w:rPr>
              <w:t>В пределах 3-го пояса ЗСО размещение таких объектов допускается только</w:t>
            </w:r>
            <w:r w:rsidRPr="00437155">
              <w:rPr>
                <w:rFonts w:ascii="Arial" w:hAnsi="Arial" w:cs="Arial"/>
                <w:sz w:val="22"/>
                <w:szCs w:val="22"/>
              </w:rPr>
              <w:t xml:space="preserve"> </w:t>
            </w:r>
            <w:r w:rsidRPr="00437155">
              <w:rPr>
                <w:rFonts w:ascii="Arial" w:hAnsi="Arial" w:cs="Arial"/>
                <w:b/>
                <w:sz w:val="22"/>
                <w:szCs w:val="22"/>
              </w:rPr>
              <w:t>при использовании защищенных подземных вод</w:t>
            </w:r>
            <w:r w:rsidRPr="00437155">
              <w:rPr>
                <w:rFonts w:ascii="Arial" w:hAnsi="Arial" w:cs="Arial"/>
                <w:sz w:val="22"/>
                <w:szCs w:val="22"/>
              </w:rPr>
              <w:t xml:space="preserve">,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tc>
        <w:tc>
          <w:tcPr>
            <w:tcW w:w="1418" w:type="dxa"/>
            <w:tcBorders>
              <w:bottom w:val="double" w:sz="4" w:space="0" w:color="auto"/>
            </w:tcBorders>
            <w:vAlign w:val="center"/>
          </w:tcPr>
          <w:p w:rsidR="00E31E61" w:rsidRPr="00437155" w:rsidRDefault="00E31E61" w:rsidP="000003D2">
            <w:pPr>
              <w:ind w:left="-57" w:right="-57"/>
              <w:rPr>
                <w:rFonts w:ascii="Arial" w:hAnsi="Arial" w:cs="Arial"/>
                <w:b/>
                <w:sz w:val="22"/>
                <w:szCs w:val="22"/>
              </w:rPr>
            </w:pPr>
            <w:r w:rsidRPr="00437155">
              <w:rPr>
                <w:rFonts w:ascii="Arial" w:hAnsi="Arial" w:cs="Arial"/>
                <w:b/>
                <w:sz w:val="22"/>
                <w:szCs w:val="22"/>
              </w:rPr>
              <w:lastRenderedPageBreak/>
              <w:t>СанПиН 2.1.4.1110-</w:t>
            </w:r>
            <w:r w:rsidRPr="00437155">
              <w:rPr>
                <w:rFonts w:ascii="Arial" w:hAnsi="Arial" w:cs="Arial"/>
                <w:b/>
                <w:sz w:val="22"/>
                <w:szCs w:val="22"/>
              </w:rPr>
              <w:lastRenderedPageBreak/>
              <w:t xml:space="preserve">02 «Зоны санитарной охраны источников водоснабжения и водопроводов питьевого назначения», </w:t>
            </w:r>
            <w:smartTag w:uri="urn:schemas-microsoft-com:office:smarttags" w:element="metricconverter">
              <w:smartTagPr>
                <w:attr w:name="ProductID" w:val="2002 г"/>
              </w:smartTagPr>
              <w:r w:rsidRPr="00437155">
                <w:rPr>
                  <w:rFonts w:ascii="Arial" w:hAnsi="Arial" w:cs="Arial"/>
                  <w:sz w:val="22"/>
                  <w:szCs w:val="22"/>
                </w:rPr>
                <w:t>2002 г</w:t>
              </w:r>
            </w:smartTag>
            <w:r w:rsidRPr="00437155">
              <w:rPr>
                <w:rFonts w:ascii="Arial" w:hAnsi="Arial" w:cs="Arial"/>
                <w:sz w:val="22"/>
                <w:szCs w:val="22"/>
              </w:rPr>
              <w:t>.</w:t>
            </w:r>
          </w:p>
        </w:tc>
      </w:tr>
    </w:tbl>
    <w:p w:rsidR="00E31E61" w:rsidRDefault="00E31E61" w:rsidP="00E31E61">
      <w:pPr>
        <w:pStyle w:val="2b"/>
        <w:outlineLvl w:val="1"/>
        <w:rPr>
          <w:rStyle w:val="2f6"/>
          <w:rFonts w:ascii="Arial" w:hAnsi="Arial" w:cs="Arial"/>
          <w:b/>
          <w:i w:val="0"/>
          <w:sz w:val="24"/>
          <w:szCs w:val="24"/>
        </w:rPr>
      </w:pPr>
      <w:bookmarkStart w:id="85" w:name="_Toc251667389"/>
    </w:p>
    <w:p w:rsidR="00E31E61" w:rsidRPr="002853CD" w:rsidRDefault="00E31E61" w:rsidP="000003D2">
      <w:pPr>
        <w:pStyle w:val="2b"/>
        <w:ind w:left="0" w:firstLine="0"/>
        <w:outlineLvl w:val="1"/>
        <w:rPr>
          <w:rFonts w:ascii="Arial" w:hAnsi="Arial" w:cs="Arial"/>
          <w:b w:val="0"/>
          <w:i/>
          <w:sz w:val="24"/>
          <w:szCs w:val="24"/>
        </w:rPr>
      </w:pPr>
      <w:bookmarkStart w:id="86" w:name="_Toc323719990"/>
      <w:r>
        <w:rPr>
          <w:rStyle w:val="2f6"/>
          <w:rFonts w:ascii="Arial" w:hAnsi="Arial" w:cs="Arial"/>
          <w:b/>
          <w:i w:val="0"/>
          <w:sz w:val="24"/>
          <w:szCs w:val="24"/>
        </w:rPr>
        <w:t>5</w:t>
      </w:r>
      <w:r w:rsidRPr="002853CD">
        <w:rPr>
          <w:rStyle w:val="2f6"/>
          <w:rFonts w:ascii="Arial" w:hAnsi="Arial" w:cs="Arial"/>
          <w:b/>
          <w:i w:val="0"/>
          <w:sz w:val="24"/>
          <w:szCs w:val="24"/>
        </w:rPr>
        <w:t>.4.По условиям охраны особо охраняемых природных территорий</w:t>
      </w:r>
      <w:bookmarkEnd w:id="85"/>
      <w:bookmarkEnd w:id="86"/>
      <w:r w:rsidRPr="002853CD">
        <w:rPr>
          <w:rFonts w:ascii="Arial" w:hAnsi="Arial" w:cs="Arial"/>
          <w:b w:val="0"/>
          <w:i/>
          <w:sz w:val="24"/>
          <w:szCs w:val="24"/>
        </w:rPr>
        <w:t xml:space="preserve"> </w:t>
      </w:r>
    </w:p>
    <w:p w:rsidR="00E31E61" w:rsidRPr="00460130" w:rsidRDefault="00E31E61" w:rsidP="00E31E61">
      <w:pPr>
        <w:pStyle w:val="af3"/>
        <w:ind w:left="0" w:firstLine="851"/>
        <w:jc w:val="both"/>
        <w:rPr>
          <w:rFonts w:ascii="Arial" w:hAnsi="Arial" w:cs="Arial"/>
        </w:rPr>
      </w:pPr>
      <w:r w:rsidRPr="00460130">
        <w:rPr>
          <w:rFonts w:ascii="Arial" w:hAnsi="Arial" w:cs="Arial"/>
        </w:rPr>
        <w:t xml:space="preserve">Для поддержания экологического равновесия, сохранения и изучения природного разнообразия действует система особо охраняемых природных территорий. К ним относятся памятники природы (зоологические, ботанические) и заказники разного профиля (историко-культурного, природного, биосферного, охотничьего, др.). </w:t>
      </w:r>
    </w:p>
    <w:p w:rsidR="00E31E61" w:rsidRPr="00460130" w:rsidRDefault="00E31E61" w:rsidP="00E31E61">
      <w:pPr>
        <w:pStyle w:val="af3"/>
        <w:jc w:val="right"/>
        <w:rPr>
          <w:rFonts w:ascii="Arial" w:hAnsi="Arial" w:cs="Arial"/>
          <w:sz w:val="22"/>
          <w:szCs w:val="22"/>
        </w:rPr>
      </w:pPr>
      <w:r>
        <w:rPr>
          <w:rFonts w:ascii="Arial" w:hAnsi="Arial" w:cs="Arial"/>
          <w:sz w:val="22"/>
          <w:szCs w:val="22"/>
        </w:rPr>
        <w:t>Таблица 5</w:t>
      </w:r>
      <w:r w:rsidRPr="00460130">
        <w:rPr>
          <w:rFonts w:ascii="Arial" w:hAnsi="Arial" w:cs="Arial"/>
          <w:sz w:val="22"/>
          <w:szCs w:val="22"/>
        </w:rPr>
        <w:t>.</w:t>
      </w:r>
      <w:r>
        <w:rPr>
          <w:rFonts w:ascii="Arial" w:hAnsi="Arial" w:cs="Arial"/>
          <w:sz w:val="22"/>
          <w:szCs w:val="22"/>
        </w:rPr>
        <w:t>3</w:t>
      </w:r>
      <w:r w:rsidRPr="00460130">
        <w:rPr>
          <w:rFonts w:ascii="Arial" w:hAnsi="Arial" w:cs="Arial"/>
          <w:sz w:val="22"/>
          <w:szCs w:val="22"/>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310"/>
        <w:gridCol w:w="6911"/>
        <w:gridCol w:w="1418"/>
      </w:tblGrid>
      <w:tr w:rsidR="00E31E61" w:rsidRPr="00460130" w:rsidTr="000003D2">
        <w:tc>
          <w:tcPr>
            <w:tcW w:w="568" w:type="dxa"/>
            <w:tcBorders>
              <w:top w:val="double" w:sz="4" w:space="0" w:color="auto"/>
              <w:left w:val="double" w:sz="4" w:space="0" w:color="auto"/>
              <w:bottom w:val="double" w:sz="4" w:space="0" w:color="auto"/>
            </w:tcBorders>
            <w:vAlign w:val="center"/>
          </w:tcPr>
          <w:p w:rsidR="00E31E61" w:rsidRPr="00460130" w:rsidRDefault="00E31E61" w:rsidP="000003D2">
            <w:pPr>
              <w:ind w:left="-57" w:right="-57"/>
              <w:jc w:val="center"/>
              <w:rPr>
                <w:rFonts w:ascii="Arial" w:hAnsi="Arial" w:cs="Arial"/>
                <w:sz w:val="22"/>
                <w:szCs w:val="22"/>
              </w:rPr>
            </w:pPr>
            <w:r w:rsidRPr="00460130">
              <w:rPr>
                <w:rFonts w:ascii="Arial" w:hAnsi="Arial" w:cs="Arial"/>
                <w:sz w:val="22"/>
                <w:szCs w:val="22"/>
              </w:rPr>
              <w:t>№п/п</w:t>
            </w:r>
          </w:p>
        </w:tc>
        <w:tc>
          <w:tcPr>
            <w:tcW w:w="1310" w:type="dxa"/>
            <w:tcBorders>
              <w:top w:val="double" w:sz="4" w:space="0" w:color="auto"/>
              <w:bottom w:val="double" w:sz="4" w:space="0" w:color="auto"/>
            </w:tcBorders>
            <w:vAlign w:val="center"/>
          </w:tcPr>
          <w:p w:rsidR="00E31E61" w:rsidRPr="00460130" w:rsidRDefault="00E31E61" w:rsidP="000003D2">
            <w:pPr>
              <w:ind w:left="-57" w:right="-57"/>
              <w:jc w:val="center"/>
              <w:rPr>
                <w:rFonts w:ascii="Arial" w:hAnsi="Arial" w:cs="Arial"/>
                <w:sz w:val="22"/>
                <w:szCs w:val="22"/>
              </w:rPr>
            </w:pPr>
            <w:r w:rsidRPr="00460130">
              <w:rPr>
                <w:rFonts w:ascii="Arial" w:hAnsi="Arial" w:cs="Arial"/>
                <w:sz w:val="22"/>
                <w:szCs w:val="22"/>
              </w:rPr>
              <w:t>Название зоны</w:t>
            </w:r>
          </w:p>
        </w:tc>
        <w:tc>
          <w:tcPr>
            <w:tcW w:w="6911" w:type="dxa"/>
            <w:tcBorders>
              <w:top w:val="double" w:sz="4" w:space="0" w:color="auto"/>
              <w:bottom w:val="double" w:sz="4" w:space="0" w:color="auto"/>
            </w:tcBorders>
            <w:vAlign w:val="center"/>
          </w:tcPr>
          <w:p w:rsidR="00E31E61" w:rsidRPr="00460130" w:rsidRDefault="00E31E61" w:rsidP="000003D2">
            <w:pPr>
              <w:ind w:left="-57" w:right="-57" w:firstLine="516"/>
              <w:jc w:val="center"/>
              <w:rPr>
                <w:rFonts w:ascii="Arial" w:hAnsi="Arial" w:cs="Arial"/>
                <w:sz w:val="22"/>
                <w:szCs w:val="22"/>
              </w:rPr>
            </w:pPr>
            <w:r w:rsidRPr="00460130">
              <w:rPr>
                <w:rFonts w:ascii="Arial" w:hAnsi="Arial" w:cs="Arial"/>
                <w:sz w:val="22"/>
                <w:szCs w:val="22"/>
              </w:rPr>
              <w:t>Режим использования указанной зоны</w:t>
            </w:r>
          </w:p>
        </w:tc>
        <w:tc>
          <w:tcPr>
            <w:tcW w:w="1418" w:type="dxa"/>
            <w:tcBorders>
              <w:top w:val="double" w:sz="4" w:space="0" w:color="auto"/>
              <w:bottom w:val="double" w:sz="4" w:space="0" w:color="auto"/>
              <w:right w:val="double" w:sz="4" w:space="0" w:color="auto"/>
            </w:tcBorders>
            <w:vAlign w:val="center"/>
          </w:tcPr>
          <w:p w:rsidR="00E31E61" w:rsidRPr="00460130" w:rsidRDefault="00E31E61" w:rsidP="00BD0F6F">
            <w:pPr>
              <w:ind w:left="-57" w:right="-57"/>
              <w:jc w:val="center"/>
              <w:rPr>
                <w:rFonts w:ascii="Arial" w:hAnsi="Arial" w:cs="Arial"/>
                <w:sz w:val="22"/>
                <w:szCs w:val="22"/>
              </w:rPr>
            </w:pPr>
            <w:r w:rsidRPr="00460130">
              <w:rPr>
                <w:rFonts w:ascii="Arial" w:hAnsi="Arial" w:cs="Arial"/>
                <w:sz w:val="22"/>
                <w:szCs w:val="22"/>
              </w:rPr>
              <w:t>Нормативные докумен</w:t>
            </w:r>
            <w:r w:rsidR="00BD0F6F">
              <w:rPr>
                <w:rFonts w:ascii="Arial" w:hAnsi="Arial" w:cs="Arial"/>
                <w:sz w:val="22"/>
                <w:szCs w:val="22"/>
              </w:rPr>
              <w:t>-</w:t>
            </w:r>
            <w:r w:rsidRPr="00460130">
              <w:rPr>
                <w:rFonts w:ascii="Arial" w:hAnsi="Arial" w:cs="Arial"/>
                <w:sz w:val="22"/>
                <w:szCs w:val="22"/>
              </w:rPr>
              <w:t>ты, регули</w:t>
            </w:r>
            <w:r w:rsidR="00BD0F6F">
              <w:rPr>
                <w:rFonts w:ascii="Arial" w:hAnsi="Arial" w:cs="Arial"/>
                <w:sz w:val="22"/>
                <w:szCs w:val="22"/>
              </w:rPr>
              <w:t>-</w:t>
            </w:r>
            <w:r w:rsidRPr="00460130">
              <w:rPr>
                <w:rFonts w:ascii="Arial" w:hAnsi="Arial" w:cs="Arial"/>
                <w:sz w:val="22"/>
                <w:szCs w:val="22"/>
              </w:rPr>
              <w:t xml:space="preserve">рующие </w:t>
            </w:r>
            <w:r w:rsidRPr="00460130">
              <w:rPr>
                <w:rFonts w:ascii="Arial" w:hAnsi="Arial" w:cs="Arial"/>
                <w:sz w:val="22"/>
                <w:szCs w:val="22"/>
              </w:rPr>
              <w:lastRenderedPageBreak/>
              <w:t>разрешенное использо</w:t>
            </w:r>
            <w:r w:rsidR="00BD0F6F">
              <w:rPr>
                <w:rFonts w:ascii="Arial" w:hAnsi="Arial" w:cs="Arial"/>
                <w:sz w:val="22"/>
                <w:szCs w:val="22"/>
              </w:rPr>
              <w:t>-</w:t>
            </w:r>
            <w:r w:rsidRPr="00460130">
              <w:rPr>
                <w:rFonts w:ascii="Arial" w:hAnsi="Arial" w:cs="Arial"/>
                <w:sz w:val="22"/>
                <w:szCs w:val="22"/>
              </w:rPr>
              <w:t>вание</w:t>
            </w:r>
          </w:p>
        </w:tc>
      </w:tr>
      <w:tr w:rsidR="00E31E61" w:rsidRPr="00460130" w:rsidTr="000003D2">
        <w:tc>
          <w:tcPr>
            <w:tcW w:w="568" w:type="dxa"/>
            <w:tcBorders>
              <w:top w:val="double" w:sz="4" w:space="0" w:color="auto"/>
              <w:left w:val="double" w:sz="4" w:space="0" w:color="auto"/>
              <w:bottom w:val="single" w:sz="4" w:space="0" w:color="auto"/>
            </w:tcBorders>
          </w:tcPr>
          <w:p w:rsidR="00E31E61" w:rsidRPr="00460130" w:rsidRDefault="00E31E61" w:rsidP="000003D2">
            <w:pPr>
              <w:ind w:left="-57" w:right="-57"/>
              <w:rPr>
                <w:rFonts w:ascii="Arial" w:hAnsi="Arial" w:cs="Arial"/>
                <w:sz w:val="22"/>
                <w:szCs w:val="22"/>
              </w:rPr>
            </w:pPr>
            <w:r w:rsidRPr="00460130">
              <w:rPr>
                <w:rFonts w:ascii="Arial" w:hAnsi="Arial" w:cs="Arial"/>
                <w:sz w:val="22"/>
                <w:szCs w:val="22"/>
              </w:rPr>
              <w:lastRenderedPageBreak/>
              <w:t>1</w:t>
            </w:r>
          </w:p>
        </w:tc>
        <w:tc>
          <w:tcPr>
            <w:tcW w:w="1310" w:type="dxa"/>
            <w:tcBorders>
              <w:top w:val="double" w:sz="4" w:space="0" w:color="auto"/>
              <w:bottom w:val="single" w:sz="4" w:space="0" w:color="auto"/>
            </w:tcBorders>
          </w:tcPr>
          <w:p w:rsidR="00E31E61" w:rsidRPr="00460130" w:rsidRDefault="00E31E61" w:rsidP="000003D2">
            <w:pPr>
              <w:ind w:left="-57" w:right="-57"/>
              <w:rPr>
                <w:rFonts w:ascii="Arial" w:hAnsi="Arial" w:cs="Arial"/>
                <w:sz w:val="22"/>
                <w:szCs w:val="22"/>
              </w:rPr>
            </w:pPr>
            <w:r w:rsidRPr="00460130">
              <w:rPr>
                <w:rFonts w:ascii="Arial" w:hAnsi="Arial" w:cs="Arial"/>
                <w:sz w:val="22"/>
                <w:szCs w:val="22"/>
              </w:rPr>
              <w:t>Памятники природы</w:t>
            </w:r>
          </w:p>
        </w:tc>
        <w:tc>
          <w:tcPr>
            <w:tcW w:w="6911" w:type="dxa"/>
            <w:tcBorders>
              <w:top w:val="double" w:sz="4" w:space="0" w:color="auto"/>
              <w:bottom w:val="single" w:sz="4" w:space="0" w:color="auto"/>
            </w:tcBorders>
          </w:tcPr>
          <w:p w:rsidR="00E31E61" w:rsidRPr="00460130" w:rsidRDefault="00E31E61" w:rsidP="000003D2">
            <w:pPr>
              <w:ind w:left="-57" w:right="-57"/>
              <w:rPr>
                <w:rFonts w:ascii="Arial" w:hAnsi="Arial" w:cs="Arial"/>
                <w:snapToGrid w:val="0"/>
                <w:sz w:val="22"/>
                <w:szCs w:val="22"/>
              </w:rPr>
            </w:pPr>
            <w:r w:rsidRPr="00460130">
              <w:rPr>
                <w:rFonts w:ascii="Arial" w:hAnsi="Arial" w:cs="Arial"/>
                <w:snapToGrid w:val="0"/>
                <w:sz w:val="22"/>
                <w:szCs w:val="22"/>
              </w:rPr>
              <w:t xml:space="preserve">В соответствии со ст. 27. Закона «Об ООПТ» на территориях памятников природы, и в границах их охранных зон, </w:t>
            </w:r>
            <w:r w:rsidRPr="00460130">
              <w:rPr>
                <w:rFonts w:ascii="Arial" w:hAnsi="Arial" w:cs="Arial"/>
                <w:b/>
                <w:snapToGrid w:val="0"/>
                <w:sz w:val="22"/>
                <w:szCs w:val="22"/>
              </w:rPr>
              <w:t>запрещается всякая деятельность</w:t>
            </w:r>
            <w:r w:rsidRPr="00460130">
              <w:rPr>
                <w:rFonts w:ascii="Arial" w:hAnsi="Arial" w:cs="Arial"/>
                <w:snapToGrid w:val="0"/>
                <w:sz w:val="22"/>
                <w:szCs w:val="22"/>
              </w:rPr>
              <w:t>, влекущая за собой нарушение сохранности памятников природы.</w:t>
            </w:r>
          </w:p>
          <w:p w:rsidR="00E31E61" w:rsidRPr="00460130" w:rsidRDefault="00E31E61" w:rsidP="000003D2">
            <w:pPr>
              <w:ind w:left="-57" w:right="-57"/>
              <w:rPr>
                <w:rFonts w:ascii="Arial" w:hAnsi="Arial" w:cs="Arial"/>
                <w:snapToGrid w:val="0"/>
                <w:sz w:val="22"/>
                <w:szCs w:val="22"/>
              </w:rPr>
            </w:pPr>
            <w:r w:rsidRPr="00460130">
              <w:rPr>
                <w:rFonts w:ascii="Arial" w:hAnsi="Arial" w:cs="Arial"/>
                <w:snapToGrid w:val="0"/>
                <w:sz w:val="22"/>
                <w:szCs w:val="22"/>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31E61" w:rsidRPr="00460130" w:rsidRDefault="00E31E61" w:rsidP="000003D2">
            <w:pPr>
              <w:ind w:left="-57" w:right="-57"/>
              <w:rPr>
                <w:rFonts w:ascii="Arial" w:hAnsi="Arial" w:cs="Arial"/>
                <w:snapToGrid w:val="0"/>
                <w:sz w:val="22"/>
                <w:szCs w:val="22"/>
              </w:rPr>
            </w:pPr>
            <w:r w:rsidRPr="00460130">
              <w:rPr>
                <w:rFonts w:ascii="Arial" w:hAnsi="Arial" w:cs="Arial"/>
                <w:snapToGrid w:val="0"/>
                <w:sz w:val="22"/>
                <w:szCs w:val="22"/>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E31E61" w:rsidRPr="00460130" w:rsidRDefault="00E31E61" w:rsidP="000003D2">
            <w:pPr>
              <w:ind w:left="-57" w:right="-57"/>
              <w:rPr>
                <w:rFonts w:ascii="Arial" w:hAnsi="Arial" w:cs="Arial"/>
                <w:sz w:val="22"/>
                <w:szCs w:val="22"/>
              </w:rPr>
            </w:pPr>
            <w:r w:rsidRPr="00460130">
              <w:rPr>
                <w:rFonts w:ascii="Arial" w:hAnsi="Arial" w:cs="Arial"/>
                <w:snapToGrid w:val="0"/>
                <w:sz w:val="22"/>
                <w:szCs w:val="22"/>
              </w:rPr>
              <w:t>(п. 3 в ред. Федерального закона от 29.12.2004 N 199-ФЗ)</w:t>
            </w:r>
          </w:p>
        </w:tc>
        <w:tc>
          <w:tcPr>
            <w:tcW w:w="1418" w:type="dxa"/>
            <w:tcBorders>
              <w:top w:val="double" w:sz="4" w:space="0" w:color="auto"/>
              <w:bottom w:val="single" w:sz="4" w:space="0" w:color="auto"/>
              <w:right w:val="double" w:sz="4" w:space="0" w:color="auto"/>
            </w:tcBorders>
          </w:tcPr>
          <w:p w:rsidR="00E31E61" w:rsidRPr="00460130" w:rsidRDefault="00E31E61" w:rsidP="000003D2">
            <w:pPr>
              <w:ind w:left="-57" w:right="-57"/>
              <w:rPr>
                <w:rFonts w:ascii="Arial" w:hAnsi="Arial" w:cs="Arial"/>
                <w:sz w:val="22"/>
                <w:szCs w:val="22"/>
              </w:rPr>
            </w:pPr>
            <w:r w:rsidRPr="00460130">
              <w:rPr>
                <w:rFonts w:ascii="Arial" w:hAnsi="Arial" w:cs="Arial"/>
                <w:sz w:val="22"/>
                <w:szCs w:val="22"/>
              </w:rPr>
              <w:t xml:space="preserve">Закон РФ «Об особо охраняемых природных территориях», </w:t>
            </w:r>
            <w:smartTag w:uri="urn:schemas-microsoft-com:office:smarttags" w:element="metricconverter">
              <w:smartTagPr>
                <w:attr w:name="ProductID" w:val="1995 г"/>
              </w:smartTagPr>
              <w:r w:rsidRPr="00460130">
                <w:rPr>
                  <w:rFonts w:ascii="Arial" w:hAnsi="Arial" w:cs="Arial"/>
                  <w:sz w:val="22"/>
                  <w:szCs w:val="22"/>
                </w:rPr>
                <w:t>1995 г</w:t>
              </w:r>
            </w:smartTag>
            <w:r w:rsidRPr="00460130">
              <w:rPr>
                <w:rFonts w:ascii="Arial" w:hAnsi="Arial" w:cs="Arial"/>
                <w:sz w:val="22"/>
                <w:szCs w:val="22"/>
              </w:rPr>
              <w:t>. (ФЗ №33)</w:t>
            </w:r>
          </w:p>
          <w:p w:rsidR="00E31E61" w:rsidRPr="00460130" w:rsidRDefault="00E31E61" w:rsidP="000003D2">
            <w:pPr>
              <w:ind w:left="-57" w:right="-57"/>
              <w:rPr>
                <w:rFonts w:ascii="Arial" w:hAnsi="Arial" w:cs="Arial"/>
                <w:sz w:val="22"/>
                <w:szCs w:val="22"/>
              </w:rPr>
            </w:pPr>
          </w:p>
        </w:tc>
      </w:tr>
      <w:tr w:rsidR="00E31E61" w:rsidRPr="00460130" w:rsidTr="000003D2">
        <w:tc>
          <w:tcPr>
            <w:tcW w:w="568" w:type="dxa"/>
            <w:tcBorders>
              <w:top w:val="single" w:sz="4" w:space="0" w:color="auto"/>
              <w:left w:val="double" w:sz="4" w:space="0" w:color="auto"/>
              <w:bottom w:val="single" w:sz="4" w:space="0" w:color="auto"/>
              <w:right w:val="single" w:sz="4" w:space="0" w:color="auto"/>
            </w:tcBorders>
          </w:tcPr>
          <w:p w:rsidR="00E31E61" w:rsidRPr="00460130" w:rsidRDefault="00E31E61" w:rsidP="000003D2">
            <w:pPr>
              <w:ind w:left="-57" w:right="-57"/>
              <w:rPr>
                <w:rFonts w:ascii="Arial" w:hAnsi="Arial" w:cs="Arial"/>
                <w:sz w:val="22"/>
                <w:szCs w:val="22"/>
              </w:rPr>
            </w:pPr>
            <w:r w:rsidRPr="00460130">
              <w:rPr>
                <w:rFonts w:ascii="Arial" w:hAnsi="Arial" w:cs="Arial"/>
                <w:sz w:val="22"/>
                <w:szCs w:val="22"/>
              </w:rPr>
              <w:t>2</w:t>
            </w:r>
          </w:p>
        </w:tc>
        <w:tc>
          <w:tcPr>
            <w:tcW w:w="1310" w:type="dxa"/>
            <w:tcBorders>
              <w:top w:val="single" w:sz="4" w:space="0" w:color="auto"/>
              <w:left w:val="single" w:sz="4" w:space="0" w:color="auto"/>
              <w:bottom w:val="single" w:sz="4" w:space="0" w:color="auto"/>
              <w:right w:val="single" w:sz="4" w:space="0" w:color="auto"/>
            </w:tcBorders>
          </w:tcPr>
          <w:p w:rsidR="00E31E61" w:rsidRPr="00460130" w:rsidRDefault="005A394C" w:rsidP="005A394C">
            <w:pPr>
              <w:ind w:left="-57" w:right="-57"/>
              <w:rPr>
                <w:rFonts w:ascii="Arial" w:hAnsi="Arial" w:cs="Arial"/>
                <w:sz w:val="22"/>
                <w:szCs w:val="22"/>
              </w:rPr>
            </w:pPr>
            <w:r w:rsidRPr="00E5745B">
              <w:rPr>
                <w:rFonts w:ascii="Arial" w:hAnsi="Arial" w:cs="Arial"/>
                <w:sz w:val="22"/>
                <w:szCs w:val="22"/>
              </w:rPr>
              <w:t xml:space="preserve">Государственный заказник «Красноярский» </w:t>
            </w:r>
          </w:p>
        </w:tc>
        <w:tc>
          <w:tcPr>
            <w:tcW w:w="6911" w:type="dxa"/>
            <w:tcBorders>
              <w:top w:val="single" w:sz="4" w:space="0" w:color="auto"/>
              <w:left w:val="single" w:sz="4" w:space="0" w:color="auto"/>
              <w:bottom w:val="single" w:sz="4" w:space="0" w:color="auto"/>
              <w:right w:val="single" w:sz="4" w:space="0" w:color="auto"/>
            </w:tcBorders>
          </w:tcPr>
          <w:p w:rsidR="005A394C" w:rsidRPr="0056744F" w:rsidRDefault="005F0CEE" w:rsidP="005A394C">
            <w:pPr>
              <w:widowControl w:val="0"/>
              <w:jc w:val="both"/>
              <w:rPr>
                <w:rFonts w:ascii="Arial" w:hAnsi="Arial" w:cs="Arial"/>
                <w:iCs/>
                <w:sz w:val="22"/>
                <w:szCs w:val="22"/>
              </w:rPr>
            </w:pPr>
            <w:r w:rsidRPr="0056744F">
              <w:rPr>
                <w:rFonts w:ascii="Arial" w:hAnsi="Arial" w:cs="Arial"/>
                <w:iCs/>
                <w:sz w:val="22"/>
                <w:szCs w:val="22"/>
              </w:rPr>
              <w:t xml:space="preserve">1. </w:t>
            </w:r>
            <w:r w:rsidR="005A394C" w:rsidRPr="0056744F">
              <w:rPr>
                <w:rFonts w:ascii="Arial" w:hAnsi="Arial" w:cs="Arial"/>
                <w:iCs/>
                <w:sz w:val="22"/>
                <w:szCs w:val="22"/>
              </w:rPr>
              <w:t>Режимом особой охраны и природопользования на территории заказника запрещается:</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размещение радиоактивных отходов;</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ведение охотничьего хозяйства и осуществление охоты;</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выжигание травы на земельных участках, непосредственно примыкающих к лесам, защитным и озеленительным лесным</w:t>
            </w:r>
            <w:r w:rsidRPr="0056744F">
              <w:rPr>
                <w:rFonts w:ascii="Arial" w:hAnsi="Arial" w:cs="Arial"/>
                <w:i/>
                <w:iCs/>
                <w:sz w:val="22"/>
                <w:szCs w:val="22"/>
              </w:rPr>
              <w:t xml:space="preserve"> </w:t>
            </w:r>
            <w:r w:rsidRPr="0056744F">
              <w:rPr>
                <w:rFonts w:ascii="Arial" w:hAnsi="Arial" w:cs="Arial"/>
                <w:iCs/>
                <w:sz w:val="22"/>
                <w:szCs w:val="22"/>
              </w:rPr>
              <w:t>насаждениям, без постоянного наблюдения;</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хранение и использование ядохимикатов, токсичных химических препаратов;</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проведение сплошных и выборочных рубок спелых и перестойных лесных насаждений для заготовки древесины, за исключением выборочных рубок для заготовки гражданами древесины для собственных нужд в соответствии с нормативными правовыми актами Красноярского края;</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засорение бытовыми, строительными, промышленными и иными отходами и мусором;</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мойка транспортных средств в пределах прибрежной полосы водных объектов;</w:t>
            </w:r>
          </w:p>
          <w:p w:rsidR="005A394C" w:rsidRPr="0056744F" w:rsidRDefault="005A394C" w:rsidP="005A394C">
            <w:pPr>
              <w:widowControl w:val="0"/>
              <w:jc w:val="both"/>
              <w:rPr>
                <w:rFonts w:ascii="Arial" w:hAnsi="Arial" w:cs="Arial"/>
                <w:iCs/>
                <w:sz w:val="22"/>
                <w:szCs w:val="22"/>
              </w:rPr>
            </w:pPr>
            <w:r w:rsidRPr="0056744F">
              <w:rPr>
                <w:rFonts w:ascii="Arial" w:hAnsi="Arial" w:cs="Arial"/>
                <w:iCs/>
                <w:sz w:val="22"/>
                <w:szCs w:val="22"/>
              </w:rPr>
              <w:t>- сплав леса.</w:t>
            </w:r>
          </w:p>
          <w:p w:rsidR="00E31E61" w:rsidRPr="0056744F" w:rsidRDefault="005A394C" w:rsidP="005A394C">
            <w:pPr>
              <w:ind w:left="-1" w:right="30"/>
              <w:jc w:val="both"/>
              <w:rPr>
                <w:rFonts w:ascii="Arial" w:hAnsi="Arial" w:cs="Arial"/>
                <w:iCs/>
                <w:sz w:val="22"/>
                <w:szCs w:val="22"/>
              </w:rPr>
            </w:pPr>
            <w:r w:rsidRPr="0056744F">
              <w:rPr>
                <w:rFonts w:ascii="Arial" w:hAnsi="Arial" w:cs="Arial"/>
                <w:iCs/>
                <w:sz w:val="22"/>
                <w:szCs w:val="22"/>
              </w:rPr>
              <w:t xml:space="preserve">           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w:t>
            </w:r>
            <w:r w:rsidRPr="0056744F">
              <w:rPr>
                <w:rFonts w:ascii="Arial" w:hAnsi="Arial" w:cs="Arial"/>
                <w:i/>
                <w:iCs/>
                <w:sz w:val="22"/>
                <w:szCs w:val="22"/>
              </w:rPr>
              <w:t xml:space="preserve"> </w:t>
            </w:r>
            <w:r w:rsidRPr="0056744F">
              <w:rPr>
                <w:rFonts w:ascii="Arial" w:hAnsi="Arial" w:cs="Arial"/>
                <w:iCs/>
                <w:sz w:val="22"/>
                <w:szCs w:val="22"/>
              </w:rPr>
              <w:t>на этих территориях и не должна противоречить целям образования заказника.</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2. Хозяйственная деятельность, не запрещенная на территории</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заказника, осуществляется в соответствии с законодательством Российской Федерации и режимом заказника исходя из приоритетности охраняемых природных комплексов и объектов на этих территориях и не должна противоречить целям создания заказника.</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 xml:space="preserve">3. Строительство, реконструкция, капитальный ремонт объектов на территории заказника могут осуществляться по проектам, </w:t>
            </w:r>
            <w:r w:rsidRPr="0056744F">
              <w:rPr>
                <w:rFonts w:ascii="Arial" w:eastAsia="Calibri" w:hAnsi="Arial" w:cs="Arial"/>
                <w:sz w:val="22"/>
                <w:szCs w:val="22"/>
              </w:rPr>
              <w:lastRenderedPageBreak/>
              <w:t>получившим положительные заключения государственных экспертиз в соответствии с законодательством Российской Федерации.</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4. Предоставление в пользование земельных участков и природных ресурсов на территории заказника осуществляется в соответствии с законодательством об особо охраняемых природных территориях, гражданским, земельным, водным, лесным и иным законодательством Российской Федерации и Красноярского края.</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5. Санитарно-оздоровительные мероприятия в лесах проводятся в соответствии с Правилами санитарной безопасности в лесах, утвержденными Постановлением Правительства Российской Федерации от 29.06.2007 N 414.</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6. Рекреационная и иная разрешенная деятельность осуществляется с соблюдением Правил пожарной безопасности в лесах, утвержденных Постановлением Правительства Российской Федерации от 30.06.2007 N 417.</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7. Рыболовство в границах заказника проводится в соответствии с Правилами рыболовства для Западно-Сибирского рыбохозяйственного бассейна, утвержденными Приказом Федерального агентства по рыболовству</w:t>
            </w:r>
          </w:p>
          <w:p w:rsidR="005F0CEE" w:rsidRPr="0056744F" w:rsidRDefault="005F0CEE" w:rsidP="005F0CEE">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от 13.11.2008 N 319.</w:t>
            </w:r>
          </w:p>
          <w:p w:rsidR="005F0CEE" w:rsidRPr="0056744F" w:rsidRDefault="005F0CEE" w:rsidP="00E32367">
            <w:pPr>
              <w:autoSpaceDE w:val="0"/>
              <w:autoSpaceDN w:val="0"/>
              <w:adjustRightInd w:val="0"/>
              <w:jc w:val="both"/>
              <w:rPr>
                <w:rFonts w:ascii="Arial" w:eastAsia="Calibri" w:hAnsi="Arial" w:cs="Arial"/>
                <w:sz w:val="22"/>
                <w:szCs w:val="22"/>
              </w:rPr>
            </w:pPr>
            <w:r w:rsidRPr="0056744F">
              <w:rPr>
                <w:rFonts w:ascii="Arial" w:eastAsia="Calibri" w:hAnsi="Arial" w:cs="Arial"/>
                <w:sz w:val="22"/>
                <w:szCs w:val="22"/>
              </w:rPr>
              <w:t xml:space="preserve">8. Изъятие объектов животного мира в научных и </w:t>
            </w:r>
            <w:r w:rsidR="00E32367" w:rsidRPr="0056744F">
              <w:rPr>
                <w:rFonts w:ascii="Arial" w:eastAsia="Calibri" w:hAnsi="Arial" w:cs="Arial"/>
                <w:sz w:val="22"/>
                <w:szCs w:val="22"/>
              </w:rPr>
              <w:t>в</w:t>
            </w:r>
            <w:r w:rsidRPr="0056744F">
              <w:rPr>
                <w:rFonts w:ascii="Arial" w:eastAsia="Calibri" w:hAnsi="Arial" w:cs="Arial"/>
                <w:sz w:val="22"/>
                <w:szCs w:val="22"/>
              </w:rPr>
              <w:t>оспитательных целях, регулирование их численности производится по разрешениям, выдаваемым в соответствии с законодательством Российской Федерации о животном мире.</w:t>
            </w:r>
          </w:p>
          <w:p w:rsidR="005F0CEE" w:rsidRPr="0056744F" w:rsidRDefault="005F0CEE" w:rsidP="005F0CEE">
            <w:pPr>
              <w:autoSpaceDE w:val="0"/>
              <w:autoSpaceDN w:val="0"/>
              <w:adjustRightInd w:val="0"/>
              <w:rPr>
                <w:rFonts w:ascii="Arial" w:hAnsi="Arial" w:cs="Arial"/>
                <w:sz w:val="22"/>
                <w:szCs w:val="22"/>
              </w:rPr>
            </w:pPr>
            <w:r w:rsidRPr="0056744F">
              <w:rPr>
                <w:rFonts w:ascii="Arial" w:eastAsia="Calibri" w:hAnsi="Arial" w:cs="Arial"/>
                <w:sz w:val="22"/>
                <w:szCs w:val="22"/>
              </w:rPr>
              <w:t xml:space="preserve">9. Установленный режим заказника обязаны соблюдать все без исключения физические и юридические лица, осуществляющие деятельность на территории заказника. </w:t>
            </w:r>
          </w:p>
        </w:tc>
        <w:tc>
          <w:tcPr>
            <w:tcW w:w="1418" w:type="dxa"/>
            <w:tcBorders>
              <w:top w:val="single" w:sz="4" w:space="0" w:color="auto"/>
              <w:left w:val="single" w:sz="4" w:space="0" w:color="auto"/>
              <w:bottom w:val="single" w:sz="4" w:space="0" w:color="auto"/>
              <w:right w:val="double" w:sz="4" w:space="0" w:color="auto"/>
            </w:tcBorders>
          </w:tcPr>
          <w:p w:rsidR="00E31E61" w:rsidRPr="00105B51" w:rsidRDefault="005A394C" w:rsidP="005A394C">
            <w:pPr>
              <w:spacing w:before="100" w:beforeAutospacing="1" w:after="100" w:afterAutospacing="1"/>
              <w:rPr>
                <w:rFonts w:ascii="Arial" w:hAnsi="Arial" w:cs="Arial"/>
                <w:sz w:val="22"/>
                <w:szCs w:val="22"/>
              </w:rPr>
            </w:pPr>
            <w:r>
              <w:rPr>
                <w:rFonts w:ascii="Arial" w:hAnsi="Arial" w:cs="Arial"/>
                <w:sz w:val="22"/>
                <w:szCs w:val="22"/>
              </w:rPr>
              <w:lastRenderedPageBreak/>
              <w:t>Постановление</w:t>
            </w:r>
            <w:r w:rsidRPr="00E5745B">
              <w:rPr>
                <w:rFonts w:ascii="Arial" w:hAnsi="Arial" w:cs="Arial"/>
                <w:sz w:val="22"/>
                <w:szCs w:val="22"/>
              </w:rPr>
              <w:t xml:space="preserve"> Правительства Красноярского края   от 20.04.2010 г.        № 196-п</w:t>
            </w:r>
          </w:p>
        </w:tc>
      </w:tr>
      <w:tr w:rsidR="003F20CB" w:rsidRPr="003F20CB" w:rsidTr="000003D2">
        <w:tc>
          <w:tcPr>
            <w:tcW w:w="568" w:type="dxa"/>
            <w:tcBorders>
              <w:top w:val="single" w:sz="4" w:space="0" w:color="auto"/>
              <w:left w:val="double" w:sz="4" w:space="0" w:color="auto"/>
              <w:bottom w:val="single" w:sz="4" w:space="0" w:color="auto"/>
              <w:right w:val="single" w:sz="4" w:space="0" w:color="auto"/>
            </w:tcBorders>
          </w:tcPr>
          <w:p w:rsidR="003F20CB" w:rsidRPr="003F20CB" w:rsidRDefault="003F20CB" w:rsidP="003F20CB">
            <w:pPr>
              <w:ind w:left="-57" w:right="-57"/>
              <w:rPr>
                <w:rFonts w:ascii="Arial" w:hAnsi="Arial" w:cs="Arial"/>
                <w:sz w:val="22"/>
                <w:szCs w:val="22"/>
              </w:rPr>
            </w:pPr>
            <w:r>
              <w:rPr>
                <w:rFonts w:ascii="Arial" w:hAnsi="Arial" w:cs="Arial"/>
                <w:sz w:val="22"/>
                <w:szCs w:val="22"/>
              </w:rPr>
              <w:lastRenderedPageBreak/>
              <w:t>3</w:t>
            </w:r>
          </w:p>
        </w:tc>
        <w:tc>
          <w:tcPr>
            <w:tcW w:w="1310" w:type="dxa"/>
            <w:tcBorders>
              <w:top w:val="single" w:sz="4" w:space="0" w:color="auto"/>
              <w:left w:val="single" w:sz="4" w:space="0" w:color="auto"/>
              <w:bottom w:val="single" w:sz="4" w:space="0" w:color="auto"/>
              <w:right w:val="single" w:sz="4" w:space="0" w:color="auto"/>
            </w:tcBorders>
          </w:tcPr>
          <w:p w:rsidR="003F20CB" w:rsidRPr="003F20CB" w:rsidRDefault="003F20CB" w:rsidP="003F20CB">
            <w:pPr>
              <w:ind w:left="-57" w:right="-57"/>
              <w:rPr>
                <w:rFonts w:ascii="Arial" w:hAnsi="Arial" w:cs="Arial"/>
                <w:sz w:val="22"/>
                <w:szCs w:val="22"/>
              </w:rPr>
            </w:pPr>
            <w:r>
              <w:rPr>
                <w:rFonts w:ascii="Arial" w:hAnsi="Arial" w:cs="Arial"/>
                <w:sz w:val="22"/>
                <w:szCs w:val="22"/>
              </w:rPr>
              <w:t xml:space="preserve">«Пещера Большая Орешная», «Пещера Баджейская» </w:t>
            </w:r>
          </w:p>
        </w:tc>
        <w:tc>
          <w:tcPr>
            <w:tcW w:w="6911" w:type="dxa"/>
            <w:tcBorders>
              <w:top w:val="single" w:sz="4" w:space="0" w:color="auto"/>
              <w:left w:val="single" w:sz="4" w:space="0" w:color="auto"/>
              <w:bottom w:val="single" w:sz="4" w:space="0" w:color="auto"/>
              <w:right w:val="single" w:sz="4" w:space="0" w:color="auto"/>
            </w:tcBorders>
          </w:tcPr>
          <w:p w:rsidR="003F20CB" w:rsidRPr="003F20CB" w:rsidRDefault="003F20CB" w:rsidP="003F20CB">
            <w:pPr>
              <w:pStyle w:val="afffb"/>
              <w:spacing w:before="0" w:beforeAutospacing="0" w:after="0" w:afterAutospacing="0"/>
              <w:jc w:val="both"/>
              <w:rPr>
                <w:rFonts w:ascii="Arial" w:hAnsi="Arial" w:cs="Arial"/>
                <w:sz w:val="22"/>
                <w:szCs w:val="22"/>
              </w:rPr>
            </w:pPr>
            <w:r>
              <w:rPr>
                <w:rFonts w:ascii="Arial" w:hAnsi="Arial" w:cs="Arial"/>
                <w:sz w:val="22"/>
                <w:szCs w:val="22"/>
              </w:rPr>
              <w:t xml:space="preserve">В </w:t>
            </w:r>
            <w:r w:rsidRPr="003F20CB">
              <w:rPr>
                <w:rFonts w:ascii="Arial" w:hAnsi="Arial" w:cs="Arial"/>
                <w:sz w:val="22"/>
                <w:szCs w:val="22"/>
              </w:rPr>
              <w:t>подземн</w:t>
            </w:r>
            <w:r>
              <w:rPr>
                <w:rFonts w:ascii="Arial" w:hAnsi="Arial" w:cs="Arial"/>
                <w:sz w:val="22"/>
                <w:szCs w:val="22"/>
              </w:rPr>
              <w:t>ой</w:t>
            </w:r>
            <w:r w:rsidRPr="003F20CB">
              <w:rPr>
                <w:rFonts w:ascii="Arial" w:hAnsi="Arial" w:cs="Arial"/>
                <w:sz w:val="22"/>
                <w:szCs w:val="22"/>
              </w:rPr>
              <w:t xml:space="preserve"> част</w:t>
            </w:r>
            <w:r>
              <w:rPr>
                <w:rFonts w:ascii="Arial" w:hAnsi="Arial" w:cs="Arial"/>
                <w:sz w:val="22"/>
                <w:szCs w:val="22"/>
              </w:rPr>
              <w:t xml:space="preserve">и </w:t>
            </w:r>
            <w:r w:rsidRPr="003F20CB">
              <w:rPr>
                <w:rFonts w:ascii="Arial" w:hAnsi="Arial" w:cs="Arial"/>
                <w:sz w:val="22"/>
                <w:szCs w:val="22"/>
              </w:rPr>
              <w:t xml:space="preserve"> запрещено:</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посещение пещеры без соответствующего разрешения охраняющей организации;</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оставлять в пещере мусор и бытовые отходы;</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повреждать, разрушать и выносить из пещеры натечные образования;</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устанавливать или наносить надписи, стрелки для ориентирования, за исключением реперных знаков и специальных указателей, установленных охраняющей организацией;</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использовать для освещения факелы, причинять беспокойство летучим мышам и другим естественным обитателям пещеры;</w:t>
            </w:r>
          </w:p>
          <w:p w:rsidR="003F20CB" w:rsidRPr="003F20CB" w:rsidRDefault="003F20CB" w:rsidP="003F20CB">
            <w:pPr>
              <w:pStyle w:val="afffb"/>
              <w:spacing w:before="0" w:beforeAutospacing="0" w:after="0" w:afterAutospacing="0"/>
              <w:jc w:val="both"/>
              <w:rPr>
                <w:rFonts w:ascii="Arial" w:hAnsi="Arial" w:cs="Arial"/>
                <w:sz w:val="22"/>
                <w:szCs w:val="22"/>
              </w:rPr>
            </w:pPr>
            <w:r>
              <w:rPr>
                <w:rFonts w:ascii="Arial" w:hAnsi="Arial" w:cs="Arial"/>
                <w:sz w:val="22"/>
                <w:szCs w:val="22"/>
              </w:rPr>
              <w:t>В наземной</w:t>
            </w:r>
            <w:r w:rsidRPr="003F20CB">
              <w:rPr>
                <w:rFonts w:ascii="Arial" w:hAnsi="Arial" w:cs="Arial"/>
                <w:sz w:val="22"/>
                <w:szCs w:val="22"/>
              </w:rPr>
              <w:t xml:space="preserve"> част</w:t>
            </w:r>
            <w:r>
              <w:rPr>
                <w:rFonts w:ascii="Arial" w:hAnsi="Arial" w:cs="Arial"/>
                <w:sz w:val="22"/>
                <w:szCs w:val="22"/>
              </w:rPr>
              <w:t xml:space="preserve">и </w:t>
            </w:r>
            <w:r w:rsidRPr="003F20CB">
              <w:rPr>
                <w:rFonts w:ascii="Arial" w:hAnsi="Arial" w:cs="Arial"/>
                <w:sz w:val="22"/>
                <w:szCs w:val="22"/>
              </w:rPr>
              <w:t xml:space="preserve"> запрещено:</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передвижение механизированных и других транспортных средств, за исключением действий охраняющей организации, связанных с использованием обязанностей по охране пещер;</w:t>
            </w:r>
          </w:p>
          <w:p w:rsidR="003F20CB" w:rsidRPr="003F20CB" w:rsidRDefault="003F20CB" w:rsidP="003F20CB">
            <w:pPr>
              <w:pStyle w:val="afffb"/>
              <w:spacing w:before="0" w:beforeAutospacing="0" w:after="0" w:afterAutospacing="0"/>
              <w:jc w:val="both"/>
              <w:rPr>
                <w:rFonts w:ascii="Arial" w:hAnsi="Arial" w:cs="Arial"/>
                <w:sz w:val="22"/>
                <w:szCs w:val="22"/>
              </w:rPr>
            </w:pPr>
            <w:r w:rsidRPr="003F20CB">
              <w:rPr>
                <w:rFonts w:ascii="Arial" w:hAnsi="Arial" w:cs="Arial"/>
                <w:sz w:val="22"/>
                <w:szCs w:val="22"/>
              </w:rPr>
              <w:t>все виды рубок леса (кроме санитарных рубок);</w:t>
            </w:r>
          </w:p>
          <w:p w:rsidR="003F20CB" w:rsidRPr="003F20CB" w:rsidRDefault="003F20CB" w:rsidP="0056744F">
            <w:pPr>
              <w:pStyle w:val="afffb"/>
              <w:spacing w:before="0" w:beforeAutospacing="0" w:after="0" w:afterAutospacing="0"/>
              <w:jc w:val="both"/>
              <w:rPr>
                <w:rFonts w:ascii="Arial" w:hAnsi="Arial" w:cs="Arial"/>
                <w:iCs/>
                <w:sz w:val="22"/>
                <w:szCs w:val="22"/>
              </w:rPr>
            </w:pPr>
            <w:r w:rsidRPr="003F20CB">
              <w:rPr>
                <w:rFonts w:ascii="Arial" w:hAnsi="Arial" w:cs="Arial"/>
                <w:sz w:val="22"/>
                <w:szCs w:val="22"/>
              </w:rPr>
              <w:t>засорение территории охранной зоны бытовыми отходами.</w:t>
            </w:r>
          </w:p>
        </w:tc>
        <w:tc>
          <w:tcPr>
            <w:tcW w:w="1418" w:type="dxa"/>
            <w:tcBorders>
              <w:top w:val="single" w:sz="4" w:space="0" w:color="auto"/>
              <w:left w:val="single" w:sz="4" w:space="0" w:color="auto"/>
              <w:bottom w:val="single" w:sz="4" w:space="0" w:color="auto"/>
              <w:right w:val="double" w:sz="4" w:space="0" w:color="auto"/>
            </w:tcBorders>
          </w:tcPr>
          <w:p w:rsidR="003F20CB" w:rsidRPr="003F20CB" w:rsidRDefault="003F20CB" w:rsidP="003F20CB">
            <w:pPr>
              <w:rPr>
                <w:rFonts w:ascii="Arial" w:hAnsi="Arial" w:cs="Arial"/>
                <w:sz w:val="22"/>
                <w:szCs w:val="22"/>
              </w:rPr>
            </w:pPr>
            <w:r>
              <w:rPr>
                <w:rFonts w:ascii="Arial" w:hAnsi="Arial" w:cs="Arial"/>
                <w:sz w:val="22"/>
                <w:szCs w:val="22"/>
              </w:rPr>
              <w:t xml:space="preserve">Постановление Совета администрации Красноярского края от 10.11.2002 №385-п </w:t>
            </w:r>
          </w:p>
        </w:tc>
      </w:tr>
    </w:tbl>
    <w:p w:rsidR="00E31E61" w:rsidRPr="003F20CB" w:rsidRDefault="00E31E61" w:rsidP="003F20CB">
      <w:pPr>
        <w:pStyle w:val="1"/>
        <w:spacing w:before="0"/>
        <w:rPr>
          <w:rFonts w:ascii="Arial" w:hAnsi="Arial" w:cs="Arial"/>
          <w:strike/>
          <w:sz w:val="22"/>
          <w:szCs w:val="22"/>
        </w:rPr>
      </w:pPr>
    </w:p>
    <w:p w:rsidR="0056744F" w:rsidRDefault="0056744F">
      <w:pPr>
        <w:rPr>
          <w:rFonts w:ascii="Arial" w:hAnsi="Arial" w:cs="Arial"/>
          <w:b/>
          <w:bCs/>
          <w:iCs/>
        </w:rPr>
      </w:pPr>
      <w:bookmarkStart w:id="87" w:name="_Toc195354001"/>
      <w:bookmarkStart w:id="88" w:name="_Toc195362152"/>
      <w:bookmarkStart w:id="89" w:name="_Toc195439164"/>
      <w:bookmarkStart w:id="90" w:name="_Toc195609750"/>
      <w:bookmarkStart w:id="91" w:name="_Toc202276175"/>
      <w:bookmarkStart w:id="92" w:name="_Toc202279584"/>
      <w:bookmarkStart w:id="93" w:name="_Toc251667390"/>
      <w:r>
        <w:rPr>
          <w:rFonts w:ascii="Arial" w:hAnsi="Arial" w:cs="Arial"/>
        </w:rPr>
        <w:br w:type="page"/>
      </w:r>
    </w:p>
    <w:p w:rsidR="00E31E61" w:rsidRPr="00597877" w:rsidRDefault="00E31E61" w:rsidP="000003D2">
      <w:pPr>
        <w:pStyle w:val="2b"/>
        <w:ind w:left="0" w:firstLine="0"/>
        <w:outlineLvl w:val="1"/>
        <w:rPr>
          <w:rFonts w:ascii="Arial" w:hAnsi="Arial" w:cs="Arial"/>
          <w:sz w:val="24"/>
          <w:szCs w:val="24"/>
        </w:rPr>
      </w:pPr>
      <w:bookmarkStart w:id="94" w:name="_Toc323719991"/>
      <w:r>
        <w:rPr>
          <w:rFonts w:ascii="Arial" w:hAnsi="Arial" w:cs="Arial"/>
          <w:sz w:val="24"/>
          <w:szCs w:val="24"/>
        </w:rPr>
        <w:lastRenderedPageBreak/>
        <w:t>5</w:t>
      </w:r>
      <w:r w:rsidRPr="00597877">
        <w:rPr>
          <w:rFonts w:ascii="Arial" w:hAnsi="Arial" w:cs="Arial"/>
          <w:sz w:val="24"/>
          <w:szCs w:val="24"/>
        </w:rPr>
        <w:t>.5.По условиям организации санитарно-защитных зон</w:t>
      </w:r>
      <w:bookmarkEnd w:id="87"/>
      <w:bookmarkEnd w:id="88"/>
      <w:bookmarkEnd w:id="89"/>
      <w:bookmarkEnd w:id="90"/>
      <w:bookmarkEnd w:id="91"/>
      <w:bookmarkEnd w:id="92"/>
      <w:bookmarkEnd w:id="93"/>
      <w:bookmarkEnd w:id="94"/>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 xml:space="preserve">На рассматриваемой территории имеется ряд производственных и сельскохозяйственных предприятий (мясомолочное  и мясное скотоводство, зерновое, садоводческое направления), от которых в соответствии с СанПиН 2.2.1/2.1.1.1200-03 «Санитарно-защитные зоны и санитарная классификация предприятий, сооружений и иных объектов» устанавливаются санитарно-защитные зоны. </w:t>
      </w:r>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В соответствии с санитарной классификацией предприятий, производств и объектов размеры их санитарно-защитных зон следующие:</w:t>
      </w:r>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 xml:space="preserve">предприятия первого класса – </w:t>
      </w:r>
      <w:smartTag w:uri="urn:schemas-microsoft-com:office:smarttags" w:element="metricconverter">
        <w:smartTagPr>
          <w:attr w:name="ProductID" w:val="1000 м"/>
        </w:smartTagPr>
        <w:r w:rsidRPr="00597877">
          <w:rPr>
            <w:rFonts w:ascii="Arial" w:hAnsi="Arial" w:cs="Arial"/>
          </w:rPr>
          <w:t>1000 м</w:t>
        </w:r>
      </w:smartTag>
      <w:r w:rsidRPr="00597877">
        <w:rPr>
          <w:rFonts w:ascii="Arial" w:hAnsi="Arial" w:cs="Arial"/>
        </w:rPr>
        <w:t>;</w:t>
      </w:r>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 xml:space="preserve">предприятия второго класса –   </w:t>
      </w:r>
      <w:smartTag w:uri="urn:schemas-microsoft-com:office:smarttags" w:element="metricconverter">
        <w:smartTagPr>
          <w:attr w:name="ProductID" w:val="500 м"/>
        </w:smartTagPr>
        <w:r w:rsidRPr="00597877">
          <w:rPr>
            <w:rFonts w:ascii="Arial" w:hAnsi="Arial" w:cs="Arial"/>
          </w:rPr>
          <w:t>500 м</w:t>
        </w:r>
      </w:smartTag>
      <w:r w:rsidRPr="00597877">
        <w:rPr>
          <w:rFonts w:ascii="Arial" w:hAnsi="Arial" w:cs="Arial"/>
        </w:rPr>
        <w:t>;</w:t>
      </w:r>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 xml:space="preserve">предприятия третьего класса –  </w:t>
      </w:r>
      <w:smartTag w:uri="urn:schemas-microsoft-com:office:smarttags" w:element="metricconverter">
        <w:smartTagPr>
          <w:attr w:name="ProductID" w:val="300 м"/>
        </w:smartTagPr>
        <w:r w:rsidRPr="00597877">
          <w:rPr>
            <w:rFonts w:ascii="Arial" w:hAnsi="Arial" w:cs="Arial"/>
          </w:rPr>
          <w:t>300 м</w:t>
        </w:r>
      </w:smartTag>
      <w:r w:rsidRPr="00597877">
        <w:rPr>
          <w:rFonts w:ascii="Arial" w:hAnsi="Arial" w:cs="Arial"/>
        </w:rPr>
        <w:t>;</w:t>
      </w:r>
    </w:p>
    <w:p w:rsidR="00E31E61" w:rsidRPr="00597877" w:rsidRDefault="00E31E61" w:rsidP="00E31E61">
      <w:pPr>
        <w:pStyle w:val="af3"/>
        <w:spacing w:after="0"/>
        <w:ind w:left="0" w:firstLine="851"/>
        <w:jc w:val="both"/>
        <w:rPr>
          <w:rFonts w:ascii="Arial" w:hAnsi="Arial" w:cs="Arial"/>
        </w:rPr>
      </w:pPr>
      <w:r w:rsidRPr="00597877">
        <w:rPr>
          <w:rFonts w:ascii="Arial" w:hAnsi="Arial" w:cs="Arial"/>
        </w:rPr>
        <w:t xml:space="preserve">предприятия четвертого класса – </w:t>
      </w:r>
      <w:smartTag w:uri="urn:schemas-microsoft-com:office:smarttags" w:element="metricconverter">
        <w:smartTagPr>
          <w:attr w:name="ProductID" w:val="100 м"/>
        </w:smartTagPr>
        <w:r w:rsidRPr="00597877">
          <w:rPr>
            <w:rFonts w:ascii="Arial" w:hAnsi="Arial" w:cs="Arial"/>
          </w:rPr>
          <w:t>100 м</w:t>
        </w:r>
      </w:smartTag>
      <w:r w:rsidRPr="00597877">
        <w:rPr>
          <w:rFonts w:ascii="Arial" w:hAnsi="Arial" w:cs="Arial"/>
        </w:rPr>
        <w:t>;</w:t>
      </w:r>
    </w:p>
    <w:p w:rsidR="00E31E61" w:rsidRPr="00652C1A" w:rsidRDefault="00E31E61" w:rsidP="00E31E61">
      <w:pPr>
        <w:ind w:firstLine="851"/>
        <w:jc w:val="both"/>
        <w:rPr>
          <w:rFonts w:ascii="Arial" w:hAnsi="Arial" w:cs="Arial"/>
        </w:rPr>
      </w:pPr>
      <w:r>
        <w:rPr>
          <w:b/>
        </w:rPr>
        <w:t xml:space="preserve"> </w:t>
      </w:r>
      <w:r w:rsidRPr="00652C1A">
        <w:rPr>
          <w:rFonts w:ascii="Arial" w:hAnsi="Arial" w:cs="Arial"/>
        </w:rPr>
        <w:t>предприятия пятого класса – 50 м.</w:t>
      </w:r>
    </w:p>
    <w:p w:rsidR="00260FF8" w:rsidRDefault="00260FF8" w:rsidP="00E31E61">
      <w:pPr>
        <w:rPr>
          <w:rFonts w:ascii="Arial" w:hAnsi="Arial" w:cs="Arial"/>
          <w:sz w:val="22"/>
          <w:szCs w:val="22"/>
        </w:rPr>
      </w:pPr>
    </w:p>
    <w:p w:rsidR="00E31E61" w:rsidRPr="00BF35D2" w:rsidRDefault="00E31E61" w:rsidP="00E31E61">
      <w:pPr>
        <w:pStyle w:val="31"/>
        <w:ind w:left="801"/>
        <w:jc w:val="right"/>
        <w:rPr>
          <w:rFonts w:ascii="Arial" w:hAnsi="Arial" w:cs="Arial"/>
          <w:sz w:val="22"/>
          <w:szCs w:val="22"/>
        </w:rPr>
      </w:pPr>
      <w:r w:rsidRPr="00BF35D2">
        <w:rPr>
          <w:rFonts w:ascii="Arial" w:hAnsi="Arial" w:cs="Arial"/>
          <w:sz w:val="22"/>
          <w:szCs w:val="22"/>
        </w:rPr>
        <w:t xml:space="preserve">Таблица </w:t>
      </w:r>
      <w:r>
        <w:rPr>
          <w:rFonts w:ascii="Arial" w:hAnsi="Arial" w:cs="Arial"/>
          <w:sz w:val="22"/>
          <w:szCs w:val="22"/>
        </w:rPr>
        <w:t>5</w:t>
      </w:r>
      <w:r w:rsidRPr="00BF35D2">
        <w:rPr>
          <w:rFonts w:ascii="Arial" w:hAnsi="Arial" w:cs="Arial"/>
          <w:sz w:val="22"/>
          <w:szCs w:val="22"/>
        </w:rPr>
        <w:t>.</w:t>
      </w:r>
      <w:r>
        <w:rPr>
          <w:rFonts w:ascii="Arial" w:hAnsi="Arial" w:cs="Arial"/>
          <w:sz w:val="22"/>
          <w:szCs w:val="22"/>
        </w:rPr>
        <w:t>4</w:t>
      </w:r>
      <w:r w:rsidRPr="00BF35D2">
        <w:rPr>
          <w:rFonts w:ascii="Arial" w:hAnsi="Arial" w:cs="Arial"/>
          <w:sz w:val="22"/>
          <w:szCs w:val="22"/>
        </w:rPr>
        <w:t>.</w:t>
      </w:r>
    </w:p>
    <w:tbl>
      <w:tblPr>
        <w:tblW w:w="9842"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6745"/>
        <w:gridCol w:w="1843"/>
      </w:tblGrid>
      <w:tr w:rsidR="00E31E61" w:rsidRPr="00403D2F" w:rsidTr="0056744F">
        <w:trPr>
          <w:jc w:val="center"/>
        </w:trPr>
        <w:tc>
          <w:tcPr>
            <w:tcW w:w="1254" w:type="dxa"/>
            <w:tcBorders>
              <w:top w:val="double" w:sz="4" w:space="0" w:color="auto"/>
              <w:left w:val="double" w:sz="4" w:space="0" w:color="auto"/>
              <w:bottom w:val="double" w:sz="4" w:space="0" w:color="auto"/>
            </w:tcBorders>
            <w:vAlign w:val="center"/>
          </w:tcPr>
          <w:p w:rsidR="00E31E61" w:rsidRPr="00403D2F" w:rsidRDefault="00E31E61" w:rsidP="000003D2">
            <w:pPr>
              <w:jc w:val="center"/>
              <w:rPr>
                <w:rFonts w:ascii="Arial" w:hAnsi="Arial" w:cs="Arial"/>
                <w:sz w:val="22"/>
                <w:szCs w:val="22"/>
              </w:rPr>
            </w:pPr>
            <w:r w:rsidRPr="00403D2F">
              <w:rPr>
                <w:rFonts w:ascii="Arial" w:hAnsi="Arial" w:cs="Arial"/>
                <w:sz w:val="22"/>
                <w:szCs w:val="22"/>
              </w:rPr>
              <w:t>Название зоны</w:t>
            </w:r>
          </w:p>
        </w:tc>
        <w:tc>
          <w:tcPr>
            <w:tcW w:w="6745" w:type="dxa"/>
            <w:tcBorders>
              <w:top w:val="double" w:sz="4" w:space="0" w:color="auto"/>
              <w:bottom w:val="double" w:sz="4" w:space="0" w:color="auto"/>
            </w:tcBorders>
            <w:vAlign w:val="center"/>
          </w:tcPr>
          <w:p w:rsidR="00E31E61" w:rsidRPr="00403D2F" w:rsidRDefault="00E31E61" w:rsidP="000003D2">
            <w:pPr>
              <w:jc w:val="center"/>
              <w:rPr>
                <w:rFonts w:ascii="Arial" w:hAnsi="Arial" w:cs="Arial"/>
                <w:sz w:val="22"/>
                <w:szCs w:val="22"/>
              </w:rPr>
            </w:pPr>
            <w:r w:rsidRPr="00403D2F">
              <w:rPr>
                <w:rFonts w:ascii="Arial" w:hAnsi="Arial" w:cs="Arial"/>
                <w:sz w:val="22"/>
                <w:szCs w:val="22"/>
              </w:rPr>
              <w:t>Режим использования указанной зоны</w:t>
            </w:r>
          </w:p>
        </w:tc>
        <w:tc>
          <w:tcPr>
            <w:tcW w:w="1843" w:type="dxa"/>
            <w:tcBorders>
              <w:top w:val="double" w:sz="4" w:space="0" w:color="auto"/>
              <w:bottom w:val="double" w:sz="4" w:space="0" w:color="auto"/>
              <w:right w:val="double" w:sz="4" w:space="0" w:color="auto"/>
            </w:tcBorders>
            <w:vAlign w:val="center"/>
          </w:tcPr>
          <w:p w:rsidR="00E31E61" w:rsidRPr="00403D2F" w:rsidRDefault="00E31E61" w:rsidP="000003D2">
            <w:pPr>
              <w:jc w:val="center"/>
              <w:rPr>
                <w:rFonts w:ascii="Arial" w:hAnsi="Arial" w:cs="Arial"/>
                <w:sz w:val="22"/>
                <w:szCs w:val="22"/>
              </w:rPr>
            </w:pPr>
            <w:r w:rsidRPr="00403D2F">
              <w:rPr>
                <w:rFonts w:ascii="Arial" w:hAnsi="Arial" w:cs="Arial"/>
                <w:sz w:val="22"/>
                <w:szCs w:val="22"/>
              </w:rPr>
              <w:t>Нормативные документы, регулирующие разрешенное использование</w:t>
            </w:r>
          </w:p>
        </w:tc>
      </w:tr>
      <w:tr w:rsidR="00E31E61" w:rsidRPr="00403D2F" w:rsidTr="0056744F">
        <w:trPr>
          <w:jc w:val="center"/>
        </w:trPr>
        <w:tc>
          <w:tcPr>
            <w:tcW w:w="1254" w:type="dxa"/>
            <w:tcBorders>
              <w:top w:val="double" w:sz="4" w:space="0" w:color="auto"/>
              <w:left w:val="double" w:sz="4" w:space="0" w:color="auto"/>
            </w:tcBorders>
            <w:vAlign w:val="center"/>
          </w:tcPr>
          <w:p w:rsidR="00E31E61" w:rsidRPr="00403D2F" w:rsidRDefault="00E31E61" w:rsidP="000003D2">
            <w:pPr>
              <w:jc w:val="center"/>
              <w:rPr>
                <w:rFonts w:ascii="Arial" w:hAnsi="Arial" w:cs="Arial"/>
                <w:sz w:val="22"/>
                <w:szCs w:val="22"/>
              </w:rPr>
            </w:pPr>
            <w:r w:rsidRPr="00403D2F">
              <w:rPr>
                <w:rFonts w:ascii="Arial" w:hAnsi="Arial" w:cs="Arial"/>
                <w:sz w:val="22"/>
                <w:szCs w:val="22"/>
              </w:rPr>
              <w:t>Санитарно-защитная зона</w:t>
            </w:r>
          </w:p>
        </w:tc>
        <w:tc>
          <w:tcPr>
            <w:tcW w:w="6745" w:type="dxa"/>
            <w:tcBorders>
              <w:top w:val="double" w:sz="4" w:space="0" w:color="auto"/>
            </w:tcBorders>
            <w:vAlign w:val="center"/>
          </w:tcPr>
          <w:p w:rsidR="00E31E61" w:rsidRPr="00403D2F" w:rsidRDefault="00E31E61" w:rsidP="000003D2">
            <w:pPr>
              <w:rPr>
                <w:rFonts w:ascii="Arial" w:hAnsi="Arial" w:cs="Arial"/>
                <w:sz w:val="22"/>
                <w:szCs w:val="22"/>
              </w:rPr>
            </w:pPr>
            <w:r w:rsidRPr="00403D2F">
              <w:rPr>
                <w:rFonts w:ascii="Arial" w:hAnsi="Arial" w:cs="Arial"/>
                <w:sz w:val="22"/>
                <w:szCs w:val="22"/>
              </w:rPr>
              <w:t>Не допускается размещать:</w:t>
            </w:r>
          </w:p>
          <w:p w:rsidR="00E31E61" w:rsidRPr="00403D2F" w:rsidRDefault="00E31E61" w:rsidP="000003D2">
            <w:pPr>
              <w:rPr>
                <w:rFonts w:ascii="Arial" w:hAnsi="Arial" w:cs="Arial"/>
                <w:sz w:val="22"/>
                <w:szCs w:val="22"/>
              </w:rPr>
            </w:pPr>
            <w:r w:rsidRPr="00403D2F">
              <w:rPr>
                <w:rFonts w:ascii="Arial" w:hAnsi="Arial" w:cs="Arial"/>
                <w:sz w:val="22"/>
                <w:szCs w:val="22"/>
              </w:rPr>
              <w:t>жилую застройку, включая отдельные жилые дома;</w:t>
            </w:r>
          </w:p>
          <w:p w:rsidR="00E31E61" w:rsidRPr="00403D2F" w:rsidRDefault="00E31E61" w:rsidP="000003D2">
            <w:pPr>
              <w:rPr>
                <w:rFonts w:ascii="Arial" w:hAnsi="Arial" w:cs="Arial"/>
                <w:sz w:val="22"/>
                <w:szCs w:val="22"/>
              </w:rPr>
            </w:pPr>
            <w:r w:rsidRPr="00403D2F">
              <w:rPr>
                <w:rFonts w:ascii="Arial" w:hAnsi="Arial" w:cs="Arial"/>
                <w:sz w:val="22"/>
                <w:szCs w:val="22"/>
              </w:rPr>
              <w:t>ландшафтно-рекреационные зоны, зоны отдыха, территории курортов, санаториев и домов отдыха,</w:t>
            </w:r>
          </w:p>
          <w:p w:rsidR="00E31E61" w:rsidRPr="00403D2F" w:rsidRDefault="00E31E61" w:rsidP="000003D2">
            <w:pPr>
              <w:jc w:val="both"/>
              <w:rPr>
                <w:rFonts w:ascii="Arial" w:hAnsi="Arial" w:cs="Arial"/>
                <w:sz w:val="22"/>
                <w:szCs w:val="22"/>
              </w:rPr>
            </w:pPr>
            <w:r w:rsidRPr="00403D2F">
              <w:rPr>
                <w:rFonts w:ascii="Arial" w:hAnsi="Arial" w:cs="Arial"/>
                <w:sz w:val="22"/>
                <w:szCs w:val="22"/>
              </w:rPr>
              <w:t>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E31E61" w:rsidRPr="00403D2F" w:rsidRDefault="00E31E61" w:rsidP="000003D2">
            <w:pPr>
              <w:jc w:val="both"/>
              <w:rPr>
                <w:rFonts w:ascii="Arial" w:hAnsi="Arial" w:cs="Arial"/>
                <w:sz w:val="22"/>
                <w:szCs w:val="22"/>
              </w:rPr>
            </w:pPr>
            <w:r w:rsidRPr="00403D2F">
              <w:rPr>
                <w:rFonts w:ascii="Arial" w:hAnsi="Arial" w:cs="Arial"/>
                <w:sz w:val="22"/>
                <w:szCs w:val="22"/>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31E61" w:rsidRPr="00403D2F" w:rsidRDefault="00E31E61" w:rsidP="000003D2">
            <w:pPr>
              <w:rPr>
                <w:rFonts w:ascii="Arial" w:hAnsi="Arial" w:cs="Arial"/>
                <w:sz w:val="22"/>
                <w:szCs w:val="22"/>
              </w:rPr>
            </w:pPr>
            <w:r w:rsidRPr="00403D2F">
              <w:rPr>
                <w:rFonts w:ascii="Arial" w:hAnsi="Arial" w:cs="Arial"/>
                <w:sz w:val="22"/>
                <w:szCs w:val="22"/>
              </w:rPr>
              <w:t>Объекты по производству лекарственных веществ, лекарственных средств и (или) лекарственных форм</w:t>
            </w:r>
            <w:r w:rsidR="0056744F">
              <w:rPr>
                <w:rFonts w:ascii="Arial" w:hAnsi="Arial" w:cs="Arial"/>
                <w:sz w:val="22"/>
                <w:szCs w:val="22"/>
              </w:rPr>
              <w:t xml:space="preserve"> </w:t>
            </w:r>
            <w:r w:rsidRPr="00403D2F">
              <w:rPr>
                <w:rFonts w:ascii="Arial" w:hAnsi="Arial" w:cs="Arial"/>
                <w:sz w:val="22"/>
                <w:szCs w:val="22"/>
              </w:rPr>
              <w:t>склады сырья и полупродуктов для фармацевтических предприятий;</w:t>
            </w:r>
          </w:p>
          <w:p w:rsidR="00E31E61" w:rsidRPr="00403D2F" w:rsidRDefault="00E31E61" w:rsidP="000003D2">
            <w:pPr>
              <w:rPr>
                <w:rFonts w:ascii="Arial" w:hAnsi="Arial" w:cs="Arial"/>
                <w:sz w:val="22"/>
                <w:szCs w:val="22"/>
              </w:rPr>
            </w:pPr>
            <w:r w:rsidRPr="00403D2F">
              <w:rPr>
                <w:rFonts w:ascii="Arial" w:hAnsi="Arial" w:cs="Arial"/>
                <w:sz w:val="22"/>
                <w:szCs w:val="22"/>
              </w:rPr>
              <w:t>объекты пищевых отраслей промышленности, оптовые склады продовольственного сырья и пищевых продуктов</w:t>
            </w:r>
          </w:p>
          <w:p w:rsidR="00E31E61" w:rsidRPr="00403D2F" w:rsidRDefault="00E31E61" w:rsidP="000003D2">
            <w:pPr>
              <w:rPr>
                <w:rFonts w:ascii="Arial" w:hAnsi="Arial" w:cs="Arial"/>
                <w:sz w:val="22"/>
                <w:szCs w:val="22"/>
              </w:rPr>
            </w:pPr>
            <w:r w:rsidRPr="00403D2F">
              <w:rPr>
                <w:rFonts w:ascii="Arial" w:hAnsi="Arial" w:cs="Arial"/>
                <w:sz w:val="22"/>
                <w:szCs w:val="22"/>
              </w:rPr>
              <w:t>комплексы водопроводных сооружений для подготовки и хранения питьевой воды, которые могут повлиять на качество продукции.</w:t>
            </w:r>
          </w:p>
          <w:p w:rsidR="00E31E61" w:rsidRPr="00403D2F" w:rsidRDefault="00E31E61" w:rsidP="000003D2">
            <w:pPr>
              <w:rPr>
                <w:rFonts w:ascii="Arial" w:hAnsi="Arial" w:cs="Arial"/>
                <w:sz w:val="22"/>
                <w:szCs w:val="22"/>
              </w:rPr>
            </w:pPr>
            <w:r w:rsidRPr="00403D2F">
              <w:rPr>
                <w:rFonts w:ascii="Arial" w:hAnsi="Arial" w:cs="Arial"/>
                <w:sz w:val="22"/>
                <w:szCs w:val="22"/>
              </w:rPr>
              <w:t>Допускается размещать:</w:t>
            </w:r>
          </w:p>
          <w:p w:rsidR="00E31E61" w:rsidRPr="00403D2F" w:rsidRDefault="00E31E61" w:rsidP="000003D2">
            <w:pPr>
              <w:rPr>
                <w:rFonts w:ascii="Arial" w:hAnsi="Arial" w:cs="Arial"/>
                <w:sz w:val="22"/>
                <w:szCs w:val="22"/>
              </w:rPr>
            </w:pPr>
            <w:r w:rsidRPr="00403D2F">
              <w:rPr>
                <w:rFonts w:ascii="Arial" w:hAnsi="Arial" w:cs="Arial"/>
                <w:sz w:val="22"/>
                <w:szCs w:val="22"/>
              </w:rPr>
              <w:t>нежилые помещения для дежурного аварийного персонала,</w:t>
            </w:r>
          </w:p>
          <w:p w:rsidR="00E31E61" w:rsidRPr="00403D2F" w:rsidRDefault="00E31E61" w:rsidP="000003D2">
            <w:pPr>
              <w:rPr>
                <w:rFonts w:ascii="Arial" w:hAnsi="Arial" w:cs="Arial"/>
                <w:sz w:val="22"/>
                <w:szCs w:val="22"/>
              </w:rPr>
            </w:pPr>
            <w:r w:rsidRPr="00403D2F">
              <w:rPr>
                <w:rFonts w:ascii="Arial" w:hAnsi="Arial" w:cs="Arial"/>
                <w:sz w:val="22"/>
                <w:szCs w:val="22"/>
              </w:rPr>
              <w:t>помещения для пребывания работающих по вахтовому методу (не более двух недель),</w:t>
            </w:r>
          </w:p>
          <w:p w:rsidR="00E31E61" w:rsidRPr="00403D2F" w:rsidRDefault="00E31E61" w:rsidP="000003D2">
            <w:pPr>
              <w:rPr>
                <w:rFonts w:ascii="Arial" w:hAnsi="Arial" w:cs="Arial"/>
                <w:sz w:val="22"/>
                <w:szCs w:val="22"/>
              </w:rPr>
            </w:pPr>
            <w:r w:rsidRPr="00403D2F">
              <w:rPr>
                <w:rFonts w:ascii="Arial" w:hAnsi="Arial" w:cs="Arial"/>
                <w:sz w:val="22"/>
                <w:szCs w:val="22"/>
              </w:rPr>
              <w:t>здания управления,</w:t>
            </w:r>
          </w:p>
          <w:p w:rsidR="00E31E61" w:rsidRPr="00403D2F" w:rsidRDefault="00E31E61" w:rsidP="000003D2">
            <w:pPr>
              <w:rPr>
                <w:rFonts w:ascii="Arial" w:hAnsi="Arial" w:cs="Arial"/>
                <w:sz w:val="22"/>
                <w:szCs w:val="22"/>
              </w:rPr>
            </w:pPr>
            <w:r w:rsidRPr="00403D2F">
              <w:rPr>
                <w:rFonts w:ascii="Arial" w:hAnsi="Arial" w:cs="Arial"/>
                <w:sz w:val="22"/>
                <w:szCs w:val="22"/>
              </w:rPr>
              <w:t>конструкторские бюро, здания административного назначения, научно-исследовательские лаборатории,</w:t>
            </w:r>
          </w:p>
          <w:p w:rsidR="00E31E61" w:rsidRPr="00403D2F" w:rsidRDefault="00E31E61" w:rsidP="000003D2">
            <w:pPr>
              <w:rPr>
                <w:rFonts w:ascii="Arial" w:hAnsi="Arial" w:cs="Arial"/>
                <w:sz w:val="22"/>
                <w:szCs w:val="22"/>
              </w:rPr>
            </w:pPr>
            <w:r w:rsidRPr="00403D2F">
              <w:rPr>
                <w:rFonts w:ascii="Arial" w:hAnsi="Arial" w:cs="Arial"/>
                <w:sz w:val="22"/>
                <w:szCs w:val="22"/>
              </w:rPr>
              <w:t>поликлиники,</w:t>
            </w:r>
          </w:p>
          <w:p w:rsidR="00E31E61" w:rsidRPr="00403D2F" w:rsidRDefault="00E31E61" w:rsidP="000003D2">
            <w:pPr>
              <w:rPr>
                <w:rFonts w:ascii="Arial" w:hAnsi="Arial" w:cs="Arial"/>
                <w:sz w:val="22"/>
                <w:szCs w:val="22"/>
              </w:rPr>
            </w:pPr>
            <w:r w:rsidRPr="00403D2F">
              <w:rPr>
                <w:rFonts w:ascii="Arial" w:hAnsi="Arial" w:cs="Arial"/>
                <w:sz w:val="22"/>
                <w:szCs w:val="22"/>
              </w:rPr>
              <w:t xml:space="preserve">спортивно-оздоровительные сооружения закрытого типа, бани, </w:t>
            </w:r>
            <w:r w:rsidRPr="00403D2F">
              <w:rPr>
                <w:rFonts w:ascii="Arial" w:hAnsi="Arial" w:cs="Arial"/>
                <w:sz w:val="22"/>
                <w:szCs w:val="22"/>
              </w:rPr>
              <w:lastRenderedPageBreak/>
              <w:t>прачечные,</w:t>
            </w:r>
          </w:p>
          <w:p w:rsidR="00E31E61" w:rsidRPr="00403D2F" w:rsidRDefault="00E31E61" w:rsidP="000003D2">
            <w:pPr>
              <w:rPr>
                <w:rFonts w:ascii="Arial" w:hAnsi="Arial" w:cs="Arial"/>
                <w:sz w:val="22"/>
                <w:szCs w:val="22"/>
              </w:rPr>
            </w:pPr>
            <w:r w:rsidRPr="00403D2F">
              <w:rPr>
                <w:rFonts w:ascii="Arial" w:hAnsi="Arial" w:cs="Arial"/>
                <w:sz w:val="22"/>
                <w:szCs w:val="22"/>
              </w:rPr>
              <w:t>объекты торговли и общественного питания, мотели, гостиницы,</w:t>
            </w:r>
          </w:p>
          <w:p w:rsidR="00E31E61" w:rsidRPr="00403D2F" w:rsidRDefault="00E31E61" w:rsidP="000003D2">
            <w:pPr>
              <w:rPr>
                <w:rFonts w:ascii="Arial" w:hAnsi="Arial" w:cs="Arial"/>
                <w:sz w:val="22"/>
                <w:szCs w:val="22"/>
              </w:rPr>
            </w:pPr>
            <w:r w:rsidRPr="00403D2F">
              <w:rPr>
                <w:rFonts w:ascii="Arial" w:hAnsi="Arial" w:cs="Arial"/>
                <w:sz w:val="22"/>
                <w:szCs w:val="22"/>
              </w:rPr>
              <w:t>гаражи, площадки и сооружения для хранения общественного и индивидуального транспорта,</w:t>
            </w:r>
          </w:p>
          <w:p w:rsidR="00E31E61" w:rsidRPr="00403D2F" w:rsidRDefault="00E31E61" w:rsidP="000003D2">
            <w:pPr>
              <w:rPr>
                <w:rFonts w:ascii="Arial" w:hAnsi="Arial" w:cs="Arial"/>
                <w:sz w:val="22"/>
                <w:szCs w:val="22"/>
              </w:rPr>
            </w:pPr>
            <w:r w:rsidRPr="00403D2F">
              <w:rPr>
                <w:rFonts w:ascii="Arial" w:hAnsi="Arial" w:cs="Arial"/>
                <w:sz w:val="22"/>
                <w:szCs w:val="22"/>
              </w:rPr>
              <w:t>пожарные депо</w:t>
            </w:r>
          </w:p>
          <w:p w:rsidR="00E31E61" w:rsidRPr="00403D2F" w:rsidRDefault="00E31E61" w:rsidP="000003D2">
            <w:pPr>
              <w:rPr>
                <w:rFonts w:ascii="Arial" w:hAnsi="Arial" w:cs="Arial"/>
                <w:sz w:val="22"/>
                <w:szCs w:val="22"/>
              </w:rPr>
            </w:pPr>
            <w:r w:rsidRPr="00403D2F">
              <w:rPr>
                <w:rFonts w:ascii="Arial" w:hAnsi="Arial" w:cs="Arial"/>
                <w:sz w:val="22"/>
                <w:szCs w:val="22"/>
              </w:rPr>
              <w:t>местные и транзитные коммуникации, ЛЭП, электроподстанции, нефте- и газопроводы</w:t>
            </w:r>
          </w:p>
          <w:p w:rsidR="00E31E61" w:rsidRPr="00403D2F" w:rsidRDefault="00E31E61" w:rsidP="000003D2">
            <w:pPr>
              <w:rPr>
                <w:rFonts w:ascii="Arial" w:hAnsi="Arial" w:cs="Arial"/>
                <w:sz w:val="22"/>
                <w:szCs w:val="22"/>
              </w:rPr>
            </w:pPr>
            <w:r w:rsidRPr="00403D2F">
              <w:rPr>
                <w:rFonts w:ascii="Arial" w:hAnsi="Arial" w:cs="Arial"/>
                <w:sz w:val="22"/>
                <w:szCs w:val="22"/>
              </w:rPr>
              <w:t>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rsidR="00E31E61" w:rsidRPr="00403D2F" w:rsidRDefault="00E31E61" w:rsidP="000003D2">
            <w:pPr>
              <w:rPr>
                <w:rFonts w:ascii="Arial" w:hAnsi="Arial" w:cs="Arial"/>
                <w:sz w:val="22"/>
                <w:szCs w:val="22"/>
              </w:rPr>
            </w:pPr>
            <w:r w:rsidRPr="00403D2F">
              <w:rPr>
                <w:rFonts w:ascii="Arial" w:hAnsi="Arial" w:cs="Arial"/>
                <w:sz w:val="22"/>
                <w:szCs w:val="22"/>
              </w:rPr>
              <w:t xml:space="preserve">автозаправочные станции, станции технического обслуживания автомобилей. </w:t>
            </w:r>
          </w:p>
          <w:p w:rsidR="00E31E61" w:rsidRPr="00403D2F" w:rsidRDefault="00E31E61" w:rsidP="000003D2">
            <w:pPr>
              <w:jc w:val="both"/>
              <w:rPr>
                <w:rFonts w:ascii="Arial" w:hAnsi="Arial" w:cs="Arial"/>
                <w:sz w:val="22"/>
                <w:szCs w:val="22"/>
              </w:rPr>
            </w:pPr>
            <w:r w:rsidRPr="00403D2F">
              <w:rPr>
                <w:rFonts w:ascii="Arial" w:hAnsi="Arial" w:cs="Arial"/>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tc>
        <w:tc>
          <w:tcPr>
            <w:tcW w:w="1843" w:type="dxa"/>
            <w:tcBorders>
              <w:top w:val="double" w:sz="4" w:space="0" w:color="auto"/>
              <w:right w:val="double" w:sz="4" w:space="0" w:color="auto"/>
            </w:tcBorders>
            <w:vAlign w:val="center"/>
          </w:tcPr>
          <w:p w:rsidR="00E31E61" w:rsidRPr="00403D2F" w:rsidRDefault="00E31E61" w:rsidP="000003D2">
            <w:pPr>
              <w:jc w:val="center"/>
              <w:rPr>
                <w:rFonts w:ascii="Arial" w:hAnsi="Arial" w:cs="Arial"/>
                <w:sz w:val="22"/>
                <w:szCs w:val="22"/>
              </w:rPr>
            </w:pPr>
            <w:r w:rsidRPr="00403D2F">
              <w:rPr>
                <w:rFonts w:ascii="Arial" w:hAnsi="Arial" w:cs="Arial"/>
                <w:sz w:val="22"/>
                <w:szCs w:val="22"/>
              </w:rPr>
              <w:lastRenderedPageBreak/>
              <w:t>СанПиН 2.2.1/2.1.1.1200-03 Санитарно-защитные зоны и санитарная классификация предприятий, сооружений и иных объектов (утв. Главным государственным санврачом РФ Российской Федерации 25.09.2007)</w:t>
            </w:r>
          </w:p>
        </w:tc>
      </w:tr>
    </w:tbl>
    <w:p w:rsidR="00E31E61" w:rsidRDefault="00E31E61" w:rsidP="00E31E61">
      <w:pPr>
        <w:pStyle w:val="af3"/>
        <w:spacing w:after="0"/>
        <w:ind w:left="0" w:firstLine="851"/>
        <w:jc w:val="both"/>
        <w:rPr>
          <w:rFonts w:ascii="Arial" w:hAnsi="Arial" w:cs="Arial"/>
        </w:rPr>
      </w:pPr>
    </w:p>
    <w:p w:rsidR="00E31E61" w:rsidRDefault="00E31E61" w:rsidP="00E31E61">
      <w:pPr>
        <w:pStyle w:val="af3"/>
        <w:spacing w:after="0"/>
        <w:ind w:left="0" w:firstLine="851"/>
        <w:jc w:val="both"/>
        <w:rPr>
          <w:rFonts w:ascii="Arial" w:hAnsi="Arial" w:cs="Arial"/>
        </w:rPr>
      </w:pPr>
      <w:r w:rsidRPr="00597877">
        <w:rPr>
          <w:rFonts w:ascii="Arial" w:hAnsi="Arial" w:cs="Arial"/>
        </w:rPr>
        <w:t xml:space="preserve">Для исключения возможности повреждения трубопровода (при любом виде их прокладки) устанавливаются охранные зоны. Размер охранной зоны от трубопровода определяется Правилами охраны магистральных трубопроводов (утв. Постановлением Госгортехнадзора России от 22 апреля </w:t>
      </w:r>
      <w:smartTag w:uri="urn:schemas-microsoft-com:office:smarttags" w:element="metricconverter">
        <w:smartTagPr>
          <w:attr w:name="ProductID" w:val="1992 г"/>
        </w:smartTagPr>
        <w:r w:rsidRPr="00597877">
          <w:rPr>
            <w:rFonts w:ascii="Arial" w:hAnsi="Arial" w:cs="Arial"/>
          </w:rPr>
          <w:t>1992 г</w:t>
        </w:r>
      </w:smartTag>
      <w:r w:rsidRPr="00597877">
        <w:rPr>
          <w:rFonts w:ascii="Arial" w:hAnsi="Arial" w:cs="Arial"/>
        </w:rPr>
        <w:t xml:space="preserve">. №9), по которым, в зависимости от вида транспортируемого топлива, охранная зона устанавливается от </w:t>
      </w:r>
      <w:smartTag w:uri="urn:schemas-microsoft-com:office:smarttags" w:element="metricconverter">
        <w:smartTagPr>
          <w:attr w:name="ProductID" w:val="25 м"/>
        </w:smartTagPr>
        <w:r w:rsidRPr="00597877">
          <w:rPr>
            <w:rFonts w:ascii="Arial" w:hAnsi="Arial" w:cs="Arial"/>
          </w:rPr>
          <w:t>25 м</w:t>
        </w:r>
      </w:smartTag>
      <w:r w:rsidRPr="00597877">
        <w:rPr>
          <w:rFonts w:ascii="Arial" w:hAnsi="Arial" w:cs="Arial"/>
        </w:rPr>
        <w:t xml:space="preserve"> (для нефти, природного газа, нефтепродуктов, нефтяного и искусственного углеводородных газов) до </w:t>
      </w:r>
      <w:smartTag w:uri="urn:schemas-microsoft-com:office:smarttags" w:element="metricconverter">
        <w:smartTagPr>
          <w:attr w:name="ProductID" w:val="100 м"/>
        </w:smartTagPr>
        <w:r w:rsidRPr="00597877">
          <w:rPr>
            <w:rFonts w:ascii="Arial" w:hAnsi="Arial" w:cs="Arial"/>
          </w:rPr>
          <w:t>100 м</w:t>
        </w:r>
      </w:smartTag>
      <w:r w:rsidRPr="00597877">
        <w:rPr>
          <w:rFonts w:ascii="Arial" w:hAnsi="Arial" w:cs="Arial"/>
        </w:rPr>
        <w:t xml:space="preserve"> (для сжиженных углеводородных газов, нестабильного бензина и конденсата).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Правил.</w:t>
      </w:r>
    </w:p>
    <w:p w:rsidR="00E31E61" w:rsidRDefault="00E31E61" w:rsidP="00E31E61">
      <w:pPr>
        <w:pStyle w:val="af3"/>
        <w:spacing w:after="0"/>
        <w:ind w:left="0" w:firstLine="851"/>
        <w:jc w:val="both"/>
        <w:rPr>
          <w:rFonts w:ascii="Arial" w:hAnsi="Arial" w:cs="Arial"/>
        </w:rPr>
      </w:pPr>
      <w:r w:rsidRPr="00597877">
        <w:rPr>
          <w:rFonts w:ascii="Arial" w:hAnsi="Arial" w:cs="Arial"/>
        </w:rPr>
        <w:t>Для магистральных продуктопроводов углеводородного сырья создаются санитарные разрывы (санитарные полосы отчуждения). Минимальные расстояния учитывают степень взрывопожароопасности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rsidR="00E31E61" w:rsidRDefault="00E31E61" w:rsidP="00E31E61">
      <w:pPr>
        <w:ind w:firstLine="540"/>
        <w:jc w:val="right"/>
        <w:rPr>
          <w:rFonts w:ascii="Arial" w:hAnsi="Arial" w:cs="Arial"/>
          <w:sz w:val="22"/>
          <w:szCs w:val="22"/>
        </w:rPr>
      </w:pPr>
    </w:p>
    <w:p w:rsidR="00E31E61" w:rsidRPr="00597877" w:rsidRDefault="00E31E61" w:rsidP="00E31E61">
      <w:pPr>
        <w:ind w:firstLine="540"/>
        <w:jc w:val="right"/>
        <w:rPr>
          <w:rFonts w:ascii="Arial" w:hAnsi="Arial" w:cs="Arial"/>
          <w:sz w:val="22"/>
          <w:szCs w:val="22"/>
        </w:rPr>
      </w:pPr>
      <w:r>
        <w:rPr>
          <w:rFonts w:ascii="Arial" w:hAnsi="Arial" w:cs="Arial"/>
          <w:sz w:val="22"/>
          <w:szCs w:val="22"/>
        </w:rPr>
        <w:t>Таблица 5</w:t>
      </w:r>
      <w:r w:rsidRPr="00597877">
        <w:rPr>
          <w:rFonts w:ascii="Arial" w:hAnsi="Arial" w:cs="Arial"/>
          <w:sz w:val="22"/>
          <w:szCs w:val="22"/>
        </w:rPr>
        <w:t>.</w:t>
      </w:r>
      <w:r>
        <w:rPr>
          <w:rFonts w:ascii="Arial" w:hAnsi="Arial" w:cs="Arial"/>
          <w:sz w:val="22"/>
          <w:szCs w:val="22"/>
        </w:rPr>
        <w:t>5</w:t>
      </w:r>
      <w:r w:rsidRPr="00597877">
        <w:rPr>
          <w:rFonts w:ascii="Arial" w:hAnsi="Arial" w:cs="Arial"/>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6520"/>
        <w:gridCol w:w="1560"/>
      </w:tblGrid>
      <w:tr w:rsidR="00E31E61" w:rsidRPr="00597877" w:rsidTr="000003D2">
        <w:tc>
          <w:tcPr>
            <w:tcW w:w="675" w:type="dxa"/>
            <w:tcBorders>
              <w:top w:val="double" w:sz="4" w:space="0" w:color="auto"/>
              <w:left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№п/п</w:t>
            </w:r>
          </w:p>
        </w:tc>
        <w:tc>
          <w:tcPr>
            <w:tcW w:w="1134" w:type="dxa"/>
            <w:tcBorders>
              <w:top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Название зоны</w:t>
            </w:r>
          </w:p>
        </w:tc>
        <w:tc>
          <w:tcPr>
            <w:tcW w:w="6520" w:type="dxa"/>
            <w:tcBorders>
              <w:top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Режим использования указанной зоны</w:t>
            </w:r>
          </w:p>
        </w:tc>
        <w:tc>
          <w:tcPr>
            <w:tcW w:w="1560" w:type="dxa"/>
            <w:tcBorders>
              <w:top w:val="double" w:sz="4" w:space="0" w:color="auto"/>
              <w:right w:val="double" w:sz="4" w:space="0" w:color="auto"/>
            </w:tcBorders>
            <w:vAlign w:val="center"/>
          </w:tcPr>
          <w:p w:rsidR="0056744F" w:rsidRDefault="00E31E61" w:rsidP="000003D2">
            <w:pPr>
              <w:pStyle w:val="af1"/>
              <w:rPr>
                <w:rFonts w:ascii="Arial" w:hAnsi="Arial" w:cs="Arial"/>
              </w:rPr>
            </w:pPr>
            <w:r w:rsidRPr="00597877">
              <w:rPr>
                <w:rFonts w:ascii="Arial" w:hAnsi="Arial" w:cs="Arial"/>
              </w:rPr>
              <w:t>Нормативные документы, регулирующие разрешен</w:t>
            </w:r>
          </w:p>
          <w:p w:rsidR="0056744F" w:rsidRDefault="00E31E61" w:rsidP="000003D2">
            <w:pPr>
              <w:pStyle w:val="af1"/>
              <w:rPr>
                <w:rFonts w:ascii="Arial" w:hAnsi="Arial" w:cs="Arial"/>
              </w:rPr>
            </w:pPr>
            <w:r w:rsidRPr="00597877">
              <w:rPr>
                <w:rFonts w:ascii="Arial" w:hAnsi="Arial" w:cs="Arial"/>
              </w:rPr>
              <w:t>ное использо</w:t>
            </w:r>
          </w:p>
          <w:p w:rsidR="00E31E61" w:rsidRPr="00597877" w:rsidRDefault="00E31E61" w:rsidP="000003D2">
            <w:pPr>
              <w:pStyle w:val="af1"/>
              <w:rPr>
                <w:rFonts w:ascii="Arial" w:hAnsi="Arial" w:cs="Arial"/>
              </w:rPr>
            </w:pPr>
            <w:r w:rsidRPr="00597877">
              <w:rPr>
                <w:rFonts w:ascii="Arial" w:hAnsi="Arial" w:cs="Arial"/>
              </w:rPr>
              <w:t>вание</w:t>
            </w:r>
          </w:p>
        </w:tc>
      </w:tr>
      <w:tr w:rsidR="00E31E61" w:rsidRPr="00597877" w:rsidTr="000003D2">
        <w:tc>
          <w:tcPr>
            <w:tcW w:w="675" w:type="dxa"/>
            <w:tcBorders>
              <w:left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lastRenderedPageBreak/>
              <w:t>1</w:t>
            </w:r>
          </w:p>
        </w:tc>
        <w:tc>
          <w:tcPr>
            <w:tcW w:w="1134" w:type="dxa"/>
            <w:vAlign w:val="center"/>
          </w:tcPr>
          <w:p w:rsidR="00E31E61" w:rsidRPr="00597877" w:rsidRDefault="00E31E61" w:rsidP="000003D2">
            <w:pPr>
              <w:pStyle w:val="af1"/>
              <w:rPr>
                <w:rFonts w:ascii="Arial" w:hAnsi="Arial" w:cs="Arial"/>
              </w:rPr>
            </w:pPr>
            <w:r w:rsidRPr="00597877">
              <w:rPr>
                <w:rFonts w:ascii="Arial" w:hAnsi="Arial" w:cs="Arial"/>
              </w:rPr>
              <w:t xml:space="preserve">Санитарный разрыв </w:t>
            </w:r>
          </w:p>
        </w:tc>
        <w:tc>
          <w:tcPr>
            <w:tcW w:w="6520" w:type="dxa"/>
            <w:vAlign w:val="center"/>
          </w:tcPr>
          <w:p w:rsidR="00E31E61" w:rsidRPr="00597877" w:rsidRDefault="00E31E61" w:rsidP="000003D2">
            <w:pPr>
              <w:pStyle w:val="af1"/>
              <w:rPr>
                <w:rFonts w:ascii="Arial" w:hAnsi="Arial" w:cs="Arial"/>
              </w:rPr>
            </w:pPr>
            <w:r w:rsidRPr="00597877">
              <w:rPr>
                <w:rFonts w:ascii="Arial" w:hAnsi="Arial" w:cs="Arial"/>
              </w:rPr>
              <w:t>Не допускается размещение</w:t>
            </w:r>
          </w:p>
          <w:p w:rsidR="00E31E61" w:rsidRPr="00597877" w:rsidRDefault="00E31E61" w:rsidP="0055187D">
            <w:pPr>
              <w:pStyle w:val="af1"/>
              <w:numPr>
                <w:ilvl w:val="0"/>
                <w:numId w:val="109"/>
              </w:numPr>
              <w:ind w:left="34" w:firstLine="0"/>
              <w:rPr>
                <w:rFonts w:ascii="Arial" w:hAnsi="Arial" w:cs="Arial"/>
              </w:rPr>
            </w:pPr>
            <w:r w:rsidRPr="00597877">
              <w:rPr>
                <w:rFonts w:ascii="Arial" w:hAnsi="Arial" w:cs="Arial"/>
              </w:rPr>
              <w:t>коллективных или индивидуальных дачных и садово-огородных участков;</w:t>
            </w:r>
          </w:p>
          <w:p w:rsidR="00E31E61" w:rsidRPr="00597877" w:rsidRDefault="00E31E61" w:rsidP="0055187D">
            <w:pPr>
              <w:pStyle w:val="af1"/>
              <w:numPr>
                <w:ilvl w:val="0"/>
                <w:numId w:val="109"/>
              </w:numPr>
              <w:ind w:left="34" w:firstLine="0"/>
              <w:rPr>
                <w:rFonts w:ascii="Arial" w:hAnsi="Arial" w:cs="Arial"/>
              </w:rPr>
            </w:pPr>
            <w:r w:rsidRPr="00597877">
              <w:rPr>
                <w:rFonts w:ascii="Arial" w:hAnsi="Arial" w:cs="Arial"/>
              </w:rPr>
              <w:t>предприятий по производству лекарственных веществ, лекарственных средств…;</w:t>
            </w:r>
          </w:p>
          <w:p w:rsidR="00E31E61" w:rsidRPr="00597877" w:rsidRDefault="00E31E61" w:rsidP="0055187D">
            <w:pPr>
              <w:pStyle w:val="af1"/>
              <w:numPr>
                <w:ilvl w:val="0"/>
                <w:numId w:val="109"/>
              </w:numPr>
              <w:ind w:left="34" w:firstLine="0"/>
              <w:rPr>
                <w:rFonts w:ascii="Arial" w:hAnsi="Arial" w:cs="Arial"/>
              </w:rPr>
            </w:pPr>
            <w:r w:rsidRPr="00597877">
              <w:rPr>
                <w:rFonts w:ascii="Arial" w:hAnsi="Arial" w:cs="Arial"/>
              </w:rPr>
              <w:t>предприятия пищевых отраслей промышленности;</w:t>
            </w:r>
          </w:p>
          <w:p w:rsidR="00E31E61" w:rsidRPr="00597877" w:rsidRDefault="00E31E61" w:rsidP="0055187D">
            <w:pPr>
              <w:pStyle w:val="af1"/>
              <w:numPr>
                <w:ilvl w:val="0"/>
                <w:numId w:val="109"/>
              </w:numPr>
              <w:ind w:left="34" w:firstLine="0"/>
              <w:rPr>
                <w:rFonts w:ascii="Arial" w:hAnsi="Arial" w:cs="Arial"/>
              </w:rPr>
            </w:pPr>
            <w:r w:rsidRPr="00597877">
              <w:rPr>
                <w:rFonts w:ascii="Arial" w:hAnsi="Arial" w:cs="Arial"/>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E31E61" w:rsidRPr="00597877" w:rsidRDefault="00E31E61" w:rsidP="0055187D">
            <w:pPr>
              <w:pStyle w:val="af1"/>
              <w:numPr>
                <w:ilvl w:val="0"/>
                <w:numId w:val="109"/>
              </w:numPr>
              <w:ind w:left="34" w:firstLine="0"/>
              <w:rPr>
                <w:rFonts w:ascii="Arial" w:hAnsi="Arial" w:cs="Arial"/>
              </w:rPr>
            </w:pPr>
            <w:r w:rsidRPr="00597877">
              <w:rPr>
                <w:rFonts w:ascii="Arial" w:hAnsi="Arial" w:cs="Arial"/>
              </w:rPr>
              <w:t>объектов для проживания  людей.</w:t>
            </w:r>
          </w:p>
          <w:p w:rsidR="00E31E61" w:rsidRPr="00597877" w:rsidRDefault="00E31E61" w:rsidP="000003D2">
            <w:pPr>
              <w:pStyle w:val="af1"/>
              <w:rPr>
                <w:rFonts w:ascii="Arial" w:hAnsi="Arial" w:cs="Arial"/>
              </w:rPr>
            </w:pPr>
            <w:r w:rsidRPr="00597877">
              <w:rPr>
                <w:rFonts w:ascii="Arial" w:hAnsi="Arial" w:cs="Arial"/>
              </w:rPr>
              <w:t>Допускается размещать:</w:t>
            </w:r>
          </w:p>
          <w:p w:rsidR="00E31E61" w:rsidRPr="00597877" w:rsidRDefault="00E31E61" w:rsidP="000003D2">
            <w:pPr>
              <w:pStyle w:val="af1"/>
              <w:rPr>
                <w:rFonts w:ascii="Arial" w:hAnsi="Arial" w:cs="Arial"/>
              </w:rPr>
            </w:pPr>
            <w:r w:rsidRPr="00597877">
              <w:rPr>
                <w:rFonts w:ascii="Arial" w:hAnsi="Arial" w:cs="Arial"/>
              </w:rPr>
              <w:t xml:space="preserve">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нежилые помещения для дежурного аварийного персонала, помещения для пребывания работающих по вахтовому методу (не более двух недель),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КНС, сооружения оборотного водоснабжения, АЗС, станции техобслуживания автомобилей. </w:t>
            </w:r>
          </w:p>
        </w:tc>
        <w:tc>
          <w:tcPr>
            <w:tcW w:w="1560" w:type="dxa"/>
            <w:tcBorders>
              <w:right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 xml:space="preserve">СанПиН 2.2.1/2.1.1.1200-03 Санитарно-защитные зоны и санитарная классификация предприятий, сооружений и иных объектов (утв. Главным государственным санврачом РФ 30 марта </w:t>
            </w:r>
            <w:smartTag w:uri="urn:schemas-microsoft-com:office:smarttags" w:element="metricconverter">
              <w:smartTagPr>
                <w:attr w:name="ProductID" w:val="2003 г"/>
              </w:smartTagPr>
              <w:r w:rsidRPr="00597877">
                <w:rPr>
                  <w:rFonts w:ascii="Arial" w:hAnsi="Arial" w:cs="Arial"/>
                </w:rPr>
                <w:t>2003 г</w:t>
              </w:r>
            </w:smartTag>
            <w:r w:rsidRPr="00597877">
              <w:rPr>
                <w:rFonts w:ascii="Arial" w:hAnsi="Arial" w:cs="Arial"/>
              </w:rPr>
              <w:t>.)</w:t>
            </w:r>
          </w:p>
        </w:tc>
      </w:tr>
      <w:tr w:rsidR="00E31E61" w:rsidRPr="00597877" w:rsidTr="000003D2">
        <w:tc>
          <w:tcPr>
            <w:tcW w:w="675" w:type="dxa"/>
            <w:tcBorders>
              <w:left w:val="double" w:sz="4" w:space="0" w:color="auto"/>
              <w:bottom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2</w:t>
            </w:r>
          </w:p>
        </w:tc>
        <w:tc>
          <w:tcPr>
            <w:tcW w:w="1134" w:type="dxa"/>
            <w:tcBorders>
              <w:bottom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t>Охранные зоны трубопроводного транспорта</w:t>
            </w:r>
          </w:p>
        </w:tc>
        <w:tc>
          <w:tcPr>
            <w:tcW w:w="6520" w:type="dxa"/>
            <w:tcBorders>
              <w:bottom w:val="double" w:sz="4" w:space="0" w:color="auto"/>
            </w:tcBorders>
            <w:vAlign w:val="center"/>
          </w:tcPr>
          <w:p w:rsidR="00E31E61" w:rsidRPr="00597877" w:rsidRDefault="00E31E61" w:rsidP="000003D2">
            <w:pPr>
              <w:pStyle w:val="af1"/>
              <w:rPr>
                <w:rFonts w:ascii="Arial" w:hAnsi="Arial" w:cs="Arial"/>
                <w:snapToGrid w:val="0"/>
              </w:rPr>
            </w:pPr>
            <w:r w:rsidRPr="00597877">
              <w:rPr>
                <w:rFonts w:ascii="Arial" w:hAnsi="Arial" w:cs="Arial"/>
                <w:snapToGrid w:val="0"/>
              </w:rPr>
              <w:t xml:space="preserve">В охранных зонах трубопроводов без письменного разрешения предприятий трубопроводного транспорта запрещается: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rPr>
              <w:t xml:space="preserve">возводить любые постройки и сооружения,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 xml:space="preserve">сооружать проезды и переезды через трассы трубопроводов,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 xml:space="preserve">устраивать стоянки автомобильного транспорта, тракторов и механизмов,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 xml:space="preserve">размещать сады и огороды;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 xml:space="preserve">производить мелиоративные земляные работы, сооружать оросительные и осушительные системы; </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производить всякого рода открытые и подземные, горные, строительные, монтажные и взрывные работы, планировку грунта, др.;</w:t>
            </w:r>
          </w:p>
          <w:p w:rsidR="00E31E61" w:rsidRPr="00597877" w:rsidRDefault="00E31E61" w:rsidP="003F4A1B">
            <w:pPr>
              <w:pStyle w:val="af1"/>
              <w:numPr>
                <w:ilvl w:val="0"/>
                <w:numId w:val="110"/>
              </w:numPr>
              <w:ind w:left="0" w:firstLine="34"/>
              <w:rPr>
                <w:rFonts w:ascii="Arial" w:hAnsi="Arial" w:cs="Arial"/>
              </w:rPr>
            </w:pPr>
            <w:r w:rsidRPr="00597877">
              <w:rPr>
                <w:rFonts w:ascii="Arial" w:hAnsi="Arial" w:cs="Arial"/>
                <w:snapToGrid w:val="0"/>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E31E61" w:rsidRPr="00597877" w:rsidRDefault="00E31E61" w:rsidP="000003D2">
            <w:pPr>
              <w:pStyle w:val="af1"/>
              <w:rPr>
                <w:rFonts w:ascii="Arial" w:hAnsi="Arial" w:cs="Arial"/>
              </w:rPr>
            </w:pPr>
          </w:p>
        </w:tc>
        <w:tc>
          <w:tcPr>
            <w:tcW w:w="1560" w:type="dxa"/>
            <w:tcBorders>
              <w:bottom w:val="double" w:sz="4" w:space="0" w:color="auto"/>
              <w:right w:val="double" w:sz="4" w:space="0" w:color="auto"/>
            </w:tcBorders>
            <w:vAlign w:val="center"/>
          </w:tcPr>
          <w:p w:rsidR="00E31E61" w:rsidRPr="00597877" w:rsidRDefault="00E31E61" w:rsidP="000003D2">
            <w:pPr>
              <w:pStyle w:val="af1"/>
              <w:rPr>
                <w:rFonts w:ascii="Arial" w:hAnsi="Arial" w:cs="Arial"/>
              </w:rPr>
            </w:pPr>
            <w:r w:rsidRPr="00597877">
              <w:rPr>
                <w:rFonts w:ascii="Arial" w:hAnsi="Arial" w:cs="Arial"/>
              </w:rPr>
              <w:lastRenderedPageBreak/>
              <w:t xml:space="preserve">Правила охраны магистральных трубопроводов </w:t>
            </w:r>
          </w:p>
          <w:p w:rsidR="00E31E61" w:rsidRPr="00597877" w:rsidRDefault="00E31E61" w:rsidP="000003D2">
            <w:pPr>
              <w:pStyle w:val="af1"/>
              <w:rPr>
                <w:rFonts w:ascii="Arial" w:hAnsi="Arial" w:cs="Arial"/>
              </w:rPr>
            </w:pPr>
            <w:r w:rsidRPr="00597877">
              <w:rPr>
                <w:rFonts w:ascii="Arial" w:hAnsi="Arial" w:cs="Arial"/>
              </w:rPr>
              <w:t>(утв. Постановлением Госгортехнадзора России от 22.04.1992).</w:t>
            </w:r>
          </w:p>
          <w:p w:rsidR="00E31E61" w:rsidRPr="00597877" w:rsidRDefault="00E31E61" w:rsidP="000003D2">
            <w:pPr>
              <w:pStyle w:val="af1"/>
              <w:rPr>
                <w:rFonts w:ascii="Arial" w:hAnsi="Arial" w:cs="Arial"/>
              </w:rPr>
            </w:pPr>
          </w:p>
        </w:tc>
      </w:tr>
    </w:tbl>
    <w:p w:rsidR="00E31E61" w:rsidRPr="00DC1676" w:rsidRDefault="00E31E61" w:rsidP="00E31E61">
      <w:pPr>
        <w:pStyle w:val="af2"/>
        <w:rPr>
          <w:strike/>
        </w:rPr>
      </w:pPr>
    </w:p>
    <w:p w:rsidR="00E31E61" w:rsidRPr="00403D2F" w:rsidRDefault="00E31E61" w:rsidP="00E31E61">
      <w:pPr>
        <w:pStyle w:val="af3"/>
        <w:spacing w:after="0"/>
        <w:ind w:left="0" w:firstLine="851"/>
        <w:jc w:val="both"/>
        <w:rPr>
          <w:rFonts w:ascii="Arial" w:hAnsi="Arial" w:cs="Arial"/>
        </w:rPr>
      </w:pPr>
      <w:r w:rsidRPr="00403D2F">
        <w:rPr>
          <w:rFonts w:ascii="Arial" w:hAnsi="Arial" w:cs="Arial"/>
        </w:rPr>
        <w:t xml:space="preserve">По рассматриваемой территории проходят дороги федерального и территориального значений, от которых устанавливаются придорожные полосы и санитарные разрывы (от федеральных дорог санитарный разрыв – </w:t>
      </w:r>
      <w:smartTag w:uri="urn:schemas-microsoft-com:office:smarttags" w:element="metricconverter">
        <w:smartTagPr>
          <w:attr w:name="ProductID" w:val="150 м"/>
        </w:smartTagPr>
        <w:r w:rsidRPr="00403D2F">
          <w:rPr>
            <w:rFonts w:ascii="Arial" w:hAnsi="Arial" w:cs="Arial"/>
          </w:rPr>
          <w:t>150 м</w:t>
        </w:r>
      </w:smartTag>
      <w:r w:rsidRPr="00403D2F">
        <w:rPr>
          <w:rFonts w:ascii="Arial" w:hAnsi="Arial" w:cs="Arial"/>
        </w:rPr>
        <w:t xml:space="preserve">, от  территориальных – </w:t>
      </w:r>
      <w:smartTag w:uri="urn:schemas-microsoft-com:office:smarttags" w:element="metricconverter">
        <w:smartTagPr>
          <w:attr w:name="ProductID" w:val="100 м"/>
        </w:smartTagPr>
        <w:r w:rsidRPr="00403D2F">
          <w:rPr>
            <w:rFonts w:ascii="Arial" w:hAnsi="Arial" w:cs="Arial"/>
          </w:rPr>
          <w:t>100 м</w:t>
        </w:r>
      </w:smartTag>
      <w:r w:rsidRPr="00403D2F">
        <w:rPr>
          <w:rFonts w:ascii="Arial" w:hAnsi="Arial" w:cs="Arial"/>
        </w:rPr>
        <w:t xml:space="preserve">). От железнодорожных путей санитарный разрыв принимается </w:t>
      </w:r>
      <w:smartTag w:uri="urn:schemas-microsoft-com:office:smarttags" w:element="metricconverter">
        <w:smartTagPr>
          <w:attr w:name="ProductID" w:val="100 м"/>
        </w:smartTagPr>
        <w:r w:rsidRPr="00403D2F">
          <w:rPr>
            <w:rFonts w:ascii="Arial" w:hAnsi="Arial" w:cs="Arial"/>
          </w:rPr>
          <w:t>100 м</w:t>
        </w:r>
      </w:smartTag>
      <w:r w:rsidRPr="00403D2F">
        <w:rPr>
          <w:rFonts w:ascii="Arial" w:hAnsi="Arial" w:cs="Arial"/>
        </w:rPr>
        <w:t xml:space="preserve">. Режим использования санитарных разрывов от автомобильных дорог и железнодорожных путей определяется </w:t>
      </w:r>
      <w:r w:rsidRPr="00403D2F">
        <w:rPr>
          <w:rFonts w:ascii="Arial" w:hAnsi="Arial" w:cs="Arial"/>
          <w:b/>
        </w:rPr>
        <w:t xml:space="preserve">СанПиН 2.2.1/2.1.1.1200-03. </w:t>
      </w:r>
    </w:p>
    <w:p w:rsidR="00E31E61" w:rsidRPr="00403D2F" w:rsidRDefault="00E31E61" w:rsidP="00E31E61">
      <w:pPr>
        <w:pStyle w:val="af3"/>
        <w:spacing w:after="0"/>
        <w:ind w:left="0" w:firstLine="851"/>
        <w:jc w:val="both"/>
        <w:rPr>
          <w:rFonts w:ascii="Arial" w:hAnsi="Arial" w:cs="Arial"/>
          <w:snapToGrid w:val="0"/>
        </w:rPr>
      </w:pPr>
      <w:r w:rsidRPr="00403D2F">
        <w:rPr>
          <w:rFonts w:ascii="Arial" w:hAnsi="Arial" w:cs="Arial"/>
          <w:snapToGrid w:val="0"/>
        </w:rPr>
        <w:t>Режим использования придорожных полос определяется</w:t>
      </w:r>
      <w:r w:rsidRPr="00403D2F">
        <w:rPr>
          <w:rFonts w:ascii="Arial" w:hAnsi="Arial" w:cs="Arial"/>
          <w:b/>
          <w:snapToGrid w:val="0"/>
        </w:rPr>
        <w:t xml:space="preserve"> Правилами установления и использования придорожных полос федеральных автомобильных</w:t>
      </w:r>
      <w:r w:rsidRPr="00403D2F">
        <w:rPr>
          <w:rFonts w:ascii="Arial" w:hAnsi="Arial" w:cs="Arial"/>
          <w:snapToGrid w:val="0"/>
        </w:rPr>
        <w:t xml:space="preserve"> </w:t>
      </w:r>
      <w:r w:rsidRPr="00403D2F">
        <w:rPr>
          <w:rFonts w:ascii="Arial" w:hAnsi="Arial" w:cs="Arial"/>
          <w:b/>
          <w:snapToGrid w:val="0"/>
        </w:rPr>
        <w:t>дорог общего пользования</w:t>
      </w:r>
      <w:r w:rsidRPr="00403D2F">
        <w:rPr>
          <w:rFonts w:ascii="Arial" w:hAnsi="Arial" w:cs="Arial"/>
          <w:snapToGrid w:val="0"/>
        </w:rPr>
        <w:t xml:space="preserve"> (утв. Постановлением Правительства РФ от 1.12.1998 г. №1420), а также </w:t>
      </w:r>
      <w:r w:rsidRPr="00403D2F">
        <w:rPr>
          <w:rFonts w:ascii="Arial" w:hAnsi="Arial" w:cs="Arial"/>
          <w:b/>
          <w:snapToGrid w:val="0"/>
        </w:rPr>
        <w:t>Правилами установления и использования полос отвода федеральных автомобильных дорог</w:t>
      </w:r>
      <w:r w:rsidRPr="00403D2F">
        <w:rPr>
          <w:rFonts w:ascii="Arial" w:hAnsi="Arial" w:cs="Arial"/>
          <w:snapToGrid w:val="0"/>
        </w:rPr>
        <w:t xml:space="preserve"> (утв. Постановлением Правительства РФ от 14.04.2007 г. №233).</w:t>
      </w:r>
    </w:p>
    <w:p w:rsidR="00E31E61" w:rsidRPr="00403D2F" w:rsidRDefault="00E31E61" w:rsidP="00E31E61">
      <w:pPr>
        <w:pStyle w:val="af3"/>
        <w:spacing w:after="0"/>
        <w:ind w:left="0" w:firstLine="851"/>
        <w:jc w:val="both"/>
        <w:rPr>
          <w:rFonts w:ascii="Arial" w:hAnsi="Arial" w:cs="Arial"/>
          <w:snapToGrid w:val="0"/>
        </w:rPr>
      </w:pPr>
      <w:r w:rsidRPr="00403D2F">
        <w:rPr>
          <w:rFonts w:ascii="Arial" w:hAnsi="Arial" w:cs="Arial"/>
          <w:snapToGrid w:val="0"/>
        </w:rPr>
        <w:t xml:space="preserve">В соответствии с </w:t>
      </w:r>
      <w:r w:rsidRPr="00403D2F">
        <w:rPr>
          <w:rFonts w:ascii="Arial" w:hAnsi="Arial" w:cs="Arial"/>
          <w:b/>
          <w:snapToGrid w:val="0"/>
        </w:rPr>
        <w:t>Правилами установления и использования полос отвода федеральных автомобильных дорог</w:t>
      </w:r>
      <w:r w:rsidRPr="00403D2F">
        <w:rPr>
          <w:rFonts w:ascii="Arial" w:hAnsi="Arial" w:cs="Arial"/>
          <w:snapToGrid w:val="0"/>
        </w:rPr>
        <w:t xml:space="preserve"> (от 14.04.2007 г. №233) в зависимости от категории федеральной автомобильной дороги и с учетом перспективы ее развития ширина каждой придорожной полосы устанавливается: </w:t>
      </w:r>
    </w:p>
    <w:p w:rsidR="00E31E61" w:rsidRPr="00403D2F" w:rsidRDefault="00E31E61" w:rsidP="00E31E61">
      <w:pPr>
        <w:pStyle w:val="af3"/>
        <w:spacing w:after="0"/>
        <w:ind w:left="0" w:firstLine="851"/>
        <w:jc w:val="both"/>
        <w:rPr>
          <w:rFonts w:ascii="Arial" w:hAnsi="Arial" w:cs="Arial"/>
          <w:snapToGrid w:val="0"/>
        </w:rPr>
      </w:pPr>
      <w:r w:rsidRPr="00403D2F">
        <w:rPr>
          <w:rFonts w:ascii="Arial" w:hAnsi="Arial" w:cs="Arial"/>
          <w:snapToGrid w:val="0"/>
        </w:rPr>
        <w:t xml:space="preserve">а) для автомобильных дорог </w:t>
      </w:r>
      <w:r w:rsidRPr="00403D2F">
        <w:rPr>
          <w:rFonts w:ascii="Arial" w:hAnsi="Arial" w:cs="Arial"/>
          <w:snapToGrid w:val="0"/>
          <w:lang w:val="en-US"/>
        </w:rPr>
        <w:t>IV</w:t>
      </w:r>
      <w:r w:rsidRPr="00403D2F">
        <w:rPr>
          <w:rFonts w:ascii="Arial" w:hAnsi="Arial" w:cs="Arial"/>
          <w:snapToGrid w:val="0"/>
        </w:rPr>
        <w:t xml:space="preserve"> и </w:t>
      </w:r>
      <w:r w:rsidRPr="00403D2F">
        <w:rPr>
          <w:rFonts w:ascii="Arial" w:hAnsi="Arial" w:cs="Arial"/>
          <w:snapToGrid w:val="0"/>
          <w:lang w:val="en-US"/>
        </w:rPr>
        <w:t>III</w:t>
      </w:r>
      <w:r w:rsidRPr="00403D2F">
        <w:rPr>
          <w:rFonts w:ascii="Arial" w:hAnsi="Arial" w:cs="Arial"/>
          <w:snapToGrid w:val="0"/>
        </w:rPr>
        <w:t xml:space="preserve">  категории  – </w:t>
      </w:r>
      <w:smartTag w:uri="urn:schemas-microsoft-com:office:smarttags" w:element="metricconverter">
        <w:smartTagPr>
          <w:attr w:name="ProductID" w:val="50 м"/>
        </w:smartTagPr>
        <w:r w:rsidRPr="00403D2F">
          <w:rPr>
            <w:rFonts w:ascii="Arial" w:hAnsi="Arial" w:cs="Arial"/>
            <w:snapToGrid w:val="0"/>
          </w:rPr>
          <w:t>50 м</w:t>
        </w:r>
      </w:smartTag>
      <w:r w:rsidRPr="00403D2F">
        <w:rPr>
          <w:rFonts w:ascii="Arial" w:hAnsi="Arial" w:cs="Arial"/>
          <w:snapToGrid w:val="0"/>
        </w:rPr>
        <w:t>;</w:t>
      </w:r>
    </w:p>
    <w:p w:rsidR="00E31E61" w:rsidRPr="00403D2F" w:rsidRDefault="00E31E61" w:rsidP="00E31E61">
      <w:pPr>
        <w:pStyle w:val="af3"/>
        <w:spacing w:after="0"/>
        <w:ind w:left="0" w:firstLine="851"/>
        <w:jc w:val="both"/>
        <w:rPr>
          <w:rFonts w:ascii="Arial" w:hAnsi="Arial" w:cs="Arial"/>
          <w:snapToGrid w:val="0"/>
        </w:rPr>
      </w:pPr>
      <w:r w:rsidRPr="00403D2F">
        <w:rPr>
          <w:rFonts w:ascii="Arial" w:hAnsi="Arial" w:cs="Arial"/>
          <w:snapToGrid w:val="0"/>
        </w:rPr>
        <w:t xml:space="preserve">б) для автомобильных дорог  </w:t>
      </w:r>
      <w:r w:rsidRPr="00403D2F">
        <w:rPr>
          <w:rFonts w:ascii="Arial" w:hAnsi="Arial" w:cs="Arial"/>
          <w:snapToGrid w:val="0"/>
          <w:lang w:val="en-US"/>
        </w:rPr>
        <w:t>II</w:t>
      </w:r>
      <w:r w:rsidRPr="00403D2F">
        <w:rPr>
          <w:rFonts w:ascii="Arial" w:hAnsi="Arial" w:cs="Arial"/>
          <w:snapToGrid w:val="0"/>
        </w:rPr>
        <w:t xml:space="preserve"> и </w:t>
      </w:r>
      <w:r w:rsidRPr="00403D2F">
        <w:rPr>
          <w:rFonts w:ascii="Arial" w:hAnsi="Arial" w:cs="Arial"/>
          <w:snapToGrid w:val="0"/>
          <w:lang w:val="en-US"/>
        </w:rPr>
        <w:t>I</w:t>
      </w:r>
      <w:r w:rsidRPr="00403D2F">
        <w:rPr>
          <w:rFonts w:ascii="Arial" w:hAnsi="Arial" w:cs="Arial"/>
          <w:snapToGrid w:val="0"/>
        </w:rPr>
        <w:t xml:space="preserve"> категории  – </w:t>
      </w:r>
      <w:smartTag w:uri="urn:schemas-microsoft-com:office:smarttags" w:element="metricconverter">
        <w:smartTagPr>
          <w:attr w:name="ProductID" w:val="75 м"/>
        </w:smartTagPr>
        <w:r w:rsidRPr="00403D2F">
          <w:rPr>
            <w:rFonts w:ascii="Arial" w:hAnsi="Arial" w:cs="Arial"/>
            <w:snapToGrid w:val="0"/>
          </w:rPr>
          <w:t>75 м</w:t>
        </w:r>
      </w:smartTag>
      <w:r w:rsidRPr="00403D2F">
        <w:rPr>
          <w:rFonts w:ascii="Arial" w:hAnsi="Arial" w:cs="Arial"/>
          <w:snapToGrid w:val="0"/>
        </w:rPr>
        <w:t>;</w:t>
      </w:r>
    </w:p>
    <w:p w:rsidR="00E31E61" w:rsidRPr="00403D2F" w:rsidRDefault="00E31E61" w:rsidP="00E31E61">
      <w:pPr>
        <w:pStyle w:val="af3"/>
        <w:spacing w:after="0"/>
        <w:ind w:left="0" w:firstLine="851"/>
        <w:jc w:val="both"/>
        <w:rPr>
          <w:rFonts w:ascii="Arial" w:hAnsi="Arial" w:cs="Arial"/>
          <w:snapToGrid w:val="0"/>
        </w:rPr>
      </w:pPr>
      <w:r w:rsidRPr="00403D2F">
        <w:rPr>
          <w:rFonts w:ascii="Arial" w:hAnsi="Arial" w:cs="Arial"/>
          <w:snapToGrid w:val="0"/>
        </w:rPr>
        <w:t xml:space="preserve">в) для подъездов к столицам республик, краевым  и областным центрам, городам федерального значения…, а также для участков федеральных дорог автодорог, построенных в обход городов с перспективной численностью населения до 250 тыс. человек -  </w:t>
      </w:r>
      <w:smartTag w:uri="urn:schemas-microsoft-com:office:smarttags" w:element="metricconverter">
        <w:smartTagPr>
          <w:attr w:name="ProductID" w:val="100 м"/>
        </w:smartTagPr>
        <w:r w:rsidRPr="00403D2F">
          <w:rPr>
            <w:rFonts w:ascii="Arial" w:hAnsi="Arial" w:cs="Arial"/>
            <w:snapToGrid w:val="0"/>
          </w:rPr>
          <w:t>100 м</w:t>
        </w:r>
      </w:smartTag>
      <w:r w:rsidRPr="00403D2F">
        <w:rPr>
          <w:rFonts w:ascii="Arial" w:hAnsi="Arial" w:cs="Arial"/>
          <w:snapToGrid w:val="0"/>
        </w:rPr>
        <w:t>.</w:t>
      </w:r>
    </w:p>
    <w:p w:rsidR="00E31E61" w:rsidRDefault="00E31E61" w:rsidP="00E31E61">
      <w:pPr>
        <w:pStyle w:val="af3"/>
        <w:spacing w:after="0"/>
        <w:ind w:left="0" w:firstLine="851"/>
        <w:jc w:val="both"/>
      </w:pPr>
      <w:r w:rsidRPr="00403D2F">
        <w:rPr>
          <w:rFonts w:ascii="Arial" w:hAnsi="Arial" w:cs="Arial"/>
        </w:rPr>
        <w:t xml:space="preserve">г) для участков автомобильных дорог, построенных в обход городов с перспективной численностью населения свыше 250 тыс. человек, - </w:t>
      </w:r>
      <w:smartTag w:uri="urn:schemas-microsoft-com:office:smarttags" w:element="metricconverter">
        <w:smartTagPr>
          <w:attr w:name="ProductID" w:val="150 м"/>
        </w:smartTagPr>
        <w:r w:rsidRPr="00403D2F">
          <w:rPr>
            <w:rFonts w:ascii="Arial" w:hAnsi="Arial" w:cs="Arial"/>
          </w:rPr>
          <w:t>150 м</w:t>
        </w:r>
      </w:smartTag>
      <w:r w:rsidRPr="00403D2F">
        <w:rPr>
          <w:rFonts w:ascii="Arial" w:hAnsi="Arial" w:cs="Arial"/>
        </w:rPr>
        <w:t>.</w:t>
      </w:r>
    </w:p>
    <w:p w:rsidR="00E31E61" w:rsidRDefault="00E31E61" w:rsidP="00E31E61">
      <w:pPr>
        <w:pStyle w:val="af3"/>
        <w:jc w:val="right"/>
        <w:rPr>
          <w:rFonts w:ascii="Arial" w:hAnsi="Arial" w:cs="Arial"/>
          <w:sz w:val="22"/>
          <w:szCs w:val="22"/>
        </w:rPr>
      </w:pPr>
    </w:p>
    <w:p w:rsidR="00E31E61" w:rsidRPr="00403D2F" w:rsidRDefault="00E31E61" w:rsidP="00E31E61">
      <w:pPr>
        <w:pStyle w:val="af3"/>
        <w:spacing w:after="0"/>
        <w:ind w:left="284"/>
        <w:jc w:val="right"/>
        <w:rPr>
          <w:rFonts w:ascii="Arial" w:hAnsi="Arial" w:cs="Arial"/>
          <w:sz w:val="22"/>
          <w:szCs w:val="22"/>
        </w:rPr>
      </w:pPr>
      <w:r w:rsidRPr="00403D2F">
        <w:rPr>
          <w:rFonts w:ascii="Arial" w:hAnsi="Arial" w:cs="Arial"/>
          <w:sz w:val="22"/>
          <w:szCs w:val="22"/>
        </w:rPr>
        <w:t xml:space="preserve">Таблица </w:t>
      </w:r>
      <w:r>
        <w:rPr>
          <w:rFonts w:ascii="Arial" w:hAnsi="Arial" w:cs="Arial"/>
          <w:sz w:val="22"/>
          <w:szCs w:val="22"/>
        </w:rPr>
        <w:t>5</w:t>
      </w:r>
      <w:r w:rsidRPr="00403D2F">
        <w:rPr>
          <w:rFonts w:ascii="Arial" w:hAnsi="Arial" w:cs="Arial"/>
          <w:sz w:val="22"/>
          <w:szCs w:val="22"/>
        </w:rPr>
        <w:t>.</w:t>
      </w:r>
      <w:r>
        <w:rPr>
          <w:rFonts w:ascii="Arial" w:hAnsi="Arial" w:cs="Arial"/>
          <w:sz w:val="22"/>
          <w:szCs w:val="22"/>
        </w:rPr>
        <w:t>6</w:t>
      </w:r>
      <w:r w:rsidRPr="00403D2F">
        <w:rPr>
          <w:rFonts w:ascii="Arial" w:hAnsi="Arial" w:cs="Arial"/>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6"/>
        <w:gridCol w:w="5528"/>
        <w:gridCol w:w="2268"/>
      </w:tblGrid>
      <w:tr w:rsidR="00E31E61" w:rsidRPr="00403D2F" w:rsidTr="0055187D">
        <w:tc>
          <w:tcPr>
            <w:tcW w:w="534" w:type="dxa"/>
            <w:tcBorders>
              <w:top w:val="double" w:sz="4" w:space="0" w:color="auto"/>
              <w:left w:val="double" w:sz="4" w:space="0" w:color="auto"/>
            </w:tcBorders>
          </w:tcPr>
          <w:p w:rsidR="00E31E61" w:rsidRPr="00403D2F" w:rsidRDefault="00E31E61" w:rsidP="0055187D">
            <w:pPr>
              <w:pStyle w:val="af1"/>
              <w:rPr>
                <w:rFonts w:ascii="Arial" w:hAnsi="Arial" w:cs="Arial"/>
              </w:rPr>
            </w:pPr>
            <w:r w:rsidRPr="00403D2F">
              <w:rPr>
                <w:rFonts w:ascii="Arial" w:hAnsi="Arial" w:cs="Arial"/>
              </w:rPr>
              <w:t>№п/п</w:t>
            </w:r>
          </w:p>
        </w:tc>
        <w:tc>
          <w:tcPr>
            <w:tcW w:w="1276" w:type="dxa"/>
            <w:tcBorders>
              <w:top w:val="double" w:sz="4" w:space="0" w:color="auto"/>
            </w:tcBorders>
          </w:tcPr>
          <w:p w:rsidR="00E31E61" w:rsidRPr="00403D2F" w:rsidRDefault="00E31E61" w:rsidP="0055187D">
            <w:pPr>
              <w:pStyle w:val="af1"/>
              <w:rPr>
                <w:rFonts w:ascii="Arial" w:hAnsi="Arial" w:cs="Arial"/>
              </w:rPr>
            </w:pPr>
            <w:r w:rsidRPr="00403D2F">
              <w:rPr>
                <w:rFonts w:ascii="Arial" w:hAnsi="Arial" w:cs="Arial"/>
              </w:rPr>
              <w:t>Название зоны</w:t>
            </w:r>
          </w:p>
        </w:tc>
        <w:tc>
          <w:tcPr>
            <w:tcW w:w="5528" w:type="dxa"/>
            <w:tcBorders>
              <w:top w:val="double" w:sz="4" w:space="0" w:color="auto"/>
            </w:tcBorders>
          </w:tcPr>
          <w:p w:rsidR="00E31E61" w:rsidRPr="00403D2F" w:rsidRDefault="00E31E61" w:rsidP="0055187D">
            <w:pPr>
              <w:pStyle w:val="af1"/>
              <w:rPr>
                <w:rFonts w:ascii="Arial" w:hAnsi="Arial" w:cs="Arial"/>
              </w:rPr>
            </w:pPr>
            <w:r w:rsidRPr="00403D2F">
              <w:rPr>
                <w:rFonts w:ascii="Arial" w:hAnsi="Arial" w:cs="Arial"/>
              </w:rPr>
              <w:t>Режим использования указанной зоны</w:t>
            </w:r>
          </w:p>
        </w:tc>
        <w:tc>
          <w:tcPr>
            <w:tcW w:w="2268" w:type="dxa"/>
            <w:tcBorders>
              <w:top w:val="double" w:sz="4" w:space="0" w:color="auto"/>
              <w:right w:val="double" w:sz="4" w:space="0" w:color="auto"/>
            </w:tcBorders>
          </w:tcPr>
          <w:p w:rsidR="00E31E61" w:rsidRPr="00403D2F" w:rsidRDefault="00E31E61" w:rsidP="0055187D">
            <w:pPr>
              <w:pStyle w:val="af1"/>
              <w:rPr>
                <w:rFonts w:ascii="Arial" w:hAnsi="Arial" w:cs="Arial"/>
              </w:rPr>
            </w:pPr>
            <w:r w:rsidRPr="00403D2F">
              <w:rPr>
                <w:rFonts w:ascii="Arial" w:hAnsi="Arial" w:cs="Arial"/>
              </w:rPr>
              <w:t>Нормативные документы, регулирующие разрешенное использование</w:t>
            </w:r>
          </w:p>
        </w:tc>
      </w:tr>
      <w:tr w:rsidR="00E31E61" w:rsidRPr="00403D2F" w:rsidTr="0055187D">
        <w:tc>
          <w:tcPr>
            <w:tcW w:w="534" w:type="dxa"/>
            <w:tcBorders>
              <w:left w:val="double" w:sz="4" w:space="0" w:color="auto"/>
            </w:tcBorders>
          </w:tcPr>
          <w:p w:rsidR="00E31E61" w:rsidRPr="00403D2F" w:rsidRDefault="00E31E61" w:rsidP="0055187D">
            <w:pPr>
              <w:pStyle w:val="af1"/>
              <w:rPr>
                <w:rFonts w:ascii="Arial" w:hAnsi="Arial" w:cs="Arial"/>
              </w:rPr>
            </w:pPr>
            <w:r w:rsidRPr="00403D2F">
              <w:rPr>
                <w:rFonts w:ascii="Arial" w:hAnsi="Arial" w:cs="Arial"/>
              </w:rPr>
              <w:t>1</w:t>
            </w:r>
          </w:p>
        </w:tc>
        <w:tc>
          <w:tcPr>
            <w:tcW w:w="1276" w:type="dxa"/>
          </w:tcPr>
          <w:p w:rsidR="00E31E61" w:rsidRDefault="00E31E61" w:rsidP="0055187D">
            <w:pPr>
              <w:pStyle w:val="af1"/>
              <w:rPr>
                <w:rFonts w:ascii="Arial" w:hAnsi="Arial" w:cs="Arial"/>
              </w:rPr>
            </w:pPr>
            <w:r w:rsidRPr="00403D2F">
              <w:rPr>
                <w:rFonts w:ascii="Arial" w:hAnsi="Arial" w:cs="Arial"/>
              </w:rPr>
              <w:t>Санитарные разрывы от автомо</w:t>
            </w:r>
          </w:p>
          <w:p w:rsidR="00E31E61" w:rsidRPr="00403D2F" w:rsidRDefault="00E31E61" w:rsidP="0055187D">
            <w:pPr>
              <w:pStyle w:val="af1"/>
              <w:rPr>
                <w:rFonts w:ascii="Arial" w:hAnsi="Arial" w:cs="Arial"/>
              </w:rPr>
            </w:pPr>
            <w:r w:rsidRPr="00403D2F">
              <w:rPr>
                <w:rFonts w:ascii="Arial" w:hAnsi="Arial" w:cs="Arial"/>
              </w:rPr>
              <w:t>бильных дорог и железнодорожных путей</w:t>
            </w:r>
          </w:p>
        </w:tc>
        <w:tc>
          <w:tcPr>
            <w:tcW w:w="5528" w:type="dxa"/>
          </w:tcPr>
          <w:p w:rsidR="00E31E61" w:rsidRPr="00403D2F" w:rsidRDefault="00E31E61" w:rsidP="0055187D">
            <w:pPr>
              <w:pStyle w:val="af1"/>
              <w:rPr>
                <w:rFonts w:ascii="Arial" w:hAnsi="Arial" w:cs="Arial"/>
              </w:rPr>
            </w:pPr>
            <w:r w:rsidRPr="00403D2F">
              <w:rPr>
                <w:rFonts w:ascii="Arial" w:hAnsi="Arial" w:cs="Arial"/>
              </w:rPr>
              <w:t>Запрещается размещение:</w:t>
            </w:r>
          </w:p>
          <w:p w:rsidR="00E31E61" w:rsidRPr="00403D2F" w:rsidRDefault="00E31E61" w:rsidP="0055187D">
            <w:pPr>
              <w:pStyle w:val="af1"/>
              <w:rPr>
                <w:rFonts w:ascii="Arial" w:hAnsi="Arial" w:cs="Arial"/>
              </w:rPr>
            </w:pPr>
            <w:r w:rsidRPr="00403D2F">
              <w:rPr>
                <w:rFonts w:ascii="Arial" w:hAnsi="Arial" w:cs="Arial"/>
              </w:rPr>
              <w:t>коллективных или индивидуальных дачных и садово-огородных участков;</w:t>
            </w:r>
          </w:p>
          <w:p w:rsidR="00E31E61" w:rsidRPr="00403D2F" w:rsidRDefault="00E31E61" w:rsidP="0055187D">
            <w:pPr>
              <w:pStyle w:val="af1"/>
              <w:rPr>
                <w:rFonts w:ascii="Arial" w:hAnsi="Arial" w:cs="Arial"/>
              </w:rPr>
            </w:pPr>
            <w:r w:rsidRPr="00403D2F">
              <w:rPr>
                <w:rFonts w:ascii="Arial" w:hAnsi="Arial" w:cs="Arial"/>
              </w:rPr>
              <w:t>предприятия пищевых отраслей промышленности;</w:t>
            </w:r>
          </w:p>
          <w:p w:rsidR="00E31E61" w:rsidRPr="00403D2F" w:rsidRDefault="00E31E61" w:rsidP="0055187D">
            <w:pPr>
              <w:pStyle w:val="af1"/>
              <w:rPr>
                <w:rFonts w:ascii="Arial" w:hAnsi="Arial" w:cs="Arial"/>
              </w:rPr>
            </w:pPr>
            <w:r w:rsidRPr="00403D2F">
              <w:rPr>
                <w:rFonts w:ascii="Arial" w:hAnsi="Arial" w:cs="Arial"/>
              </w:rPr>
              <w:t>оптовых складов продовольственного сырья и пищевых продуктов;</w:t>
            </w:r>
          </w:p>
          <w:p w:rsidR="00E31E61" w:rsidRPr="00403D2F" w:rsidRDefault="00E31E61" w:rsidP="0055187D">
            <w:pPr>
              <w:pStyle w:val="af1"/>
              <w:rPr>
                <w:rFonts w:ascii="Arial" w:hAnsi="Arial" w:cs="Arial"/>
              </w:rPr>
            </w:pPr>
            <w:r w:rsidRPr="00403D2F">
              <w:rPr>
                <w:rFonts w:ascii="Arial" w:hAnsi="Arial" w:cs="Arial"/>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E31E61" w:rsidRPr="00403D2F" w:rsidRDefault="00E31E61" w:rsidP="0055187D">
            <w:pPr>
              <w:pStyle w:val="af1"/>
              <w:rPr>
                <w:rFonts w:ascii="Arial" w:hAnsi="Arial" w:cs="Arial"/>
              </w:rPr>
            </w:pPr>
            <w:r w:rsidRPr="00403D2F">
              <w:rPr>
                <w:rFonts w:ascii="Arial" w:hAnsi="Arial" w:cs="Arial"/>
              </w:rPr>
              <w:t>объектов для проживания людей.</w:t>
            </w:r>
          </w:p>
          <w:p w:rsidR="00E31E61" w:rsidRPr="00403D2F" w:rsidRDefault="00E31E61" w:rsidP="0055187D">
            <w:pPr>
              <w:pStyle w:val="af1"/>
              <w:rPr>
                <w:rFonts w:ascii="Arial" w:hAnsi="Arial" w:cs="Arial"/>
              </w:rPr>
            </w:pPr>
            <w:r w:rsidRPr="00403D2F">
              <w:rPr>
                <w:rFonts w:ascii="Arial" w:hAnsi="Arial" w:cs="Arial"/>
              </w:rPr>
              <w:t>Разрешается размещать:</w:t>
            </w:r>
          </w:p>
          <w:p w:rsidR="00E31E61" w:rsidRPr="00403D2F" w:rsidRDefault="00E31E61" w:rsidP="0055187D">
            <w:pPr>
              <w:pStyle w:val="af1"/>
              <w:rPr>
                <w:rFonts w:ascii="Arial" w:hAnsi="Arial" w:cs="Arial"/>
              </w:rPr>
            </w:pPr>
            <w:r w:rsidRPr="00403D2F">
              <w:rPr>
                <w:rFonts w:ascii="Arial" w:hAnsi="Arial" w:cs="Arial"/>
              </w:rPr>
              <w:t xml:space="preserve">пожарные депо, бани, прачечные, объекты торговли и общественного питания, мотели, гаражи, </w:t>
            </w:r>
            <w:r w:rsidRPr="00403D2F">
              <w:rPr>
                <w:rFonts w:ascii="Arial" w:hAnsi="Arial" w:cs="Arial"/>
              </w:rPr>
              <w:lastRenderedPageBreak/>
              <w:t>площадки и сооружения для хранения общественного и индивидуального транспорта, АЗС,</w:t>
            </w:r>
          </w:p>
          <w:p w:rsidR="00E31E61" w:rsidRPr="00403D2F" w:rsidRDefault="00E31E61" w:rsidP="0055187D">
            <w:pPr>
              <w:pStyle w:val="af1"/>
              <w:rPr>
                <w:rFonts w:ascii="Arial" w:hAnsi="Arial" w:cs="Arial"/>
              </w:rPr>
            </w:pPr>
            <w:r w:rsidRPr="00403D2F">
              <w:rPr>
                <w:rFonts w:ascii="Arial" w:hAnsi="Arial" w:cs="Arial"/>
              </w:rPr>
              <w:t>местные и транзитные коммуникации, ЛЭП, артезианские скважины для технического водоснабжения, водоохлаждающие сооружения для подготовки технической воды, КНС, сооружения оборотного водоснабжения, питомники растений для озеленения промплощадки предприятий и СЗЗ;</w:t>
            </w:r>
          </w:p>
        </w:tc>
        <w:tc>
          <w:tcPr>
            <w:tcW w:w="2268" w:type="dxa"/>
            <w:tcBorders>
              <w:right w:val="double" w:sz="4" w:space="0" w:color="auto"/>
            </w:tcBorders>
          </w:tcPr>
          <w:p w:rsidR="00E31E61" w:rsidRPr="00403D2F" w:rsidRDefault="00E31E61" w:rsidP="0055187D">
            <w:pPr>
              <w:pStyle w:val="af1"/>
              <w:rPr>
                <w:rFonts w:ascii="Arial" w:hAnsi="Arial" w:cs="Arial"/>
              </w:rPr>
            </w:pPr>
            <w:r w:rsidRPr="00403D2F">
              <w:rPr>
                <w:rFonts w:ascii="Arial" w:hAnsi="Arial" w:cs="Arial"/>
              </w:rPr>
              <w:lastRenderedPageBreak/>
              <w:t xml:space="preserve">СанПиН 2.2.1/2.1.1.1200-03 Санитарно-защитные зоны и санитарная классификация предприятий, сооружений и иных объектов (утв. Главным государственным санврачом РФ 30 марта </w:t>
            </w:r>
            <w:smartTag w:uri="urn:schemas-microsoft-com:office:smarttags" w:element="metricconverter">
              <w:smartTagPr>
                <w:attr w:name="ProductID" w:val="2003 г"/>
              </w:smartTagPr>
              <w:r w:rsidRPr="00403D2F">
                <w:rPr>
                  <w:rFonts w:ascii="Arial" w:hAnsi="Arial" w:cs="Arial"/>
                </w:rPr>
                <w:t>2003 г</w:t>
              </w:r>
            </w:smartTag>
            <w:r w:rsidRPr="00403D2F">
              <w:rPr>
                <w:rFonts w:ascii="Arial" w:hAnsi="Arial" w:cs="Arial"/>
              </w:rPr>
              <w:t>.)</w:t>
            </w:r>
          </w:p>
        </w:tc>
      </w:tr>
      <w:tr w:rsidR="00E31E61" w:rsidRPr="00403D2F" w:rsidTr="0055187D">
        <w:tc>
          <w:tcPr>
            <w:tcW w:w="534" w:type="dxa"/>
            <w:tcBorders>
              <w:left w:val="double" w:sz="4" w:space="0" w:color="auto"/>
              <w:bottom w:val="double" w:sz="4" w:space="0" w:color="auto"/>
            </w:tcBorders>
          </w:tcPr>
          <w:p w:rsidR="00E31E61" w:rsidRPr="00403D2F" w:rsidRDefault="00E31E61" w:rsidP="0055187D">
            <w:pPr>
              <w:pStyle w:val="af1"/>
              <w:rPr>
                <w:rFonts w:ascii="Arial" w:hAnsi="Arial" w:cs="Arial"/>
              </w:rPr>
            </w:pPr>
            <w:r w:rsidRPr="00403D2F">
              <w:rPr>
                <w:rFonts w:ascii="Arial" w:hAnsi="Arial" w:cs="Arial"/>
              </w:rPr>
              <w:lastRenderedPageBreak/>
              <w:t>2</w:t>
            </w:r>
          </w:p>
        </w:tc>
        <w:tc>
          <w:tcPr>
            <w:tcW w:w="1276" w:type="dxa"/>
            <w:tcBorders>
              <w:bottom w:val="double" w:sz="4" w:space="0" w:color="auto"/>
            </w:tcBorders>
          </w:tcPr>
          <w:p w:rsidR="00E31E61" w:rsidRPr="00403D2F" w:rsidRDefault="00E31E61" w:rsidP="0055187D">
            <w:pPr>
              <w:pStyle w:val="af1"/>
              <w:rPr>
                <w:rFonts w:ascii="Arial" w:hAnsi="Arial" w:cs="Arial"/>
              </w:rPr>
            </w:pPr>
            <w:r w:rsidRPr="00403D2F">
              <w:rPr>
                <w:rFonts w:ascii="Arial" w:hAnsi="Arial" w:cs="Arial"/>
              </w:rPr>
              <w:t>Придорожные полосы</w:t>
            </w:r>
          </w:p>
        </w:tc>
        <w:tc>
          <w:tcPr>
            <w:tcW w:w="5528" w:type="dxa"/>
            <w:tcBorders>
              <w:bottom w:val="double" w:sz="4" w:space="0" w:color="auto"/>
            </w:tcBorders>
          </w:tcPr>
          <w:p w:rsidR="00E31E61" w:rsidRPr="00403D2F" w:rsidRDefault="00E31E61" w:rsidP="0055187D">
            <w:pPr>
              <w:pStyle w:val="af1"/>
              <w:rPr>
                <w:rFonts w:ascii="Arial" w:hAnsi="Arial" w:cs="Arial"/>
                <w:snapToGrid w:val="0"/>
              </w:rPr>
            </w:pPr>
            <w:r w:rsidRPr="00403D2F">
              <w:rPr>
                <w:rFonts w:ascii="Arial" w:hAnsi="Arial" w:cs="Arial"/>
                <w:snapToGrid w:val="0"/>
              </w:rPr>
              <w:t xml:space="preserve">В пределах придорожных полос федеральных автомобильных </w:t>
            </w:r>
            <w:r w:rsidRPr="00403D2F">
              <w:rPr>
                <w:rFonts w:ascii="Arial" w:hAnsi="Arial" w:cs="Arial"/>
                <w:b/>
                <w:snapToGrid w:val="0"/>
              </w:rPr>
              <w:t xml:space="preserve">дорог запрещается строительство капитальных сооружений </w:t>
            </w:r>
            <w:r w:rsidRPr="00403D2F">
              <w:rPr>
                <w:rFonts w:ascii="Arial" w:hAnsi="Arial" w:cs="Arial"/>
                <w:snapToGrid w:val="0"/>
              </w:rPr>
              <w:t>(сооружения сроком службы 10 и более лет), за исключением объектов дорожной службы, объектов ГИБДД Министерства внутренних дел Российской Федерации и объектов дорожного сервиса.</w:t>
            </w:r>
          </w:p>
          <w:p w:rsidR="00E31E61" w:rsidRPr="00403D2F" w:rsidRDefault="00E31E61" w:rsidP="0055187D">
            <w:pPr>
              <w:pStyle w:val="af1"/>
              <w:rPr>
                <w:rFonts w:ascii="Arial" w:hAnsi="Arial" w:cs="Arial"/>
                <w:snapToGrid w:val="0"/>
              </w:rPr>
            </w:pPr>
            <w:r w:rsidRPr="00403D2F">
              <w:rPr>
                <w:rFonts w:ascii="Arial" w:hAnsi="Arial" w:cs="Arial"/>
                <w:snapToGrid w:val="0"/>
              </w:rPr>
              <w:t xml:space="preserve">Действие настоящего пункта не распространяется на объекты, находящиеся в эксплуатации, а также на объекты, строительство которых началось до 1 июля </w:t>
            </w:r>
            <w:smartTag w:uri="urn:schemas-microsoft-com:office:smarttags" w:element="metricconverter">
              <w:smartTagPr>
                <w:attr w:name="ProductID" w:val="1998 г"/>
              </w:smartTagPr>
              <w:r w:rsidRPr="00403D2F">
                <w:rPr>
                  <w:rFonts w:ascii="Arial" w:hAnsi="Arial" w:cs="Arial"/>
                  <w:snapToGrid w:val="0"/>
                </w:rPr>
                <w:t>1998 г</w:t>
              </w:r>
            </w:smartTag>
            <w:r w:rsidRPr="00403D2F">
              <w:rPr>
                <w:rFonts w:ascii="Arial" w:hAnsi="Arial" w:cs="Arial"/>
                <w:snapToGrid w:val="0"/>
              </w:rPr>
              <w:t xml:space="preserve">. </w:t>
            </w:r>
          </w:p>
          <w:p w:rsidR="00E31E61" w:rsidRPr="00403D2F" w:rsidRDefault="00E31E61" w:rsidP="0055187D">
            <w:pPr>
              <w:pStyle w:val="af1"/>
              <w:rPr>
                <w:rFonts w:ascii="Arial" w:hAnsi="Arial" w:cs="Arial"/>
              </w:rPr>
            </w:pPr>
          </w:p>
          <w:p w:rsidR="00E31E61" w:rsidRPr="00403D2F" w:rsidRDefault="00E31E61" w:rsidP="0055187D">
            <w:pPr>
              <w:pStyle w:val="af1"/>
              <w:rPr>
                <w:rFonts w:ascii="Arial" w:hAnsi="Arial" w:cs="Arial"/>
              </w:rPr>
            </w:pPr>
          </w:p>
        </w:tc>
        <w:tc>
          <w:tcPr>
            <w:tcW w:w="2268" w:type="dxa"/>
            <w:tcBorders>
              <w:bottom w:val="double" w:sz="4" w:space="0" w:color="auto"/>
              <w:right w:val="double" w:sz="4" w:space="0" w:color="auto"/>
            </w:tcBorders>
          </w:tcPr>
          <w:p w:rsidR="00E31E61" w:rsidRDefault="00E31E61" w:rsidP="0055187D">
            <w:pPr>
              <w:pStyle w:val="af1"/>
              <w:rPr>
                <w:rFonts w:ascii="Arial" w:hAnsi="Arial" w:cs="Arial"/>
                <w:snapToGrid w:val="0"/>
              </w:rPr>
            </w:pPr>
            <w:r w:rsidRPr="00403D2F">
              <w:rPr>
                <w:rFonts w:ascii="Arial" w:hAnsi="Arial" w:cs="Arial"/>
                <w:snapToGrid w:val="0"/>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1.12.1998 г. №1420).</w:t>
            </w:r>
            <w:r>
              <w:rPr>
                <w:rFonts w:ascii="Arial" w:hAnsi="Arial" w:cs="Arial"/>
                <w:snapToGrid w:val="0"/>
              </w:rPr>
              <w:t xml:space="preserve"> </w:t>
            </w:r>
            <w:r w:rsidRPr="00403D2F">
              <w:rPr>
                <w:rFonts w:ascii="Arial" w:hAnsi="Arial" w:cs="Arial"/>
                <w:snapToGrid w:val="0"/>
              </w:rPr>
              <w:t>Правила установления и использования полос отвода феде</w:t>
            </w:r>
          </w:p>
          <w:p w:rsidR="00E31E61" w:rsidRDefault="00E31E61" w:rsidP="0055187D">
            <w:pPr>
              <w:pStyle w:val="af1"/>
              <w:rPr>
                <w:rFonts w:ascii="Arial" w:hAnsi="Arial" w:cs="Arial"/>
                <w:snapToGrid w:val="0"/>
              </w:rPr>
            </w:pPr>
            <w:r w:rsidRPr="00403D2F">
              <w:rPr>
                <w:rFonts w:ascii="Arial" w:hAnsi="Arial" w:cs="Arial"/>
                <w:snapToGrid w:val="0"/>
              </w:rPr>
              <w:t>ральных автомо</w:t>
            </w:r>
          </w:p>
          <w:p w:rsidR="00E31E61" w:rsidRPr="00403D2F" w:rsidRDefault="00E31E61" w:rsidP="0055187D">
            <w:pPr>
              <w:pStyle w:val="af1"/>
              <w:rPr>
                <w:rFonts w:ascii="Arial" w:hAnsi="Arial" w:cs="Arial"/>
              </w:rPr>
            </w:pPr>
            <w:r w:rsidRPr="00403D2F">
              <w:rPr>
                <w:rFonts w:ascii="Arial" w:hAnsi="Arial" w:cs="Arial"/>
                <w:snapToGrid w:val="0"/>
              </w:rPr>
              <w:t>бильных дорог (утв. Постановлением Правительства РФ от 14.04.2007 г. №233).</w:t>
            </w:r>
          </w:p>
        </w:tc>
      </w:tr>
    </w:tbl>
    <w:p w:rsidR="00E31E61" w:rsidRPr="00403D2F" w:rsidRDefault="00E31E61" w:rsidP="00E31E61">
      <w:pPr>
        <w:pStyle w:val="af3"/>
        <w:spacing w:after="0"/>
        <w:ind w:left="0" w:firstLine="709"/>
        <w:jc w:val="both"/>
        <w:rPr>
          <w:rFonts w:ascii="Arial" w:hAnsi="Arial" w:cs="Arial"/>
        </w:rPr>
      </w:pPr>
      <w:r w:rsidRPr="00AF430D">
        <w:rPr>
          <w:rFonts w:ascii="Arial" w:hAnsi="Arial" w:cs="Arial"/>
        </w:rPr>
        <w:t xml:space="preserve">По данным администрации </w:t>
      </w:r>
      <w:r w:rsidR="008347F7">
        <w:rPr>
          <w:rFonts w:ascii="Arial" w:hAnsi="Arial" w:cs="Arial"/>
        </w:rPr>
        <w:t>Ман</w:t>
      </w:r>
      <w:r w:rsidRPr="00AF430D">
        <w:rPr>
          <w:rFonts w:ascii="Arial" w:hAnsi="Arial" w:cs="Arial"/>
        </w:rPr>
        <w:t xml:space="preserve">ского  муниципального района, на территории </w:t>
      </w:r>
      <w:r w:rsidR="008347F7">
        <w:rPr>
          <w:rFonts w:ascii="Arial" w:hAnsi="Arial" w:cs="Arial"/>
        </w:rPr>
        <w:t>Ман</w:t>
      </w:r>
      <w:r w:rsidRPr="00AF430D">
        <w:rPr>
          <w:rFonts w:ascii="Arial" w:hAnsi="Arial" w:cs="Arial"/>
        </w:rPr>
        <w:t xml:space="preserve">ского муниципального района  располагается </w:t>
      </w:r>
      <w:r w:rsidR="00017653">
        <w:rPr>
          <w:rFonts w:ascii="Arial" w:hAnsi="Arial" w:cs="Arial"/>
        </w:rPr>
        <w:t xml:space="preserve">2 </w:t>
      </w:r>
      <w:r w:rsidRPr="00AF430D">
        <w:rPr>
          <w:rFonts w:ascii="Arial" w:hAnsi="Arial" w:cs="Arial"/>
        </w:rPr>
        <w:t>скотомогильник</w:t>
      </w:r>
      <w:r w:rsidR="00017653">
        <w:rPr>
          <w:rFonts w:ascii="Arial" w:hAnsi="Arial" w:cs="Arial"/>
        </w:rPr>
        <w:t>а</w:t>
      </w:r>
      <w:r w:rsidRPr="00AF430D">
        <w:rPr>
          <w:rFonts w:ascii="Arial" w:hAnsi="Arial" w:cs="Arial"/>
        </w:rPr>
        <w:t xml:space="preserve">. В соответствии с СанПиН 2.2.1/2.1.1.1200-03 скотомогильники – объекты  </w:t>
      </w:r>
      <w:r w:rsidRPr="00AF430D">
        <w:rPr>
          <w:rFonts w:ascii="Arial" w:hAnsi="Arial" w:cs="Arial"/>
          <w:lang w:val="en-US"/>
        </w:rPr>
        <w:t>I</w:t>
      </w:r>
      <w:r w:rsidRPr="00AF430D">
        <w:rPr>
          <w:rFonts w:ascii="Arial" w:hAnsi="Arial" w:cs="Arial"/>
        </w:rPr>
        <w:t xml:space="preserve">  класса и санитарно-защитные зоны от них составляют </w:t>
      </w:r>
      <w:smartTag w:uri="urn:schemas-microsoft-com:office:smarttags" w:element="metricconverter">
        <w:smartTagPr>
          <w:attr w:name="ProductID" w:val="1000 м"/>
        </w:smartTagPr>
        <w:r w:rsidRPr="00AF430D">
          <w:rPr>
            <w:rFonts w:ascii="Arial" w:hAnsi="Arial" w:cs="Arial"/>
          </w:rPr>
          <w:t>1000 м</w:t>
        </w:r>
      </w:smartTag>
      <w:r w:rsidRPr="00AF430D">
        <w:rPr>
          <w:rFonts w:ascii="Arial" w:hAnsi="Arial" w:cs="Arial"/>
        </w:rPr>
        <w:t>.</w:t>
      </w:r>
    </w:p>
    <w:p w:rsidR="00E31E61" w:rsidRDefault="00E31E61" w:rsidP="00E31E61">
      <w:pPr>
        <w:pStyle w:val="af3"/>
        <w:spacing w:after="0"/>
        <w:ind w:left="0" w:firstLine="709"/>
        <w:jc w:val="both"/>
        <w:rPr>
          <w:rFonts w:ascii="Arial" w:hAnsi="Arial" w:cs="Arial"/>
        </w:rPr>
      </w:pPr>
      <w:r w:rsidRPr="00403D2F">
        <w:rPr>
          <w:rFonts w:ascii="Arial" w:hAnsi="Arial" w:cs="Arial"/>
        </w:rPr>
        <w:t xml:space="preserve">Режим использования территории скотомогильника и его санитарно-защитной зоны определяется </w:t>
      </w:r>
      <w:r w:rsidRPr="00403D2F">
        <w:rPr>
          <w:rFonts w:ascii="Arial" w:hAnsi="Arial" w:cs="Arial"/>
          <w:b/>
        </w:rPr>
        <w:t>Ветеринарно-санитарными правилами сбора, утилизации и уничтожения биологических отходов (</w:t>
      </w:r>
      <w:smartTag w:uri="urn:schemas-microsoft-com:office:smarttags" w:element="metricconverter">
        <w:smartTagPr>
          <w:attr w:name="ProductID" w:val="1995 г"/>
        </w:smartTagPr>
        <w:r w:rsidRPr="00403D2F">
          <w:rPr>
            <w:rFonts w:ascii="Arial" w:hAnsi="Arial" w:cs="Arial"/>
          </w:rPr>
          <w:t>1995 г</w:t>
        </w:r>
      </w:smartTag>
      <w:r w:rsidRPr="00403D2F">
        <w:rPr>
          <w:rFonts w:ascii="Arial" w:hAnsi="Arial" w:cs="Arial"/>
        </w:rPr>
        <w:t xml:space="preserve">.), а также СанПиН 2.2.1/2.1.1.1200-03. Скотомогильники, расположенные на территории населенных пунктов и вблизи от них, должны быть локализованы (посредством устройства саркофага). </w:t>
      </w:r>
    </w:p>
    <w:p w:rsidR="00E31E61" w:rsidRDefault="00E31E61" w:rsidP="00E31E61">
      <w:pPr>
        <w:pStyle w:val="af3"/>
        <w:rPr>
          <w:rFonts w:ascii="Arial" w:hAnsi="Arial" w:cs="Arial"/>
        </w:rPr>
      </w:pPr>
    </w:p>
    <w:p w:rsidR="00E31E61" w:rsidRPr="00626CF9" w:rsidRDefault="00E31E61" w:rsidP="00E31E61">
      <w:pPr>
        <w:jc w:val="right"/>
        <w:rPr>
          <w:rFonts w:ascii="Arial" w:hAnsi="Arial" w:cs="Arial"/>
          <w:sz w:val="22"/>
          <w:szCs w:val="22"/>
        </w:rPr>
      </w:pPr>
      <w:r w:rsidRPr="00626CF9">
        <w:rPr>
          <w:rFonts w:ascii="Arial" w:hAnsi="Arial" w:cs="Arial"/>
          <w:sz w:val="22"/>
          <w:szCs w:val="22"/>
        </w:rPr>
        <w:t xml:space="preserve">Таблица </w:t>
      </w:r>
      <w:r>
        <w:rPr>
          <w:rFonts w:ascii="Arial" w:hAnsi="Arial" w:cs="Arial"/>
          <w:sz w:val="22"/>
          <w:szCs w:val="22"/>
        </w:rPr>
        <w:t>5</w:t>
      </w:r>
      <w:r w:rsidRPr="00626CF9">
        <w:rPr>
          <w:rFonts w:ascii="Arial" w:hAnsi="Arial" w:cs="Arial"/>
          <w:sz w:val="22"/>
          <w:szCs w:val="22"/>
        </w:rPr>
        <w:t>.</w:t>
      </w:r>
      <w:r>
        <w:rPr>
          <w:rFonts w:ascii="Arial" w:hAnsi="Arial" w:cs="Arial"/>
          <w:sz w:val="22"/>
          <w:szCs w:val="22"/>
        </w:rPr>
        <w:t>7</w:t>
      </w:r>
      <w:r w:rsidRPr="00626CF9">
        <w:rPr>
          <w:rFonts w:ascii="Arial" w:hAnsi="Arial" w:cs="Arial"/>
          <w:sz w:val="22"/>
          <w:szCs w:val="22"/>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992"/>
        <w:gridCol w:w="6379"/>
        <w:gridCol w:w="1842"/>
      </w:tblGrid>
      <w:tr w:rsidR="00E31E61" w:rsidRPr="00626CF9" w:rsidTr="00AB4CC8">
        <w:tc>
          <w:tcPr>
            <w:tcW w:w="392" w:type="dxa"/>
            <w:tcBorders>
              <w:top w:val="double" w:sz="4" w:space="0" w:color="auto"/>
              <w:left w:val="double" w:sz="4" w:space="0" w:color="auto"/>
            </w:tcBorders>
          </w:tcPr>
          <w:p w:rsidR="00E31E61" w:rsidRPr="00626CF9" w:rsidRDefault="00E31E61" w:rsidP="000003D2">
            <w:pPr>
              <w:pStyle w:val="af1"/>
              <w:rPr>
                <w:rFonts w:ascii="Arial" w:hAnsi="Arial" w:cs="Arial"/>
              </w:rPr>
            </w:pPr>
            <w:r w:rsidRPr="00626CF9">
              <w:rPr>
                <w:rFonts w:ascii="Arial" w:hAnsi="Arial" w:cs="Arial"/>
              </w:rPr>
              <w:t>№п/п</w:t>
            </w:r>
          </w:p>
        </w:tc>
        <w:tc>
          <w:tcPr>
            <w:tcW w:w="992" w:type="dxa"/>
            <w:tcBorders>
              <w:top w:val="double" w:sz="4" w:space="0" w:color="auto"/>
            </w:tcBorders>
          </w:tcPr>
          <w:p w:rsidR="00E31E61" w:rsidRPr="00626CF9" w:rsidRDefault="00E31E61" w:rsidP="000003D2">
            <w:pPr>
              <w:pStyle w:val="af1"/>
              <w:rPr>
                <w:rFonts w:ascii="Arial" w:hAnsi="Arial" w:cs="Arial"/>
              </w:rPr>
            </w:pPr>
            <w:r w:rsidRPr="00626CF9">
              <w:rPr>
                <w:rFonts w:ascii="Arial" w:hAnsi="Arial" w:cs="Arial"/>
              </w:rPr>
              <w:t>Название зоны</w:t>
            </w:r>
          </w:p>
        </w:tc>
        <w:tc>
          <w:tcPr>
            <w:tcW w:w="6379" w:type="dxa"/>
            <w:tcBorders>
              <w:top w:val="double" w:sz="4" w:space="0" w:color="auto"/>
            </w:tcBorders>
          </w:tcPr>
          <w:p w:rsidR="00E31E61" w:rsidRPr="00626CF9" w:rsidRDefault="00E31E61" w:rsidP="000003D2">
            <w:pPr>
              <w:pStyle w:val="af1"/>
              <w:rPr>
                <w:rFonts w:ascii="Arial" w:hAnsi="Arial" w:cs="Arial"/>
              </w:rPr>
            </w:pPr>
            <w:r w:rsidRPr="00626CF9">
              <w:rPr>
                <w:rFonts w:ascii="Arial" w:hAnsi="Arial" w:cs="Arial"/>
              </w:rPr>
              <w:t>Режим использования указанной зоны</w:t>
            </w:r>
          </w:p>
        </w:tc>
        <w:tc>
          <w:tcPr>
            <w:tcW w:w="1842" w:type="dxa"/>
            <w:tcBorders>
              <w:top w:val="double" w:sz="4" w:space="0" w:color="auto"/>
              <w:right w:val="double" w:sz="4" w:space="0" w:color="auto"/>
            </w:tcBorders>
          </w:tcPr>
          <w:p w:rsidR="00E31E61" w:rsidRPr="00626CF9" w:rsidRDefault="00E31E61" w:rsidP="000003D2">
            <w:pPr>
              <w:pStyle w:val="af1"/>
              <w:rPr>
                <w:rFonts w:ascii="Arial" w:hAnsi="Arial" w:cs="Arial"/>
              </w:rPr>
            </w:pPr>
            <w:r w:rsidRPr="00626CF9">
              <w:rPr>
                <w:rFonts w:ascii="Arial" w:hAnsi="Arial" w:cs="Arial"/>
              </w:rPr>
              <w:t>Нормативные документы, регулирующие разрешенное использование</w:t>
            </w:r>
          </w:p>
        </w:tc>
      </w:tr>
      <w:tr w:rsidR="00E31E61" w:rsidRPr="00626CF9" w:rsidTr="00AB4CC8">
        <w:tc>
          <w:tcPr>
            <w:tcW w:w="392" w:type="dxa"/>
            <w:tcBorders>
              <w:left w:val="double" w:sz="4" w:space="0" w:color="auto"/>
            </w:tcBorders>
          </w:tcPr>
          <w:p w:rsidR="00E31E61" w:rsidRPr="00626CF9" w:rsidRDefault="00E31E61" w:rsidP="000003D2">
            <w:pPr>
              <w:pStyle w:val="af1"/>
              <w:rPr>
                <w:rFonts w:ascii="Arial" w:hAnsi="Arial" w:cs="Arial"/>
              </w:rPr>
            </w:pPr>
            <w:r w:rsidRPr="00626CF9">
              <w:rPr>
                <w:rFonts w:ascii="Arial" w:hAnsi="Arial" w:cs="Arial"/>
              </w:rPr>
              <w:t>1</w:t>
            </w:r>
          </w:p>
        </w:tc>
        <w:tc>
          <w:tcPr>
            <w:tcW w:w="992" w:type="dxa"/>
          </w:tcPr>
          <w:p w:rsidR="00E31E61" w:rsidRPr="00626CF9" w:rsidRDefault="00E31E61" w:rsidP="000003D2">
            <w:pPr>
              <w:pStyle w:val="af1"/>
              <w:rPr>
                <w:rFonts w:ascii="Arial" w:hAnsi="Arial" w:cs="Arial"/>
              </w:rPr>
            </w:pPr>
            <w:r w:rsidRPr="00626CF9">
              <w:rPr>
                <w:rFonts w:ascii="Arial" w:hAnsi="Arial" w:cs="Arial"/>
              </w:rPr>
              <w:t>Cкотомогильник</w:t>
            </w:r>
            <w:r w:rsidRPr="00626CF9">
              <w:rPr>
                <w:rFonts w:ascii="Arial" w:hAnsi="Arial" w:cs="Arial"/>
              </w:rPr>
              <w:lastRenderedPageBreak/>
              <w:t xml:space="preserve">и </w:t>
            </w:r>
          </w:p>
        </w:tc>
        <w:tc>
          <w:tcPr>
            <w:tcW w:w="6379" w:type="dxa"/>
            <w:tcBorders>
              <w:bottom w:val="double" w:sz="4" w:space="0" w:color="auto"/>
            </w:tcBorders>
          </w:tcPr>
          <w:p w:rsidR="00E31E61" w:rsidRPr="00626CF9" w:rsidRDefault="00E31E61" w:rsidP="000003D2">
            <w:pPr>
              <w:pStyle w:val="af1"/>
              <w:rPr>
                <w:rFonts w:ascii="Arial" w:hAnsi="Arial" w:cs="Arial"/>
              </w:rPr>
            </w:pPr>
            <w:r w:rsidRPr="00626CF9">
              <w:rPr>
                <w:rFonts w:ascii="Arial" w:hAnsi="Arial" w:cs="Arial"/>
              </w:rPr>
              <w:lastRenderedPageBreak/>
              <w:t xml:space="preserve">В 1000-метровой санитарно-защитной зоне скотомогильника (биотермической ямы) запрещается размещение жилых, </w:t>
            </w:r>
            <w:r w:rsidRPr="00626CF9">
              <w:rPr>
                <w:rFonts w:ascii="Arial" w:hAnsi="Arial" w:cs="Arial"/>
              </w:rPr>
              <w:lastRenderedPageBreak/>
              <w:t>общественных зданий, животноводческих ферм (комплексов);</w:t>
            </w:r>
          </w:p>
          <w:p w:rsidR="00E31E61" w:rsidRPr="00626CF9" w:rsidRDefault="00E31E61" w:rsidP="000003D2">
            <w:pPr>
              <w:pStyle w:val="af1"/>
              <w:rPr>
                <w:rFonts w:ascii="Arial" w:hAnsi="Arial" w:cs="Arial"/>
              </w:rPr>
            </w:pPr>
            <w:r w:rsidRPr="00626CF9">
              <w:rPr>
                <w:rFonts w:ascii="Arial" w:hAnsi="Arial" w:cs="Arial"/>
              </w:rPr>
              <w:t xml:space="preserve">Нельзя размещать ближе </w:t>
            </w:r>
            <w:smartTag w:uri="urn:schemas-microsoft-com:office:smarttags" w:element="metricconverter">
              <w:smartTagPr>
                <w:attr w:name="ProductID" w:val="200 м"/>
              </w:smartTagPr>
              <w:r w:rsidRPr="00626CF9">
                <w:rPr>
                  <w:rFonts w:ascii="Arial" w:hAnsi="Arial" w:cs="Arial"/>
                </w:rPr>
                <w:t>200 м</w:t>
              </w:r>
            </w:smartTag>
            <w:r w:rsidRPr="00626CF9">
              <w:rPr>
                <w:rFonts w:ascii="Arial" w:hAnsi="Arial" w:cs="Arial"/>
              </w:rPr>
              <w:t xml:space="preserve"> от скотомогильников скотопрогоны и пастбища;</w:t>
            </w:r>
          </w:p>
          <w:p w:rsidR="00E31E61" w:rsidRPr="00626CF9" w:rsidRDefault="00E31E61" w:rsidP="000003D2">
            <w:pPr>
              <w:pStyle w:val="af1"/>
              <w:rPr>
                <w:rFonts w:ascii="Arial" w:hAnsi="Arial" w:cs="Arial"/>
              </w:rPr>
            </w:pPr>
            <w:r w:rsidRPr="00626CF9">
              <w:rPr>
                <w:rFonts w:ascii="Arial" w:hAnsi="Arial" w:cs="Arial"/>
              </w:rPr>
              <w:t>Автомобильные, железные дороги в зависимости от их категории не должны приближаться к скотомогильникам ближе 50-</w:t>
            </w:r>
            <w:smartTag w:uri="urn:schemas-microsoft-com:office:smarttags" w:element="metricconverter">
              <w:smartTagPr>
                <w:attr w:name="ProductID" w:val="300 м"/>
              </w:smartTagPr>
              <w:r w:rsidRPr="00626CF9">
                <w:rPr>
                  <w:rFonts w:ascii="Arial" w:hAnsi="Arial" w:cs="Arial"/>
                </w:rPr>
                <w:t>300 м</w:t>
              </w:r>
            </w:smartTag>
            <w:r w:rsidRPr="00626CF9">
              <w:rPr>
                <w:rFonts w:ascii="Arial" w:hAnsi="Arial" w:cs="Arial"/>
              </w:rPr>
              <w:t>.</w:t>
            </w:r>
          </w:p>
          <w:p w:rsidR="00E31E61" w:rsidRPr="00626CF9" w:rsidRDefault="00E31E61" w:rsidP="000E3D43">
            <w:pPr>
              <w:pStyle w:val="af1"/>
              <w:rPr>
                <w:rFonts w:ascii="Arial" w:hAnsi="Arial" w:cs="Arial"/>
              </w:rPr>
            </w:pPr>
            <w:r w:rsidRPr="00626CF9">
              <w:rPr>
                <w:rFonts w:ascii="Arial" w:hAnsi="Arial" w:cs="Arial"/>
              </w:rPr>
              <w:t xml:space="preserve">*Для принятия решения по сокращению величины СЗЗ от границ сибиреязвенного скотомогильника до границ жилой застройки необходимо обратиться в Управление по ветеринарии и фитосанитарному надзору по </w:t>
            </w:r>
            <w:r w:rsidR="000E3D43">
              <w:rPr>
                <w:rFonts w:ascii="Arial" w:hAnsi="Arial" w:cs="Arial"/>
              </w:rPr>
              <w:t>Красноярскому краю</w:t>
            </w:r>
            <w:r w:rsidRPr="00626CF9">
              <w:rPr>
                <w:rFonts w:ascii="Arial" w:hAnsi="Arial" w:cs="Arial"/>
              </w:rPr>
              <w:t xml:space="preserve">  для уточнения границ сибиреязвенных скотомогильников с нанесением на графические материалы и обозначением их на местности; проведения мероприятий по защите от загрязнения грунтовых вод и почвы скотомогильником; указания даты последнего захоронения погибшего скота, условий и контроля за эксплуатацией сибиреязвенного скотомогильника. Указанные материалы с результатами не менее чем годовых исследований загрязнения почвы и грунтовых вод  химическими веществами и спорообразующими возбудителями сибирской язвы на границе скотомогильника и за его пределами в зоне жилой застройки, проведенными аккредитованной лабораторией, необходимо представить в Федеральную службу по надзору в сфере защиты прав потребителей и благополучия человека для рассмотрения и принятия решения. </w:t>
            </w:r>
          </w:p>
        </w:tc>
        <w:tc>
          <w:tcPr>
            <w:tcW w:w="1842" w:type="dxa"/>
            <w:tcBorders>
              <w:bottom w:val="double" w:sz="4" w:space="0" w:color="auto"/>
              <w:right w:val="double" w:sz="4" w:space="0" w:color="auto"/>
            </w:tcBorders>
          </w:tcPr>
          <w:p w:rsidR="00E31E61" w:rsidRPr="00626CF9" w:rsidRDefault="00E31E61" w:rsidP="000003D2">
            <w:pPr>
              <w:pStyle w:val="af1"/>
              <w:rPr>
                <w:rFonts w:ascii="Arial" w:hAnsi="Arial" w:cs="Arial"/>
              </w:rPr>
            </w:pPr>
            <w:r w:rsidRPr="00626CF9">
              <w:rPr>
                <w:rFonts w:ascii="Arial" w:hAnsi="Arial" w:cs="Arial"/>
              </w:rPr>
              <w:lastRenderedPageBreak/>
              <w:t xml:space="preserve">Ветеринарно-санитарные </w:t>
            </w:r>
            <w:r w:rsidRPr="00626CF9">
              <w:rPr>
                <w:rFonts w:ascii="Arial" w:hAnsi="Arial" w:cs="Arial"/>
              </w:rPr>
              <w:lastRenderedPageBreak/>
              <w:t>правила сбора, утилизации и уничтожения биологических отходов,</w:t>
            </w:r>
          </w:p>
          <w:p w:rsidR="00E31E61" w:rsidRPr="00626CF9" w:rsidRDefault="00E31E61" w:rsidP="000003D2">
            <w:pPr>
              <w:pStyle w:val="af1"/>
              <w:rPr>
                <w:rFonts w:ascii="Arial" w:hAnsi="Arial" w:cs="Arial"/>
              </w:rPr>
            </w:pPr>
            <w:r w:rsidRPr="00626CF9">
              <w:rPr>
                <w:rFonts w:ascii="Arial" w:hAnsi="Arial" w:cs="Arial"/>
              </w:rPr>
              <w:t>(утв. Главным государственным ветеринарным инспектором РФ 04.12.1995 г.)</w:t>
            </w:r>
          </w:p>
          <w:p w:rsidR="00E31E61" w:rsidRPr="00626CF9" w:rsidRDefault="00E31E61" w:rsidP="000003D2">
            <w:pPr>
              <w:pStyle w:val="af1"/>
              <w:rPr>
                <w:rFonts w:ascii="Arial" w:hAnsi="Arial" w:cs="Arial"/>
              </w:rPr>
            </w:pPr>
          </w:p>
          <w:p w:rsidR="00E31E61" w:rsidRPr="00626CF9" w:rsidRDefault="00E31E61" w:rsidP="000003D2">
            <w:pPr>
              <w:pStyle w:val="af1"/>
              <w:rPr>
                <w:rFonts w:ascii="Arial" w:hAnsi="Arial" w:cs="Arial"/>
              </w:rPr>
            </w:pPr>
            <w:r w:rsidRPr="00626CF9">
              <w:rPr>
                <w:rFonts w:ascii="Arial" w:hAnsi="Arial" w:cs="Arial"/>
              </w:rPr>
              <w:t>(Из письма заместителя руководителя Федеральной службы по надзору в сфере защиты прав потребителей и благополучия человека  Л.П.Гульченко (Роспотребнадзор))</w:t>
            </w:r>
          </w:p>
        </w:tc>
      </w:tr>
    </w:tbl>
    <w:p w:rsidR="00E31E61" w:rsidRDefault="00E31E61" w:rsidP="00E31E61">
      <w:pPr>
        <w:pStyle w:val="1"/>
        <w:spacing w:before="0"/>
        <w:rPr>
          <w:strike/>
          <w:sz w:val="24"/>
          <w:szCs w:val="24"/>
        </w:rPr>
      </w:pPr>
    </w:p>
    <w:p w:rsidR="00E31E61" w:rsidRPr="00DC41BB" w:rsidRDefault="00E31E61" w:rsidP="00E31E61">
      <w:pPr>
        <w:pStyle w:val="2b"/>
        <w:outlineLvl w:val="1"/>
        <w:rPr>
          <w:rFonts w:ascii="Arial" w:hAnsi="Arial" w:cs="Arial"/>
          <w:sz w:val="24"/>
          <w:szCs w:val="24"/>
        </w:rPr>
      </w:pPr>
      <w:bookmarkStart w:id="95" w:name="_Toc323719992"/>
      <w:r>
        <w:rPr>
          <w:rFonts w:ascii="Arial" w:hAnsi="Arial" w:cs="Arial"/>
          <w:sz w:val="24"/>
          <w:szCs w:val="24"/>
        </w:rPr>
        <w:t>5</w:t>
      </w:r>
      <w:r w:rsidRPr="00DC41BB">
        <w:rPr>
          <w:rFonts w:ascii="Arial" w:hAnsi="Arial" w:cs="Arial"/>
          <w:sz w:val="24"/>
          <w:szCs w:val="24"/>
        </w:rPr>
        <w:t>.6. По условиям охраны лесов.</w:t>
      </w:r>
      <w:bookmarkEnd w:id="95"/>
    </w:p>
    <w:p w:rsidR="00AB4CC8" w:rsidRPr="00DC41BB" w:rsidRDefault="00E31E61" w:rsidP="00AB4CC8">
      <w:pPr>
        <w:pStyle w:val="af3"/>
        <w:ind w:left="0" w:firstLine="851"/>
        <w:jc w:val="both"/>
        <w:rPr>
          <w:rFonts w:ascii="Arial" w:hAnsi="Arial" w:cs="Arial"/>
          <w:color w:val="000000"/>
        </w:rPr>
      </w:pPr>
      <w:r w:rsidRPr="00DC41BB">
        <w:rPr>
          <w:rFonts w:ascii="Arial" w:hAnsi="Arial" w:cs="Arial"/>
        </w:rPr>
        <w:t xml:space="preserve"> </w:t>
      </w:r>
      <w:r>
        <w:rPr>
          <w:rFonts w:ascii="Arial" w:eastAsia="Arial Unicode MS" w:hAnsi="Arial" w:cs="Arial"/>
        </w:rPr>
        <w:t>Все леса</w:t>
      </w:r>
      <w:r w:rsidRPr="00DC41BB">
        <w:rPr>
          <w:rFonts w:ascii="Arial" w:eastAsia="Arial Unicode MS" w:hAnsi="Arial" w:cs="Arial"/>
        </w:rPr>
        <w:t xml:space="preserve"> по целевому назначению разделяются на  леса </w:t>
      </w:r>
      <w:r w:rsidRPr="00DC41BB">
        <w:rPr>
          <w:rFonts w:ascii="Arial" w:eastAsia="Arial Unicode MS" w:hAnsi="Arial" w:cs="Arial"/>
          <w:b/>
        </w:rPr>
        <w:t>защитные и эксплуатационные</w:t>
      </w:r>
      <w:r w:rsidRPr="00DC41BB">
        <w:rPr>
          <w:rFonts w:ascii="Arial" w:eastAsia="Arial Unicode MS" w:hAnsi="Arial" w:cs="Arial"/>
        </w:rPr>
        <w:t xml:space="preserve">. К </w:t>
      </w:r>
      <w:r w:rsidRPr="00DC41BB">
        <w:rPr>
          <w:rFonts w:ascii="Arial" w:eastAsia="Arial Unicode MS" w:hAnsi="Arial" w:cs="Arial"/>
          <w:u w:val="single"/>
        </w:rPr>
        <w:t>защитным лесам</w:t>
      </w:r>
      <w:r w:rsidRPr="00DC41BB">
        <w:rPr>
          <w:rFonts w:ascii="Arial" w:eastAsia="Arial Unicode MS" w:hAnsi="Arial" w:cs="Arial"/>
        </w:rPr>
        <w:t xml:space="preserve"> (I группа)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с ограниченным эксплуатационным значением, выполняющие преимущественно водоохранные, защитные, санитарно-гигиенические и оздоровительно-рекреационные функции. </w:t>
      </w:r>
      <w:r w:rsidRPr="00DC41BB">
        <w:rPr>
          <w:rFonts w:ascii="Arial" w:eastAsia="Arial Unicode MS" w:hAnsi="Arial" w:cs="Arial"/>
          <w:u w:val="single"/>
        </w:rPr>
        <w:t>Эксплуатационные леса</w:t>
      </w:r>
      <w:r w:rsidRPr="00DC41BB">
        <w:rPr>
          <w:rFonts w:ascii="Arial" w:eastAsia="Arial Unicode MS" w:hAnsi="Arial" w:cs="Arial"/>
        </w:rPr>
        <w:t xml:space="preserve"> (леса II группы) </w:t>
      </w:r>
      <w:r w:rsidR="00AB4CC8" w:rsidRPr="00DC41BB">
        <w:rPr>
          <w:rFonts w:ascii="Arial" w:eastAsia="Arial Unicode MS" w:hAnsi="Arial" w:cs="Arial"/>
        </w:rPr>
        <w:t>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r w:rsidR="00AB4CC8" w:rsidRPr="00DC41BB">
        <w:rPr>
          <w:rFonts w:ascii="Arial" w:hAnsi="Arial" w:cs="Arial"/>
          <w:color w:val="000000"/>
        </w:rPr>
        <w:t xml:space="preserve"> </w:t>
      </w:r>
    </w:p>
    <w:p w:rsidR="00E31E61" w:rsidRPr="00E222F3" w:rsidRDefault="00E31E61" w:rsidP="00E31E61">
      <w:pPr>
        <w:pStyle w:val="af3"/>
        <w:spacing w:after="0"/>
        <w:ind w:left="0" w:firstLine="851"/>
        <w:jc w:val="both"/>
        <w:rPr>
          <w:rFonts w:ascii="Arial" w:eastAsia="Arial Unicode MS" w:hAnsi="Arial" w:cs="Arial"/>
        </w:rPr>
      </w:pPr>
      <w:r w:rsidRPr="00E222F3">
        <w:rPr>
          <w:rFonts w:ascii="Arial" w:hAnsi="Arial" w:cs="Arial"/>
          <w:color w:val="000000"/>
        </w:rPr>
        <w:t>Особенности использования, охраны, защиты, воспроизводства защитных лесов:</w:t>
      </w:r>
    </w:p>
    <w:p w:rsidR="00E31E61" w:rsidRPr="00E222F3" w:rsidRDefault="00E31E61" w:rsidP="00E31E61">
      <w:pPr>
        <w:ind w:firstLine="567"/>
        <w:jc w:val="right"/>
        <w:rPr>
          <w:rFonts w:ascii="Arial" w:hAnsi="Arial" w:cs="Arial"/>
          <w:sz w:val="22"/>
          <w:szCs w:val="22"/>
        </w:rPr>
      </w:pPr>
      <w:r w:rsidRPr="00E222F3">
        <w:rPr>
          <w:rFonts w:ascii="Arial" w:hAnsi="Arial" w:cs="Arial"/>
          <w:sz w:val="22"/>
          <w:szCs w:val="22"/>
        </w:rPr>
        <w:t>Таблица 5.8.</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6662"/>
        <w:gridCol w:w="1418"/>
      </w:tblGrid>
      <w:tr w:rsidR="00E31E61" w:rsidRPr="00E222F3" w:rsidTr="00AB4CC8">
        <w:tc>
          <w:tcPr>
            <w:tcW w:w="426" w:type="dxa"/>
            <w:tcBorders>
              <w:top w:val="double" w:sz="4" w:space="0" w:color="auto"/>
              <w:left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№п/п</w:t>
            </w:r>
          </w:p>
        </w:tc>
        <w:tc>
          <w:tcPr>
            <w:tcW w:w="1276" w:type="dxa"/>
            <w:tcBorders>
              <w:top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Название зоны</w:t>
            </w:r>
          </w:p>
        </w:tc>
        <w:tc>
          <w:tcPr>
            <w:tcW w:w="6662" w:type="dxa"/>
            <w:tcBorders>
              <w:top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Режим использования указанной зоны</w:t>
            </w:r>
          </w:p>
        </w:tc>
        <w:tc>
          <w:tcPr>
            <w:tcW w:w="1418" w:type="dxa"/>
            <w:tcBorders>
              <w:top w:val="double" w:sz="4" w:space="0" w:color="auto"/>
              <w:right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Нормативные докумен</w:t>
            </w:r>
          </w:p>
          <w:p w:rsidR="00E31E61" w:rsidRPr="00E222F3" w:rsidRDefault="00E31E61" w:rsidP="004416A0">
            <w:pPr>
              <w:pStyle w:val="af1"/>
              <w:rPr>
                <w:rFonts w:ascii="Arial" w:hAnsi="Arial" w:cs="Arial"/>
              </w:rPr>
            </w:pPr>
            <w:r w:rsidRPr="00E222F3">
              <w:rPr>
                <w:rFonts w:ascii="Arial" w:hAnsi="Arial" w:cs="Arial"/>
              </w:rPr>
              <w:t>ты, регули</w:t>
            </w:r>
          </w:p>
          <w:p w:rsidR="00E31E61" w:rsidRPr="00E222F3" w:rsidRDefault="00E31E61" w:rsidP="004416A0">
            <w:pPr>
              <w:pStyle w:val="af1"/>
              <w:rPr>
                <w:rFonts w:ascii="Arial" w:hAnsi="Arial" w:cs="Arial"/>
              </w:rPr>
            </w:pPr>
            <w:r w:rsidRPr="00E222F3">
              <w:rPr>
                <w:rFonts w:ascii="Arial" w:hAnsi="Arial" w:cs="Arial"/>
              </w:rPr>
              <w:t>рующие раз</w:t>
            </w:r>
          </w:p>
          <w:p w:rsidR="00E31E61" w:rsidRPr="00E222F3" w:rsidRDefault="00E31E61" w:rsidP="004416A0">
            <w:pPr>
              <w:pStyle w:val="af1"/>
              <w:rPr>
                <w:rFonts w:ascii="Arial" w:hAnsi="Arial" w:cs="Arial"/>
              </w:rPr>
            </w:pPr>
            <w:r w:rsidRPr="00E222F3">
              <w:rPr>
                <w:rFonts w:ascii="Arial" w:hAnsi="Arial" w:cs="Arial"/>
              </w:rPr>
              <w:lastRenderedPageBreak/>
              <w:t>решенное использование</w:t>
            </w:r>
          </w:p>
        </w:tc>
      </w:tr>
      <w:tr w:rsidR="00E31E61" w:rsidRPr="00E222F3" w:rsidTr="00AB4CC8">
        <w:tc>
          <w:tcPr>
            <w:tcW w:w="9782" w:type="dxa"/>
            <w:gridSpan w:val="4"/>
            <w:tcBorders>
              <w:left w:val="double" w:sz="4" w:space="0" w:color="auto"/>
              <w:right w:val="double" w:sz="4" w:space="0" w:color="auto"/>
            </w:tcBorders>
            <w:vAlign w:val="center"/>
          </w:tcPr>
          <w:p w:rsidR="00E31E61" w:rsidRPr="00E222F3" w:rsidRDefault="00E31E61" w:rsidP="004416A0">
            <w:pPr>
              <w:pStyle w:val="af1"/>
              <w:rPr>
                <w:rFonts w:ascii="Arial" w:hAnsi="Arial" w:cs="Arial"/>
                <w:b/>
              </w:rPr>
            </w:pPr>
            <w:r w:rsidRPr="00E222F3">
              <w:rPr>
                <w:rFonts w:ascii="Arial" w:hAnsi="Arial" w:cs="Arial"/>
                <w:b/>
              </w:rPr>
              <w:lastRenderedPageBreak/>
              <w:t>Защитные леса и особо защитные участки лесов</w:t>
            </w:r>
          </w:p>
        </w:tc>
      </w:tr>
      <w:tr w:rsidR="00E31E61" w:rsidRPr="00E222F3" w:rsidTr="00AB4CC8">
        <w:tc>
          <w:tcPr>
            <w:tcW w:w="426" w:type="dxa"/>
            <w:tcBorders>
              <w:left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1</w:t>
            </w:r>
          </w:p>
        </w:tc>
        <w:tc>
          <w:tcPr>
            <w:tcW w:w="1276" w:type="dxa"/>
            <w:vAlign w:val="center"/>
          </w:tcPr>
          <w:p w:rsidR="00E31E61" w:rsidRPr="00E222F3" w:rsidRDefault="00E31E61" w:rsidP="004416A0">
            <w:pPr>
              <w:pStyle w:val="af1"/>
              <w:rPr>
                <w:rFonts w:ascii="Arial" w:hAnsi="Arial" w:cs="Arial"/>
              </w:rPr>
            </w:pPr>
            <w:r w:rsidRPr="00E222F3">
              <w:rPr>
                <w:rFonts w:ascii="Arial" w:hAnsi="Arial" w:cs="Arial"/>
              </w:rPr>
              <w:t>Защитные леса и  особо защитные участки лесов</w:t>
            </w:r>
          </w:p>
        </w:tc>
        <w:tc>
          <w:tcPr>
            <w:tcW w:w="6662" w:type="dxa"/>
            <w:vAlign w:val="center"/>
          </w:tcPr>
          <w:p w:rsidR="00E31E61" w:rsidRPr="00E222F3" w:rsidRDefault="00E31E61" w:rsidP="004416A0">
            <w:pPr>
              <w:pStyle w:val="af1"/>
              <w:rPr>
                <w:rFonts w:ascii="Arial" w:hAnsi="Arial" w:cs="Arial"/>
              </w:rPr>
            </w:pPr>
            <w:r w:rsidRPr="00E222F3">
              <w:rPr>
                <w:rFonts w:ascii="Arial" w:hAnsi="Arial" w:cs="Arial"/>
                <w:color w:val="000000"/>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E31E61" w:rsidRPr="00E222F3" w:rsidRDefault="00E31E61" w:rsidP="004416A0">
            <w:pPr>
              <w:pStyle w:val="af1"/>
              <w:rPr>
                <w:rFonts w:ascii="Arial" w:hAnsi="Arial" w:cs="Arial"/>
              </w:rPr>
            </w:pPr>
            <w:r w:rsidRPr="00E222F3">
              <w:rPr>
                <w:rFonts w:ascii="Arial" w:hAnsi="Arial" w:cs="Arial"/>
                <w:color w:val="000000"/>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tc>
        <w:tc>
          <w:tcPr>
            <w:tcW w:w="1418" w:type="dxa"/>
            <w:tcBorders>
              <w:right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t>Лесной кодекс РФ от 04.12.2</w:t>
            </w:r>
            <w:r w:rsidR="008F3754">
              <w:rPr>
                <w:rFonts w:ascii="Arial" w:hAnsi="Arial" w:cs="Arial"/>
              </w:rPr>
              <w:t>006 № 200-ФЗ (с изменениями на 29</w:t>
            </w:r>
            <w:r w:rsidRPr="00E222F3">
              <w:rPr>
                <w:rFonts w:ascii="Arial" w:hAnsi="Arial" w:cs="Arial"/>
              </w:rPr>
              <w:t>.</w:t>
            </w:r>
            <w:r w:rsidR="008F3754">
              <w:rPr>
                <w:rFonts w:ascii="Arial" w:hAnsi="Arial" w:cs="Arial"/>
              </w:rPr>
              <w:t>12</w:t>
            </w:r>
            <w:r w:rsidRPr="00E222F3">
              <w:rPr>
                <w:rFonts w:ascii="Arial" w:hAnsi="Arial" w:cs="Arial"/>
              </w:rPr>
              <w:t>.20</w:t>
            </w:r>
            <w:r w:rsidR="008F3754">
              <w:rPr>
                <w:rFonts w:ascii="Arial" w:hAnsi="Arial" w:cs="Arial"/>
              </w:rPr>
              <w:t>10</w:t>
            </w:r>
            <w:r w:rsidRPr="00E222F3">
              <w:rPr>
                <w:rFonts w:ascii="Arial" w:hAnsi="Arial" w:cs="Arial"/>
              </w:rPr>
              <w:t xml:space="preserve"> г).</w:t>
            </w:r>
          </w:p>
        </w:tc>
      </w:tr>
      <w:tr w:rsidR="00E31E61" w:rsidRPr="00E222F3" w:rsidTr="00AB4CC8">
        <w:tc>
          <w:tcPr>
            <w:tcW w:w="426" w:type="dxa"/>
            <w:tcBorders>
              <w:left w:val="double" w:sz="4" w:space="0" w:color="auto"/>
            </w:tcBorders>
            <w:vAlign w:val="center"/>
          </w:tcPr>
          <w:p w:rsidR="00E31E61" w:rsidRPr="00E222F3" w:rsidRDefault="00E31E61" w:rsidP="004416A0">
            <w:pPr>
              <w:pStyle w:val="af1"/>
              <w:ind w:left="0"/>
              <w:rPr>
                <w:rFonts w:ascii="Arial" w:hAnsi="Arial" w:cs="Arial"/>
              </w:rPr>
            </w:pPr>
            <w:r w:rsidRPr="00E222F3">
              <w:rPr>
                <w:rFonts w:ascii="Arial" w:hAnsi="Arial" w:cs="Arial"/>
              </w:rPr>
              <w:t>2</w:t>
            </w:r>
          </w:p>
        </w:tc>
        <w:tc>
          <w:tcPr>
            <w:tcW w:w="1276" w:type="dxa"/>
            <w:vAlign w:val="center"/>
          </w:tcPr>
          <w:p w:rsidR="00E31E61" w:rsidRPr="00E222F3" w:rsidRDefault="00E31E61" w:rsidP="004416A0">
            <w:pPr>
              <w:pStyle w:val="af1"/>
              <w:ind w:left="0"/>
              <w:rPr>
                <w:rFonts w:ascii="Arial" w:hAnsi="Arial" w:cs="Arial"/>
              </w:rPr>
            </w:pPr>
            <w:r w:rsidRPr="00E222F3">
              <w:rPr>
                <w:rFonts w:ascii="Arial" w:eastAsia="Arial Unicode MS" w:hAnsi="Arial" w:cs="Arial"/>
                <w:color w:val="000000"/>
              </w:rPr>
              <w:t>Леса, расположенные на особо охраняемых природных территориях</w:t>
            </w:r>
          </w:p>
        </w:tc>
        <w:tc>
          <w:tcPr>
            <w:tcW w:w="6662" w:type="dxa"/>
            <w:vAlign w:val="center"/>
          </w:tcPr>
          <w:p w:rsidR="00E31E61" w:rsidRPr="00E222F3" w:rsidRDefault="00E31E61" w:rsidP="004416A0">
            <w:pPr>
              <w:pStyle w:val="af1"/>
              <w:rPr>
                <w:rFonts w:ascii="Arial" w:eastAsia="Arial Unicode MS" w:hAnsi="Arial" w:cs="Arial"/>
                <w:color w:val="000000"/>
              </w:rPr>
            </w:pPr>
            <w:r w:rsidRPr="00E222F3">
              <w:rPr>
                <w:rFonts w:ascii="Arial" w:eastAsia="Arial Unicode MS" w:hAnsi="Arial" w:cs="Arial"/>
                <w:bCs/>
                <w:color w:val="000000"/>
              </w:rPr>
              <w:t>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E31E61" w:rsidRPr="00E222F3" w:rsidRDefault="00E31E61" w:rsidP="004416A0">
            <w:pPr>
              <w:pStyle w:val="af1"/>
              <w:rPr>
                <w:rFonts w:ascii="Arial" w:eastAsia="Arial Unicode MS" w:hAnsi="Arial" w:cs="Arial"/>
                <w:color w:val="000000"/>
              </w:rPr>
            </w:pPr>
          </w:p>
          <w:p w:rsidR="00E31E61" w:rsidRPr="00E222F3" w:rsidRDefault="00E31E61" w:rsidP="004416A0">
            <w:pPr>
              <w:pStyle w:val="af1"/>
              <w:rPr>
                <w:rFonts w:ascii="Arial" w:eastAsia="Arial Unicode MS" w:hAnsi="Arial" w:cs="Arial"/>
                <w:color w:val="000000"/>
              </w:rPr>
            </w:pPr>
            <w:r w:rsidRPr="00E222F3">
              <w:rPr>
                <w:rFonts w:ascii="Arial" w:eastAsia="Arial Unicode MS" w:hAnsi="Arial" w:cs="Arial"/>
                <w:bCs/>
                <w:color w:val="000000"/>
              </w:rPr>
              <w:t>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E31E61" w:rsidRPr="00E222F3" w:rsidRDefault="00E31E61" w:rsidP="004416A0">
            <w:pPr>
              <w:pStyle w:val="af1"/>
              <w:rPr>
                <w:rFonts w:ascii="Arial" w:eastAsia="Arial Unicode MS" w:hAnsi="Arial" w:cs="Arial"/>
                <w:color w:val="000000"/>
              </w:rPr>
            </w:pPr>
          </w:p>
          <w:p w:rsidR="00E31E61" w:rsidRPr="00E222F3" w:rsidRDefault="00E31E61" w:rsidP="004416A0">
            <w:pPr>
              <w:pStyle w:val="af1"/>
              <w:rPr>
                <w:rFonts w:ascii="Arial" w:eastAsia="Arial Unicode MS" w:hAnsi="Arial" w:cs="Arial"/>
                <w:color w:val="000000"/>
              </w:rPr>
            </w:pPr>
            <w:r w:rsidRPr="00E222F3">
              <w:rPr>
                <w:rFonts w:ascii="Arial" w:eastAsia="Arial Unicode MS" w:hAnsi="Arial" w:cs="Arial"/>
                <w:bCs/>
                <w:color w:val="000000"/>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E31E61" w:rsidRPr="00E222F3" w:rsidRDefault="00E31E61" w:rsidP="004416A0">
            <w:pPr>
              <w:pStyle w:val="af1"/>
              <w:rPr>
                <w:rFonts w:ascii="Arial" w:eastAsia="Arial Unicode MS" w:hAnsi="Arial" w:cs="Arial"/>
                <w:color w:val="000000"/>
              </w:rPr>
            </w:pPr>
          </w:p>
          <w:p w:rsidR="00E31E61" w:rsidRPr="00E222F3" w:rsidRDefault="00E31E61" w:rsidP="004416A0">
            <w:pPr>
              <w:pStyle w:val="af1"/>
              <w:rPr>
                <w:rFonts w:ascii="Arial" w:eastAsia="Arial Unicode MS" w:hAnsi="Arial" w:cs="Arial"/>
                <w:color w:val="000000"/>
              </w:rPr>
            </w:pPr>
            <w:r w:rsidRPr="00E222F3">
              <w:rPr>
                <w:rFonts w:ascii="Arial" w:eastAsia="Arial Unicode MS" w:hAnsi="Arial" w:cs="Arial"/>
                <w:bCs/>
                <w:color w:val="000000"/>
              </w:rPr>
              <w:t>Особенности проведения выборочных рубок лесных насаждений и в установленных федеральными законами случаях сплошных рубок лесных насаждений определяются положениями о соответствующих особо охраняемых природных территориях.</w:t>
            </w:r>
          </w:p>
          <w:p w:rsidR="00E31E61" w:rsidRPr="00E222F3" w:rsidRDefault="00E31E61" w:rsidP="004416A0">
            <w:pPr>
              <w:pStyle w:val="af1"/>
              <w:rPr>
                <w:rFonts w:ascii="Arial" w:eastAsia="Arial Unicode MS" w:hAnsi="Arial" w:cs="Arial"/>
                <w:color w:val="000000"/>
              </w:rPr>
            </w:pPr>
          </w:p>
          <w:p w:rsidR="00E31E61" w:rsidRPr="00E222F3" w:rsidRDefault="00E31E61" w:rsidP="004416A0">
            <w:pPr>
              <w:pStyle w:val="af1"/>
              <w:rPr>
                <w:rFonts w:ascii="Arial" w:eastAsia="Arial Unicode MS" w:hAnsi="Arial" w:cs="Arial"/>
                <w:color w:val="000000"/>
              </w:rPr>
            </w:pPr>
            <w:r w:rsidRPr="00E222F3">
              <w:rPr>
                <w:rFonts w:ascii="Arial" w:eastAsia="Arial Unicode MS" w:hAnsi="Arial" w:cs="Arial"/>
                <w:bCs/>
                <w:color w:val="000000"/>
              </w:rPr>
              <w:t>В лесах, расположенных на особо охраняемых природных территориях, за исключением территорий биосферных полигонов, запрещается использование токсичных химических препаратов для охраны и защиты лесов, в том числе в научных целях.</w:t>
            </w:r>
          </w:p>
          <w:p w:rsidR="00E31E61" w:rsidRPr="00E222F3" w:rsidRDefault="00E31E61" w:rsidP="004416A0">
            <w:pPr>
              <w:pStyle w:val="af1"/>
              <w:rPr>
                <w:rFonts w:ascii="Arial" w:eastAsia="Arial Unicode MS" w:hAnsi="Arial" w:cs="Arial"/>
                <w:color w:val="000000"/>
              </w:rPr>
            </w:pPr>
          </w:p>
          <w:p w:rsidR="00E31E61" w:rsidRPr="00E222F3" w:rsidRDefault="00E31E61" w:rsidP="004416A0">
            <w:pPr>
              <w:pStyle w:val="af1"/>
              <w:rPr>
                <w:rFonts w:ascii="Arial" w:hAnsi="Arial" w:cs="Arial"/>
              </w:rPr>
            </w:pPr>
            <w:r w:rsidRPr="00E222F3">
              <w:rPr>
                <w:rFonts w:ascii="Arial" w:eastAsia="Arial Unicode MS" w:hAnsi="Arial" w:cs="Arial"/>
                <w:bCs/>
                <w:color w:val="000000"/>
              </w:rPr>
              <w:t xml:space="preserve">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 </w:t>
            </w:r>
          </w:p>
        </w:tc>
        <w:tc>
          <w:tcPr>
            <w:tcW w:w="1418" w:type="dxa"/>
            <w:tcBorders>
              <w:right w:val="double" w:sz="4" w:space="0" w:color="auto"/>
            </w:tcBorders>
            <w:vAlign w:val="center"/>
          </w:tcPr>
          <w:p w:rsidR="00E31E61" w:rsidRPr="00E222F3" w:rsidRDefault="00E31E61" w:rsidP="004416A0">
            <w:pPr>
              <w:pStyle w:val="af1"/>
              <w:rPr>
                <w:rFonts w:ascii="Arial" w:hAnsi="Arial" w:cs="Arial"/>
              </w:rPr>
            </w:pPr>
            <w:r w:rsidRPr="00E222F3">
              <w:rPr>
                <w:rFonts w:ascii="Arial" w:hAnsi="Arial" w:cs="Arial"/>
              </w:rPr>
              <w:lastRenderedPageBreak/>
              <w:t>Лесной кодекс РФ от 04.12.2006 № 200-ФЗ (с изменениями на 14.03.2009 г).</w:t>
            </w:r>
          </w:p>
        </w:tc>
      </w:tr>
      <w:tr w:rsidR="00E31E61" w:rsidRPr="00E222F3" w:rsidTr="00AB4CC8">
        <w:tc>
          <w:tcPr>
            <w:tcW w:w="426" w:type="dxa"/>
            <w:tcBorders>
              <w:left w:val="double" w:sz="4" w:space="0" w:color="auto"/>
            </w:tcBorders>
          </w:tcPr>
          <w:p w:rsidR="00E31E61" w:rsidRPr="00E222F3" w:rsidRDefault="00E31E61" w:rsidP="004416A0">
            <w:pPr>
              <w:jc w:val="both"/>
              <w:rPr>
                <w:rFonts w:ascii="Arial" w:hAnsi="Arial" w:cs="Arial"/>
              </w:rPr>
            </w:pPr>
            <w:r w:rsidRPr="00E222F3">
              <w:rPr>
                <w:rFonts w:ascii="Arial" w:hAnsi="Arial" w:cs="Arial"/>
              </w:rPr>
              <w:lastRenderedPageBreak/>
              <w:t>3</w:t>
            </w:r>
          </w:p>
        </w:tc>
        <w:tc>
          <w:tcPr>
            <w:tcW w:w="1276" w:type="dxa"/>
          </w:tcPr>
          <w:p w:rsidR="00E31E61" w:rsidRPr="00E222F3" w:rsidRDefault="00E31E61" w:rsidP="004416A0">
            <w:pPr>
              <w:jc w:val="both"/>
              <w:rPr>
                <w:rFonts w:ascii="Arial" w:hAnsi="Arial" w:cs="Arial"/>
              </w:rPr>
            </w:pPr>
            <w:r w:rsidRPr="00E222F3">
              <w:rPr>
                <w:rFonts w:ascii="Arial" w:hAnsi="Arial" w:cs="Arial"/>
              </w:rPr>
              <w:t>Леса, расположенные в водоохранных зонах</w:t>
            </w:r>
          </w:p>
        </w:tc>
        <w:tc>
          <w:tcPr>
            <w:tcW w:w="6662" w:type="dxa"/>
          </w:tcPr>
          <w:p w:rsidR="00940C46" w:rsidRDefault="00940C46" w:rsidP="004416A0">
            <w:pPr>
              <w:jc w:val="both"/>
              <w:rPr>
                <w:rFonts w:ascii="Arial" w:eastAsia="Calibri" w:hAnsi="Arial" w:cs="Arial"/>
                <w:sz w:val="22"/>
                <w:szCs w:val="22"/>
              </w:rPr>
            </w:pPr>
            <w:r>
              <w:rPr>
                <w:rFonts w:ascii="Arial" w:eastAsia="Calibri" w:hAnsi="Arial" w:cs="Arial"/>
                <w:sz w:val="22"/>
                <w:szCs w:val="22"/>
              </w:rPr>
              <w:t>1. В лесах, расположенных в водоохранных зонах, запрещаются:</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1) проведение сплошных рубок лесных насаждений, за исключением случаев, предусмотренных </w:t>
            </w:r>
            <w:hyperlink r:id="rId8" w:history="1">
              <w:r w:rsidRPr="00940C46">
                <w:rPr>
                  <w:rFonts w:ascii="Arial" w:eastAsia="Calibri" w:hAnsi="Arial" w:cs="Arial"/>
                  <w:sz w:val="22"/>
                  <w:szCs w:val="22"/>
                </w:rPr>
                <w:t>частью 5.1 статьи 21</w:t>
              </w:r>
            </w:hyperlink>
            <w:r>
              <w:rPr>
                <w:rFonts w:ascii="Arial" w:eastAsia="Calibri" w:hAnsi="Arial" w:cs="Arial"/>
                <w:sz w:val="22"/>
                <w:szCs w:val="22"/>
              </w:rPr>
              <w:t xml:space="preserve"> настоящего Кодекса;</w:t>
            </w:r>
          </w:p>
          <w:p w:rsidR="00940C46" w:rsidRDefault="00940C46" w:rsidP="004416A0">
            <w:pPr>
              <w:jc w:val="both"/>
              <w:rPr>
                <w:rFonts w:ascii="Arial" w:eastAsia="Calibri" w:hAnsi="Arial" w:cs="Arial"/>
                <w:sz w:val="22"/>
                <w:szCs w:val="22"/>
              </w:rPr>
            </w:pPr>
            <w:r>
              <w:rPr>
                <w:rFonts w:ascii="Arial" w:eastAsia="Calibri" w:hAnsi="Arial" w:cs="Arial"/>
                <w:sz w:val="22"/>
                <w:szCs w:val="22"/>
              </w:rPr>
              <w:t>2) использование токсичных химических препаратов для охраны и защиты лесов, в том числе в научных целях;</w:t>
            </w:r>
          </w:p>
          <w:p w:rsidR="00940C46" w:rsidRDefault="00940C46" w:rsidP="004416A0">
            <w:pPr>
              <w:jc w:val="both"/>
              <w:rPr>
                <w:rFonts w:ascii="Arial" w:eastAsia="Calibri" w:hAnsi="Arial" w:cs="Arial"/>
                <w:sz w:val="22"/>
                <w:szCs w:val="22"/>
              </w:rPr>
            </w:pPr>
            <w:r>
              <w:rPr>
                <w:rFonts w:ascii="Arial" w:eastAsia="Calibri" w:hAnsi="Arial" w:cs="Arial"/>
                <w:sz w:val="22"/>
                <w:szCs w:val="22"/>
              </w:rPr>
              <w:t>3) ведение сельского хозяйства, за исключением сенокошения и пчеловодства;</w:t>
            </w:r>
          </w:p>
          <w:p w:rsidR="00940C46" w:rsidRDefault="00940C46" w:rsidP="004416A0">
            <w:pPr>
              <w:jc w:val="both"/>
              <w:rPr>
                <w:rFonts w:ascii="Arial" w:eastAsia="Calibri" w:hAnsi="Arial" w:cs="Arial"/>
                <w:sz w:val="22"/>
                <w:szCs w:val="22"/>
              </w:rPr>
            </w:pPr>
            <w:r>
              <w:rPr>
                <w:rFonts w:ascii="Arial" w:eastAsia="Calibri" w:hAnsi="Arial" w:cs="Arial"/>
                <w:sz w:val="22"/>
                <w:szCs w:val="22"/>
              </w:rPr>
              <w:t>4) создание и эксплуатация лесных плантаций;</w:t>
            </w:r>
          </w:p>
          <w:p w:rsidR="00940C46" w:rsidRDefault="00940C46" w:rsidP="004416A0">
            <w:pPr>
              <w:jc w:val="both"/>
              <w:rPr>
                <w:rFonts w:ascii="Arial" w:eastAsia="Calibri" w:hAnsi="Arial" w:cs="Arial"/>
                <w:sz w:val="22"/>
                <w:szCs w:val="22"/>
              </w:rPr>
            </w:pPr>
            <w:r>
              <w:rPr>
                <w:rFonts w:ascii="Arial" w:eastAsia="Calibri" w:hAnsi="Arial" w:cs="Arial"/>
                <w:sz w:val="22"/>
                <w:szCs w:val="22"/>
              </w:rPr>
              <w:t>5) размещение объектов капитального строительства, за исключением линейных объектов и гидротехнических сооружений.</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(часть 1 в ред. Федерального </w:t>
            </w:r>
            <w:hyperlink r:id="rId9" w:history="1">
              <w:r w:rsidRPr="00940C46">
                <w:rPr>
                  <w:rFonts w:ascii="Arial" w:eastAsia="Calibri" w:hAnsi="Arial" w:cs="Arial"/>
                  <w:sz w:val="22"/>
                  <w:szCs w:val="22"/>
                </w:rPr>
                <w:t>закона</w:t>
              </w:r>
            </w:hyperlink>
            <w:r w:rsidRPr="00940C46">
              <w:rPr>
                <w:rFonts w:ascii="Arial" w:eastAsia="Calibri" w:hAnsi="Arial" w:cs="Arial"/>
                <w:sz w:val="22"/>
                <w:szCs w:val="22"/>
              </w:rPr>
              <w:t xml:space="preserve"> </w:t>
            </w:r>
            <w:r>
              <w:rPr>
                <w:rFonts w:ascii="Arial" w:eastAsia="Calibri" w:hAnsi="Arial" w:cs="Arial"/>
                <w:sz w:val="22"/>
                <w:szCs w:val="22"/>
              </w:rPr>
              <w:t>от 29.12.2010 N 442-ФЗ)</w:t>
            </w:r>
          </w:p>
          <w:p w:rsidR="00940C46" w:rsidRPr="00E222F3" w:rsidRDefault="00940C46" w:rsidP="004416A0">
            <w:pPr>
              <w:jc w:val="both"/>
              <w:rPr>
                <w:rFonts w:ascii="Arial" w:hAnsi="Arial" w:cs="Arial"/>
                <w:sz w:val="22"/>
                <w:szCs w:val="22"/>
              </w:rPr>
            </w:pPr>
            <w:r>
              <w:rPr>
                <w:rFonts w:ascii="Arial" w:eastAsia="Calibri" w:hAnsi="Arial" w:cs="Arial"/>
                <w:sz w:val="22"/>
                <w:szCs w:val="22"/>
              </w:rPr>
              <w:t xml:space="preserve">2. </w:t>
            </w:r>
            <w:hyperlink r:id="rId10" w:history="1">
              <w:r w:rsidRPr="00940C46">
                <w:rPr>
                  <w:rFonts w:ascii="Arial" w:eastAsia="Calibri" w:hAnsi="Arial" w:cs="Arial"/>
                  <w:sz w:val="22"/>
                  <w:szCs w:val="22"/>
                </w:rPr>
                <w:t>Особенности</w:t>
              </w:r>
            </w:hyperlink>
            <w:r>
              <w:rPr>
                <w:rFonts w:ascii="Arial" w:eastAsia="Calibri" w:hAnsi="Arial" w:cs="Arial"/>
                <w:sz w:val="22"/>
                <w:szCs w:val="22"/>
              </w:rP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tc>
        <w:tc>
          <w:tcPr>
            <w:tcW w:w="1418" w:type="dxa"/>
            <w:tcBorders>
              <w:right w:val="double" w:sz="4" w:space="0" w:color="auto"/>
            </w:tcBorders>
            <w:vAlign w:val="center"/>
          </w:tcPr>
          <w:p w:rsidR="00E31E61" w:rsidRPr="00E222F3" w:rsidRDefault="00E31E61" w:rsidP="004416A0">
            <w:pPr>
              <w:jc w:val="both"/>
              <w:rPr>
                <w:rFonts w:ascii="Arial" w:hAnsi="Arial" w:cs="Arial"/>
              </w:rPr>
            </w:pPr>
            <w:r w:rsidRPr="00E222F3">
              <w:rPr>
                <w:rFonts w:ascii="Arial" w:hAnsi="Arial" w:cs="Arial"/>
              </w:rPr>
              <w:t xml:space="preserve">Лесной кодекс РФ от 04.12.2006 № 200-ФЗ (с изменениями на </w:t>
            </w:r>
            <w:r w:rsidR="00940C46">
              <w:rPr>
                <w:rFonts w:ascii="Arial" w:hAnsi="Arial" w:cs="Arial"/>
              </w:rPr>
              <w:t>29</w:t>
            </w:r>
            <w:r w:rsidRPr="00E222F3">
              <w:rPr>
                <w:rFonts w:ascii="Arial" w:hAnsi="Arial" w:cs="Arial"/>
              </w:rPr>
              <w:t>.</w:t>
            </w:r>
            <w:r w:rsidR="00940C46">
              <w:rPr>
                <w:rFonts w:ascii="Arial" w:hAnsi="Arial" w:cs="Arial"/>
              </w:rPr>
              <w:t>12</w:t>
            </w:r>
            <w:r w:rsidRPr="00E222F3">
              <w:rPr>
                <w:rFonts w:ascii="Arial" w:hAnsi="Arial" w:cs="Arial"/>
              </w:rPr>
              <w:t>.20</w:t>
            </w:r>
            <w:r w:rsidR="00940C46">
              <w:rPr>
                <w:rFonts w:ascii="Arial" w:hAnsi="Arial" w:cs="Arial"/>
              </w:rPr>
              <w:t>10</w:t>
            </w:r>
            <w:r w:rsidRPr="00E222F3">
              <w:rPr>
                <w:rFonts w:ascii="Arial" w:hAnsi="Arial" w:cs="Arial"/>
              </w:rPr>
              <w:t xml:space="preserve"> г).</w:t>
            </w:r>
          </w:p>
        </w:tc>
      </w:tr>
      <w:tr w:rsidR="00E31E61" w:rsidRPr="00E222F3" w:rsidTr="00AB4CC8">
        <w:tc>
          <w:tcPr>
            <w:tcW w:w="426" w:type="dxa"/>
            <w:tcBorders>
              <w:left w:val="double" w:sz="4" w:space="0" w:color="auto"/>
            </w:tcBorders>
          </w:tcPr>
          <w:p w:rsidR="00E31E61" w:rsidRPr="00E222F3" w:rsidRDefault="00E31E61" w:rsidP="004416A0">
            <w:pPr>
              <w:jc w:val="both"/>
              <w:rPr>
                <w:rFonts w:ascii="Arial" w:hAnsi="Arial" w:cs="Arial"/>
              </w:rPr>
            </w:pPr>
            <w:r w:rsidRPr="00E222F3">
              <w:rPr>
                <w:rFonts w:ascii="Arial" w:hAnsi="Arial" w:cs="Arial"/>
              </w:rPr>
              <w:t>4</w:t>
            </w:r>
          </w:p>
        </w:tc>
        <w:tc>
          <w:tcPr>
            <w:tcW w:w="1276" w:type="dxa"/>
          </w:tcPr>
          <w:p w:rsidR="00E31E61" w:rsidRPr="00E222F3" w:rsidRDefault="00E31E61" w:rsidP="004416A0">
            <w:pPr>
              <w:jc w:val="both"/>
              <w:rPr>
                <w:rFonts w:ascii="Arial" w:hAnsi="Arial" w:cs="Arial"/>
              </w:rPr>
            </w:pPr>
            <w:r w:rsidRPr="00E222F3">
              <w:rPr>
                <w:rFonts w:ascii="Arial" w:hAnsi="Arial" w:cs="Arial"/>
              </w:rPr>
              <w:t>Леса, выполняющие функции защиты природных и иных объектов</w:t>
            </w:r>
          </w:p>
        </w:tc>
        <w:tc>
          <w:tcPr>
            <w:tcW w:w="6662" w:type="dxa"/>
          </w:tcPr>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11" w:history="1">
              <w:r w:rsidRPr="00940C46">
                <w:rPr>
                  <w:rFonts w:ascii="Arial" w:eastAsia="Calibri" w:hAnsi="Arial" w:cs="Arial"/>
                  <w:sz w:val="22"/>
                  <w:szCs w:val="22"/>
                </w:rPr>
                <w:t>частью 4 статьи 17</w:t>
              </w:r>
            </w:hyperlink>
            <w:r w:rsidRPr="00940C46">
              <w:rPr>
                <w:rFonts w:ascii="Arial" w:eastAsia="Calibri" w:hAnsi="Arial" w:cs="Arial"/>
                <w:sz w:val="22"/>
                <w:szCs w:val="22"/>
              </w:rPr>
              <w:t xml:space="preserve">, </w:t>
            </w:r>
            <w:hyperlink r:id="rId12" w:history="1">
              <w:r w:rsidRPr="00940C46">
                <w:rPr>
                  <w:rFonts w:ascii="Arial" w:eastAsia="Calibri" w:hAnsi="Arial" w:cs="Arial"/>
                  <w:sz w:val="22"/>
                  <w:szCs w:val="22"/>
                </w:rPr>
                <w:t>частью 5.1 статьи 21</w:t>
              </w:r>
            </w:hyperlink>
            <w:r>
              <w:rPr>
                <w:rFonts w:ascii="Arial" w:eastAsia="Calibri" w:hAnsi="Arial" w:cs="Arial"/>
                <w:sz w:val="22"/>
                <w:szCs w:val="22"/>
              </w:rP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940C46" w:rsidRDefault="00940C46" w:rsidP="004416A0">
            <w:pPr>
              <w:jc w:val="both"/>
              <w:rPr>
                <w:rFonts w:ascii="Arial" w:eastAsia="Calibri" w:hAnsi="Arial" w:cs="Arial"/>
                <w:sz w:val="22"/>
                <w:szCs w:val="22"/>
              </w:rPr>
            </w:pPr>
            <w:r>
              <w:rPr>
                <w:rFonts w:ascii="Arial" w:eastAsia="Calibri" w:hAnsi="Arial" w:cs="Arial"/>
                <w:sz w:val="22"/>
                <w:szCs w:val="22"/>
              </w:rP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940C46" w:rsidRDefault="00940C46" w:rsidP="004416A0">
            <w:pPr>
              <w:jc w:val="both"/>
              <w:rPr>
                <w:rFonts w:ascii="Arial" w:eastAsia="Calibri" w:hAnsi="Arial" w:cs="Arial"/>
                <w:sz w:val="22"/>
                <w:szCs w:val="22"/>
              </w:rPr>
            </w:pPr>
            <w:r>
              <w:rPr>
                <w:rFonts w:ascii="Arial" w:eastAsia="Calibri" w:hAnsi="Arial" w:cs="Arial"/>
                <w:sz w:val="22"/>
                <w:szCs w:val="22"/>
              </w:rPr>
              <w:t>3. В лесопарковых зонах запрещаются:</w:t>
            </w:r>
          </w:p>
          <w:p w:rsidR="00940C46" w:rsidRDefault="00940C46" w:rsidP="004416A0">
            <w:pPr>
              <w:jc w:val="both"/>
              <w:rPr>
                <w:rFonts w:ascii="Arial" w:eastAsia="Calibri" w:hAnsi="Arial" w:cs="Arial"/>
                <w:sz w:val="22"/>
                <w:szCs w:val="22"/>
              </w:rPr>
            </w:pPr>
            <w:r>
              <w:rPr>
                <w:rFonts w:ascii="Arial" w:eastAsia="Calibri" w:hAnsi="Arial" w:cs="Arial"/>
                <w:sz w:val="22"/>
                <w:szCs w:val="22"/>
              </w:rPr>
              <w:t>1) использование токсичных химических препаратов для охраны и защиты лесов, в том числе в научных целях;</w:t>
            </w:r>
          </w:p>
          <w:p w:rsidR="00940C46" w:rsidRDefault="00940C46" w:rsidP="004416A0">
            <w:pPr>
              <w:jc w:val="both"/>
              <w:rPr>
                <w:rFonts w:ascii="Arial" w:eastAsia="Calibri" w:hAnsi="Arial" w:cs="Arial"/>
                <w:sz w:val="22"/>
                <w:szCs w:val="22"/>
              </w:rPr>
            </w:pPr>
            <w:r>
              <w:rPr>
                <w:rFonts w:ascii="Arial" w:eastAsia="Calibri" w:hAnsi="Arial" w:cs="Arial"/>
                <w:sz w:val="22"/>
                <w:szCs w:val="22"/>
              </w:rPr>
              <w:t>2) осуществление видов деятельности в сфере охотничьего хозяйства;</w:t>
            </w:r>
          </w:p>
          <w:p w:rsidR="00940C46" w:rsidRDefault="00940C46" w:rsidP="004416A0">
            <w:pPr>
              <w:jc w:val="both"/>
              <w:rPr>
                <w:rFonts w:ascii="Arial" w:eastAsia="Calibri" w:hAnsi="Arial" w:cs="Arial"/>
                <w:sz w:val="22"/>
                <w:szCs w:val="22"/>
              </w:rPr>
            </w:pPr>
            <w:r>
              <w:rPr>
                <w:rFonts w:ascii="Arial" w:eastAsia="Calibri" w:hAnsi="Arial" w:cs="Arial"/>
                <w:sz w:val="22"/>
                <w:szCs w:val="22"/>
              </w:rPr>
              <w:t>3) ведение сельского хозяйства;</w:t>
            </w:r>
          </w:p>
          <w:p w:rsidR="00940C46" w:rsidRDefault="00940C46" w:rsidP="004416A0">
            <w:pPr>
              <w:jc w:val="both"/>
              <w:rPr>
                <w:rFonts w:ascii="Arial" w:eastAsia="Calibri" w:hAnsi="Arial" w:cs="Arial"/>
                <w:sz w:val="22"/>
                <w:szCs w:val="22"/>
              </w:rPr>
            </w:pPr>
            <w:r>
              <w:rPr>
                <w:rFonts w:ascii="Arial" w:eastAsia="Calibri" w:hAnsi="Arial" w:cs="Arial"/>
                <w:sz w:val="22"/>
                <w:szCs w:val="22"/>
              </w:rPr>
              <w:t>4) разработка месторождений полезных ископаемых;</w:t>
            </w:r>
          </w:p>
          <w:p w:rsidR="00940C46" w:rsidRDefault="00940C46" w:rsidP="004416A0">
            <w:pPr>
              <w:jc w:val="both"/>
              <w:rPr>
                <w:rFonts w:ascii="Arial" w:eastAsia="Calibri" w:hAnsi="Arial" w:cs="Arial"/>
                <w:sz w:val="22"/>
                <w:szCs w:val="22"/>
              </w:rPr>
            </w:pPr>
            <w:r>
              <w:rPr>
                <w:rFonts w:ascii="Arial" w:eastAsia="Calibri" w:hAnsi="Arial" w:cs="Arial"/>
                <w:sz w:val="22"/>
                <w:szCs w:val="22"/>
              </w:rPr>
              <w:t>5) размещение объектов капитального строительства, за исключением гидротехнических сооружений.</w:t>
            </w:r>
          </w:p>
          <w:p w:rsidR="00940C46" w:rsidRDefault="00940C46" w:rsidP="004416A0">
            <w:pPr>
              <w:jc w:val="both"/>
              <w:rPr>
                <w:rFonts w:ascii="Arial" w:eastAsia="Calibri" w:hAnsi="Arial" w:cs="Arial"/>
                <w:sz w:val="22"/>
                <w:szCs w:val="22"/>
              </w:rPr>
            </w:pPr>
            <w:r>
              <w:rPr>
                <w:rFonts w:ascii="Arial" w:eastAsia="Calibri" w:hAnsi="Arial" w:cs="Arial"/>
                <w:sz w:val="22"/>
                <w:szCs w:val="22"/>
              </w:rPr>
              <w:t>4. В целях охраны лесопарковых зон допускается возведение ограждений на их территориях.</w:t>
            </w:r>
          </w:p>
          <w:p w:rsidR="00940C46" w:rsidRDefault="00940C46" w:rsidP="004416A0">
            <w:pPr>
              <w:jc w:val="both"/>
              <w:rPr>
                <w:rFonts w:ascii="Arial" w:eastAsia="Calibri" w:hAnsi="Arial" w:cs="Arial"/>
                <w:sz w:val="22"/>
                <w:szCs w:val="22"/>
              </w:rPr>
            </w:pPr>
            <w:r>
              <w:rPr>
                <w:rFonts w:ascii="Arial" w:eastAsia="Calibri" w:hAnsi="Arial" w:cs="Arial"/>
                <w:sz w:val="22"/>
                <w:szCs w:val="22"/>
              </w:rPr>
              <w:t>5. В зеленых зонах запрещаются:</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1) виды деятельности, предусмотренные </w:t>
            </w:r>
            <w:hyperlink r:id="rId13" w:history="1">
              <w:r w:rsidRPr="00940C46">
                <w:rPr>
                  <w:rFonts w:ascii="Arial" w:eastAsia="Calibri" w:hAnsi="Arial" w:cs="Arial"/>
                  <w:sz w:val="22"/>
                  <w:szCs w:val="22"/>
                </w:rPr>
                <w:t>пунктами 1</w:t>
              </w:r>
            </w:hyperlink>
            <w:r w:rsidRPr="00940C46">
              <w:rPr>
                <w:rFonts w:ascii="Arial" w:eastAsia="Calibri" w:hAnsi="Arial" w:cs="Arial"/>
                <w:sz w:val="22"/>
                <w:szCs w:val="22"/>
              </w:rPr>
              <w:t xml:space="preserve">, </w:t>
            </w:r>
            <w:hyperlink r:id="rId14" w:history="1">
              <w:r w:rsidRPr="00940C46">
                <w:rPr>
                  <w:rFonts w:ascii="Arial" w:eastAsia="Calibri" w:hAnsi="Arial" w:cs="Arial"/>
                  <w:sz w:val="22"/>
                  <w:szCs w:val="22"/>
                </w:rPr>
                <w:t>2</w:t>
              </w:r>
            </w:hyperlink>
            <w:r w:rsidRPr="00940C46">
              <w:rPr>
                <w:rFonts w:ascii="Arial" w:eastAsia="Calibri" w:hAnsi="Arial" w:cs="Arial"/>
                <w:sz w:val="22"/>
                <w:szCs w:val="22"/>
              </w:rPr>
              <w:t xml:space="preserve"> и </w:t>
            </w:r>
            <w:hyperlink r:id="rId15" w:history="1">
              <w:r w:rsidRPr="00940C46">
                <w:rPr>
                  <w:rFonts w:ascii="Arial" w:eastAsia="Calibri" w:hAnsi="Arial" w:cs="Arial"/>
                  <w:sz w:val="22"/>
                  <w:szCs w:val="22"/>
                </w:rPr>
                <w:t>4</w:t>
              </w:r>
            </w:hyperlink>
            <w:r w:rsidRPr="00940C46">
              <w:rPr>
                <w:rFonts w:ascii="Arial" w:eastAsia="Calibri" w:hAnsi="Arial" w:cs="Arial"/>
                <w:sz w:val="22"/>
                <w:szCs w:val="22"/>
              </w:rPr>
              <w:t xml:space="preserve"> </w:t>
            </w:r>
            <w:r>
              <w:rPr>
                <w:rFonts w:ascii="Arial" w:eastAsia="Calibri" w:hAnsi="Arial" w:cs="Arial"/>
                <w:sz w:val="22"/>
                <w:szCs w:val="22"/>
              </w:rPr>
              <w:t>части 3 настоящей статьи;</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2) ведение сельского хозяйства, за исключением сенокошения и пчеловодства, а также возведение изгородей </w:t>
            </w:r>
            <w:r>
              <w:rPr>
                <w:rFonts w:ascii="Arial" w:eastAsia="Calibri" w:hAnsi="Arial" w:cs="Arial"/>
                <w:sz w:val="22"/>
                <w:szCs w:val="22"/>
              </w:rPr>
              <w:lastRenderedPageBreak/>
              <w:t>в целях сенокошения и пчеловодства;</w:t>
            </w:r>
          </w:p>
          <w:p w:rsidR="00940C46" w:rsidRDefault="00940C46" w:rsidP="004416A0">
            <w:pPr>
              <w:jc w:val="both"/>
              <w:rPr>
                <w:rFonts w:ascii="Arial" w:eastAsia="Calibri" w:hAnsi="Arial" w:cs="Arial"/>
                <w:sz w:val="22"/>
                <w:szCs w:val="22"/>
              </w:rPr>
            </w:pPr>
            <w:r>
              <w:rPr>
                <w:rFonts w:ascii="Arial" w:eastAsia="Calibri" w:hAnsi="Arial" w:cs="Arial"/>
                <w:sz w:val="22"/>
                <w:szCs w:val="22"/>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5.1. В городских лесах запрещаются виды деятельности, </w:t>
            </w:r>
            <w:r w:rsidRPr="00940C46">
              <w:rPr>
                <w:rFonts w:ascii="Arial" w:eastAsia="Calibri" w:hAnsi="Arial" w:cs="Arial"/>
                <w:sz w:val="22"/>
                <w:szCs w:val="22"/>
              </w:rPr>
              <w:t xml:space="preserve">предусмотренные </w:t>
            </w:r>
            <w:hyperlink r:id="rId16" w:history="1">
              <w:r w:rsidRPr="00940C46">
                <w:rPr>
                  <w:rFonts w:ascii="Arial" w:eastAsia="Calibri" w:hAnsi="Arial" w:cs="Arial"/>
                  <w:sz w:val="22"/>
                  <w:szCs w:val="22"/>
                </w:rPr>
                <w:t>пунктами 1</w:t>
              </w:r>
            </w:hyperlink>
            <w:r w:rsidRPr="00940C46">
              <w:rPr>
                <w:rFonts w:ascii="Arial" w:eastAsia="Calibri" w:hAnsi="Arial" w:cs="Arial"/>
                <w:sz w:val="22"/>
                <w:szCs w:val="22"/>
              </w:rPr>
              <w:t xml:space="preserve"> - </w:t>
            </w:r>
            <w:hyperlink r:id="rId17" w:history="1">
              <w:r w:rsidRPr="00940C46">
                <w:rPr>
                  <w:rFonts w:ascii="Arial" w:eastAsia="Calibri" w:hAnsi="Arial" w:cs="Arial"/>
                  <w:sz w:val="22"/>
                  <w:szCs w:val="22"/>
                </w:rPr>
                <w:t>5 части 3</w:t>
              </w:r>
            </w:hyperlink>
            <w:r>
              <w:rPr>
                <w:rFonts w:ascii="Arial" w:eastAsia="Calibri" w:hAnsi="Arial" w:cs="Arial"/>
                <w:sz w:val="22"/>
                <w:szCs w:val="22"/>
              </w:rPr>
              <w:t xml:space="preserve"> настоящей статьи.</w:t>
            </w:r>
          </w:p>
          <w:p w:rsidR="00940C46" w:rsidRDefault="00940C46" w:rsidP="004416A0">
            <w:pPr>
              <w:jc w:val="both"/>
              <w:rPr>
                <w:rFonts w:ascii="Arial" w:eastAsia="Calibri" w:hAnsi="Arial" w:cs="Arial"/>
                <w:sz w:val="22"/>
                <w:szCs w:val="22"/>
              </w:rPr>
            </w:pPr>
            <w:r>
              <w:rPr>
                <w:rFonts w:ascii="Arial" w:eastAsia="Calibri" w:hAnsi="Arial" w:cs="Arial"/>
                <w:sz w:val="22"/>
                <w:szCs w:val="22"/>
              </w:rPr>
              <w:t>6. Изменение границ лесопарковых зон, зеленых зон и городских лесов, которое может привести к уменьшению их площади, не допускается.</w:t>
            </w:r>
          </w:p>
          <w:p w:rsidR="00940C46" w:rsidRDefault="00940C46" w:rsidP="004416A0">
            <w:pPr>
              <w:jc w:val="both"/>
              <w:rPr>
                <w:rFonts w:ascii="Arial" w:eastAsia="Calibri" w:hAnsi="Arial" w:cs="Arial"/>
                <w:sz w:val="22"/>
                <w:szCs w:val="22"/>
              </w:rPr>
            </w:pPr>
            <w:r>
              <w:rPr>
                <w:rFonts w:ascii="Arial" w:eastAsia="Calibri" w:hAnsi="Arial" w:cs="Arial"/>
                <w:sz w:val="22"/>
                <w:szCs w:val="22"/>
              </w:rPr>
              <w:t xml:space="preserve">7. Функциональные зоны в лесопарковых зонах, площадь и границы лесопарковых зон, зеленых зон определяются в </w:t>
            </w:r>
            <w:hyperlink r:id="rId18" w:history="1">
              <w:r w:rsidRPr="00940C46">
                <w:rPr>
                  <w:rFonts w:ascii="Arial" w:eastAsia="Calibri" w:hAnsi="Arial" w:cs="Arial"/>
                  <w:sz w:val="22"/>
                  <w:szCs w:val="22"/>
                </w:rPr>
                <w:t>порядке</w:t>
              </w:r>
            </w:hyperlink>
            <w:r>
              <w:rPr>
                <w:rFonts w:ascii="Arial" w:eastAsia="Calibri" w:hAnsi="Arial" w:cs="Arial"/>
                <w:sz w:val="22"/>
                <w:szCs w:val="22"/>
              </w:rPr>
              <w:t>, установленном Правительством Российской Федерации.</w:t>
            </w:r>
          </w:p>
          <w:p w:rsidR="00E31E61" w:rsidRPr="00E222F3" w:rsidRDefault="00940C46" w:rsidP="004416A0">
            <w:pPr>
              <w:jc w:val="both"/>
              <w:rPr>
                <w:rFonts w:ascii="Arial" w:hAnsi="Arial" w:cs="Arial"/>
              </w:rPr>
            </w:pPr>
            <w:r>
              <w:rPr>
                <w:rFonts w:ascii="Arial" w:eastAsia="Calibri" w:hAnsi="Arial" w:cs="Arial"/>
                <w:sz w:val="22"/>
                <w:szCs w:val="22"/>
              </w:rPr>
              <w:t xml:space="preserve">8. </w:t>
            </w:r>
            <w:hyperlink r:id="rId19" w:history="1">
              <w:r w:rsidRPr="00940C46">
                <w:rPr>
                  <w:rFonts w:ascii="Arial" w:eastAsia="Calibri" w:hAnsi="Arial" w:cs="Arial"/>
                  <w:sz w:val="22"/>
                  <w:szCs w:val="22"/>
                </w:rPr>
                <w:t>Особенности</w:t>
              </w:r>
            </w:hyperlink>
            <w:r>
              <w:rPr>
                <w:rFonts w:ascii="Arial" w:eastAsia="Calibri" w:hAnsi="Arial" w:cs="Arial"/>
                <w:sz w:val="22"/>
                <w:szCs w:val="22"/>
              </w:rP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tc>
        <w:tc>
          <w:tcPr>
            <w:tcW w:w="1418" w:type="dxa"/>
            <w:tcBorders>
              <w:right w:val="double" w:sz="4" w:space="0" w:color="auto"/>
            </w:tcBorders>
            <w:vAlign w:val="center"/>
          </w:tcPr>
          <w:p w:rsidR="00E31E61" w:rsidRPr="00E222F3" w:rsidRDefault="00E31E61" w:rsidP="004416A0">
            <w:pPr>
              <w:jc w:val="both"/>
              <w:rPr>
                <w:rFonts w:ascii="Arial" w:hAnsi="Arial" w:cs="Arial"/>
              </w:rPr>
            </w:pPr>
            <w:r w:rsidRPr="00E222F3">
              <w:rPr>
                <w:rFonts w:ascii="Arial" w:hAnsi="Arial" w:cs="Arial"/>
              </w:rPr>
              <w:lastRenderedPageBreak/>
              <w:t>Лесной кодекс РФ от 04.12.2</w:t>
            </w:r>
            <w:r w:rsidR="00940C46">
              <w:rPr>
                <w:rFonts w:ascii="Arial" w:hAnsi="Arial" w:cs="Arial"/>
              </w:rPr>
              <w:t>006 № 200-ФЗ (с изменениями на 29</w:t>
            </w:r>
            <w:r w:rsidRPr="00E222F3">
              <w:rPr>
                <w:rFonts w:ascii="Arial" w:hAnsi="Arial" w:cs="Arial"/>
              </w:rPr>
              <w:t>.</w:t>
            </w:r>
            <w:r w:rsidR="00940C46">
              <w:rPr>
                <w:rFonts w:ascii="Arial" w:hAnsi="Arial" w:cs="Arial"/>
              </w:rPr>
              <w:t>12</w:t>
            </w:r>
            <w:r w:rsidRPr="00E222F3">
              <w:rPr>
                <w:rFonts w:ascii="Arial" w:hAnsi="Arial" w:cs="Arial"/>
              </w:rPr>
              <w:t>.20</w:t>
            </w:r>
            <w:r w:rsidR="00940C46">
              <w:rPr>
                <w:rFonts w:ascii="Arial" w:hAnsi="Arial" w:cs="Arial"/>
              </w:rPr>
              <w:t>10</w:t>
            </w:r>
            <w:r w:rsidRPr="00E222F3">
              <w:rPr>
                <w:rFonts w:ascii="Arial" w:hAnsi="Arial" w:cs="Arial"/>
              </w:rPr>
              <w:t xml:space="preserve"> г).</w:t>
            </w:r>
          </w:p>
        </w:tc>
      </w:tr>
      <w:tr w:rsidR="00E31E61" w:rsidRPr="00E222F3" w:rsidTr="00AB4CC8">
        <w:tc>
          <w:tcPr>
            <w:tcW w:w="426" w:type="dxa"/>
            <w:tcBorders>
              <w:left w:val="double" w:sz="4" w:space="0" w:color="auto"/>
            </w:tcBorders>
          </w:tcPr>
          <w:p w:rsidR="00E31E61" w:rsidRPr="00E222F3" w:rsidRDefault="00E31E61" w:rsidP="004416A0">
            <w:pPr>
              <w:jc w:val="both"/>
              <w:rPr>
                <w:rFonts w:ascii="Arial" w:hAnsi="Arial" w:cs="Arial"/>
              </w:rPr>
            </w:pPr>
            <w:r w:rsidRPr="00E222F3">
              <w:rPr>
                <w:rFonts w:ascii="Arial" w:hAnsi="Arial" w:cs="Arial"/>
              </w:rPr>
              <w:lastRenderedPageBreak/>
              <w:t>5</w:t>
            </w:r>
          </w:p>
        </w:tc>
        <w:tc>
          <w:tcPr>
            <w:tcW w:w="1276" w:type="dxa"/>
          </w:tcPr>
          <w:p w:rsidR="00E31E61" w:rsidRPr="00E222F3" w:rsidRDefault="00E31E61" w:rsidP="004416A0">
            <w:pPr>
              <w:jc w:val="both"/>
              <w:rPr>
                <w:rFonts w:ascii="Arial" w:hAnsi="Arial" w:cs="Arial"/>
              </w:rPr>
            </w:pPr>
            <w:r w:rsidRPr="00E222F3">
              <w:rPr>
                <w:rFonts w:ascii="Arial" w:hAnsi="Arial" w:cs="Arial"/>
              </w:rPr>
              <w:t>Ценные леса</w:t>
            </w:r>
          </w:p>
        </w:tc>
        <w:tc>
          <w:tcPr>
            <w:tcW w:w="6662" w:type="dxa"/>
          </w:tcPr>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В ценных лесах запрещается проведение сплошных рубок лесных насаждений, за исключением случаев, предусмотренных частью 4 </w:t>
            </w:r>
            <w:hyperlink r:id="rId20" w:history="1">
              <w:r w:rsidRPr="008F3754">
                <w:rPr>
                  <w:rFonts w:ascii="Arial" w:eastAsia="Calibri" w:hAnsi="Arial" w:cs="Arial"/>
                  <w:sz w:val="22"/>
                  <w:szCs w:val="22"/>
                </w:rPr>
                <w:t>статьи 17</w:t>
              </w:r>
            </w:hyperlink>
            <w:r w:rsidRPr="008F3754">
              <w:rPr>
                <w:rFonts w:ascii="Arial" w:eastAsia="Calibri" w:hAnsi="Arial" w:cs="Arial"/>
                <w:sz w:val="22"/>
                <w:szCs w:val="22"/>
              </w:rPr>
              <w:t xml:space="preserve">, </w:t>
            </w:r>
            <w:hyperlink r:id="rId21" w:history="1">
              <w:r w:rsidRPr="008F3754">
                <w:rPr>
                  <w:rFonts w:ascii="Arial" w:eastAsia="Calibri" w:hAnsi="Arial" w:cs="Arial"/>
                  <w:sz w:val="22"/>
                  <w:szCs w:val="22"/>
                </w:rPr>
                <w:t>частью 5.1 статьи 21</w:t>
              </w:r>
            </w:hyperlink>
            <w:r w:rsidRPr="008F3754">
              <w:rPr>
                <w:rFonts w:ascii="Arial" w:eastAsia="Calibri" w:hAnsi="Arial" w:cs="Arial"/>
                <w:sz w:val="22"/>
                <w:szCs w:val="22"/>
              </w:rPr>
              <w:t xml:space="preserve"> настоящего Кодекса.</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(в ред. Федерального </w:t>
            </w:r>
            <w:hyperlink r:id="rId22"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29.12.2010 N 442-ФЗ)</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1.1. В ценных лесах запрещается размещение объектов капитального строительства, за исключением линейных объектов и гидротехнических сооружений.</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(часть 1.1 введена Федеральным </w:t>
            </w:r>
            <w:hyperlink r:id="rId23" w:history="1">
              <w:r w:rsidRPr="008F3754">
                <w:rPr>
                  <w:rFonts w:ascii="Arial" w:eastAsia="Calibri" w:hAnsi="Arial" w:cs="Arial"/>
                  <w:sz w:val="22"/>
                  <w:szCs w:val="22"/>
                </w:rPr>
                <w:t>законом</w:t>
              </w:r>
            </w:hyperlink>
            <w:r w:rsidRPr="008F3754">
              <w:rPr>
                <w:rFonts w:ascii="Arial" w:eastAsia="Calibri" w:hAnsi="Arial" w:cs="Arial"/>
                <w:sz w:val="22"/>
                <w:szCs w:val="22"/>
              </w:rPr>
              <w:t xml:space="preserve"> от 29.12.2010 N 442-ФЗ)</w:t>
            </w:r>
          </w:p>
          <w:p w:rsidR="00E31E61" w:rsidRPr="00E222F3" w:rsidRDefault="008F3754" w:rsidP="004416A0">
            <w:pPr>
              <w:jc w:val="both"/>
              <w:rPr>
                <w:rFonts w:ascii="Arial" w:hAnsi="Arial" w:cs="Arial"/>
                <w:sz w:val="22"/>
                <w:szCs w:val="22"/>
              </w:rPr>
            </w:pPr>
            <w:r w:rsidRPr="008F3754">
              <w:rPr>
                <w:rFonts w:ascii="Arial" w:eastAsia="Calibri" w:hAnsi="Arial" w:cs="Arial"/>
                <w:sz w:val="22"/>
                <w:szCs w:val="22"/>
              </w:rPr>
              <w:t xml:space="preserve">2. </w:t>
            </w:r>
            <w:hyperlink r:id="rId24" w:history="1">
              <w:r w:rsidRPr="008F3754">
                <w:rPr>
                  <w:rFonts w:ascii="Arial" w:eastAsia="Calibri" w:hAnsi="Arial" w:cs="Arial"/>
                  <w:sz w:val="22"/>
                  <w:szCs w:val="22"/>
                </w:rPr>
                <w:t>Особенности</w:t>
              </w:r>
            </w:hyperlink>
            <w:r w:rsidRPr="008F3754">
              <w:rPr>
                <w:rFonts w:ascii="Arial" w:eastAsia="Calibri" w:hAnsi="Arial" w:cs="Arial"/>
                <w:sz w:val="22"/>
                <w:szCs w:val="22"/>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tc>
        <w:tc>
          <w:tcPr>
            <w:tcW w:w="1418" w:type="dxa"/>
            <w:tcBorders>
              <w:right w:val="double" w:sz="4" w:space="0" w:color="auto"/>
            </w:tcBorders>
            <w:vAlign w:val="center"/>
          </w:tcPr>
          <w:p w:rsidR="000003D2" w:rsidRPr="00E222F3" w:rsidRDefault="00E31E61" w:rsidP="004416A0">
            <w:pPr>
              <w:jc w:val="both"/>
              <w:rPr>
                <w:rFonts w:ascii="Arial" w:hAnsi="Arial" w:cs="Arial"/>
              </w:rPr>
            </w:pPr>
            <w:r w:rsidRPr="00E222F3">
              <w:rPr>
                <w:rFonts w:ascii="Arial" w:hAnsi="Arial" w:cs="Arial"/>
              </w:rPr>
              <w:t>Лесной кодекс РФ от 04.12.</w:t>
            </w:r>
          </w:p>
          <w:p w:rsidR="000003D2" w:rsidRPr="00E222F3" w:rsidRDefault="00E31E61" w:rsidP="004416A0">
            <w:pPr>
              <w:jc w:val="both"/>
              <w:rPr>
                <w:rFonts w:ascii="Arial" w:hAnsi="Arial" w:cs="Arial"/>
              </w:rPr>
            </w:pPr>
            <w:r w:rsidRPr="00E222F3">
              <w:rPr>
                <w:rFonts w:ascii="Arial" w:hAnsi="Arial" w:cs="Arial"/>
              </w:rPr>
              <w:t>2006 № 200-ФЗ (с изме</w:t>
            </w:r>
          </w:p>
          <w:p w:rsidR="00E31E61" w:rsidRPr="00E222F3" w:rsidRDefault="008F3754" w:rsidP="004416A0">
            <w:pPr>
              <w:jc w:val="both"/>
              <w:rPr>
                <w:rFonts w:ascii="Arial" w:hAnsi="Arial" w:cs="Arial"/>
              </w:rPr>
            </w:pPr>
            <w:r>
              <w:rPr>
                <w:rFonts w:ascii="Arial" w:hAnsi="Arial" w:cs="Arial"/>
              </w:rPr>
              <w:t>нениями на 29</w:t>
            </w:r>
            <w:r w:rsidR="00E31E61" w:rsidRPr="00E222F3">
              <w:rPr>
                <w:rFonts w:ascii="Arial" w:hAnsi="Arial" w:cs="Arial"/>
              </w:rPr>
              <w:t>.</w:t>
            </w:r>
            <w:r>
              <w:rPr>
                <w:rFonts w:ascii="Arial" w:hAnsi="Arial" w:cs="Arial"/>
              </w:rPr>
              <w:t>12</w:t>
            </w:r>
            <w:r w:rsidR="00E31E61" w:rsidRPr="00E222F3">
              <w:rPr>
                <w:rFonts w:ascii="Arial" w:hAnsi="Arial" w:cs="Arial"/>
              </w:rPr>
              <w:t>.20</w:t>
            </w:r>
            <w:r>
              <w:rPr>
                <w:rFonts w:ascii="Arial" w:hAnsi="Arial" w:cs="Arial"/>
              </w:rPr>
              <w:t>10</w:t>
            </w:r>
            <w:r w:rsidR="00E31E61" w:rsidRPr="00E222F3">
              <w:rPr>
                <w:rFonts w:ascii="Arial" w:hAnsi="Arial" w:cs="Arial"/>
              </w:rPr>
              <w:t>г).</w:t>
            </w:r>
          </w:p>
        </w:tc>
      </w:tr>
      <w:tr w:rsidR="00E31E61" w:rsidRPr="00E222F3" w:rsidTr="00AB4CC8">
        <w:tc>
          <w:tcPr>
            <w:tcW w:w="426" w:type="dxa"/>
            <w:tcBorders>
              <w:left w:val="double" w:sz="4" w:space="0" w:color="auto"/>
              <w:bottom w:val="double" w:sz="4" w:space="0" w:color="auto"/>
            </w:tcBorders>
          </w:tcPr>
          <w:p w:rsidR="00E31E61" w:rsidRPr="00E222F3" w:rsidRDefault="00E31E61" w:rsidP="004416A0">
            <w:pPr>
              <w:jc w:val="both"/>
              <w:rPr>
                <w:rFonts w:ascii="Arial" w:hAnsi="Arial" w:cs="Arial"/>
              </w:rPr>
            </w:pPr>
            <w:r w:rsidRPr="00E222F3">
              <w:rPr>
                <w:rFonts w:ascii="Arial" w:hAnsi="Arial" w:cs="Arial"/>
              </w:rPr>
              <w:t>6</w:t>
            </w:r>
          </w:p>
        </w:tc>
        <w:tc>
          <w:tcPr>
            <w:tcW w:w="1276" w:type="dxa"/>
            <w:tcBorders>
              <w:bottom w:val="double" w:sz="4" w:space="0" w:color="auto"/>
            </w:tcBorders>
          </w:tcPr>
          <w:p w:rsidR="00E31E61" w:rsidRPr="00E222F3" w:rsidRDefault="00E31E61" w:rsidP="004416A0">
            <w:pPr>
              <w:jc w:val="both"/>
              <w:rPr>
                <w:rFonts w:ascii="Arial" w:hAnsi="Arial" w:cs="Arial"/>
              </w:rPr>
            </w:pPr>
            <w:r w:rsidRPr="00E222F3">
              <w:rPr>
                <w:rFonts w:ascii="Arial" w:hAnsi="Arial" w:cs="Arial"/>
              </w:rPr>
              <w:t>Особо защитные участки лесов</w:t>
            </w:r>
          </w:p>
        </w:tc>
        <w:tc>
          <w:tcPr>
            <w:tcW w:w="6662" w:type="dxa"/>
            <w:tcBorders>
              <w:bottom w:val="double" w:sz="4" w:space="0" w:color="auto"/>
            </w:tcBorders>
          </w:tcPr>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Особо защитные участки лесов выделяются в защитных лесах, эксплуатационных лесах, резервных лесах.</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2. На заповедных лесных участках запрещается:</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1) проведение рубок лесных насаждений;</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2) использование токсичных химических препаратов для охраны и защиты лесов, в том числе в научных целях;</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3) ведение сельского хозяйства;</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4) разработка месторождений полезных ископаемых;</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5) размещение объектов капитального строительства.</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 xml:space="preserve">(часть 2 в ред. Федерального </w:t>
            </w:r>
            <w:hyperlink r:id="rId25" w:history="1">
              <w:r w:rsidRPr="00940C46">
                <w:rPr>
                  <w:rFonts w:ascii="Arial" w:eastAsia="Calibri" w:hAnsi="Arial" w:cs="Arial"/>
                  <w:sz w:val="22"/>
                  <w:szCs w:val="22"/>
                </w:rPr>
                <w:t>закона</w:t>
              </w:r>
            </w:hyperlink>
            <w:r w:rsidRPr="00940C46">
              <w:rPr>
                <w:rFonts w:ascii="Arial" w:eastAsia="Calibri" w:hAnsi="Arial" w:cs="Arial"/>
                <w:sz w:val="22"/>
                <w:szCs w:val="22"/>
              </w:rPr>
              <w:t xml:space="preserve"> от 29.12.2010 N 442-ФЗ)</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 xml:space="preserve">2.1. На особо защитных участках лесов, за исключением указанных в </w:t>
            </w:r>
            <w:hyperlink r:id="rId26" w:history="1">
              <w:r w:rsidRPr="00940C46">
                <w:rPr>
                  <w:rFonts w:ascii="Arial" w:eastAsia="Calibri" w:hAnsi="Arial" w:cs="Arial"/>
                  <w:sz w:val="22"/>
                  <w:szCs w:val="22"/>
                </w:rPr>
                <w:t>части 2</w:t>
              </w:r>
            </w:hyperlink>
            <w:r w:rsidRPr="00940C46">
              <w:rPr>
                <w:rFonts w:ascii="Arial" w:eastAsia="Calibri" w:hAnsi="Arial" w:cs="Arial"/>
                <w:sz w:val="22"/>
                <w:szCs w:val="22"/>
              </w:rPr>
              <w:t xml:space="preserve"> настоящей статьи, запрещаются:</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 xml:space="preserve">1) проведение сплошных рубок лесных насаждений, за исключением случаев, предусмотренных </w:t>
            </w:r>
            <w:hyperlink r:id="rId27" w:history="1">
              <w:r w:rsidRPr="00940C46">
                <w:rPr>
                  <w:rFonts w:ascii="Arial" w:eastAsia="Calibri" w:hAnsi="Arial" w:cs="Arial"/>
                  <w:sz w:val="22"/>
                  <w:szCs w:val="22"/>
                </w:rPr>
                <w:t>частью 4 статьи 17</w:t>
              </w:r>
            </w:hyperlink>
            <w:r w:rsidRPr="00940C46">
              <w:rPr>
                <w:rFonts w:ascii="Arial" w:eastAsia="Calibri" w:hAnsi="Arial" w:cs="Arial"/>
                <w:sz w:val="22"/>
                <w:szCs w:val="22"/>
              </w:rPr>
              <w:t xml:space="preserve">, </w:t>
            </w:r>
            <w:hyperlink r:id="rId28" w:history="1">
              <w:r w:rsidRPr="00940C46">
                <w:rPr>
                  <w:rFonts w:ascii="Arial" w:eastAsia="Calibri" w:hAnsi="Arial" w:cs="Arial"/>
                  <w:sz w:val="22"/>
                  <w:szCs w:val="22"/>
                </w:rPr>
                <w:t>частью 5.1 статьи 21</w:t>
              </w:r>
            </w:hyperlink>
            <w:r w:rsidRPr="00940C46">
              <w:rPr>
                <w:rFonts w:ascii="Arial" w:eastAsia="Calibri" w:hAnsi="Arial" w:cs="Arial"/>
                <w:sz w:val="22"/>
                <w:szCs w:val="22"/>
              </w:rPr>
              <w:t xml:space="preserve"> настоящего Кодекса;</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2) ведение сельского хозяйства, за исключением сенокошения и пчеловодства;</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 xml:space="preserve">3) размещение объектов капитального строительства, за исключением линейных объектов и гидротехнических </w:t>
            </w:r>
            <w:r w:rsidRPr="00940C46">
              <w:rPr>
                <w:rFonts w:ascii="Arial" w:eastAsia="Calibri" w:hAnsi="Arial" w:cs="Arial"/>
                <w:sz w:val="22"/>
                <w:szCs w:val="22"/>
              </w:rPr>
              <w:lastRenderedPageBreak/>
              <w:t>сооружений.</w:t>
            </w:r>
          </w:p>
          <w:p w:rsidR="00940C46" w:rsidRPr="00940C46" w:rsidRDefault="00940C46" w:rsidP="004416A0">
            <w:pPr>
              <w:jc w:val="both"/>
              <w:rPr>
                <w:rFonts w:ascii="Arial" w:eastAsia="Calibri" w:hAnsi="Arial" w:cs="Arial"/>
                <w:sz w:val="22"/>
                <w:szCs w:val="22"/>
              </w:rPr>
            </w:pPr>
            <w:r w:rsidRPr="00940C46">
              <w:rPr>
                <w:rFonts w:ascii="Arial" w:eastAsia="Calibri" w:hAnsi="Arial" w:cs="Arial"/>
                <w:sz w:val="22"/>
                <w:szCs w:val="22"/>
              </w:rP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E31E61" w:rsidRPr="00E222F3" w:rsidRDefault="00940C46" w:rsidP="004416A0">
            <w:pPr>
              <w:jc w:val="both"/>
              <w:rPr>
                <w:rFonts w:ascii="Arial" w:hAnsi="Arial" w:cs="Arial"/>
              </w:rPr>
            </w:pPr>
            <w:r w:rsidRPr="00940C46">
              <w:rPr>
                <w:rFonts w:ascii="Arial" w:eastAsia="Calibri" w:hAnsi="Arial" w:cs="Arial"/>
                <w:sz w:val="22"/>
                <w:szCs w:val="22"/>
              </w:rPr>
              <w:t xml:space="preserve">4. </w:t>
            </w:r>
            <w:hyperlink r:id="rId29" w:history="1">
              <w:r w:rsidRPr="00940C46">
                <w:rPr>
                  <w:rFonts w:ascii="Arial" w:eastAsia="Calibri" w:hAnsi="Arial" w:cs="Arial"/>
                  <w:sz w:val="22"/>
                  <w:szCs w:val="22"/>
                </w:rPr>
                <w:t>Особенности</w:t>
              </w:r>
            </w:hyperlink>
            <w:r w:rsidRPr="00940C46">
              <w:rPr>
                <w:rFonts w:ascii="Arial" w:eastAsia="Calibri" w:hAnsi="Arial" w:cs="Arial"/>
                <w:sz w:val="22"/>
                <w:szCs w:val="22"/>
              </w:rP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tc>
        <w:tc>
          <w:tcPr>
            <w:tcW w:w="1418" w:type="dxa"/>
            <w:tcBorders>
              <w:bottom w:val="double" w:sz="4" w:space="0" w:color="auto"/>
              <w:right w:val="double" w:sz="4" w:space="0" w:color="auto"/>
            </w:tcBorders>
            <w:vAlign w:val="center"/>
          </w:tcPr>
          <w:p w:rsidR="00E31E61" w:rsidRPr="00E222F3" w:rsidRDefault="00E31E61" w:rsidP="004416A0">
            <w:pPr>
              <w:jc w:val="both"/>
              <w:rPr>
                <w:rFonts w:ascii="Arial" w:hAnsi="Arial" w:cs="Arial"/>
              </w:rPr>
            </w:pPr>
            <w:r w:rsidRPr="00E222F3">
              <w:rPr>
                <w:rFonts w:ascii="Arial" w:hAnsi="Arial" w:cs="Arial"/>
              </w:rPr>
              <w:lastRenderedPageBreak/>
              <w:t>Лесной кодекс РФ от 04.12.2</w:t>
            </w:r>
            <w:r w:rsidR="00940C46">
              <w:rPr>
                <w:rFonts w:ascii="Arial" w:hAnsi="Arial" w:cs="Arial"/>
              </w:rPr>
              <w:t>006 № 200-ФЗ (с изменениями на 29</w:t>
            </w:r>
            <w:r w:rsidRPr="00E222F3">
              <w:rPr>
                <w:rFonts w:ascii="Arial" w:hAnsi="Arial" w:cs="Arial"/>
              </w:rPr>
              <w:t>.</w:t>
            </w:r>
            <w:r w:rsidR="00940C46">
              <w:rPr>
                <w:rFonts w:ascii="Arial" w:hAnsi="Arial" w:cs="Arial"/>
              </w:rPr>
              <w:t>12</w:t>
            </w:r>
            <w:r w:rsidRPr="00E222F3">
              <w:rPr>
                <w:rFonts w:ascii="Arial" w:hAnsi="Arial" w:cs="Arial"/>
              </w:rPr>
              <w:t>.20</w:t>
            </w:r>
            <w:r w:rsidR="00940C46">
              <w:rPr>
                <w:rFonts w:ascii="Arial" w:hAnsi="Arial" w:cs="Arial"/>
              </w:rPr>
              <w:t>10</w:t>
            </w:r>
            <w:r w:rsidRPr="00E222F3">
              <w:rPr>
                <w:rFonts w:ascii="Arial" w:hAnsi="Arial" w:cs="Arial"/>
              </w:rPr>
              <w:t xml:space="preserve"> г).</w:t>
            </w:r>
          </w:p>
        </w:tc>
      </w:tr>
    </w:tbl>
    <w:p w:rsidR="00E31E61" w:rsidRPr="00E222F3" w:rsidRDefault="00E31E61" w:rsidP="004416A0">
      <w:pPr>
        <w:jc w:val="both"/>
        <w:rPr>
          <w:strik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6662"/>
        <w:gridCol w:w="1417"/>
      </w:tblGrid>
      <w:tr w:rsidR="000908D6" w:rsidRPr="00E222F3" w:rsidTr="002E78B1">
        <w:tc>
          <w:tcPr>
            <w:tcW w:w="9781" w:type="dxa"/>
            <w:gridSpan w:val="4"/>
            <w:tcBorders>
              <w:top w:val="double" w:sz="4" w:space="0" w:color="auto"/>
              <w:left w:val="double" w:sz="4" w:space="0" w:color="auto"/>
              <w:right w:val="double" w:sz="4" w:space="0" w:color="auto"/>
            </w:tcBorders>
          </w:tcPr>
          <w:p w:rsidR="000908D6" w:rsidRPr="00E222F3" w:rsidRDefault="000908D6" w:rsidP="004416A0">
            <w:pPr>
              <w:jc w:val="both"/>
              <w:rPr>
                <w:rFonts w:ascii="Arial" w:hAnsi="Arial" w:cs="Arial"/>
                <w:b/>
                <w:sz w:val="22"/>
              </w:rPr>
            </w:pPr>
            <w:r w:rsidRPr="00E222F3">
              <w:rPr>
                <w:rFonts w:ascii="Arial" w:hAnsi="Arial" w:cs="Arial"/>
                <w:b/>
                <w:sz w:val="22"/>
              </w:rPr>
              <w:t>Эксплуатационные леса, резервные леса</w:t>
            </w:r>
          </w:p>
        </w:tc>
      </w:tr>
      <w:tr w:rsidR="000908D6" w:rsidRPr="00E222F3" w:rsidTr="002E78B1">
        <w:tc>
          <w:tcPr>
            <w:tcW w:w="426" w:type="dxa"/>
            <w:tcBorders>
              <w:top w:val="double" w:sz="4" w:space="0" w:color="auto"/>
              <w:left w:val="double" w:sz="4" w:space="0" w:color="auto"/>
            </w:tcBorders>
          </w:tcPr>
          <w:p w:rsidR="000908D6" w:rsidRPr="00E222F3" w:rsidRDefault="000908D6" w:rsidP="004416A0">
            <w:pPr>
              <w:jc w:val="both"/>
              <w:rPr>
                <w:rFonts w:ascii="Arial" w:hAnsi="Arial" w:cs="Arial"/>
                <w:sz w:val="22"/>
              </w:rPr>
            </w:pPr>
            <w:r w:rsidRPr="00E222F3">
              <w:rPr>
                <w:rFonts w:ascii="Arial" w:hAnsi="Arial" w:cs="Arial"/>
                <w:sz w:val="22"/>
              </w:rPr>
              <w:t>7</w:t>
            </w:r>
          </w:p>
        </w:tc>
        <w:tc>
          <w:tcPr>
            <w:tcW w:w="1276" w:type="dxa"/>
            <w:tcBorders>
              <w:top w:val="double" w:sz="4" w:space="0" w:color="auto"/>
            </w:tcBorders>
          </w:tcPr>
          <w:p w:rsidR="000908D6" w:rsidRPr="00E222F3" w:rsidRDefault="000908D6" w:rsidP="004416A0">
            <w:pPr>
              <w:jc w:val="both"/>
              <w:rPr>
                <w:rFonts w:ascii="Arial" w:hAnsi="Arial" w:cs="Arial"/>
                <w:sz w:val="22"/>
              </w:rPr>
            </w:pPr>
            <w:r w:rsidRPr="00E222F3">
              <w:rPr>
                <w:rFonts w:ascii="Arial" w:hAnsi="Arial" w:cs="Arial"/>
                <w:sz w:val="22"/>
              </w:rPr>
              <w:t>Эксплуатационные леса</w:t>
            </w:r>
          </w:p>
        </w:tc>
        <w:tc>
          <w:tcPr>
            <w:tcW w:w="6662" w:type="dxa"/>
            <w:tcBorders>
              <w:top w:val="double" w:sz="4" w:space="0" w:color="auto"/>
            </w:tcBorders>
          </w:tcPr>
          <w:p w:rsidR="000908D6" w:rsidRPr="00E222F3" w:rsidRDefault="000908D6" w:rsidP="004416A0">
            <w:pPr>
              <w:autoSpaceDE w:val="0"/>
              <w:autoSpaceDN w:val="0"/>
              <w:adjustRightInd w:val="0"/>
              <w:ind w:firstLine="284"/>
              <w:jc w:val="both"/>
              <w:rPr>
                <w:rFonts w:ascii="Arial" w:eastAsia="Arial Unicode MS" w:hAnsi="Arial" w:cs="Arial"/>
                <w:color w:val="000000"/>
                <w:sz w:val="22"/>
                <w:szCs w:val="22"/>
              </w:rPr>
            </w:pPr>
            <w:r w:rsidRPr="00E222F3">
              <w:rPr>
                <w:rFonts w:ascii="Arial" w:eastAsia="Arial Unicode MS" w:hAnsi="Arial" w:cs="Arial"/>
                <w:color w:val="000000"/>
                <w:sz w:val="22"/>
                <w:szCs w:val="22"/>
              </w:rPr>
              <w:t>К эксплуатационным лесам относятся леса, которые подлежат освоению в целях, предусмотренных частью 3 статьи 12 настоящего Кодекса.</w:t>
            </w:r>
          </w:p>
          <w:p w:rsidR="000908D6" w:rsidRPr="00E222F3" w:rsidRDefault="000908D6" w:rsidP="004416A0">
            <w:pPr>
              <w:autoSpaceDE w:val="0"/>
              <w:autoSpaceDN w:val="0"/>
              <w:adjustRightInd w:val="0"/>
              <w:ind w:firstLine="284"/>
              <w:jc w:val="both"/>
              <w:rPr>
                <w:rFonts w:ascii="Arial" w:eastAsia="Arial Unicode MS" w:hAnsi="Arial" w:cs="Arial"/>
                <w:color w:val="000000"/>
                <w:sz w:val="22"/>
                <w:szCs w:val="22"/>
              </w:rPr>
            </w:pPr>
          </w:p>
          <w:p w:rsidR="000908D6" w:rsidRPr="00E222F3" w:rsidRDefault="000908D6" w:rsidP="004416A0">
            <w:pPr>
              <w:autoSpaceDE w:val="0"/>
              <w:autoSpaceDN w:val="0"/>
              <w:adjustRightInd w:val="0"/>
              <w:ind w:firstLine="284"/>
              <w:jc w:val="both"/>
              <w:rPr>
                <w:rFonts w:ascii="Arial" w:eastAsia="Arial Unicode MS" w:hAnsi="Arial" w:cs="Arial"/>
                <w:color w:val="000000"/>
                <w:sz w:val="22"/>
                <w:szCs w:val="22"/>
              </w:rPr>
            </w:pPr>
            <w:r w:rsidRPr="00E222F3">
              <w:rPr>
                <w:rFonts w:ascii="Arial" w:eastAsia="Arial Unicode MS" w:hAnsi="Arial" w:cs="Arial"/>
                <w:color w:val="000000"/>
                <w:sz w:val="22"/>
                <w:szCs w:val="22"/>
              </w:rPr>
              <w:t>В эксплуатационных лесах допускается использование лесов всех предусмотренных статьей 25 настоящего Кодекса видов.</w:t>
            </w:r>
          </w:p>
          <w:p w:rsidR="000908D6" w:rsidRPr="00E222F3" w:rsidRDefault="000908D6" w:rsidP="004416A0">
            <w:pPr>
              <w:autoSpaceDE w:val="0"/>
              <w:autoSpaceDN w:val="0"/>
              <w:adjustRightInd w:val="0"/>
              <w:ind w:firstLine="284"/>
              <w:jc w:val="both"/>
              <w:rPr>
                <w:rFonts w:ascii="Arial" w:eastAsia="Arial Unicode MS" w:hAnsi="Arial" w:cs="Arial"/>
                <w:color w:val="000000"/>
                <w:sz w:val="22"/>
                <w:szCs w:val="22"/>
              </w:rPr>
            </w:pPr>
          </w:p>
          <w:p w:rsidR="000908D6" w:rsidRPr="00E222F3" w:rsidRDefault="000908D6" w:rsidP="004416A0">
            <w:pPr>
              <w:ind w:firstLine="284"/>
              <w:jc w:val="both"/>
              <w:rPr>
                <w:rFonts w:ascii="Arial" w:hAnsi="Arial" w:cs="Arial"/>
                <w:sz w:val="22"/>
                <w:szCs w:val="22"/>
              </w:rPr>
            </w:pPr>
            <w:r w:rsidRPr="00E222F3">
              <w:rPr>
                <w:rFonts w:ascii="Arial" w:eastAsia="Arial Unicode MS" w:hAnsi="Arial" w:cs="Arial"/>
                <w:color w:val="000000"/>
                <w:sz w:val="22"/>
                <w:szCs w:val="22"/>
              </w:rPr>
              <w:t>Отнесение лесов к эксплуатационным лесам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w:t>
            </w:r>
          </w:p>
        </w:tc>
        <w:tc>
          <w:tcPr>
            <w:tcW w:w="1417" w:type="dxa"/>
            <w:tcBorders>
              <w:top w:val="double" w:sz="4" w:space="0" w:color="auto"/>
              <w:right w:val="double" w:sz="4" w:space="0" w:color="auto"/>
            </w:tcBorders>
            <w:vAlign w:val="center"/>
          </w:tcPr>
          <w:p w:rsidR="000908D6" w:rsidRPr="00E222F3" w:rsidRDefault="000908D6" w:rsidP="004416A0">
            <w:pPr>
              <w:jc w:val="both"/>
              <w:rPr>
                <w:rFonts w:ascii="Arial" w:hAnsi="Arial" w:cs="Arial"/>
                <w:sz w:val="22"/>
              </w:rPr>
            </w:pPr>
            <w:r w:rsidRPr="00E222F3">
              <w:rPr>
                <w:rFonts w:ascii="Arial" w:hAnsi="Arial" w:cs="Arial"/>
                <w:sz w:val="22"/>
              </w:rPr>
              <w:t xml:space="preserve">Лесной кодекс РФ от 04.12.2006 № 200-ФЗ </w:t>
            </w:r>
            <w:r w:rsidRPr="00E222F3">
              <w:rPr>
                <w:rFonts w:ascii="Arial" w:hAnsi="Arial" w:cs="Arial"/>
                <w:sz w:val="22"/>
                <w:szCs w:val="22"/>
              </w:rPr>
              <w:t xml:space="preserve">(с изменениями на 14.03.2009 г). </w:t>
            </w:r>
          </w:p>
        </w:tc>
      </w:tr>
      <w:tr w:rsidR="000908D6" w:rsidRPr="007D4FBF" w:rsidTr="002E78B1">
        <w:tc>
          <w:tcPr>
            <w:tcW w:w="426" w:type="dxa"/>
            <w:tcBorders>
              <w:left w:val="double" w:sz="4" w:space="0" w:color="auto"/>
            </w:tcBorders>
          </w:tcPr>
          <w:p w:rsidR="000908D6" w:rsidRPr="00E222F3" w:rsidRDefault="000908D6" w:rsidP="004416A0">
            <w:pPr>
              <w:jc w:val="both"/>
              <w:rPr>
                <w:rFonts w:ascii="Arial" w:hAnsi="Arial" w:cs="Arial"/>
                <w:sz w:val="22"/>
              </w:rPr>
            </w:pPr>
            <w:r w:rsidRPr="00E222F3">
              <w:rPr>
                <w:rFonts w:ascii="Arial" w:hAnsi="Arial" w:cs="Arial"/>
                <w:sz w:val="22"/>
              </w:rPr>
              <w:t>8</w:t>
            </w:r>
          </w:p>
        </w:tc>
        <w:tc>
          <w:tcPr>
            <w:tcW w:w="1276" w:type="dxa"/>
          </w:tcPr>
          <w:p w:rsidR="000908D6" w:rsidRPr="00E222F3" w:rsidRDefault="000908D6" w:rsidP="004416A0">
            <w:pPr>
              <w:jc w:val="both"/>
              <w:rPr>
                <w:rFonts w:ascii="Arial" w:hAnsi="Arial" w:cs="Arial"/>
                <w:sz w:val="22"/>
                <w:szCs w:val="22"/>
              </w:rPr>
            </w:pPr>
            <w:r w:rsidRPr="00E222F3">
              <w:rPr>
                <w:rFonts w:ascii="Arial" w:hAnsi="Arial" w:cs="Arial"/>
                <w:sz w:val="22"/>
                <w:szCs w:val="22"/>
              </w:rPr>
              <w:t>Резервные леса</w:t>
            </w:r>
          </w:p>
        </w:tc>
        <w:tc>
          <w:tcPr>
            <w:tcW w:w="6662" w:type="dxa"/>
            <w:tcBorders>
              <w:bottom w:val="double" w:sz="4" w:space="0" w:color="auto"/>
            </w:tcBorders>
          </w:tcPr>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1. К резервным лесам относятся леса, в которых в течение двадцати лет не планируется осуществлять заготовку древесины.</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r:id="rId30" w:history="1">
              <w:r w:rsidRPr="008F3754">
                <w:rPr>
                  <w:rFonts w:ascii="Arial" w:eastAsia="Calibri" w:hAnsi="Arial" w:cs="Arial"/>
                  <w:sz w:val="22"/>
                  <w:szCs w:val="22"/>
                </w:rPr>
                <w:t>части 1 статьи 53</w:t>
              </w:r>
            </w:hyperlink>
            <w:r w:rsidRPr="008F3754">
              <w:rPr>
                <w:rFonts w:ascii="Arial" w:eastAsia="Calibri" w:hAnsi="Arial" w:cs="Arial"/>
                <w:sz w:val="22"/>
                <w:szCs w:val="22"/>
              </w:rPr>
              <w:t xml:space="preserve"> настоящего Кодекса, и тушение лесных пожаров.</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(часть 2 в ред. Федерального </w:t>
            </w:r>
            <w:hyperlink r:id="rId31"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29.12.2010 N 442-ФЗ)</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(часть третья в ред. Федерального </w:t>
            </w:r>
            <w:hyperlink r:id="rId32"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22.07.2008 N 143-ФЗ)</w:t>
            </w:r>
          </w:p>
          <w:p w:rsidR="008F3754" w:rsidRPr="008F3754" w:rsidRDefault="008F3754" w:rsidP="004416A0">
            <w:pPr>
              <w:jc w:val="both"/>
              <w:rPr>
                <w:rFonts w:ascii="Arial" w:eastAsia="Calibri" w:hAnsi="Arial" w:cs="Arial"/>
                <w:sz w:val="22"/>
                <w:szCs w:val="22"/>
              </w:rPr>
            </w:pPr>
            <w:r w:rsidRPr="008F3754">
              <w:rPr>
                <w:rFonts w:ascii="Arial" w:eastAsia="Calibri" w:hAnsi="Arial" w:cs="Arial"/>
                <w:sz w:val="22"/>
                <w:szCs w:val="22"/>
              </w:rP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r:id="rId33" w:history="1">
              <w:r w:rsidRPr="008F3754">
                <w:rPr>
                  <w:rFonts w:ascii="Arial" w:eastAsia="Calibri" w:hAnsi="Arial" w:cs="Arial"/>
                  <w:sz w:val="22"/>
                  <w:szCs w:val="22"/>
                </w:rPr>
                <w:t>статьями 81</w:t>
              </w:r>
            </w:hyperlink>
            <w:r w:rsidRPr="008F3754">
              <w:rPr>
                <w:rFonts w:ascii="Arial" w:eastAsia="Calibri" w:hAnsi="Arial" w:cs="Arial"/>
                <w:sz w:val="22"/>
                <w:szCs w:val="22"/>
              </w:rPr>
              <w:t xml:space="preserve"> - </w:t>
            </w:r>
            <w:hyperlink r:id="rId34" w:history="1">
              <w:r w:rsidRPr="008F3754">
                <w:rPr>
                  <w:rFonts w:ascii="Arial" w:eastAsia="Calibri" w:hAnsi="Arial" w:cs="Arial"/>
                  <w:sz w:val="22"/>
                  <w:szCs w:val="22"/>
                </w:rPr>
                <w:t>84</w:t>
              </w:r>
            </w:hyperlink>
            <w:r w:rsidRPr="008F3754">
              <w:rPr>
                <w:rFonts w:ascii="Arial" w:eastAsia="Calibri" w:hAnsi="Arial" w:cs="Arial"/>
                <w:sz w:val="22"/>
                <w:szCs w:val="22"/>
              </w:rPr>
              <w:t xml:space="preserve"> настоящего Кодекса.</w:t>
            </w:r>
          </w:p>
          <w:p w:rsidR="000908D6" w:rsidRPr="00E222F3" w:rsidRDefault="008F3754" w:rsidP="004416A0">
            <w:pPr>
              <w:jc w:val="both"/>
              <w:rPr>
                <w:rFonts w:ascii="Arial" w:hAnsi="Arial" w:cs="Arial"/>
                <w:sz w:val="22"/>
                <w:szCs w:val="22"/>
              </w:rPr>
            </w:pPr>
            <w:r w:rsidRPr="008F3754">
              <w:rPr>
                <w:rFonts w:ascii="Arial" w:eastAsia="Calibri" w:hAnsi="Arial" w:cs="Arial"/>
                <w:sz w:val="22"/>
                <w:szCs w:val="22"/>
              </w:rPr>
              <w:t xml:space="preserve">(в ред. Федерального </w:t>
            </w:r>
            <w:hyperlink r:id="rId35"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14.03.2009 N 32-ФЗ)</w:t>
            </w:r>
            <w:r w:rsidR="000908D6" w:rsidRPr="008F3754">
              <w:rPr>
                <w:rFonts w:ascii="Arial" w:hAnsi="Arial" w:cs="Arial"/>
                <w:sz w:val="22"/>
                <w:szCs w:val="22"/>
              </w:rPr>
              <w:t xml:space="preserve"> </w:t>
            </w:r>
          </w:p>
        </w:tc>
        <w:tc>
          <w:tcPr>
            <w:tcW w:w="1417" w:type="dxa"/>
            <w:tcBorders>
              <w:bottom w:val="double" w:sz="4" w:space="0" w:color="auto"/>
              <w:right w:val="double" w:sz="4" w:space="0" w:color="auto"/>
            </w:tcBorders>
            <w:vAlign w:val="center"/>
          </w:tcPr>
          <w:p w:rsidR="000908D6" w:rsidRPr="00DC41BB" w:rsidRDefault="000908D6" w:rsidP="004416A0">
            <w:pPr>
              <w:jc w:val="both"/>
              <w:rPr>
                <w:rFonts w:ascii="Arial" w:hAnsi="Arial" w:cs="Arial"/>
                <w:sz w:val="22"/>
              </w:rPr>
            </w:pPr>
            <w:r w:rsidRPr="00E222F3">
              <w:rPr>
                <w:rFonts w:ascii="Arial" w:hAnsi="Arial" w:cs="Arial"/>
                <w:sz w:val="22"/>
              </w:rPr>
              <w:t xml:space="preserve">Лесной кодекс РФ от 04.12.2006 № 200-ФЗ </w:t>
            </w:r>
            <w:r w:rsidR="008F3754">
              <w:rPr>
                <w:rFonts w:ascii="Arial" w:hAnsi="Arial" w:cs="Arial"/>
                <w:sz w:val="22"/>
                <w:szCs w:val="22"/>
              </w:rPr>
              <w:t>(с изменениями на 29</w:t>
            </w:r>
            <w:r w:rsidRPr="00E222F3">
              <w:rPr>
                <w:rFonts w:ascii="Arial" w:hAnsi="Arial" w:cs="Arial"/>
                <w:sz w:val="22"/>
                <w:szCs w:val="22"/>
              </w:rPr>
              <w:t>.</w:t>
            </w:r>
            <w:r w:rsidR="008F3754">
              <w:rPr>
                <w:rFonts w:ascii="Arial" w:hAnsi="Arial" w:cs="Arial"/>
                <w:sz w:val="22"/>
                <w:szCs w:val="22"/>
              </w:rPr>
              <w:t>12</w:t>
            </w:r>
            <w:r w:rsidRPr="00E222F3">
              <w:rPr>
                <w:rFonts w:ascii="Arial" w:hAnsi="Arial" w:cs="Arial"/>
                <w:sz w:val="22"/>
                <w:szCs w:val="22"/>
              </w:rPr>
              <w:t>.20</w:t>
            </w:r>
            <w:r w:rsidR="008F3754">
              <w:rPr>
                <w:rFonts w:ascii="Arial" w:hAnsi="Arial" w:cs="Arial"/>
                <w:sz w:val="22"/>
                <w:szCs w:val="22"/>
              </w:rPr>
              <w:t>10</w:t>
            </w:r>
            <w:r w:rsidRPr="00E222F3">
              <w:rPr>
                <w:rFonts w:ascii="Arial" w:hAnsi="Arial" w:cs="Arial"/>
                <w:sz w:val="22"/>
                <w:szCs w:val="22"/>
              </w:rPr>
              <w:t xml:space="preserve"> г).</w:t>
            </w:r>
          </w:p>
        </w:tc>
      </w:tr>
    </w:tbl>
    <w:p w:rsidR="000908D6" w:rsidRPr="00DC1676" w:rsidRDefault="000908D6" w:rsidP="00E31E61">
      <w:pPr>
        <w:rPr>
          <w:strike/>
        </w:rPr>
      </w:pPr>
    </w:p>
    <w:p w:rsidR="00E31E61" w:rsidRDefault="00E31E61" w:rsidP="00E31E61">
      <w:pPr>
        <w:pStyle w:val="1"/>
        <w:spacing w:before="0"/>
        <w:rPr>
          <w:strike/>
          <w:sz w:val="24"/>
          <w:szCs w:val="24"/>
        </w:rPr>
      </w:pPr>
    </w:p>
    <w:p w:rsidR="001F4ABC" w:rsidRDefault="001F4ABC">
      <w:pPr>
        <w:rPr>
          <w:rFonts w:ascii="Arial" w:hAnsi="Arial" w:cs="Arial"/>
          <w:b/>
          <w:bCs/>
          <w:iCs/>
        </w:rPr>
      </w:pPr>
      <w:bookmarkStart w:id="96" w:name="_Toc251667392"/>
      <w:r>
        <w:rPr>
          <w:rFonts w:ascii="Arial" w:hAnsi="Arial" w:cs="Arial"/>
        </w:rPr>
        <w:br w:type="page"/>
      </w:r>
    </w:p>
    <w:p w:rsidR="00E31E61" w:rsidRPr="00931BCE" w:rsidRDefault="00E31E61" w:rsidP="00E31E61">
      <w:pPr>
        <w:pStyle w:val="2b"/>
        <w:ind w:left="0" w:firstLine="0"/>
        <w:outlineLvl w:val="1"/>
        <w:rPr>
          <w:rFonts w:ascii="Arial" w:hAnsi="Arial" w:cs="Arial"/>
          <w:sz w:val="24"/>
          <w:szCs w:val="24"/>
        </w:rPr>
      </w:pPr>
      <w:bookmarkStart w:id="97" w:name="_Toc323719993"/>
      <w:r>
        <w:rPr>
          <w:rFonts w:ascii="Arial" w:hAnsi="Arial" w:cs="Arial"/>
          <w:sz w:val="24"/>
          <w:szCs w:val="24"/>
        </w:rPr>
        <w:lastRenderedPageBreak/>
        <w:t>5</w:t>
      </w:r>
      <w:r w:rsidRPr="00931BCE">
        <w:rPr>
          <w:rFonts w:ascii="Arial" w:hAnsi="Arial" w:cs="Arial"/>
          <w:sz w:val="24"/>
          <w:szCs w:val="24"/>
        </w:rPr>
        <w:t>.7.По условиям залегания полезных ископаемых</w:t>
      </w:r>
      <w:bookmarkEnd w:id="96"/>
      <w:bookmarkEnd w:id="97"/>
    </w:p>
    <w:p w:rsidR="00E31E61" w:rsidRPr="00931BCE" w:rsidRDefault="00E31E61" w:rsidP="00E31E61">
      <w:pPr>
        <w:ind w:firstLine="709"/>
        <w:rPr>
          <w:rFonts w:ascii="Arial" w:hAnsi="Arial" w:cs="Arial"/>
        </w:rPr>
      </w:pPr>
    </w:p>
    <w:p w:rsidR="00E31E61" w:rsidRPr="00931BCE" w:rsidRDefault="00E31E61" w:rsidP="00E31E61">
      <w:pPr>
        <w:ind w:firstLine="709"/>
        <w:jc w:val="both"/>
        <w:rPr>
          <w:rFonts w:ascii="Arial" w:hAnsi="Arial" w:cs="Arial"/>
        </w:rPr>
      </w:pPr>
      <w:r w:rsidRPr="00931BCE">
        <w:rPr>
          <w:rFonts w:ascii="Arial" w:hAnsi="Arial" w:cs="Arial"/>
        </w:rPr>
        <w:t xml:space="preserve"> На рассматриваемой территории выделены месторождения полезных ископаемых. Согласно Статье 25 «Условия застройки площадей залегания полезных ископаемых» Федерального закона № 27 «О недрах»:</w:t>
      </w:r>
    </w:p>
    <w:p w:rsidR="00E31E61" w:rsidRPr="00931BCE" w:rsidRDefault="00E31E61" w:rsidP="00E31E61">
      <w:pPr>
        <w:ind w:firstLine="709"/>
        <w:jc w:val="both"/>
        <w:rPr>
          <w:rFonts w:ascii="Arial" w:hAnsi="Arial" w:cs="Arial"/>
        </w:rPr>
      </w:pPr>
      <w:r w:rsidRPr="00931BCE">
        <w:rPr>
          <w:rFonts w:ascii="Arial" w:hAnsi="Arial" w:cs="Arial"/>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31E61" w:rsidRPr="00931BCE" w:rsidRDefault="00E31E61" w:rsidP="00E31E61">
      <w:pPr>
        <w:ind w:firstLine="709"/>
        <w:jc w:val="both"/>
        <w:rPr>
          <w:rFonts w:ascii="Arial" w:hAnsi="Arial" w:cs="Arial"/>
        </w:rPr>
      </w:pPr>
      <w:r w:rsidRPr="00931BCE">
        <w:rPr>
          <w:rFonts w:ascii="Arial" w:hAnsi="Arial" w:cs="Arial"/>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31E61" w:rsidRDefault="00E31E61" w:rsidP="00E31E61">
      <w:pPr>
        <w:jc w:val="both"/>
        <w:rPr>
          <w:rFonts w:ascii="Arial" w:hAnsi="Arial" w:cs="Arial"/>
        </w:rPr>
      </w:pPr>
      <w:r w:rsidRPr="005F39A9">
        <w:rPr>
          <w:rFonts w:ascii="Arial" w:hAnsi="Arial" w:cs="Arial"/>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31E61" w:rsidRPr="00192E2F" w:rsidRDefault="00E31E61" w:rsidP="001615A5">
      <w:pPr>
        <w:pStyle w:val="1"/>
        <w:shd w:val="clear" w:color="auto" w:fill="FFFFFF" w:themeFill="background1"/>
        <w:rPr>
          <w:rFonts w:ascii="Arial" w:hAnsi="Arial" w:cs="Arial"/>
          <w:bCs w:val="0"/>
          <w:color w:val="auto"/>
          <w:sz w:val="24"/>
          <w:szCs w:val="24"/>
        </w:rPr>
      </w:pPr>
      <w:bookmarkStart w:id="98" w:name="_Toc323719994"/>
      <w:r w:rsidRPr="001615A5">
        <w:rPr>
          <w:rFonts w:ascii="Arial" w:hAnsi="Arial" w:cs="Arial"/>
          <w:bCs w:val="0"/>
          <w:color w:val="auto"/>
          <w:sz w:val="24"/>
          <w:szCs w:val="24"/>
        </w:rPr>
        <w:t>6. Комплексная  оценка территории</w:t>
      </w:r>
      <w:bookmarkEnd w:id="98"/>
    </w:p>
    <w:p w:rsidR="00E31E61" w:rsidRPr="007F02D5" w:rsidRDefault="00E31E61" w:rsidP="00E31E61">
      <w:pPr>
        <w:pStyle w:val="ae"/>
        <w:spacing w:after="0"/>
        <w:ind w:firstLine="771"/>
        <w:rPr>
          <w:rFonts w:ascii="Arial" w:hAnsi="Arial" w:cs="Arial"/>
        </w:rPr>
      </w:pPr>
      <w:r w:rsidRPr="007F02D5">
        <w:rPr>
          <w:rFonts w:ascii="Arial" w:hAnsi="Arial" w:cs="Arial"/>
        </w:rPr>
        <w:t>Комплексная оценка, являясь важным элементом анализа территории, определяет территориальные и природные ресурсы для развития основных видов хозяйственного использования территории:</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 xml:space="preserve">промышленного и гражданского строительства; </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сельского хозяйства;</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рекреационной деятельности;</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природоохранной деятельности.</w:t>
      </w:r>
    </w:p>
    <w:p w:rsidR="00E31E61" w:rsidRPr="007F02D5" w:rsidRDefault="00E31E61" w:rsidP="00E31E61">
      <w:pPr>
        <w:pStyle w:val="ae"/>
        <w:spacing w:after="0"/>
        <w:ind w:firstLine="771"/>
        <w:rPr>
          <w:rFonts w:ascii="Arial" w:hAnsi="Arial" w:cs="Arial"/>
        </w:rPr>
      </w:pPr>
      <w:r w:rsidRPr="007F02D5">
        <w:rPr>
          <w:rFonts w:ascii="Arial" w:hAnsi="Arial" w:cs="Arial"/>
        </w:rPr>
        <w:t>Главная задача комплексной оценки территории – показать, с одной стороны, определённые ограничения для градостроительной деятельности, а с другой стороны, - благоприятные условия и предпосылки для хозяйственного освоения территории.</w:t>
      </w:r>
    </w:p>
    <w:p w:rsidR="00E31E61" w:rsidRPr="007F02D5" w:rsidRDefault="00E31E61" w:rsidP="00E31E61">
      <w:pPr>
        <w:pStyle w:val="ae"/>
        <w:spacing w:after="0"/>
        <w:ind w:firstLine="771"/>
        <w:jc w:val="both"/>
        <w:rPr>
          <w:rFonts w:ascii="Arial" w:hAnsi="Arial" w:cs="Arial"/>
        </w:rPr>
      </w:pPr>
      <w:r w:rsidRPr="007F02D5">
        <w:rPr>
          <w:rFonts w:ascii="Arial" w:hAnsi="Arial" w:cs="Arial"/>
        </w:rPr>
        <w:t>Комплексная оценка территории является основой для функционального зонирования территории.</w:t>
      </w:r>
    </w:p>
    <w:p w:rsidR="00E31E61" w:rsidRPr="007F02D5" w:rsidRDefault="00E31E61" w:rsidP="00E31E61">
      <w:pPr>
        <w:pStyle w:val="ae"/>
        <w:spacing w:after="0"/>
        <w:ind w:firstLine="771"/>
        <w:rPr>
          <w:rFonts w:ascii="Arial" w:hAnsi="Arial" w:cs="Arial"/>
        </w:rPr>
      </w:pPr>
      <w:r w:rsidRPr="007F02D5">
        <w:rPr>
          <w:rFonts w:ascii="Arial" w:hAnsi="Arial" w:cs="Arial"/>
        </w:rPr>
        <w:t>Выбор территории для того или иного вида деятельности определяется потребностями области в целом, экономико-географическим положением, её хозяйственными особенностями, природными условиями, ресурсами и возможностями их освоения.</w:t>
      </w:r>
    </w:p>
    <w:p w:rsidR="00E31E61" w:rsidRPr="007F02D5" w:rsidRDefault="00E31E61" w:rsidP="00E31E61">
      <w:pPr>
        <w:pStyle w:val="ae"/>
        <w:spacing w:after="0"/>
        <w:ind w:firstLine="771"/>
        <w:rPr>
          <w:rFonts w:ascii="Arial" w:hAnsi="Arial" w:cs="Arial"/>
        </w:rPr>
      </w:pPr>
      <w:r w:rsidRPr="007F02D5">
        <w:rPr>
          <w:rFonts w:ascii="Arial" w:hAnsi="Arial" w:cs="Arial"/>
        </w:rPr>
        <w:t>Для каждого вида использования территориальных ресурсов района была сделана оценка природных и планировочных условий, в результате которой выделены территории с наиболее благоприятными и неблагоприятными условиями для различных видов хозяйственной деятельности.</w:t>
      </w:r>
    </w:p>
    <w:p w:rsidR="00E31E61" w:rsidRPr="007F02D5" w:rsidRDefault="00E31E61" w:rsidP="00E31E61">
      <w:pPr>
        <w:pStyle w:val="ae"/>
        <w:spacing w:after="0"/>
        <w:ind w:firstLine="771"/>
        <w:rPr>
          <w:rFonts w:ascii="Arial" w:hAnsi="Arial" w:cs="Arial"/>
        </w:rPr>
      </w:pPr>
      <w:r w:rsidRPr="007F02D5">
        <w:rPr>
          <w:rFonts w:ascii="Arial" w:hAnsi="Arial" w:cs="Arial"/>
        </w:rPr>
        <w:t>Комплексная оценка проведена на основе анализа:</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природных факторов;</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ресурсно-сырьевого потенциала;</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lastRenderedPageBreak/>
        <w:t>экологического состояния природной среды;</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возможности возникновения чрезвычайных ситуаций природного и техногенного характера;</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транспортной обеспеченности территории;</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планировочных условий;</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системы расселения;</w:t>
      </w:r>
    </w:p>
    <w:p w:rsidR="00E31E61" w:rsidRPr="007F02D5" w:rsidRDefault="00E31E61" w:rsidP="009B5096">
      <w:pPr>
        <w:pStyle w:val="ae"/>
        <w:numPr>
          <w:ilvl w:val="0"/>
          <w:numId w:val="33"/>
        </w:numPr>
        <w:spacing w:after="0"/>
        <w:ind w:left="0" w:firstLine="771"/>
        <w:jc w:val="both"/>
        <w:rPr>
          <w:rFonts w:ascii="Arial" w:hAnsi="Arial" w:cs="Arial"/>
        </w:rPr>
      </w:pPr>
      <w:r w:rsidRPr="007F02D5">
        <w:rPr>
          <w:rFonts w:ascii="Arial" w:hAnsi="Arial" w:cs="Arial"/>
        </w:rPr>
        <w:t>степени хозяйственной освоенности.</w:t>
      </w:r>
    </w:p>
    <w:p w:rsidR="00E31E61" w:rsidRPr="007F02D5" w:rsidRDefault="00E31E61" w:rsidP="00E31E61">
      <w:pPr>
        <w:pStyle w:val="124"/>
        <w:rPr>
          <w:rFonts w:cs="Arial"/>
        </w:rPr>
      </w:pPr>
      <w:bookmarkStart w:id="99" w:name="_Toc217052685"/>
    </w:p>
    <w:p w:rsidR="00CC79B2" w:rsidRDefault="00CC79B2">
      <w:pPr>
        <w:rPr>
          <w:rFonts w:ascii="Arial" w:hAnsi="Arial" w:cs="Arial"/>
          <w:b/>
        </w:rPr>
      </w:pPr>
    </w:p>
    <w:p w:rsidR="00E31E61" w:rsidRPr="00B466A2" w:rsidRDefault="00E31E61" w:rsidP="00E31E61">
      <w:pPr>
        <w:pStyle w:val="124"/>
        <w:outlineLvl w:val="1"/>
        <w:rPr>
          <w:rFonts w:cs="Arial"/>
        </w:rPr>
      </w:pPr>
      <w:bookmarkStart w:id="100" w:name="_Toc323719995"/>
      <w:r>
        <w:rPr>
          <w:rFonts w:cs="Arial"/>
        </w:rPr>
        <w:t>6</w:t>
      </w:r>
      <w:r w:rsidRPr="00B466A2">
        <w:rPr>
          <w:rFonts w:cs="Arial"/>
        </w:rPr>
        <w:t xml:space="preserve">.1. Оценка территории по комплексу природных </w:t>
      </w:r>
      <w:bookmarkEnd w:id="99"/>
      <w:r w:rsidRPr="00B466A2">
        <w:rPr>
          <w:rFonts w:cs="Arial"/>
        </w:rPr>
        <w:t>факторов</w:t>
      </w:r>
      <w:bookmarkEnd w:id="100"/>
    </w:p>
    <w:p w:rsidR="00E31E61" w:rsidRPr="00B466A2" w:rsidRDefault="00A222A2" w:rsidP="00E31E61">
      <w:pPr>
        <w:ind w:firstLine="709"/>
        <w:jc w:val="both"/>
        <w:rPr>
          <w:rFonts w:ascii="Arial" w:hAnsi="Arial" w:cs="Arial"/>
          <w:bCs/>
        </w:rPr>
      </w:pPr>
      <w:r>
        <w:rPr>
          <w:rFonts w:ascii="Arial" w:hAnsi="Arial" w:cs="Arial"/>
          <w:bCs/>
        </w:rPr>
        <w:t>Ман</w:t>
      </w:r>
      <w:r w:rsidR="00E31E61" w:rsidRPr="00B466A2">
        <w:rPr>
          <w:rFonts w:ascii="Arial" w:hAnsi="Arial" w:cs="Arial"/>
          <w:bCs/>
        </w:rPr>
        <w:t xml:space="preserve">ский район расположен в </w:t>
      </w:r>
      <w:r>
        <w:rPr>
          <w:rFonts w:ascii="Arial" w:hAnsi="Arial" w:cs="Arial"/>
          <w:bCs/>
        </w:rPr>
        <w:t>центральной части Красноярского края</w:t>
      </w:r>
      <w:r w:rsidR="00E31E61" w:rsidRPr="00B466A2">
        <w:rPr>
          <w:rFonts w:ascii="Arial" w:hAnsi="Arial" w:cs="Arial"/>
          <w:bCs/>
        </w:rPr>
        <w:t xml:space="preserve"> и занимает площадь около </w:t>
      </w:r>
      <w:r>
        <w:rPr>
          <w:rFonts w:ascii="Arial" w:hAnsi="Arial" w:cs="Arial"/>
        </w:rPr>
        <w:t>6</w:t>
      </w:r>
      <w:r w:rsidR="00E31E61" w:rsidRPr="00B466A2">
        <w:rPr>
          <w:rFonts w:ascii="Arial" w:hAnsi="Arial" w:cs="Arial"/>
        </w:rPr>
        <w:t xml:space="preserve"> </w:t>
      </w:r>
      <w:r w:rsidR="00E31E61" w:rsidRPr="00B466A2">
        <w:rPr>
          <w:rFonts w:ascii="Arial" w:hAnsi="Arial" w:cs="Arial"/>
          <w:bCs/>
        </w:rPr>
        <w:t>тыс. км</w:t>
      </w:r>
      <w:r w:rsidR="00E31E61" w:rsidRPr="00B466A2">
        <w:rPr>
          <w:rFonts w:ascii="Arial" w:hAnsi="Arial" w:cs="Arial"/>
          <w:bCs/>
          <w:vertAlign w:val="superscript"/>
        </w:rPr>
        <w:t>2</w:t>
      </w:r>
      <w:r w:rsidR="00E31E61" w:rsidRPr="00B466A2">
        <w:rPr>
          <w:rFonts w:ascii="Arial" w:hAnsi="Arial" w:cs="Arial"/>
          <w:bCs/>
        </w:rPr>
        <w:t xml:space="preserve">. </w:t>
      </w:r>
    </w:p>
    <w:p w:rsidR="00A222A2" w:rsidRPr="00506F08" w:rsidRDefault="00A222A2" w:rsidP="00A222A2">
      <w:pPr>
        <w:pStyle w:val="afffb"/>
        <w:spacing w:before="0" w:beforeAutospacing="0" w:after="0" w:afterAutospacing="0"/>
        <w:ind w:firstLine="708"/>
        <w:jc w:val="both"/>
        <w:rPr>
          <w:rFonts w:ascii="Arial" w:hAnsi="Arial" w:cs="Arial"/>
        </w:rPr>
      </w:pPr>
      <w:r w:rsidRPr="00A222A2">
        <w:rPr>
          <w:rFonts w:ascii="Arial" w:hAnsi="Arial" w:cs="Arial"/>
          <w:u w:val="single"/>
        </w:rPr>
        <w:t>Климат</w:t>
      </w:r>
      <w:r w:rsidRPr="00506F08">
        <w:rPr>
          <w:rFonts w:ascii="Arial" w:hAnsi="Arial" w:cs="Arial"/>
        </w:rPr>
        <w:t xml:space="preserve"> резко-континентальный с холодной, продолжительной зимой и коротким жарким летом. Гидротермический коэффициент довольно благоприятен для земледелия. Средние температуры июля и августа не опускаются ниже 17,6 °С. Периоды с температурой выше 0 и 10 °С имеют продолжительность, соответственно 183 и 103 дня. Длительность безморозного периода не превышает 83 дня. Относительная влажность воздуха довольно высокая.</w:t>
      </w:r>
    </w:p>
    <w:p w:rsidR="00A222A2" w:rsidRPr="00506F08" w:rsidRDefault="00A222A2" w:rsidP="00A222A2">
      <w:pPr>
        <w:ind w:firstLine="851"/>
        <w:jc w:val="both"/>
        <w:rPr>
          <w:rFonts w:ascii="Arial" w:hAnsi="Arial" w:cs="Arial"/>
        </w:rPr>
      </w:pPr>
      <w:r w:rsidRPr="00506F08">
        <w:rPr>
          <w:rFonts w:ascii="Arial" w:hAnsi="Arial" w:cs="Arial"/>
        </w:rPr>
        <w:t>Температура воздуха в течении года меняется от -28</w:t>
      </w:r>
      <w:r w:rsidRPr="00506F08">
        <w:rPr>
          <w:rFonts w:ascii="Arial" w:hAnsi="Arial" w:cs="Arial"/>
          <w:vertAlign w:val="superscript"/>
        </w:rPr>
        <w:t>0</w:t>
      </w:r>
      <w:r w:rsidRPr="00506F08">
        <w:rPr>
          <w:rFonts w:ascii="Arial" w:hAnsi="Arial" w:cs="Arial"/>
        </w:rPr>
        <w:t>С до + 21</w:t>
      </w:r>
      <w:r w:rsidRPr="00506F08">
        <w:rPr>
          <w:rFonts w:ascii="Arial" w:hAnsi="Arial" w:cs="Arial"/>
          <w:vertAlign w:val="superscript"/>
        </w:rPr>
        <w:t>0</w:t>
      </w:r>
      <w:r w:rsidRPr="00506F08">
        <w:rPr>
          <w:rFonts w:ascii="Arial" w:hAnsi="Arial" w:cs="Arial"/>
        </w:rPr>
        <w:t>С.</w:t>
      </w:r>
    </w:p>
    <w:p w:rsidR="00A222A2" w:rsidRPr="00506F08" w:rsidRDefault="00A222A2" w:rsidP="00A222A2">
      <w:pPr>
        <w:pStyle w:val="a6"/>
        <w:ind w:firstLine="851"/>
        <w:jc w:val="both"/>
        <w:rPr>
          <w:rFonts w:ascii="Arial" w:hAnsi="Arial"/>
          <w:b w:val="0"/>
        </w:rPr>
      </w:pPr>
      <w:r w:rsidRPr="00506F08">
        <w:rPr>
          <w:rFonts w:ascii="Arial" w:hAnsi="Arial"/>
          <w:b w:val="0"/>
        </w:rPr>
        <w:t>Средняя температура января –18,2°С, июля +19,1 °С. Абсолютный минимум температур – 53 °С, максимум +36 °С. Среднее количество осадков, выпадающих с ноября по март – 85 мм, с апреля по октябрь – 369 мм, суточный максимум – 97 мм.</w:t>
      </w:r>
    </w:p>
    <w:p w:rsidR="00A222A2" w:rsidRPr="00506F08" w:rsidRDefault="00A222A2" w:rsidP="00A222A2">
      <w:pPr>
        <w:pStyle w:val="a6"/>
        <w:ind w:firstLine="851"/>
        <w:jc w:val="both"/>
        <w:rPr>
          <w:rFonts w:ascii="Arial" w:hAnsi="Arial"/>
          <w:b w:val="0"/>
        </w:rPr>
      </w:pPr>
      <w:r w:rsidRPr="00506F08">
        <w:rPr>
          <w:rFonts w:ascii="Arial" w:hAnsi="Arial"/>
          <w:b w:val="0"/>
        </w:rPr>
        <w:t xml:space="preserve">Нормативная глубина сезонного промерзания составляет – </w:t>
      </w:r>
      <w:smartTag w:uri="urn:schemas-microsoft-com:office:smarttags" w:element="metricconverter">
        <w:smartTagPr>
          <w:attr w:name="ProductID" w:val="2,5 м"/>
        </w:smartTagPr>
        <w:r w:rsidRPr="00506F08">
          <w:rPr>
            <w:rFonts w:ascii="Arial" w:hAnsi="Arial"/>
            <w:b w:val="0"/>
          </w:rPr>
          <w:t>2,5 м</w:t>
        </w:r>
      </w:smartTag>
      <w:r w:rsidRPr="00506F08">
        <w:rPr>
          <w:rFonts w:ascii="Arial" w:hAnsi="Arial"/>
          <w:b w:val="0"/>
        </w:rPr>
        <w:t>.</w:t>
      </w:r>
    </w:p>
    <w:p w:rsidR="00E31E61" w:rsidRPr="00B466A2" w:rsidRDefault="00A222A2" w:rsidP="00E31E61">
      <w:pPr>
        <w:pStyle w:val="af9"/>
        <w:ind w:firstLine="709"/>
        <w:rPr>
          <w:rFonts w:ascii="Arial" w:hAnsi="Arial" w:cs="Arial"/>
          <w:sz w:val="24"/>
          <w:szCs w:val="24"/>
        </w:rPr>
      </w:pPr>
      <w:r>
        <w:rPr>
          <w:rFonts w:ascii="Arial" w:hAnsi="Arial" w:cs="Arial"/>
          <w:sz w:val="24"/>
          <w:szCs w:val="24"/>
        </w:rPr>
        <w:t xml:space="preserve">  </w:t>
      </w:r>
      <w:r w:rsidR="00E31E61" w:rsidRPr="00B466A2">
        <w:rPr>
          <w:rFonts w:ascii="Arial" w:hAnsi="Arial" w:cs="Arial"/>
          <w:sz w:val="24"/>
          <w:szCs w:val="24"/>
        </w:rPr>
        <w:t xml:space="preserve">В общем, климат </w:t>
      </w:r>
      <w:r>
        <w:rPr>
          <w:rFonts w:ascii="Arial" w:hAnsi="Arial" w:cs="Arial"/>
          <w:sz w:val="24"/>
          <w:szCs w:val="24"/>
        </w:rPr>
        <w:t>Ман</w:t>
      </w:r>
      <w:r w:rsidR="00E31E61" w:rsidRPr="00B466A2">
        <w:rPr>
          <w:rFonts w:ascii="Arial" w:hAnsi="Arial" w:cs="Arial"/>
          <w:sz w:val="24"/>
          <w:szCs w:val="24"/>
        </w:rPr>
        <w:t xml:space="preserve">ского района благоприятен для осуществления всех видов хозяйственной деятельности, в том числе для рекреации.   </w:t>
      </w:r>
    </w:p>
    <w:p w:rsidR="00A222A2" w:rsidRPr="00FD3449" w:rsidRDefault="00A222A2" w:rsidP="00A222A2">
      <w:pPr>
        <w:ind w:firstLine="851"/>
        <w:jc w:val="both"/>
        <w:rPr>
          <w:rFonts w:ascii="Arial" w:hAnsi="Arial" w:cs="Arial"/>
        </w:rPr>
      </w:pPr>
      <w:r>
        <w:rPr>
          <w:rFonts w:ascii="Arial" w:hAnsi="Arial" w:cs="Arial"/>
        </w:rPr>
        <w:t>Однако, н</w:t>
      </w:r>
      <w:r w:rsidRPr="00506F08">
        <w:rPr>
          <w:rFonts w:ascii="Arial" w:hAnsi="Arial" w:cs="Arial"/>
        </w:rPr>
        <w:t>еблагоприятные метеорологические явления (сильный ветер, метели, пыльные бури, сильные осадки, грозы, засуха, выпадение града, гололёдные явления и др.), затрудняют деятельность в различных областях экономики, являются источником чрезвычайных ситуаций, представляют угрозу для людей или несут экономический ущерб.</w:t>
      </w:r>
    </w:p>
    <w:p w:rsidR="00E31E61" w:rsidRPr="00C30087" w:rsidRDefault="00E31E61" w:rsidP="00E31E61">
      <w:pPr>
        <w:pStyle w:val="af9"/>
        <w:ind w:firstLine="709"/>
        <w:rPr>
          <w:rFonts w:ascii="Arial" w:hAnsi="Arial" w:cs="Arial"/>
          <w:sz w:val="24"/>
          <w:szCs w:val="24"/>
          <w:highlight w:val="yellow"/>
        </w:rPr>
      </w:pPr>
    </w:p>
    <w:p w:rsidR="00A222A2" w:rsidRDefault="00E31E61" w:rsidP="00E31E61">
      <w:pPr>
        <w:pStyle w:val="31"/>
        <w:spacing w:after="0"/>
        <w:ind w:left="0" w:firstLine="709"/>
        <w:jc w:val="both"/>
        <w:rPr>
          <w:rFonts w:ascii="Arial" w:hAnsi="Arial" w:cs="Arial"/>
          <w:sz w:val="24"/>
          <w:szCs w:val="24"/>
        </w:rPr>
      </w:pPr>
      <w:r w:rsidRPr="00A32849">
        <w:rPr>
          <w:rFonts w:ascii="Arial" w:hAnsi="Arial" w:cs="Arial"/>
          <w:sz w:val="24"/>
          <w:szCs w:val="24"/>
          <w:u w:val="single"/>
        </w:rPr>
        <w:t>Почвы</w:t>
      </w:r>
      <w:r w:rsidRPr="00A32849">
        <w:rPr>
          <w:rFonts w:ascii="Arial" w:hAnsi="Arial" w:cs="Arial"/>
          <w:sz w:val="24"/>
          <w:szCs w:val="24"/>
        </w:rPr>
        <w:t xml:space="preserve">  </w:t>
      </w:r>
    </w:p>
    <w:p w:rsidR="00A222A2" w:rsidRPr="00967F4C" w:rsidRDefault="00A222A2" w:rsidP="00A222A2">
      <w:pPr>
        <w:pStyle w:val="afffb"/>
        <w:spacing w:before="0" w:beforeAutospacing="0" w:after="0" w:afterAutospacing="0"/>
        <w:ind w:firstLine="709"/>
        <w:jc w:val="both"/>
        <w:rPr>
          <w:rFonts w:ascii="Arial" w:hAnsi="Arial" w:cs="Arial"/>
        </w:rPr>
      </w:pPr>
      <w:r w:rsidRPr="00967F4C">
        <w:rPr>
          <w:rFonts w:ascii="Arial" w:hAnsi="Arial" w:cs="Arial"/>
        </w:rPr>
        <w:t>Основной фон в почвенном покрове района составляют серые и темно-серые лесные оподзоленные почвы со значительным удельным весом черноземов оподзоленных и дерново-подзолистых почв.</w:t>
      </w:r>
    </w:p>
    <w:p w:rsidR="00A222A2" w:rsidRPr="00967F4C" w:rsidRDefault="00A222A2" w:rsidP="00A222A2">
      <w:pPr>
        <w:pStyle w:val="af9"/>
        <w:ind w:firstLine="709"/>
        <w:rPr>
          <w:rFonts w:ascii="Arial" w:hAnsi="Arial" w:cs="Arial"/>
          <w:sz w:val="24"/>
          <w:szCs w:val="24"/>
        </w:rPr>
      </w:pPr>
      <w:r w:rsidRPr="00967F4C">
        <w:rPr>
          <w:rFonts w:ascii="Arial" w:hAnsi="Arial" w:cs="Arial"/>
          <w:sz w:val="24"/>
          <w:szCs w:val="24"/>
        </w:rPr>
        <w:t xml:space="preserve">Почвенный покров </w:t>
      </w:r>
      <w:r w:rsidRPr="00A222A2">
        <w:rPr>
          <w:rFonts w:ascii="Arial" w:hAnsi="Arial" w:cs="Arial"/>
          <w:sz w:val="24"/>
          <w:szCs w:val="24"/>
        </w:rPr>
        <w:t>землепользования</w:t>
      </w:r>
      <w:r w:rsidRPr="00967F4C">
        <w:rPr>
          <w:rFonts w:ascii="Arial" w:hAnsi="Arial" w:cs="Arial"/>
          <w:sz w:val="24"/>
          <w:szCs w:val="24"/>
        </w:rPr>
        <w:t xml:space="preserve"> представлен почвенными разновидностями, из которых преобладают черноземы выщелоченные, оподзоленные, обыкновенные и почвы серые оподзоленные.</w:t>
      </w:r>
    </w:p>
    <w:p w:rsidR="00A222A2" w:rsidRPr="00967F4C" w:rsidRDefault="00A222A2" w:rsidP="00A222A2">
      <w:pPr>
        <w:pStyle w:val="afffb"/>
        <w:spacing w:before="0" w:beforeAutospacing="0" w:after="0" w:afterAutospacing="0"/>
        <w:ind w:firstLine="709"/>
        <w:jc w:val="both"/>
        <w:rPr>
          <w:rFonts w:ascii="Arial" w:hAnsi="Arial" w:cs="Arial"/>
        </w:rPr>
      </w:pPr>
      <w:r>
        <w:rPr>
          <w:rFonts w:ascii="Arial" w:hAnsi="Arial" w:cs="Arial"/>
        </w:rPr>
        <w:t>Манский район</w:t>
      </w:r>
      <w:r w:rsidRPr="00967F4C">
        <w:rPr>
          <w:rFonts w:ascii="Arial" w:hAnsi="Arial" w:cs="Arial"/>
        </w:rPr>
        <w:t xml:space="preserve"> относится к лесостепной зоне, в предгорном районе среднесибирской провинции северной лесостепной зоны серых лесных почв, оподзоленных (располагаются по нижним частям склонов, их шлейфам и западинам) и выщелоченных черноземов (они сформировались под злаково-степной разнотравной растительностью в условиях умеренного увлажнения и нормального прогревания верхнего горизонта, располагаются почвы этого типа на пониженных платообразных вершинах увалов и очень пологих склонов).</w:t>
      </w:r>
    </w:p>
    <w:p w:rsidR="00E31E61" w:rsidRPr="00A32849" w:rsidRDefault="00E31E61" w:rsidP="00E31E61">
      <w:pPr>
        <w:pStyle w:val="af9"/>
        <w:ind w:firstLine="709"/>
        <w:rPr>
          <w:rFonts w:ascii="Arial" w:hAnsi="Arial" w:cs="Arial"/>
          <w:sz w:val="24"/>
          <w:szCs w:val="24"/>
        </w:rPr>
      </w:pPr>
    </w:p>
    <w:p w:rsidR="00E31E61" w:rsidRPr="008247F6" w:rsidRDefault="00E31E61" w:rsidP="00E31E61">
      <w:pPr>
        <w:ind w:firstLine="709"/>
        <w:jc w:val="both"/>
        <w:rPr>
          <w:rFonts w:ascii="Arial" w:hAnsi="Arial" w:cs="Arial"/>
          <w:bCs/>
        </w:rPr>
      </w:pPr>
      <w:r w:rsidRPr="008247F6">
        <w:rPr>
          <w:rFonts w:ascii="Arial" w:hAnsi="Arial" w:cs="Arial"/>
          <w:bCs/>
          <w:u w:val="single"/>
        </w:rPr>
        <w:t>Растительность и животный мир.</w:t>
      </w:r>
      <w:r w:rsidRPr="008247F6">
        <w:rPr>
          <w:rFonts w:ascii="Arial" w:hAnsi="Arial" w:cs="Arial"/>
          <w:bCs/>
        </w:rPr>
        <w:t xml:space="preserve"> </w:t>
      </w:r>
    </w:p>
    <w:p w:rsidR="007E482C" w:rsidRPr="00967F4C" w:rsidRDefault="007E482C" w:rsidP="007E482C">
      <w:pPr>
        <w:pStyle w:val="afffb"/>
        <w:spacing w:before="0" w:beforeAutospacing="0" w:after="0" w:afterAutospacing="0"/>
        <w:ind w:firstLine="851"/>
        <w:jc w:val="both"/>
        <w:rPr>
          <w:rFonts w:ascii="Arial" w:hAnsi="Arial" w:cs="Arial"/>
        </w:rPr>
      </w:pPr>
      <w:r w:rsidRPr="00967F4C">
        <w:rPr>
          <w:rFonts w:ascii="Arial" w:hAnsi="Arial" w:cs="Arial"/>
        </w:rPr>
        <w:t>Площадь, покрытая лесами, составляет 85% от площади района.</w:t>
      </w:r>
    </w:p>
    <w:p w:rsidR="007E482C" w:rsidRPr="00967F4C" w:rsidRDefault="007E482C" w:rsidP="007E482C">
      <w:pPr>
        <w:pStyle w:val="afffb"/>
        <w:spacing w:before="0" w:beforeAutospacing="0" w:after="0" w:afterAutospacing="0"/>
        <w:ind w:firstLine="851"/>
        <w:jc w:val="both"/>
        <w:rPr>
          <w:rFonts w:ascii="Arial" w:hAnsi="Arial" w:cs="Arial"/>
        </w:rPr>
      </w:pPr>
      <w:r w:rsidRPr="00967F4C">
        <w:rPr>
          <w:rFonts w:ascii="Arial" w:hAnsi="Arial" w:cs="Arial"/>
        </w:rPr>
        <w:t>Основные породы деревьев Манской тайги – кедр, сосна, лиственница, пихта, береза, осина.</w:t>
      </w:r>
    </w:p>
    <w:p w:rsidR="007E482C" w:rsidRPr="00967F4C" w:rsidRDefault="007E482C" w:rsidP="007E482C">
      <w:pPr>
        <w:pStyle w:val="afffb"/>
        <w:spacing w:before="0" w:beforeAutospacing="0" w:after="0" w:afterAutospacing="0"/>
        <w:ind w:firstLine="851"/>
        <w:jc w:val="both"/>
        <w:rPr>
          <w:rFonts w:ascii="Arial" w:hAnsi="Arial" w:cs="Arial"/>
        </w:rPr>
      </w:pPr>
      <w:r w:rsidRPr="00967F4C">
        <w:rPr>
          <w:rFonts w:ascii="Arial" w:hAnsi="Arial" w:cs="Arial"/>
        </w:rPr>
        <w:t>Из кустарников на территории района наиболее широко представлены жимолость, смородина, голубика, брусника, малина, черника; из грибов – белые грибы, грузди, лисички, маслята, опята, подберезовики, подосиновики, рыжики, сыроежки и др.</w:t>
      </w:r>
    </w:p>
    <w:p w:rsidR="007E482C" w:rsidRPr="00967F4C" w:rsidRDefault="007E482C" w:rsidP="007E482C">
      <w:pPr>
        <w:pStyle w:val="afffb"/>
        <w:spacing w:before="0" w:beforeAutospacing="0" w:after="0" w:afterAutospacing="0"/>
        <w:ind w:firstLine="851"/>
        <w:jc w:val="both"/>
        <w:rPr>
          <w:rFonts w:ascii="Arial" w:hAnsi="Arial" w:cs="Arial"/>
        </w:rPr>
      </w:pPr>
      <w:r w:rsidRPr="00967F4C">
        <w:rPr>
          <w:rFonts w:ascii="Arial" w:hAnsi="Arial" w:cs="Arial"/>
        </w:rPr>
        <w:t>Район богат животным миром, птицей и рыбой. В окрестностях района обитает более 150 видов птиц, более 50 видов млекопитающих, а в реках – более 20 видов рыб.</w:t>
      </w:r>
    </w:p>
    <w:p w:rsidR="00E31E61" w:rsidRDefault="00E31E61" w:rsidP="00E31E61">
      <w:pPr>
        <w:pStyle w:val="31"/>
        <w:spacing w:after="0"/>
        <w:ind w:left="0" w:firstLine="567"/>
        <w:jc w:val="both"/>
        <w:rPr>
          <w:rFonts w:ascii="Arial" w:hAnsi="Arial" w:cs="Arial"/>
          <w:sz w:val="24"/>
          <w:szCs w:val="24"/>
        </w:rPr>
      </w:pPr>
    </w:p>
    <w:p w:rsidR="00E31E61" w:rsidRPr="00C30087" w:rsidRDefault="00E31E61" w:rsidP="00E31E61">
      <w:pPr>
        <w:ind w:firstLine="709"/>
        <w:jc w:val="both"/>
        <w:rPr>
          <w:rFonts w:ascii="Arial" w:hAnsi="Arial" w:cs="Arial"/>
          <w:bCs/>
          <w:highlight w:val="yellow"/>
          <w:u w:val="single"/>
        </w:rPr>
      </w:pPr>
    </w:p>
    <w:p w:rsidR="00E31E61" w:rsidRPr="007D5E7E" w:rsidRDefault="00E31E61" w:rsidP="00E31E61">
      <w:pPr>
        <w:ind w:firstLine="709"/>
        <w:jc w:val="both"/>
        <w:rPr>
          <w:rFonts w:ascii="Arial" w:hAnsi="Arial" w:cs="Arial"/>
          <w:bCs/>
        </w:rPr>
      </w:pPr>
      <w:r w:rsidRPr="007D5E7E">
        <w:rPr>
          <w:rFonts w:ascii="Arial" w:hAnsi="Arial" w:cs="Arial"/>
          <w:bCs/>
          <w:u w:val="single"/>
        </w:rPr>
        <w:t>Гидрографическая сеть</w:t>
      </w:r>
      <w:r w:rsidRPr="007D5E7E">
        <w:rPr>
          <w:rFonts w:ascii="Arial" w:hAnsi="Arial" w:cs="Arial"/>
          <w:bCs/>
        </w:rPr>
        <w:t xml:space="preserve"> </w:t>
      </w:r>
      <w:r w:rsidR="007E482C">
        <w:rPr>
          <w:rFonts w:ascii="Arial" w:hAnsi="Arial" w:cs="Arial"/>
          <w:bCs/>
        </w:rPr>
        <w:t>Ман</w:t>
      </w:r>
      <w:r w:rsidRPr="007D5E7E">
        <w:rPr>
          <w:rFonts w:ascii="Arial" w:hAnsi="Arial" w:cs="Arial"/>
          <w:bCs/>
        </w:rPr>
        <w:t xml:space="preserve">ского района представлена реками, озёрами, болотами, прудами и водохранилищами. </w:t>
      </w:r>
    </w:p>
    <w:p w:rsidR="00961E6D" w:rsidRPr="00961E6D" w:rsidRDefault="00961E6D" w:rsidP="00961E6D">
      <w:pPr>
        <w:pStyle w:val="64"/>
        <w:ind w:firstLine="708"/>
        <w:jc w:val="both"/>
        <w:rPr>
          <w:rFonts w:ascii="Arial" w:hAnsi="Arial" w:cs="Arial"/>
          <w:sz w:val="24"/>
          <w:szCs w:val="24"/>
        </w:rPr>
      </w:pPr>
      <w:r w:rsidRPr="00961E6D">
        <w:rPr>
          <w:rFonts w:ascii="Arial" w:hAnsi="Arial" w:cs="Arial"/>
          <w:sz w:val="24"/>
          <w:szCs w:val="24"/>
        </w:rPr>
        <w:t>Схемой территориального планирования Красноярского края инженерно-геологические условия освоения территории Манского района охарактеризованы как  весьма сложные:</w:t>
      </w:r>
      <w:r>
        <w:rPr>
          <w:rFonts w:ascii="Arial" w:hAnsi="Arial" w:cs="Arial"/>
          <w:sz w:val="24"/>
          <w:szCs w:val="24"/>
        </w:rPr>
        <w:t xml:space="preserve"> </w:t>
      </w:r>
      <w:r w:rsidRPr="00961E6D">
        <w:rPr>
          <w:rFonts w:ascii="Arial" w:hAnsi="Arial" w:cs="Arial"/>
          <w:sz w:val="24"/>
          <w:szCs w:val="24"/>
        </w:rPr>
        <w:t>развитие мерзлоты, мерзлотные процессы, сильная расчлененность рельефа, выходы скальных пород на поверхность, крупноблоковые оползни, осыпи, размыв склонов.</w:t>
      </w:r>
    </w:p>
    <w:p w:rsidR="00961E6D" w:rsidRPr="00961E6D" w:rsidRDefault="00961E6D" w:rsidP="00961E6D">
      <w:pPr>
        <w:pStyle w:val="64"/>
        <w:ind w:firstLine="708"/>
        <w:jc w:val="both"/>
        <w:rPr>
          <w:rFonts w:ascii="Arial" w:hAnsi="Arial" w:cs="Arial"/>
          <w:sz w:val="24"/>
          <w:szCs w:val="24"/>
        </w:rPr>
      </w:pPr>
      <w:r w:rsidRPr="00961E6D">
        <w:rPr>
          <w:rFonts w:ascii="Arial" w:hAnsi="Arial" w:cs="Arial"/>
          <w:sz w:val="24"/>
          <w:szCs w:val="24"/>
        </w:rPr>
        <w:t xml:space="preserve">Инженерно-строительные условия: </w:t>
      </w:r>
    </w:p>
    <w:p w:rsidR="00961E6D" w:rsidRDefault="00961E6D" w:rsidP="00961E6D">
      <w:pPr>
        <w:pStyle w:val="64"/>
        <w:jc w:val="both"/>
        <w:rPr>
          <w:rFonts w:ascii="Arial" w:hAnsi="Arial" w:cs="Arial"/>
          <w:sz w:val="24"/>
          <w:szCs w:val="24"/>
        </w:rPr>
      </w:pPr>
      <w:r w:rsidRPr="00961E6D">
        <w:rPr>
          <w:rFonts w:ascii="Arial" w:hAnsi="Arial" w:cs="Arial"/>
          <w:sz w:val="24"/>
          <w:szCs w:val="24"/>
        </w:rPr>
        <w:t xml:space="preserve">в целом – неблагоприятны - для промышленно-гражданского строительства, строительство возможно на отдельных, незначительных по площади участках надпойменных террас, благоприятны – </w:t>
      </w:r>
      <w:r>
        <w:rPr>
          <w:rFonts w:ascii="Arial" w:hAnsi="Arial" w:cs="Arial"/>
          <w:sz w:val="24"/>
          <w:szCs w:val="24"/>
        </w:rPr>
        <w:t xml:space="preserve"> </w:t>
      </w:r>
      <w:r w:rsidRPr="00961E6D">
        <w:rPr>
          <w:rFonts w:ascii="Arial" w:hAnsi="Arial" w:cs="Arial"/>
          <w:sz w:val="24"/>
          <w:szCs w:val="24"/>
        </w:rPr>
        <w:t>для туризма, рекреации</w:t>
      </w:r>
      <w:r>
        <w:rPr>
          <w:rFonts w:ascii="Arial" w:hAnsi="Arial" w:cs="Arial"/>
          <w:sz w:val="24"/>
          <w:szCs w:val="24"/>
        </w:rPr>
        <w:t>.</w:t>
      </w:r>
    </w:p>
    <w:p w:rsidR="00961E6D" w:rsidRPr="00961E6D" w:rsidRDefault="00961E6D" w:rsidP="00961E6D">
      <w:pPr>
        <w:ind w:firstLine="708"/>
        <w:jc w:val="both"/>
        <w:rPr>
          <w:rFonts w:ascii="Arial" w:hAnsi="Arial" w:cs="Arial"/>
        </w:rPr>
      </w:pPr>
      <w:r w:rsidRPr="00961E6D">
        <w:rPr>
          <w:rFonts w:ascii="Arial" w:hAnsi="Arial" w:cs="Arial"/>
        </w:rPr>
        <w:t>Оценка инженерно - строительных условий территории сформирована на основании данных геолого-гидрогеологических, геомониторинговых исследований специализированных организаций. Оценочная характеристика задавалась, исходя из сложности инженерно-геологических условий и соответственно затрат на инженерную подготовку территории, предлагаемой под конкретный вид использования.</w:t>
      </w:r>
    </w:p>
    <w:p w:rsidR="00961E6D" w:rsidRPr="00961E6D" w:rsidRDefault="00961E6D" w:rsidP="00961E6D">
      <w:pPr>
        <w:rPr>
          <w:rFonts w:ascii="Arial" w:hAnsi="Arial" w:cs="Arial"/>
        </w:rPr>
      </w:pPr>
      <w:r w:rsidRPr="00961E6D">
        <w:rPr>
          <w:rFonts w:ascii="Arial" w:hAnsi="Arial" w:cs="Arial"/>
        </w:rPr>
        <w:t>Основными ограничивающими факторами являются:</w:t>
      </w:r>
    </w:p>
    <w:p w:rsidR="00961E6D" w:rsidRPr="00961E6D" w:rsidRDefault="00961E6D" w:rsidP="00C2373C">
      <w:pPr>
        <w:widowControl w:val="0"/>
        <w:numPr>
          <w:ilvl w:val="0"/>
          <w:numId w:val="76"/>
        </w:numPr>
        <w:autoSpaceDE w:val="0"/>
        <w:autoSpaceDN w:val="0"/>
        <w:adjustRightInd w:val="0"/>
        <w:jc w:val="both"/>
        <w:rPr>
          <w:rFonts w:ascii="Arial" w:hAnsi="Arial" w:cs="Arial"/>
        </w:rPr>
      </w:pPr>
      <w:r w:rsidRPr="00961E6D">
        <w:rPr>
          <w:rFonts w:ascii="Arial" w:hAnsi="Arial" w:cs="Arial"/>
        </w:rPr>
        <w:t>распространение многолетнемерзлых и сезонно мерзлых пород, формирование «островов» мерзлых пород, связанные с этим различные процессы (термокарст, морозное пучение, просадки, солифлюкция и пр.),</w:t>
      </w:r>
    </w:p>
    <w:p w:rsidR="00961E6D" w:rsidRPr="00961E6D" w:rsidRDefault="00961E6D" w:rsidP="00C2373C">
      <w:pPr>
        <w:widowControl w:val="0"/>
        <w:numPr>
          <w:ilvl w:val="0"/>
          <w:numId w:val="76"/>
        </w:numPr>
        <w:autoSpaceDE w:val="0"/>
        <w:autoSpaceDN w:val="0"/>
        <w:adjustRightInd w:val="0"/>
        <w:jc w:val="both"/>
        <w:rPr>
          <w:rFonts w:ascii="Arial" w:hAnsi="Arial" w:cs="Arial"/>
        </w:rPr>
      </w:pPr>
      <w:r w:rsidRPr="00961E6D">
        <w:rPr>
          <w:rFonts w:ascii="Arial" w:hAnsi="Arial" w:cs="Arial"/>
        </w:rPr>
        <w:t>средне расчлененный рельеф, с уклонами не более 20%,</w:t>
      </w:r>
    </w:p>
    <w:p w:rsidR="00961E6D" w:rsidRPr="00961E6D" w:rsidRDefault="00961E6D" w:rsidP="00C2373C">
      <w:pPr>
        <w:widowControl w:val="0"/>
        <w:numPr>
          <w:ilvl w:val="0"/>
          <w:numId w:val="76"/>
        </w:numPr>
        <w:autoSpaceDE w:val="0"/>
        <w:autoSpaceDN w:val="0"/>
        <w:adjustRightInd w:val="0"/>
        <w:jc w:val="both"/>
        <w:rPr>
          <w:rFonts w:ascii="Arial" w:hAnsi="Arial" w:cs="Arial"/>
        </w:rPr>
      </w:pPr>
      <w:r w:rsidRPr="00961E6D">
        <w:rPr>
          <w:rFonts w:ascii="Arial" w:hAnsi="Arial" w:cs="Arial"/>
        </w:rPr>
        <w:t>заболоченные территории с мощностью торфа не более 2м,</w:t>
      </w:r>
    </w:p>
    <w:p w:rsidR="00961E6D" w:rsidRPr="00961E6D" w:rsidRDefault="00961E6D" w:rsidP="00C2373C">
      <w:pPr>
        <w:widowControl w:val="0"/>
        <w:numPr>
          <w:ilvl w:val="0"/>
          <w:numId w:val="76"/>
        </w:numPr>
        <w:autoSpaceDE w:val="0"/>
        <w:autoSpaceDN w:val="0"/>
        <w:adjustRightInd w:val="0"/>
        <w:jc w:val="both"/>
        <w:rPr>
          <w:rFonts w:ascii="Arial" w:hAnsi="Arial" w:cs="Arial"/>
        </w:rPr>
      </w:pPr>
      <w:r w:rsidRPr="00961E6D">
        <w:rPr>
          <w:rFonts w:ascii="Arial" w:hAnsi="Arial" w:cs="Arial"/>
        </w:rPr>
        <w:t>развитие просадочных грунтов,</w:t>
      </w:r>
    </w:p>
    <w:p w:rsidR="00961E6D" w:rsidRPr="007E482C" w:rsidRDefault="00961E6D" w:rsidP="00C2373C">
      <w:pPr>
        <w:widowControl w:val="0"/>
        <w:numPr>
          <w:ilvl w:val="0"/>
          <w:numId w:val="76"/>
        </w:numPr>
        <w:autoSpaceDE w:val="0"/>
        <w:autoSpaceDN w:val="0"/>
        <w:adjustRightInd w:val="0"/>
        <w:jc w:val="both"/>
        <w:rPr>
          <w:rFonts w:ascii="Arial" w:hAnsi="Arial" w:cs="Arial"/>
        </w:rPr>
      </w:pPr>
      <w:r w:rsidRPr="007E482C">
        <w:rPr>
          <w:rFonts w:ascii="Arial" w:hAnsi="Arial" w:cs="Arial"/>
        </w:rPr>
        <w:t>сейсмичность,</w:t>
      </w:r>
    </w:p>
    <w:p w:rsidR="00961E6D" w:rsidRPr="00961E6D" w:rsidRDefault="00961E6D" w:rsidP="00C2373C">
      <w:pPr>
        <w:widowControl w:val="0"/>
        <w:numPr>
          <w:ilvl w:val="0"/>
          <w:numId w:val="76"/>
        </w:numPr>
        <w:autoSpaceDE w:val="0"/>
        <w:autoSpaceDN w:val="0"/>
        <w:adjustRightInd w:val="0"/>
        <w:jc w:val="both"/>
        <w:rPr>
          <w:rFonts w:ascii="Arial" w:hAnsi="Arial" w:cs="Arial"/>
        </w:rPr>
      </w:pPr>
      <w:r w:rsidRPr="00961E6D">
        <w:rPr>
          <w:rFonts w:ascii="Arial" w:hAnsi="Arial" w:cs="Arial"/>
        </w:rPr>
        <w:t>оврагообразование, оползни, возможные процессы подтопления.</w:t>
      </w:r>
    </w:p>
    <w:p w:rsidR="00961E6D" w:rsidRDefault="00961E6D" w:rsidP="00E31E61">
      <w:pPr>
        <w:pStyle w:val="31"/>
        <w:spacing w:after="0"/>
        <w:ind w:left="0" w:firstLine="708"/>
        <w:jc w:val="both"/>
        <w:rPr>
          <w:rFonts w:ascii="Arial" w:hAnsi="Arial" w:cs="Arial"/>
          <w:sz w:val="24"/>
          <w:szCs w:val="24"/>
        </w:rPr>
      </w:pPr>
    </w:p>
    <w:p w:rsidR="00E31E61" w:rsidRDefault="00E31E61" w:rsidP="00E31E61">
      <w:pPr>
        <w:pStyle w:val="31"/>
        <w:spacing w:after="0"/>
        <w:ind w:left="0" w:firstLine="708"/>
        <w:jc w:val="both"/>
        <w:rPr>
          <w:rFonts w:ascii="Arial" w:hAnsi="Arial" w:cs="Arial"/>
          <w:sz w:val="24"/>
          <w:szCs w:val="24"/>
        </w:rPr>
      </w:pPr>
      <w:r>
        <w:rPr>
          <w:rFonts w:ascii="Arial" w:hAnsi="Arial" w:cs="Arial"/>
          <w:sz w:val="24"/>
          <w:szCs w:val="24"/>
        </w:rPr>
        <w:t>Данная краткая геологическая  характеристика  может служить основанием для проектирования зданий, производственных и культурно-бытовых помещений на стадии проектного задания. В силу сложности геологических условий при проектировании на стадии рабочих чертежей необходимо произвести инженерно-геологические изыскания под каждый проектируемый объект крупного строительства.</w:t>
      </w:r>
    </w:p>
    <w:p w:rsidR="00E31E61" w:rsidRPr="007D5E7E" w:rsidRDefault="00E31E61" w:rsidP="00E31E61">
      <w:pPr>
        <w:pStyle w:val="31"/>
        <w:spacing w:after="0"/>
        <w:ind w:left="0" w:firstLine="709"/>
        <w:jc w:val="both"/>
        <w:rPr>
          <w:rFonts w:ascii="Arial" w:hAnsi="Arial" w:cs="Arial"/>
          <w:sz w:val="24"/>
          <w:szCs w:val="24"/>
        </w:rPr>
      </w:pPr>
      <w:r w:rsidRPr="007D5E7E">
        <w:rPr>
          <w:rFonts w:ascii="Arial" w:hAnsi="Arial" w:cs="Arial"/>
          <w:sz w:val="24"/>
          <w:szCs w:val="24"/>
        </w:rPr>
        <w:lastRenderedPageBreak/>
        <w:t>Месторождения полезных ископаемых застройке не подлежат.</w:t>
      </w:r>
    </w:p>
    <w:p w:rsidR="00E31E61" w:rsidRPr="00C30087" w:rsidRDefault="00E31E61" w:rsidP="00E31E61">
      <w:pPr>
        <w:ind w:firstLine="709"/>
        <w:jc w:val="both"/>
        <w:rPr>
          <w:rFonts w:ascii="Arial" w:hAnsi="Arial" w:cs="Arial"/>
          <w:bCs/>
          <w:highlight w:val="yellow"/>
          <w:u w:val="single"/>
        </w:rPr>
      </w:pPr>
      <w:bookmarkStart w:id="101" w:name="_Toc217052686"/>
    </w:p>
    <w:p w:rsidR="00CC79B2" w:rsidRDefault="00CC79B2">
      <w:pPr>
        <w:rPr>
          <w:rFonts w:ascii="Arial" w:hAnsi="Arial" w:cs="Arial"/>
          <w:b/>
        </w:rPr>
      </w:pPr>
    </w:p>
    <w:p w:rsidR="00E31E61" w:rsidRPr="002C39E5" w:rsidRDefault="00E31E61" w:rsidP="00E31E61">
      <w:pPr>
        <w:pStyle w:val="124"/>
        <w:outlineLvl w:val="1"/>
        <w:rPr>
          <w:rFonts w:cs="Arial"/>
        </w:rPr>
      </w:pPr>
      <w:bookmarkStart w:id="102" w:name="_Toc323719996"/>
      <w:r>
        <w:rPr>
          <w:rFonts w:cs="Arial"/>
        </w:rPr>
        <w:t>6</w:t>
      </w:r>
      <w:r w:rsidRPr="002C39E5">
        <w:rPr>
          <w:rFonts w:cs="Arial"/>
        </w:rPr>
        <w:t>.2. Оценка территории по ресурсно-сырьевому потенциалу</w:t>
      </w:r>
      <w:bookmarkEnd w:id="102"/>
      <w:r w:rsidRPr="002C39E5">
        <w:rPr>
          <w:rFonts w:cs="Arial"/>
        </w:rPr>
        <w:t xml:space="preserve"> </w:t>
      </w:r>
      <w:bookmarkEnd w:id="101"/>
    </w:p>
    <w:p w:rsidR="007E482C" w:rsidRDefault="007E482C" w:rsidP="00E31E61">
      <w:pPr>
        <w:pStyle w:val="31"/>
        <w:spacing w:after="0"/>
        <w:ind w:left="0" w:firstLine="709"/>
        <w:jc w:val="both"/>
        <w:rPr>
          <w:rFonts w:ascii="Arial" w:hAnsi="Arial" w:cs="Arial"/>
          <w:sz w:val="24"/>
          <w:szCs w:val="24"/>
        </w:rPr>
      </w:pPr>
      <w:r>
        <w:rPr>
          <w:rFonts w:ascii="Arial" w:hAnsi="Arial" w:cs="Arial"/>
          <w:sz w:val="24"/>
          <w:szCs w:val="24"/>
        </w:rPr>
        <w:t>Манский район богат разнообразием полезных ископаемых.</w:t>
      </w:r>
    </w:p>
    <w:p w:rsidR="007E482C" w:rsidRPr="00B44555" w:rsidRDefault="007E482C" w:rsidP="007E482C">
      <w:pPr>
        <w:ind w:firstLine="708"/>
        <w:jc w:val="both"/>
        <w:rPr>
          <w:rStyle w:val="a3"/>
          <w:rFonts w:ascii="Arial" w:eastAsiaTheme="minorEastAsia" w:hAnsi="Arial" w:cs="Arial"/>
          <w:i w:val="0"/>
        </w:rPr>
      </w:pPr>
      <w:r w:rsidRPr="00B44555">
        <w:rPr>
          <w:rStyle w:val="a3"/>
          <w:rFonts w:ascii="Arial" w:eastAsiaTheme="minorEastAsia" w:hAnsi="Arial" w:cs="Arial"/>
          <w:i w:val="0"/>
        </w:rPr>
        <w:t>В Манском районе известны месторождения бурого угля, торфа, свинца и цинка, россыпного золота, флюсовых известняков, глин и суглинков легкоплавких для кирпича, глин тугоплавких для строительных изделий, песков стекольных, песчано-гравийных материалов, строительного камня, карбонатных пород для строительной извести, грунтов.</w:t>
      </w:r>
    </w:p>
    <w:p w:rsidR="007E482C" w:rsidRDefault="007E482C" w:rsidP="007E482C">
      <w:pPr>
        <w:ind w:firstLine="851"/>
        <w:jc w:val="both"/>
        <w:rPr>
          <w:rStyle w:val="a3"/>
          <w:rFonts w:ascii="Arial" w:eastAsiaTheme="minorEastAsia" w:hAnsi="Arial" w:cs="Arial"/>
          <w:i w:val="0"/>
        </w:rPr>
      </w:pPr>
      <w:r w:rsidRPr="00B44555">
        <w:rPr>
          <w:rStyle w:val="a3"/>
          <w:rFonts w:ascii="Arial" w:eastAsiaTheme="minorEastAsia" w:hAnsi="Arial" w:cs="Arial"/>
          <w:i w:val="0"/>
        </w:rPr>
        <w:t>Проявления представлены: бурым углем, торфом, железом, свинцом и цинком, ртутью, золотом, серебром, ураном, кварцем оптическим, фосфоритом, точильными камнями, турмалином, глинами и суглинками легкоплавкими для кирпича, строительными камнями, облицовочными камнями, карбонатными  породами для строительной извести, известняками для цемента, сырьем для производства минеральной ваты, сапропелями.</w:t>
      </w:r>
    </w:p>
    <w:p w:rsidR="00E31E61" w:rsidRDefault="00E31E61" w:rsidP="00E31E61">
      <w:pPr>
        <w:ind w:firstLine="771"/>
        <w:jc w:val="both"/>
        <w:rPr>
          <w:rFonts w:ascii="Arial" w:hAnsi="Arial" w:cs="Arial"/>
          <w:highlight w:val="yellow"/>
        </w:rPr>
      </w:pPr>
    </w:p>
    <w:p w:rsidR="00E31E61" w:rsidRPr="00C30087" w:rsidRDefault="00E31E61" w:rsidP="00E31E61">
      <w:pPr>
        <w:spacing w:after="120"/>
        <w:ind w:firstLine="771"/>
        <w:jc w:val="both"/>
        <w:rPr>
          <w:rFonts w:ascii="Arial" w:hAnsi="Arial" w:cs="Arial"/>
          <w:highlight w:val="yellow"/>
        </w:rPr>
      </w:pPr>
    </w:p>
    <w:p w:rsidR="00E31E61" w:rsidRPr="00BB6C9D" w:rsidRDefault="00E31E61" w:rsidP="00E31E61">
      <w:pPr>
        <w:pStyle w:val="124"/>
        <w:outlineLvl w:val="1"/>
        <w:rPr>
          <w:rFonts w:cs="Arial"/>
        </w:rPr>
      </w:pPr>
      <w:bookmarkStart w:id="103" w:name="_Toc217052687"/>
      <w:bookmarkStart w:id="104" w:name="_Toc323719997"/>
      <w:r w:rsidRPr="00CC0F87">
        <w:rPr>
          <w:rFonts w:cs="Arial"/>
        </w:rPr>
        <w:t xml:space="preserve">6.3. Оценка территории по антропогенной нагрузке и экологическому состоянию </w:t>
      </w:r>
      <w:bookmarkEnd w:id="103"/>
      <w:r w:rsidRPr="00CC0F87">
        <w:rPr>
          <w:rFonts w:cs="Arial"/>
        </w:rPr>
        <w:t>окружающей среды</w:t>
      </w:r>
      <w:bookmarkEnd w:id="104"/>
      <w:r w:rsidRPr="00BB6C9D">
        <w:rPr>
          <w:rFonts w:cs="Arial"/>
        </w:rPr>
        <w:t xml:space="preserve"> </w:t>
      </w:r>
    </w:p>
    <w:p w:rsidR="00E31E61" w:rsidRPr="00BB6C9D" w:rsidRDefault="00E31E61" w:rsidP="00E31E61">
      <w:pPr>
        <w:ind w:firstLine="771"/>
        <w:jc w:val="both"/>
        <w:rPr>
          <w:rFonts w:ascii="Arial" w:hAnsi="Arial" w:cs="Arial"/>
        </w:rPr>
      </w:pPr>
      <w:r w:rsidRPr="00BB6C9D">
        <w:rPr>
          <w:rFonts w:ascii="Arial" w:hAnsi="Arial" w:cs="Arial"/>
        </w:rPr>
        <w:t>На рассматриваемой территории отмечаются нарушения геологической среды, связанные, как с природными, так и техногенными факторами (оползни, эрозия, подтопление, нарушенные территории и т.д.).</w:t>
      </w:r>
    </w:p>
    <w:p w:rsidR="00CC0F87" w:rsidRPr="00A57B00" w:rsidRDefault="00CC0F87" w:rsidP="00CC0F87">
      <w:pPr>
        <w:ind w:firstLine="720"/>
        <w:jc w:val="both"/>
        <w:rPr>
          <w:rFonts w:ascii="Arial" w:hAnsi="Arial" w:cs="Arial"/>
        </w:rPr>
      </w:pPr>
      <w:r w:rsidRPr="00A57B00">
        <w:rPr>
          <w:rFonts w:ascii="Arial" w:hAnsi="Arial" w:cs="Arial"/>
        </w:rPr>
        <w:t>Основной причиной высокого загрязнения воздушного бассейна выбросами автотранспорта является увеличение количества индивидуального автотранспорта.</w:t>
      </w:r>
    </w:p>
    <w:p w:rsidR="00E31E61" w:rsidRPr="00BB6C9D" w:rsidRDefault="00E31E61" w:rsidP="00E31E61">
      <w:pPr>
        <w:ind w:firstLine="771"/>
        <w:jc w:val="both"/>
        <w:rPr>
          <w:rFonts w:ascii="Arial" w:hAnsi="Arial" w:cs="Arial"/>
        </w:rPr>
      </w:pPr>
      <w:r w:rsidRPr="00BB6C9D">
        <w:rPr>
          <w:rFonts w:ascii="Arial" w:hAnsi="Arial" w:cs="Arial"/>
        </w:rPr>
        <w:t>На территории района выделены зоны с особыми условиями использования территории, к которым относятся  особо охраняемые природные территории, защитные участки леса и зоны охраны объектов культурного наследия, охранные зоны, санитарно-защитные, водоохранные, зоны санитарных разрывов.</w:t>
      </w:r>
    </w:p>
    <w:p w:rsidR="00E31E61" w:rsidRPr="00C30087" w:rsidRDefault="00E31E61" w:rsidP="00E31E61">
      <w:pPr>
        <w:pStyle w:val="124"/>
        <w:rPr>
          <w:highlight w:val="yellow"/>
        </w:rPr>
      </w:pPr>
    </w:p>
    <w:p w:rsidR="00E31E61" w:rsidRPr="00BB6C9D" w:rsidRDefault="00E31E61" w:rsidP="00E31E61">
      <w:pPr>
        <w:pStyle w:val="124"/>
        <w:outlineLvl w:val="1"/>
      </w:pPr>
      <w:bookmarkStart w:id="105" w:name="_Toc323719998"/>
      <w:bookmarkStart w:id="106" w:name="_Toc217052688"/>
      <w:r>
        <w:t>6</w:t>
      </w:r>
      <w:r w:rsidRPr="00BB6C9D">
        <w:t>.4. Оценка территории по возможности возникновения чрезвычайных ситуаций природного и техногенного характера</w:t>
      </w:r>
      <w:bookmarkEnd w:id="105"/>
      <w:r w:rsidRPr="00BB6C9D">
        <w:t xml:space="preserve"> </w:t>
      </w:r>
      <w:bookmarkEnd w:id="106"/>
    </w:p>
    <w:p w:rsidR="00E31E61" w:rsidRPr="00BB6C9D" w:rsidRDefault="00E31E61" w:rsidP="00E31E61">
      <w:pPr>
        <w:ind w:firstLine="770"/>
        <w:jc w:val="both"/>
        <w:rPr>
          <w:rFonts w:ascii="Arial" w:hAnsi="Arial" w:cs="Arial"/>
        </w:rPr>
      </w:pPr>
      <w:r w:rsidRPr="00BB6C9D">
        <w:rPr>
          <w:rFonts w:ascii="Arial" w:hAnsi="Arial" w:cs="Arial"/>
        </w:rPr>
        <w:t xml:space="preserve">Чрезвычайные ситуации на территории </w:t>
      </w:r>
      <w:r w:rsidR="00E37C63">
        <w:rPr>
          <w:rFonts w:ascii="Arial" w:hAnsi="Arial" w:cs="Arial"/>
        </w:rPr>
        <w:t>Ман</w:t>
      </w:r>
      <w:r w:rsidRPr="00BB6C9D">
        <w:rPr>
          <w:rFonts w:ascii="Arial" w:hAnsi="Arial" w:cs="Arial"/>
        </w:rPr>
        <w:t>ского района могут быть связаны с природными и техногенными факторами.</w:t>
      </w:r>
    </w:p>
    <w:p w:rsidR="00E31E61" w:rsidRPr="00BB6C9D" w:rsidRDefault="00E31E61" w:rsidP="00E31E61">
      <w:pPr>
        <w:ind w:firstLine="771"/>
        <w:jc w:val="both"/>
        <w:rPr>
          <w:rFonts w:ascii="Arial" w:hAnsi="Arial" w:cs="Arial"/>
          <w:b/>
          <w:bCs/>
        </w:rPr>
      </w:pPr>
      <w:r w:rsidRPr="00BB6C9D">
        <w:rPr>
          <w:rFonts w:ascii="Arial" w:hAnsi="Arial" w:cs="Arial"/>
          <w:b/>
          <w:bCs/>
          <w:i/>
          <w:iCs/>
        </w:rPr>
        <w:t xml:space="preserve">Риск возникновения чрезвычайных ситуаций, связанных с природными факторами, </w:t>
      </w:r>
      <w:r w:rsidRPr="00BB6C9D">
        <w:rPr>
          <w:rFonts w:ascii="Arial" w:hAnsi="Arial" w:cs="Arial"/>
        </w:rPr>
        <w:t>обусловлен возможностью проявления таких природных процессов, как</w:t>
      </w:r>
      <w:r w:rsidR="00924D4E">
        <w:rPr>
          <w:rFonts w:ascii="Arial" w:hAnsi="Arial" w:cs="Arial"/>
        </w:rPr>
        <w:t>:</w:t>
      </w:r>
    </w:p>
    <w:p w:rsidR="00E31E61" w:rsidRDefault="00E31E61" w:rsidP="00E31E61">
      <w:pPr>
        <w:ind w:firstLine="771"/>
        <w:jc w:val="both"/>
        <w:rPr>
          <w:rFonts w:ascii="Arial" w:hAnsi="Arial" w:cs="Arial"/>
        </w:rPr>
      </w:pPr>
      <w:r w:rsidRPr="00C77C6C">
        <w:rPr>
          <w:rFonts w:ascii="Arial" w:hAnsi="Arial" w:cs="Arial"/>
        </w:rPr>
        <w:t>-  подтопление;</w:t>
      </w:r>
    </w:p>
    <w:p w:rsidR="00CC0F87" w:rsidRPr="00C77C6C" w:rsidRDefault="00CC0F87" w:rsidP="00E31E61">
      <w:pPr>
        <w:ind w:firstLine="771"/>
        <w:jc w:val="both"/>
        <w:rPr>
          <w:rFonts w:ascii="Arial" w:hAnsi="Arial" w:cs="Arial"/>
        </w:rPr>
      </w:pPr>
      <w:r>
        <w:rPr>
          <w:rFonts w:ascii="Arial" w:hAnsi="Arial" w:cs="Arial"/>
        </w:rPr>
        <w:t>- просадочные породы;</w:t>
      </w:r>
    </w:p>
    <w:p w:rsidR="00E31E61" w:rsidRPr="00C77C6C" w:rsidRDefault="00E31E61" w:rsidP="00E31E61">
      <w:pPr>
        <w:ind w:firstLine="771"/>
        <w:jc w:val="both"/>
        <w:rPr>
          <w:rFonts w:ascii="Arial" w:hAnsi="Arial" w:cs="Arial"/>
        </w:rPr>
      </w:pPr>
      <w:r w:rsidRPr="00C77C6C">
        <w:rPr>
          <w:rFonts w:ascii="Arial" w:hAnsi="Arial" w:cs="Arial"/>
        </w:rPr>
        <w:t>- оползни и овражная эрозия;</w:t>
      </w:r>
    </w:p>
    <w:p w:rsidR="00E31E61" w:rsidRPr="00BB6C9D" w:rsidRDefault="00E31E61" w:rsidP="00E31E61">
      <w:pPr>
        <w:ind w:firstLine="771"/>
        <w:jc w:val="both"/>
        <w:rPr>
          <w:rFonts w:ascii="Arial" w:hAnsi="Arial" w:cs="Arial"/>
        </w:rPr>
      </w:pPr>
      <w:r w:rsidRPr="00C77C6C">
        <w:rPr>
          <w:rFonts w:ascii="Arial" w:hAnsi="Arial" w:cs="Arial"/>
        </w:rPr>
        <w:t>- карст</w:t>
      </w:r>
      <w:r w:rsidR="004051ED">
        <w:rPr>
          <w:rFonts w:ascii="Arial" w:hAnsi="Arial" w:cs="Arial"/>
        </w:rPr>
        <w:t xml:space="preserve"> и др.</w:t>
      </w:r>
      <w:r w:rsidRPr="00BB6C9D">
        <w:rPr>
          <w:rFonts w:ascii="Arial" w:hAnsi="Arial" w:cs="Arial"/>
        </w:rPr>
        <w:t xml:space="preserve">      </w:t>
      </w:r>
    </w:p>
    <w:p w:rsidR="00E31E61" w:rsidRPr="00BB6C9D" w:rsidRDefault="00E31E61" w:rsidP="00E31E61">
      <w:pPr>
        <w:ind w:firstLine="771"/>
        <w:jc w:val="both"/>
        <w:rPr>
          <w:rFonts w:ascii="Arial" w:hAnsi="Arial" w:cs="Arial"/>
        </w:rPr>
      </w:pPr>
      <w:r w:rsidRPr="00BB6C9D">
        <w:rPr>
          <w:rFonts w:ascii="Arial" w:hAnsi="Arial" w:cs="Arial"/>
        </w:rPr>
        <w:lastRenderedPageBreak/>
        <w:t xml:space="preserve">В настоящий момент </w:t>
      </w:r>
      <w:r w:rsidR="004051ED">
        <w:rPr>
          <w:rFonts w:ascii="Arial" w:hAnsi="Arial" w:cs="Arial"/>
        </w:rPr>
        <w:t>Ман</w:t>
      </w:r>
      <w:r w:rsidRPr="00BB6C9D">
        <w:rPr>
          <w:rFonts w:ascii="Arial" w:hAnsi="Arial" w:cs="Arial"/>
        </w:rPr>
        <w:t>ский район может быть отнесен к территории средней (незначительной) категории поражённости опасными геологическими процессами, где существует незначительная вероятность их катастрофического проявления. Однако в отдельных частях территории района эти процессы развиваются крайне неравномерно и под воздействием техногенных факторов могут наносить существенный ущерб хозяйственной деятельности.</w:t>
      </w:r>
    </w:p>
    <w:p w:rsidR="00E31E61" w:rsidRPr="00C30087" w:rsidRDefault="00E31E61" w:rsidP="00E31E61">
      <w:pPr>
        <w:ind w:firstLine="771"/>
        <w:jc w:val="both"/>
        <w:rPr>
          <w:rFonts w:ascii="Arial" w:hAnsi="Arial" w:cs="Arial"/>
          <w:b/>
          <w:bCs/>
          <w:i/>
          <w:iCs/>
          <w:highlight w:val="yellow"/>
        </w:rPr>
      </w:pPr>
    </w:p>
    <w:p w:rsidR="00E31E61" w:rsidRPr="00BB6C9D" w:rsidRDefault="00E31E61" w:rsidP="00E31E61">
      <w:pPr>
        <w:ind w:firstLine="771"/>
        <w:jc w:val="both"/>
        <w:rPr>
          <w:rFonts w:ascii="Arial" w:hAnsi="Arial" w:cs="Arial"/>
          <w:b/>
          <w:bCs/>
          <w:i/>
          <w:iCs/>
        </w:rPr>
      </w:pPr>
      <w:r w:rsidRPr="00BB6C9D">
        <w:rPr>
          <w:rFonts w:ascii="Arial" w:hAnsi="Arial" w:cs="Arial"/>
          <w:b/>
          <w:bCs/>
          <w:i/>
          <w:iCs/>
        </w:rPr>
        <w:t>Риск возникновения техногенных чрезвычайных ситуаций.</w:t>
      </w:r>
    </w:p>
    <w:p w:rsidR="00E31E61" w:rsidRPr="00BB6C9D" w:rsidRDefault="00E31E61" w:rsidP="00E31E61">
      <w:pPr>
        <w:ind w:firstLine="771"/>
        <w:jc w:val="both"/>
        <w:rPr>
          <w:rFonts w:ascii="Arial" w:hAnsi="Arial" w:cs="Arial"/>
        </w:rPr>
      </w:pPr>
      <w:r w:rsidRPr="00BB6C9D">
        <w:rPr>
          <w:rFonts w:ascii="Arial" w:hAnsi="Arial" w:cs="Arial"/>
        </w:rPr>
        <w:t xml:space="preserve">На территории </w:t>
      </w:r>
      <w:r w:rsidR="004051ED">
        <w:rPr>
          <w:rFonts w:ascii="Arial" w:hAnsi="Arial" w:cs="Arial"/>
        </w:rPr>
        <w:t>Ман</w:t>
      </w:r>
      <w:r w:rsidRPr="00BB6C9D">
        <w:rPr>
          <w:rFonts w:ascii="Arial" w:hAnsi="Arial" w:cs="Arial"/>
        </w:rPr>
        <w:t xml:space="preserve">ского района чрезвычайные ситуации техногенного характера могут быть связаны с радиационной обстановкой транспортом, </w:t>
      </w:r>
      <w:r>
        <w:rPr>
          <w:rFonts w:ascii="Arial" w:hAnsi="Arial" w:cs="Arial"/>
        </w:rPr>
        <w:t>пожаро-взрывоопасными объектами</w:t>
      </w:r>
      <w:r w:rsidRPr="00BB6C9D">
        <w:rPr>
          <w:rFonts w:ascii="Arial" w:hAnsi="Arial" w:cs="Arial"/>
        </w:rPr>
        <w:t>.</w:t>
      </w:r>
    </w:p>
    <w:p w:rsidR="00E31E61" w:rsidRPr="00BB6C9D" w:rsidRDefault="00E31E61" w:rsidP="00E31E61">
      <w:pPr>
        <w:ind w:firstLine="771"/>
        <w:jc w:val="both"/>
        <w:rPr>
          <w:rFonts w:ascii="Arial" w:hAnsi="Arial" w:cs="Arial"/>
        </w:rPr>
      </w:pPr>
      <w:r w:rsidRPr="00BB6C9D">
        <w:rPr>
          <w:rFonts w:ascii="Arial" w:hAnsi="Arial" w:cs="Arial"/>
          <w:b/>
          <w:bCs/>
          <w:i/>
          <w:iCs/>
        </w:rPr>
        <w:t>Радиационная обстановка</w:t>
      </w:r>
      <w:r w:rsidRPr="00BB6C9D">
        <w:rPr>
          <w:rFonts w:ascii="Arial" w:hAnsi="Arial" w:cs="Arial"/>
          <w:i/>
          <w:iCs/>
        </w:rPr>
        <w:t>.</w:t>
      </w:r>
      <w:r w:rsidRPr="00BB6C9D">
        <w:rPr>
          <w:rFonts w:ascii="Arial" w:hAnsi="Arial" w:cs="Arial"/>
        </w:rPr>
        <w:t xml:space="preserve"> </w:t>
      </w:r>
    </w:p>
    <w:p w:rsidR="00E31E61" w:rsidRPr="00BB6C9D" w:rsidRDefault="00E31E61" w:rsidP="00E31E61">
      <w:pPr>
        <w:ind w:firstLine="771"/>
        <w:jc w:val="both"/>
        <w:rPr>
          <w:rFonts w:ascii="Arial" w:hAnsi="Arial" w:cs="Arial"/>
        </w:rPr>
      </w:pPr>
      <w:r w:rsidRPr="00BB6C9D">
        <w:rPr>
          <w:rFonts w:ascii="Arial" w:hAnsi="Arial" w:cs="Arial"/>
        </w:rPr>
        <w:t xml:space="preserve">Радиационная обстановка  на территории </w:t>
      </w:r>
      <w:r w:rsidR="004051ED">
        <w:rPr>
          <w:rFonts w:ascii="Arial" w:hAnsi="Arial" w:cs="Arial"/>
        </w:rPr>
        <w:t>Ман</w:t>
      </w:r>
      <w:r w:rsidRPr="00BB6C9D">
        <w:rPr>
          <w:rFonts w:ascii="Arial" w:hAnsi="Arial" w:cs="Arial"/>
        </w:rPr>
        <w:t>ского района удовлетворительная и остается стабильной.</w:t>
      </w:r>
    </w:p>
    <w:p w:rsidR="00CC0F87" w:rsidRDefault="00E31E61" w:rsidP="00E31E61">
      <w:pPr>
        <w:ind w:firstLine="771"/>
        <w:jc w:val="both"/>
        <w:rPr>
          <w:rFonts w:ascii="Arial" w:hAnsi="Arial" w:cs="Arial"/>
        </w:rPr>
      </w:pPr>
      <w:r w:rsidRPr="00CC0F87">
        <w:rPr>
          <w:rFonts w:ascii="Arial" w:hAnsi="Arial" w:cs="Arial"/>
          <w:b/>
          <w:bCs/>
          <w:i/>
          <w:iCs/>
        </w:rPr>
        <w:t>Пожаро-взрывоопасные объекты.</w:t>
      </w:r>
      <w:r w:rsidRPr="00CC0F87">
        <w:rPr>
          <w:rFonts w:ascii="Arial" w:hAnsi="Arial" w:cs="Arial"/>
        </w:rPr>
        <w:t xml:space="preserve"> На территории района располагается </w:t>
      </w:r>
      <w:r w:rsidR="00CC0F87" w:rsidRPr="00CC0F87">
        <w:rPr>
          <w:rFonts w:ascii="Arial" w:hAnsi="Arial" w:cs="Arial"/>
        </w:rPr>
        <w:t>14</w:t>
      </w:r>
      <w:r w:rsidRPr="00CC0F87">
        <w:rPr>
          <w:rFonts w:ascii="Arial" w:hAnsi="Arial" w:cs="Arial"/>
        </w:rPr>
        <w:t xml:space="preserve"> пожаровзрывоопасных объекта</w:t>
      </w:r>
      <w:r w:rsidR="00CC0F87" w:rsidRPr="00CC0F87">
        <w:rPr>
          <w:rFonts w:ascii="Arial" w:hAnsi="Arial" w:cs="Arial"/>
        </w:rPr>
        <w:t xml:space="preserve"> (АЗС).</w:t>
      </w:r>
    </w:p>
    <w:p w:rsidR="00E31E61" w:rsidRPr="00BB6C9D" w:rsidRDefault="00E31E61" w:rsidP="00E31E61">
      <w:pPr>
        <w:ind w:firstLine="771"/>
        <w:jc w:val="both"/>
        <w:rPr>
          <w:rFonts w:ascii="Arial" w:hAnsi="Arial" w:cs="Arial"/>
          <w:i/>
          <w:iCs/>
        </w:rPr>
      </w:pPr>
      <w:r w:rsidRPr="00BB6C9D">
        <w:rPr>
          <w:rFonts w:ascii="Arial" w:hAnsi="Arial" w:cs="Arial"/>
        </w:rPr>
        <w:t xml:space="preserve"> </w:t>
      </w:r>
      <w:r w:rsidRPr="00BB6C9D">
        <w:rPr>
          <w:rFonts w:ascii="Arial" w:hAnsi="Arial" w:cs="Arial"/>
          <w:b/>
          <w:bCs/>
          <w:i/>
          <w:iCs/>
        </w:rPr>
        <w:t>Лесные пожары.</w:t>
      </w:r>
    </w:p>
    <w:p w:rsidR="00E31E61" w:rsidRPr="00BB6C9D" w:rsidRDefault="00E31E61" w:rsidP="00E31E61">
      <w:pPr>
        <w:ind w:firstLine="771"/>
        <w:jc w:val="both"/>
        <w:rPr>
          <w:rFonts w:ascii="Arial" w:hAnsi="Arial" w:cs="Arial"/>
        </w:rPr>
      </w:pPr>
      <w:r w:rsidRPr="00BB6C9D">
        <w:rPr>
          <w:rFonts w:ascii="Arial" w:hAnsi="Arial" w:cs="Arial"/>
        </w:rPr>
        <w:t>Наибольшую пожарную опасность в район</w:t>
      </w:r>
      <w:r>
        <w:rPr>
          <w:rFonts w:ascii="Arial" w:hAnsi="Arial" w:cs="Arial"/>
        </w:rPr>
        <w:t>е представляют леса. Они занимаю</w:t>
      </w:r>
      <w:r w:rsidRPr="00BB6C9D">
        <w:rPr>
          <w:rFonts w:ascii="Arial" w:hAnsi="Arial" w:cs="Arial"/>
        </w:rPr>
        <w:t>т</w:t>
      </w:r>
      <w:r>
        <w:rPr>
          <w:rFonts w:ascii="Arial" w:hAnsi="Arial" w:cs="Arial"/>
        </w:rPr>
        <w:t xml:space="preserve"> значительную часть -</w:t>
      </w:r>
      <w:r w:rsidRPr="00BB6C9D">
        <w:rPr>
          <w:rFonts w:ascii="Arial" w:hAnsi="Arial" w:cs="Arial"/>
        </w:rPr>
        <w:t xml:space="preserve"> около </w:t>
      </w:r>
      <w:r w:rsidR="004051ED">
        <w:rPr>
          <w:rFonts w:ascii="Arial" w:hAnsi="Arial" w:cs="Arial"/>
        </w:rPr>
        <w:t>85</w:t>
      </w:r>
      <w:r>
        <w:rPr>
          <w:rFonts w:ascii="Arial" w:hAnsi="Arial" w:cs="Arial"/>
        </w:rPr>
        <w:t>%</w:t>
      </w:r>
      <w:r w:rsidRPr="00BB6C9D">
        <w:rPr>
          <w:rFonts w:ascii="Arial" w:hAnsi="Arial" w:cs="Arial"/>
        </w:rPr>
        <w:t xml:space="preserve"> площади района. В зону возможного возникновения пожара попадает </w:t>
      </w:r>
      <w:r w:rsidR="00CC0F87">
        <w:rPr>
          <w:rFonts w:ascii="Arial" w:hAnsi="Arial" w:cs="Arial"/>
        </w:rPr>
        <w:t>почти все</w:t>
      </w:r>
      <w:r>
        <w:rPr>
          <w:rFonts w:ascii="Arial" w:hAnsi="Arial" w:cs="Arial"/>
        </w:rPr>
        <w:t xml:space="preserve"> населенны</w:t>
      </w:r>
      <w:r w:rsidR="00CC0F87">
        <w:rPr>
          <w:rFonts w:ascii="Arial" w:hAnsi="Arial" w:cs="Arial"/>
        </w:rPr>
        <w:t>е</w:t>
      </w:r>
      <w:r w:rsidRPr="00BB6C9D">
        <w:rPr>
          <w:rFonts w:ascii="Arial" w:hAnsi="Arial" w:cs="Arial"/>
        </w:rPr>
        <w:t xml:space="preserve"> пункт</w:t>
      </w:r>
      <w:r w:rsidR="00CC0F87">
        <w:rPr>
          <w:rFonts w:ascii="Arial" w:hAnsi="Arial" w:cs="Arial"/>
        </w:rPr>
        <w:t>ы</w:t>
      </w:r>
      <w:r w:rsidRPr="00BB6C9D">
        <w:rPr>
          <w:rFonts w:ascii="Arial" w:hAnsi="Arial" w:cs="Arial"/>
        </w:rPr>
        <w:t xml:space="preserve"> района</w:t>
      </w:r>
      <w:r w:rsidR="00CC0F87">
        <w:rPr>
          <w:rFonts w:ascii="Arial" w:hAnsi="Arial" w:cs="Arial"/>
        </w:rPr>
        <w:t xml:space="preserve"> (42)</w:t>
      </w:r>
      <w:r w:rsidRPr="00BB6C9D">
        <w:rPr>
          <w:rFonts w:ascii="Arial" w:hAnsi="Arial" w:cs="Arial"/>
        </w:rPr>
        <w:t xml:space="preserve">. </w:t>
      </w:r>
    </w:p>
    <w:p w:rsidR="00E31E61" w:rsidRPr="00BB6C9D" w:rsidRDefault="00E31E61" w:rsidP="00E31E61">
      <w:pPr>
        <w:ind w:firstLine="770"/>
        <w:jc w:val="both"/>
        <w:rPr>
          <w:rFonts w:ascii="Arial" w:hAnsi="Arial" w:cs="Arial"/>
        </w:rPr>
      </w:pPr>
      <w:r w:rsidRPr="00BB6C9D">
        <w:rPr>
          <w:rFonts w:ascii="Arial" w:hAnsi="Arial" w:cs="Arial"/>
        </w:rPr>
        <w:t>Имеют место случаи возникновения лесных пожаров по вине сельских хозяйств, которые производят сжигание пожнивших остатков и соломы на полях. Часто это приводит к возгоранию растущих деревьев.</w:t>
      </w:r>
    </w:p>
    <w:p w:rsidR="00E31E61" w:rsidRPr="00BB6C9D" w:rsidRDefault="00E31E61" w:rsidP="00E31E61">
      <w:pPr>
        <w:ind w:firstLine="770"/>
        <w:jc w:val="both"/>
        <w:rPr>
          <w:rFonts w:ascii="Arial" w:hAnsi="Arial" w:cs="Arial"/>
          <w:b/>
          <w:i/>
        </w:rPr>
      </w:pPr>
      <w:r w:rsidRPr="00BB6C9D">
        <w:rPr>
          <w:rFonts w:ascii="Arial" w:hAnsi="Arial" w:cs="Arial"/>
          <w:b/>
          <w:i/>
        </w:rPr>
        <w:t>Транспорт.</w:t>
      </w:r>
    </w:p>
    <w:p w:rsidR="00E31E61" w:rsidRPr="00BB6C9D" w:rsidRDefault="00E31E61" w:rsidP="00E31E61">
      <w:pPr>
        <w:ind w:firstLine="770"/>
        <w:jc w:val="both"/>
        <w:rPr>
          <w:rFonts w:ascii="Arial" w:hAnsi="Arial" w:cs="Arial"/>
        </w:rPr>
      </w:pPr>
      <w:r w:rsidRPr="00BB6C9D">
        <w:rPr>
          <w:rFonts w:ascii="Arial" w:hAnsi="Arial" w:cs="Arial"/>
        </w:rPr>
        <w:t xml:space="preserve">Чрезвычайные ситуации возможны на всех видах транспорта. Аварии с химически опасными веществами на автомобильном и, особенно, на железнодорожном транспорте могут вызвать распространение заражённого воздуха на расстояние до </w:t>
      </w:r>
      <w:smartTag w:uri="urn:schemas-microsoft-com:office:smarttags" w:element="metricconverter">
        <w:smartTagPr>
          <w:attr w:name="ProductID" w:val="20 км"/>
        </w:smartTagPr>
        <w:r w:rsidRPr="00BB6C9D">
          <w:rPr>
            <w:rFonts w:ascii="Arial" w:hAnsi="Arial" w:cs="Arial"/>
          </w:rPr>
          <w:t>20 км</w:t>
        </w:r>
      </w:smartTag>
      <w:r w:rsidRPr="00BB6C9D">
        <w:rPr>
          <w:rFonts w:ascii="Arial" w:hAnsi="Arial" w:cs="Arial"/>
        </w:rPr>
        <w:t xml:space="preserve"> и более от места разлива, что в условиях района определяет возможность уязвимости почти всех населённых пунктов. </w:t>
      </w:r>
    </w:p>
    <w:p w:rsidR="00E31E61" w:rsidRPr="00C30087" w:rsidRDefault="00E31E61" w:rsidP="00E31E61">
      <w:pPr>
        <w:pStyle w:val="124"/>
        <w:outlineLvl w:val="1"/>
        <w:rPr>
          <w:rFonts w:cs="Arial"/>
          <w:highlight w:val="yellow"/>
        </w:rPr>
      </w:pPr>
      <w:bookmarkStart w:id="107" w:name="_Toc217052689"/>
    </w:p>
    <w:p w:rsidR="00E31E61" w:rsidRPr="00BB6C9D" w:rsidRDefault="00E31E61" w:rsidP="00E31E61">
      <w:pPr>
        <w:pStyle w:val="124"/>
        <w:outlineLvl w:val="1"/>
        <w:rPr>
          <w:rFonts w:cs="Arial"/>
        </w:rPr>
      </w:pPr>
      <w:bookmarkStart w:id="108" w:name="_Toc323719999"/>
      <w:r>
        <w:rPr>
          <w:rFonts w:cs="Arial"/>
        </w:rPr>
        <w:t>6</w:t>
      </w:r>
      <w:r w:rsidRPr="00BB6C9D">
        <w:rPr>
          <w:rFonts w:cs="Arial"/>
        </w:rPr>
        <w:t>.5. Оценка территории для развития сельского хозяйства</w:t>
      </w:r>
      <w:bookmarkEnd w:id="107"/>
      <w:bookmarkEnd w:id="108"/>
    </w:p>
    <w:p w:rsidR="00E31E61" w:rsidRPr="00BB6C9D" w:rsidRDefault="00E31E61" w:rsidP="00E31E61">
      <w:pPr>
        <w:pStyle w:val="ae"/>
        <w:ind w:left="0" w:firstLine="709"/>
        <w:jc w:val="both"/>
        <w:rPr>
          <w:rFonts w:ascii="Arial" w:hAnsi="Arial" w:cs="Arial"/>
        </w:rPr>
      </w:pPr>
      <w:r w:rsidRPr="00BB6C9D">
        <w:rPr>
          <w:rFonts w:ascii="Arial" w:hAnsi="Arial" w:cs="Arial"/>
        </w:rPr>
        <w:t xml:space="preserve">По оценке агроклиматических условий, почв и их плодородия, </w:t>
      </w:r>
      <w:r w:rsidRPr="00F9319A">
        <w:rPr>
          <w:rFonts w:ascii="Arial" w:hAnsi="Arial" w:cs="Arial"/>
        </w:rPr>
        <w:t>экологического состояния природной среды</w:t>
      </w:r>
      <w:r w:rsidRPr="00BB6C9D">
        <w:rPr>
          <w:rFonts w:ascii="Arial" w:hAnsi="Arial" w:cs="Arial"/>
        </w:rPr>
        <w:t xml:space="preserve"> и почв всю территорию района можно отнести к категории земель </w:t>
      </w:r>
      <w:r w:rsidRPr="00BB6C9D">
        <w:rPr>
          <w:rFonts w:ascii="Arial" w:hAnsi="Arial" w:cs="Arial"/>
          <w:u w:val="single"/>
        </w:rPr>
        <w:t>с благоприятными</w:t>
      </w:r>
      <w:r w:rsidRPr="00BB6C9D">
        <w:rPr>
          <w:rFonts w:ascii="Arial" w:hAnsi="Arial" w:cs="Arial"/>
        </w:rPr>
        <w:t xml:space="preserve"> условиями для развития сельскохозяйственного производства. Производство ориентировано на возделывание сельскохозяйственных культур, наиболее адаптированных для данной природной зоны (зерновые культуры, картофель, овощи) и развитие молочно-мясного скотоводства и свиноводства.</w:t>
      </w:r>
    </w:p>
    <w:p w:rsidR="00E31E61" w:rsidRPr="00C30087" w:rsidRDefault="00E31E61" w:rsidP="00E31E61">
      <w:pPr>
        <w:pStyle w:val="124"/>
        <w:outlineLvl w:val="1"/>
        <w:rPr>
          <w:rFonts w:cs="Arial"/>
          <w:highlight w:val="yellow"/>
        </w:rPr>
      </w:pPr>
      <w:bookmarkStart w:id="109" w:name="_Toc217052690"/>
    </w:p>
    <w:p w:rsidR="00E31E61" w:rsidRPr="00034BB7" w:rsidRDefault="00E31E61" w:rsidP="00E31E61">
      <w:pPr>
        <w:pStyle w:val="124"/>
        <w:outlineLvl w:val="1"/>
        <w:rPr>
          <w:rFonts w:cs="Arial"/>
        </w:rPr>
      </w:pPr>
      <w:bookmarkStart w:id="110" w:name="_Toc323720000"/>
      <w:r w:rsidRPr="00034BB7">
        <w:rPr>
          <w:rFonts w:cs="Arial"/>
        </w:rPr>
        <w:t>6.6. Оценка территории для рекреационного освоения</w:t>
      </w:r>
      <w:bookmarkEnd w:id="110"/>
      <w:r w:rsidRPr="00034BB7">
        <w:rPr>
          <w:rFonts w:cs="Arial"/>
        </w:rPr>
        <w:t xml:space="preserve"> </w:t>
      </w:r>
      <w:bookmarkEnd w:id="109"/>
    </w:p>
    <w:p w:rsidR="00686D30" w:rsidRDefault="00686D30" w:rsidP="00686D30">
      <w:pPr>
        <w:pStyle w:val="afffb"/>
        <w:spacing w:before="0" w:beforeAutospacing="0" w:after="0" w:afterAutospacing="0"/>
        <w:ind w:firstLine="708"/>
        <w:jc w:val="both"/>
        <w:rPr>
          <w:rFonts w:ascii="Arial" w:hAnsi="Arial" w:cs="Arial"/>
        </w:rPr>
      </w:pPr>
      <w:bookmarkStart w:id="111" w:name="_Toc217052691"/>
      <w:r>
        <w:rPr>
          <w:rFonts w:ascii="Arial" w:hAnsi="Arial" w:cs="Arial"/>
        </w:rPr>
        <w:t>Благодаря богат</w:t>
      </w:r>
      <w:r w:rsidR="00034BB7">
        <w:rPr>
          <w:rFonts w:ascii="Arial" w:hAnsi="Arial" w:cs="Arial"/>
        </w:rPr>
        <w:t>о</w:t>
      </w:r>
      <w:r>
        <w:rPr>
          <w:rFonts w:ascii="Arial" w:hAnsi="Arial" w:cs="Arial"/>
        </w:rPr>
        <w:t>м</w:t>
      </w:r>
      <w:r w:rsidR="00034BB7">
        <w:rPr>
          <w:rFonts w:ascii="Arial" w:hAnsi="Arial" w:cs="Arial"/>
        </w:rPr>
        <w:t xml:space="preserve">у культурному и природному </w:t>
      </w:r>
      <w:r>
        <w:rPr>
          <w:rFonts w:ascii="Arial" w:hAnsi="Arial" w:cs="Arial"/>
        </w:rPr>
        <w:t xml:space="preserve"> </w:t>
      </w:r>
      <w:r w:rsidR="00034BB7">
        <w:rPr>
          <w:rFonts w:ascii="Arial" w:hAnsi="Arial" w:cs="Arial"/>
        </w:rPr>
        <w:t>наследию,</w:t>
      </w:r>
      <w:r>
        <w:rPr>
          <w:rFonts w:ascii="Arial" w:hAnsi="Arial" w:cs="Arial"/>
        </w:rPr>
        <w:t xml:space="preserve"> живописным местам Манского района п</w:t>
      </w:r>
      <w:r w:rsidRPr="00F00903">
        <w:rPr>
          <w:rFonts w:ascii="Arial" w:hAnsi="Arial" w:cs="Arial"/>
        </w:rPr>
        <w:t xml:space="preserve">редложено </w:t>
      </w:r>
      <w:r w:rsidRPr="008556BB">
        <w:rPr>
          <w:rFonts w:ascii="Arial" w:hAnsi="Arial" w:cs="Arial"/>
        </w:rPr>
        <w:t>развитие объектов индустрии отдыха, связанных с активным отдыхом на реке Мана.</w:t>
      </w:r>
      <w:r>
        <w:rPr>
          <w:rFonts w:ascii="Arial" w:hAnsi="Arial" w:cs="Arial"/>
        </w:rPr>
        <w:t xml:space="preserve"> </w:t>
      </w:r>
    </w:p>
    <w:p w:rsidR="00686D30" w:rsidRPr="00A5141D" w:rsidRDefault="00686D30" w:rsidP="00686D30">
      <w:pPr>
        <w:pStyle w:val="afffb"/>
        <w:spacing w:before="0" w:beforeAutospacing="0" w:after="0" w:afterAutospacing="0"/>
        <w:ind w:firstLine="708"/>
        <w:jc w:val="both"/>
        <w:rPr>
          <w:rFonts w:ascii="Arial" w:hAnsi="Arial" w:cs="Arial"/>
        </w:rPr>
      </w:pPr>
      <w:r w:rsidRPr="00A5141D">
        <w:rPr>
          <w:rFonts w:ascii="Arial" w:hAnsi="Arial" w:cs="Arial"/>
        </w:rPr>
        <w:lastRenderedPageBreak/>
        <w:t>Здесь любителей ждут великолепные места для рыбной ловли. Река Мана является предметом особого интереса для любителей и профессионалов спортивного рафтинга. Богатый животный мир территории района представляет серьезный интерес для любителей охоты.</w:t>
      </w:r>
    </w:p>
    <w:p w:rsidR="00686D30" w:rsidRPr="00D25E75" w:rsidRDefault="00686D30" w:rsidP="00E31E61">
      <w:pPr>
        <w:ind w:firstLine="709"/>
        <w:jc w:val="both"/>
        <w:rPr>
          <w:rFonts w:ascii="Arial" w:hAnsi="Arial" w:cs="Arial"/>
        </w:rPr>
      </w:pPr>
    </w:p>
    <w:p w:rsidR="00E31E61" w:rsidRDefault="00E31E61" w:rsidP="00E31E61">
      <w:pPr>
        <w:pStyle w:val="124"/>
        <w:spacing w:after="0"/>
        <w:rPr>
          <w:rFonts w:cs="Arial"/>
        </w:rPr>
      </w:pPr>
    </w:p>
    <w:p w:rsidR="00E31E61" w:rsidRPr="008A0F91" w:rsidRDefault="00E31E61" w:rsidP="00E31E61">
      <w:pPr>
        <w:pStyle w:val="124"/>
        <w:spacing w:after="0"/>
        <w:outlineLvl w:val="1"/>
        <w:rPr>
          <w:rFonts w:cs="Arial"/>
        </w:rPr>
      </w:pPr>
      <w:bookmarkStart w:id="112" w:name="_Toc323720001"/>
      <w:r>
        <w:rPr>
          <w:rFonts w:cs="Arial"/>
        </w:rPr>
        <w:t>6</w:t>
      </w:r>
      <w:r w:rsidRPr="008A0F91">
        <w:rPr>
          <w:rFonts w:cs="Arial"/>
        </w:rPr>
        <w:t>.7. Оценка территории по планировочным условиям</w:t>
      </w:r>
      <w:bookmarkEnd w:id="111"/>
      <w:bookmarkEnd w:id="112"/>
    </w:p>
    <w:p w:rsidR="00E31E61" w:rsidRPr="00C30087" w:rsidRDefault="00E31E61" w:rsidP="00E31E61">
      <w:pPr>
        <w:ind w:firstLine="658"/>
        <w:jc w:val="both"/>
        <w:rPr>
          <w:rFonts w:ascii="Arial" w:eastAsia="Arial Unicode MS" w:hAnsi="Arial" w:cs="Arial"/>
          <w:highlight w:val="yellow"/>
        </w:rPr>
      </w:pPr>
    </w:p>
    <w:p w:rsidR="00E31E61" w:rsidRPr="00A10B6B" w:rsidRDefault="00E31E61" w:rsidP="00E31E61">
      <w:pPr>
        <w:spacing w:before="120"/>
        <w:ind w:firstLine="709"/>
        <w:jc w:val="both"/>
        <w:rPr>
          <w:rFonts w:ascii="Arial" w:hAnsi="Arial" w:cs="Arial"/>
          <w:b/>
          <w:color w:val="000000"/>
        </w:rPr>
      </w:pPr>
      <w:r w:rsidRPr="00A10B6B">
        <w:rPr>
          <w:rFonts w:ascii="Arial" w:hAnsi="Arial" w:cs="Arial"/>
          <w:b/>
          <w:color w:val="000000"/>
        </w:rPr>
        <w:t xml:space="preserve">Транспортная обеспеченность </w:t>
      </w:r>
    </w:p>
    <w:p w:rsidR="00E31E61" w:rsidRPr="00A10B6B" w:rsidRDefault="00E31E61" w:rsidP="00E31E61">
      <w:pPr>
        <w:ind w:firstLine="658"/>
        <w:jc w:val="both"/>
        <w:rPr>
          <w:rFonts w:ascii="Arial" w:hAnsi="Arial" w:cs="Arial"/>
        </w:rPr>
      </w:pPr>
      <w:r w:rsidRPr="00A10B6B">
        <w:rPr>
          <w:rFonts w:ascii="Arial" w:eastAsia="Arial Unicode MS" w:hAnsi="Arial" w:cs="Arial"/>
        </w:rPr>
        <w:t>Район</w:t>
      </w:r>
      <w:r w:rsidRPr="00A10B6B">
        <w:rPr>
          <w:rFonts w:ascii="Arial" w:hAnsi="Arial" w:cs="Arial"/>
        </w:rPr>
        <w:t xml:space="preserve"> имеет развитую транспортную инфраструктуру, на основе которой сформировалась современная система расселения, территории градостроительной и хозяйственной деятельности. </w:t>
      </w:r>
    </w:p>
    <w:p w:rsidR="00E31E61" w:rsidRPr="00A10B6B" w:rsidRDefault="00E31E61" w:rsidP="00E31E61">
      <w:pPr>
        <w:ind w:firstLine="658"/>
        <w:jc w:val="both"/>
        <w:rPr>
          <w:rFonts w:ascii="Arial" w:hAnsi="Arial" w:cs="Arial"/>
        </w:rPr>
      </w:pPr>
      <w:r w:rsidRPr="00A10B6B">
        <w:rPr>
          <w:rFonts w:ascii="Arial" w:hAnsi="Arial" w:cs="Arial"/>
        </w:rPr>
        <w:t xml:space="preserve">Распределение </w:t>
      </w:r>
      <w:r w:rsidRPr="00A10B6B">
        <w:rPr>
          <w:rFonts w:ascii="Arial" w:hAnsi="Arial" w:cs="Arial"/>
          <w:u w:val="single"/>
        </w:rPr>
        <w:t>поселенческой сети</w:t>
      </w:r>
      <w:r w:rsidRPr="00A10B6B">
        <w:rPr>
          <w:rFonts w:ascii="Arial" w:hAnsi="Arial" w:cs="Arial"/>
        </w:rPr>
        <w:t xml:space="preserve"> по территории района неравномерно, в </w:t>
      </w:r>
      <w:r w:rsidRPr="00F9319A">
        <w:rPr>
          <w:rFonts w:ascii="Arial" w:hAnsi="Arial" w:cs="Arial"/>
        </w:rPr>
        <w:t>западной и восточной частях</w:t>
      </w:r>
      <w:r w:rsidRPr="00A10B6B">
        <w:rPr>
          <w:rFonts w:ascii="Arial" w:hAnsi="Arial" w:cs="Arial"/>
        </w:rPr>
        <w:t xml:space="preserve"> оно более уплотнено и укрупнено, а в остальных частях  дисперсное.</w:t>
      </w:r>
    </w:p>
    <w:p w:rsidR="00E31E61" w:rsidRPr="00A10B6B" w:rsidRDefault="00E31E61" w:rsidP="00E31E61">
      <w:pPr>
        <w:ind w:firstLine="658"/>
        <w:jc w:val="both"/>
        <w:rPr>
          <w:rFonts w:ascii="Arial" w:hAnsi="Arial" w:cs="Arial"/>
        </w:rPr>
      </w:pPr>
      <w:r w:rsidRPr="00A10B6B">
        <w:rPr>
          <w:rFonts w:ascii="Arial" w:hAnsi="Arial" w:cs="Arial"/>
        </w:rPr>
        <w:t>Вдоль основных речных и транспортных направлений сложились ареалы наибольшей концентрации сельских населенных пунктов.</w:t>
      </w:r>
    </w:p>
    <w:p w:rsidR="00E31E61" w:rsidRPr="00A10B6B" w:rsidRDefault="00E31E61" w:rsidP="00E31E61">
      <w:pPr>
        <w:ind w:firstLine="658"/>
        <w:jc w:val="both"/>
        <w:rPr>
          <w:rFonts w:ascii="Arial" w:hAnsi="Arial" w:cs="Arial"/>
        </w:rPr>
      </w:pPr>
      <w:r w:rsidRPr="00A10B6B">
        <w:rPr>
          <w:rFonts w:ascii="Arial" w:hAnsi="Arial" w:cs="Arial"/>
        </w:rPr>
        <w:t>Большое значение в планировочной структуре  района играют дороги, выполняющие роль планировочных осей.</w:t>
      </w:r>
    </w:p>
    <w:p w:rsidR="00E31E61" w:rsidRPr="00A10B6B" w:rsidRDefault="00E31E61" w:rsidP="00E31E61">
      <w:pPr>
        <w:ind w:firstLine="658"/>
        <w:jc w:val="both"/>
        <w:rPr>
          <w:rFonts w:ascii="Arial" w:hAnsi="Arial" w:cs="Arial"/>
        </w:rPr>
      </w:pPr>
      <w:r w:rsidRPr="00A10B6B">
        <w:rPr>
          <w:rFonts w:ascii="Arial" w:hAnsi="Arial" w:cs="Arial"/>
        </w:rPr>
        <w:t xml:space="preserve">Оценка </w:t>
      </w:r>
      <w:r w:rsidRPr="00A10B6B">
        <w:rPr>
          <w:rFonts w:ascii="Arial" w:hAnsi="Arial" w:cs="Arial"/>
          <w:b/>
          <w:bCs/>
        </w:rPr>
        <w:t>транспортно-планировочных условий,</w:t>
      </w:r>
      <w:r w:rsidRPr="00A10B6B">
        <w:rPr>
          <w:rFonts w:ascii="Arial" w:hAnsi="Arial" w:cs="Arial"/>
        </w:rPr>
        <w:t xml:space="preserve"> помимо условий, указанных выше, учитывает фактор близости к г. </w:t>
      </w:r>
      <w:r w:rsidR="00111074">
        <w:rPr>
          <w:rFonts w:ascii="Arial" w:hAnsi="Arial" w:cs="Arial"/>
        </w:rPr>
        <w:t>Красноярс</w:t>
      </w:r>
      <w:r>
        <w:rPr>
          <w:rFonts w:ascii="Arial" w:hAnsi="Arial" w:cs="Arial"/>
        </w:rPr>
        <w:t>ку</w:t>
      </w:r>
      <w:r w:rsidRPr="00A10B6B">
        <w:rPr>
          <w:rFonts w:ascii="Arial" w:hAnsi="Arial" w:cs="Arial"/>
        </w:rPr>
        <w:t xml:space="preserve"> и обобщенную степень обеспеченности территории транспортными коммуникациями.</w:t>
      </w:r>
    </w:p>
    <w:p w:rsidR="00E31E61" w:rsidRPr="00A10B6B" w:rsidRDefault="00E31E61" w:rsidP="00E31E61">
      <w:pPr>
        <w:spacing w:before="60"/>
        <w:ind w:firstLine="709"/>
        <w:jc w:val="both"/>
        <w:rPr>
          <w:rFonts w:ascii="Arial" w:hAnsi="Arial" w:cs="Arial"/>
          <w:bCs/>
        </w:rPr>
      </w:pPr>
      <w:r w:rsidRPr="00A10B6B">
        <w:rPr>
          <w:rFonts w:ascii="Arial" w:hAnsi="Arial" w:cs="Arial"/>
          <w:b/>
          <w:bCs/>
        </w:rPr>
        <w:t>Для оценки обеспеченности территорий железными дорогами</w:t>
      </w:r>
      <w:r w:rsidRPr="00A10B6B">
        <w:rPr>
          <w:rFonts w:ascii="Arial" w:hAnsi="Arial" w:cs="Arial"/>
          <w:bCs/>
        </w:rPr>
        <w:t xml:space="preserve"> общего пользования </w:t>
      </w:r>
      <w:r w:rsidRPr="00A10B6B">
        <w:rPr>
          <w:rFonts w:ascii="Arial" w:hAnsi="Arial" w:cs="Arial"/>
        </w:rPr>
        <w:t xml:space="preserve">(обслуженности территорий железнодорожным транспортом общего пользования) </w:t>
      </w:r>
      <w:r w:rsidRPr="00A10B6B">
        <w:rPr>
          <w:rFonts w:ascii="Arial" w:hAnsi="Arial" w:cs="Arial"/>
          <w:bCs/>
        </w:rPr>
        <w:t xml:space="preserve">выделены следующие </w:t>
      </w:r>
      <w:r w:rsidRPr="00A10B6B">
        <w:rPr>
          <w:rFonts w:ascii="Arial" w:hAnsi="Arial" w:cs="Arial"/>
        </w:rPr>
        <w:t>зоны обеспеченности железными дорогами общего пользования</w:t>
      </w:r>
      <w:r w:rsidRPr="00A10B6B">
        <w:rPr>
          <w:rFonts w:ascii="Arial" w:hAnsi="Arial" w:cs="Arial"/>
          <w:bCs/>
        </w:rPr>
        <w:t xml:space="preserve">: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благоприятные с точки зрения обеспеченности железными дорогами</w:t>
      </w:r>
      <w:r w:rsidRPr="00A10B6B">
        <w:rPr>
          <w:rFonts w:ascii="Arial" w:hAnsi="Arial" w:cs="Arial"/>
        </w:rPr>
        <w:t xml:space="preserve"> – это зоны, шириной 20км, которые выделяются непосредственно от осей железных дорог общего пользования по 10км в обе стороны от них;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ограниченно благоприятные с точки зрения обеспеченности железными дорогами</w:t>
      </w:r>
      <w:r w:rsidRPr="00A10B6B">
        <w:rPr>
          <w:rFonts w:ascii="Arial" w:hAnsi="Arial" w:cs="Arial"/>
        </w:rPr>
        <w:t xml:space="preserve"> – это по две зоны, шириной 15км, для каждой железной дороги общего пользования, которые располагаются на расстоянии от 10 до 25км от осей этих железных дорог в обе стороны от них;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неблагоприятные с точки зрения обеспеченности железными дорогами</w:t>
      </w:r>
      <w:r w:rsidRPr="00A10B6B">
        <w:rPr>
          <w:rFonts w:ascii="Arial" w:hAnsi="Arial" w:cs="Arial"/>
        </w:rPr>
        <w:t xml:space="preserve"> – это территории, удаленные от осей железных дорог общего пользования на расстояние свыше 25км. </w:t>
      </w:r>
    </w:p>
    <w:p w:rsidR="00E31E61" w:rsidRPr="00A10B6B" w:rsidRDefault="00E31E61" w:rsidP="00E31E61">
      <w:pPr>
        <w:tabs>
          <w:tab w:val="left" w:pos="4140"/>
        </w:tabs>
        <w:spacing w:before="60"/>
        <w:ind w:firstLine="709"/>
        <w:jc w:val="both"/>
        <w:rPr>
          <w:rFonts w:ascii="Arial" w:hAnsi="Arial" w:cs="Arial"/>
          <w:b/>
          <w:i/>
        </w:rPr>
      </w:pPr>
      <w:r w:rsidRPr="00A10B6B">
        <w:rPr>
          <w:rFonts w:ascii="Arial" w:hAnsi="Arial" w:cs="Arial"/>
          <w:b/>
        </w:rPr>
        <w:t>По автомобильному транспорту:</w:t>
      </w:r>
    </w:p>
    <w:p w:rsidR="00E31E61" w:rsidRPr="00A10B6B" w:rsidRDefault="00E31E61" w:rsidP="00E31E61">
      <w:pPr>
        <w:ind w:firstLine="709"/>
        <w:jc w:val="both"/>
        <w:rPr>
          <w:rFonts w:ascii="Arial" w:hAnsi="Arial" w:cs="Arial"/>
          <w:bCs/>
        </w:rPr>
      </w:pPr>
      <w:r w:rsidRPr="00A10B6B">
        <w:rPr>
          <w:rFonts w:ascii="Arial" w:hAnsi="Arial" w:cs="Arial"/>
          <w:bCs/>
        </w:rPr>
        <w:t xml:space="preserve">Для оценки обеспеченности территорий автомобильными дорогами общего пользования федерального и регионального значений </w:t>
      </w:r>
      <w:r w:rsidRPr="00A10B6B">
        <w:rPr>
          <w:rFonts w:ascii="Arial" w:hAnsi="Arial" w:cs="Arial"/>
        </w:rPr>
        <w:t xml:space="preserve">(обслуженности территории автомобильным транспортом) </w:t>
      </w:r>
      <w:r w:rsidRPr="00A10B6B">
        <w:rPr>
          <w:rFonts w:ascii="Arial" w:hAnsi="Arial" w:cs="Arial"/>
          <w:bCs/>
        </w:rPr>
        <w:t xml:space="preserve">выделены следующие </w:t>
      </w:r>
      <w:r w:rsidRPr="00A10B6B">
        <w:rPr>
          <w:rFonts w:ascii="Arial" w:hAnsi="Arial" w:cs="Arial"/>
        </w:rPr>
        <w:t>зоны обеспеченности автодорогами федерального и регионального значений</w:t>
      </w:r>
      <w:r w:rsidRPr="00A10B6B">
        <w:rPr>
          <w:rFonts w:ascii="Arial" w:hAnsi="Arial" w:cs="Arial"/>
          <w:bCs/>
        </w:rPr>
        <w:t xml:space="preserve">: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благоприятные с точки зрения обеспеченности автодорогами</w:t>
      </w:r>
      <w:r w:rsidRPr="00A10B6B">
        <w:rPr>
          <w:rFonts w:ascii="Arial" w:hAnsi="Arial" w:cs="Arial"/>
        </w:rPr>
        <w:t xml:space="preserve"> – это зоны, шириной 20км, которые выделяются непосредственно от осей федеральных</w:t>
      </w:r>
    </w:p>
    <w:p w:rsidR="00E31E61" w:rsidRPr="00A10B6B" w:rsidRDefault="00E31E61" w:rsidP="00E31E61">
      <w:pPr>
        <w:tabs>
          <w:tab w:val="left" w:pos="4140"/>
        </w:tabs>
        <w:jc w:val="both"/>
        <w:rPr>
          <w:rFonts w:ascii="Arial" w:hAnsi="Arial" w:cs="Arial"/>
        </w:rPr>
      </w:pPr>
      <w:r w:rsidRPr="00A10B6B">
        <w:rPr>
          <w:rFonts w:ascii="Arial" w:hAnsi="Arial" w:cs="Arial"/>
        </w:rPr>
        <w:lastRenderedPageBreak/>
        <w:t xml:space="preserve">автодорог и региональных автодорог </w:t>
      </w:r>
      <w:r w:rsidRPr="00A10B6B">
        <w:rPr>
          <w:rFonts w:ascii="Arial" w:hAnsi="Arial" w:cs="Arial"/>
          <w:lang w:val="en-US"/>
        </w:rPr>
        <w:t>I</w:t>
      </w:r>
      <w:r w:rsidRPr="00A10B6B">
        <w:rPr>
          <w:rFonts w:ascii="Arial" w:hAnsi="Arial" w:cs="Arial"/>
        </w:rPr>
        <w:t>-</w:t>
      </w:r>
      <w:r w:rsidRPr="00A10B6B">
        <w:rPr>
          <w:rFonts w:ascii="Arial" w:hAnsi="Arial" w:cs="Arial"/>
          <w:lang w:val="en-US"/>
        </w:rPr>
        <w:t>II</w:t>
      </w:r>
      <w:r w:rsidRPr="00A10B6B">
        <w:rPr>
          <w:rFonts w:ascii="Arial" w:hAnsi="Arial" w:cs="Arial"/>
        </w:rPr>
        <w:t xml:space="preserve"> технических категорий (скоростные автодороги, обычные автодороги 1-го класса) по 10км в обе стороны от них;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ограниченно благоприятные с точки зрения обеспеченности автодорогами</w:t>
      </w:r>
      <w:r w:rsidRPr="00A10B6B">
        <w:rPr>
          <w:rFonts w:ascii="Arial" w:hAnsi="Arial" w:cs="Arial"/>
        </w:rPr>
        <w:t xml:space="preserve"> – это по две зоны, шириной 10км, для каждой федеральной автодороги или региональной автодороги </w:t>
      </w:r>
      <w:r w:rsidRPr="00A10B6B">
        <w:rPr>
          <w:rFonts w:ascii="Arial" w:hAnsi="Arial" w:cs="Arial"/>
          <w:lang w:val="en-US"/>
        </w:rPr>
        <w:t>I</w:t>
      </w:r>
      <w:r w:rsidRPr="00A10B6B">
        <w:rPr>
          <w:rFonts w:ascii="Arial" w:hAnsi="Arial" w:cs="Arial"/>
        </w:rPr>
        <w:t>-</w:t>
      </w:r>
      <w:r w:rsidRPr="00A10B6B">
        <w:rPr>
          <w:rFonts w:ascii="Arial" w:hAnsi="Arial" w:cs="Arial"/>
          <w:lang w:val="en-US"/>
        </w:rPr>
        <w:t>II</w:t>
      </w:r>
      <w:r w:rsidRPr="00A10B6B">
        <w:rPr>
          <w:rFonts w:ascii="Arial" w:hAnsi="Arial" w:cs="Arial"/>
        </w:rPr>
        <w:t xml:space="preserve"> технических категорий, которые располагаются на расстоянии от 10 до 20км от осей этих автодорог в обе стороны от них, а также это зоны, шириной 6км, которые выделяются непосредственно от осей региональных автодорог </w:t>
      </w:r>
      <w:r w:rsidRPr="00A10B6B">
        <w:rPr>
          <w:rFonts w:ascii="Arial" w:hAnsi="Arial" w:cs="Arial"/>
          <w:lang w:val="en-US"/>
        </w:rPr>
        <w:t>III</w:t>
      </w:r>
      <w:r w:rsidRPr="00A10B6B">
        <w:rPr>
          <w:rFonts w:ascii="Arial" w:hAnsi="Arial" w:cs="Arial"/>
        </w:rPr>
        <w:t>-</w:t>
      </w:r>
      <w:r w:rsidRPr="00A10B6B">
        <w:rPr>
          <w:rFonts w:ascii="Arial" w:hAnsi="Arial" w:cs="Arial"/>
          <w:lang w:val="en-US"/>
        </w:rPr>
        <w:t>IV</w:t>
      </w:r>
      <w:r w:rsidRPr="00A10B6B">
        <w:rPr>
          <w:rFonts w:ascii="Arial" w:hAnsi="Arial" w:cs="Arial"/>
        </w:rPr>
        <w:t xml:space="preserve"> технических категорий по 3км в обе стороны от них; </w:t>
      </w:r>
    </w:p>
    <w:p w:rsidR="00E31E61" w:rsidRPr="00A10B6B" w:rsidRDefault="00E31E61" w:rsidP="00E31E61">
      <w:pPr>
        <w:tabs>
          <w:tab w:val="left" w:pos="4140"/>
        </w:tabs>
        <w:spacing w:before="40"/>
        <w:ind w:firstLine="709"/>
        <w:jc w:val="both"/>
        <w:rPr>
          <w:rFonts w:ascii="Arial" w:hAnsi="Arial" w:cs="Arial"/>
        </w:rPr>
      </w:pPr>
      <w:r w:rsidRPr="00A10B6B">
        <w:rPr>
          <w:rFonts w:ascii="Arial" w:hAnsi="Arial" w:cs="Arial"/>
          <w:b/>
          <w:bCs/>
        </w:rPr>
        <w:t>- зоны, неблагоприятные с точки зрения обеспеченности автодорогами</w:t>
      </w:r>
      <w:r w:rsidRPr="00A10B6B">
        <w:rPr>
          <w:rFonts w:ascii="Arial" w:hAnsi="Arial" w:cs="Arial"/>
        </w:rPr>
        <w:t xml:space="preserve"> – это территории, удаленные от осей федеральных автодорог и региональных автодорог </w:t>
      </w:r>
      <w:r w:rsidRPr="00A10B6B">
        <w:rPr>
          <w:rFonts w:ascii="Arial" w:hAnsi="Arial" w:cs="Arial"/>
          <w:lang w:val="en-US"/>
        </w:rPr>
        <w:t>I</w:t>
      </w:r>
      <w:r w:rsidRPr="00A10B6B">
        <w:rPr>
          <w:rFonts w:ascii="Arial" w:hAnsi="Arial" w:cs="Arial"/>
        </w:rPr>
        <w:t>-</w:t>
      </w:r>
      <w:r w:rsidRPr="00A10B6B">
        <w:rPr>
          <w:rFonts w:ascii="Arial" w:hAnsi="Arial" w:cs="Arial"/>
          <w:lang w:val="en-US"/>
        </w:rPr>
        <w:t>II</w:t>
      </w:r>
      <w:r w:rsidRPr="00A10B6B">
        <w:rPr>
          <w:rFonts w:ascii="Arial" w:hAnsi="Arial" w:cs="Arial"/>
        </w:rPr>
        <w:t xml:space="preserve"> технических категорий на расстояние свыше 20км и от осей региональных автодорог </w:t>
      </w:r>
      <w:r w:rsidRPr="00A10B6B">
        <w:rPr>
          <w:rFonts w:ascii="Arial" w:hAnsi="Arial" w:cs="Arial"/>
          <w:lang w:val="en-US"/>
        </w:rPr>
        <w:t>III</w:t>
      </w:r>
      <w:r w:rsidRPr="00A10B6B">
        <w:rPr>
          <w:rFonts w:ascii="Arial" w:hAnsi="Arial" w:cs="Arial"/>
        </w:rPr>
        <w:t>-</w:t>
      </w:r>
      <w:r w:rsidRPr="00A10B6B">
        <w:rPr>
          <w:rFonts w:ascii="Arial" w:hAnsi="Arial" w:cs="Arial"/>
          <w:lang w:val="en-US"/>
        </w:rPr>
        <w:t>IV</w:t>
      </w:r>
      <w:r w:rsidRPr="00A10B6B">
        <w:rPr>
          <w:rFonts w:ascii="Arial" w:hAnsi="Arial" w:cs="Arial"/>
        </w:rPr>
        <w:t xml:space="preserve"> технических категорий на расстояние свыше 3км. </w:t>
      </w:r>
    </w:p>
    <w:p w:rsidR="00E31E61" w:rsidRPr="00A10B6B" w:rsidRDefault="00E31E61" w:rsidP="00E31E61">
      <w:pPr>
        <w:ind w:firstLine="658"/>
        <w:jc w:val="both"/>
        <w:rPr>
          <w:rFonts w:ascii="Arial" w:hAnsi="Arial" w:cs="Arial"/>
        </w:rPr>
      </w:pPr>
    </w:p>
    <w:p w:rsidR="00E31E61" w:rsidRPr="00A10B6B" w:rsidRDefault="00E31E61" w:rsidP="00E31E61">
      <w:pPr>
        <w:ind w:firstLine="658"/>
        <w:jc w:val="both"/>
        <w:rPr>
          <w:rFonts w:ascii="Arial" w:hAnsi="Arial" w:cs="Arial"/>
        </w:rPr>
      </w:pPr>
      <w:r w:rsidRPr="00A10B6B">
        <w:rPr>
          <w:rFonts w:ascii="Arial" w:hAnsi="Arial" w:cs="Arial"/>
        </w:rPr>
        <w:t>Транспортная доступность планировочного центра и подцентров, существенно влияющая на прилегающие территории, характеризует эти территории по степени  благоприятности – в соответствии с временны́́ми затратами на достижение областного и межрайонных центров. Благоприятными принято считать территории с затратами времени на достижение центра в одном направлении до 0,5 часа, ограниченно благоприятными – до 1 часа, неблагоприятными – более часа.</w:t>
      </w:r>
    </w:p>
    <w:p w:rsidR="00E31E61" w:rsidRPr="00A10B6B" w:rsidRDefault="00E31E61" w:rsidP="00E31E61">
      <w:pPr>
        <w:ind w:firstLine="658"/>
        <w:jc w:val="both"/>
        <w:rPr>
          <w:rFonts w:ascii="Arial" w:hAnsi="Arial" w:cs="Arial"/>
        </w:rPr>
      </w:pPr>
      <w:r w:rsidRPr="00A10B6B">
        <w:rPr>
          <w:rFonts w:ascii="Arial" w:hAnsi="Arial" w:cs="Arial"/>
        </w:rPr>
        <w:t>Транспортная доступность зон обслуживания основных центров расселения района находится в благоприятной зоне. Наилучшее обслуживание автомобильным транспортом в - 3-километровой зоне в обе стороны от дорог.</w:t>
      </w:r>
    </w:p>
    <w:p w:rsidR="00E31E61" w:rsidRPr="00A10B6B" w:rsidRDefault="00E31E61" w:rsidP="00E31E61">
      <w:pPr>
        <w:ind w:firstLine="658"/>
        <w:jc w:val="both"/>
        <w:rPr>
          <w:rFonts w:ascii="Arial" w:hAnsi="Arial" w:cs="Arial"/>
        </w:rPr>
      </w:pPr>
      <w:r w:rsidRPr="00A10B6B">
        <w:rPr>
          <w:rFonts w:ascii="Arial" w:hAnsi="Arial" w:cs="Arial"/>
        </w:rPr>
        <w:t xml:space="preserve">Транспортная инфраструктура района имеет большое системообразующее значение для  усиления связей с системами населенных мест. Дороги соединяют район с прилегающими областями, связывают между собой районные центры </w:t>
      </w:r>
      <w:r w:rsidR="0062329F">
        <w:rPr>
          <w:rFonts w:ascii="Arial" w:hAnsi="Arial" w:cs="Arial"/>
        </w:rPr>
        <w:t>Красноярского края</w:t>
      </w:r>
      <w:r w:rsidRPr="00A10B6B">
        <w:rPr>
          <w:rFonts w:ascii="Arial" w:hAnsi="Arial" w:cs="Arial"/>
        </w:rPr>
        <w:t xml:space="preserve">. </w:t>
      </w:r>
    </w:p>
    <w:p w:rsidR="00E31E61" w:rsidRPr="00A10B6B" w:rsidRDefault="00E31E61" w:rsidP="00E31E61">
      <w:pPr>
        <w:ind w:firstLine="658"/>
        <w:jc w:val="both"/>
        <w:rPr>
          <w:rFonts w:ascii="Arial" w:hAnsi="Arial" w:cs="Arial"/>
        </w:rPr>
      </w:pPr>
      <w:r w:rsidRPr="00A10B6B">
        <w:rPr>
          <w:rFonts w:ascii="Arial" w:hAnsi="Arial" w:cs="Arial"/>
        </w:rPr>
        <w:t xml:space="preserve">Существующая сеть автомобильных дорог, в целом, обеспечивает удовлетворительную транспортную связь между различными частями района и </w:t>
      </w:r>
      <w:r w:rsidR="00AF562C">
        <w:rPr>
          <w:rFonts w:ascii="Arial" w:hAnsi="Arial" w:cs="Arial"/>
        </w:rPr>
        <w:t>края</w:t>
      </w:r>
      <w:r w:rsidRPr="00A10B6B">
        <w:rPr>
          <w:rFonts w:ascii="Arial" w:hAnsi="Arial" w:cs="Arial"/>
        </w:rPr>
        <w:t xml:space="preserve">. В тоже время, транспортные связи между частью населенных пунктов и центрами сельских поселений недостаточно развиты. </w:t>
      </w:r>
    </w:p>
    <w:p w:rsidR="00E31E61" w:rsidRPr="00A10B6B" w:rsidRDefault="00E31E61" w:rsidP="00E31E61">
      <w:pPr>
        <w:ind w:firstLine="658"/>
        <w:jc w:val="both"/>
        <w:rPr>
          <w:rFonts w:ascii="Arial" w:hAnsi="Arial" w:cs="Arial"/>
        </w:rPr>
      </w:pPr>
      <w:r w:rsidRPr="00A10B6B">
        <w:rPr>
          <w:rFonts w:ascii="Arial" w:hAnsi="Arial" w:cs="Arial"/>
        </w:rPr>
        <w:t>Транспортные связи района находятся в тесной зависимости от обеспеченности транспортными коммуникациями.</w:t>
      </w:r>
    </w:p>
    <w:p w:rsidR="00E31E61" w:rsidRPr="00A10B6B" w:rsidRDefault="00E31E61" w:rsidP="00E31E61">
      <w:pPr>
        <w:ind w:firstLine="658"/>
        <w:jc w:val="both"/>
        <w:rPr>
          <w:rFonts w:ascii="Arial" w:hAnsi="Arial" w:cs="Arial"/>
        </w:rPr>
      </w:pPr>
      <w:r w:rsidRPr="00A10B6B">
        <w:rPr>
          <w:rFonts w:ascii="Arial" w:hAnsi="Arial" w:cs="Arial"/>
        </w:rPr>
        <w:t xml:space="preserve">Территория района </w:t>
      </w:r>
      <w:r w:rsidRPr="00A10B6B">
        <w:rPr>
          <w:rFonts w:ascii="Arial" w:hAnsi="Arial" w:cs="Arial"/>
          <w:b/>
        </w:rPr>
        <w:t>по планировочным условиям,</w:t>
      </w:r>
      <w:r w:rsidRPr="00A10B6B">
        <w:rPr>
          <w:rFonts w:ascii="Arial" w:hAnsi="Arial" w:cs="Arial"/>
        </w:rPr>
        <w:t xml:space="preserve"> в целом, </w:t>
      </w:r>
      <w:r w:rsidRPr="00A10B6B">
        <w:rPr>
          <w:rFonts w:ascii="Arial" w:hAnsi="Arial" w:cs="Arial"/>
          <w:b/>
          <w:bCs/>
        </w:rPr>
        <w:t>благоприятна</w:t>
      </w:r>
      <w:r w:rsidRPr="00A10B6B">
        <w:rPr>
          <w:rFonts w:ascii="Arial" w:hAnsi="Arial" w:cs="Arial"/>
        </w:rPr>
        <w:t xml:space="preserve"> для развития градостроительной и хозяйственной деятельности. </w:t>
      </w:r>
    </w:p>
    <w:p w:rsidR="00E31E61" w:rsidRPr="00A10B6B" w:rsidRDefault="00E31E61" w:rsidP="00E31E61">
      <w:pPr>
        <w:spacing w:after="120"/>
        <w:ind w:firstLine="658"/>
        <w:jc w:val="both"/>
        <w:rPr>
          <w:rFonts w:ascii="Arial" w:hAnsi="Arial" w:cs="Arial"/>
          <w:b/>
          <w:i/>
          <w:iCs/>
        </w:rPr>
      </w:pPr>
      <w:r w:rsidRPr="00A10B6B">
        <w:rPr>
          <w:rFonts w:ascii="Arial" w:hAnsi="Arial" w:cs="Arial"/>
          <w:b/>
          <w:i/>
          <w:iCs/>
        </w:rPr>
        <w:t>1. Территории для активной градостроительной и хозяйственной деятельности</w:t>
      </w:r>
    </w:p>
    <w:p w:rsidR="00E31E61" w:rsidRPr="004638EF" w:rsidRDefault="00E31E61" w:rsidP="00E31E61">
      <w:pPr>
        <w:ind w:firstLine="658"/>
        <w:jc w:val="both"/>
        <w:rPr>
          <w:rFonts w:ascii="Arial" w:hAnsi="Arial" w:cs="Arial"/>
          <w:iCs/>
        </w:rPr>
      </w:pPr>
      <w:r w:rsidRPr="004638EF">
        <w:rPr>
          <w:rFonts w:ascii="Arial" w:hAnsi="Arial" w:cs="Arial"/>
          <w:iCs/>
        </w:rPr>
        <w:t xml:space="preserve">К территориям, </w:t>
      </w:r>
      <w:r w:rsidRPr="004638EF">
        <w:rPr>
          <w:rFonts w:ascii="Arial" w:hAnsi="Arial" w:cs="Arial"/>
          <w:b/>
          <w:bCs/>
          <w:iCs/>
        </w:rPr>
        <w:t>благоприятным</w:t>
      </w:r>
      <w:r w:rsidRPr="004638EF">
        <w:rPr>
          <w:rFonts w:ascii="Arial" w:hAnsi="Arial" w:cs="Arial"/>
          <w:iCs/>
        </w:rPr>
        <w:t xml:space="preserve"> для градостроительного развития можно отнести территории всех населенных пунктов района, а также другие территории района признанные комплексной оценкой благоприятными по всем факторам. При этом необходимо учитывать наличие трудовых ресурсов, уровень развития инженерно-транспортной и социальной инфраструктур.  </w:t>
      </w:r>
    </w:p>
    <w:p w:rsidR="00E31E61" w:rsidRDefault="00E31E61" w:rsidP="00E31E61">
      <w:pPr>
        <w:ind w:firstLine="658"/>
        <w:jc w:val="both"/>
        <w:rPr>
          <w:rFonts w:ascii="Arial" w:hAnsi="Arial" w:cs="Arial"/>
          <w:iCs/>
        </w:rPr>
      </w:pPr>
      <w:r w:rsidRPr="004638EF">
        <w:rPr>
          <w:rFonts w:ascii="Arial" w:hAnsi="Arial" w:cs="Arial"/>
          <w:iCs/>
        </w:rPr>
        <w:t xml:space="preserve">Территории, </w:t>
      </w:r>
      <w:r w:rsidRPr="004638EF">
        <w:rPr>
          <w:rFonts w:ascii="Arial" w:hAnsi="Arial" w:cs="Arial"/>
          <w:b/>
          <w:bCs/>
          <w:iCs/>
        </w:rPr>
        <w:t xml:space="preserve">не рекомендуемые для масштабного градостроительного освоения </w:t>
      </w:r>
      <w:r w:rsidRPr="004638EF">
        <w:rPr>
          <w:rFonts w:ascii="Arial" w:hAnsi="Arial" w:cs="Arial"/>
          <w:iCs/>
        </w:rPr>
        <w:t xml:space="preserve">– это пойменные террасы, подтапливаемые паводковыми водами, </w:t>
      </w:r>
      <w:r w:rsidRPr="004638EF">
        <w:rPr>
          <w:rFonts w:ascii="Arial" w:hAnsi="Arial" w:cs="Arial"/>
          <w:iCs/>
        </w:rPr>
        <w:lastRenderedPageBreak/>
        <w:t>территории с развитыми эрозионными, оползневыми процессами, территории, подверженные риску возникновения чрезвычайных ситуаций природного и техногенного характера (см. карту-схему «Границы территорий, подверженные риску возникновения чрезвычайных ситуаций природного и техногенного характера и воздействия их последствий»). Не рекомендуются для градостроительного освоения также территории с выраженным рельефом более 10%, заболоченные территории, территории, на которые распространяются ограничения хозяйственного использования.</w:t>
      </w:r>
      <w:r w:rsidRPr="00A10B6B">
        <w:rPr>
          <w:rFonts w:ascii="Arial" w:hAnsi="Arial" w:cs="Arial"/>
          <w:iCs/>
        </w:rPr>
        <w:t xml:space="preserve">  </w:t>
      </w:r>
    </w:p>
    <w:p w:rsidR="00F829AE" w:rsidRPr="00A10B6B" w:rsidRDefault="00F829AE" w:rsidP="00E31E61">
      <w:pPr>
        <w:ind w:firstLine="658"/>
        <w:jc w:val="both"/>
        <w:rPr>
          <w:rFonts w:ascii="Arial" w:hAnsi="Arial" w:cs="Arial"/>
          <w:iCs/>
        </w:rPr>
      </w:pPr>
    </w:p>
    <w:p w:rsidR="00E31E61" w:rsidRPr="00A10B6B" w:rsidRDefault="00E31E61" w:rsidP="00E31E61">
      <w:pPr>
        <w:ind w:firstLine="658"/>
        <w:jc w:val="both"/>
        <w:rPr>
          <w:rFonts w:ascii="Arial" w:hAnsi="Arial" w:cs="Arial"/>
          <w:b/>
          <w:i/>
          <w:iCs/>
        </w:rPr>
      </w:pPr>
      <w:r w:rsidRPr="00A10B6B">
        <w:rPr>
          <w:rFonts w:ascii="Arial" w:hAnsi="Arial" w:cs="Arial"/>
          <w:b/>
          <w:i/>
          <w:iCs/>
        </w:rPr>
        <w:t xml:space="preserve">2. Территории для сельскохозяйственного использования </w:t>
      </w:r>
    </w:p>
    <w:p w:rsidR="00E31E61" w:rsidRPr="00A10B6B" w:rsidRDefault="00E31E61" w:rsidP="00E31E61">
      <w:pPr>
        <w:ind w:firstLine="658"/>
        <w:jc w:val="both"/>
        <w:rPr>
          <w:rFonts w:ascii="Arial" w:hAnsi="Arial" w:cs="Arial"/>
        </w:rPr>
      </w:pPr>
      <w:r w:rsidRPr="0047474B">
        <w:rPr>
          <w:rFonts w:ascii="Arial" w:hAnsi="Arial" w:cs="Arial"/>
        </w:rPr>
        <w:t>Практически все существующие территории сельхозугодий благоприятны для  целевого сельскохозяйственного использования (растениеводство, животноводство).</w:t>
      </w:r>
    </w:p>
    <w:p w:rsidR="00E31E61" w:rsidRPr="00F9319A" w:rsidRDefault="00E31E61" w:rsidP="00E31E61">
      <w:pPr>
        <w:ind w:firstLine="658"/>
        <w:jc w:val="both"/>
        <w:rPr>
          <w:rFonts w:ascii="Arial" w:hAnsi="Arial" w:cs="Arial"/>
          <w:b/>
          <w:bCs/>
          <w:i/>
        </w:rPr>
      </w:pPr>
      <w:r w:rsidRPr="00F9319A">
        <w:rPr>
          <w:rFonts w:ascii="Arial" w:hAnsi="Arial" w:cs="Arial"/>
          <w:b/>
          <w:bCs/>
          <w:i/>
        </w:rPr>
        <w:t>3.Территории для рекреационного использования</w:t>
      </w:r>
    </w:p>
    <w:p w:rsidR="00E31E61" w:rsidRPr="005F6956" w:rsidRDefault="00E31E61" w:rsidP="00E31E61">
      <w:pPr>
        <w:ind w:firstLine="658"/>
        <w:jc w:val="both"/>
        <w:rPr>
          <w:rFonts w:ascii="Arial" w:hAnsi="Arial" w:cs="Arial"/>
        </w:rPr>
      </w:pPr>
      <w:r w:rsidRPr="005F6956">
        <w:rPr>
          <w:rFonts w:ascii="Arial" w:hAnsi="Arial" w:cs="Arial"/>
          <w:b/>
          <w:bCs/>
        </w:rPr>
        <w:t>Наиболее благоприятные</w:t>
      </w:r>
      <w:r w:rsidRPr="005F6956">
        <w:rPr>
          <w:rFonts w:ascii="Arial" w:hAnsi="Arial" w:cs="Arial"/>
          <w:bCs/>
        </w:rPr>
        <w:t xml:space="preserve"> </w:t>
      </w:r>
      <w:r w:rsidRPr="005F6956">
        <w:rPr>
          <w:rFonts w:ascii="Arial" w:hAnsi="Arial" w:cs="Arial"/>
        </w:rPr>
        <w:t>территории</w:t>
      </w:r>
      <w:r w:rsidRPr="005F6956">
        <w:rPr>
          <w:rFonts w:ascii="Arial" w:hAnsi="Arial" w:cs="Arial"/>
          <w:bCs/>
        </w:rPr>
        <w:t xml:space="preserve"> </w:t>
      </w:r>
      <w:r w:rsidRPr="005F6956">
        <w:rPr>
          <w:rFonts w:ascii="Arial" w:hAnsi="Arial" w:cs="Arial"/>
        </w:rPr>
        <w:t>для рекреационного использования располагаются в северо-</w:t>
      </w:r>
      <w:r>
        <w:rPr>
          <w:rFonts w:ascii="Arial" w:hAnsi="Arial" w:cs="Arial"/>
        </w:rPr>
        <w:t>западной</w:t>
      </w:r>
      <w:r w:rsidRPr="005F6956">
        <w:rPr>
          <w:rFonts w:ascii="Arial" w:hAnsi="Arial" w:cs="Arial"/>
        </w:rPr>
        <w:t xml:space="preserve"> части</w:t>
      </w:r>
      <w:r>
        <w:rPr>
          <w:rFonts w:ascii="Arial" w:hAnsi="Arial" w:cs="Arial"/>
        </w:rPr>
        <w:t xml:space="preserve"> и в центральной части территории</w:t>
      </w:r>
      <w:r w:rsidRPr="005F6956">
        <w:rPr>
          <w:rFonts w:ascii="Arial" w:hAnsi="Arial" w:cs="Arial"/>
          <w:bCs/>
        </w:rPr>
        <w:t>.</w:t>
      </w:r>
    </w:p>
    <w:p w:rsidR="00E31E61" w:rsidRPr="005F6956" w:rsidRDefault="00E31E61" w:rsidP="00E31E61">
      <w:pPr>
        <w:ind w:firstLine="658"/>
        <w:jc w:val="both"/>
        <w:rPr>
          <w:rFonts w:ascii="Arial" w:hAnsi="Arial" w:cs="Arial"/>
          <w:b/>
        </w:rPr>
      </w:pPr>
      <w:r w:rsidRPr="005F6956">
        <w:rPr>
          <w:rFonts w:ascii="Arial" w:hAnsi="Arial" w:cs="Arial"/>
        </w:rPr>
        <w:t xml:space="preserve">Проведенная комплексная оценка территории района позволила </w:t>
      </w:r>
      <w:r w:rsidRPr="005F6956">
        <w:rPr>
          <w:rFonts w:ascii="Arial" w:hAnsi="Arial" w:cs="Arial"/>
          <w:b/>
        </w:rPr>
        <w:t>выявить:</w:t>
      </w:r>
    </w:p>
    <w:p w:rsidR="00E31E61" w:rsidRPr="005F6956" w:rsidRDefault="00E31E61" w:rsidP="00E31E61">
      <w:pPr>
        <w:ind w:firstLine="658"/>
        <w:jc w:val="both"/>
        <w:rPr>
          <w:rFonts w:ascii="Arial" w:hAnsi="Arial" w:cs="Arial"/>
        </w:rPr>
      </w:pPr>
      <w:r w:rsidRPr="005F6956">
        <w:rPr>
          <w:rFonts w:ascii="Arial" w:hAnsi="Arial" w:cs="Arial"/>
        </w:rPr>
        <w:t>- территории, имеющие большое значение для решения задач пространственной организации района;</w:t>
      </w:r>
    </w:p>
    <w:p w:rsidR="00E31E61" w:rsidRPr="005F6956" w:rsidRDefault="00E31E61" w:rsidP="00E31E61">
      <w:pPr>
        <w:ind w:firstLine="658"/>
        <w:jc w:val="both"/>
        <w:rPr>
          <w:rFonts w:ascii="Arial" w:hAnsi="Arial" w:cs="Arial"/>
        </w:rPr>
      </w:pPr>
      <w:r w:rsidRPr="005F6956">
        <w:rPr>
          <w:rFonts w:ascii="Arial" w:hAnsi="Arial" w:cs="Arial"/>
        </w:rPr>
        <w:t xml:space="preserve">- территории возможного развития туристско-рекреационной деятельности; </w:t>
      </w:r>
    </w:p>
    <w:p w:rsidR="00E31E61" w:rsidRPr="005F6956" w:rsidRDefault="00E31E61" w:rsidP="00E31E61">
      <w:pPr>
        <w:ind w:firstLine="658"/>
        <w:jc w:val="both"/>
        <w:rPr>
          <w:rFonts w:ascii="Arial" w:hAnsi="Arial" w:cs="Arial"/>
        </w:rPr>
      </w:pPr>
      <w:r w:rsidRPr="005F6956">
        <w:rPr>
          <w:rFonts w:ascii="Arial" w:hAnsi="Arial" w:cs="Arial"/>
        </w:rPr>
        <w:t>- территории, наиболее благоприятные для развития сельскохозяйственного производства;</w:t>
      </w:r>
    </w:p>
    <w:p w:rsidR="00E31E61" w:rsidRPr="005F6956" w:rsidRDefault="00E31E61" w:rsidP="00E31E61">
      <w:pPr>
        <w:ind w:firstLine="658"/>
        <w:jc w:val="both"/>
        <w:rPr>
          <w:rFonts w:ascii="Arial" w:hAnsi="Arial" w:cs="Arial"/>
        </w:rPr>
      </w:pPr>
      <w:r w:rsidRPr="005F6956">
        <w:rPr>
          <w:rFonts w:ascii="Arial" w:hAnsi="Arial" w:cs="Arial"/>
        </w:rPr>
        <w:t>- территории, нуждающиеся по различным основаниям в охране природного комплекса с различными режимами охраны.</w:t>
      </w:r>
    </w:p>
    <w:p w:rsidR="00E31E61" w:rsidRPr="00A10B6B" w:rsidRDefault="00E31E61" w:rsidP="00E31E61">
      <w:pPr>
        <w:ind w:firstLine="658"/>
        <w:jc w:val="both"/>
        <w:rPr>
          <w:rFonts w:ascii="Arial" w:hAnsi="Arial" w:cs="Arial"/>
        </w:rPr>
      </w:pPr>
      <w:r w:rsidRPr="00A10B6B">
        <w:rPr>
          <w:rFonts w:ascii="Arial" w:hAnsi="Arial" w:cs="Arial"/>
        </w:rPr>
        <w:t xml:space="preserve">Проведенная оценка позволила выявить </w:t>
      </w:r>
      <w:r w:rsidRPr="00A10B6B">
        <w:rPr>
          <w:rFonts w:ascii="Arial" w:hAnsi="Arial" w:cs="Arial"/>
          <w:b/>
        </w:rPr>
        <w:t xml:space="preserve">ограничения </w:t>
      </w:r>
      <w:r w:rsidRPr="00A10B6B">
        <w:rPr>
          <w:rFonts w:ascii="Arial" w:hAnsi="Arial" w:cs="Arial"/>
        </w:rPr>
        <w:t xml:space="preserve">для различных видов градостроительной и хозяйственной деятельности, которые должны найти отражение в режимах  использования территории. </w:t>
      </w:r>
    </w:p>
    <w:p w:rsidR="00E31E61" w:rsidRPr="00A10B6B" w:rsidRDefault="00E31E61" w:rsidP="00E31E61">
      <w:pPr>
        <w:ind w:firstLine="658"/>
        <w:jc w:val="both"/>
        <w:rPr>
          <w:rFonts w:ascii="Arial" w:hAnsi="Arial" w:cs="Arial"/>
        </w:rPr>
      </w:pPr>
      <w:r w:rsidRPr="00A10B6B">
        <w:rPr>
          <w:rFonts w:ascii="Arial" w:hAnsi="Arial" w:cs="Arial"/>
        </w:rPr>
        <w:t>Среди выявленных ограничений важную роль играют природоохранные ограничения памятников природы, территории с ценными рекреационными ресурсами, водоохранные зоны рек и водоемов.</w:t>
      </w:r>
    </w:p>
    <w:p w:rsidR="00E31E61" w:rsidRPr="00A10B6B" w:rsidRDefault="00E31E61" w:rsidP="00E31E61">
      <w:pPr>
        <w:ind w:firstLine="658"/>
        <w:jc w:val="both"/>
        <w:rPr>
          <w:rFonts w:ascii="Arial" w:hAnsi="Arial" w:cs="Arial"/>
        </w:rPr>
      </w:pPr>
      <w:r w:rsidRPr="00A10B6B">
        <w:rPr>
          <w:rFonts w:ascii="Arial" w:hAnsi="Arial" w:cs="Arial"/>
        </w:rPr>
        <w:t>Экологические ограничения представлены ареалами распространения техногенных выбросов.</w:t>
      </w:r>
    </w:p>
    <w:p w:rsidR="00E31E61" w:rsidRPr="00A10B6B" w:rsidRDefault="00E31E61" w:rsidP="00E31E61">
      <w:pPr>
        <w:ind w:firstLine="658"/>
        <w:jc w:val="both"/>
        <w:rPr>
          <w:rFonts w:ascii="Arial" w:hAnsi="Arial" w:cs="Arial"/>
        </w:rPr>
      </w:pPr>
      <w:r w:rsidRPr="00A10B6B">
        <w:rPr>
          <w:rFonts w:ascii="Arial" w:hAnsi="Arial" w:cs="Arial"/>
        </w:rPr>
        <w:t>В качестве природных, природно-хозяйственных ограничений обозначены ареалы с наиболее неблагоприятными условиями для строительства, ареалы наибольшего развития эрозионно-оползневых процессов.</w:t>
      </w:r>
    </w:p>
    <w:p w:rsidR="00E31E61" w:rsidRDefault="00E31E61" w:rsidP="00E31E61">
      <w:pPr>
        <w:ind w:firstLine="709"/>
        <w:jc w:val="both"/>
        <w:rPr>
          <w:rFonts w:ascii="Arial" w:hAnsi="Arial" w:cs="Arial"/>
        </w:rPr>
      </w:pPr>
      <w:r w:rsidRPr="00A10B6B">
        <w:rPr>
          <w:rFonts w:ascii="Arial" w:hAnsi="Arial" w:cs="Arial"/>
        </w:rPr>
        <w:t>Предложения комплексной оценки территории учтены при разработке проектных предложений по зонированию территории и планировочной организации района.</w:t>
      </w:r>
    </w:p>
    <w:p w:rsidR="00C1732D" w:rsidRDefault="00C1732D" w:rsidP="00C1732D">
      <w:pPr>
        <w:ind w:firstLine="708"/>
      </w:pPr>
    </w:p>
    <w:p w:rsidR="00E31E61" w:rsidRDefault="00E31E61" w:rsidP="004D7756">
      <w:pPr>
        <w:rPr>
          <w:rFonts w:ascii="Arial" w:hAnsi="Arial" w:cs="Arial"/>
          <w:bCs/>
        </w:rPr>
      </w:pPr>
    </w:p>
    <w:p w:rsidR="00E31E61" w:rsidRDefault="00E31E61" w:rsidP="004D7756">
      <w:pPr>
        <w:rPr>
          <w:rFonts w:ascii="Arial" w:hAnsi="Arial" w:cs="Arial"/>
          <w:bCs/>
        </w:rPr>
      </w:pPr>
    </w:p>
    <w:p w:rsidR="00CC79B2" w:rsidRDefault="00CC79B2">
      <w:pPr>
        <w:rPr>
          <w:rFonts w:ascii="Arial" w:hAnsi="Arial" w:cs="Arial"/>
          <w:b/>
          <w:smallCaps/>
          <w:color w:val="000000"/>
        </w:rPr>
      </w:pPr>
      <w:r>
        <w:rPr>
          <w:rFonts w:ascii="Arial" w:hAnsi="Arial" w:cs="Arial"/>
        </w:rPr>
        <w:br w:type="page"/>
      </w:r>
    </w:p>
    <w:p w:rsidR="00E31E61" w:rsidRPr="001902C0" w:rsidRDefault="000003D2" w:rsidP="00E31E61">
      <w:pPr>
        <w:pStyle w:val="1f2"/>
        <w:outlineLvl w:val="0"/>
        <w:rPr>
          <w:rFonts w:ascii="Arial" w:hAnsi="Arial" w:cs="Arial"/>
          <w:sz w:val="24"/>
          <w:szCs w:val="24"/>
        </w:rPr>
      </w:pPr>
      <w:bookmarkStart w:id="113" w:name="_Toc323720002"/>
      <w:r>
        <w:rPr>
          <w:rFonts w:ascii="Arial" w:hAnsi="Arial" w:cs="Arial"/>
          <w:sz w:val="24"/>
          <w:szCs w:val="24"/>
        </w:rPr>
        <w:lastRenderedPageBreak/>
        <w:t>7</w:t>
      </w:r>
      <w:r w:rsidR="00E31E61" w:rsidRPr="001902C0">
        <w:rPr>
          <w:rFonts w:ascii="Arial" w:hAnsi="Arial" w:cs="Arial"/>
          <w:sz w:val="24"/>
          <w:szCs w:val="24"/>
        </w:rPr>
        <w:t>. Перспективы развития системы расселения</w:t>
      </w:r>
      <w:bookmarkEnd w:id="113"/>
    </w:p>
    <w:p w:rsidR="00E31E61" w:rsidRPr="001902C0" w:rsidRDefault="00E31E61" w:rsidP="00E31E61">
      <w:pPr>
        <w:pStyle w:val="39"/>
        <w:rPr>
          <w:rFonts w:ascii="Arial" w:hAnsi="Arial" w:cs="Arial"/>
          <w:sz w:val="24"/>
          <w:szCs w:val="24"/>
        </w:rPr>
      </w:pPr>
    </w:p>
    <w:p w:rsidR="00E31E61" w:rsidRPr="001902C0" w:rsidRDefault="00E31E61" w:rsidP="00E31E61">
      <w:pPr>
        <w:pStyle w:val="2b"/>
        <w:outlineLvl w:val="1"/>
        <w:rPr>
          <w:rFonts w:ascii="Arial" w:hAnsi="Arial" w:cs="Arial"/>
          <w:sz w:val="24"/>
          <w:szCs w:val="24"/>
        </w:rPr>
      </w:pPr>
      <w:r w:rsidRPr="001902C0">
        <w:rPr>
          <w:rFonts w:ascii="Arial" w:hAnsi="Arial" w:cs="Arial"/>
          <w:sz w:val="24"/>
          <w:szCs w:val="24"/>
        </w:rPr>
        <w:t xml:space="preserve"> </w:t>
      </w:r>
      <w:bookmarkStart w:id="114" w:name="_Toc192932154"/>
      <w:bookmarkStart w:id="115" w:name="_Toc193028519"/>
      <w:bookmarkStart w:id="116" w:name="_Toc193634712"/>
      <w:bookmarkStart w:id="117" w:name="_Toc193789379"/>
      <w:bookmarkStart w:id="118" w:name="_Toc195059863"/>
      <w:bookmarkStart w:id="119" w:name="_Toc195173789"/>
      <w:bookmarkStart w:id="120" w:name="_Toc195353979"/>
      <w:bookmarkStart w:id="121" w:name="_Toc195362129"/>
      <w:bookmarkStart w:id="122" w:name="_Toc200439098"/>
      <w:bookmarkStart w:id="123" w:name="_Toc200439344"/>
      <w:bookmarkStart w:id="124" w:name="_Toc323720003"/>
      <w:r w:rsidR="000003D2">
        <w:rPr>
          <w:rFonts w:ascii="Arial" w:hAnsi="Arial" w:cs="Arial"/>
          <w:sz w:val="24"/>
          <w:szCs w:val="24"/>
        </w:rPr>
        <w:t>7</w:t>
      </w:r>
      <w:r w:rsidRPr="001902C0">
        <w:rPr>
          <w:rFonts w:ascii="Arial" w:hAnsi="Arial" w:cs="Arial"/>
          <w:sz w:val="24"/>
          <w:szCs w:val="24"/>
        </w:rPr>
        <w:t xml:space="preserve">.1. </w:t>
      </w:r>
      <w:bookmarkStart w:id="125" w:name="_Toc192911794"/>
      <w:bookmarkStart w:id="126" w:name="_Toc192912266"/>
      <w:bookmarkStart w:id="127" w:name="_Toc192912624"/>
      <w:r w:rsidRPr="001902C0">
        <w:rPr>
          <w:rFonts w:ascii="Arial" w:hAnsi="Arial" w:cs="Arial"/>
          <w:sz w:val="24"/>
          <w:szCs w:val="24"/>
        </w:rPr>
        <w:t>Население и трудовые ресурсы</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31E61" w:rsidRPr="001902C0" w:rsidRDefault="00E31E61" w:rsidP="00E31E61">
      <w:pPr>
        <w:pStyle w:val="af3"/>
        <w:ind w:left="0" w:firstLine="709"/>
        <w:jc w:val="both"/>
        <w:rPr>
          <w:rFonts w:ascii="Arial" w:hAnsi="Arial" w:cs="Arial"/>
        </w:rPr>
      </w:pPr>
      <w:r w:rsidRPr="001902C0">
        <w:rPr>
          <w:rFonts w:ascii="Arial" w:hAnsi="Arial" w:cs="Arial"/>
        </w:rPr>
        <w:t xml:space="preserve">Численность постоянного населения  </w:t>
      </w:r>
      <w:r w:rsidR="00AB4CC8">
        <w:rPr>
          <w:rFonts w:ascii="Arial" w:hAnsi="Arial" w:cs="Arial"/>
        </w:rPr>
        <w:t>Ман</w:t>
      </w:r>
      <w:r w:rsidRPr="001902C0">
        <w:rPr>
          <w:rFonts w:ascii="Arial" w:hAnsi="Arial" w:cs="Arial"/>
        </w:rPr>
        <w:t>ского р</w:t>
      </w:r>
      <w:r>
        <w:rPr>
          <w:rFonts w:ascii="Arial" w:hAnsi="Arial" w:cs="Arial"/>
        </w:rPr>
        <w:t>айона  по состоянию на 01.01.20</w:t>
      </w:r>
      <w:r w:rsidR="00AB4CC8">
        <w:rPr>
          <w:rFonts w:ascii="Arial" w:hAnsi="Arial" w:cs="Arial"/>
        </w:rPr>
        <w:t>11</w:t>
      </w:r>
      <w:r>
        <w:rPr>
          <w:rFonts w:ascii="Arial" w:hAnsi="Arial" w:cs="Arial"/>
        </w:rPr>
        <w:t xml:space="preserve"> года составляет </w:t>
      </w:r>
      <w:r w:rsidR="00AB4CC8">
        <w:rPr>
          <w:rFonts w:ascii="Arial" w:hAnsi="Arial" w:cs="Arial"/>
        </w:rPr>
        <w:t>17,0</w:t>
      </w:r>
      <w:r w:rsidRPr="001902C0">
        <w:rPr>
          <w:rFonts w:ascii="Arial" w:hAnsi="Arial" w:cs="Arial"/>
        </w:rPr>
        <w:t xml:space="preserve"> тыс. человек. </w:t>
      </w:r>
    </w:p>
    <w:p w:rsidR="00E31E61" w:rsidRPr="001902C0" w:rsidRDefault="00E31E61" w:rsidP="00E31E61">
      <w:pPr>
        <w:pStyle w:val="af3"/>
        <w:spacing w:after="0"/>
        <w:ind w:left="0" w:firstLine="851"/>
        <w:jc w:val="both"/>
        <w:rPr>
          <w:rFonts w:ascii="Arial" w:hAnsi="Arial" w:cs="Arial"/>
        </w:rPr>
      </w:pPr>
      <w:r>
        <w:rPr>
          <w:rFonts w:ascii="Arial" w:hAnsi="Arial" w:cs="Arial"/>
        </w:rPr>
        <w:t>Наиболее крупные населенные пункты на территории района  с.</w:t>
      </w:r>
      <w:r w:rsidR="00AB4CC8">
        <w:rPr>
          <w:rFonts w:ascii="Arial" w:hAnsi="Arial" w:cs="Arial"/>
        </w:rPr>
        <w:t>Шалинское</w:t>
      </w:r>
      <w:r>
        <w:rPr>
          <w:rFonts w:ascii="Arial" w:hAnsi="Arial" w:cs="Arial"/>
        </w:rPr>
        <w:t xml:space="preserve"> – районный центр, в которо</w:t>
      </w:r>
      <w:r w:rsidR="00AB4CC8">
        <w:rPr>
          <w:rFonts w:ascii="Arial" w:hAnsi="Arial" w:cs="Arial"/>
        </w:rPr>
        <w:t>м</w:t>
      </w:r>
      <w:r>
        <w:rPr>
          <w:rFonts w:ascii="Arial" w:hAnsi="Arial" w:cs="Arial"/>
        </w:rPr>
        <w:t xml:space="preserve"> проживает 2</w:t>
      </w:r>
      <w:r w:rsidR="00AB4CC8">
        <w:rPr>
          <w:rFonts w:ascii="Arial" w:hAnsi="Arial" w:cs="Arial"/>
        </w:rPr>
        <w:t>4</w:t>
      </w:r>
      <w:r>
        <w:rPr>
          <w:rFonts w:ascii="Arial" w:hAnsi="Arial" w:cs="Arial"/>
        </w:rPr>
        <w:t xml:space="preserve">,2% всей численности района, </w:t>
      </w:r>
      <w:r w:rsidR="00F03D86">
        <w:rPr>
          <w:rFonts w:ascii="Arial" w:hAnsi="Arial" w:cs="Arial"/>
        </w:rPr>
        <w:t xml:space="preserve">п.Камарчага (11,3%), </w:t>
      </w:r>
      <w:r>
        <w:rPr>
          <w:rFonts w:ascii="Arial" w:hAnsi="Arial" w:cs="Arial"/>
        </w:rPr>
        <w:t>с.</w:t>
      </w:r>
      <w:r w:rsidR="00F03D86">
        <w:rPr>
          <w:rFonts w:ascii="Arial" w:hAnsi="Arial" w:cs="Arial"/>
        </w:rPr>
        <w:t>Первоманск</w:t>
      </w:r>
      <w:r>
        <w:rPr>
          <w:rFonts w:ascii="Arial" w:hAnsi="Arial" w:cs="Arial"/>
        </w:rPr>
        <w:t xml:space="preserve"> (1</w:t>
      </w:r>
      <w:r w:rsidR="00F03D86">
        <w:rPr>
          <w:rFonts w:ascii="Arial" w:hAnsi="Arial" w:cs="Arial"/>
        </w:rPr>
        <w:t>0</w:t>
      </w:r>
      <w:r>
        <w:rPr>
          <w:rFonts w:ascii="Arial" w:hAnsi="Arial" w:cs="Arial"/>
        </w:rPr>
        <w:t>,</w:t>
      </w:r>
      <w:r w:rsidR="00F03D86">
        <w:rPr>
          <w:rFonts w:ascii="Arial" w:hAnsi="Arial" w:cs="Arial"/>
        </w:rPr>
        <w:t>4</w:t>
      </w:r>
      <w:r>
        <w:rPr>
          <w:rFonts w:ascii="Arial" w:hAnsi="Arial" w:cs="Arial"/>
        </w:rPr>
        <w:t xml:space="preserve">%), </w:t>
      </w:r>
      <w:r w:rsidR="00F03D86">
        <w:rPr>
          <w:rFonts w:ascii="Arial" w:hAnsi="Arial" w:cs="Arial"/>
        </w:rPr>
        <w:t>с.Нарва</w:t>
      </w:r>
      <w:r>
        <w:rPr>
          <w:rFonts w:ascii="Arial" w:hAnsi="Arial" w:cs="Arial"/>
        </w:rPr>
        <w:t xml:space="preserve"> (</w:t>
      </w:r>
      <w:r w:rsidR="00F03D86">
        <w:rPr>
          <w:rFonts w:ascii="Arial" w:hAnsi="Arial" w:cs="Arial"/>
        </w:rPr>
        <w:t>8,4%)</w:t>
      </w:r>
      <w:r>
        <w:rPr>
          <w:rFonts w:ascii="Arial" w:hAnsi="Arial" w:cs="Arial"/>
        </w:rPr>
        <w:t xml:space="preserve">.  </w:t>
      </w:r>
    </w:p>
    <w:p w:rsidR="00E31E61" w:rsidRPr="001902C0" w:rsidRDefault="00E31E61" w:rsidP="00E31E61">
      <w:pPr>
        <w:pStyle w:val="af3"/>
        <w:spacing w:after="0"/>
        <w:ind w:left="0" w:firstLine="851"/>
        <w:jc w:val="both"/>
        <w:rPr>
          <w:rFonts w:ascii="Arial" w:hAnsi="Arial" w:cs="Arial"/>
        </w:rPr>
      </w:pPr>
      <w:r w:rsidRPr="001902C0">
        <w:rPr>
          <w:rFonts w:ascii="Arial" w:hAnsi="Arial" w:cs="Arial"/>
        </w:rPr>
        <w:t xml:space="preserve">На территории района имеется </w:t>
      </w:r>
      <w:r w:rsidR="00F03D86">
        <w:rPr>
          <w:rFonts w:ascii="Arial" w:hAnsi="Arial" w:cs="Arial"/>
        </w:rPr>
        <w:t>18</w:t>
      </w:r>
      <w:r w:rsidRPr="001902C0">
        <w:rPr>
          <w:rFonts w:ascii="Arial" w:hAnsi="Arial" w:cs="Arial"/>
        </w:rPr>
        <w:t xml:space="preserve"> населенных пункт</w:t>
      </w:r>
      <w:r>
        <w:rPr>
          <w:rFonts w:ascii="Arial" w:hAnsi="Arial" w:cs="Arial"/>
        </w:rPr>
        <w:t>ов,</w:t>
      </w:r>
      <w:r w:rsidRPr="001902C0">
        <w:rPr>
          <w:rFonts w:ascii="Arial" w:hAnsi="Arial" w:cs="Arial"/>
        </w:rPr>
        <w:t xml:space="preserve"> где число жителей менее 100 человек</w:t>
      </w:r>
      <w:r w:rsidR="00F03D86">
        <w:rPr>
          <w:rFonts w:ascii="Arial" w:hAnsi="Arial" w:cs="Arial"/>
        </w:rPr>
        <w:t>, в которых проживает 529 человек или 3,1%, среди которых 7 населенных пунктов с численностью до 10 человек</w:t>
      </w:r>
      <w:r w:rsidR="00A47768">
        <w:rPr>
          <w:rFonts w:ascii="Arial" w:hAnsi="Arial" w:cs="Arial"/>
        </w:rPr>
        <w:t xml:space="preserve">, в которых проживает 22 человека или 0,1% всего населения района. </w:t>
      </w:r>
      <w:r w:rsidRPr="001902C0">
        <w:rPr>
          <w:rFonts w:ascii="Arial" w:hAnsi="Arial" w:cs="Arial"/>
        </w:rPr>
        <w:t xml:space="preserve"> </w:t>
      </w:r>
    </w:p>
    <w:p w:rsidR="00E31E61" w:rsidRPr="001902C0" w:rsidRDefault="00E31E61" w:rsidP="00E31E61">
      <w:pPr>
        <w:jc w:val="right"/>
        <w:rPr>
          <w:rFonts w:ascii="Arial" w:hAnsi="Arial" w:cs="Arial"/>
          <w:sz w:val="22"/>
          <w:szCs w:val="22"/>
        </w:rPr>
      </w:pPr>
      <w:bookmarkStart w:id="128" w:name="_Toc195439108"/>
      <w:r>
        <w:rPr>
          <w:rFonts w:ascii="Arial" w:hAnsi="Arial" w:cs="Arial"/>
          <w:sz w:val="22"/>
          <w:szCs w:val="22"/>
        </w:rPr>
        <w:t xml:space="preserve">Таблица </w:t>
      </w:r>
      <w:r w:rsidR="000003D2">
        <w:rPr>
          <w:rFonts w:ascii="Arial" w:hAnsi="Arial" w:cs="Arial"/>
          <w:sz w:val="22"/>
          <w:szCs w:val="22"/>
        </w:rPr>
        <w:t>7</w:t>
      </w:r>
      <w:r w:rsidRPr="001902C0">
        <w:rPr>
          <w:rFonts w:ascii="Arial" w:hAnsi="Arial" w:cs="Arial"/>
          <w:sz w:val="22"/>
          <w:szCs w:val="22"/>
        </w:rPr>
        <w:t>.</w:t>
      </w:r>
      <w:r>
        <w:rPr>
          <w:rFonts w:ascii="Arial" w:hAnsi="Arial" w:cs="Arial"/>
          <w:sz w:val="22"/>
          <w:szCs w:val="22"/>
        </w:rPr>
        <w:t>1</w:t>
      </w:r>
      <w:r w:rsidRPr="001902C0">
        <w:rPr>
          <w:rFonts w:ascii="Arial" w:hAnsi="Arial" w:cs="Arial"/>
          <w:sz w:val="22"/>
          <w:szCs w:val="22"/>
        </w:rPr>
        <w:t>.</w:t>
      </w:r>
      <w:bookmarkEnd w:id="128"/>
    </w:p>
    <w:p w:rsidR="00352F3C" w:rsidRDefault="00E31E61" w:rsidP="00E31E61">
      <w:pPr>
        <w:pStyle w:val="afffffff4"/>
        <w:rPr>
          <w:rFonts w:ascii="Arial" w:hAnsi="Arial" w:cs="Arial"/>
          <w:b/>
          <w:i w:val="0"/>
          <w:sz w:val="22"/>
          <w:szCs w:val="22"/>
        </w:rPr>
      </w:pPr>
      <w:r w:rsidRPr="00F72069">
        <w:rPr>
          <w:rFonts w:ascii="Arial" w:hAnsi="Arial" w:cs="Arial"/>
          <w:b/>
          <w:i w:val="0"/>
          <w:sz w:val="22"/>
          <w:szCs w:val="22"/>
        </w:rPr>
        <w:t xml:space="preserve">Численность </w:t>
      </w:r>
      <w:r>
        <w:rPr>
          <w:rFonts w:ascii="Arial" w:hAnsi="Arial" w:cs="Arial"/>
          <w:b/>
          <w:i w:val="0"/>
          <w:sz w:val="22"/>
          <w:szCs w:val="22"/>
        </w:rPr>
        <w:t xml:space="preserve">наличного </w:t>
      </w:r>
      <w:r w:rsidRPr="00F72069">
        <w:rPr>
          <w:rFonts w:ascii="Arial" w:hAnsi="Arial" w:cs="Arial"/>
          <w:b/>
          <w:i w:val="0"/>
          <w:sz w:val="22"/>
          <w:szCs w:val="22"/>
        </w:rPr>
        <w:t xml:space="preserve">населения </w:t>
      </w:r>
      <w:r>
        <w:rPr>
          <w:rFonts w:ascii="Arial" w:hAnsi="Arial" w:cs="Arial"/>
          <w:b/>
          <w:i w:val="0"/>
          <w:sz w:val="22"/>
          <w:szCs w:val="22"/>
        </w:rPr>
        <w:t xml:space="preserve">по сельским </w:t>
      </w:r>
      <w:r w:rsidRPr="00F72069">
        <w:rPr>
          <w:rFonts w:ascii="Arial" w:hAnsi="Arial" w:cs="Arial"/>
          <w:b/>
          <w:i w:val="0"/>
          <w:sz w:val="22"/>
          <w:szCs w:val="22"/>
        </w:rPr>
        <w:t xml:space="preserve"> населенны</w:t>
      </w:r>
      <w:r>
        <w:rPr>
          <w:rFonts w:ascii="Arial" w:hAnsi="Arial" w:cs="Arial"/>
          <w:b/>
          <w:i w:val="0"/>
          <w:sz w:val="22"/>
          <w:szCs w:val="22"/>
        </w:rPr>
        <w:t>м</w:t>
      </w:r>
      <w:r w:rsidRPr="00F72069">
        <w:rPr>
          <w:rFonts w:ascii="Arial" w:hAnsi="Arial" w:cs="Arial"/>
          <w:b/>
          <w:i w:val="0"/>
          <w:sz w:val="22"/>
          <w:szCs w:val="22"/>
        </w:rPr>
        <w:t xml:space="preserve"> пункт</w:t>
      </w:r>
      <w:r>
        <w:rPr>
          <w:rFonts w:ascii="Arial" w:hAnsi="Arial" w:cs="Arial"/>
          <w:b/>
          <w:i w:val="0"/>
          <w:sz w:val="22"/>
          <w:szCs w:val="22"/>
        </w:rPr>
        <w:t>ам</w:t>
      </w:r>
    </w:p>
    <w:p w:rsidR="00E31E61" w:rsidRDefault="00352F3C" w:rsidP="00E31E61">
      <w:pPr>
        <w:pStyle w:val="afffffff4"/>
        <w:rPr>
          <w:rFonts w:ascii="Arial" w:hAnsi="Arial" w:cs="Arial"/>
          <w:b/>
          <w:i w:val="0"/>
          <w:sz w:val="22"/>
          <w:szCs w:val="22"/>
        </w:rPr>
      </w:pPr>
      <w:r>
        <w:rPr>
          <w:rFonts w:ascii="Arial" w:hAnsi="Arial" w:cs="Arial"/>
          <w:b/>
          <w:i w:val="0"/>
          <w:sz w:val="22"/>
          <w:szCs w:val="22"/>
        </w:rPr>
        <w:t xml:space="preserve"> Манского района</w:t>
      </w:r>
      <w:r w:rsidR="00E31E61">
        <w:rPr>
          <w:rFonts w:ascii="Arial" w:hAnsi="Arial" w:cs="Arial"/>
          <w:b/>
          <w:i w:val="0"/>
          <w:sz w:val="22"/>
          <w:szCs w:val="22"/>
        </w:rPr>
        <w:t>, человек</w:t>
      </w:r>
    </w:p>
    <w:p w:rsidR="00E31E61" w:rsidRPr="00F31AC3" w:rsidRDefault="00E31E61" w:rsidP="00E31E61">
      <w:pPr>
        <w:pStyle w:val="afffffff4"/>
        <w:rPr>
          <w:rFonts w:ascii="Arial" w:hAnsi="Arial" w:cs="Arial"/>
          <w:i w:val="0"/>
          <w:sz w:val="22"/>
          <w:szCs w:val="22"/>
        </w:rPr>
      </w:pPr>
      <w:r w:rsidRPr="00F31AC3">
        <w:rPr>
          <w:rFonts w:ascii="Arial" w:hAnsi="Arial" w:cs="Arial"/>
          <w:i w:val="0"/>
          <w:sz w:val="22"/>
          <w:szCs w:val="22"/>
        </w:rPr>
        <w:t>(по данным похозяйственного учета)</w:t>
      </w:r>
    </w:p>
    <w:tbl>
      <w:tblPr>
        <w:tblW w:w="8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970"/>
        <w:gridCol w:w="1701"/>
        <w:gridCol w:w="2126"/>
      </w:tblGrid>
      <w:tr w:rsidR="002A2461" w:rsidRPr="008B31BB" w:rsidTr="00CC79B2">
        <w:trPr>
          <w:cantSplit/>
        </w:trPr>
        <w:tc>
          <w:tcPr>
            <w:tcW w:w="582" w:type="dxa"/>
            <w:vMerge w:val="restart"/>
            <w:tcBorders>
              <w:left w:val="double" w:sz="4" w:space="0" w:color="auto"/>
            </w:tcBorders>
            <w:shd w:val="clear" w:color="auto" w:fill="auto"/>
            <w:noWrap/>
          </w:tcPr>
          <w:p w:rsidR="002A2461" w:rsidRPr="008B31BB" w:rsidRDefault="002A2461" w:rsidP="000003D2">
            <w:pPr>
              <w:jc w:val="center"/>
              <w:rPr>
                <w:rFonts w:ascii="Arial" w:hAnsi="Arial" w:cs="Arial"/>
                <w:color w:val="000000"/>
                <w:sz w:val="21"/>
                <w:szCs w:val="21"/>
              </w:rPr>
            </w:pPr>
            <w:r w:rsidRPr="008B31BB">
              <w:rPr>
                <w:rFonts w:ascii="Arial" w:hAnsi="Arial" w:cs="Arial"/>
                <w:color w:val="000000"/>
                <w:sz w:val="21"/>
                <w:szCs w:val="21"/>
              </w:rPr>
              <w:t>№ п/п</w:t>
            </w:r>
          </w:p>
        </w:tc>
        <w:tc>
          <w:tcPr>
            <w:tcW w:w="3970" w:type="dxa"/>
            <w:vMerge w:val="restart"/>
            <w:shd w:val="clear" w:color="auto" w:fill="auto"/>
            <w:noWrap/>
          </w:tcPr>
          <w:p w:rsidR="002A2461" w:rsidRDefault="002A2461" w:rsidP="00352F3C">
            <w:pPr>
              <w:rPr>
                <w:rFonts w:ascii="Arial" w:hAnsi="Arial" w:cs="Arial"/>
                <w:color w:val="000000"/>
                <w:sz w:val="21"/>
                <w:szCs w:val="21"/>
              </w:rPr>
            </w:pPr>
            <w:r>
              <w:rPr>
                <w:rFonts w:ascii="Arial" w:hAnsi="Arial" w:cs="Arial"/>
                <w:color w:val="000000"/>
                <w:sz w:val="21"/>
                <w:szCs w:val="21"/>
              </w:rPr>
              <w:t>Наименование сельсовета, сельского н</w:t>
            </w:r>
            <w:r w:rsidRPr="008B31BB">
              <w:rPr>
                <w:rFonts w:ascii="Arial" w:hAnsi="Arial" w:cs="Arial"/>
                <w:color w:val="000000"/>
                <w:sz w:val="21"/>
                <w:szCs w:val="21"/>
              </w:rPr>
              <w:t>аселенн</w:t>
            </w:r>
            <w:r>
              <w:rPr>
                <w:rFonts w:ascii="Arial" w:hAnsi="Arial" w:cs="Arial"/>
                <w:color w:val="000000"/>
                <w:sz w:val="21"/>
                <w:szCs w:val="21"/>
              </w:rPr>
              <w:t>ого</w:t>
            </w:r>
            <w:r w:rsidRPr="008B31BB">
              <w:rPr>
                <w:rFonts w:ascii="Arial" w:hAnsi="Arial" w:cs="Arial"/>
                <w:color w:val="000000"/>
                <w:sz w:val="21"/>
                <w:szCs w:val="21"/>
              </w:rPr>
              <w:t xml:space="preserve"> пункт</w:t>
            </w:r>
            <w:r>
              <w:rPr>
                <w:rFonts w:ascii="Arial" w:hAnsi="Arial" w:cs="Arial"/>
                <w:color w:val="000000"/>
                <w:sz w:val="21"/>
                <w:szCs w:val="21"/>
              </w:rPr>
              <w:t>а</w:t>
            </w:r>
          </w:p>
        </w:tc>
        <w:tc>
          <w:tcPr>
            <w:tcW w:w="3827" w:type="dxa"/>
            <w:gridSpan w:val="2"/>
            <w:tcBorders>
              <w:bottom w:val="double" w:sz="4" w:space="0" w:color="auto"/>
              <w:right w:val="double" w:sz="4" w:space="0" w:color="auto"/>
            </w:tcBorders>
          </w:tcPr>
          <w:p w:rsidR="002A2461" w:rsidRDefault="002A2461" w:rsidP="000003D2">
            <w:pPr>
              <w:jc w:val="center"/>
              <w:rPr>
                <w:rFonts w:ascii="Arial" w:hAnsi="Arial" w:cs="Arial"/>
                <w:color w:val="000000"/>
                <w:sz w:val="21"/>
                <w:szCs w:val="21"/>
              </w:rPr>
            </w:pPr>
            <w:r w:rsidRPr="008B31BB">
              <w:rPr>
                <w:rFonts w:ascii="Arial" w:hAnsi="Arial" w:cs="Arial"/>
                <w:color w:val="000000"/>
                <w:sz w:val="21"/>
                <w:szCs w:val="21"/>
              </w:rPr>
              <w:t>Годы (по состоянию на 1 января)</w:t>
            </w:r>
          </w:p>
        </w:tc>
      </w:tr>
      <w:tr w:rsidR="002A2461" w:rsidRPr="008B31BB" w:rsidTr="00CC79B2">
        <w:trPr>
          <w:cantSplit/>
        </w:trPr>
        <w:tc>
          <w:tcPr>
            <w:tcW w:w="582" w:type="dxa"/>
            <w:vMerge/>
            <w:tcBorders>
              <w:left w:val="double" w:sz="4" w:space="0" w:color="auto"/>
              <w:bottom w:val="double" w:sz="4" w:space="0" w:color="auto"/>
            </w:tcBorders>
            <w:shd w:val="clear" w:color="auto" w:fill="auto"/>
            <w:noWrap/>
          </w:tcPr>
          <w:p w:rsidR="002A2461" w:rsidRPr="008B31BB" w:rsidRDefault="002A2461" w:rsidP="000003D2">
            <w:pPr>
              <w:jc w:val="center"/>
              <w:rPr>
                <w:rFonts w:ascii="Arial" w:hAnsi="Arial" w:cs="Arial"/>
                <w:color w:val="000000"/>
                <w:sz w:val="21"/>
                <w:szCs w:val="21"/>
              </w:rPr>
            </w:pPr>
          </w:p>
        </w:tc>
        <w:tc>
          <w:tcPr>
            <w:tcW w:w="3970" w:type="dxa"/>
            <w:vMerge/>
            <w:tcBorders>
              <w:bottom w:val="double" w:sz="4" w:space="0" w:color="auto"/>
            </w:tcBorders>
            <w:shd w:val="clear" w:color="auto" w:fill="auto"/>
            <w:noWrap/>
          </w:tcPr>
          <w:p w:rsidR="002A2461" w:rsidRPr="008B31BB" w:rsidRDefault="002A2461" w:rsidP="00352F3C">
            <w:pPr>
              <w:rPr>
                <w:rFonts w:ascii="Arial" w:hAnsi="Arial" w:cs="Arial"/>
                <w:color w:val="000000"/>
                <w:sz w:val="21"/>
                <w:szCs w:val="21"/>
              </w:rPr>
            </w:pPr>
          </w:p>
        </w:tc>
        <w:tc>
          <w:tcPr>
            <w:tcW w:w="1701" w:type="dxa"/>
            <w:tcBorders>
              <w:bottom w:val="double" w:sz="4" w:space="0" w:color="auto"/>
            </w:tcBorders>
          </w:tcPr>
          <w:p w:rsidR="002A2461" w:rsidRPr="008B31BB" w:rsidRDefault="002A2461" w:rsidP="007F0B48">
            <w:pPr>
              <w:jc w:val="center"/>
              <w:rPr>
                <w:rFonts w:ascii="Arial" w:hAnsi="Arial" w:cs="Arial"/>
                <w:color w:val="000000"/>
                <w:sz w:val="21"/>
                <w:szCs w:val="21"/>
              </w:rPr>
            </w:pPr>
            <w:r w:rsidRPr="008B31BB">
              <w:rPr>
                <w:rFonts w:ascii="Arial" w:hAnsi="Arial" w:cs="Arial"/>
                <w:color w:val="000000"/>
                <w:sz w:val="21"/>
                <w:szCs w:val="21"/>
              </w:rPr>
              <w:t>20</w:t>
            </w:r>
            <w:r w:rsidR="007F0B48">
              <w:rPr>
                <w:rFonts w:ascii="Arial" w:hAnsi="Arial" w:cs="Arial"/>
                <w:color w:val="000000"/>
                <w:sz w:val="21"/>
                <w:szCs w:val="21"/>
              </w:rPr>
              <w:t>10</w:t>
            </w:r>
          </w:p>
        </w:tc>
        <w:tc>
          <w:tcPr>
            <w:tcW w:w="2126" w:type="dxa"/>
            <w:tcBorders>
              <w:bottom w:val="double" w:sz="4" w:space="0" w:color="auto"/>
              <w:right w:val="double" w:sz="4" w:space="0" w:color="auto"/>
            </w:tcBorders>
          </w:tcPr>
          <w:p w:rsidR="002A2461" w:rsidRPr="008B31BB" w:rsidRDefault="002A2461" w:rsidP="007F0B48">
            <w:pPr>
              <w:jc w:val="center"/>
              <w:rPr>
                <w:rFonts w:ascii="Arial" w:hAnsi="Arial" w:cs="Arial"/>
                <w:color w:val="000000"/>
                <w:sz w:val="21"/>
                <w:szCs w:val="21"/>
              </w:rPr>
            </w:pPr>
            <w:r>
              <w:rPr>
                <w:rFonts w:ascii="Arial" w:hAnsi="Arial" w:cs="Arial"/>
                <w:color w:val="000000"/>
                <w:sz w:val="21"/>
                <w:szCs w:val="21"/>
              </w:rPr>
              <w:t>20</w:t>
            </w:r>
            <w:r w:rsidR="007F0B48">
              <w:rPr>
                <w:rFonts w:ascii="Arial" w:hAnsi="Arial" w:cs="Arial"/>
                <w:color w:val="000000"/>
                <w:sz w:val="21"/>
                <w:szCs w:val="21"/>
              </w:rPr>
              <w:t>11</w:t>
            </w:r>
          </w:p>
        </w:tc>
      </w:tr>
      <w:tr w:rsidR="00EE6471" w:rsidRPr="007D00D5" w:rsidTr="00CC79B2">
        <w:trPr>
          <w:cantSplit/>
        </w:trPr>
        <w:tc>
          <w:tcPr>
            <w:tcW w:w="582" w:type="dxa"/>
            <w:tcBorders>
              <w:top w:val="double" w:sz="4" w:space="0" w:color="auto"/>
              <w:left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tcBorders>
              <w:top w:val="double" w:sz="4" w:space="0" w:color="auto"/>
            </w:tcBorders>
            <w:shd w:val="clear" w:color="auto" w:fill="auto"/>
            <w:noWrap/>
            <w:vAlign w:val="bottom"/>
          </w:tcPr>
          <w:p w:rsidR="00EE6471" w:rsidRPr="007D00D5" w:rsidRDefault="00EE6471" w:rsidP="000003D2">
            <w:pPr>
              <w:rPr>
                <w:rFonts w:ascii="Arial" w:hAnsi="Arial" w:cs="Arial"/>
                <w:b/>
                <w:color w:val="000000"/>
                <w:sz w:val="21"/>
                <w:szCs w:val="21"/>
              </w:rPr>
            </w:pPr>
            <w:r>
              <w:rPr>
                <w:rFonts w:ascii="Arial" w:hAnsi="Arial" w:cs="Arial"/>
                <w:b/>
                <w:color w:val="000000"/>
                <w:sz w:val="21"/>
                <w:szCs w:val="21"/>
              </w:rPr>
              <w:t>Выезжелогский</w:t>
            </w:r>
          </w:p>
        </w:tc>
        <w:tc>
          <w:tcPr>
            <w:tcW w:w="1701" w:type="dxa"/>
            <w:tcBorders>
              <w:top w:val="double" w:sz="4" w:space="0" w:color="auto"/>
            </w:tcBorders>
          </w:tcPr>
          <w:p w:rsidR="00EE6471" w:rsidRPr="00EE6471" w:rsidRDefault="00EE6471" w:rsidP="00126BA9">
            <w:pPr>
              <w:jc w:val="center"/>
              <w:rPr>
                <w:rFonts w:ascii="Arial" w:hAnsi="Arial" w:cs="Arial"/>
                <w:b/>
                <w:color w:val="000000"/>
                <w:sz w:val="21"/>
                <w:szCs w:val="21"/>
              </w:rPr>
            </w:pPr>
            <w:r w:rsidRPr="00EE6471">
              <w:rPr>
                <w:rFonts w:ascii="Arial" w:hAnsi="Arial" w:cs="Arial"/>
                <w:b/>
                <w:color w:val="000000"/>
                <w:sz w:val="21"/>
                <w:szCs w:val="21"/>
              </w:rPr>
              <w:t>544</w:t>
            </w:r>
          </w:p>
        </w:tc>
        <w:tc>
          <w:tcPr>
            <w:tcW w:w="2126" w:type="dxa"/>
            <w:tcBorders>
              <w:top w:val="double" w:sz="4" w:space="0" w:color="auto"/>
              <w:right w:val="double" w:sz="4" w:space="0" w:color="auto"/>
            </w:tcBorders>
          </w:tcPr>
          <w:p w:rsidR="00EE6471" w:rsidRPr="00EE6471" w:rsidRDefault="007F0B48" w:rsidP="000003D2">
            <w:pPr>
              <w:jc w:val="center"/>
              <w:rPr>
                <w:rFonts w:ascii="Arial" w:hAnsi="Arial" w:cs="Arial"/>
                <w:b/>
                <w:color w:val="000000"/>
                <w:sz w:val="21"/>
                <w:szCs w:val="21"/>
              </w:rPr>
            </w:pPr>
            <w:r>
              <w:rPr>
                <w:rFonts w:ascii="Arial" w:hAnsi="Arial" w:cs="Arial"/>
                <w:b/>
                <w:color w:val="000000"/>
                <w:sz w:val="21"/>
                <w:szCs w:val="21"/>
              </w:rPr>
              <w:t>482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1</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Выезжий Лог</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441</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417</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2</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Жайма</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17</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7</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3</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п. Жайма</w:t>
            </w:r>
          </w:p>
        </w:tc>
        <w:tc>
          <w:tcPr>
            <w:tcW w:w="1701" w:type="dxa"/>
          </w:tcPr>
          <w:p w:rsidR="00EE6471" w:rsidRPr="00EE6471" w:rsidRDefault="00EE6471" w:rsidP="00126BA9">
            <w:pPr>
              <w:jc w:val="center"/>
              <w:rPr>
                <w:rFonts w:ascii="Arial" w:hAnsi="Arial" w:cs="Arial"/>
                <w:color w:val="000000"/>
                <w:sz w:val="21"/>
                <w:szCs w:val="21"/>
              </w:rPr>
            </w:pPr>
            <w:r w:rsidRPr="00EE6471">
              <w:rPr>
                <w:rFonts w:ascii="Arial" w:hAnsi="Arial" w:cs="Arial"/>
                <w:color w:val="000000"/>
                <w:sz w:val="21"/>
                <w:szCs w:val="21"/>
              </w:rPr>
              <w:t>86</w:t>
            </w:r>
          </w:p>
        </w:tc>
        <w:tc>
          <w:tcPr>
            <w:tcW w:w="2126" w:type="dxa"/>
            <w:tcBorders>
              <w:right w:val="double" w:sz="4" w:space="0" w:color="auto"/>
            </w:tcBorders>
          </w:tcPr>
          <w:p w:rsidR="00EE6471" w:rsidRPr="00EE6471" w:rsidRDefault="007F0B48" w:rsidP="000003D2">
            <w:pPr>
              <w:jc w:val="center"/>
              <w:rPr>
                <w:rFonts w:ascii="Arial" w:hAnsi="Arial" w:cs="Arial"/>
                <w:color w:val="000000"/>
                <w:sz w:val="21"/>
                <w:szCs w:val="21"/>
              </w:rPr>
            </w:pPr>
            <w:r>
              <w:rPr>
                <w:rFonts w:ascii="Arial" w:hAnsi="Arial" w:cs="Arial"/>
                <w:color w:val="000000"/>
                <w:sz w:val="21"/>
                <w:szCs w:val="21"/>
              </w:rPr>
              <w:t>58</w:t>
            </w:r>
          </w:p>
        </w:tc>
      </w:tr>
      <w:tr w:rsidR="00EE6471" w:rsidRPr="007D00D5" w:rsidTr="00CC79B2">
        <w:trPr>
          <w:cantSplit/>
        </w:trPr>
        <w:tc>
          <w:tcPr>
            <w:tcW w:w="582" w:type="dxa"/>
            <w:tcBorders>
              <w:left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7D00D5" w:rsidRDefault="00EE6471" w:rsidP="000003D2">
            <w:pPr>
              <w:rPr>
                <w:rFonts w:ascii="Arial" w:hAnsi="Arial" w:cs="Arial"/>
                <w:b/>
                <w:color w:val="000000"/>
                <w:sz w:val="21"/>
                <w:szCs w:val="21"/>
              </w:rPr>
            </w:pPr>
            <w:r>
              <w:rPr>
                <w:rFonts w:ascii="Arial" w:hAnsi="Arial" w:cs="Arial"/>
                <w:b/>
                <w:color w:val="000000"/>
                <w:sz w:val="21"/>
                <w:szCs w:val="21"/>
              </w:rPr>
              <w:t>Камарчагский</w:t>
            </w:r>
          </w:p>
        </w:tc>
        <w:tc>
          <w:tcPr>
            <w:tcW w:w="1701" w:type="dxa"/>
          </w:tcPr>
          <w:p w:rsidR="00EE6471" w:rsidRPr="00EE6471" w:rsidRDefault="00EE6471" w:rsidP="00126BA9">
            <w:pPr>
              <w:jc w:val="center"/>
              <w:rPr>
                <w:rFonts w:ascii="Arial" w:hAnsi="Arial" w:cs="Arial"/>
                <w:b/>
                <w:color w:val="000000"/>
                <w:sz w:val="21"/>
                <w:szCs w:val="21"/>
              </w:rPr>
            </w:pPr>
            <w:r w:rsidRPr="00EE6471">
              <w:rPr>
                <w:rFonts w:ascii="Arial" w:hAnsi="Arial" w:cs="Arial"/>
                <w:b/>
                <w:color w:val="000000"/>
                <w:sz w:val="21"/>
                <w:szCs w:val="21"/>
              </w:rPr>
              <w:t>2897</w:t>
            </w:r>
          </w:p>
        </w:tc>
        <w:tc>
          <w:tcPr>
            <w:tcW w:w="2126" w:type="dxa"/>
            <w:tcBorders>
              <w:right w:val="double" w:sz="4" w:space="0" w:color="auto"/>
            </w:tcBorders>
          </w:tcPr>
          <w:p w:rsidR="00EE6471" w:rsidRPr="00EE6471" w:rsidRDefault="007F0B48" w:rsidP="000003D2">
            <w:pPr>
              <w:jc w:val="center"/>
              <w:rPr>
                <w:rFonts w:ascii="Arial" w:hAnsi="Arial" w:cs="Arial"/>
                <w:b/>
                <w:color w:val="000000"/>
                <w:sz w:val="21"/>
                <w:szCs w:val="21"/>
              </w:rPr>
            </w:pPr>
            <w:r>
              <w:rPr>
                <w:rFonts w:ascii="Arial" w:hAnsi="Arial" w:cs="Arial"/>
                <w:b/>
                <w:color w:val="000000"/>
                <w:sz w:val="21"/>
                <w:szCs w:val="21"/>
              </w:rPr>
              <w:t>2629</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п. Камарчага</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2106</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1933</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5</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Новоникольск</w:t>
            </w:r>
          </w:p>
        </w:tc>
        <w:tc>
          <w:tcPr>
            <w:tcW w:w="1701" w:type="dxa"/>
          </w:tcPr>
          <w:p w:rsidR="00EE6471" w:rsidRPr="002A2461" w:rsidRDefault="00EE6471" w:rsidP="00126BA9">
            <w:pPr>
              <w:jc w:val="center"/>
              <w:rPr>
                <w:rFonts w:ascii="Arial" w:hAnsi="Arial" w:cs="Arial"/>
                <w:color w:val="000000"/>
                <w:sz w:val="21"/>
                <w:szCs w:val="21"/>
              </w:rPr>
            </w:pPr>
            <w:r>
              <w:rPr>
                <w:rFonts w:ascii="Arial" w:hAnsi="Arial" w:cs="Arial"/>
                <w:color w:val="000000"/>
                <w:sz w:val="21"/>
                <w:szCs w:val="21"/>
              </w:rPr>
              <w:t>438</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400</w:t>
            </w:r>
          </w:p>
        </w:tc>
      </w:tr>
      <w:tr w:rsidR="00EE6471" w:rsidRPr="002A246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6</w:t>
            </w:r>
          </w:p>
        </w:tc>
        <w:tc>
          <w:tcPr>
            <w:tcW w:w="3970" w:type="dxa"/>
            <w:shd w:val="clear" w:color="auto" w:fill="auto"/>
            <w:noWrap/>
            <w:vAlign w:val="bottom"/>
          </w:tcPr>
          <w:p w:rsidR="00EE6471" w:rsidRPr="002A2461" w:rsidRDefault="00EE6471" w:rsidP="000003D2">
            <w:pPr>
              <w:rPr>
                <w:rFonts w:ascii="Arial" w:hAnsi="Arial" w:cs="Arial"/>
                <w:color w:val="000000"/>
                <w:sz w:val="21"/>
                <w:szCs w:val="21"/>
              </w:rPr>
            </w:pPr>
            <w:r w:rsidRPr="002A2461">
              <w:rPr>
                <w:rFonts w:ascii="Arial" w:hAnsi="Arial" w:cs="Arial"/>
                <w:color w:val="000000"/>
                <w:sz w:val="21"/>
                <w:szCs w:val="21"/>
              </w:rPr>
              <w:t>д. Новосельск</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101</w:t>
            </w:r>
          </w:p>
        </w:tc>
        <w:tc>
          <w:tcPr>
            <w:tcW w:w="2126" w:type="dxa"/>
            <w:tcBorders>
              <w:right w:val="double" w:sz="4" w:space="0" w:color="auto"/>
            </w:tcBorders>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91</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7</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Правый</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9</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8</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Самарка</w:t>
            </w:r>
          </w:p>
        </w:tc>
        <w:tc>
          <w:tcPr>
            <w:tcW w:w="1701" w:type="dxa"/>
          </w:tcPr>
          <w:p w:rsidR="00EE6471" w:rsidRPr="008B31BB" w:rsidRDefault="00EE6471" w:rsidP="00126BA9">
            <w:pPr>
              <w:jc w:val="center"/>
              <w:rPr>
                <w:rFonts w:ascii="Arial" w:hAnsi="Arial" w:cs="Arial"/>
                <w:color w:val="000000"/>
                <w:sz w:val="21"/>
                <w:szCs w:val="21"/>
              </w:rPr>
            </w:pPr>
            <w:r>
              <w:rPr>
                <w:rFonts w:ascii="Arial" w:hAnsi="Arial" w:cs="Arial"/>
                <w:color w:val="000000"/>
                <w:sz w:val="21"/>
                <w:szCs w:val="21"/>
              </w:rPr>
              <w:t>21</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19</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9</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п. Сорокино</w:t>
            </w:r>
          </w:p>
        </w:tc>
        <w:tc>
          <w:tcPr>
            <w:tcW w:w="1701" w:type="dxa"/>
          </w:tcPr>
          <w:p w:rsidR="00EE6471" w:rsidRPr="00EE6471" w:rsidRDefault="00EE6471" w:rsidP="00126BA9">
            <w:pPr>
              <w:jc w:val="center"/>
              <w:rPr>
                <w:rFonts w:ascii="Arial" w:hAnsi="Arial" w:cs="Arial"/>
                <w:color w:val="000000"/>
                <w:sz w:val="21"/>
                <w:szCs w:val="21"/>
              </w:rPr>
            </w:pPr>
            <w:r w:rsidRPr="00EE6471">
              <w:rPr>
                <w:rFonts w:ascii="Arial" w:hAnsi="Arial" w:cs="Arial"/>
                <w:color w:val="000000"/>
                <w:sz w:val="21"/>
                <w:szCs w:val="21"/>
              </w:rPr>
              <w:t>222</w:t>
            </w:r>
          </w:p>
        </w:tc>
        <w:tc>
          <w:tcPr>
            <w:tcW w:w="2126" w:type="dxa"/>
            <w:tcBorders>
              <w:right w:val="double" w:sz="4" w:space="0" w:color="auto"/>
            </w:tcBorders>
          </w:tcPr>
          <w:p w:rsidR="00EE6471" w:rsidRPr="00EE6471" w:rsidRDefault="007F0B48" w:rsidP="000003D2">
            <w:pPr>
              <w:jc w:val="center"/>
              <w:rPr>
                <w:rFonts w:ascii="Arial" w:hAnsi="Arial" w:cs="Arial"/>
                <w:color w:val="000000"/>
                <w:sz w:val="21"/>
                <w:szCs w:val="21"/>
              </w:rPr>
            </w:pPr>
            <w:r>
              <w:rPr>
                <w:rFonts w:ascii="Arial" w:hAnsi="Arial" w:cs="Arial"/>
                <w:color w:val="000000"/>
                <w:sz w:val="21"/>
                <w:szCs w:val="21"/>
              </w:rPr>
              <w:t>176</w:t>
            </w:r>
          </w:p>
        </w:tc>
      </w:tr>
      <w:tr w:rsidR="00EE6471" w:rsidRPr="007D00D5" w:rsidTr="00CC79B2">
        <w:trPr>
          <w:cantSplit/>
        </w:trPr>
        <w:tc>
          <w:tcPr>
            <w:tcW w:w="582" w:type="dxa"/>
            <w:tcBorders>
              <w:left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7D00D5" w:rsidRDefault="00EE6471" w:rsidP="000003D2">
            <w:pPr>
              <w:rPr>
                <w:rFonts w:ascii="Arial" w:hAnsi="Arial" w:cs="Arial"/>
                <w:b/>
                <w:color w:val="000000"/>
                <w:sz w:val="21"/>
                <w:szCs w:val="21"/>
              </w:rPr>
            </w:pPr>
            <w:r>
              <w:rPr>
                <w:rFonts w:ascii="Arial" w:hAnsi="Arial" w:cs="Arial"/>
                <w:b/>
                <w:color w:val="000000"/>
                <w:sz w:val="21"/>
                <w:szCs w:val="21"/>
              </w:rPr>
              <w:t>Каменский</w:t>
            </w:r>
          </w:p>
        </w:tc>
        <w:tc>
          <w:tcPr>
            <w:tcW w:w="1701" w:type="dxa"/>
          </w:tcPr>
          <w:p w:rsidR="00EE6471" w:rsidRPr="00EE6471" w:rsidRDefault="00EE6471" w:rsidP="00126BA9">
            <w:pPr>
              <w:jc w:val="center"/>
              <w:rPr>
                <w:rFonts w:ascii="Arial" w:hAnsi="Arial" w:cs="Arial"/>
                <w:b/>
                <w:color w:val="000000"/>
                <w:sz w:val="21"/>
                <w:szCs w:val="21"/>
              </w:rPr>
            </w:pPr>
            <w:r w:rsidRPr="00EE6471">
              <w:rPr>
                <w:rFonts w:ascii="Arial" w:hAnsi="Arial" w:cs="Arial"/>
                <w:b/>
                <w:color w:val="000000"/>
                <w:sz w:val="21"/>
                <w:szCs w:val="21"/>
              </w:rPr>
              <w:t>1651</w:t>
            </w:r>
          </w:p>
        </w:tc>
        <w:tc>
          <w:tcPr>
            <w:tcW w:w="2126" w:type="dxa"/>
            <w:tcBorders>
              <w:right w:val="double" w:sz="4" w:space="0" w:color="auto"/>
            </w:tcBorders>
          </w:tcPr>
          <w:p w:rsidR="00EE6471" w:rsidRPr="00EE6471" w:rsidRDefault="007F0B48" w:rsidP="000003D2">
            <w:pPr>
              <w:jc w:val="center"/>
              <w:rPr>
                <w:rFonts w:ascii="Arial" w:hAnsi="Arial" w:cs="Arial"/>
                <w:b/>
                <w:color w:val="000000"/>
                <w:sz w:val="21"/>
                <w:szCs w:val="21"/>
              </w:rPr>
            </w:pPr>
            <w:r>
              <w:rPr>
                <w:rFonts w:ascii="Arial" w:hAnsi="Arial" w:cs="Arial"/>
                <w:b/>
                <w:color w:val="000000"/>
                <w:sz w:val="21"/>
                <w:szCs w:val="21"/>
              </w:rPr>
              <w:t>1527</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10</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с. Нижняя Есауловка</w:t>
            </w:r>
          </w:p>
        </w:tc>
        <w:tc>
          <w:tcPr>
            <w:tcW w:w="1701" w:type="dxa"/>
          </w:tcPr>
          <w:p w:rsidR="00EE6471" w:rsidRPr="002A2461" w:rsidRDefault="00EE6471" w:rsidP="00126BA9">
            <w:pPr>
              <w:jc w:val="center"/>
              <w:rPr>
                <w:rFonts w:ascii="Arial" w:hAnsi="Arial" w:cs="Arial"/>
                <w:color w:val="000000"/>
                <w:sz w:val="21"/>
                <w:szCs w:val="21"/>
              </w:rPr>
            </w:pPr>
            <w:r>
              <w:rPr>
                <w:rFonts w:ascii="Arial" w:hAnsi="Arial" w:cs="Arial"/>
                <w:color w:val="000000"/>
                <w:sz w:val="21"/>
                <w:szCs w:val="21"/>
              </w:rPr>
              <w:t>777</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715</w:t>
            </w:r>
          </w:p>
        </w:tc>
      </w:tr>
      <w:tr w:rsidR="00EE6471" w:rsidRPr="002A246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11</w:t>
            </w:r>
          </w:p>
        </w:tc>
        <w:tc>
          <w:tcPr>
            <w:tcW w:w="3970" w:type="dxa"/>
            <w:shd w:val="clear" w:color="auto" w:fill="auto"/>
            <w:noWrap/>
            <w:vAlign w:val="bottom"/>
          </w:tcPr>
          <w:p w:rsidR="00EE6471" w:rsidRPr="002A2461" w:rsidRDefault="00EE6471" w:rsidP="000003D2">
            <w:pPr>
              <w:rPr>
                <w:rFonts w:ascii="Arial" w:hAnsi="Arial" w:cs="Arial"/>
                <w:color w:val="000000"/>
                <w:sz w:val="21"/>
                <w:szCs w:val="21"/>
              </w:rPr>
            </w:pPr>
            <w:r w:rsidRPr="002A2461">
              <w:rPr>
                <w:rFonts w:ascii="Arial" w:hAnsi="Arial" w:cs="Arial"/>
                <w:color w:val="000000"/>
                <w:sz w:val="21"/>
                <w:szCs w:val="21"/>
              </w:rPr>
              <w:t>д. Малая Кам</w:t>
            </w:r>
            <w:r w:rsidR="00316549">
              <w:rPr>
                <w:rFonts w:ascii="Arial" w:hAnsi="Arial" w:cs="Arial"/>
                <w:color w:val="000000"/>
                <w:sz w:val="21"/>
                <w:szCs w:val="21"/>
              </w:rPr>
              <w:t>а</w:t>
            </w:r>
            <w:r w:rsidRPr="002A2461">
              <w:rPr>
                <w:rFonts w:ascii="Arial" w:hAnsi="Arial" w:cs="Arial"/>
                <w:color w:val="000000"/>
                <w:sz w:val="21"/>
                <w:szCs w:val="21"/>
              </w:rPr>
              <w:t>рчага</w:t>
            </w:r>
          </w:p>
        </w:tc>
        <w:tc>
          <w:tcPr>
            <w:tcW w:w="1701" w:type="dxa"/>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163</w:t>
            </w:r>
          </w:p>
        </w:tc>
        <w:tc>
          <w:tcPr>
            <w:tcW w:w="2126" w:type="dxa"/>
            <w:tcBorders>
              <w:right w:val="double" w:sz="4" w:space="0" w:color="auto"/>
            </w:tcBorders>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160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12</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 Сергеевка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110</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107</w:t>
            </w:r>
          </w:p>
        </w:tc>
      </w:tr>
      <w:tr w:rsidR="00EE6471" w:rsidRPr="002A246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13</w:t>
            </w:r>
          </w:p>
        </w:tc>
        <w:tc>
          <w:tcPr>
            <w:tcW w:w="3970" w:type="dxa"/>
            <w:shd w:val="clear" w:color="auto" w:fill="auto"/>
            <w:noWrap/>
            <w:vAlign w:val="bottom"/>
          </w:tcPr>
          <w:p w:rsidR="00EE6471" w:rsidRPr="002A2461" w:rsidRDefault="00EE6471" w:rsidP="000003D2">
            <w:pPr>
              <w:rPr>
                <w:rFonts w:ascii="Arial" w:hAnsi="Arial" w:cs="Arial"/>
                <w:color w:val="000000"/>
                <w:sz w:val="21"/>
                <w:szCs w:val="21"/>
              </w:rPr>
            </w:pPr>
            <w:r w:rsidRPr="002A2461">
              <w:rPr>
                <w:rFonts w:ascii="Arial" w:hAnsi="Arial" w:cs="Arial"/>
                <w:color w:val="000000"/>
                <w:sz w:val="21"/>
                <w:szCs w:val="21"/>
              </w:rPr>
              <w:t>с.Тертеж</w:t>
            </w:r>
          </w:p>
        </w:tc>
        <w:tc>
          <w:tcPr>
            <w:tcW w:w="1701" w:type="dxa"/>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590</w:t>
            </w:r>
          </w:p>
        </w:tc>
        <w:tc>
          <w:tcPr>
            <w:tcW w:w="2126" w:type="dxa"/>
            <w:tcBorders>
              <w:right w:val="double" w:sz="4" w:space="0" w:color="auto"/>
            </w:tcBorders>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532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14</w:t>
            </w:r>
          </w:p>
        </w:tc>
        <w:tc>
          <w:tcPr>
            <w:tcW w:w="3970" w:type="dxa"/>
            <w:shd w:val="clear" w:color="auto" w:fill="auto"/>
            <w:noWrap/>
            <w:vAlign w:val="bottom"/>
          </w:tcPr>
          <w:p w:rsidR="00EE6471" w:rsidRPr="008B31BB" w:rsidRDefault="00EE6471" w:rsidP="000003D2">
            <w:pPr>
              <w:rPr>
                <w:rFonts w:ascii="Arial" w:hAnsi="Arial" w:cs="Arial"/>
                <w:color w:val="000000"/>
                <w:sz w:val="21"/>
                <w:szCs w:val="21"/>
              </w:rPr>
            </w:pPr>
            <w:r>
              <w:rPr>
                <w:rFonts w:ascii="Arial" w:hAnsi="Arial" w:cs="Arial"/>
                <w:color w:val="000000"/>
                <w:sz w:val="21"/>
                <w:szCs w:val="21"/>
              </w:rPr>
              <w:t>д.Тингино</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8</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15</w:t>
            </w:r>
          </w:p>
        </w:tc>
        <w:tc>
          <w:tcPr>
            <w:tcW w:w="3970" w:type="dxa"/>
            <w:shd w:val="clear" w:color="auto" w:fill="auto"/>
            <w:noWrap/>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п. Ягодный</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3</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w:t>
            </w:r>
          </w:p>
        </w:tc>
      </w:tr>
      <w:tr w:rsidR="00EE6471" w:rsidRPr="007D00D5" w:rsidTr="00CC79B2">
        <w:trPr>
          <w:cantSplit/>
        </w:trPr>
        <w:tc>
          <w:tcPr>
            <w:tcW w:w="582" w:type="dxa"/>
            <w:tcBorders>
              <w:left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shd w:val="clear" w:color="auto" w:fill="auto"/>
            <w:noWrap/>
          </w:tcPr>
          <w:p w:rsidR="00EE6471" w:rsidRPr="007D00D5" w:rsidRDefault="00EE6471" w:rsidP="000003D2">
            <w:pPr>
              <w:ind w:firstLineChars="21" w:firstLine="44"/>
              <w:rPr>
                <w:rFonts w:ascii="Arial" w:hAnsi="Arial" w:cs="Arial"/>
                <w:b/>
                <w:sz w:val="21"/>
                <w:szCs w:val="21"/>
              </w:rPr>
            </w:pPr>
            <w:r>
              <w:rPr>
                <w:rFonts w:ascii="Arial" w:hAnsi="Arial" w:cs="Arial"/>
                <w:b/>
                <w:sz w:val="21"/>
                <w:szCs w:val="21"/>
              </w:rPr>
              <w:t>Кияйский</w:t>
            </w:r>
          </w:p>
        </w:tc>
        <w:tc>
          <w:tcPr>
            <w:tcW w:w="1701" w:type="dxa"/>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1132</w:t>
            </w:r>
          </w:p>
        </w:tc>
        <w:tc>
          <w:tcPr>
            <w:tcW w:w="2126" w:type="dxa"/>
            <w:tcBorders>
              <w:right w:val="double" w:sz="4" w:space="0" w:color="auto"/>
            </w:tcBorders>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952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16</w:t>
            </w:r>
          </w:p>
        </w:tc>
        <w:tc>
          <w:tcPr>
            <w:tcW w:w="3970" w:type="dxa"/>
            <w:shd w:val="clear" w:color="auto" w:fill="auto"/>
            <w:noWrap/>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с.Кияй</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535</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459</w:t>
            </w:r>
          </w:p>
        </w:tc>
      </w:tr>
      <w:tr w:rsidR="00EE6471" w:rsidRPr="002A2461" w:rsidTr="00CC79B2">
        <w:trPr>
          <w:cantSplit/>
        </w:trPr>
        <w:tc>
          <w:tcPr>
            <w:tcW w:w="582" w:type="dxa"/>
            <w:tcBorders>
              <w:left w:val="double" w:sz="4" w:space="0" w:color="auto"/>
            </w:tcBorders>
            <w:shd w:val="clear" w:color="auto" w:fill="auto"/>
            <w:noWrap/>
            <w:vAlign w:val="bottom"/>
          </w:tcPr>
          <w:p w:rsidR="00EE6471" w:rsidRPr="002A2461" w:rsidRDefault="00EE6471" w:rsidP="000003D2">
            <w:pPr>
              <w:jc w:val="center"/>
              <w:rPr>
                <w:rFonts w:ascii="Arial" w:hAnsi="Arial" w:cs="Arial"/>
                <w:color w:val="000000"/>
                <w:sz w:val="21"/>
                <w:szCs w:val="21"/>
              </w:rPr>
            </w:pPr>
            <w:r>
              <w:rPr>
                <w:rFonts w:ascii="Arial" w:hAnsi="Arial" w:cs="Arial"/>
                <w:color w:val="000000"/>
                <w:sz w:val="21"/>
                <w:szCs w:val="21"/>
              </w:rPr>
              <w:t>17</w:t>
            </w:r>
          </w:p>
        </w:tc>
        <w:tc>
          <w:tcPr>
            <w:tcW w:w="3970" w:type="dxa"/>
            <w:shd w:val="clear" w:color="auto" w:fill="auto"/>
            <w:noWrap/>
          </w:tcPr>
          <w:p w:rsidR="00EE6471" w:rsidRPr="002A2461" w:rsidRDefault="00EE6471" w:rsidP="000003D2">
            <w:pPr>
              <w:ind w:firstLineChars="21" w:firstLine="44"/>
              <w:rPr>
                <w:rFonts w:ascii="Arial" w:hAnsi="Arial" w:cs="Arial"/>
                <w:sz w:val="21"/>
                <w:szCs w:val="21"/>
              </w:rPr>
            </w:pPr>
            <w:r w:rsidRPr="002A2461">
              <w:rPr>
                <w:rFonts w:ascii="Arial" w:hAnsi="Arial" w:cs="Arial"/>
                <w:sz w:val="21"/>
                <w:szCs w:val="21"/>
              </w:rPr>
              <w:t>д.Голубевка</w:t>
            </w:r>
          </w:p>
        </w:tc>
        <w:tc>
          <w:tcPr>
            <w:tcW w:w="1701" w:type="dxa"/>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1</w:t>
            </w:r>
          </w:p>
        </w:tc>
        <w:tc>
          <w:tcPr>
            <w:tcW w:w="2126" w:type="dxa"/>
            <w:tcBorders>
              <w:right w:val="double" w:sz="4" w:space="0" w:color="auto"/>
            </w:tcBorders>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1</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18</w:t>
            </w:r>
          </w:p>
        </w:tc>
        <w:tc>
          <w:tcPr>
            <w:tcW w:w="3970" w:type="dxa"/>
            <w:shd w:val="clear" w:color="auto" w:fill="auto"/>
            <w:noWrap/>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д.Новогеоргиевка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23</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28</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19</w:t>
            </w:r>
          </w:p>
        </w:tc>
        <w:tc>
          <w:tcPr>
            <w:tcW w:w="3970" w:type="dxa"/>
            <w:shd w:val="clear" w:color="auto" w:fill="auto"/>
            <w:noWrap/>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д.Новомихайловка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116</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96</w:t>
            </w:r>
          </w:p>
        </w:tc>
      </w:tr>
      <w:tr w:rsidR="00EE6471" w:rsidRPr="002A246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20</w:t>
            </w:r>
          </w:p>
        </w:tc>
        <w:tc>
          <w:tcPr>
            <w:tcW w:w="3970" w:type="dxa"/>
            <w:shd w:val="clear" w:color="auto" w:fill="auto"/>
            <w:noWrap/>
          </w:tcPr>
          <w:p w:rsidR="00EE6471" w:rsidRPr="002A2461" w:rsidRDefault="00EE6471" w:rsidP="000003D2">
            <w:pPr>
              <w:ind w:firstLineChars="21" w:firstLine="44"/>
              <w:rPr>
                <w:rFonts w:ascii="Arial" w:hAnsi="Arial" w:cs="Arial"/>
                <w:sz w:val="21"/>
                <w:szCs w:val="21"/>
              </w:rPr>
            </w:pPr>
            <w:r w:rsidRPr="002A2461">
              <w:rPr>
                <w:rFonts w:ascii="Arial" w:hAnsi="Arial" w:cs="Arial"/>
                <w:sz w:val="21"/>
                <w:szCs w:val="21"/>
              </w:rPr>
              <w:t>д.Островки</w:t>
            </w:r>
          </w:p>
        </w:tc>
        <w:tc>
          <w:tcPr>
            <w:tcW w:w="1701" w:type="dxa"/>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67</w:t>
            </w:r>
          </w:p>
        </w:tc>
        <w:tc>
          <w:tcPr>
            <w:tcW w:w="2126" w:type="dxa"/>
            <w:tcBorders>
              <w:right w:val="double" w:sz="4" w:space="0" w:color="auto"/>
            </w:tcBorders>
          </w:tcPr>
          <w:p w:rsidR="00EE6471" w:rsidRPr="002A2461" w:rsidRDefault="007F0B48" w:rsidP="000003D2">
            <w:pPr>
              <w:jc w:val="center"/>
              <w:rPr>
                <w:rFonts w:ascii="Arial" w:hAnsi="Arial" w:cs="Arial"/>
                <w:color w:val="000000"/>
                <w:sz w:val="21"/>
                <w:szCs w:val="21"/>
              </w:rPr>
            </w:pPr>
            <w:r>
              <w:rPr>
                <w:rFonts w:ascii="Arial" w:hAnsi="Arial" w:cs="Arial"/>
                <w:color w:val="000000"/>
                <w:sz w:val="21"/>
                <w:szCs w:val="21"/>
              </w:rPr>
              <w:t>51</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21</w:t>
            </w:r>
          </w:p>
        </w:tc>
        <w:tc>
          <w:tcPr>
            <w:tcW w:w="3970" w:type="dxa"/>
            <w:shd w:val="clear" w:color="auto" w:fill="auto"/>
            <w:noWrap/>
            <w:vAlign w:val="bottom"/>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д. Покосное</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266</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210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22</w:t>
            </w:r>
          </w:p>
        </w:tc>
        <w:tc>
          <w:tcPr>
            <w:tcW w:w="3970" w:type="dxa"/>
            <w:shd w:val="clear" w:color="auto" w:fill="auto"/>
            <w:noWrap/>
            <w:vAlign w:val="bottom"/>
          </w:tcPr>
          <w:p w:rsidR="00EE6471" w:rsidRPr="008B31BB" w:rsidRDefault="00EE6471" w:rsidP="000003D2">
            <w:pPr>
              <w:ind w:firstLineChars="21" w:firstLine="44"/>
              <w:rPr>
                <w:rFonts w:ascii="Arial" w:hAnsi="Arial" w:cs="Arial"/>
                <w:sz w:val="21"/>
                <w:szCs w:val="21"/>
              </w:rPr>
            </w:pPr>
            <w:r>
              <w:rPr>
                <w:rFonts w:ascii="Arial" w:hAnsi="Arial" w:cs="Arial"/>
                <w:sz w:val="21"/>
                <w:szCs w:val="21"/>
              </w:rPr>
              <w:t>д. Сугристое</w:t>
            </w:r>
          </w:p>
        </w:tc>
        <w:tc>
          <w:tcPr>
            <w:tcW w:w="1701" w:type="dxa"/>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 xml:space="preserve"> </w:t>
            </w:r>
            <w:r w:rsidR="007F0B48">
              <w:rPr>
                <w:rFonts w:ascii="Arial" w:hAnsi="Arial" w:cs="Arial"/>
                <w:color w:val="000000"/>
                <w:sz w:val="21"/>
                <w:szCs w:val="21"/>
              </w:rPr>
              <w:t>124</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107</w:t>
            </w:r>
          </w:p>
        </w:tc>
      </w:tr>
      <w:tr w:rsidR="00EE6471" w:rsidRPr="007D00D5" w:rsidTr="00CC79B2">
        <w:trPr>
          <w:cantSplit/>
          <w:trHeight w:val="232"/>
        </w:trPr>
        <w:tc>
          <w:tcPr>
            <w:tcW w:w="582" w:type="dxa"/>
            <w:tcBorders>
              <w:left w:val="double" w:sz="4" w:space="0" w:color="auto"/>
            </w:tcBorders>
            <w:shd w:val="clear" w:color="auto" w:fill="auto"/>
            <w:noWrap/>
          </w:tcPr>
          <w:p w:rsidR="00EE6471" w:rsidRPr="007D00D5" w:rsidRDefault="00EE6471" w:rsidP="000003D2">
            <w:pPr>
              <w:jc w:val="center"/>
              <w:rPr>
                <w:rFonts w:ascii="Arial" w:hAnsi="Arial" w:cs="Arial"/>
                <w:b/>
                <w:color w:val="000000"/>
                <w:sz w:val="21"/>
                <w:szCs w:val="21"/>
              </w:rPr>
            </w:pPr>
          </w:p>
        </w:tc>
        <w:tc>
          <w:tcPr>
            <w:tcW w:w="3970" w:type="dxa"/>
            <w:shd w:val="clear" w:color="auto" w:fill="auto"/>
            <w:noWrap/>
          </w:tcPr>
          <w:p w:rsidR="00EE6471" w:rsidRPr="007D00D5" w:rsidRDefault="00EE6471" w:rsidP="000003D2">
            <w:pPr>
              <w:ind w:firstLineChars="21" w:firstLine="44"/>
              <w:rPr>
                <w:rFonts w:ascii="Arial" w:hAnsi="Arial" w:cs="Arial"/>
                <w:b/>
                <w:sz w:val="21"/>
                <w:szCs w:val="21"/>
              </w:rPr>
            </w:pPr>
            <w:r>
              <w:rPr>
                <w:rFonts w:ascii="Arial" w:hAnsi="Arial" w:cs="Arial"/>
                <w:b/>
                <w:sz w:val="21"/>
                <w:szCs w:val="21"/>
              </w:rPr>
              <w:t>Колбинский</w:t>
            </w:r>
          </w:p>
        </w:tc>
        <w:tc>
          <w:tcPr>
            <w:tcW w:w="1701" w:type="dxa"/>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912</w:t>
            </w:r>
          </w:p>
        </w:tc>
        <w:tc>
          <w:tcPr>
            <w:tcW w:w="2126" w:type="dxa"/>
            <w:tcBorders>
              <w:right w:val="double" w:sz="4" w:space="0" w:color="auto"/>
            </w:tcBorders>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770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23</w:t>
            </w:r>
          </w:p>
        </w:tc>
        <w:tc>
          <w:tcPr>
            <w:tcW w:w="3970" w:type="dxa"/>
            <w:shd w:val="clear" w:color="auto" w:fill="auto"/>
            <w:noWrap/>
            <w:vAlign w:val="bottom"/>
          </w:tcPr>
          <w:p w:rsidR="00EE6471" w:rsidRPr="008B31BB" w:rsidRDefault="00EE6471" w:rsidP="000003D2">
            <w:pPr>
              <w:ind w:right="-127" w:firstLineChars="21" w:firstLine="44"/>
              <w:jc w:val="both"/>
              <w:rPr>
                <w:rFonts w:ascii="Arial" w:hAnsi="Arial" w:cs="Arial"/>
                <w:sz w:val="21"/>
                <w:szCs w:val="21"/>
              </w:rPr>
            </w:pPr>
            <w:r>
              <w:rPr>
                <w:rFonts w:ascii="Arial" w:hAnsi="Arial" w:cs="Arial"/>
                <w:sz w:val="21"/>
                <w:szCs w:val="21"/>
              </w:rPr>
              <w:t>п.Колбинский</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637</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542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24</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п. Анастасино</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266</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219</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color w:val="000000"/>
                <w:sz w:val="21"/>
                <w:szCs w:val="21"/>
              </w:rPr>
            </w:pPr>
            <w:r>
              <w:rPr>
                <w:rFonts w:ascii="Arial" w:hAnsi="Arial" w:cs="Arial"/>
                <w:color w:val="000000"/>
                <w:sz w:val="21"/>
                <w:szCs w:val="21"/>
              </w:rPr>
              <w:t>25</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 xml:space="preserve">п. Спирино </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9</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9</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b/>
                <w:sz w:val="21"/>
                <w:szCs w:val="21"/>
              </w:rPr>
            </w:pPr>
            <w:r w:rsidRPr="00EC4301">
              <w:rPr>
                <w:rFonts w:ascii="Arial" w:hAnsi="Arial" w:cs="Arial"/>
                <w:b/>
                <w:sz w:val="21"/>
                <w:szCs w:val="21"/>
              </w:rPr>
              <w:t>Нарвинский</w:t>
            </w:r>
          </w:p>
        </w:tc>
        <w:tc>
          <w:tcPr>
            <w:tcW w:w="1701" w:type="dxa"/>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1428</w:t>
            </w:r>
          </w:p>
        </w:tc>
        <w:tc>
          <w:tcPr>
            <w:tcW w:w="2126" w:type="dxa"/>
            <w:tcBorders>
              <w:right w:val="double" w:sz="4" w:space="0" w:color="auto"/>
            </w:tcBorders>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1432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lastRenderedPageBreak/>
              <w:t>26</w:t>
            </w:r>
          </w:p>
        </w:tc>
        <w:tc>
          <w:tcPr>
            <w:tcW w:w="3970" w:type="dxa"/>
            <w:shd w:val="clear" w:color="auto" w:fill="auto"/>
            <w:noWrap/>
            <w:vAlign w:val="bottom"/>
          </w:tcPr>
          <w:p w:rsidR="00EE6471" w:rsidRPr="008B31BB" w:rsidRDefault="00EE6471" w:rsidP="00EC4301">
            <w:pPr>
              <w:ind w:firstLineChars="21" w:firstLine="44"/>
              <w:jc w:val="both"/>
              <w:rPr>
                <w:rFonts w:ascii="Arial" w:hAnsi="Arial" w:cs="Arial"/>
                <w:sz w:val="21"/>
                <w:szCs w:val="21"/>
              </w:rPr>
            </w:pPr>
            <w:r>
              <w:rPr>
                <w:rFonts w:ascii="Arial" w:hAnsi="Arial" w:cs="Arial"/>
                <w:sz w:val="21"/>
                <w:szCs w:val="21"/>
              </w:rPr>
              <w:t>с.Нарва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1428</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1432</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EC4301">
            <w:pPr>
              <w:jc w:val="center"/>
              <w:rPr>
                <w:rFonts w:ascii="Arial" w:hAnsi="Arial" w:cs="Arial"/>
                <w:b/>
                <w:color w:val="000000"/>
                <w:sz w:val="21"/>
                <w:szCs w:val="21"/>
              </w:rPr>
            </w:pP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b/>
                <w:sz w:val="21"/>
                <w:szCs w:val="21"/>
              </w:rPr>
            </w:pPr>
            <w:r w:rsidRPr="00EC4301">
              <w:rPr>
                <w:rFonts w:ascii="Arial" w:hAnsi="Arial" w:cs="Arial"/>
                <w:b/>
                <w:sz w:val="21"/>
                <w:szCs w:val="21"/>
              </w:rPr>
              <w:t>Орешенский</w:t>
            </w:r>
          </w:p>
        </w:tc>
        <w:tc>
          <w:tcPr>
            <w:tcW w:w="1701" w:type="dxa"/>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587</w:t>
            </w:r>
          </w:p>
        </w:tc>
        <w:tc>
          <w:tcPr>
            <w:tcW w:w="2126" w:type="dxa"/>
            <w:tcBorders>
              <w:right w:val="double" w:sz="4" w:space="0" w:color="auto"/>
            </w:tcBorders>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502</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27</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п.Орешное</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478</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408</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28</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п. Пимия</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109</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94</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b/>
                <w:sz w:val="21"/>
                <w:szCs w:val="21"/>
              </w:rPr>
            </w:pPr>
            <w:r w:rsidRPr="00EC4301">
              <w:rPr>
                <w:rFonts w:ascii="Arial" w:hAnsi="Arial" w:cs="Arial"/>
                <w:b/>
                <w:sz w:val="21"/>
                <w:szCs w:val="21"/>
              </w:rPr>
              <w:t>Первоманский</w:t>
            </w:r>
          </w:p>
        </w:tc>
        <w:tc>
          <w:tcPr>
            <w:tcW w:w="1701" w:type="dxa"/>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2572</w:t>
            </w:r>
          </w:p>
        </w:tc>
        <w:tc>
          <w:tcPr>
            <w:tcW w:w="2126" w:type="dxa"/>
            <w:tcBorders>
              <w:right w:val="double" w:sz="4" w:space="0" w:color="auto"/>
            </w:tcBorders>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2326</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29</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п. Первоманск</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1935</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1775</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30</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п.Ветвистый</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340</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294</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31</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д.Кускун</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135</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145</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32</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п. Ручейки</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162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112</w:t>
            </w:r>
          </w:p>
        </w:tc>
      </w:tr>
      <w:tr w:rsidR="00EE6471" w:rsidRPr="007D00D5" w:rsidTr="00CC79B2">
        <w:trPr>
          <w:cantSplit/>
        </w:trPr>
        <w:tc>
          <w:tcPr>
            <w:tcW w:w="582" w:type="dxa"/>
            <w:tcBorders>
              <w:left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7D00D5" w:rsidRDefault="00EE6471" w:rsidP="00EC4301">
            <w:pPr>
              <w:ind w:firstLineChars="21" w:firstLine="44"/>
              <w:jc w:val="both"/>
              <w:rPr>
                <w:rFonts w:ascii="Arial" w:hAnsi="Arial" w:cs="Arial"/>
                <w:b/>
                <w:sz w:val="21"/>
                <w:szCs w:val="21"/>
              </w:rPr>
            </w:pPr>
            <w:r>
              <w:rPr>
                <w:rFonts w:ascii="Arial" w:hAnsi="Arial" w:cs="Arial"/>
                <w:b/>
                <w:sz w:val="21"/>
                <w:szCs w:val="21"/>
              </w:rPr>
              <w:t>Степно-Баджейский</w:t>
            </w:r>
          </w:p>
        </w:tc>
        <w:tc>
          <w:tcPr>
            <w:tcW w:w="1701" w:type="dxa"/>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481</w:t>
            </w:r>
          </w:p>
        </w:tc>
        <w:tc>
          <w:tcPr>
            <w:tcW w:w="2126" w:type="dxa"/>
            <w:tcBorders>
              <w:right w:val="double" w:sz="4" w:space="0" w:color="auto"/>
            </w:tcBorders>
          </w:tcPr>
          <w:p w:rsidR="00EE6471" w:rsidRPr="007D00D5" w:rsidRDefault="007F0B48" w:rsidP="000003D2">
            <w:pPr>
              <w:jc w:val="center"/>
              <w:rPr>
                <w:rFonts w:ascii="Arial" w:hAnsi="Arial" w:cs="Arial"/>
                <w:b/>
                <w:color w:val="000000"/>
                <w:sz w:val="21"/>
                <w:szCs w:val="21"/>
              </w:rPr>
            </w:pPr>
            <w:r>
              <w:rPr>
                <w:rFonts w:ascii="Arial" w:hAnsi="Arial" w:cs="Arial"/>
                <w:b/>
                <w:color w:val="000000"/>
                <w:sz w:val="21"/>
                <w:szCs w:val="21"/>
              </w:rPr>
              <w:t>476</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33</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с.Степной Баджей</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310</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307</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34</w:t>
            </w:r>
          </w:p>
        </w:tc>
        <w:tc>
          <w:tcPr>
            <w:tcW w:w="3970" w:type="dxa"/>
            <w:shd w:val="clear" w:color="auto" w:fill="auto"/>
            <w:noWrap/>
            <w:vAlign w:val="bottom"/>
          </w:tcPr>
          <w:p w:rsidR="00EE6471" w:rsidRPr="008B31BB" w:rsidRDefault="00EE6471" w:rsidP="000003D2">
            <w:pPr>
              <w:ind w:firstLineChars="21" w:firstLine="44"/>
              <w:jc w:val="both"/>
              <w:rPr>
                <w:rFonts w:ascii="Arial" w:hAnsi="Arial" w:cs="Arial"/>
                <w:sz w:val="21"/>
                <w:szCs w:val="21"/>
              </w:rPr>
            </w:pPr>
            <w:r>
              <w:rPr>
                <w:rFonts w:ascii="Arial" w:hAnsi="Arial" w:cs="Arial"/>
                <w:sz w:val="21"/>
                <w:szCs w:val="21"/>
              </w:rPr>
              <w:t>д. Кирза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142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141</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color w:val="000000"/>
                <w:sz w:val="21"/>
                <w:szCs w:val="21"/>
              </w:rPr>
            </w:pPr>
            <w:r>
              <w:rPr>
                <w:rFonts w:ascii="Arial" w:hAnsi="Arial" w:cs="Arial"/>
                <w:color w:val="000000"/>
                <w:sz w:val="21"/>
                <w:szCs w:val="21"/>
              </w:rPr>
              <w:t>35</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д. Нововасильевка</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29</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28</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b/>
                <w:sz w:val="21"/>
                <w:szCs w:val="21"/>
              </w:rPr>
            </w:pPr>
            <w:r w:rsidRPr="00EC4301">
              <w:rPr>
                <w:rFonts w:ascii="Arial" w:hAnsi="Arial" w:cs="Arial"/>
                <w:b/>
                <w:sz w:val="21"/>
                <w:szCs w:val="21"/>
              </w:rPr>
              <w:t>Унгутский</w:t>
            </w:r>
          </w:p>
        </w:tc>
        <w:tc>
          <w:tcPr>
            <w:tcW w:w="1701" w:type="dxa"/>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918</w:t>
            </w:r>
          </w:p>
        </w:tc>
        <w:tc>
          <w:tcPr>
            <w:tcW w:w="2126" w:type="dxa"/>
            <w:tcBorders>
              <w:right w:val="double" w:sz="4" w:space="0" w:color="auto"/>
            </w:tcBorders>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927</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36</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п.Большой Унгут</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511</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516</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EC4301">
            <w:pPr>
              <w:jc w:val="center"/>
              <w:rPr>
                <w:rFonts w:ascii="Arial" w:hAnsi="Arial" w:cs="Arial"/>
                <w:color w:val="000000"/>
                <w:sz w:val="21"/>
                <w:szCs w:val="21"/>
              </w:rPr>
            </w:pPr>
            <w:r>
              <w:rPr>
                <w:rFonts w:ascii="Arial" w:hAnsi="Arial" w:cs="Arial"/>
                <w:color w:val="000000"/>
                <w:sz w:val="21"/>
                <w:szCs w:val="21"/>
              </w:rPr>
              <w:t>37</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п.Жержул</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293</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300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38</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п. Малый Унгут</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113</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110</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color w:val="000000"/>
                <w:sz w:val="21"/>
                <w:szCs w:val="21"/>
              </w:rPr>
            </w:pPr>
            <w:r>
              <w:rPr>
                <w:rFonts w:ascii="Arial" w:hAnsi="Arial" w:cs="Arial"/>
                <w:color w:val="000000"/>
                <w:sz w:val="21"/>
                <w:szCs w:val="21"/>
              </w:rPr>
              <w:t>39</w:t>
            </w: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sz w:val="21"/>
                <w:szCs w:val="21"/>
              </w:rPr>
            </w:pPr>
            <w:r w:rsidRPr="00EC4301">
              <w:rPr>
                <w:rFonts w:ascii="Arial" w:hAnsi="Arial" w:cs="Arial"/>
                <w:sz w:val="21"/>
                <w:szCs w:val="21"/>
              </w:rPr>
              <w:t>д.Новоалексеевка</w:t>
            </w:r>
          </w:p>
        </w:tc>
        <w:tc>
          <w:tcPr>
            <w:tcW w:w="1701" w:type="dxa"/>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w:t>
            </w:r>
          </w:p>
        </w:tc>
        <w:tc>
          <w:tcPr>
            <w:tcW w:w="2126" w:type="dxa"/>
            <w:tcBorders>
              <w:right w:val="double" w:sz="4" w:space="0" w:color="auto"/>
            </w:tcBorders>
          </w:tcPr>
          <w:p w:rsidR="00EE6471" w:rsidRPr="00EC4301" w:rsidRDefault="007F0B48" w:rsidP="000003D2">
            <w:pPr>
              <w:jc w:val="center"/>
              <w:rPr>
                <w:rFonts w:ascii="Arial" w:hAnsi="Arial" w:cs="Arial"/>
                <w:color w:val="000000"/>
                <w:sz w:val="21"/>
                <w:szCs w:val="21"/>
              </w:rPr>
            </w:pPr>
            <w:r>
              <w:rPr>
                <w:rFonts w:ascii="Arial" w:hAnsi="Arial" w:cs="Arial"/>
                <w:color w:val="000000"/>
                <w:sz w:val="21"/>
                <w:szCs w:val="21"/>
              </w:rPr>
              <w:t>1</w:t>
            </w:r>
          </w:p>
        </w:tc>
      </w:tr>
      <w:tr w:rsidR="00EE6471" w:rsidRPr="00EC4301" w:rsidTr="00CC79B2">
        <w:trPr>
          <w:cantSplit/>
        </w:trPr>
        <w:tc>
          <w:tcPr>
            <w:tcW w:w="582" w:type="dxa"/>
            <w:tcBorders>
              <w:left w:val="double" w:sz="4" w:space="0" w:color="auto"/>
            </w:tcBorders>
            <w:shd w:val="clear" w:color="auto" w:fill="auto"/>
            <w:noWrap/>
            <w:vAlign w:val="bottom"/>
          </w:tcPr>
          <w:p w:rsidR="00EE6471" w:rsidRPr="00EC4301" w:rsidRDefault="00EE6471" w:rsidP="000003D2">
            <w:pPr>
              <w:jc w:val="center"/>
              <w:rPr>
                <w:rFonts w:ascii="Arial" w:hAnsi="Arial" w:cs="Arial"/>
                <w:b/>
                <w:color w:val="000000"/>
                <w:sz w:val="21"/>
                <w:szCs w:val="21"/>
              </w:rPr>
            </w:pPr>
          </w:p>
        </w:tc>
        <w:tc>
          <w:tcPr>
            <w:tcW w:w="3970" w:type="dxa"/>
            <w:shd w:val="clear" w:color="auto" w:fill="auto"/>
            <w:noWrap/>
            <w:vAlign w:val="bottom"/>
          </w:tcPr>
          <w:p w:rsidR="00EE6471" w:rsidRPr="00EC4301" w:rsidRDefault="00EE6471" w:rsidP="000003D2">
            <w:pPr>
              <w:ind w:firstLineChars="21" w:firstLine="44"/>
              <w:jc w:val="both"/>
              <w:rPr>
                <w:rFonts w:ascii="Arial" w:hAnsi="Arial" w:cs="Arial"/>
                <w:b/>
                <w:sz w:val="21"/>
                <w:szCs w:val="21"/>
              </w:rPr>
            </w:pPr>
            <w:r w:rsidRPr="00EC4301">
              <w:rPr>
                <w:rFonts w:ascii="Arial" w:hAnsi="Arial" w:cs="Arial"/>
                <w:b/>
                <w:sz w:val="21"/>
                <w:szCs w:val="21"/>
              </w:rPr>
              <w:t>Шалинский</w:t>
            </w:r>
          </w:p>
        </w:tc>
        <w:tc>
          <w:tcPr>
            <w:tcW w:w="1701" w:type="dxa"/>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5208</w:t>
            </w:r>
          </w:p>
        </w:tc>
        <w:tc>
          <w:tcPr>
            <w:tcW w:w="2126" w:type="dxa"/>
            <w:tcBorders>
              <w:right w:val="double" w:sz="4" w:space="0" w:color="auto"/>
            </w:tcBorders>
          </w:tcPr>
          <w:p w:rsidR="00EE6471" w:rsidRPr="00EC4301" w:rsidRDefault="007F0B48" w:rsidP="000003D2">
            <w:pPr>
              <w:jc w:val="center"/>
              <w:rPr>
                <w:rFonts w:ascii="Arial" w:hAnsi="Arial" w:cs="Arial"/>
                <w:b/>
                <w:color w:val="000000"/>
                <w:sz w:val="21"/>
                <w:szCs w:val="21"/>
              </w:rPr>
            </w:pPr>
            <w:r>
              <w:rPr>
                <w:rFonts w:ascii="Arial" w:hAnsi="Arial" w:cs="Arial"/>
                <w:b/>
                <w:color w:val="000000"/>
                <w:sz w:val="21"/>
                <w:szCs w:val="21"/>
              </w:rPr>
              <w:t>5012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sidRPr="00EC4301">
              <w:rPr>
                <w:rFonts w:ascii="Arial" w:hAnsi="Arial" w:cs="Arial"/>
                <w:color w:val="000000"/>
                <w:sz w:val="21"/>
                <w:szCs w:val="21"/>
              </w:rPr>
              <w:t>40</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с. Шалинское</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4312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4119</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41</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д. Белогорка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20</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42</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д. Верхняя Есауловка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599</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599</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43</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д. Верхнешалинское</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44</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д. Кубеинка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1</w:t>
            </w:r>
          </w:p>
        </w:tc>
      </w:tr>
      <w:tr w:rsidR="00EE6471" w:rsidRPr="008B31BB" w:rsidTr="00CC79B2">
        <w:trPr>
          <w:cantSplit/>
        </w:trPr>
        <w:tc>
          <w:tcPr>
            <w:tcW w:w="582" w:type="dxa"/>
            <w:tcBorders>
              <w:left w:val="double" w:sz="4" w:space="0" w:color="auto"/>
            </w:tcBorders>
            <w:shd w:val="clear" w:color="auto" w:fill="auto"/>
            <w:noWrap/>
            <w:vAlign w:val="bottom"/>
          </w:tcPr>
          <w:p w:rsidR="00EE6471" w:rsidRPr="008B31BB" w:rsidRDefault="00EE6471" w:rsidP="000003D2">
            <w:pPr>
              <w:jc w:val="center"/>
              <w:rPr>
                <w:rFonts w:ascii="Arial" w:hAnsi="Arial" w:cs="Arial"/>
                <w:color w:val="000000"/>
                <w:sz w:val="21"/>
                <w:szCs w:val="21"/>
              </w:rPr>
            </w:pPr>
            <w:r>
              <w:rPr>
                <w:rFonts w:ascii="Arial" w:hAnsi="Arial" w:cs="Arial"/>
                <w:color w:val="000000"/>
                <w:sz w:val="21"/>
                <w:szCs w:val="21"/>
              </w:rPr>
              <w:t>45</w:t>
            </w:r>
          </w:p>
        </w:tc>
        <w:tc>
          <w:tcPr>
            <w:tcW w:w="3970" w:type="dxa"/>
            <w:shd w:val="clear" w:color="auto" w:fill="auto"/>
            <w:noWrap/>
            <w:vAlign w:val="bottom"/>
          </w:tcPr>
          <w:p w:rsidR="00EE6471" w:rsidRDefault="00EE6471" w:rsidP="000003D2">
            <w:pPr>
              <w:ind w:firstLineChars="21" w:firstLine="44"/>
              <w:jc w:val="both"/>
              <w:rPr>
                <w:rFonts w:ascii="Arial" w:hAnsi="Arial" w:cs="Arial"/>
                <w:sz w:val="21"/>
                <w:szCs w:val="21"/>
              </w:rPr>
            </w:pPr>
            <w:r>
              <w:rPr>
                <w:rFonts w:ascii="Arial" w:hAnsi="Arial" w:cs="Arial"/>
                <w:sz w:val="21"/>
                <w:szCs w:val="21"/>
              </w:rPr>
              <w:t>д. Сосновка</w:t>
            </w:r>
          </w:p>
        </w:tc>
        <w:tc>
          <w:tcPr>
            <w:tcW w:w="1701" w:type="dxa"/>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272</w:t>
            </w:r>
          </w:p>
        </w:tc>
        <w:tc>
          <w:tcPr>
            <w:tcW w:w="2126" w:type="dxa"/>
            <w:tcBorders>
              <w:right w:val="double" w:sz="4" w:space="0" w:color="auto"/>
            </w:tcBorders>
          </w:tcPr>
          <w:p w:rsidR="00EE6471" w:rsidRPr="008B31BB" w:rsidRDefault="007F0B48" w:rsidP="000003D2">
            <w:pPr>
              <w:jc w:val="center"/>
              <w:rPr>
                <w:rFonts w:ascii="Arial" w:hAnsi="Arial" w:cs="Arial"/>
                <w:color w:val="000000"/>
                <w:sz w:val="21"/>
                <w:szCs w:val="21"/>
              </w:rPr>
            </w:pPr>
            <w:r>
              <w:rPr>
                <w:rFonts w:ascii="Arial" w:hAnsi="Arial" w:cs="Arial"/>
                <w:color w:val="000000"/>
                <w:sz w:val="21"/>
                <w:szCs w:val="21"/>
              </w:rPr>
              <w:t>271</w:t>
            </w:r>
          </w:p>
        </w:tc>
      </w:tr>
      <w:tr w:rsidR="00EE6471" w:rsidRPr="007D00D5" w:rsidTr="00CC79B2">
        <w:trPr>
          <w:cantSplit/>
        </w:trPr>
        <w:tc>
          <w:tcPr>
            <w:tcW w:w="582" w:type="dxa"/>
            <w:tcBorders>
              <w:left w:val="double" w:sz="4" w:space="0" w:color="auto"/>
              <w:bottom w:val="double" w:sz="4" w:space="0" w:color="auto"/>
            </w:tcBorders>
            <w:shd w:val="clear" w:color="auto" w:fill="auto"/>
            <w:noWrap/>
            <w:vAlign w:val="bottom"/>
          </w:tcPr>
          <w:p w:rsidR="00EE6471" w:rsidRPr="007D00D5" w:rsidRDefault="00EE6471" w:rsidP="000003D2">
            <w:pPr>
              <w:jc w:val="center"/>
              <w:rPr>
                <w:rFonts w:ascii="Arial" w:hAnsi="Arial" w:cs="Arial"/>
                <w:b/>
                <w:color w:val="000000"/>
                <w:sz w:val="21"/>
                <w:szCs w:val="21"/>
              </w:rPr>
            </w:pPr>
          </w:p>
        </w:tc>
        <w:tc>
          <w:tcPr>
            <w:tcW w:w="3970" w:type="dxa"/>
            <w:tcBorders>
              <w:bottom w:val="double" w:sz="4" w:space="0" w:color="auto"/>
            </w:tcBorders>
            <w:shd w:val="clear" w:color="auto" w:fill="auto"/>
            <w:noWrap/>
            <w:vAlign w:val="bottom"/>
          </w:tcPr>
          <w:p w:rsidR="00EE6471" w:rsidRPr="007D00D5" w:rsidRDefault="00EE6471" w:rsidP="000003D2">
            <w:pPr>
              <w:ind w:firstLineChars="21" w:firstLine="44"/>
              <w:rPr>
                <w:rFonts w:ascii="Arial" w:hAnsi="Arial" w:cs="Arial"/>
                <w:b/>
                <w:sz w:val="21"/>
                <w:szCs w:val="21"/>
              </w:rPr>
            </w:pPr>
            <w:r w:rsidRPr="007D00D5">
              <w:rPr>
                <w:rFonts w:ascii="Arial" w:hAnsi="Arial" w:cs="Arial"/>
                <w:b/>
                <w:sz w:val="21"/>
                <w:szCs w:val="21"/>
              </w:rPr>
              <w:t>Итого:</w:t>
            </w:r>
          </w:p>
        </w:tc>
        <w:tc>
          <w:tcPr>
            <w:tcW w:w="1701" w:type="dxa"/>
            <w:tcBorders>
              <w:bottom w:val="double" w:sz="4" w:space="0" w:color="auto"/>
            </w:tcBorders>
          </w:tcPr>
          <w:p w:rsidR="00EE6471" w:rsidRPr="007D00D5" w:rsidRDefault="007F0B48" w:rsidP="000003D2">
            <w:pPr>
              <w:ind w:right="-109"/>
              <w:jc w:val="center"/>
              <w:rPr>
                <w:rFonts w:ascii="Arial" w:hAnsi="Arial" w:cs="Arial"/>
                <w:b/>
                <w:color w:val="000000"/>
                <w:sz w:val="21"/>
                <w:szCs w:val="21"/>
              </w:rPr>
            </w:pPr>
            <w:r>
              <w:rPr>
                <w:rFonts w:ascii="Arial" w:hAnsi="Arial" w:cs="Arial"/>
                <w:b/>
                <w:color w:val="000000"/>
                <w:sz w:val="21"/>
                <w:szCs w:val="21"/>
              </w:rPr>
              <w:t>18330</w:t>
            </w:r>
          </w:p>
        </w:tc>
        <w:tc>
          <w:tcPr>
            <w:tcW w:w="2126" w:type="dxa"/>
            <w:tcBorders>
              <w:bottom w:val="double" w:sz="4" w:space="0" w:color="auto"/>
              <w:right w:val="double" w:sz="4" w:space="0" w:color="auto"/>
            </w:tcBorders>
          </w:tcPr>
          <w:p w:rsidR="00EE6471" w:rsidRPr="007D00D5" w:rsidRDefault="007F0B48" w:rsidP="000003D2">
            <w:pPr>
              <w:ind w:right="-109"/>
              <w:jc w:val="center"/>
              <w:rPr>
                <w:rFonts w:ascii="Arial" w:hAnsi="Arial" w:cs="Arial"/>
                <w:b/>
                <w:color w:val="000000"/>
                <w:sz w:val="21"/>
                <w:szCs w:val="21"/>
              </w:rPr>
            </w:pPr>
            <w:r>
              <w:rPr>
                <w:rFonts w:ascii="Arial" w:hAnsi="Arial" w:cs="Arial"/>
                <w:b/>
                <w:color w:val="000000"/>
                <w:sz w:val="21"/>
                <w:szCs w:val="21"/>
              </w:rPr>
              <w:t>17035</w:t>
            </w:r>
          </w:p>
        </w:tc>
      </w:tr>
    </w:tbl>
    <w:p w:rsidR="00E31E61" w:rsidRPr="0022502F" w:rsidRDefault="00E31E61" w:rsidP="00E31E61">
      <w:pPr>
        <w:pStyle w:val="afffffff4"/>
        <w:tabs>
          <w:tab w:val="left" w:pos="7987"/>
        </w:tabs>
        <w:jc w:val="left"/>
        <w:outlineLvl w:val="9"/>
        <w:rPr>
          <w:rFonts w:ascii="Arial" w:hAnsi="Arial" w:cs="Arial"/>
          <w:sz w:val="18"/>
          <w:szCs w:val="18"/>
        </w:rPr>
      </w:pPr>
      <w:r w:rsidRPr="0022502F">
        <w:rPr>
          <w:rFonts w:ascii="Arial" w:hAnsi="Arial" w:cs="Arial"/>
          <w:sz w:val="18"/>
          <w:szCs w:val="18"/>
        </w:rPr>
        <w:t>Примечание: исходные данные администрации</w:t>
      </w:r>
    </w:p>
    <w:p w:rsidR="00E31E61" w:rsidRPr="001902C0" w:rsidRDefault="00E31E61" w:rsidP="00E31E61">
      <w:pPr>
        <w:pStyle w:val="afffffff4"/>
        <w:ind w:firstLine="709"/>
        <w:jc w:val="both"/>
        <w:outlineLvl w:val="9"/>
        <w:rPr>
          <w:rFonts w:ascii="Arial" w:hAnsi="Arial" w:cs="Arial"/>
          <w:i w:val="0"/>
          <w:sz w:val="24"/>
          <w:szCs w:val="24"/>
        </w:rPr>
      </w:pPr>
    </w:p>
    <w:p w:rsidR="004008CE" w:rsidRPr="001902C0" w:rsidRDefault="00E31E61" w:rsidP="004008CE">
      <w:pPr>
        <w:pStyle w:val="afffffff4"/>
        <w:ind w:firstLine="709"/>
        <w:jc w:val="both"/>
        <w:outlineLvl w:val="9"/>
        <w:rPr>
          <w:rFonts w:ascii="Arial" w:hAnsi="Arial" w:cs="Arial"/>
          <w:i w:val="0"/>
          <w:sz w:val="24"/>
          <w:szCs w:val="24"/>
        </w:rPr>
      </w:pPr>
      <w:r>
        <w:rPr>
          <w:rFonts w:ascii="Arial" w:hAnsi="Arial" w:cs="Arial"/>
          <w:i w:val="0"/>
          <w:sz w:val="24"/>
          <w:szCs w:val="24"/>
        </w:rPr>
        <w:t>По состоянию на 01.01.20</w:t>
      </w:r>
      <w:r w:rsidR="00BF6B0C">
        <w:rPr>
          <w:rFonts w:ascii="Arial" w:hAnsi="Arial" w:cs="Arial"/>
          <w:i w:val="0"/>
          <w:sz w:val="24"/>
          <w:szCs w:val="24"/>
        </w:rPr>
        <w:t>11</w:t>
      </w:r>
      <w:r w:rsidRPr="001902C0">
        <w:rPr>
          <w:rFonts w:ascii="Arial" w:hAnsi="Arial" w:cs="Arial"/>
          <w:i w:val="0"/>
          <w:sz w:val="24"/>
          <w:szCs w:val="24"/>
        </w:rPr>
        <w:t xml:space="preserve"> года население </w:t>
      </w:r>
      <w:r w:rsidR="00BF6B0C">
        <w:rPr>
          <w:rFonts w:ascii="Arial" w:hAnsi="Arial" w:cs="Arial"/>
          <w:i w:val="0"/>
          <w:sz w:val="24"/>
          <w:szCs w:val="24"/>
        </w:rPr>
        <w:t>снизилось на 1,3 тыс.</w:t>
      </w:r>
      <w:r w:rsidR="00AC4272">
        <w:rPr>
          <w:rFonts w:ascii="Arial" w:hAnsi="Arial" w:cs="Arial"/>
          <w:i w:val="0"/>
          <w:sz w:val="24"/>
          <w:szCs w:val="24"/>
        </w:rPr>
        <w:t xml:space="preserve"> человек</w:t>
      </w:r>
      <w:r w:rsidRPr="001902C0">
        <w:rPr>
          <w:rFonts w:ascii="Arial" w:hAnsi="Arial" w:cs="Arial"/>
          <w:i w:val="0"/>
          <w:sz w:val="24"/>
          <w:szCs w:val="24"/>
        </w:rPr>
        <w:t xml:space="preserve">. </w:t>
      </w:r>
      <w:r w:rsidR="004008CE" w:rsidRPr="001902C0">
        <w:rPr>
          <w:rFonts w:ascii="Arial" w:hAnsi="Arial" w:cs="Arial"/>
          <w:i w:val="0"/>
          <w:sz w:val="24"/>
          <w:szCs w:val="24"/>
        </w:rPr>
        <w:t xml:space="preserve">Снижение численности произошло в  </w:t>
      </w:r>
      <w:r w:rsidR="004008CE">
        <w:rPr>
          <w:rFonts w:ascii="Arial" w:hAnsi="Arial" w:cs="Arial"/>
          <w:i w:val="0"/>
          <w:sz w:val="24"/>
          <w:szCs w:val="24"/>
        </w:rPr>
        <w:t>33</w:t>
      </w:r>
      <w:r w:rsidR="004008CE" w:rsidRPr="001902C0">
        <w:rPr>
          <w:rFonts w:ascii="Arial" w:hAnsi="Arial" w:cs="Arial"/>
          <w:i w:val="0"/>
          <w:sz w:val="24"/>
          <w:szCs w:val="24"/>
        </w:rPr>
        <w:t xml:space="preserve"> населенны</w:t>
      </w:r>
      <w:r w:rsidR="004008CE">
        <w:rPr>
          <w:rFonts w:ascii="Arial" w:hAnsi="Arial" w:cs="Arial"/>
          <w:i w:val="0"/>
          <w:sz w:val="24"/>
          <w:szCs w:val="24"/>
        </w:rPr>
        <w:t>х</w:t>
      </w:r>
      <w:r w:rsidR="004008CE" w:rsidRPr="001902C0">
        <w:rPr>
          <w:rFonts w:ascii="Arial" w:hAnsi="Arial" w:cs="Arial"/>
          <w:i w:val="0"/>
          <w:sz w:val="24"/>
          <w:szCs w:val="24"/>
        </w:rPr>
        <w:t xml:space="preserve"> пункт</w:t>
      </w:r>
      <w:r w:rsidR="004008CE">
        <w:rPr>
          <w:rFonts w:ascii="Arial" w:hAnsi="Arial" w:cs="Arial"/>
          <w:i w:val="0"/>
          <w:sz w:val="24"/>
          <w:szCs w:val="24"/>
        </w:rPr>
        <w:t>ах</w:t>
      </w:r>
      <w:r w:rsidR="004008CE" w:rsidRPr="001902C0">
        <w:rPr>
          <w:rFonts w:ascii="Arial" w:hAnsi="Arial" w:cs="Arial"/>
          <w:i w:val="0"/>
          <w:sz w:val="24"/>
          <w:szCs w:val="24"/>
        </w:rPr>
        <w:t xml:space="preserve"> на </w:t>
      </w:r>
      <w:r w:rsidR="004008CE">
        <w:rPr>
          <w:rFonts w:ascii="Arial" w:hAnsi="Arial" w:cs="Arial"/>
          <w:i w:val="0"/>
          <w:sz w:val="24"/>
          <w:szCs w:val="24"/>
        </w:rPr>
        <w:t>1331</w:t>
      </w:r>
      <w:r w:rsidR="004008CE" w:rsidRPr="001902C0">
        <w:rPr>
          <w:rFonts w:ascii="Arial" w:hAnsi="Arial" w:cs="Arial"/>
          <w:i w:val="0"/>
          <w:sz w:val="24"/>
          <w:szCs w:val="24"/>
        </w:rPr>
        <w:t xml:space="preserve"> человек. Основное снижение произошло </w:t>
      </w:r>
      <w:r w:rsidR="004008CE">
        <w:rPr>
          <w:rFonts w:ascii="Arial" w:hAnsi="Arial" w:cs="Arial"/>
          <w:i w:val="0"/>
          <w:sz w:val="24"/>
          <w:szCs w:val="24"/>
        </w:rPr>
        <w:t>п</w:t>
      </w:r>
      <w:r w:rsidR="004008CE" w:rsidRPr="008E3F03">
        <w:rPr>
          <w:rFonts w:ascii="Arial" w:hAnsi="Arial" w:cs="Arial"/>
          <w:i w:val="0"/>
          <w:sz w:val="24"/>
          <w:szCs w:val="24"/>
        </w:rPr>
        <w:t>.</w:t>
      </w:r>
      <w:r w:rsidR="008E3F03" w:rsidRPr="008E3F03">
        <w:rPr>
          <w:rFonts w:ascii="Arial" w:hAnsi="Arial" w:cs="Arial"/>
          <w:i w:val="0"/>
          <w:sz w:val="24"/>
          <w:szCs w:val="24"/>
        </w:rPr>
        <w:t xml:space="preserve"> Камарчага</w:t>
      </w:r>
      <w:r w:rsidR="004008CE" w:rsidRPr="001902C0">
        <w:rPr>
          <w:rFonts w:ascii="Arial" w:hAnsi="Arial" w:cs="Arial"/>
          <w:i w:val="0"/>
          <w:sz w:val="24"/>
          <w:szCs w:val="24"/>
        </w:rPr>
        <w:t xml:space="preserve"> - на </w:t>
      </w:r>
      <w:r w:rsidR="004008CE">
        <w:rPr>
          <w:rFonts w:ascii="Arial" w:hAnsi="Arial" w:cs="Arial"/>
          <w:i w:val="0"/>
          <w:sz w:val="24"/>
          <w:szCs w:val="24"/>
        </w:rPr>
        <w:t>173</w:t>
      </w:r>
      <w:r w:rsidR="004008CE" w:rsidRPr="001902C0">
        <w:rPr>
          <w:rFonts w:ascii="Arial" w:hAnsi="Arial" w:cs="Arial"/>
          <w:i w:val="0"/>
          <w:sz w:val="24"/>
          <w:szCs w:val="24"/>
        </w:rPr>
        <w:t xml:space="preserve"> человек</w:t>
      </w:r>
      <w:r w:rsidR="004008CE">
        <w:rPr>
          <w:rFonts w:ascii="Arial" w:hAnsi="Arial" w:cs="Arial"/>
          <w:i w:val="0"/>
          <w:sz w:val="24"/>
          <w:szCs w:val="24"/>
        </w:rPr>
        <w:t>а</w:t>
      </w:r>
      <w:r w:rsidR="004008CE" w:rsidRPr="001902C0">
        <w:rPr>
          <w:rFonts w:ascii="Arial" w:hAnsi="Arial" w:cs="Arial"/>
          <w:i w:val="0"/>
          <w:sz w:val="24"/>
          <w:szCs w:val="24"/>
        </w:rPr>
        <w:t xml:space="preserve"> или </w:t>
      </w:r>
      <w:r w:rsidR="004008CE">
        <w:rPr>
          <w:rFonts w:ascii="Arial" w:hAnsi="Arial" w:cs="Arial"/>
          <w:i w:val="0"/>
          <w:sz w:val="24"/>
          <w:szCs w:val="24"/>
        </w:rPr>
        <w:t>8,2%, п.Первоманск</w:t>
      </w:r>
      <w:r w:rsidR="004008CE" w:rsidRPr="001902C0">
        <w:rPr>
          <w:rFonts w:ascii="Arial" w:hAnsi="Arial" w:cs="Arial"/>
          <w:i w:val="0"/>
          <w:sz w:val="24"/>
          <w:szCs w:val="24"/>
        </w:rPr>
        <w:t xml:space="preserve"> - на </w:t>
      </w:r>
      <w:r w:rsidR="004008CE">
        <w:rPr>
          <w:rFonts w:ascii="Arial" w:hAnsi="Arial" w:cs="Arial"/>
          <w:i w:val="0"/>
          <w:sz w:val="24"/>
          <w:szCs w:val="24"/>
        </w:rPr>
        <w:t>160</w:t>
      </w:r>
      <w:r w:rsidR="004008CE" w:rsidRPr="001902C0">
        <w:rPr>
          <w:rFonts w:ascii="Arial" w:hAnsi="Arial" w:cs="Arial"/>
          <w:i w:val="0"/>
          <w:sz w:val="24"/>
          <w:szCs w:val="24"/>
        </w:rPr>
        <w:t xml:space="preserve"> человек или </w:t>
      </w:r>
      <w:r w:rsidR="004008CE">
        <w:rPr>
          <w:rFonts w:ascii="Arial" w:hAnsi="Arial" w:cs="Arial"/>
          <w:i w:val="0"/>
          <w:sz w:val="24"/>
          <w:szCs w:val="24"/>
        </w:rPr>
        <w:t>8,3%, с.Шалинское - на 193</w:t>
      </w:r>
      <w:r w:rsidR="004008CE" w:rsidRPr="001902C0">
        <w:rPr>
          <w:rFonts w:ascii="Arial" w:hAnsi="Arial" w:cs="Arial"/>
          <w:i w:val="0"/>
          <w:sz w:val="24"/>
          <w:szCs w:val="24"/>
        </w:rPr>
        <w:t xml:space="preserve"> человека или </w:t>
      </w:r>
      <w:r w:rsidR="004008CE">
        <w:rPr>
          <w:rFonts w:ascii="Arial" w:hAnsi="Arial" w:cs="Arial"/>
          <w:i w:val="0"/>
          <w:sz w:val="24"/>
          <w:szCs w:val="24"/>
        </w:rPr>
        <w:t>4,5</w:t>
      </w:r>
      <w:r w:rsidR="004008CE" w:rsidRPr="001902C0">
        <w:rPr>
          <w:rFonts w:ascii="Arial" w:hAnsi="Arial" w:cs="Arial"/>
          <w:i w:val="0"/>
          <w:sz w:val="24"/>
          <w:szCs w:val="24"/>
        </w:rPr>
        <w:t>%,</w:t>
      </w:r>
      <w:r w:rsidR="004008CE">
        <w:rPr>
          <w:rFonts w:ascii="Arial" w:hAnsi="Arial" w:cs="Arial"/>
          <w:i w:val="0"/>
          <w:sz w:val="24"/>
          <w:szCs w:val="24"/>
        </w:rPr>
        <w:t xml:space="preserve"> с.Нижняя Есауловка – на 62 человека или </w:t>
      </w:r>
      <w:r w:rsidR="00492183">
        <w:rPr>
          <w:rFonts w:ascii="Arial" w:hAnsi="Arial" w:cs="Arial"/>
          <w:i w:val="0"/>
          <w:sz w:val="24"/>
          <w:szCs w:val="24"/>
        </w:rPr>
        <w:t>8%, с.Кияй – на 76 человек или 14,2%, п.Колбинский – на 95 человек или 14,9%, п.Орешное – на 70 человек или 14,6%, с.Тертеж – на 58 человек или 9,8%, д. Новоникольск – на 38 человек или 8,7%, д.Покосное – на 56 человек или 21,1%, п.Анастасино – на 47 человек или 17,7%,п.Ручейки</w:t>
      </w:r>
      <w:r w:rsidR="00A14057">
        <w:rPr>
          <w:rFonts w:ascii="Arial" w:hAnsi="Arial" w:cs="Arial"/>
          <w:i w:val="0"/>
          <w:sz w:val="24"/>
          <w:szCs w:val="24"/>
        </w:rPr>
        <w:t xml:space="preserve"> – на 50 человек или 30,9%</w:t>
      </w:r>
      <w:r w:rsidR="004008CE" w:rsidRPr="001902C0">
        <w:rPr>
          <w:rFonts w:ascii="Arial" w:hAnsi="Arial" w:cs="Arial"/>
          <w:i w:val="0"/>
          <w:sz w:val="24"/>
          <w:szCs w:val="24"/>
        </w:rPr>
        <w:t xml:space="preserve"> </w:t>
      </w:r>
      <w:r w:rsidR="00A14057">
        <w:rPr>
          <w:rFonts w:ascii="Arial" w:hAnsi="Arial" w:cs="Arial"/>
          <w:i w:val="0"/>
          <w:sz w:val="24"/>
          <w:szCs w:val="24"/>
        </w:rPr>
        <w:t>и др.</w:t>
      </w:r>
    </w:p>
    <w:p w:rsidR="00E31E61" w:rsidRPr="001902C0" w:rsidRDefault="00E31E61" w:rsidP="00E31E61">
      <w:pPr>
        <w:pStyle w:val="afffffff4"/>
        <w:ind w:firstLine="709"/>
        <w:jc w:val="both"/>
        <w:outlineLvl w:val="9"/>
        <w:rPr>
          <w:rFonts w:ascii="Arial" w:hAnsi="Arial" w:cs="Arial"/>
          <w:i w:val="0"/>
          <w:sz w:val="24"/>
          <w:szCs w:val="24"/>
        </w:rPr>
      </w:pPr>
      <w:r w:rsidRPr="001902C0">
        <w:rPr>
          <w:rFonts w:ascii="Arial" w:hAnsi="Arial" w:cs="Arial"/>
          <w:i w:val="0"/>
          <w:sz w:val="24"/>
          <w:szCs w:val="24"/>
        </w:rPr>
        <w:t xml:space="preserve">Увеличение численности произошло в </w:t>
      </w:r>
      <w:r w:rsidR="00A306DA">
        <w:rPr>
          <w:rFonts w:ascii="Arial" w:hAnsi="Arial" w:cs="Arial"/>
          <w:i w:val="0"/>
          <w:sz w:val="24"/>
          <w:szCs w:val="24"/>
        </w:rPr>
        <w:t>7</w:t>
      </w:r>
      <w:r w:rsidRPr="001902C0">
        <w:rPr>
          <w:rFonts w:ascii="Arial" w:hAnsi="Arial" w:cs="Arial"/>
          <w:i w:val="0"/>
          <w:sz w:val="24"/>
          <w:szCs w:val="24"/>
        </w:rPr>
        <w:t xml:space="preserve"> населенных пунктах</w:t>
      </w:r>
      <w:r>
        <w:rPr>
          <w:rFonts w:ascii="Arial" w:hAnsi="Arial" w:cs="Arial"/>
          <w:i w:val="0"/>
          <w:sz w:val="24"/>
          <w:szCs w:val="24"/>
        </w:rPr>
        <w:t xml:space="preserve"> на </w:t>
      </w:r>
      <w:r w:rsidR="00A306DA">
        <w:rPr>
          <w:rFonts w:ascii="Arial" w:hAnsi="Arial" w:cs="Arial"/>
          <w:i w:val="0"/>
          <w:sz w:val="24"/>
          <w:szCs w:val="24"/>
        </w:rPr>
        <w:t>3</w:t>
      </w:r>
      <w:r>
        <w:rPr>
          <w:rFonts w:ascii="Arial" w:hAnsi="Arial" w:cs="Arial"/>
          <w:i w:val="0"/>
          <w:sz w:val="24"/>
          <w:szCs w:val="24"/>
        </w:rPr>
        <w:t>6 человек</w:t>
      </w:r>
      <w:r w:rsidRPr="001902C0">
        <w:rPr>
          <w:rFonts w:ascii="Arial" w:hAnsi="Arial" w:cs="Arial"/>
          <w:i w:val="0"/>
          <w:sz w:val="24"/>
          <w:szCs w:val="24"/>
        </w:rPr>
        <w:t xml:space="preserve">. Основное увеличение произошло в </w:t>
      </w:r>
      <w:r w:rsidR="00A14057">
        <w:rPr>
          <w:rFonts w:ascii="Arial" w:hAnsi="Arial" w:cs="Arial"/>
          <w:i w:val="0"/>
          <w:sz w:val="24"/>
          <w:szCs w:val="24"/>
        </w:rPr>
        <w:t>д.Кускун -</w:t>
      </w:r>
      <w:r w:rsidRPr="001902C0">
        <w:rPr>
          <w:rFonts w:ascii="Arial" w:hAnsi="Arial" w:cs="Arial"/>
          <w:i w:val="0"/>
          <w:sz w:val="24"/>
          <w:szCs w:val="24"/>
        </w:rPr>
        <w:t xml:space="preserve"> на </w:t>
      </w:r>
      <w:r w:rsidR="00A14057">
        <w:rPr>
          <w:rFonts w:ascii="Arial" w:hAnsi="Arial" w:cs="Arial"/>
          <w:i w:val="0"/>
          <w:sz w:val="24"/>
          <w:szCs w:val="24"/>
        </w:rPr>
        <w:t>10</w:t>
      </w:r>
      <w:r w:rsidRPr="001902C0">
        <w:rPr>
          <w:rFonts w:ascii="Arial" w:hAnsi="Arial" w:cs="Arial"/>
          <w:i w:val="0"/>
          <w:sz w:val="24"/>
          <w:szCs w:val="24"/>
        </w:rPr>
        <w:t xml:space="preserve"> человек или </w:t>
      </w:r>
      <w:r>
        <w:rPr>
          <w:rFonts w:ascii="Arial" w:hAnsi="Arial" w:cs="Arial"/>
          <w:i w:val="0"/>
          <w:sz w:val="24"/>
          <w:szCs w:val="24"/>
        </w:rPr>
        <w:t xml:space="preserve">на </w:t>
      </w:r>
      <w:r w:rsidR="00A14057">
        <w:rPr>
          <w:rFonts w:ascii="Arial" w:hAnsi="Arial" w:cs="Arial"/>
          <w:i w:val="0"/>
          <w:sz w:val="24"/>
          <w:szCs w:val="24"/>
        </w:rPr>
        <w:t>7,4</w:t>
      </w:r>
      <w:r>
        <w:rPr>
          <w:rFonts w:ascii="Arial" w:hAnsi="Arial" w:cs="Arial"/>
          <w:i w:val="0"/>
          <w:sz w:val="24"/>
          <w:szCs w:val="24"/>
        </w:rPr>
        <w:t>%</w:t>
      </w:r>
      <w:r w:rsidRPr="001902C0">
        <w:rPr>
          <w:rFonts w:ascii="Arial" w:hAnsi="Arial" w:cs="Arial"/>
          <w:i w:val="0"/>
          <w:sz w:val="24"/>
          <w:szCs w:val="24"/>
        </w:rPr>
        <w:t xml:space="preserve">, </w:t>
      </w:r>
      <w:r w:rsidR="00A14057">
        <w:rPr>
          <w:rFonts w:ascii="Arial" w:hAnsi="Arial" w:cs="Arial"/>
          <w:i w:val="0"/>
          <w:sz w:val="24"/>
          <w:szCs w:val="24"/>
        </w:rPr>
        <w:t>п.Жержул</w:t>
      </w:r>
      <w:r w:rsidRPr="001902C0">
        <w:rPr>
          <w:rFonts w:ascii="Arial" w:hAnsi="Arial" w:cs="Arial"/>
          <w:i w:val="0"/>
          <w:sz w:val="24"/>
          <w:szCs w:val="24"/>
        </w:rPr>
        <w:t xml:space="preserve"> - на </w:t>
      </w:r>
      <w:r w:rsidR="00A14057">
        <w:rPr>
          <w:rFonts w:ascii="Arial" w:hAnsi="Arial" w:cs="Arial"/>
          <w:i w:val="0"/>
          <w:sz w:val="24"/>
          <w:szCs w:val="24"/>
        </w:rPr>
        <w:t>7</w:t>
      </w:r>
      <w:r w:rsidRPr="001902C0">
        <w:rPr>
          <w:rFonts w:ascii="Arial" w:hAnsi="Arial" w:cs="Arial"/>
          <w:i w:val="0"/>
          <w:sz w:val="24"/>
          <w:szCs w:val="24"/>
        </w:rPr>
        <w:t xml:space="preserve"> человек или </w:t>
      </w:r>
      <w:r w:rsidR="00A14057">
        <w:rPr>
          <w:rFonts w:ascii="Arial" w:hAnsi="Arial" w:cs="Arial"/>
          <w:i w:val="0"/>
          <w:sz w:val="24"/>
          <w:szCs w:val="24"/>
        </w:rPr>
        <w:t>2,4</w:t>
      </w:r>
      <w:r w:rsidRPr="001902C0">
        <w:rPr>
          <w:rFonts w:ascii="Arial" w:hAnsi="Arial" w:cs="Arial"/>
          <w:i w:val="0"/>
          <w:sz w:val="24"/>
          <w:szCs w:val="24"/>
        </w:rPr>
        <w:t xml:space="preserve">%, </w:t>
      </w:r>
      <w:r w:rsidR="00A14057">
        <w:rPr>
          <w:rFonts w:ascii="Arial" w:hAnsi="Arial" w:cs="Arial"/>
          <w:i w:val="0"/>
          <w:sz w:val="24"/>
          <w:szCs w:val="24"/>
        </w:rPr>
        <w:t>д.Новогеоргиева</w:t>
      </w:r>
      <w:r w:rsidRPr="001902C0">
        <w:rPr>
          <w:rFonts w:ascii="Arial" w:hAnsi="Arial" w:cs="Arial"/>
          <w:i w:val="0"/>
          <w:sz w:val="24"/>
          <w:szCs w:val="24"/>
        </w:rPr>
        <w:t xml:space="preserve"> - на </w:t>
      </w:r>
      <w:r w:rsidR="00A14057">
        <w:rPr>
          <w:rFonts w:ascii="Arial" w:hAnsi="Arial" w:cs="Arial"/>
          <w:i w:val="0"/>
          <w:sz w:val="24"/>
          <w:szCs w:val="24"/>
        </w:rPr>
        <w:t>5</w:t>
      </w:r>
      <w:r w:rsidRPr="001902C0">
        <w:rPr>
          <w:rFonts w:ascii="Arial" w:hAnsi="Arial" w:cs="Arial"/>
          <w:i w:val="0"/>
          <w:sz w:val="24"/>
          <w:szCs w:val="24"/>
        </w:rPr>
        <w:t xml:space="preserve"> человек</w:t>
      </w:r>
      <w:r w:rsidR="00A14057">
        <w:rPr>
          <w:rFonts w:ascii="Arial" w:hAnsi="Arial" w:cs="Arial"/>
          <w:i w:val="0"/>
          <w:sz w:val="24"/>
          <w:szCs w:val="24"/>
        </w:rPr>
        <w:t xml:space="preserve"> </w:t>
      </w:r>
      <w:r w:rsidRPr="001902C0">
        <w:rPr>
          <w:rFonts w:ascii="Arial" w:hAnsi="Arial" w:cs="Arial"/>
          <w:i w:val="0"/>
          <w:sz w:val="24"/>
          <w:szCs w:val="24"/>
        </w:rPr>
        <w:t xml:space="preserve">или </w:t>
      </w:r>
      <w:r w:rsidR="00A14057">
        <w:rPr>
          <w:rFonts w:ascii="Arial" w:hAnsi="Arial" w:cs="Arial"/>
          <w:i w:val="0"/>
          <w:sz w:val="24"/>
          <w:szCs w:val="24"/>
        </w:rPr>
        <w:t>21,7</w:t>
      </w:r>
      <w:r w:rsidRPr="001902C0">
        <w:rPr>
          <w:rFonts w:ascii="Arial" w:hAnsi="Arial" w:cs="Arial"/>
          <w:i w:val="0"/>
          <w:sz w:val="24"/>
          <w:szCs w:val="24"/>
        </w:rPr>
        <w:t xml:space="preserve">%, </w:t>
      </w:r>
      <w:r w:rsidR="00A14057">
        <w:rPr>
          <w:rFonts w:ascii="Arial" w:hAnsi="Arial" w:cs="Arial"/>
          <w:i w:val="0"/>
          <w:sz w:val="24"/>
          <w:szCs w:val="24"/>
        </w:rPr>
        <w:t>с.Нарва</w:t>
      </w:r>
      <w:r w:rsidRPr="001902C0">
        <w:rPr>
          <w:rFonts w:ascii="Arial" w:hAnsi="Arial" w:cs="Arial"/>
          <w:i w:val="0"/>
          <w:sz w:val="24"/>
          <w:szCs w:val="24"/>
        </w:rPr>
        <w:t xml:space="preserve"> - на </w:t>
      </w:r>
      <w:r w:rsidR="00A14057">
        <w:rPr>
          <w:rFonts w:ascii="Arial" w:hAnsi="Arial" w:cs="Arial"/>
          <w:i w:val="0"/>
          <w:sz w:val="24"/>
          <w:szCs w:val="24"/>
        </w:rPr>
        <w:t>5</w:t>
      </w:r>
      <w:r w:rsidRPr="001902C0">
        <w:rPr>
          <w:rFonts w:ascii="Arial" w:hAnsi="Arial" w:cs="Arial"/>
          <w:i w:val="0"/>
          <w:sz w:val="24"/>
          <w:szCs w:val="24"/>
        </w:rPr>
        <w:t xml:space="preserve"> человек или </w:t>
      </w:r>
      <w:r w:rsidR="00A14057">
        <w:rPr>
          <w:rFonts w:ascii="Arial" w:hAnsi="Arial" w:cs="Arial"/>
          <w:i w:val="0"/>
          <w:sz w:val="24"/>
          <w:szCs w:val="24"/>
        </w:rPr>
        <w:t>0,3%, п.Большой Унгут</w:t>
      </w:r>
      <w:r w:rsidRPr="001902C0">
        <w:rPr>
          <w:rFonts w:ascii="Arial" w:hAnsi="Arial" w:cs="Arial"/>
          <w:i w:val="0"/>
          <w:sz w:val="24"/>
          <w:szCs w:val="24"/>
        </w:rPr>
        <w:t xml:space="preserve"> - </w:t>
      </w:r>
      <w:r w:rsidR="00A14057">
        <w:rPr>
          <w:rFonts w:ascii="Arial" w:hAnsi="Arial" w:cs="Arial"/>
          <w:i w:val="0"/>
          <w:sz w:val="24"/>
          <w:szCs w:val="24"/>
        </w:rPr>
        <w:t>5</w:t>
      </w:r>
      <w:r w:rsidRPr="001902C0">
        <w:rPr>
          <w:rFonts w:ascii="Arial" w:hAnsi="Arial" w:cs="Arial"/>
          <w:i w:val="0"/>
          <w:sz w:val="24"/>
          <w:szCs w:val="24"/>
        </w:rPr>
        <w:t xml:space="preserve"> человек или </w:t>
      </w:r>
      <w:r w:rsidR="00A14057">
        <w:rPr>
          <w:rFonts w:ascii="Arial" w:hAnsi="Arial" w:cs="Arial"/>
          <w:i w:val="0"/>
          <w:sz w:val="24"/>
          <w:szCs w:val="24"/>
        </w:rPr>
        <w:t>1</w:t>
      </w:r>
      <w:r w:rsidRPr="001902C0">
        <w:rPr>
          <w:rFonts w:ascii="Arial" w:hAnsi="Arial" w:cs="Arial"/>
          <w:i w:val="0"/>
          <w:sz w:val="24"/>
          <w:szCs w:val="24"/>
        </w:rPr>
        <w:t>%,</w:t>
      </w:r>
      <w:r w:rsidR="00A14057">
        <w:rPr>
          <w:rFonts w:ascii="Arial" w:hAnsi="Arial" w:cs="Arial"/>
          <w:i w:val="0"/>
          <w:sz w:val="24"/>
          <w:szCs w:val="24"/>
        </w:rPr>
        <w:t xml:space="preserve"> д</w:t>
      </w:r>
      <w:r>
        <w:rPr>
          <w:rFonts w:ascii="Arial" w:hAnsi="Arial" w:cs="Arial"/>
          <w:i w:val="0"/>
          <w:sz w:val="24"/>
          <w:szCs w:val="24"/>
        </w:rPr>
        <w:t>.</w:t>
      </w:r>
      <w:r w:rsidR="00A14057">
        <w:rPr>
          <w:rFonts w:ascii="Arial" w:hAnsi="Arial" w:cs="Arial"/>
          <w:i w:val="0"/>
          <w:sz w:val="24"/>
          <w:szCs w:val="24"/>
        </w:rPr>
        <w:t>Тингино -</w:t>
      </w:r>
      <w:r>
        <w:rPr>
          <w:rFonts w:ascii="Arial" w:hAnsi="Arial" w:cs="Arial"/>
          <w:i w:val="0"/>
          <w:sz w:val="24"/>
          <w:szCs w:val="24"/>
        </w:rPr>
        <w:t xml:space="preserve"> 4 человек</w:t>
      </w:r>
      <w:r w:rsidR="00A14057">
        <w:rPr>
          <w:rFonts w:ascii="Arial" w:hAnsi="Arial" w:cs="Arial"/>
          <w:i w:val="0"/>
          <w:sz w:val="24"/>
          <w:szCs w:val="24"/>
        </w:rPr>
        <w:t>а или 50</w:t>
      </w:r>
      <w:r>
        <w:rPr>
          <w:rFonts w:ascii="Arial" w:hAnsi="Arial" w:cs="Arial"/>
          <w:i w:val="0"/>
          <w:sz w:val="24"/>
          <w:szCs w:val="24"/>
        </w:rPr>
        <w:t xml:space="preserve">%, </w:t>
      </w:r>
      <w:r w:rsidR="00A14057">
        <w:rPr>
          <w:rFonts w:ascii="Arial" w:hAnsi="Arial" w:cs="Arial"/>
          <w:i w:val="0"/>
          <w:sz w:val="24"/>
          <w:szCs w:val="24"/>
        </w:rPr>
        <w:t>д.Правый</w:t>
      </w:r>
      <w:r>
        <w:rPr>
          <w:rFonts w:ascii="Arial" w:hAnsi="Arial" w:cs="Arial"/>
          <w:i w:val="0"/>
          <w:sz w:val="24"/>
          <w:szCs w:val="24"/>
        </w:rPr>
        <w:t xml:space="preserve"> – 1 человек или 1</w:t>
      </w:r>
      <w:r w:rsidR="00A14057">
        <w:rPr>
          <w:rFonts w:ascii="Arial" w:hAnsi="Arial" w:cs="Arial"/>
          <w:i w:val="0"/>
          <w:sz w:val="24"/>
          <w:szCs w:val="24"/>
        </w:rPr>
        <w:t>1</w:t>
      </w:r>
      <w:r>
        <w:rPr>
          <w:rFonts w:ascii="Arial" w:hAnsi="Arial" w:cs="Arial"/>
          <w:i w:val="0"/>
          <w:sz w:val="24"/>
          <w:szCs w:val="24"/>
        </w:rPr>
        <w:t>,</w:t>
      </w:r>
      <w:r w:rsidR="00A14057">
        <w:rPr>
          <w:rFonts w:ascii="Arial" w:hAnsi="Arial" w:cs="Arial"/>
          <w:i w:val="0"/>
          <w:sz w:val="24"/>
          <w:szCs w:val="24"/>
        </w:rPr>
        <w:t>1%.</w:t>
      </w:r>
      <w:r w:rsidRPr="001902C0">
        <w:rPr>
          <w:rFonts w:ascii="Arial" w:hAnsi="Arial" w:cs="Arial"/>
          <w:i w:val="0"/>
          <w:sz w:val="24"/>
          <w:szCs w:val="24"/>
        </w:rPr>
        <w:t xml:space="preserve"> </w:t>
      </w:r>
    </w:p>
    <w:p w:rsidR="00E31E61" w:rsidRPr="001902C0" w:rsidRDefault="00E31E61" w:rsidP="00E31E61">
      <w:pPr>
        <w:pStyle w:val="af3"/>
        <w:jc w:val="center"/>
        <w:rPr>
          <w:rFonts w:ascii="Arial" w:hAnsi="Arial" w:cs="Arial"/>
          <w:b/>
          <w:sz w:val="20"/>
          <w:szCs w:val="20"/>
        </w:rPr>
      </w:pPr>
      <w:r w:rsidRPr="00204C2D">
        <w:rPr>
          <w:rFonts w:ascii="Arial" w:hAnsi="Arial" w:cs="Arial"/>
          <w:b/>
          <w:sz w:val="22"/>
          <w:szCs w:val="22"/>
        </w:rPr>
        <w:t xml:space="preserve">Возрастная структура населения  </w:t>
      </w:r>
      <w:r w:rsidR="00BF6B0C">
        <w:rPr>
          <w:rFonts w:ascii="Arial" w:hAnsi="Arial" w:cs="Arial"/>
          <w:b/>
          <w:sz w:val="22"/>
          <w:szCs w:val="22"/>
        </w:rPr>
        <w:t>Ман</w:t>
      </w:r>
      <w:r w:rsidRPr="00204C2D">
        <w:rPr>
          <w:rFonts w:ascii="Arial" w:hAnsi="Arial" w:cs="Arial"/>
          <w:b/>
          <w:sz w:val="22"/>
          <w:szCs w:val="22"/>
        </w:rPr>
        <w:t xml:space="preserve">ского района  </w:t>
      </w:r>
    </w:p>
    <w:p w:rsidR="00E31E61" w:rsidRDefault="00E31E61" w:rsidP="00E31E61">
      <w:pPr>
        <w:jc w:val="right"/>
        <w:rPr>
          <w:rFonts w:ascii="Arial" w:hAnsi="Arial" w:cs="Arial"/>
          <w:sz w:val="22"/>
          <w:szCs w:val="22"/>
        </w:rPr>
      </w:pPr>
      <w:r w:rsidRPr="001902C0">
        <w:rPr>
          <w:rFonts w:ascii="Arial" w:hAnsi="Arial" w:cs="Arial"/>
          <w:sz w:val="22"/>
          <w:szCs w:val="22"/>
        </w:rPr>
        <w:t xml:space="preserve">Таблица </w:t>
      </w:r>
      <w:r w:rsidR="000003D2">
        <w:rPr>
          <w:rFonts w:ascii="Arial" w:hAnsi="Arial" w:cs="Arial"/>
          <w:sz w:val="22"/>
          <w:szCs w:val="22"/>
        </w:rPr>
        <w:t>7</w:t>
      </w:r>
      <w:r w:rsidRPr="001902C0">
        <w:rPr>
          <w:rFonts w:ascii="Arial" w:hAnsi="Arial" w:cs="Arial"/>
          <w:sz w:val="22"/>
          <w:szCs w:val="22"/>
        </w:rPr>
        <w:t>.</w:t>
      </w:r>
      <w:r>
        <w:rPr>
          <w:rFonts w:ascii="Arial" w:hAnsi="Arial" w:cs="Arial"/>
          <w:sz w:val="22"/>
          <w:szCs w:val="22"/>
        </w:rPr>
        <w:t>2</w:t>
      </w:r>
      <w:r w:rsidRPr="001902C0">
        <w:rPr>
          <w:rFonts w:ascii="Arial" w:hAnsi="Arial" w:cs="Arial"/>
          <w:sz w:val="22"/>
          <w:szCs w:val="22"/>
        </w:rPr>
        <w:t>.</w:t>
      </w:r>
    </w:p>
    <w:tbl>
      <w:tblPr>
        <w:tblStyle w:val="afffffffd"/>
        <w:tblW w:w="9360" w:type="dxa"/>
        <w:tblInd w:w="283" w:type="dxa"/>
        <w:tblLayout w:type="fixed"/>
        <w:tblLook w:val="04A0"/>
      </w:tblPr>
      <w:tblGrid>
        <w:gridCol w:w="2235"/>
        <w:gridCol w:w="850"/>
        <w:gridCol w:w="1276"/>
        <w:gridCol w:w="992"/>
        <w:gridCol w:w="1380"/>
        <w:gridCol w:w="1493"/>
        <w:gridCol w:w="1134"/>
      </w:tblGrid>
      <w:tr w:rsidR="00BF6B0C" w:rsidTr="001F4ABC">
        <w:tc>
          <w:tcPr>
            <w:tcW w:w="2235" w:type="dxa"/>
            <w:vMerge w:val="restart"/>
            <w:tcBorders>
              <w:top w:val="double" w:sz="4" w:space="0" w:color="auto"/>
              <w:left w:val="double" w:sz="4" w:space="0" w:color="auto"/>
            </w:tcBorders>
          </w:tcPr>
          <w:p w:rsidR="00BF6B0C" w:rsidRDefault="00BF6B0C" w:rsidP="00BF6B0C">
            <w:pPr>
              <w:pStyle w:val="af3"/>
              <w:spacing w:after="0"/>
              <w:ind w:left="0"/>
              <w:rPr>
                <w:rFonts w:ascii="Arial" w:hAnsi="Arial" w:cs="Arial"/>
                <w:sz w:val="22"/>
                <w:szCs w:val="22"/>
              </w:rPr>
            </w:pPr>
          </w:p>
        </w:tc>
        <w:tc>
          <w:tcPr>
            <w:tcW w:w="850" w:type="dxa"/>
            <w:vMerge w:val="restart"/>
            <w:tcBorders>
              <w:top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Всего</w:t>
            </w:r>
          </w:p>
        </w:tc>
        <w:tc>
          <w:tcPr>
            <w:tcW w:w="2268" w:type="dxa"/>
            <w:gridSpan w:val="2"/>
            <w:tcBorders>
              <w:top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Младше трудоспособного возраста</w:t>
            </w:r>
          </w:p>
        </w:tc>
        <w:tc>
          <w:tcPr>
            <w:tcW w:w="1380" w:type="dxa"/>
            <w:vMerge w:val="restart"/>
            <w:tcBorders>
              <w:top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Трудоспособного возраста</w:t>
            </w:r>
          </w:p>
        </w:tc>
        <w:tc>
          <w:tcPr>
            <w:tcW w:w="1493" w:type="dxa"/>
            <w:vMerge w:val="restart"/>
            <w:tcBorders>
              <w:top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Старше трудоспособного возраста</w:t>
            </w:r>
          </w:p>
        </w:tc>
        <w:tc>
          <w:tcPr>
            <w:tcW w:w="1134" w:type="dxa"/>
            <w:vMerge w:val="restart"/>
            <w:tcBorders>
              <w:top w:val="double" w:sz="4" w:space="0" w:color="auto"/>
              <w:right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Количество домохозяйств</w:t>
            </w:r>
          </w:p>
        </w:tc>
      </w:tr>
      <w:tr w:rsidR="00BF6B0C" w:rsidTr="001F4ABC">
        <w:tc>
          <w:tcPr>
            <w:tcW w:w="2235" w:type="dxa"/>
            <w:vMerge/>
            <w:tcBorders>
              <w:left w:val="double" w:sz="4" w:space="0" w:color="auto"/>
            </w:tcBorders>
          </w:tcPr>
          <w:p w:rsidR="00BF6B0C" w:rsidRDefault="00BF6B0C" w:rsidP="00BF6B0C">
            <w:pPr>
              <w:pStyle w:val="af3"/>
              <w:spacing w:after="0"/>
              <w:ind w:left="0"/>
              <w:rPr>
                <w:rFonts w:ascii="Arial" w:hAnsi="Arial" w:cs="Arial"/>
                <w:sz w:val="22"/>
                <w:szCs w:val="22"/>
              </w:rPr>
            </w:pPr>
          </w:p>
        </w:tc>
        <w:tc>
          <w:tcPr>
            <w:tcW w:w="850" w:type="dxa"/>
            <w:vMerge/>
          </w:tcPr>
          <w:p w:rsidR="00BF6B0C" w:rsidRDefault="00BF6B0C" w:rsidP="00BF6B0C">
            <w:pPr>
              <w:pStyle w:val="af3"/>
              <w:spacing w:after="0"/>
              <w:ind w:left="0"/>
              <w:rPr>
                <w:rFonts w:ascii="Arial" w:hAnsi="Arial" w:cs="Arial"/>
                <w:sz w:val="22"/>
                <w:szCs w:val="22"/>
              </w:rPr>
            </w:pPr>
          </w:p>
        </w:tc>
        <w:tc>
          <w:tcPr>
            <w:tcW w:w="1276"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0-6</w:t>
            </w:r>
          </w:p>
        </w:tc>
        <w:tc>
          <w:tcPr>
            <w:tcW w:w="992"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7-17</w:t>
            </w:r>
          </w:p>
        </w:tc>
        <w:tc>
          <w:tcPr>
            <w:tcW w:w="1380" w:type="dxa"/>
            <w:vMerge/>
          </w:tcPr>
          <w:p w:rsidR="00BF6B0C" w:rsidRDefault="00BF6B0C" w:rsidP="00BF6B0C">
            <w:pPr>
              <w:pStyle w:val="af3"/>
              <w:spacing w:after="0"/>
              <w:ind w:left="0"/>
              <w:rPr>
                <w:rFonts w:ascii="Arial" w:hAnsi="Arial" w:cs="Arial"/>
                <w:sz w:val="22"/>
                <w:szCs w:val="22"/>
              </w:rPr>
            </w:pPr>
          </w:p>
        </w:tc>
        <w:tc>
          <w:tcPr>
            <w:tcW w:w="1493" w:type="dxa"/>
            <w:vMerge/>
          </w:tcPr>
          <w:p w:rsidR="00BF6B0C" w:rsidRDefault="00BF6B0C" w:rsidP="00BF6B0C">
            <w:pPr>
              <w:pStyle w:val="af3"/>
              <w:spacing w:after="0"/>
              <w:ind w:left="0"/>
              <w:rPr>
                <w:rFonts w:ascii="Arial" w:hAnsi="Arial" w:cs="Arial"/>
                <w:sz w:val="22"/>
                <w:szCs w:val="22"/>
              </w:rPr>
            </w:pPr>
          </w:p>
        </w:tc>
        <w:tc>
          <w:tcPr>
            <w:tcW w:w="1134" w:type="dxa"/>
            <w:vMerge/>
            <w:tcBorders>
              <w:right w:val="double" w:sz="4" w:space="0" w:color="auto"/>
            </w:tcBorders>
          </w:tcPr>
          <w:p w:rsidR="00BF6B0C" w:rsidRDefault="00BF6B0C" w:rsidP="00BF6B0C">
            <w:pPr>
              <w:pStyle w:val="af3"/>
              <w:spacing w:after="0"/>
              <w:ind w:left="0"/>
              <w:rPr>
                <w:rFonts w:ascii="Arial" w:hAnsi="Arial" w:cs="Arial"/>
                <w:sz w:val="22"/>
                <w:szCs w:val="22"/>
              </w:rPr>
            </w:pPr>
          </w:p>
        </w:tc>
      </w:tr>
      <w:tr w:rsidR="00BF6B0C" w:rsidTr="001F4ABC">
        <w:tc>
          <w:tcPr>
            <w:tcW w:w="2235" w:type="dxa"/>
            <w:tcBorders>
              <w:left w:val="double" w:sz="4" w:space="0" w:color="auto"/>
            </w:tcBorders>
          </w:tcPr>
          <w:p w:rsidR="00BF6B0C" w:rsidRDefault="00BF6B0C" w:rsidP="00BF6B0C">
            <w:pPr>
              <w:pStyle w:val="af3"/>
              <w:spacing w:after="0"/>
              <w:ind w:left="0"/>
              <w:rPr>
                <w:rFonts w:ascii="Arial" w:hAnsi="Arial" w:cs="Arial"/>
                <w:sz w:val="22"/>
                <w:szCs w:val="22"/>
              </w:rPr>
            </w:pPr>
            <w:r>
              <w:rPr>
                <w:rFonts w:ascii="Arial" w:hAnsi="Arial" w:cs="Arial"/>
                <w:sz w:val="22"/>
                <w:szCs w:val="22"/>
              </w:rPr>
              <w:t>Манский район</w:t>
            </w:r>
          </w:p>
        </w:tc>
        <w:tc>
          <w:tcPr>
            <w:tcW w:w="850" w:type="dxa"/>
          </w:tcPr>
          <w:p w:rsidR="00BF6B0C" w:rsidRDefault="00BF6B0C" w:rsidP="00BF6B0C">
            <w:pPr>
              <w:pStyle w:val="af3"/>
              <w:spacing w:after="0"/>
              <w:ind w:left="0"/>
              <w:rPr>
                <w:rFonts w:ascii="Arial" w:hAnsi="Arial" w:cs="Arial"/>
                <w:sz w:val="22"/>
                <w:szCs w:val="22"/>
              </w:rPr>
            </w:pPr>
            <w:r>
              <w:rPr>
                <w:rFonts w:ascii="Arial" w:hAnsi="Arial" w:cs="Arial"/>
                <w:sz w:val="22"/>
                <w:szCs w:val="22"/>
              </w:rPr>
              <w:t>17483</w:t>
            </w:r>
          </w:p>
        </w:tc>
        <w:tc>
          <w:tcPr>
            <w:tcW w:w="1276"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1267</w:t>
            </w:r>
          </w:p>
        </w:tc>
        <w:tc>
          <w:tcPr>
            <w:tcW w:w="992"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1960</w:t>
            </w:r>
          </w:p>
        </w:tc>
        <w:tc>
          <w:tcPr>
            <w:tcW w:w="1380"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9549</w:t>
            </w:r>
          </w:p>
        </w:tc>
        <w:tc>
          <w:tcPr>
            <w:tcW w:w="1493" w:type="dxa"/>
          </w:tcPr>
          <w:p w:rsidR="00BF6B0C" w:rsidRDefault="005E3001" w:rsidP="00BF6B0C">
            <w:pPr>
              <w:pStyle w:val="af3"/>
              <w:spacing w:after="0"/>
              <w:ind w:left="0"/>
              <w:rPr>
                <w:rFonts w:ascii="Arial" w:hAnsi="Arial" w:cs="Arial"/>
                <w:sz w:val="22"/>
                <w:szCs w:val="22"/>
              </w:rPr>
            </w:pPr>
            <w:r>
              <w:rPr>
                <w:rFonts w:ascii="Arial" w:hAnsi="Arial" w:cs="Arial"/>
                <w:sz w:val="22"/>
                <w:szCs w:val="22"/>
              </w:rPr>
              <w:t>4707</w:t>
            </w:r>
          </w:p>
        </w:tc>
        <w:tc>
          <w:tcPr>
            <w:tcW w:w="1134" w:type="dxa"/>
            <w:tcBorders>
              <w:right w:val="double" w:sz="4" w:space="0" w:color="auto"/>
            </w:tcBorders>
          </w:tcPr>
          <w:p w:rsidR="00BF6B0C" w:rsidRDefault="005E3001" w:rsidP="00BF6B0C">
            <w:pPr>
              <w:pStyle w:val="af3"/>
              <w:spacing w:after="0"/>
              <w:ind w:left="0"/>
              <w:rPr>
                <w:rFonts w:ascii="Arial" w:hAnsi="Arial" w:cs="Arial"/>
                <w:sz w:val="22"/>
                <w:szCs w:val="22"/>
              </w:rPr>
            </w:pPr>
            <w:r>
              <w:rPr>
                <w:rFonts w:ascii="Arial" w:hAnsi="Arial" w:cs="Arial"/>
                <w:sz w:val="22"/>
                <w:szCs w:val="22"/>
              </w:rPr>
              <w:t>7013</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lastRenderedPageBreak/>
              <w:t>Кияй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459</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40</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55</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260</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104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182</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 xml:space="preserve">Новомихайловка </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96</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16</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51</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19</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30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Островки</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51</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18</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25</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Сугристое</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107</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6</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17</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52</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Покосное</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210</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22</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126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89</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Новогеоргиевка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28</w:t>
            </w:r>
          </w:p>
        </w:tc>
        <w:tc>
          <w:tcPr>
            <w:tcW w:w="1276"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12</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10</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Голубевка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Нарва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1382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85</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163</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732</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402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438</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Ст.Баджей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330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27</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45</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183</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75</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110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Кирза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141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16</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77</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39</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50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Н-Васильевка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28</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10</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18</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В.Лог</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442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28</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58</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234</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122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174</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ст.Жайма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86</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13</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50</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д.Жайма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15</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18</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п.Камарчага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1980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169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219</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1166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426</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716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д.Новоникольск</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450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36</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53</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290</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71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142</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д.Новосельск</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6</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14</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26</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43</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д.Правый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8</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8</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д.Самарка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14</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п.Сорокино</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211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15</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27</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126</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43</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96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Первоманск</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1888</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162</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311</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1025</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390</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301</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Ветвистый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352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18</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53</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227</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74</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Кускун</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155</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32</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75</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39</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188</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Ручейки</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136</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12</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19</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83</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42</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с.Н.Есауловка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757</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72</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112</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424</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149</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227</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д.Камарчага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162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24</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24</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81</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33</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62</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д.Сергеевка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105</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10</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54</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37</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с.Тертеж</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570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68</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77</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290</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135</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180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д.Тингино</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5</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п.Ягодный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w:t>
            </w:r>
          </w:p>
        </w:tc>
        <w:tc>
          <w:tcPr>
            <w:tcW w:w="1493"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п.Колбинский</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542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22</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59</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247</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214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376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п.Анастасино</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219</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11</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22</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105</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81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104</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п.Спирино</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9</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5</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5</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Орешное</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491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46</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63</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233</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149</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310</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Пимия</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118</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5</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85</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27</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108</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Шалинское</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4019</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239</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298</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2148</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1334</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1915</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д.Сосновка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271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38</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38</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140</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55</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127</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д.В.Есауловка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579</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10</w:t>
            </w:r>
          </w:p>
        </w:tc>
        <w:tc>
          <w:tcPr>
            <w:tcW w:w="992"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28</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378</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163</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296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д.Белогорка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20</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12</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8</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д.Кубеинка</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w:t>
            </w:r>
          </w:p>
        </w:tc>
      </w:tr>
      <w:tr w:rsidR="005E3001" w:rsidTr="001F4ABC">
        <w:tc>
          <w:tcPr>
            <w:tcW w:w="2235" w:type="dxa"/>
            <w:tcBorders>
              <w:left w:val="double" w:sz="4" w:space="0" w:color="auto"/>
            </w:tcBorders>
          </w:tcPr>
          <w:p w:rsidR="005E3001" w:rsidRDefault="00CF6F3D" w:rsidP="001E04AD">
            <w:pPr>
              <w:pStyle w:val="af3"/>
              <w:spacing w:after="0"/>
              <w:ind w:left="0"/>
              <w:rPr>
                <w:rFonts w:ascii="Arial" w:hAnsi="Arial" w:cs="Arial"/>
                <w:sz w:val="22"/>
                <w:szCs w:val="22"/>
              </w:rPr>
            </w:pPr>
            <w:r>
              <w:rPr>
                <w:rFonts w:ascii="Arial" w:hAnsi="Arial" w:cs="Arial"/>
                <w:sz w:val="22"/>
                <w:szCs w:val="22"/>
              </w:rPr>
              <w:t>д.В.Шал</w:t>
            </w:r>
            <w:r w:rsidR="001E04AD">
              <w:rPr>
                <w:rFonts w:ascii="Arial" w:hAnsi="Arial" w:cs="Arial"/>
                <w:sz w:val="22"/>
                <w:szCs w:val="22"/>
              </w:rPr>
              <w:t>инское</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2</w:t>
            </w:r>
          </w:p>
        </w:tc>
        <w:tc>
          <w:tcPr>
            <w:tcW w:w="1276" w:type="dxa"/>
          </w:tcPr>
          <w:p w:rsidR="005E3001" w:rsidRDefault="00676DB3" w:rsidP="00BF6B0C">
            <w:pPr>
              <w:pStyle w:val="af3"/>
              <w:spacing w:after="0"/>
              <w:ind w:left="0"/>
              <w:rPr>
                <w:rFonts w:ascii="Arial" w:hAnsi="Arial" w:cs="Arial"/>
                <w:sz w:val="22"/>
                <w:szCs w:val="22"/>
              </w:rPr>
            </w:pPr>
            <w:r>
              <w:rPr>
                <w:rFonts w:ascii="Arial" w:hAnsi="Arial" w:cs="Arial"/>
                <w:sz w:val="22"/>
                <w:szCs w:val="22"/>
              </w:rPr>
              <w:t>-</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п.Б.Унгут</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516</w:t>
            </w:r>
          </w:p>
        </w:tc>
        <w:tc>
          <w:tcPr>
            <w:tcW w:w="1276" w:type="dxa"/>
          </w:tcPr>
          <w:p w:rsidR="005E3001" w:rsidRDefault="00676DB3" w:rsidP="00766AE8">
            <w:pPr>
              <w:pStyle w:val="af3"/>
              <w:spacing w:after="0"/>
              <w:ind w:left="0"/>
              <w:rPr>
                <w:rFonts w:ascii="Arial" w:hAnsi="Arial" w:cs="Arial"/>
                <w:sz w:val="22"/>
                <w:szCs w:val="22"/>
              </w:rPr>
            </w:pPr>
            <w:r>
              <w:rPr>
                <w:rFonts w:ascii="Arial" w:hAnsi="Arial" w:cs="Arial"/>
                <w:sz w:val="22"/>
                <w:szCs w:val="22"/>
              </w:rPr>
              <w:t>29</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47</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247</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193</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225</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п.Жержул</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300</w:t>
            </w:r>
          </w:p>
        </w:tc>
        <w:tc>
          <w:tcPr>
            <w:tcW w:w="1276" w:type="dxa"/>
          </w:tcPr>
          <w:p w:rsidR="005E3001" w:rsidRDefault="00766AE8" w:rsidP="00BF6B0C">
            <w:pPr>
              <w:pStyle w:val="af3"/>
              <w:spacing w:after="0"/>
              <w:ind w:left="0"/>
              <w:rPr>
                <w:rFonts w:ascii="Arial" w:hAnsi="Arial" w:cs="Arial"/>
                <w:sz w:val="22"/>
                <w:szCs w:val="22"/>
              </w:rPr>
            </w:pPr>
            <w:r>
              <w:rPr>
                <w:rFonts w:ascii="Arial" w:hAnsi="Arial" w:cs="Arial"/>
                <w:sz w:val="22"/>
                <w:szCs w:val="22"/>
              </w:rPr>
              <w:t>3</w:t>
            </w:r>
            <w:r w:rsidR="00676DB3">
              <w:rPr>
                <w:rFonts w:ascii="Arial" w:hAnsi="Arial" w:cs="Arial"/>
                <w:sz w:val="22"/>
                <w:szCs w:val="22"/>
              </w:rPr>
              <w:t>5</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26</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147</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92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136</w:t>
            </w:r>
          </w:p>
        </w:tc>
      </w:tr>
      <w:tr w:rsidR="005E3001" w:rsidTr="001F4ABC">
        <w:tc>
          <w:tcPr>
            <w:tcW w:w="2235" w:type="dxa"/>
            <w:tcBorders>
              <w:left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п.М.Унгут</w:t>
            </w:r>
          </w:p>
        </w:tc>
        <w:tc>
          <w:tcPr>
            <w:tcW w:w="850" w:type="dxa"/>
          </w:tcPr>
          <w:p w:rsidR="005E3001" w:rsidRDefault="00CF6F3D" w:rsidP="00BF6B0C">
            <w:pPr>
              <w:pStyle w:val="af3"/>
              <w:spacing w:after="0"/>
              <w:ind w:left="0"/>
              <w:rPr>
                <w:rFonts w:ascii="Arial" w:hAnsi="Arial" w:cs="Arial"/>
                <w:sz w:val="22"/>
                <w:szCs w:val="22"/>
              </w:rPr>
            </w:pPr>
            <w:r>
              <w:rPr>
                <w:rFonts w:ascii="Arial" w:hAnsi="Arial" w:cs="Arial"/>
                <w:sz w:val="22"/>
                <w:szCs w:val="22"/>
              </w:rPr>
              <w:t>110</w:t>
            </w:r>
          </w:p>
        </w:tc>
        <w:tc>
          <w:tcPr>
            <w:tcW w:w="1276" w:type="dxa"/>
          </w:tcPr>
          <w:p w:rsidR="005E3001" w:rsidRDefault="00766AE8" w:rsidP="00BF6B0C">
            <w:pPr>
              <w:pStyle w:val="af3"/>
              <w:spacing w:after="0"/>
              <w:ind w:left="0"/>
              <w:rPr>
                <w:rFonts w:ascii="Arial" w:hAnsi="Arial" w:cs="Arial"/>
                <w:sz w:val="22"/>
                <w:szCs w:val="22"/>
              </w:rPr>
            </w:pPr>
            <w:r>
              <w:rPr>
                <w:rFonts w:ascii="Arial" w:hAnsi="Arial" w:cs="Arial"/>
                <w:sz w:val="22"/>
                <w:szCs w:val="22"/>
              </w:rPr>
              <w:t>5</w:t>
            </w:r>
          </w:p>
        </w:tc>
        <w:tc>
          <w:tcPr>
            <w:tcW w:w="992"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9</w:t>
            </w:r>
          </w:p>
        </w:tc>
        <w:tc>
          <w:tcPr>
            <w:tcW w:w="1380" w:type="dxa"/>
          </w:tcPr>
          <w:p w:rsidR="005E3001" w:rsidRDefault="001E04AD" w:rsidP="00BF6B0C">
            <w:pPr>
              <w:pStyle w:val="af3"/>
              <w:spacing w:after="0"/>
              <w:ind w:left="0"/>
              <w:rPr>
                <w:rFonts w:ascii="Arial" w:hAnsi="Arial" w:cs="Arial"/>
                <w:sz w:val="22"/>
                <w:szCs w:val="22"/>
              </w:rPr>
            </w:pPr>
            <w:r>
              <w:rPr>
                <w:rFonts w:ascii="Arial" w:hAnsi="Arial" w:cs="Arial"/>
                <w:sz w:val="22"/>
                <w:szCs w:val="22"/>
              </w:rPr>
              <w:t>64</w:t>
            </w:r>
          </w:p>
        </w:tc>
        <w:tc>
          <w:tcPr>
            <w:tcW w:w="1493" w:type="dxa"/>
          </w:tcPr>
          <w:p w:rsidR="005E3001" w:rsidRDefault="00DD3D1E" w:rsidP="00BF6B0C">
            <w:pPr>
              <w:pStyle w:val="af3"/>
              <w:spacing w:after="0"/>
              <w:ind w:left="0"/>
              <w:rPr>
                <w:rFonts w:ascii="Arial" w:hAnsi="Arial" w:cs="Arial"/>
                <w:sz w:val="22"/>
                <w:szCs w:val="22"/>
              </w:rPr>
            </w:pPr>
            <w:r>
              <w:rPr>
                <w:rFonts w:ascii="Arial" w:hAnsi="Arial" w:cs="Arial"/>
                <w:sz w:val="22"/>
                <w:szCs w:val="22"/>
              </w:rPr>
              <w:t>32</w:t>
            </w:r>
          </w:p>
        </w:tc>
        <w:tc>
          <w:tcPr>
            <w:tcW w:w="1134" w:type="dxa"/>
            <w:tcBorders>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49</w:t>
            </w:r>
          </w:p>
        </w:tc>
      </w:tr>
      <w:tr w:rsidR="005E3001" w:rsidTr="001F4ABC">
        <w:tc>
          <w:tcPr>
            <w:tcW w:w="2235" w:type="dxa"/>
            <w:tcBorders>
              <w:left w:val="double" w:sz="4" w:space="0" w:color="auto"/>
              <w:bottom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Н-Никольск</w:t>
            </w:r>
          </w:p>
        </w:tc>
        <w:tc>
          <w:tcPr>
            <w:tcW w:w="850" w:type="dxa"/>
            <w:tcBorders>
              <w:bottom w:val="double" w:sz="4" w:space="0" w:color="auto"/>
            </w:tcBorders>
          </w:tcPr>
          <w:p w:rsidR="005E3001" w:rsidRDefault="00CF6F3D" w:rsidP="00BF6B0C">
            <w:pPr>
              <w:pStyle w:val="af3"/>
              <w:spacing w:after="0"/>
              <w:ind w:left="0"/>
              <w:rPr>
                <w:rFonts w:ascii="Arial" w:hAnsi="Arial" w:cs="Arial"/>
                <w:sz w:val="22"/>
                <w:szCs w:val="22"/>
              </w:rPr>
            </w:pPr>
            <w:r>
              <w:rPr>
                <w:rFonts w:ascii="Arial" w:hAnsi="Arial" w:cs="Arial"/>
                <w:sz w:val="22"/>
                <w:szCs w:val="22"/>
              </w:rPr>
              <w:t>1</w:t>
            </w:r>
          </w:p>
        </w:tc>
        <w:tc>
          <w:tcPr>
            <w:tcW w:w="1276" w:type="dxa"/>
            <w:tcBorders>
              <w:bottom w:val="double" w:sz="4" w:space="0" w:color="auto"/>
            </w:tcBorders>
          </w:tcPr>
          <w:p w:rsidR="005E3001" w:rsidRDefault="00766AE8" w:rsidP="00BF6B0C">
            <w:pPr>
              <w:pStyle w:val="af3"/>
              <w:spacing w:after="0"/>
              <w:ind w:left="0"/>
              <w:rPr>
                <w:rFonts w:ascii="Arial" w:hAnsi="Arial" w:cs="Arial"/>
                <w:sz w:val="22"/>
                <w:szCs w:val="22"/>
              </w:rPr>
            </w:pPr>
            <w:r>
              <w:rPr>
                <w:rFonts w:ascii="Arial" w:hAnsi="Arial" w:cs="Arial"/>
                <w:sz w:val="22"/>
                <w:szCs w:val="22"/>
              </w:rPr>
              <w:t>-</w:t>
            </w:r>
          </w:p>
        </w:tc>
        <w:tc>
          <w:tcPr>
            <w:tcW w:w="992" w:type="dxa"/>
            <w:tcBorders>
              <w:bottom w:val="double" w:sz="4" w:space="0" w:color="auto"/>
            </w:tcBorders>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380" w:type="dxa"/>
            <w:tcBorders>
              <w:bottom w:val="double" w:sz="4" w:space="0" w:color="auto"/>
            </w:tcBorders>
          </w:tcPr>
          <w:p w:rsidR="005E3001" w:rsidRDefault="001E04AD" w:rsidP="00BF6B0C">
            <w:pPr>
              <w:pStyle w:val="af3"/>
              <w:spacing w:after="0"/>
              <w:ind w:left="0"/>
              <w:rPr>
                <w:rFonts w:ascii="Arial" w:hAnsi="Arial" w:cs="Arial"/>
                <w:sz w:val="22"/>
                <w:szCs w:val="22"/>
              </w:rPr>
            </w:pPr>
            <w:r>
              <w:rPr>
                <w:rFonts w:ascii="Arial" w:hAnsi="Arial" w:cs="Arial"/>
                <w:sz w:val="22"/>
                <w:szCs w:val="22"/>
              </w:rPr>
              <w:t>-</w:t>
            </w:r>
          </w:p>
        </w:tc>
        <w:tc>
          <w:tcPr>
            <w:tcW w:w="1493" w:type="dxa"/>
            <w:tcBorders>
              <w:bottom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c>
          <w:tcPr>
            <w:tcW w:w="1134" w:type="dxa"/>
            <w:tcBorders>
              <w:bottom w:val="double" w:sz="4" w:space="0" w:color="auto"/>
              <w:right w:val="double" w:sz="4" w:space="0" w:color="auto"/>
            </w:tcBorders>
          </w:tcPr>
          <w:p w:rsidR="005E3001" w:rsidRDefault="00DD3D1E" w:rsidP="00BF6B0C">
            <w:pPr>
              <w:pStyle w:val="af3"/>
              <w:spacing w:after="0"/>
              <w:ind w:left="0"/>
              <w:rPr>
                <w:rFonts w:ascii="Arial" w:hAnsi="Arial" w:cs="Arial"/>
                <w:sz w:val="22"/>
                <w:szCs w:val="22"/>
              </w:rPr>
            </w:pPr>
            <w:r>
              <w:rPr>
                <w:rFonts w:ascii="Arial" w:hAnsi="Arial" w:cs="Arial"/>
                <w:sz w:val="22"/>
                <w:szCs w:val="22"/>
              </w:rPr>
              <w:t>1</w:t>
            </w:r>
          </w:p>
        </w:tc>
      </w:tr>
    </w:tbl>
    <w:p w:rsidR="00E31E61" w:rsidRPr="001902C0" w:rsidRDefault="00E31E61" w:rsidP="00E31E61">
      <w:pPr>
        <w:pStyle w:val="af3"/>
        <w:rPr>
          <w:rFonts w:ascii="Arial" w:hAnsi="Arial" w:cs="Arial"/>
          <w:i/>
          <w:sz w:val="18"/>
          <w:szCs w:val="18"/>
        </w:rPr>
      </w:pPr>
      <w:r w:rsidRPr="001902C0">
        <w:rPr>
          <w:rFonts w:ascii="Arial" w:hAnsi="Arial" w:cs="Arial"/>
          <w:i/>
          <w:sz w:val="18"/>
          <w:szCs w:val="18"/>
        </w:rPr>
        <w:t>Примечание: исходные данные администрации</w:t>
      </w:r>
    </w:p>
    <w:p w:rsidR="00E31E61" w:rsidRPr="001902C0" w:rsidRDefault="00E31E61" w:rsidP="00E31E61">
      <w:pPr>
        <w:pStyle w:val="af3"/>
        <w:spacing w:after="0"/>
        <w:ind w:left="0" w:firstLine="851"/>
        <w:jc w:val="both"/>
        <w:rPr>
          <w:rFonts w:ascii="Arial" w:hAnsi="Arial" w:cs="Arial"/>
        </w:rPr>
      </w:pPr>
      <w:r w:rsidRPr="001902C0">
        <w:rPr>
          <w:rFonts w:ascii="Arial" w:hAnsi="Arial" w:cs="Arial"/>
        </w:rPr>
        <w:lastRenderedPageBreak/>
        <w:t xml:space="preserve">Всего в районе возрастная структура населения района составляла: младше трудоспособного возраста </w:t>
      </w:r>
      <w:r w:rsidR="00BF585C">
        <w:rPr>
          <w:rFonts w:ascii="Arial" w:hAnsi="Arial" w:cs="Arial"/>
        </w:rPr>
        <w:t>18</w:t>
      </w:r>
      <w:r w:rsidR="00DA2141">
        <w:rPr>
          <w:rFonts w:ascii="Arial" w:hAnsi="Arial" w:cs="Arial"/>
        </w:rPr>
        <w:t>,</w:t>
      </w:r>
      <w:r w:rsidR="00BF585C">
        <w:rPr>
          <w:rFonts w:ascii="Arial" w:hAnsi="Arial" w:cs="Arial"/>
        </w:rPr>
        <w:t>5</w:t>
      </w:r>
      <w:r w:rsidRPr="001902C0">
        <w:rPr>
          <w:rFonts w:ascii="Arial" w:hAnsi="Arial" w:cs="Arial"/>
        </w:rPr>
        <w:t xml:space="preserve">% от всего населения района, трудоспособного возраста </w:t>
      </w:r>
      <w:r w:rsidR="00BF585C">
        <w:rPr>
          <w:rFonts w:ascii="Arial" w:hAnsi="Arial" w:cs="Arial"/>
        </w:rPr>
        <w:t>54,6</w:t>
      </w:r>
      <w:r w:rsidRPr="001902C0">
        <w:rPr>
          <w:rFonts w:ascii="Arial" w:hAnsi="Arial" w:cs="Arial"/>
        </w:rPr>
        <w:t xml:space="preserve">% и </w:t>
      </w:r>
      <w:r w:rsidR="00DA2141">
        <w:rPr>
          <w:rFonts w:ascii="Arial" w:hAnsi="Arial" w:cs="Arial"/>
        </w:rPr>
        <w:t>2</w:t>
      </w:r>
      <w:r w:rsidR="00BF585C">
        <w:rPr>
          <w:rFonts w:ascii="Arial" w:hAnsi="Arial" w:cs="Arial"/>
        </w:rPr>
        <w:t>6</w:t>
      </w:r>
      <w:r w:rsidR="00DA2141">
        <w:rPr>
          <w:rFonts w:ascii="Arial" w:hAnsi="Arial" w:cs="Arial"/>
        </w:rPr>
        <w:t>,</w:t>
      </w:r>
      <w:r w:rsidR="00BF585C">
        <w:rPr>
          <w:rFonts w:ascii="Arial" w:hAnsi="Arial" w:cs="Arial"/>
        </w:rPr>
        <w:t>9</w:t>
      </w:r>
      <w:r w:rsidRPr="001902C0">
        <w:rPr>
          <w:rFonts w:ascii="Arial" w:hAnsi="Arial" w:cs="Arial"/>
        </w:rPr>
        <w:t xml:space="preserve">%  старше трудоспособного возраста. </w:t>
      </w:r>
    </w:p>
    <w:p w:rsidR="00E31E61" w:rsidRPr="002C1B5C" w:rsidRDefault="002C1B5C" w:rsidP="002C1B5C">
      <w:pPr>
        <w:autoSpaceDE w:val="0"/>
        <w:autoSpaceDN w:val="0"/>
        <w:adjustRightInd w:val="0"/>
        <w:ind w:firstLine="708"/>
        <w:jc w:val="both"/>
        <w:rPr>
          <w:rFonts w:ascii="Arial" w:hAnsi="Arial" w:cs="Arial"/>
          <w:b/>
        </w:rPr>
      </w:pPr>
      <w:r w:rsidRPr="002C1B5C">
        <w:rPr>
          <w:rFonts w:ascii="Arial" w:eastAsia="TimesNewRoman" w:hAnsi="Arial" w:cs="Arial"/>
        </w:rPr>
        <w:t>Значительна на территории агломерации численность сезонного населения, имеющего</w:t>
      </w:r>
      <w:r>
        <w:rPr>
          <w:rFonts w:ascii="Arial" w:eastAsia="TimesNewRoman" w:hAnsi="Arial" w:cs="Arial"/>
        </w:rPr>
        <w:t xml:space="preserve"> </w:t>
      </w:r>
      <w:r w:rsidRPr="002C1B5C">
        <w:rPr>
          <w:rFonts w:ascii="Arial" w:eastAsia="TimesNewRoman" w:hAnsi="Arial" w:cs="Arial"/>
        </w:rPr>
        <w:t>садовые, садово – дачные участки. Численность этого населения в теплое время года в нерабочий день нередко во много раз превышает численность постоянного населения сельских районов. Даже в достаточно удаленных сельских поселениях Манского района численность сезонного населения в 2-4 раза превышает постоянное население.</w:t>
      </w:r>
      <w:r>
        <w:rPr>
          <w:rStyle w:val="aff3"/>
          <w:rFonts w:ascii="Arial" w:eastAsia="TimesNewRoman" w:hAnsi="Arial" w:cs="Arial"/>
        </w:rPr>
        <w:footnoteReference w:id="4"/>
      </w:r>
    </w:p>
    <w:p w:rsidR="006B0913" w:rsidRPr="006B0913" w:rsidRDefault="00E31E61" w:rsidP="006B0913">
      <w:pPr>
        <w:jc w:val="both"/>
        <w:rPr>
          <w:rFonts w:ascii="Arial" w:hAnsi="Arial" w:cs="Arial"/>
        </w:rPr>
      </w:pPr>
      <w:r>
        <w:rPr>
          <w:rFonts w:ascii="Arial" w:hAnsi="Arial" w:cs="Arial"/>
        </w:rPr>
        <w:t xml:space="preserve">      </w:t>
      </w:r>
      <w:r w:rsidR="006B0913">
        <w:rPr>
          <w:rFonts w:ascii="Arial" w:hAnsi="Arial" w:cs="Arial"/>
        </w:rPr>
        <w:tab/>
      </w:r>
      <w:r w:rsidRPr="00102993">
        <w:rPr>
          <w:rFonts w:ascii="Arial" w:hAnsi="Arial" w:cs="Arial"/>
        </w:rPr>
        <w:t xml:space="preserve">Прогноз изменения численности населения </w:t>
      </w:r>
      <w:r w:rsidR="00BF585C">
        <w:rPr>
          <w:rFonts w:ascii="Arial" w:hAnsi="Arial" w:cs="Arial"/>
        </w:rPr>
        <w:t>Манск</w:t>
      </w:r>
      <w:r w:rsidRPr="00102993">
        <w:rPr>
          <w:rFonts w:ascii="Arial" w:hAnsi="Arial" w:cs="Arial"/>
        </w:rPr>
        <w:t>ого муниципального района строился на основания сложившихся тенденций протекания демографических процессов, с учетом возрас</w:t>
      </w:r>
      <w:r w:rsidR="006B0913">
        <w:rPr>
          <w:rFonts w:ascii="Arial" w:hAnsi="Arial" w:cs="Arial"/>
        </w:rPr>
        <w:t xml:space="preserve">тно-половой структуры населения, а также при </w:t>
      </w:r>
      <w:r w:rsidR="006B0913" w:rsidRPr="006B0913">
        <w:rPr>
          <w:rFonts w:ascii="Arial" w:hAnsi="Arial" w:cs="Arial"/>
        </w:rPr>
        <w:t>создании рабочих мест на территории район</w:t>
      </w:r>
      <w:r w:rsidR="00413EC7">
        <w:rPr>
          <w:rFonts w:ascii="Arial" w:hAnsi="Arial" w:cs="Arial"/>
        </w:rPr>
        <w:t>а</w:t>
      </w:r>
      <w:r w:rsidR="006B0913" w:rsidRPr="006B0913">
        <w:rPr>
          <w:rFonts w:ascii="Arial" w:hAnsi="Arial" w:cs="Arial"/>
        </w:rPr>
        <w:t xml:space="preserve"> не будет происходить значительной трудовой миграции в краевой центр.</w:t>
      </w:r>
    </w:p>
    <w:p w:rsidR="00E31E61" w:rsidRPr="00102993" w:rsidRDefault="00E31E61" w:rsidP="00E31E61">
      <w:pPr>
        <w:pStyle w:val="af3"/>
        <w:spacing w:after="0"/>
        <w:ind w:left="0" w:firstLine="425"/>
        <w:jc w:val="both"/>
        <w:rPr>
          <w:rFonts w:ascii="Arial" w:hAnsi="Arial" w:cs="Arial"/>
        </w:rPr>
      </w:pPr>
      <w:r w:rsidRPr="00102993">
        <w:rPr>
          <w:rFonts w:ascii="Arial" w:hAnsi="Arial" w:cs="Arial"/>
        </w:rPr>
        <w:t xml:space="preserve"> </w:t>
      </w:r>
    </w:p>
    <w:p w:rsidR="00E31E61" w:rsidRPr="00405797" w:rsidRDefault="00E31E61" w:rsidP="00E31E61">
      <w:pPr>
        <w:jc w:val="right"/>
        <w:rPr>
          <w:rFonts w:ascii="Arial" w:hAnsi="Arial" w:cs="Arial"/>
          <w:sz w:val="22"/>
          <w:szCs w:val="22"/>
        </w:rPr>
      </w:pPr>
      <w:r>
        <w:rPr>
          <w:rFonts w:ascii="Arial" w:hAnsi="Arial" w:cs="Arial"/>
          <w:sz w:val="22"/>
          <w:szCs w:val="22"/>
        </w:rPr>
        <w:t xml:space="preserve">Таблица </w:t>
      </w:r>
      <w:r w:rsidR="000003D2">
        <w:rPr>
          <w:rFonts w:ascii="Arial" w:hAnsi="Arial" w:cs="Arial"/>
          <w:sz w:val="22"/>
          <w:szCs w:val="22"/>
        </w:rPr>
        <w:t>7</w:t>
      </w:r>
      <w:r w:rsidRPr="00405797">
        <w:rPr>
          <w:rFonts w:ascii="Arial" w:hAnsi="Arial" w:cs="Arial"/>
          <w:sz w:val="22"/>
          <w:szCs w:val="22"/>
        </w:rPr>
        <w:t>.</w:t>
      </w:r>
      <w:r w:rsidR="00CC79B2">
        <w:rPr>
          <w:rFonts w:ascii="Arial" w:hAnsi="Arial" w:cs="Arial"/>
          <w:sz w:val="22"/>
          <w:szCs w:val="22"/>
        </w:rPr>
        <w:t>3</w:t>
      </w:r>
      <w:r w:rsidRPr="00405797">
        <w:rPr>
          <w:rFonts w:ascii="Arial" w:hAnsi="Arial" w:cs="Arial"/>
          <w:sz w:val="22"/>
          <w:szCs w:val="22"/>
        </w:rPr>
        <w:t>.</w:t>
      </w:r>
    </w:p>
    <w:p w:rsidR="00E31E61" w:rsidRPr="00196DE1" w:rsidRDefault="00E31E61" w:rsidP="00E31E61">
      <w:pPr>
        <w:pStyle w:val="afffffff7"/>
      </w:pPr>
      <w:bookmarkStart w:id="129" w:name="_Toc193789370"/>
      <w:bookmarkStart w:id="130" w:name="_Toc195059853"/>
      <w:bookmarkStart w:id="131" w:name="_Toc195173790"/>
      <w:bookmarkStart w:id="132" w:name="_Toc195353980"/>
      <w:bookmarkStart w:id="133" w:name="_Toc195362130"/>
      <w:bookmarkStart w:id="134" w:name="_Toc200439099"/>
      <w:bookmarkStart w:id="135" w:name="_Toc200439345"/>
      <w:r w:rsidRPr="00196DE1">
        <w:t>Прогноз численности</w:t>
      </w:r>
    </w:p>
    <w:tbl>
      <w:tblPr>
        <w:tblW w:w="93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970"/>
        <w:gridCol w:w="2552"/>
        <w:gridCol w:w="2268"/>
      </w:tblGrid>
      <w:tr w:rsidR="00E00A2D" w:rsidTr="003C1767">
        <w:trPr>
          <w:cantSplit/>
        </w:trPr>
        <w:tc>
          <w:tcPr>
            <w:tcW w:w="582" w:type="dxa"/>
            <w:vMerge w:val="restart"/>
            <w:tcBorders>
              <w:top w:val="double" w:sz="4" w:space="0" w:color="auto"/>
              <w:left w:val="double" w:sz="4" w:space="0" w:color="auto"/>
            </w:tcBorders>
            <w:shd w:val="clear" w:color="auto" w:fill="auto"/>
            <w:noWrap/>
          </w:tcPr>
          <w:p w:rsidR="00E00A2D" w:rsidRPr="008B31BB" w:rsidRDefault="00E00A2D" w:rsidP="00C82254">
            <w:pPr>
              <w:jc w:val="center"/>
              <w:rPr>
                <w:rFonts w:ascii="Arial" w:hAnsi="Arial" w:cs="Arial"/>
                <w:color w:val="000000"/>
                <w:sz w:val="21"/>
                <w:szCs w:val="21"/>
              </w:rPr>
            </w:pPr>
            <w:r w:rsidRPr="008B31BB">
              <w:rPr>
                <w:rFonts w:ascii="Arial" w:hAnsi="Arial" w:cs="Arial"/>
                <w:color w:val="000000"/>
                <w:sz w:val="21"/>
                <w:szCs w:val="21"/>
              </w:rPr>
              <w:t>№ п/п</w:t>
            </w:r>
          </w:p>
        </w:tc>
        <w:tc>
          <w:tcPr>
            <w:tcW w:w="3970" w:type="dxa"/>
            <w:vMerge w:val="restart"/>
            <w:tcBorders>
              <w:top w:val="double" w:sz="4" w:space="0" w:color="auto"/>
            </w:tcBorders>
            <w:shd w:val="clear" w:color="auto" w:fill="auto"/>
            <w:noWrap/>
          </w:tcPr>
          <w:p w:rsidR="00E00A2D" w:rsidRDefault="00E00A2D" w:rsidP="00C82254">
            <w:pPr>
              <w:rPr>
                <w:rFonts w:ascii="Arial" w:hAnsi="Arial" w:cs="Arial"/>
                <w:color w:val="000000"/>
                <w:sz w:val="21"/>
                <w:szCs w:val="21"/>
              </w:rPr>
            </w:pPr>
            <w:r>
              <w:rPr>
                <w:rFonts w:ascii="Arial" w:hAnsi="Arial" w:cs="Arial"/>
                <w:color w:val="000000"/>
                <w:sz w:val="21"/>
                <w:szCs w:val="21"/>
              </w:rPr>
              <w:t>Наименование сельсовета, сельского н</w:t>
            </w:r>
            <w:r w:rsidRPr="008B31BB">
              <w:rPr>
                <w:rFonts w:ascii="Arial" w:hAnsi="Arial" w:cs="Arial"/>
                <w:color w:val="000000"/>
                <w:sz w:val="21"/>
                <w:szCs w:val="21"/>
              </w:rPr>
              <w:t>аселенн</w:t>
            </w:r>
            <w:r>
              <w:rPr>
                <w:rFonts w:ascii="Arial" w:hAnsi="Arial" w:cs="Arial"/>
                <w:color w:val="000000"/>
                <w:sz w:val="21"/>
                <w:szCs w:val="21"/>
              </w:rPr>
              <w:t>ого</w:t>
            </w:r>
            <w:r w:rsidRPr="008B31BB">
              <w:rPr>
                <w:rFonts w:ascii="Arial" w:hAnsi="Arial" w:cs="Arial"/>
                <w:color w:val="000000"/>
                <w:sz w:val="21"/>
                <w:szCs w:val="21"/>
              </w:rPr>
              <w:t xml:space="preserve"> пункт</w:t>
            </w:r>
            <w:r>
              <w:rPr>
                <w:rFonts w:ascii="Arial" w:hAnsi="Arial" w:cs="Arial"/>
                <w:color w:val="000000"/>
                <w:sz w:val="21"/>
                <w:szCs w:val="21"/>
              </w:rPr>
              <w:t>а</w:t>
            </w:r>
          </w:p>
        </w:tc>
        <w:tc>
          <w:tcPr>
            <w:tcW w:w="4820" w:type="dxa"/>
            <w:gridSpan w:val="2"/>
            <w:tcBorders>
              <w:top w:val="double" w:sz="4" w:space="0" w:color="auto"/>
              <w:right w:val="double" w:sz="4" w:space="0" w:color="auto"/>
            </w:tcBorders>
          </w:tcPr>
          <w:p w:rsidR="00E00A2D" w:rsidRDefault="00E00A2D" w:rsidP="00C82254">
            <w:pPr>
              <w:jc w:val="center"/>
              <w:rPr>
                <w:rFonts w:ascii="Arial" w:hAnsi="Arial" w:cs="Arial"/>
                <w:color w:val="000000"/>
                <w:sz w:val="21"/>
                <w:szCs w:val="21"/>
              </w:rPr>
            </w:pPr>
            <w:r w:rsidRPr="008B31BB">
              <w:rPr>
                <w:rFonts w:ascii="Arial" w:hAnsi="Arial" w:cs="Arial"/>
                <w:color w:val="000000"/>
                <w:sz w:val="21"/>
                <w:szCs w:val="21"/>
              </w:rPr>
              <w:t>Годы (по состоянию на 1 января)</w:t>
            </w:r>
          </w:p>
        </w:tc>
      </w:tr>
      <w:tr w:rsidR="003C1767" w:rsidRPr="008B31BB" w:rsidTr="003C1767">
        <w:trPr>
          <w:cantSplit/>
        </w:trPr>
        <w:tc>
          <w:tcPr>
            <w:tcW w:w="582" w:type="dxa"/>
            <w:vMerge/>
            <w:tcBorders>
              <w:left w:val="double" w:sz="4" w:space="0" w:color="auto"/>
              <w:bottom w:val="double" w:sz="4" w:space="0" w:color="auto"/>
            </w:tcBorders>
            <w:shd w:val="clear" w:color="auto" w:fill="auto"/>
            <w:noWrap/>
          </w:tcPr>
          <w:p w:rsidR="003C1767" w:rsidRPr="008B31BB" w:rsidRDefault="003C1767" w:rsidP="00C82254">
            <w:pPr>
              <w:jc w:val="center"/>
              <w:rPr>
                <w:rFonts w:ascii="Arial" w:hAnsi="Arial" w:cs="Arial"/>
                <w:color w:val="000000"/>
                <w:sz w:val="21"/>
                <w:szCs w:val="21"/>
              </w:rPr>
            </w:pPr>
          </w:p>
        </w:tc>
        <w:tc>
          <w:tcPr>
            <w:tcW w:w="3970" w:type="dxa"/>
            <w:vMerge/>
            <w:tcBorders>
              <w:bottom w:val="double" w:sz="4" w:space="0" w:color="auto"/>
            </w:tcBorders>
            <w:shd w:val="clear" w:color="auto" w:fill="auto"/>
            <w:noWrap/>
          </w:tcPr>
          <w:p w:rsidR="003C1767" w:rsidRPr="008B31BB" w:rsidRDefault="003C1767" w:rsidP="00C82254">
            <w:pPr>
              <w:rPr>
                <w:rFonts w:ascii="Arial" w:hAnsi="Arial" w:cs="Arial"/>
                <w:color w:val="000000"/>
                <w:sz w:val="21"/>
                <w:szCs w:val="21"/>
              </w:rPr>
            </w:pPr>
          </w:p>
        </w:tc>
        <w:tc>
          <w:tcPr>
            <w:tcW w:w="2552" w:type="dxa"/>
            <w:tcBorders>
              <w:bottom w:val="double" w:sz="4" w:space="0" w:color="auto"/>
            </w:tcBorders>
          </w:tcPr>
          <w:p w:rsidR="003C1767" w:rsidRPr="008B31BB" w:rsidRDefault="003C1767" w:rsidP="00272754">
            <w:pPr>
              <w:jc w:val="center"/>
              <w:rPr>
                <w:rFonts w:ascii="Arial" w:hAnsi="Arial" w:cs="Arial"/>
                <w:color w:val="000000"/>
                <w:sz w:val="21"/>
                <w:szCs w:val="21"/>
              </w:rPr>
            </w:pPr>
            <w:r w:rsidRPr="008B31BB">
              <w:rPr>
                <w:rFonts w:ascii="Arial" w:hAnsi="Arial" w:cs="Arial"/>
                <w:color w:val="000000"/>
                <w:sz w:val="21"/>
                <w:szCs w:val="21"/>
              </w:rPr>
              <w:t>20</w:t>
            </w:r>
            <w:r>
              <w:rPr>
                <w:rFonts w:ascii="Arial" w:hAnsi="Arial" w:cs="Arial"/>
                <w:color w:val="000000"/>
                <w:sz w:val="21"/>
                <w:szCs w:val="21"/>
              </w:rPr>
              <w:t>11</w:t>
            </w:r>
          </w:p>
        </w:tc>
        <w:tc>
          <w:tcPr>
            <w:tcW w:w="2268" w:type="dxa"/>
            <w:tcBorders>
              <w:bottom w:val="double" w:sz="4" w:space="0" w:color="auto"/>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2030</w:t>
            </w:r>
          </w:p>
        </w:tc>
      </w:tr>
      <w:tr w:rsidR="003C1767" w:rsidRPr="00EE6471" w:rsidTr="003C1767">
        <w:trPr>
          <w:cantSplit/>
        </w:trPr>
        <w:tc>
          <w:tcPr>
            <w:tcW w:w="582" w:type="dxa"/>
            <w:tcBorders>
              <w:top w:val="double" w:sz="4" w:space="0" w:color="auto"/>
              <w:left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tcBorders>
              <w:top w:val="double" w:sz="4" w:space="0" w:color="auto"/>
            </w:tcBorders>
            <w:shd w:val="clear" w:color="auto" w:fill="auto"/>
            <w:noWrap/>
            <w:vAlign w:val="bottom"/>
          </w:tcPr>
          <w:p w:rsidR="003C1767" w:rsidRPr="007D00D5" w:rsidRDefault="003C1767" w:rsidP="00C82254">
            <w:pPr>
              <w:rPr>
                <w:rFonts w:ascii="Arial" w:hAnsi="Arial" w:cs="Arial"/>
                <w:b/>
                <w:color w:val="000000"/>
                <w:sz w:val="21"/>
                <w:szCs w:val="21"/>
              </w:rPr>
            </w:pPr>
            <w:r>
              <w:rPr>
                <w:rFonts w:ascii="Arial" w:hAnsi="Arial" w:cs="Arial"/>
                <w:b/>
                <w:color w:val="000000"/>
                <w:sz w:val="21"/>
                <w:szCs w:val="21"/>
              </w:rPr>
              <w:t>Выезжелогский</w:t>
            </w:r>
          </w:p>
        </w:tc>
        <w:tc>
          <w:tcPr>
            <w:tcW w:w="2552" w:type="dxa"/>
            <w:tcBorders>
              <w:top w:val="double" w:sz="4" w:space="0" w:color="auto"/>
            </w:tcBorders>
          </w:tcPr>
          <w:p w:rsidR="003C1767" w:rsidRPr="00EE6471" w:rsidRDefault="003C1767" w:rsidP="00C82254">
            <w:pPr>
              <w:jc w:val="center"/>
              <w:rPr>
                <w:rFonts w:ascii="Arial" w:hAnsi="Arial" w:cs="Arial"/>
                <w:b/>
                <w:color w:val="000000"/>
                <w:sz w:val="21"/>
                <w:szCs w:val="21"/>
              </w:rPr>
            </w:pPr>
            <w:r>
              <w:rPr>
                <w:rFonts w:ascii="Arial" w:hAnsi="Arial" w:cs="Arial"/>
                <w:b/>
                <w:color w:val="000000"/>
                <w:sz w:val="21"/>
                <w:szCs w:val="21"/>
              </w:rPr>
              <w:t>482</w:t>
            </w:r>
          </w:p>
        </w:tc>
        <w:tc>
          <w:tcPr>
            <w:tcW w:w="2268" w:type="dxa"/>
            <w:tcBorders>
              <w:top w:val="double" w:sz="4" w:space="0" w:color="auto"/>
              <w:right w:val="double" w:sz="4" w:space="0" w:color="auto"/>
            </w:tcBorders>
          </w:tcPr>
          <w:p w:rsidR="003C1767" w:rsidRPr="00EE6471" w:rsidRDefault="003C1767" w:rsidP="00AA606B">
            <w:pPr>
              <w:jc w:val="center"/>
              <w:rPr>
                <w:rFonts w:ascii="Arial" w:hAnsi="Arial" w:cs="Arial"/>
                <w:b/>
                <w:color w:val="000000"/>
                <w:sz w:val="21"/>
                <w:szCs w:val="21"/>
              </w:rPr>
            </w:pPr>
            <w:r>
              <w:rPr>
                <w:rFonts w:ascii="Arial" w:hAnsi="Arial" w:cs="Arial"/>
                <w:b/>
                <w:color w:val="000000"/>
                <w:sz w:val="21"/>
                <w:szCs w:val="21"/>
              </w:rPr>
              <w:t>495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Выезжий Лог</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417</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430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Жайма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7</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7</w:t>
            </w:r>
          </w:p>
        </w:tc>
      </w:tr>
      <w:tr w:rsidR="003C1767" w:rsidRPr="00EE647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п. Жайма</w:t>
            </w:r>
          </w:p>
        </w:tc>
        <w:tc>
          <w:tcPr>
            <w:tcW w:w="2552" w:type="dxa"/>
          </w:tcPr>
          <w:p w:rsidR="003C1767" w:rsidRPr="00EE6471" w:rsidRDefault="003C1767" w:rsidP="00C82254">
            <w:pPr>
              <w:jc w:val="center"/>
              <w:rPr>
                <w:rFonts w:ascii="Arial" w:hAnsi="Arial" w:cs="Arial"/>
                <w:color w:val="000000"/>
                <w:sz w:val="21"/>
                <w:szCs w:val="21"/>
              </w:rPr>
            </w:pPr>
            <w:r>
              <w:rPr>
                <w:rFonts w:ascii="Arial" w:hAnsi="Arial" w:cs="Arial"/>
                <w:color w:val="000000"/>
                <w:sz w:val="21"/>
                <w:szCs w:val="21"/>
              </w:rPr>
              <w:t>58</w:t>
            </w:r>
          </w:p>
        </w:tc>
        <w:tc>
          <w:tcPr>
            <w:tcW w:w="2268" w:type="dxa"/>
            <w:tcBorders>
              <w:right w:val="double" w:sz="4" w:space="0" w:color="auto"/>
            </w:tcBorders>
          </w:tcPr>
          <w:p w:rsidR="003C1767" w:rsidRPr="00EE6471" w:rsidRDefault="003C1767" w:rsidP="00AA606B">
            <w:pPr>
              <w:jc w:val="center"/>
              <w:rPr>
                <w:rFonts w:ascii="Arial" w:hAnsi="Arial" w:cs="Arial"/>
                <w:color w:val="000000"/>
                <w:sz w:val="21"/>
                <w:szCs w:val="21"/>
              </w:rPr>
            </w:pPr>
            <w:r>
              <w:rPr>
                <w:rFonts w:ascii="Arial" w:hAnsi="Arial" w:cs="Arial"/>
                <w:color w:val="000000"/>
                <w:sz w:val="21"/>
                <w:szCs w:val="21"/>
              </w:rPr>
              <w:t>58</w:t>
            </w:r>
          </w:p>
        </w:tc>
      </w:tr>
      <w:tr w:rsidR="003C1767" w:rsidRPr="00EE6471" w:rsidTr="003C1767">
        <w:trPr>
          <w:cantSplit/>
        </w:trPr>
        <w:tc>
          <w:tcPr>
            <w:tcW w:w="582" w:type="dxa"/>
            <w:tcBorders>
              <w:left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7D00D5" w:rsidRDefault="003C1767" w:rsidP="00C82254">
            <w:pPr>
              <w:rPr>
                <w:rFonts w:ascii="Arial" w:hAnsi="Arial" w:cs="Arial"/>
                <w:b/>
                <w:color w:val="000000"/>
                <w:sz w:val="21"/>
                <w:szCs w:val="21"/>
              </w:rPr>
            </w:pPr>
            <w:r>
              <w:rPr>
                <w:rFonts w:ascii="Arial" w:hAnsi="Arial" w:cs="Arial"/>
                <w:b/>
                <w:color w:val="000000"/>
                <w:sz w:val="21"/>
                <w:szCs w:val="21"/>
              </w:rPr>
              <w:t>Камарчагский</w:t>
            </w:r>
          </w:p>
        </w:tc>
        <w:tc>
          <w:tcPr>
            <w:tcW w:w="2552" w:type="dxa"/>
          </w:tcPr>
          <w:p w:rsidR="003C1767" w:rsidRPr="00EE6471" w:rsidRDefault="003C1767" w:rsidP="00C82254">
            <w:pPr>
              <w:jc w:val="center"/>
              <w:rPr>
                <w:rFonts w:ascii="Arial" w:hAnsi="Arial" w:cs="Arial"/>
                <w:b/>
                <w:color w:val="000000"/>
                <w:sz w:val="21"/>
                <w:szCs w:val="21"/>
              </w:rPr>
            </w:pPr>
            <w:r>
              <w:rPr>
                <w:rFonts w:ascii="Arial" w:hAnsi="Arial" w:cs="Arial"/>
                <w:b/>
                <w:color w:val="000000"/>
                <w:sz w:val="21"/>
                <w:szCs w:val="21"/>
              </w:rPr>
              <w:t>2629</w:t>
            </w:r>
          </w:p>
        </w:tc>
        <w:tc>
          <w:tcPr>
            <w:tcW w:w="2268" w:type="dxa"/>
            <w:tcBorders>
              <w:right w:val="double" w:sz="4" w:space="0" w:color="auto"/>
            </w:tcBorders>
          </w:tcPr>
          <w:p w:rsidR="003C1767" w:rsidRPr="00EE6471" w:rsidRDefault="003C1767" w:rsidP="00AA606B">
            <w:pPr>
              <w:jc w:val="center"/>
              <w:rPr>
                <w:rFonts w:ascii="Arial" w:hAnsi="Arial" w:cs="Arial"/>
                <w:b/>
                <w:color w:val="000000"/>
                <w:sz w:val="21"/>
                <w:szCs w:val="21"/>
              </w:rPr>
            </w:pPr>
            <w:r>
              <w:rPr>
                <w:rFonts w:ascii="Arial" w:hAnsi="Arial" w:cs="Arial"/>
                <w:b/>
                <w:color w:val="000000"/>
                <w:sz w:val="21"/>
                <w:szCs w:val="21"/>
              </w:rPr>
              <w:t>2704</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п. Камарчага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1933</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1980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5</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Новоникольск</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400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420</w:t>
            </w:r>
          </w:p>
        </w:tc>
      </w:tr>
      <w:tr w:rsidR="003C1767" w:rsidRPr="002A246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6</w:t>
            </w:r>
          </w:p>
        </w:tc>
        <w:tc>
          <w:tcPr>
            <w:tcW w:w="3970" w:type="dxa"/>
            <w:shd w:val="clear" w:color="auto" w:fill="auto"/>
            <w:noWrap/>
            <w:vAlign w:val="bottom"/>
          </w:tcPr>
          <w:p w:rsidR="003C1767" w:rsidRPr="002A2461" w:rsidRDefault="003C1767" w:rsidP="00C82254">
            <w:pPr>
              <w:rPr>
                <w:rFonts w:ascii="Arial" w:hAnsi="Arial" w:cs="Arial"/>
                <w:color w:val="000000"/>
                <w:sz w:val="21"/>
                <w:szCs w:val="21"/>
              </w:rPr>
            </w:pPr>
            <w:r w:rsidRPr="002A2461">
              <w:rPr>
                <w:rFonts w:ascii="Arial" w:hAnsi="Arial" w:cs="Arial"/>
                <w:color w:val="000000"/>
                <w:sz w:val="21"/>
                <w:szCs w:val="21"/>
              </w:rPr>
              <w:t>д. Новосельск</w:t>
            </w:r>
          </w:p>
        </w:tc>
        <w:tc>
          <w:tcPr>
            <w:tcW w:w="2552" w:type="dxa"/>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91</w:t>
            </w:r>
          </w:p>
        </w:tc>
        <w:tc>
          <w:tcPr>
            <w:tcW w:w="2268" w:type="dxa"/>
            <w:tcBorders>
              <w:right w:val="double" w:sz="4" w:space="0" w:color="auto"/>
            </w:tcBorders>
          </w:tcPr>
          <w:p w:rsidR="003C1767" w:rsidRPr="002A2461" w:rsidRDefault="003C1767" w:rsidP="00AA606B">
            <w:pPr>
              <w:jc w:val="center"/>
              <w:rPr>
                <w:rFonts w:ascii="Arial" w:hAnsi="Arial" w:cs="Arial"/>
                <w:color w:val="000000"/>
                <w:sz w:val="21"/>
                <w:szCs w:val="21"/>
              </w:rPr>
            </w:pPr>
            <w:r>
              <w:rPr>
                <w:rFonts w:ascii="Arial" w:hAnsi="Arial" w:cs="Arial"/>
                <w:color w:val="000000"/>
                <w:sz w:val="21"/>
                <w:szCs w:val="21"/>
              </w:rPr>
              <w:t>95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7</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Правый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8</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Самарка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19</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19</w:t>
            </w:r>
          </w:p>
        </w:tc>
      </w:tr>
      <w:tr w:rsidR="003C1767" w:rsidRPr="00EE647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9</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п. Сорокино</w:t>
            </w:r>
          </w:p>
        </w:tc>
        <w:tc>
          <w:tcPr>
            <w:tcW w:w="2552" w:type="dxa"/>
          </w:tcPr>
          <w:p w:rsidR="003C1767" w:rsidRPr="00EE6471" w:rsidRDefault="003C1767" w:rsidP="00C82254">
            <w:pPr>
              <w:jc w:val="center"/>
              <w:rPr>
                <w:rFonts w:ascii="Arial" w:hAnsi="Arial" w:cs="Arial"/>
                <w:color w:val="000000"/>
                <w:sz w:val="21"/>
                <w:szCs w:val="21"/>
              </w:rPr>
            </w:pPr>
            <w:r>
              <w:rPr>
                <w:rFonts w:ascii="Arial" w:hAnsi="Arial" w:cs="Arial"/>
                <w:color w:val="000000"/>
                <w:sz w:val="21"/>
                <w:szCs w:val="21"/>
              </w:rPr>
              <w:t>176</w:t>
            </w:r>
          </w:p>
        </w:tc>
        <w:tc>
          <w:tcPr>
            <w:tcW w:w="2268" w:type="dxa"/>
            <w:tcBorders>
              <w:right w:val="double" w:sz="4" w:space="0" w:color="auto"/>
            </w:tcBorders>
          </w:tcPr>
          <w:p w:rsidR="003C1767" w:rsidRPr="00EE6471" w:rsidRDefault="003C1767" w:rsidP="00AA606B">
            <w:pPr>
              <w:jc w:val="center"/>
              <w:rPr>
                <w:rFonts w:ascii="Arial" w:hAnsi="Arial" w:cs="Arial"/>
                <w:color w:val="000000"/>
                <w:sz w:val="21"/>
                <w:szCs w:val="21"/>
              </w:rPr>
            </w:pPr>
            <w:r>
              <w:rPr>
                <w:rFonts w:ascii="Arial" w:hAnsi="Arial" w:cs="Arial"/>
                <w:color w:val="000000"/>
                <w:sz w:val="21"/>
                <w:szCs w:val="21"/>
              </w:rPr>
              <w:t>180</w:t>
            </w:r>
          </w:p>
        </w:tc>
      </w:tr>
      <w:tr w:rsidR="003C1767" w:rsidRPr="00EE6471" w:rsidTr="003C1767">
        <w:trPr>
          <w:cantSplit/>
        </w:trPr>
        <w:tc>
          <w:tcPr>
            <w:tcW w:w="582" w:type="dxa"/>
            <w:tcBorders>
              <w:left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7D00D5" w:rsidRDefault="003C1767" w:rsidP="00C82254">
            <w:pPr>
              <w:rPr>
                <w:rFonts w:ascii="Arial" w:hAnsi="Arial" w:cs="Arial"/>
                <w:b/>
                <w:color w:val="000000"/>
                <w:sz w:val="21"/>
                <w:szCs w:val="21"/>
              </w:rPr>
            </w:pPr>
            <w:r>
              <w:rPr>
                <w:rFonts w:ascii="Arial" w:hAnsi="Arial" w:cs="Arial"/>
                <w:b/>
                <w:color w:val="000000"/>
                <w:sz w:val="21"/>
                <w:szCs w:val="21"/>
              </w:rPr>
              <w:t>Каменский</w:t>
            </w:r>
          </w:p>
        </w:tc>
        <w:tc>
          <w:tcPr>
            <w:tcW w:w="2552" w:type="dxa"/>
          </w:tcPr>
          <w:p w:rsidR="003C1767" w:rsidRPr="00EE6471" w:rsidRDefault="003C1767" w:rsidP="00C82254">
            <w:pPr>
              <w:jc w:val="center"/>
              <w:rPr>
                <w:rFonts w:ascii="Arial" w:hAnsi="Arial" w:cs="Arial"/>
                <w:b/>
                <w:color w:val="000000"/>
                <w:sz w:val="21"/>
                <w:szCs w:val="21"/>
              </w:rPr>
            </w:pPr>
            <w:r>
              <w:rPr>
                <w:rFonts w:ascii="Arial" w:hAnsi="Arial" w:cs="Arial"/>
                <w:b/>
                <w:color w:val="000000"/>
                <w:sz w:val="21"/>
                <w:szCs w:val="21"/>
              </w:rPr>
              <w:t>1527</w:t>
            </w:r>
          </w:p>
        </w:tc>
        <w:tc>
          <w:tcPr>
            <w:tcW w:w="2268" w:type="dxa"/>
            <w:tcBorders>
              <w:right w:val="double" w:sz="4" w:space="0" w:color="auto"/>
            </w:tcBorders>
          </w:tcPr>
          <w:p w:rsidR="003C1767" w:rsidRPr="00EE6471" w:rsidRDefault="003C1767" w:rsidP="00AA606B">
            <w:pPr>
              <w:jc w:val="center"/>
              <w:rPr>
                <w:rFonts w:ascii="Arial" w:hAnsi="Arial" w:cs="Arial"/>
                <w:b/>
                <w:color w:val="000000"/>
                <w:sz w:val="21"/>
                <w:szCs w:val="21"/>
              </w:rPr>
            </w:pPr>
            <w:r>
              <w:rPr>
                <w:rFonts w:ascii="Arial" w:hAnsi="Arial" w:cs="Arial"/>
                <w:b/>
                <w:color w:val="000000"/>
                <w:sz w:val="21"/>
                <w:szCs w:val="21"/>
              </w:rPr>
              <w:t>2030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10</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с. Нижняя Есауловка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715</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780</w:t>
            </w:r>
          </w:p>
        </w:tc>
      </w:tr>
      <w:tr w:rsidR="003C1767" w:rsidRPr="002A246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11</w:t>
            </w:r>
          </w:p>
        </w:tc>
        <w:tc>
          <w:tcPr>
            <w:tcW w:w="3970" w:type="dxa"/>
            <w:shd w:val="clear" w:color="auto" w:fill="auto"/>
            <w:noWrap/>
            <w:vAlign w:val="bottom"/>
          </w:tcPr>
          <w:p w:rsidR="003C1767" w:rsidRPr="002A2461" w:rsidRDefault="003C1767" w:rsidP="00C82254">
            <w:pPr>
              <w:rPr>
                <w:rFonts w:ascii="Arial" w:hAnsi="Arial" w:cs="Arial"/>
                <w:color w:val="000000"/>
                <w:sz w:val="21"/>
                <w:szCs w:val="21"/>
              </w:rPr>
            </w:pPr>
            <w:r w:rsidRPr="002A2461">
              <w:rPr>
                <w:rFonts w:ascii="Arial" w:hAnsi="Arial" w:cs="Arial"/>
                <w:color w:val="000000"/>
                <w:sz w:val="21"/>
                <w:szCs w:val="21"/>
              </w:rPr>
              <w:t>д. Малая Кам</w:t>
            </w:r>
            <w:r>
              <w:rPr>
                <w:rFonts w:ascii="Arial" w:hAnsi="Arial" w:cs="Arial"/>
                <w:color w:val="000000"/>
                <w:sz w:val="21"/>
                <w:szCs w:val="21"/>
              </w:rPr>
              <w:t>а</w:t>
            </w:r>
            <w:r w:rsidRPr="002A2461">
              <w:rPr>
                <w:rFonts w:ascii="Arial" w:hAnsi="Arial" w:cs="Arial"/>
                <w:color w:val="000000"/>
                <w:sz w:val="21"/>
                <w:szCs w:val="21"/>
              </w:rPr>
              <w:t>рчага</w:t>
            </w:r>
          </w:p>
        </w:tc>
        <w:tc>
          <w:tcPr>
            <w:tcW w:w="2552" w:type="dxa"/>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160</w:t>
            </w:r>
          </w:p>
        </w:tc>
        <w:tc>
          <w:tcPr>
            <w:tcW w:w="2268" w:type="dxa"/>
            <w:tcBorders>
              <w:right w:val="double" w:sz="4" w:space="0" w:color="auto"/>
            </w:tcBorders>
          </w:tcPr>
          <w:p w:rsidR="003C1767" w:rsidRPr="002A2461" w:rsidRDefault="003C1767" w:rsidP="00AA606B">
            <w:pPr>
              <w:jc w:val="center"/>
              <w:rPr>
                <w:rFonts w:ascii="Arial" w:hAnsi="Arial" w:cs="Arial"/>
                <w:color w:val="000000"/>
                <w:sz w:val="21"/>
                <w:szCs w:val="21"/>
              </w:rPr>
            </w:pPr>
            <w:r>
              <w:rPr>
                <w:rFonts w:ascii="Arial" w:hAnsi="Arial" w:cs="Arial"/>
                <w:color w:val="000000"/>
                <w:sz w:val="21"/>
                <w:szCs w:val="21"/>
              </w:rPr>
              <w:t>175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12</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 Сергеевка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107</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115</w:t>
            </w:r>
          </w:p>
        </w:tc>
      </w:tr>
      <w:tr w:rsidR="003C1767" w:rsidRPr="002A246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13</w:t>
            </w:r>
          </w:p>
        </w:tc>
        <w:tc>
          <w:tcPr>
            <w:tcW w:w="3970" w:type="dxa"/>
            <w:shd w:val="clear" w:color="auto" w:fill="auto"/>
            <w:noWrap/>
            <w:vAlign w:val="bottom"/>
          </w:tcPr>
          <w:p w:rsidR="003C1767" w:rsidRPr="002A2461" w:rsidRDefault="003C1767" w:rsidP="00C82254">
            <w:pPr>
              <w:rPr>
                <w:rFonts w:ascii="Arial" w:hAnsi="Arial" w:cs="Arial"/>
                <w:color w:val="000000"/>
                <w:sz w:val="21"/>
                <w:szCs w:val="21"/>
              </w:rPr>
            </w:pPr>
            <w:r w:rsidRPr="002A2461">
              <w:rPr>
                <w:rFonts w:ascii="Arial" w:hAnsi="Arial" w:cs="Arial"/>
                <w:color w:val="000000"/>
                <w:sz w:val="21"/>
                <w:szCs w:val="21"/>
              </w:rPr>
              <w:t>с.Тертеж</w:t>
            </w:r>
          </w:p>
        </w:tc>
        <w:tc>
          <w:tcPr>
            <w:tcW w:w="2552" w:type="dxa"/>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532</w:t>
            </w:r>
          </w:p>
        </w:tc>
        <w:tc>
          <w:tcPr>
            <w:tcW w:w="2268" w:type="dxa"/>
            <w:tcBorders>
              <w:right w:val="double" w:sz="4" w:space="0" w:color="auto"/>
            </w:tcBorders>
          </w:tcPr>
          <w:p w:rsidR="003C1767" w:rsidRPr="002A2461" w:rsidRDefault="003C1767" w:rsidP="00AA606B">
            <w:pPr>
              <w:jc w:val="center"/>
              <w:rPr>
                <w:rFonts w:ascii="Arial" w:hAnsi="Arial" w:cs="Arial"/>
                <w:color w:val="000000"/>
                <w:sz w:val="21"/>
                <w:szCs w:val="21"/>
              </w:rPr>
            </w:pPr>
            <w:r>
              <w:rPr>
                <w:rFonts w:ascii="Arial" w:hAnsi="Arial" w:cs="Arial"/>
                <w:color w:val="000000"/>
                <w:sz w:val="21"/>
                <w:szCs w:val="21"/>
              </w:rPr>
              <w:t>560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14</w:t>
            </w:r>
          </w:p>
        </w:tc>
        <w:tc>
          <w:tcPr>
            <w:tcW w:w="3970" w:type="dxa"/>
            <w:shd w:val="clear" w:color="auto" w:fill="auto"/>
            <w:noWrap/>
            <w:vAlign w:val="bottom"/>
          </w:tcPr>
          <w:p w:rsidR="003C1767" w:rsidRPr="008B31BB" w:rsidRDefault="003C1767" w:rsidP="00C82254">
            <w:pPr>
              <w:rPr>
                <w:rFonts w:ascii="Arial" w:hAnsi="Arial" w:cs="Arial"/>
                <w:color w:val="000000"/>
                <w:sz w:val="21"/>
                <w:szCs w:val="21"/>
              </w:rPr>
            </w:pPr>
            <w:r>
              <w:rPr>
                <w:rFonts w:ascii="Arial" w:hAnsi="Arial" w:cs="Arial"/>
                <w:color w:val="000000"/>
                <w:sz w:val="21"/>
                <w:szCs w:val="21"/>
              </w:rPr>
              <w:t>д.Тингино</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12</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400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15</w:t>
            </w:r>
          </w:p>
        </w:tc>
        <w:tc>
          <w:tcPr>
            <w:tcW w:w="3970" w:type="dxa"/>
            <w:shd w:val="clear" w:color="auto" w:fill="auto"/>
            <w:noWrap/>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п. Ягодный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w:t>
            </w:r>
          </w:p>
        </w:tc>
      </w:tr>
      <w:tr w:rsidR="003C1767" w:rsidRPr="007D00D5" w:rsidTr="003C1767">
        <w:trPr>
          <w:cantSplit/>
        </w:trPr>
        <w:tc>
          <w:tcPr>
            <w:tcW w:w="582" w:type="dxa"/>
            <w:tcBorders>
              <w:left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shd w:val="clear" w:color="auto" w:fill="auto"/>
            <w:noWrap/>
          </w:tcPr>
          <w:p w:rsidR="003C1767" w:rsidRPr="007D00D5" w:rsidRDefault="003C1767" w:rsidP="00C82254">
            <w:pPr>
              <w:ind w:firstLineChars="21" w:firstLine="44"/>
              <w:rPr>
                <w:rFonts w:ascii="Arial" w:hAnsi="Arial" w:cs="Arial"/>
                <w:b/>
                <w:sz w:val="21"/>
                <w:szCs w:val="21"/>
              </w:rPr>
            </w:pPr>
            <w:r>
              <w:rPr>
                <w:rFonts w:ascii="Arial" w:hAnsi="Arial" w:cs="Arial"/>
                <w:b/>
                <w:sz w:val="21"/>
                <w:szCs w:val="21"/>
              </w:rPr>
              <w:t>Кияйский</w:t>
            </w:r>
          </w:p>
        </w:tc>
        <w:tc>
          <w:tcPr>
            <w:tcW w:w="2552" w:type="dxa"/>
          </w:tcPr>
          <w:p w:rsidR="003C1767" w:rsidRPr="007D00D5" w:rsidRDefault="003C1767" w:rsidP="00C82254">
            <w:pPr>
              <w:jc w:val="center"/>
              <w:rPr>
                <w:rFonts w:ascii="Arial" w:hAnsi="Arial" w:cs="Arial"/>
                <w:b/>
                <w:color w:val="000000"/>
                <w:sz w:val="21"/>
                <w:szCs w:val="21"/>
              </w:rPr>
            </w:pPr>
            <w:r>
              <w:rPr>
                <w:rFonts w:ascii="Arial" w:hAnsi="Arial" w:cs="Arial"/>
                <w:b/>
                <w:color w:val="000000"/>
                <w:sz w:val="21"/>
                <w:szCs w:val="21"/>
              </w:rPr>
              <w:t>952</w:t>
            </w:r>
          </w:p>
        </w:tc>
        <w:tc>
          <w:tcPr>
            <w:tcW w:w="2268" w:type="dxa"/>
            <w:tcBorders>
              <w:right w:val="double" w:sz="4" w:space="0" w:color="auto"/>
            </w:tcBorders>
          </w:tcPr>
          <w:p w:rsidR="003C1767" w:rsidRPr="007D00D5" w:rsidRDefault="003C1767" w:rsidP="00AA606B">
            <w:pPr>
              <w:jc w:val="center"/>
              <w:rPr>
                <w:rFonts w:ascii="Arial" w:hAnsi="Arial" w:cs="Arial"/>
                <w:b/>
                <w:color w:val="000000"/>
                <w:sz w:val="21"/>
                <w:szCs w:val="21"/>
              </w:rPr>
            </w:pPr>
            <w:r>
              <w:rPr>
                <w:rFonts w:ascii="Arial" w:hAnsi="Arial" w:cs="Arial"/>
                <w:b/>
                <w:color w:val="000000"/>
                <w:sz w:val="21"/>
                <w:szCs w:val="21"/>
              </w:rPr>
              <w:t>1010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16</w:t>
            </w:r>
          </w:p>
        </w:tc>
        <w:tc>
          <w:tcPr>
            <w:tcW w:w="3970" w:type="dxa"/>
            <w:shd w:val="clear" w:color="auto" w:fill="auto"/>
            <w:noWrap/>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с.Кияй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459</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480</w:t>
            </w:r>
          </w:p>
        </w:tc>
      </w:tr>
      <w:tr w:rsidR="003C1767" w:rsidRPr="002A2461" w:rsidTr="003C1767">
        <w:trPr>
          <w:cantSplit/>
        </w:trPr>
        <w:tc>
          <w:tcPr>
            <w:tcW w:w="582" w:type="dxa"/>
            <w:tcBorders>
              <w:left w:val="double" w:sz="4" w:space="0" w:color="auto"/>
            </w:tcBorders>
            <w:shd w:val="clear" w:color="auto" w:fill="auto"/>
            <w:noWrap/>
            <w:vAlign w:val="bottom"/>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17</w:t>
            </w:r>
          </w:p>
        </w:tc>
        <w:tc>
          <w:tcPr>
            <w:tcW w:w="3970" w:type="dxa"/>
            <w:shd w:val="clear" w:color="auto" w:fill="auto"/>
            <w:noWrap/>
          </w:tcPr>
          <w:p w:rsidR="003C1767" w:rsidRPr="002A2461" w:rsidRDefault="003C1767" w:rsidP="00C82254">
            <w:pPr>
              <w:ind w:firstLineChars="21" w:firstLine="44"/>
              <w:rPr>
                <w:rFonts w:ascii="Arial" w:hAnsi="Arial" w:cs="Arial"/>
                <w:sz w:val="21"/>
                <w:szCs w:val="21"/>
              </w:rPr>
            </w:pPr>
            <w:r w:rsidRPr="002A2461">
              <w:rPr>
                <w:rFonts w:ascii="Arial" w:hAnsi="Arial" w:cs="Arial"/>
                <w:sz w:val="21"/>
                <w:szCs w:val="21"/>
              </w:rPr>
              <w:t>д.Голубевка</w:t>
            </w:r>
          </w:p>
        </w:tc>
        <w:tc>
          <w:tcPr>
            <w:tcW w:w="2552" w:type="dxa"/>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1</w:t>
            </w:r>
          </w:p>
        </w:tc>
        <w:tc>
          <w:tcPr>
            <w:tcW w:w="2268" w:type="dxa"/>
            <w:tcBorders>
              <w:right w:val="double" w:sz="4" w:space="0" w:color="auto"/>
            </w:tcBorders>
          </w:tcPr>
          <w:p w:rsidR="003C1767" w:rsidRPr="002A2461" w:rsidRDefault="003C1767" w:rsidP="00AA606B">
            <w:pPr>
              <w:jc w:val="center"/>
              <w:rPr>
                <w:rFonts w:ascii="Arial" w:hAnsi="Arial" w:cs="Arial"/>
                <w:color w:val="000000"/>
                <w:sz w:val="21"/>
                <w:szCs w:val="21"/>
              </w:rPr>
            </w:pPr>
            <w:r>
              <w:rPr>
                <w:rFonts w:ascii="Arial" w:hAnsi="Arial" w:cs="Arial"/>
                <w:color w:val="000000"/>
                <w:sz w:val="21"/>
                <w:szCs w:val="21"/>
              </w:rPr>
              <w:t>-</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18</w:t>
            </w:r>
          </w:p>
        </w:tc>
        <w:tc>
          <w:tcPr>
            <w:tcW w:w="3970" w:type="dxa"/>
            <w:shd w:val="clear" w:color="auto" w:fill="auto"/>
            <w:noWrap/>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д.Новогеоргиевка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28</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30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19</w:t>
            </w:r>
          </w:p>
        </w:tc>
        <w:tc>
          <w:tcPr>
            <w:tcW w:w="3970" w:type="dxa"/>
            <w:shd w:val="clear" w:color="auto" w:fill="auto"/>
            <w:noWrap/>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д.Новомихайловка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96</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110</w:t>
            </w:r>
          </w:p>
        </w:tc>
      </w:tr>
      <w:tr w:rsidR="003C1767" w:rsidRPr="002A246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20</w:t>
            </w:r>
          </w:p>
        </w:tc>
        <w:tc>
          <w:tcPr>
            <w:tcW w:w="3970" w:type="dxa"/>
            <w:shd w:val="clear" w:color="auto" w:fill="auto"/>
            <w:noWrap/>
          </w:tcPr>
          <w:p w:rsidR="003C1767" w:rsidRPr="002A2461" w:rsidRDefault="003C1767" w:rsidP="00C82254">
            <w:pPr>
              <w:ind w:firstLineChars="21" w:firstLine="44"/>
              <w:rPr>
                <w:rFonts w:ascii="Arial" w:hAnsi="Arial" w:cs="Arial"/>
                <w:sz w:val="21"/>
                <w:szCs w:val="21"/>
              </w:rPr>
            </w:pPr>
            <w:r w:rsidRPr="002A2461">
              <w:rPr>
                <w:rFonts w:ascii="Arial" w:hAnsi="Arial" w:cs="Arial"/>
                <w:sz w:val="21"/>
                <w:szCs w:val="21"/>
              </w:rPr>
              <w:t>д.Островки</w:t>
            </w:r>
          </w:p>
        </w:tc>
        <w:tc>
          <w:tcPr>
            <w:tcW w:w="2552" w:type="dxa"/>
          </w:tcPr>
          <w:p w:rsidR="003C1767" w:rsidRPr="002A2461" w:rsidRDefault="003C1767" w:rsidP="00C82254">
            <w:pPr>
              <w:jc w:val="center"/>
              <w:rPr>
                <w:rFonts w:ascii="Arial" w:hAnsi="Arial" w:cs="Arial"/>
                <w:color w:val="000000"/>
                <w:sz w:val="21"/>
                <w:szCs w:val="21"/>
              </w:rPr>
            </w:pPr>
            <w:r>
              <w:rPr>
                <w:rFonts w:ascii="Arial" w:hAnsi="Arial" w:cs="Arial"/>
                <w:color w:val="000000"/>
                <w:sz w:val="21"/>
                <w:szCs w:val="21"/>
              </w:rPr>
              <w:t>51</w:t>
            </w:r>
          </w:p>
        </w:tc>
        <w:tc>
          <w:tcPr>
            <w:tcW w:w="2268" w:type="dxa"/>
            <w:tcBorders>
              <w:right w:val="double" w:sz="4" w:space="0" w:color="auto"/>
            </w:tcBorders>
          </w:tcPr>
          <w:p w:rsidR="003C1767" w:rsidRPr="002A2461" w:rsidRDefault="003C1767" w:rsidP="00AA606B">
            <w:pPr>
              <w:jc w:val="center"/>
              <w:rPr>
                <w:rFonts w:ascii="Arial" w:hAnsi="Arial" w:cs="Arial"/>
                <w:color w:val="000000"/>
                <w:sz w:val="21"/>
                <w:szCs w:val="21"/>
              </w:rPr>
            </w:pPr>
            <w:r>
              <w:rPr>
                <w:rFonts w:ascii="Arial" w:hAnsi="Arial" w:cs="Arial"/>
                <w:color w:val="000000"/>
                <w:sz w:val="21"/>
                <w:szCs w:val="21"/>
              </w:rPr>
              <w:t>55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21</w:t>
            </w:r>
          </w:p>
        </w:tc>
        <w:tc>
          <w:tcPr>
            <w:tcW w:w="3970" w:type="dxa"/>
            <w:shd w:val="clear" w:color="auto" w:fill="auto"/>
            <w:noWrap/>
            <w:vAlign w:val="bottom"/>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д. Покосное</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210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220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22</w:t>
            </w:r>
          </w:p>
        </w:tc>
        <w:tc>
          <w:tcPr>
            <w:tcW w:w="3970" w:type="dxa"/>
            <w:shd w:val="clear" w:color="auto" w:fill="auto"/>
            <w:noWrap/>
            <w:vAlign w:val="bottom"/>
          </w:tcPr>
          <w:p w:rsidR="003C1767" w:rsidRPr="008B31BB" w:rsidRDefault="003C1767" w:rsidP="00C82254">
            <w:pPr>
              <w:ind w:firstLineChars="21" w:firstLine="44"/>
              <w:rPr>
                <w:rFonts w:ascii="Arial" w:hAnsi="Arial" w:cs="Arial"/>
                <w:sz w:val="21"/>
                <w:szCs w:val="21"/>
              </w:rPr>
            </w:pPr>
            <w:r>
              <w:rPr>
                <w:rFonts w:ascii="Arial" w:hAnsi="Arial" w:cs="Arial"/>
                <w:sz w:val="21"/>
                <w:szCs w:val="21"/>
              </w:rPr>
              <w:t>д. Сугристое</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107</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115</w:t>
            </w:r>
          </w:p>
        </w:tc>
      </w:tr>
      <w:tr w:rsidR="003C1767" w:rsidRPr="007D00D5" w:rsidTr="003C1767">
        <w:trPr>
          <w:cantSplit/>
          <w:trHeight w:val="232"/>
        </w:trPr>
        <w:tc>
          <w:tcPr>
            <w:tcW w:w="582" w:type="dxa"/>
            <w:tcBorders>
              <w:left w:val="double" w:sz="4" w:space="0" w:color="auto"/>
            </w:tcBorders>
            <w:shd w:val="clear" w:color="auto" w:fill="auto"/>
            <w:noWrap/>
          </w:tcPr>
          <w:p w:rsidR="003C1767" w:rsidRPr="007D00D5" w:rsidRDefault="003C1767" w:rsidP="00C82254">
            <w:pPr>
              <w:jc w:val="center"/>
              <w:rPr>
                <w:rFonts w:ascii="Arial" w:hAnsi="Arial" w:cs="Arial"/>
                <w:b/>
                <w:color w:val="000000"/>
                <w:sz w:val="21"/>
                <w:szCs w:val="21"/>
              </w:rPr>
            </w:pPr>
          </w:p>
        </w:tc>
        <w:tc>
          <w:tcPr>
            <w:tcW w:w="3970" w:type="dxa"/>
            <w:shd w:val="clear" w:color="auto" w:fill="auto"/>
            <w:noWrap/>
          </w:tcPr>
          <w:p w:rsidR="003C1767" w:rsidRPr="007D00D5" w:rsidRDefault="003C1767" w:rsidP="00C82254">
            <w:pPr>
              <w:ind w:firstLineChars="21" w:firstLine="44"/>
              <w:rPr>
                <w:rFonts w:ascii="Arial" w:hAnsi="Arial" w:cs="Arial"/>
                <w:b/>
                <w:sz w:val="21"/>
                <w:szCs w:val="21"/>
              </w:rPr>
            </w:pPr>
            <w:r>
              <w:rPr>
                <w:rFonts w:ascii="Arial" w:hAnsi="Arial" w:cs="Arial"/>
                <w:b/>
                <w:sz w:val="21"/>
                <w:szCs w:val="21"/>
              </w:rPr>
              <w:t>Колбинский</w:t>
            </w:r>
          </w:p>
        </w:tc>
        <w:tc>
          <w:tcPr>
            <w:tcW w:w="2552" w:type="dxa"/>
          </w:tcPr>
          <w:p w:rsidR="003C1767" w:rsidRPr="007D00D5" w:rsidRDefault="003C1767" w:rsidP="00C82254">
            <w:pPr>
              <w:jc w:val="center"/>
              <w:rPr>
                <w:rFonts w:ascii="Arial" w:hAnsi="Arial" w:cs="Arial"/>
                <w:b/>
                <w:color w:val="000000"/>
                <w:sz w:val="21"/>
                <w:szCs w:val="21"/>
              </w:rPr>
            </w:pPr>
            <w:r>
              <w:rPr>
                <w:rFonts w:ascii="Arial" w:hAnsi="Arial" w:cs="Arial"/>
                <w:b/>
                <w:color w:val="000000"/>
                <w:sz w:val="21"/>
                <w:szCs w:val="21"/>
              </w:rPr>
              <w:t>770</w:t>
            </w:r>
          </w:p>
        </w:tc>
        <w:tc>
          <w:tcPr>
            <w:tcW w:w="2268" w:type="dxa"/>
            <w:tcBorders>
              <w:right w:val="double" w:sz="4" w:space="0" w:color="auto"/>
            </w:tcBorders>
          </w:tcPr>
          <w:p w:rsidR="003C1767" w:rsidRPr="007D00D5" w:rsidRDefault="003C1767" w:rsidP="00AA606B">
            <w:pPr>
              <w:jc w:val="center"/>
              <w:rPr>
                <w:rFonts w:ascii="Arial" w:hAnsi="Arial" w:cs="Arial"/>
                <w:b/>
                <w:color w:val="000000"/>
                <w:sz w:val="21"/>
                <w:szCs w:val="21"/>
              </w:rPr>
            </w:pPr>
            <w:r>
              <w:rPr>
                <w:rFonts w:ascii="Arial" w:hAnsi="Arial" w:cs="Arial"/>
                <w:b/>
                <w:color w:val="000000"/>
                <w:sz w:val="21"/>
                <w:szCs w:val="21"/>
              </w:rPr>
              <w:t>800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23</w:t>
            </w:r>
          </w:p>
        </w:tc>
        <w:tc>
          <w:tcPr>
            <w:tcW w:w="3970" w:type="dxa"/>
            <w:shd w:val="clear" w:color="auto" w:fill="auto"/>
            <w:noWrap/>
            <w:vAlign w:val="bottom"/>
          </w:tcPr>
          <w:p w:rsidR="003C1767" w:rsidRPr="008B31BB" w:rsidRDefault="003C1767" w:rsidP="00C82254">
            <w:pPr>
              <w:ind w:right="-127" w:firstLineChars="21" w:firstLine="44"/>
              <w:jc w:val="both"/>
              <w:rPr>
                <w:rFonts w:ascii="Arial" w:hAnsi="Arial" w:cs="Arial"/>
                <w:sz w:val="21"/>
                <w:szCs w:val="21"/>
              </w:rPr>
            </w:pPr>
            <w:r>
              <w:rPr>
                <w:rFonts w:ascii="Arial" w:hAnsi="Arial" w:cs="Arial"/>
                <w:sz w:val="21"/>
                <w:szCs w:val="21"/>
              </w:rPr>
              <w:t>п.Колбинский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542</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560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lastRenderedPageBreak/>
              <w:t>24</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п. Анастасино</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219</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230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25</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 xml:space="preserve">п. Спирино </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9</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10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b/>
                <w:sz w:val="21"/>
                <w:szCs w:val="21"/>
              </w:rPr>
            </w:pPr>
            <w:r w:rsidRPr="00EC4301">
              <w:rPr>
                <w:rFonts w:ascii="Arial" w:hAnsi="Arial" w:cs="Arial"/>
                <w:b/>
                <w:sz w:val="21"/>
                <w:szCs w:val="21"/>
              </w:rPr>
              <w:t>Нарвинский</w:t>
            </w:r>
          </w:p>
        </w:tc>
        <w:tc>
          <w:tcPr>
            <w:tcW w:w="2552" w:type="dxa"/>
          </w:tcPr>
          <w:p w:rsidR="003C1767" w:rsidRPr="00EC4301" w:rsidRDefault="003C1767" w:rsidP="00C82254">
            <w:pPr>
              <w:jc w:val="center"/>
              <w:rPr>
                <w:rFonts w:ascii="Arial" w:hAnsi="Arial" w:cs="Arial"/>
                <w:b/>
                <w:color w:val="000000"/>
                <w:sz w:val="21"/>
                <w:szCs w:val="21"/>
              </w:rPr>
            </w:pPr>
            <w:r>
              <w:rPr>
                <w:rFonts w:ascii="Arial" w:hAnsi="Arial" w:cs="Arial"/>
                <w:b/>
                <w:color w:val="000000"/>
                <w:sz w:val="21"/>
                <w:szCs w:val="21"/>
              </w:rPr>
              <w:t>1432</w:t>
            </w:r>
          </w:p>
        </w:tc>
        <w:tc>
          <w:tcPr>
            <w:tcW w:w="2268" w:type="dxa"/>
            <w:tcBorders>
              <w:right w:val="double" w:sz="4" w:space="0" w:color="auto"/>
            </w:tcBorders>
          </w:tcPr>
          <w:p w:rsidR="003C1767" w:rsidRPr="00EC4301" w:rsidRDefault="003C1767" w:rsidP="00AA606B">
            <w:pPr>
              <w:jc w:val="center"/>
              <w:rPr>
                <w:rFonts w:ascii="Arial" w:hAnsi="Arial" w:cs="Arial"/>
                <w:b/>
                <w:color w:val="000000"/>
                <w:sz w:val="21"/>
                <w:szCs w:val="21"/>
              </w:rPr>
            </w:pPr>
            <w:r>
              <w:rPr>
                <w:rFonts w:ascii="Arial" w:hAnsi="Arial" w:cs="Arial"/>
                <w:b/>
                <w:color w:val="000000"/>
                <w:sz w:val="21"/>
                <w:szCs w:val="21"/>
              </w:rPr>
              <w:t>1480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26</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с.Нарва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1432</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1480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b/>
                <w:sz w:val="21"/>
                <w:szCs w:val="21"/>
              </w:rPr>
            </w:pPr>
            <w:r w:rsidRPr="00EC4301">
              <w:rPr>
                <w:rFonts w:ascii="Arial" w:hAnsi="Arial" w:cs="Arial"/>
                <w:b/>
                <w:sz w:val="21"/>
                <w:szCs w:val="21"/>
              </w:rPr>
              <w:t>Орешенский</w:t>
            </w:r>
          </w:p>
        </w:tc>
        <w:tc>
          <w:tcPr>
            <w:tcW w:w="2552" w:type="dxa"/>
          </w:tcPr>
          <w:p w:rsidR="003C1767" w:rsidRPr="00EC4301" w:rsidRDefault="003C1767" w:rsidP="00C82254">
            <w:pPr>
              <w:jc w:val="center"/>
              <w:rPr>
                <w:rFonts w:ascii="Arial" w:hAnsi="Arial" w:cs="Arial"/>
                <w:b/>
                <w:color w:val="000000"/>
                <w:sz w:val="21"/>
                <w:szCs w:val="21"/>
              </w:rPr>
            </w:pPr>
            <w:r>
              <w:rPr>
                <w:rFonts w:ascii="Arial" w:hAnsi="Arial" w:cs="Arial"/>
                <w:b/>
                <w:color w:val="000000"/>
                <w:sz w:val="21"/>
                <w:szCs w:val="21"/>
              </w:rPr>
              <w:t>502</w:t>
            </w:r>
          </w:p>
        </w:tc>
        <w:tc>
          <w:tcPr>
            <w:tcW w:w="2268" w:type="dxa"/>
            <w:tcBorders>
              <w:right w:val="double" w:sz="4" w:space="0" w:color="auto"/>
            </w:tcBorders>
          </w:tcPr>
          <w:p w:rsidR="003C1767" w:rsidRPr="00EC4301" w:rsidRDefault="003C1767" w:rsidP="00AA606B">
            <w:pPr>
              <w:jc w:val="center"/>
              <w:rPr>
                <w:rFonts w:ascii="Arial" w:hAnsi="Arial" w:cs="Arial"/>
                <w:b/>
                <w:color w:val="000000"/>
                <w:sz w:val="21"/>
                <w:szCs w:val="21"/>
              </w:rPr>
            </w:pPr>
            <w:r>
              <w:rPr>
                <w:rFonts w:ascii="Arial" w:hAnsi="Arial" w:cs="Arial"/>
                <w:b/>
                <w:color w:val="000000"/>
                <w:sz w:val="21"/>
                <w:szCs w:val="21"/>
              </w:rPr>
              <w:t>530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27</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п.Орешное</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408</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430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28</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п. Пимия</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94</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100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b/>
                <w:sz w:val="21"/>
                <w:szCs w:val="21"/>
              </w:rPr>
            </w:pPr>
            <w:r w:rsidRPr="00EC4301">
              <w:rPr>
                <w:rFonts w:ascii="Arial" w:hAnsi="Arial" w:cs="Arial"/>
                <w:b/>
                <w:sz w:val="21"/>
                <w:szCs w:val="21"/>
              </w:rPr>
              <w:t>Первоманский</w:t>
            </w:r>
          </w:p>
        </w:tc>
        <w:tc>
          <w:tcPr>
            <w:tcW w:w="2552" w:type="dxa"/>
          </w:tcPr>
          <w:p w:rsidR="003C1767" w:rsidRPr="00EC4301" w:rsidRDefault="003C1767" w:rsidP="00C82254">
            <w:pPr>
              <w:jc w:val="center"/>
              <w:rPr>
                <w:rFonts w:ascii="Arial" w:hAnsi="Arial" w:cs="Arial"/>
                <w:b/>
                <w:color w:val="000000"/>
                <w:sz w:val="21"/>
                <w:szCs w:val="21"/>
              </w:rPr>
            </w:pPr>
            <w:r>
              <w:rPr>
                <w:rFonts w:ascii="Arial" w:hAnsi="Arial" w:cs="Arial"/>
                <w:b/>
                <w:color w:val="000000"/>
                <w:sz w:val="21"/>
                <w:szCs w:val="21"/>
              </w:rPr>
              <w:t>2326</w:t>
            </w:r>
          </w:p>
        </w:tc>
        <w:tc>
          <w:tcPr>
            <w:tcW w:w="2268" w:type="dxa"/>
            <w:tcBorders>
              <w:right w:val="double" w:sz="4" w:space="0" w:color="auto"/>
            </w:tcBorders>
          </w:tcPr>
          <w:p w:rsidR="003C1767" w:rsidRPr="00EC4301" w:rsidRDefault="003C1767" w:rsidP="00AA606B">
            <w:pPr>
              <w:jc w:val="center"/>
              <w:rPr>
                <w:rFonts w:ascii="Arial" w:hAnsi="Arial" w:cs="Arial"/>
                <w:b/>
                <w:color w:val="000000"/>
                <w:sz w:val="21"/>
                <w:szCs w:val="21"/>
              </w:rPr>
            </w:pPr>
            <w:r>
              <w:rPr>
                <w:rFonts w:ascii="Arial" w:hAnsi="Arial" w:cs="Arial"/>
                <w:b/>
                <w:color w:val="000000"/>
                <w:sz w:val="21"/>
                <w:szCs w:val="21"/>
              </w:rPr>
              <w:t>2427</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29</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п. Первоманск</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1775</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1850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30</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п.Ветвистый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294</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320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31</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д.Кускун</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145</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145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32</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п. Ручейки</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112</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112</w:t>
            </w:r>
          </w:p>
        </w:tc>
      </w:tr>
      <w:tr w:rsidR="003C1767" w:rsidRPr="007D00D5" w:rsidTr="003C1767">
        <w:trPr>
          <w:cantSplit/>
        </w:trPr>
        <w:tc>
          <w:tcPr>
            <w:tcW w:w="582" w:type="dxa"/>
            <w:tcBorders>
              <w:left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7D00D5" w:rsidRDefault="003C1767" w:rsidP="00C82254">
            <w:pPr>
              <w:ind w:firstLineChars="21" w:firstLine="44"/>
              <w:jc w:val="both"/>
              <w:rPr>
                <w:rFonts w:ascii="Arial" w:hAnsi="Arial" w:cs="Arial"/>
                <w:b/>
                <w:sz w:val="21"/>
                <w:szCs w:val="21"/>
              </w:rPr>
            </w:pPr>
            <w:r>
              <w:rPr>
                <w:rFonts w:ascii="Arial" w:hAnsi="Arial" w:cs="Arial"/>
                <w:b/>
                <w:sz w:val="21"/>
                <w:szCs w:val="21"/>
              </w:rPr>
              <w:t>Степно-Баджейский</w:t>
            </w:r>
          </w:p>
        </w:tc>
        <w:tc>
          <w:tcPr>
            <w:tcW w:w="2552" w:type="dxa"/>
          </w:tcPr>
          <w:p w:rsidR="003C1767" w:rsidRPr="007D00D5" w:rsidRDefault="003C1767" w:rsidP="00C82254">
            <w:pPr>
              <w:jc w:val="center"/>
              <w:rPr>
                <w:rFonts w:ascii="Arial" w:hAnsi="Arial" w:cs="Arial"/>
                <w:b/>
                <w:color w:val="000000"/>
                <w:sz w:val="21"/>
                <w:szCs w:val="21"/>
              </w:rPr>
            </w:pPr>
            <w:r>
              <w:rPr>
                <w:rFonts w:ascii="Arial" w:hAnsi="Arial" w:cs="Arial"/>
                <w:b/>
                <w:color w:val="000000"/>
                <w:sz w:val="21"/>
                <w:szCs w:val="21"/>
              </w:rPr>
              <w:t>476</w:t>
            </w:r>
          </w:p>
        </w:tc>
        <w:tc>
          <w:tcPr>
            <w:tcW w:w="2268" w:type="dxa"/>
            <w:tcBorders>
              <w:right w:val="double" w:sz="4" w:space="0" w:color="auto"/>
            </w:tcBorders>
          </w:tcPr>
          <w:p w:rsidR="003C1767" w:rsidRPr="007D00D5" w:rsidRDefault="003C1767" w:rsidP="00AA606B">
            <w:pPr>
              <w:jc w:val="center"/>
              <w:rPr>
                <w:rFonts w:ascii="Arial" w:hAnsi="Arial" w:cs="Arial"/>
                <w:b/>
                <w:color w:val="000000"/>
                <w:sz w:val="21"/>
                <w:szCs w:val="21"/>
              </w:rPr>
            </w:pPr>
            <w:r>
              <w:rPr>
                <w:rFonts w:ascii="Arial" w:hAnsi="Arial" w:cs="Arial"/>
                <w:b/>
                <w:color w:val="000000"/>
                <w:sz w:val="21"/>
                <w:szCs w:val="21"/>
              </w:rPr>
              <w:t>498</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33</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с.Степной Баджей</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307</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320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34</w:t>
            </w:r>
          </w:p>
        </w:tc>
        <w:tc>
          <w:tcPr>
            <w:tcW w:w="3970" w:type="dxa"/>
            <w:shd w:val="clear" w:color="auto" w:fill="auto"/>
            <w:noWrap/>
            <w:vAlign w:val="bottom"/>
          </w:tcPr>
          <w:p w:rsidR="003C1767" w:rsidRPr="008B31BB" w:rsidRDefault="003C1767" w:rsidP="00C82254">
            <w:pPr>
              <w:ind w:firstLineChars="21" w:firstLine="44"/>
              <w:jc w:val="both"/>
              <w:rPr>
                <w:rFonts w:ascii="Arial" w:hAnsi="Arial" w:cs="Arial"/>
                <w:sz w:val="21"/>
                <w:szCs w:val="21"/>
              </w:rPr>
            </w:pPr>
            <w:r>
              <w:rPr>
                <w:rFonts w:ascii="Arial" w:hAnsi="Arial" w:cs="Arial"/>
                <w:sz w:val="21"/>
                <w:szCs w:val="21"/>
              </w:rPr>
              <w:t>д. Кирза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141</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150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35</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д. Нововасильевка</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28</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28</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b/>
                <w:sz w:val="21"/>
                <w:szCs w:val="21"/>
              </w:rPr>
            </w:pPr>
            <w:r w:rsidRPr="00EC4301">
              <w:rPr>
                <w:rFonts w:ascii="Arial" w:hAnsi="Arial" w:cs="Arial"/>
                <w:b/>
                <w:sz w:val="21"/>
                <w:szCs w:val="21"/>
              </w:rPr>
              <w:t>Унгутский</w:t>
            </w:r>
          </w:p>
        </w:tc>
        <w:tc>
          <w:tcPr>
            <w:tcW w:w="2552" w:type="dxa"/>
          </w:tcPr>
          <w:p w:rsidR="003C1767" w:rsidRPr="00EC4301" w:rsidRDefault="003C1767" w:rsidP="00C82254">
            <w:pPr>
              <w:jc w:val="center"/>
              <w:rPr>
                <w:rFonts w:ascii="Arial" w:hAnsi="Arial" w:cs="Arial"/>
                <w:b/>
                <w:color w:val="000000"/>
                <w:sz w:val="21"/>
                <w:szCs w:val="21"/>
              </w:rPr>
            </w:pPr>
            <w:r>
              <w:rPr>
                <w:rFonts w:ascii="Arial" w:hAnsi="Arial" w:cs="Arial"/>
                <w:b/>
                <w:color w:val="000000"/>
                <w:sz w:val="21"/>
                <w:szCs w:val="21"/>
              </w:rPr>
              <w:t>927</w:t>
            </w:r>
          </w:p>
        </w:tc>
        <w:tc>
          <w:tcPr>
            <w:tcW w:w="2268" w:type="dxa"/>
            <w:tcBorders>
              <w:right w:val="double" w:sz="4" w:space="0" w:color="auto"/>
            </w:tcBorders>
          </w:tcPr>
          <w:p w:rsidR="003C1767" w:rsidRPr="00EC4301" w:rsidRDefault="003C1767" w:rsidP="00AA606B">
            <w:pPr>
              <w:jc w:val="center"/>
              <w:rPr>
                <w:rFonts w:ascii="Arial" w:hAnsi="Arial" w:cs="Arial"/>
                <w:b/>
                <w:color w:val="000000"/>
                <w:sz w:val="21"/>
                <w:szCs w:val="21"/>
              </w:rPr>
            </w:pPr>
            <w:r>
              <w:rPr>
                <w:rFonts w:ascii="Arial" w:hAnsi="Arial" w:cs="Arial"/>
                <w:b/>
                <w:color w:val="000000"/>
                <w:sz w:val="21"/>
                <w:szCs w:val="21"/>
              </w:rPr>
              <w:t>950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36</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п.Большой Унгут</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516</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530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37</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п.Жержул</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300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310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38</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п. Малый Унгут</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110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110</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39</w:t>
            </w: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sz w:val="21"/>
                <w:szCs w:val="21"/>
              </w:rPr>
            </w:pPr>
            <w:r w:rsidRPr="00EC4301">
              <w:rPr>
                <w:rFonts w:ascii="Arial" w:hAnsi="Arial" w:cs="Arial"/>
                <w:sz w:val="21"/>
                <w:szCs w:val="21"/>
              </w:rPr>
              <w:t>д.Новоалексеевка</w:t>
            </w:r>
          </w:p>
        </w:tc>
        <w:tc>
          <w:tcPr>
            <w:tcW w:w="2552" w:type="dxa"/>
          </w:tcPr>
          <w:p w:rsidR="003C1767" w:rsidRPr="00EC4301" w:rsidRDefault="003C1767" w:rsidP="00C82254">
            <w:pPr>
              <w:jc w:val="center"/>
              <w:rPr>
                <w:rFonts w:ascii="Arial" w:hAnsi="Arial" w:cs="Arial"/>
                <w:color w:val="000000"/>
                <w:sz w:val="21"/>
                <w:szCs w:val="21"/>
              </w:rPr>
            </w:pPr>
            <w:r>
              <w:rPr>
                <w:rFonts w:ascii="Arial" w:hAnsi="Arial" w:cs="Arial"/>
                <w:color w:val="000000"/>
                <w:sz w:val="21"/>
                <w:szCs w:val="21"/>
              </w:rPr>
              <w:t>1</w:t>
            </w:r>
          </w:p>
        </w:tc>
        <w:tc>
          <w:tcPr>
            <w:tcW w:w="2268" w:type="dxa"/>
            <w:tcBorders>
              <w:right w:val="double" w:sz="4" w:space="0" w:color="auto"/>
            </w:tcBorders>
          </w:tcPr>
          <w:p w:rsidR="003C1767" w:rsidRPr="00EC4301" w:rsidRDefault="003C1767" w:rsidP="00AA606B">
            <w:pPr>
              <w:jc w:val="center"/>
              <w:rPr>
                <w:rFonts w:ascii="Arial" w:hAnsi="Arial" w:cs="Arial"/>
                <w:color w:val="000000"/>
                <w:sz w:val="21"/>
                <w:szCs w:val="21"/>
              </w:rPr>
            </w:pPr>
            <w:r>
              <w:rPr>
                <w:rFonts w:ascii="Arial" w:hAnsi="Arial" w:cs="Arial"/>
                <w:color w:val="000000"/>
                <w:sz w:val="21"/>
                <w:szCs w:val="21"/>
              </w:rPr>
              <w:t>-</w:t>
            </w:r>
          </w:p>
        </w:tc>
      </w:tr>
      <w:tr w:rsidR="003C1767" w:rsidRPr="00EC4301" w:rsidTr="003C1767">
        <w:trPr>
          <w:cantSplit/>
        </w:trPr>
        <w:tc>
          <w:tcPr>
            <w:tcW w:w="582" w:type="dxa"/>
            <w:tcBorders>
              <w:left w:val="double" w:sz="4" w:space="0" w:color="auto"/>
            </w:tcBorders>
            <w:shd w:val="clear" w:color="auto" w:fill="auto"/>
            <w:noWrap/>
            <w:vAlign w:val="bottom"/>
          </w:tcPr>
          <w:p w:rsidR="003C1767" w:rsidRPr="00EC4301" w:rsidRDefault="003C1767" w:rsidP="00C82254">
            <w:pPr>
              <w:jc w:val="center"/>
              <w:rPr>
                <w:rFonts w:ascii="Arial" w:hAnsi="Arial" w:cs="Arial"/>
                <w:b/>
                <w:color w:val="000000"/>
                <w:sz w:val="21"/>
                <w:szCs w:val="21"/>
              </w:rPr>
            </w:pPr>
          </w:p>
        </w:tc>
        <w:tc>
          <w:tcPr>
            <w:tcW w:w="3970" w:type="dxa"/>
            <w:shd w:val="clear" w:color="auto" w:fill="auto"/>
            <w:noWrap/>
            <w:vAlign w:val="bottom"/>
          </w:tcPr>
          <w:p w:rsidR="003C1767" w:rsidRPr="00EC4301" w:rsidRDefault="003C1767" w:rsidP="00C82254">
            <w:pPr>
              <w:ind w:firstLineChars="21" w:firstLine="44"/>
              <w:jc w:val="both"/>
              <w:rPr>
                <w:rFonts w:ascii="Arial" w:hAnsi="Arial" w:cs="Arial"/>
                <w:b/>
                <w:sz w:val="21"/>
                <w:szCs w:val="21"/>
              </w:rPr>
            </w:pPr>
            <w:r w:rsidRPr="00EC4301">
              <w:rPr>
                <w:rFonts w:ascii="Arial" w:hAnsi="Arial" w:cs="Arial"/>
                <w:b/>
                <w:sz w:val="21"/>
                <w:szCs w:val="21"/>
              </w:rPr>
              <w:t>Шалинский</w:t>
            </w:r>
          </w:p>
        </w:tc>
        <w:tc>
          <w:tcPr>
            <w:tcW w:w="2552" w:type="dxa"/>
          </w:tcPr>
          <w:p w:rsidR="003C1767" w:rsidRPr="00EC4301" w:rsidRDefault="003C1767" w:rsidP="00C82254">
            <w:pPr>
              <w:jc w:val="center"/>
              <w:rPr>
                <w:rFonts w:ascii="Arial" w:hAnsi="Arial" w:cs="Arial"/>
                <w:b/>
                <w:color w:val="000000"/>
                <w:sz w:val="21"/>
                <w:szCs w:val="21"/>
              </w:rPr>
            </w:pPr>
            <w:r>
              <w:rPr>
                <w:rFonts w:ascii="Arial" w:hAnsi="Arial" w:cs="Arial"/>
                <w:b/>
                <w:color w:val="000000"/>
                <w:sz w:val="21"/>
                <w:szCs w:val="21"/>
              </w:rPr>
              <w:t>5012</w:t>
            </w:r>
          </w:p>
        </w:tc>
        <w:tc>
          <w:tcPr>
            <w:tcW w:w="2268" w:type="dxa"/>
            <w:tcBorders>
              <w:right w:val="double" w:sz="4" w:space="0" w:color="auto"/>
            </w:tcBorders>
          </w:tcPr>
          <w:p w:rsidR="003C1767" w:rsidRPr="00EC4301" w:rsidRDefault="003C1767" w:rsidP="00AA606B">
            <w:pPr>
              <w:jc w:val="center"/>
              <w:rPr>
                <w:rFonts w:ascii="Arial" w:hAnsi="Arial" w:cs="Arial"/>
                <w:b/>
                <w:color w:val="000000"/>
                <w:sz w:val="21"/>
                <w:szCs w:val="21"/>
              </w:rPr>
            </w:pPr>
            <w:r>
              <w:rPr>
                <w:rFonts w:ascii="Arial" w:hAnsi="Arial" w:cs="Arial"/>
                <w:b/>
                <w:color w:val="000000"/>
                <w:sz w:val="21"/>
                <w:szCs w:val="21"/>
              </w:rPr>
              <w:t>5125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sidRPr="00EC4301">
              <w:rPr>
                <w:rFonts w:ascii="Arial" w:hAnsi="Arial" w:cs="Arial"/>
                <w:color w:val="000000"/>
                <w:sz w:val="21"/>
                <w:szCs w:val="21"/>
              </w:rPr>
              <w:t>40</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с. Шалинское</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4119</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4200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41</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д. Белогорка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20</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20</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42</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д. Верхняя Есауловка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599</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625</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43</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д. Верхнешалинское</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44</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д. Кубеинка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1</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w:t>
            </w:r>
          </w:p>
        </w:tc>
      </w:tr>
      <w:tr w:rsidR="003C1767" w:rsidRPr="008B31BB" w:rsidTr="003C1767">
        <w:trPr>
          <w:cantSplit/>
        </w:trPr>
        <w:tc>
          <w:tcPr>
            <w:tcW w:w="582" w:type="dxa"/>
            <w:tcBorders>
              <w:left w:val="double" w:sz="4" w:space="0" w:color="auto"/>
            </w:tcBorders>
            <w:shd w:val="clear" w:color="auto" w:fill="auto"/>
            <w:noWrap/>
            <w:vAlign w:val="bottom"/>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45</w:t>
            </w:r>
          </w:p>
        </w:tc>
        <w:tc>
          <w:tcPr>
            <w:tcW w:w="3970" w:type="dxa"/>
            <w:shd w:val="clear" w:color="auto" w:fill="auto"/>
            <w:noWrap/>
            <w:vAlign w:val="bottom"/>
          </w:tcPr>
          <w:p w:rsidR="003C1767" w:rsidRDefault="003C1767" w:rsidP="00C82254">
            <w:pPr>
              <w:ind w:firstLineChars="21" w:firstLine="44"/>
              <w:jc w:val="both"/>
              <w:rPr>
                <w:rFonts w:ascii="Arial" w:hAnsi="Arial" w:cs="Arial"/>
                <w:sz w:val="21"/>
                <w:szCs w:val="21"/>
              </w:rPr>
            </w:pPr>
            <w:r>
              <w:rPr>
                <w:rFonts w:ascii="Arial" w:hAnsi="Arial" w:cs="Arial"/>
                <w:sz w:val="21"/>
                <w:szCs w:val="21"/>
              </w:rPr>
              <w:t>д. Сосновка</w:t>
            </w:r>
          </w:p>
        </w:tc>
        <w:tc>
          <w:tcPr>
            <w:tcW w:w="2552" w:type="dxa"/>
          </w:tcPr>
          <w:p w:rsidR="003C1767" w:rsidRPr="008B31BB" w:rsidRDefault="003C1767" w:rsidP="00C82254">
            <w:pPr>
              <w:jc w:val="center"/>
              <w:rPr>
                <w:rFonts w:ascii="Arial" w:hAnsi="Arial" w:cs="Arial"/>
                <w:color w:val="000000"/>
                <w:sz w:val="21"/>
                <w:szCs w:val="21"/>
              </w:rPr>
            </w:pPr>
            <w:r>
              <w:rPr>
                <w:rFonts w:ascii="Arial" w:hAnsi="Arial" w:cs="Arial"/>
                <w:color w:val="000000"/>
                <w:sz w:val="21"/>
                <w:szCs w:val="21"/>
              </w:rPr>
              <w:t>271</w:t>
            </w:r>
          </w:p>
        </w:tc>
        <w:tc>
          <w:tcPr>
            <w:tcW w:w="2268" w:type="dxa"/>
            <w:tcBorders>
              <w:right w:val="double" w:sz="4" w:space="0" w:color="auto"/>
            </w:tcBorders>
          </w:tcPr>
          <w:p w:rsidR="003C1767" w:rsidRPr="008B31BB" w:rsidRDefault="003C1767" w:rsidP="00AA606B">
            <w:pPr>
              <w:jc w:val="center"/>
              <w:rPr>
                <w:rFonts w:ascii="Arial" w:hAnsi="Arial" w:cs="Arial"/>
                <w:color w:val="000000"/>
                <w:sz w:val="21"/>
                <w:szCs w:val="21"/>
              </w:rPr>
            </w:pPr>
            <w:r>
              <w:rPr>
                <w:rFonts w:ascii="Arial" w:hAnsi="Arial" w:cs="Arial"/>
                <w:color w:val="000000"/>
                <w:sz w:val="21"/>
                <w:szCs w:val="21"/>
              </w:rPr>
              <w:t>280</w:t>
            </w:r>
          </w:p>
        </w:tc>
      </w:tr>
      <w:tr w:rsidR="003C1767" w:rsidRPr="007D00D5" w:rsidTr="003C1767">
        <w:trPr>
          <w:cantSplit/>
        </w:trPr>
        <w:tc>
          <w:tcPr>
            <w:tcW w:w="582" w:type="dxa"/>
            <w:tcBorders>
              <w:left w:val="double" w:sz="4" w:space="0" w:color="auto"/>
              <w:bottom w:val="double" w:sz="4" w:space="0" w:color="auto"/>
            </w:tcBorders>
            <w:shd w:val="clear" w:color="auto" w:fill="auto"/>
            <w:noWrap/>
            <w:vAlign w:val="bottom"/>
          </w:tcPr>
          <w:p w:rsidR="003C1767" w:rsidRPr="007D00D5" w:rsidRDefault="003C1767" w:rsidP="00C82254">
            <w:pPr>
              <w:jc w:val="center"/>
              <w:rPr>
                <w:rFonts w:ascii="Arial" w:hAnsi="Arial" w:cs="Arial"/>
                <w:b/>
                <w:color w:val="000000"/>
                <w:sz w:val="21"/>
                <w:szCs w:val="21"/>
              </w:rPr>
            </w:pPr>
          </w:p>
        </w:tc>
        <w:tc>
          <w:tcPr>
            <w:tcW w:w="3970" w:type="dxa"/>
            <w:tcBorders>
              <w:bottom w:val="double" w:sz="4" w:space="0" w:color="auto"/>
            </w:tcBorders>
            <w:shd w:val="clear" w:color="auto" w:fill="auto"/>
            <w:noWrap/>
            <w:vAlign w:val="bottom"/>
          </w:tcPr>
          <w:p w:rsidR="003C1767" w:rsidRPr="007D00D5" w:rsidRDefault="003C1767" w:rsidP="00C82254">
            <w:pPr>
              <w:ind w:firstLineChars="21" w:firstLine="44"/>
              <w:rPr>
                <w:rFonts w:ascii="Arial" w:hAnsi="Arial" w:cs="Arial"/>
                <w:b/>
                <w:sz w:val="21"/>
                <w:szCs w:val="21"/>
              </w:rPr>
            </w:pPr>
            <w:r w:rsidRPr="007D00D5">
              <w:rPr>
                <w:rFonts w:ascii="Arial" w:hAnsi="Arial" w:cs="Arial"/>
                <w:b/>
                <w:sz w:val="21"/>
                <w:szCs w:val="21"/>
              </w:rPr>
              <w:t>Итого:</w:t>
            </w:r>
          </w:p>
        </w:tc>
        <w:tc>
          <w:tcPr>
            <w:tcW w:w="2552" w:type="dxa"/>
            <w:tcBorders>
              <w:bottom w:val="double" w:sz="4" w:space="0" w:color="auto"/>
            </w:tcBorders>
          </w:tcPr>
          <w:p w:rsidR="003C1767" w:rsidRPr="007D00D5" w:rsidRDefault="003C1767" w:rsidP="00C82254">
            <w:pPr>
              <w:ind w:right="-109"/>
              <w:jc w:val="center"/>
              <w:rPr>
                <w:rFonts w:ascii="Arial" w:hAnsi="Arial" w:cs="Arial"/>
                <w:b/>
                <w:color w:val="000000"/>
                <w:sz w:val="21"/>
                <w:szCs w:val="21"/>
              </w:rPr>
            </w:pPr>
            <w:r>
              <w:rPr>
                <w:rFonts w:ascii="Arial" w:hAnsi="Arial" w:cs="Arial"/>
                <w:b/>
                <w:color w:val="000000"/>
                <w:sz w:val="21"/>
                <w:szCs w:val="21"/>
              </w:rPr>
              <w:t>17035</w:t>
            </w:r>
          </w:p>
        </w:tc>
        <w:tc>
          <w:tcPr>
            <w:tcW w:w="2268" w:type="dxa"/>
            <w:tcBorders>
              <w:bottom w:val="double" w:sz="4" w:space="0" w:color="auto"/>
              <w:right w:val="double" w:sz="4" w:space="0" w:color="auto"/>
            </w:tcBorders>
          </w:tcPr>
          <w:p w:rsidR="003C1767" w:rsidRPr="007D00D5" w:rsidRDefault="003C1767" w:rsidP="00AA606B">
            <w:pPr>
              <w:ind w:right="-109"/>
              <w:jc w:val="center"/>
              <w:rPr>
                <w:rFonts w:ascii="Arial" w:hAnsi="Arial" w:cs="Arial"/>
                <w:b/>
                <w:color w:val="000000"/>
                <w:sz w:val="21"/>
                <w:szCs w:val="21"/>
              </w:rPr>
            </w:pPr>
            <w:r>
              <w:rPr>
                <w:rFonts w:ascii="Arial" w:hAnsi="Arial" w:cs="Arial"/>
                <w:b/>
                <w:color w:val="000000"/>
                <w:sz w:val="21"/>
                <w:szCs w:val="21"/>
              </w:rPr>
              <w:t>18049</w:t>
            </w:r>
          </w:p>
        </w:tc>
      </w:tr>
    </w:tbl>
    <w:p w:rsidR="00E31E61" w:rsidRDefault="00E31E61" w:rsidP="00E31E61">
      <w:pPr>
        <w:pStyle w:val="af3"/>
        <w:outlineLvl w:val="1"/>
        <w:rPr>
          <w:rFonts w:ascii="Arial" w:hAnsi="Arial" w:cs="Arial"/>
          <w:b/>
        </w:rPr>
      </w:pPr>
    </w:p>
    <w:p w:rsidR="00E31E61" w:rsidRPr="001902C0" w:rsidRDefault="000003D2" w:rsidP="00E31E61">
      <w:pPr>
        <w:pStyle w:val="af3"/>
        <w:outlineLvl w:val="1"/>
        <w:rPr>
          <w:rFonts w:ascii="Arial" w:hAnsi="Arial" w:cs="Arial"/>
          <w:b/>
        </w:rPr>
      </w:pPr>
      <w:bookmarkStart w:id="136" w:name="_Toc323720004"/>
      <w:r>
        <w:rPr>
          <w:rFonts w:ascii="Arial" w:hAnsi="Arial" w:cs="Arial"/>
          <w:b/>
        </w:rPr>
        <w:t>7</w:t>
      </w:r>
      <w:r w:rsidR="00E31E61" w:rsidRPr="001902C0">
        <w:rPr>
          <w:rFonts w:ascii="Arial" w:hAnsi="Arial" w:cs="Arial"/>
          <w:b/>
        </w:rPr>
        <w:t>.2. Уровень жизни населения</w:t>
      </w:r>
      <w:bookmarkEnd w:id="129"/>
      <w:bookmarkEnd w:id="130"/>
      <w:bookmarkEnd w:id="131"/>
      <w:bookmarkEnd w:id="132"/>
      <w:bookmarkEnd w:id="133"/>
      <w:bookmarkEnd w:id="134"/>
      <w:bookmarkEnd w:id="135"/>
      <w:bookmarkEnd w:id="136"/>
      <w:r w:rsidR="00E31E61" w:rsidRPr="001902C0">
        <w:rPr>
          <w:rFonts w:ascii="Arial" w:hAnsi="Arial" w:cs="Arial"/>
          <w:b/>
        </w:rPr>
        <w:t xml:space="preserve"> </w:t>
      </w:r>
    </w:p>
    <w:p w:rsidR="00E31E61" w:rsidRPr="001902C0" w:rsidRDefault="00E31E61" w:rsidP="00E31E61">
      <w:pPr>
        <w:pStyle w:val="af3"/>
        <w:ind w:left="0" w:firstLine="708"/>
        <w:jc w:val="both"/>
        <w:rPr>
          <w:rFonts w:ascii="Arial" w:hAnsi="Arial" w:cs="Arial"/>
        </w:rPr>
      </w:pPr>
      <w:r w:rsidRPr="001902C0">
        <w:rPr>
          <w:rFonts w:ascii="Arial" w:hAnsi="Arial" w:cs="Arial"/>
        </w:rPr>
        <w:t>Оценка уровня жизни, как сложной интегральной характеристики социального состояния населения сопряжена с необходимостью учета большого числа факторов. В качестве показателей используются следующие: показатели доходов и расходов на душу населения, производство потребительских товаров на душу населения, объем реализованных услуг всех видов на душу населения, показатели оснащенности жилых помещений теми или иными видами удобств и т.д.</w:t>
      </w:r>
    </w:p>
    <w:p w:rsidR="00E31E61" w:rsidRPr="000E79DE" w:rsidRDefault="00160201" w:rsidP="00E31E61">
      <w:pPr>
        <w:pStyle w:val="afb"/>
        <w:tabs>
          <w:tab w:val="left" w:pos="708"/>
        </w:tabs>
        <w:jc w:val="center"/>
        <w:rPr>
          <w:rFonts w:ascii="Arial" w:hAnsi="Arial" w:cs="Arial"/>
          <w:b/>
          <w:sz w:val="22"/>
          <w:szCs w:val="22"/>
        </w:rPr>
      </w:pPr>
      <w:r>
        <w:rPr>
          <w:rFonts w:ascii="Arial" w:hAnsi="Arial" w:cs="Arial"/>
          <w:b/>
          <w:sz w:val="22"/>
          <w:szCs w:val="22"/>
        </w:rPr>
        <w:t>Трудовая структура населения</w:t>
      </w:r>
    </w:p>
    <w:p w:rsidR="00E31E61" w:rsidRPr="000E79DE" w:rsidRDefault="00E31E61" w:rsidP="00E31E61">
      <w:pPr>
        <w:ind w:firstLine="709"/>
        <w:jc w:val="right"/>
        <w:rPr>
          <w:rFonts w:ascii="Arial" w:hAnsi="Arial" w:cs="Arial"/>
          <w:sz w:val="22"/>
          <w:szCs w:val="22"/>
        </w:rPr>
      </w:pPr>
      <w:r>
        <w:rPr>
          <w:rFonts w:ascii="Arial" w:hAnsi="Arial" w:cs="Arial"/>
          <w:sz w:val="22"/>
          <w:szCs w:val="22"/>
        </w:rPr>
        <w:t xml:space="preserve">Таблица </w:t>
      </w:r>
      <w:r w:rsidR="000003D2">
        <w:rPr>
          <w:rFonts w:ascii="Arial" w:hAnsi="Arial" w:cs="Arial"/>
          <w:sz w:val="22"/>
          <w:szCs w:val="22"/>
        </w:rPr>
        <w:t>7</w:t>
      </w:r>
      <w:r w:rsidR="00CC79B2">
        <w:rPr>
          <w:rFonts w:ascii="Arial" w:hAnsi="Arial" w:cs="Arial"/>
          <w:sz w:val="22"/>
          <w:szCs w:val="22"/>
        </w:rPr>
        <w:t>.4</w:t>
      </w:r>
      <w:r>
        <w:rPr>
          <w:rFonts w:ascii="Arial" w:hAnsi="Arial" w:cs="Arial"/>
          <w:sz w:val="22"/>
          <w:szCs w:val="22"/>
        </w:rPr>
        <w:t>.</w:t>
      </w:r>
    </w:p>
    <w:p w:rsidR="00E31E61" w:rsidRPr="000E79DE" w:rsidRDefault="00E31E61" w:rsidP="00E31E61">
      <w:pPr>
        <w:pStyle w:val="afb"/>
        <w:tabs>
          <w:tab w:val="left" w:pos="708"/>
        </w:tabs>
        <w:ind w:firstLine="709"/>
        <w:jc w:val="right"/>
        <w:rPr>
          <w:rFonts w:ascii="Arial" w:hAnsi="Arial" w:cs="Arial"/>
          <w:sz w:val="22"/>
          <w:szCs w:val="22"/>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94"/>
        <w:gridCol w:w="1842"/>
        <w:gridCol w:w="2268"/>
      </w:tblGrid>
      <w:tr w:rsidR="00160201" w:rsidRPr="000E79DE" w:rsidTr="00160201">
        <w:tc>
          <w:tcPr>
            <w:tcW w:w="709" w:type="dxa"/>
            <w:tcBorders>
              <w:top w:val="double" w:sz="4" w:space="0" w:color="auto"/>
              <w:left w:val="double" w:sz="4" w:space="0" w:color="auto"/>
              <w:bottom w:val="double" w:sz="4" w:space="0" w:color="auto"/>
            </w:tcBorders>
          </w:tcPr>
          <w:p w:rsidR="00160201" w:rsidRPr="000E79DE" w:rsidRDefault="00160201" w:rsidP="000003D2">
            <w:pPr>
              <w:jc w:val="center"/>
              <w:rPr>
                <w:rFonts w:ascii="Arial" w:hAnsi="Arial" w:cs="Arial"/>
                <w:sz w:val="22"/>
                <w:szCs w:val="22"/>
              </w:rPr>
            </w:pPr>
          </w:p>
        </w:tc>
        <w:tc>
          <w:tcPr>
            <w:tcW w:w="4394" w:type="dxa"/>
            <w:tcBorders>
              <w:top w:val="double" w:sz="4" w:space="0" w:color="auto"/>
              <w:bottom w:val="double" w:sz="4" w:space="0" w:color="auto"/>
            </w:tcBorders>
          </w:tcPr>
          <w:p w:rsidR="00160201" w:rsidRPr="000E79DE" w:rsidRDefault="00160201" w:rsidP="000003D2">
            <w:pPr>
              <w:jc w:val="center"/>
              <w:rPr>
                <w:rFonts w:ascii="Arial" w:hAnsi="Arial" w:cs="Arial"/>
                <w:sz w:val="22"/>
                <w:szCs w:val="22"/>
              </w:rPr>
            </w:pPr>
            <w:r w:rsidRPr="000E79DE">
              <w:rPr>
                <w:rFonts w:ascii="Arial" w:hAnsi="Arial" w:cs="Arial"/>
                <w:sz w:val="22"/>
                <w:szCs w:val="22"/>
              </w:rPr>
              <w:t>Показатели</w:t>
            </w:r>
          </w:p>
        </w:tc>
        <w:tc>
          <w:tcPr>
            <w:tcW w:w="1842" w:type="dxa"/>
            <w:tcBorders>
              <w:top w:val="double" w:sz="4" w:space="0" w:color="auto"/>
              <w:bottom w:val="double" w:sz="4" w:space="0" w:color="auto"/>
            </w:tcBorders>
          </w:tcPr>
          <w:p w:rsidR="00160201" w:rsidRPr="000E79DE" w:rsidRDefault="00160201" w:rsidP="000003D2">
            <w:pPr>
              <w:jc w:val="center"/>
              <w:rPr>
                <w:rFonts w:ascii="Arial" w:hAnsi="Arial" w:cs="Arial"/>
                <w:sz w:val="22"/>
                <w:szCs w:val="22"/>
              </w:rPr>
            </w:pPr>
            <w:r>
              <w:rPr>
                <w:rFonts w:ascii="Arial" w:hAnsi="Arial" w:cs="Arial"/>
                <w:sz w:val="22"/>
                <w:szCs w:val="22"/>
              </w:rPr>
              <w:t>Ед. измерения</w:t>
            </w:r>
          </w:p>
        </w:tc>
        <w:tc>
          <w:tcPr>
            <w:tcW w:w="2268" w:type="dxa"/>
            <w:tcBorders>
              <w:top w:val="double" w:sz="4" w:space="0" w:color="auto"/>
              <w:bottom w:val="double" w:sz="4" w:space="0" w:color="auto"/>
              <w:right w:val="double" w:sz="4" w:space="0" w:color="auto"/>
            </w:tcBorders>
          </w:tcPr>
          <w:p w:rsidR="00160201" w:rsidRPr="000E79DE" w:rsidRDefault="00160201" w:rsidP="00160201">
            <w:pPr>
              <w:jc w:val="center"/>
              <w:rPr>
                <w:rFonts w:ascii="Arial" w:hAnsi="Arial" w:cs="Arial"/>
                <w:sz w:val="22"/>
                <w:szCs w:val="22"/>
              </w:rPr>
            </w:pPr>
            <w:r w:rsidRPr="000E79DE">
              <w:rPr>
                <w:rFonts w:ascii="Arial" w:hAnsi="Arial" w:cs="Arial"/>
                <w:sz w:val="22"/>
                <w:szCs w:val="22"/>
              </w:rPr>
              <w:t>20</w:t>
            </w:r>
            <w:r>
              <w:rPr>
                <w:rFonts w:ascii="Arial" w:hAnsi="Arial" w:cs="Arial"/>
                <w:sz w:val="22"/>
                <w:szCs w:val="22"/>
              </w:rPr>
              <w:t>10</w:t>
            </w:r>
          </w:p>
        </w:tc>
      </w:tr>
      <w:tr w:rsidR="00160201" w:rsidRPr="000E79DE" w:rsidTr="00160201">
        <w:tc>
          <w:tcPr>
            <w:tcW w:w="709" w:type="dxa"/>
            <w:tcBorders>
              <w:top w:val="double" w:sz="4" w:space="0" w:color="auto"/>
              <w:left w:val="double" w:sz="4" w:space="0" w:color="auto"/>
            </w:tcBorders>
          </w:tcPr>
          <w:p w:rsidR="00160201" w:rsidRPr="000E79DE" w:rsidRDefault="00160201" w:rsidP="000003D2">
            <w:pPr>
              <w:rPr>
                <w:rFonts w:ascii="Arial" w:hAnsi="Arial" w:cs="Arial"/>
                <w:sz w:val="22"/>
                <w:szCs w:val="22"/>
              </w:rPr>
            </w:pPr>
            <w:r>
              <w:rPr>
                <w:rFonts w:ascii="Arial" w:hAnsi="Arial" w:cs="Arial"/>
                <w:sz w:val="22"/>
                <w:szCs w:val="22"/>
              </w:rPr>
              <w:t>а)</w:t>
            </w:r>
          </w:p>
        </w:tc>
        <w:tc>
          <w:tcPr>
            <w:tcW w:w="4394" w:type="dxa"/>
            <w:tcBorders>
              <w:top w:val="double" w:sz="4" w:space="0" w:color="auto"/>
            </w:tcBorders>
          </w:tcPr>
          <w:p w:rsidR="00160201" w:rsidRDefault="00160201" w:rsidP="00160201">
            <w:pPr>
              <w:rPr>
                <w:rFonts w:ascii="Arial" w:hAnsi="Arial" w:cs="Arial"/>
                <w:sz w:val="22"/>
                <w:szCs w:val="22"/>
              </w:rPr>
            </w:pPr>
            <w:r>
              <w:rPr>
                <w:rFonts w:ascii="Arial" w:hAnsi="Arial" w:cs="Arial"/>
                <w:sz w:val="22"/>
                <w:szCs w:val="22"/>
              </w:rPr>
              <w:t>-экономически активное население*</w:t>
            </w:r>
          </w:p>
          <w:p w:rsidR="00160201" w:rsidRDefault="00160201" w:rsidP="00160201">
            <w:pPr>
              <w:rPr>
                <w:rFonts w:ascii="Arial" w:hAnsi="Arial" w:cs="Arial"/>
                <w:sz w:val="22"/>
                <w:szCs w:val="22"/>
              </w:rPr>
            </w:pPr>
            <w:r>
              <w:rPr>
                <w:rFonts w:ascii="Arial" w:hAnsi="Arial" w:cs="Arial"/>
                <w:sz w:val="22"/>
                <w:szCs w:val="22"/>
              </w:rPr>
              <w:t>Из них:</w:t>
            </w:r>
          </w:p>
          <w:p w:rsidR="00160201" w:rsidRDefault="00160201" w:rsidP="00160201">
            <w:pPr>
              <w:rPr>
                <w:rFonts w:ascii="Arial" w:hAnsi="Arial" w:cs="Arial"/>
                <w:sz w:val="22"/>
                <w:szCs w:val="22"/>
              </w:rPr>
            </w:pPr>
            <w:r>
              <w:rPr>
                <w:rFonts w:ascii="Arial" w:hAnsi="Arial" w:cs="Arial"/>
                <w:sz w:val="22"/>
                <w:szCs w:val="22"/>
              </w:rPr>
              <w:t>-занятые в экономике, в т.ч.:</w:t>
            </w:r>
          </w:p>
          <w:p w:rsidR="00160201" w:rsidRDefault="00160201" w:rsidP="00160201">
            <w:pPr>
              <w:rPr>
                <w:rFonts w:ascii="Arial" w:hAnsi="Arial" w:cs="Arial"/>
                <w:sz w:val="22"/>
                <w:szCs w:val="22"/>
              </w:rPr>
            </w:pPr>
            <w:r>
              <w:rPr>
                <w:rFonts w:ascii="Arial" w:hAnsi="Arial" w:cs="Arial"/>
                <w:sz w:val="22"/>
                <w:szCs w:val="22"/>
              </w:rPr>
              <w:t>-материальном производстве</w:t>
            </w:r>
          </w:p>
          <w:p w:rsidR="00160201" w:rsidRDefault="00160201" w:rsidP="00160201">
            <w:pPr>
              <w:rPr>
                <w:rFonts w:ascii="Arial" w:hAnsi="Arial" w:cs="Arial"/>
                <w:sz w:val="22"/>
                <w:szCs w:val="22"/>
              </w:rPr>
            </w:pPr>
            <w:r>
              <w:rPr>
                <w:rFonts w:ascii="Arial" w:hAnsi="Arial" w:cs="Arial"/>
                <w:sz w:val="22"/>
                <w:szCs w:val="22"/>
              </w:rPr>
              <w:t>-в непроизводственной сфере</w:t>
            </w:r>
          </w:p>
          <w:p w:rsidR="00160201" w:rsidRPr="000E79DE" w:rsidRDefault="00160201" w:rsidP="00160201">
            <w:pPr>
              <w:rPr>
                <w:rFonts w:ascii="Arial" w:hAnsi="Arial" w:cs="Arial"/>
                <w:sz w:val="22"/>
                <w:szCs w:val="22"/>
              </w:rPr>
            </w:pPr>
            <w:r>
              <w:rPr>
                <w:rFonts w:ascii="Arial" w:hAnsi="Arial" w:cs="Arial"/>
                <w:sz w:val="22"/>
                <w:szCs w:val="22"/>
              </w:rPr>
              <w:t xml:space="preserve">-безработные (официально </w:t>
            </w:r>
            <w:r>
              <w:rPr>
                <w:rFonts w:ascii="Arial" w:hAnsi="Arial" w:cs="Arial"/>
                <w:sz w:val="22"/>
                <w:szCs w:val="22"/>
              </w:rPr>
              <w:lastRenderedPageBreak/>
              <w:t>зарегистрированные)</w:t>
            </w:r>
          </w:p>
        </w:tc>
        <w:tc>
          <w:tcPr>
            <w:tcW w:w="1842" w:type="dxa"/>
            <w:tcBorders>
              <w:top w:val="double" w:sz="4" w:space="0" w:color="auto"/>
            </w:tcBorders>
          </w:tcPr>
          <w:p w:rsidR="00160201" w:rsidRDefault="00EB2CD1" w:rsidP="000003D2">
            <w:pPr>
              <w:jc w:val="center"/>
              <w:rPr>
                <w:rFonts w:ascii="Arial" w:hAnsi="Arial" w:cs="Arial"/>
                <w:sz w:val="22"/>
                <w:szCs w:val="22"/>
              </w:rPr>
            </w:pPr>
            <w:r>
              <w:rPr>
                <w:rFonts w:ascii="Arial" w:hAnsi="Arial" w:cs="Arial"/>
                <w:sz w:val="22"/>
                <w:szCs w:val="22"/>
              </w:rPr>
              <w:lastRenderedPageBreak/>
              <w:t>чел.</w:t>
            </w:r>
          </w:p>
          <w:p w:rsidR="00EB2CD1" w:rsidRDefault="00EB2CD1" w:rsidP="000003D2">
            <w:pPr>
              <w:jc w:val="center"/>
              <w:rPr>
                <w:rFonts w:ascii="Arial" w:hAnsi="Arial" w:cs="Arial"/>
                <w:sz w:val="22"/>
                <w:szCs w:val="22"/>
              </w:rPr>
            </w:pPr>
          </w:p>
          <w:p w:rsidR="00EB2CD1" w:rsidRDefault="00EB2CD1" w:rsidP="000003D2">
            <w:pPr>
              <w:jc w:val="center"/>
              <w:rPr>
                <w:rFonts w:ascii="Arial" w:hAnsi="Arial" w:cs="Arial"/>
                <w:sz w:val="22"/>
                <w:szCs w:val="22"/>
              </w:rPr>
            </w:pPr>
            <w:r>
              <w:rPr>
                <w:rFonts w:ascii="Arial" w:hAnsi="Arial" w:cs="Arial"/>
                <w:sz w:val="22"/>
                <w:szCs w:val="22"/>
              </w:rPr>
              <w:t>чел.</w:t>
            </w:r>
          </w:p>
          <w:p w:rsidR="00EB2CD1" w:rsidRDefault="00EB2CD1" w:rsidP="000003D2">
            <w:pPr>
              <w:jc w:val="center"/>
              <w:rPr>
                <w:rFonts w:ascii="Arial" w:hAnsi="Arial" w:cs="Arial"/>
                <w:sz w:val="22"/>
                <w:szCs w:val="22"/>
              </w:rPr>
            </w:pPr>
            <w:r>
              <w:rPr>
                <w:rFonts w:ascii="Arial" w:hAnsi="Arial" w:cs="Arial"/>
                <w:sz w:val="22"/>
                <w:szCs w:val="22"/>
              </w:rPr>
              <w:t>чел.</w:t>
            </w:r>
          </w:p>
          <w:p w:rsidR="00EB2CD1" w:rsidRDefault="00EB2CD1" w:rsidP="000003D2">
            <w:pPr>
              <w:jc w:val="center"/>
              <w:rPr>
                <w:rFonts w:ascii="Arial" w:hAnsi="Arial" w:cs="Arial"/>
                <w:sz w:val="22"/>
                <w:szCs w:val="22"/>
              </w:rPr>
            </w:pPr>
            <w:r>
              <w:rPr>
                <w:rFonts w:ascii="Arial" w:hAnsi="Arial" w:cs="Arial"/>
                <w:sz w:val="22"/>
                <w:szCs w:val="22"/>
              </w:rPr>
              <w:t>чел.</w:t>
            </w:r>
          </w:p>
          <w:p w:rsidR="00EB2CD1" w:rsidRDefault="00EB2CD1" w:rsidP="000003D2">
            <w:pPr>
              <w:jc w:val="center"/>
              <w:rPr>
                <w:rFonts w:ascii="Arial" w:hAnsi="Arial" w:cs="Arial"/>
                <w:sz w:val="22"/>
                <w:szCs w:val="22"/>
              </w:rPr>
            </w:pPr>
          </w:p>
          <w:p w:rsidR="00EB2CD1" w:rsidRPr="000E79DE" w:rsidRDefault="00EB2CD1" w:rsidP="00EB2CD1">
            <w:pPr>
              <w:jc w:val="center"/>
              <w:rPr>
                <w:rFonts w:ascii="Arial" w:hAnsi="Arial" w:cs="Arial"/>
                <w:sz w:val="22"/>
                <w:szCs w:val="22"/>
              </w:rPr>
            </w:pPr>
            <w:r>
              <w:rPr>
                <w:rFonts w:ascii="Arial" w:hAnsi="Arial" w:cs="Arial"/>
                <w:sz w:val="22"/>
                <w:szCs w:val="22"/>
              </w:rPr>
              <w:lastRenderedPageBreak/>
              <w:t>чел.</w:t>
            </w:r>
          </w:p>
        </w:tc>
        <w:tc>
          <w:tcPr>
            <w:tcW w:w="2268" w:type="dxa"/>
            <w:tcBorders>
              <w:top w:val="double" w:sz="4" w:space="0" w:color="auto"/>
              <w:right w:val="double" w:sz="4" w:space="0" w:color="auto"/>
            </w:tcBorders>
          </w:tcPr>
          <w:p w:rsidR="00160201" w:rsidRDefault="00EB2CD1" w:rsidP="000003D2">
            <w:pPr>
              <w:jc w:val="center"/>
              <w:rPr>
                <w:rFonts w:ascii="Arial" w:hAnsi="Arial" w:cs="Arial"/>
                <w:sz w:val="22"/>
                <w:szCs w:val="22"/>
              </w:rPr>
            </w:pPr>
            <w:r>
              <w:rPr>
                <w:rFonts w:ascii="Arial" w:hAnsi="Arial" w:cs="Arial"/>
                <w:sz w:val="22"/>
                <w:szCs w:val="22"/>
              </w:rPr>
              <w:lastRenderedPageBreak/>
              <w:t>10300</w:t>
            </w:r>
          </w:p>
          <w:p w:rsidR="00EB2CD1" w:rsidRDefault="00EB2CD1" w:rsidP="000003D2">
            <w:pPr>
              <w:jc w:val="center"/>
              <w:rPr>
                <w:rFonts w:ascii="Arial" w:hAnsi="Arial" w:cs="Arial"/>
                <w:sz w:val="22"/>
                <w:szCs w:val="22"/>
              </w:rPr>
            </w:pPr>
          </w:p>
          <w:p w:rsidR="00EB2CD1" w:rsidRDefault="00EB2CD1" w:rsidP="000003D2">
            <w:pPr>
              <w:jc w:val="center"/>
              <w:rPr>
                <w:rFonts w:ascii="Arial" w:hAnsi="Arial" w:cs="Arial"/>
                <w:sz w:val="22"/>
                <w:szCs w:val="22"/>
              </w:rPr>
            </w:pPr>
            <w:r>
              <w:rPr>
                <w:rFonts w:ascii="Arial" w:hAnsi="Arial" w:cs="Arial"/>
                <w:sz w:val="22"/>
                <w:szCs w:val="22"/>
              </w:rPr>
              <w:t>5200</w:t>
            </w:r>
          </w:p>
          <w:p w:rsidR="00EB2CD1" w:rsidRDefault="00EB2CD1" w:rsidP="000003D2">
            <w:pPr>
              <w:jc w:val="center"/>
              <w:rPr>
                <w:rFonts w:ascii="Arial" w:hAnsi="Arial" w:cs="Arial"/>
                <w:sz w:val="22"/>
                <w:szCs w:val="22"/>
              </w:rPr>
            </w:pPr>
            <w:r>
              <w:rPr>
                <w:rFonts w:ascii="Arial" w:hAnsi="Arial" w:cs="Arial"/>
                <w:sz w:val="22"/>
                <w:szCs w:val="22"/>
              </w:rPr>
              <w:t>2500</w:t>
            </w:r>
          </w:p>
          <w:p w:rsidR="00EB2CD1" w:rsidRDefault="00EB2CD1" w:rsidP="000003D2">
            <w:pPr>
              <w:jc w:val="center"/>
              <w:rPr>
                <w:rFonts w:ascii="Arial" w:hAnsi="Arial" w:cs="Arial"/>
                <w:sz w:val="22"/>
                <w:szCs w:val="22"/>
              </w:rPr>
            </w:pPr>
            <w:r>
              <w:rPr>
                <w:rFonts w:ascii="Arial" w:hAnsi="Arial" w:cs="Arial"/>
                <w:sz w:val="22"/>
                <w:szCs w:val="22"/>
              </w:rPr>
              <w:t>2700</w:t>
            </w:r>
          </w:p>
          <w:p w:rsidR="00EB2CD1" w:rsidRDefault="00EB2CD1" w:rsidP="000003D2">
            <w:pPr>
              <w:jc w:val="center"/>
              <w:rPr>
                <w:rFonts w:ascii="Arial" w:hAnsi="Arial" w:cs="Arial"/>
                <w:sz w:val="22"/>
                <w:szCs w:val="22"/>
              </w:rPr>
            </w:pPr>
          </w:p>
          <w:p w:rsidR="00EB2CD1" w:rsidRPr="000E79DE" w:rsidRDefault="00EB2CD1" w:rsidP="000003D2">
            <w:pPr>
              <w:jc w:val="center"/>
              <w:rPr>
                <w:rFonts w:ascii="Arial" w:hAnsi="Arial" w:cs="Arial"/>
                <w:sz w:val="22"/>
                <w:szCs w:val="22"/>
              </w:rPr>
            </w:pPr>
            <w:r>
              <w:rPr>
                <w:rFonts w:ascii="Arial" w:hAnsi="Arial" w:cs="Arial"/>
                <w:sz w:val="22"/>
                <w:szCs w:val="22"/>
              </w:rPr>
              <w:lastRenderedPageBreak/>
              <w:t>296</w:t>
            </w:r>
          </w:p>
        </w:tc>
      </w:tr>
      <w:tr w:rsidR="00160201" w:rsidRPr="000E79DE" w:rsidTr="00160201">
        <w:tc>
          <w:tcPr>
            <w:tcW w:w="709" w:type="dxa"/>
            <w:tcBorders>
              <w:left w:val="double" w:sz="4" w:space="0" w:color="auto"/>
              <w:bottom w:val="double" w:sz="4" w:space="0" w:color="auto"/>
            </w:tcBorders>
          </w:tcPr>
          <w:p w:rsidR="00160201" w:rsidRPr="000E79DE" w:rsidRDefault="00160201" w:rsidP="000003D2">
            <w:pPr>
              <w:rPr>
                <w:rFonts w:ascii="Arial" w:hAnsi="Arial" w:cs="Arial"/>
                <w:sz w:val="22"/>
                <w:szCs w:val="22"/>
              </w:rPr>
            </w:pPr>
            <w:r>
              <w:rPr>
                <w:rFonts w:ascii="Arial" w:hAnsi="Arial" w:cs="Arial"/>
                <w:sz w:val="22"/>
                <w:szCs w:val="22"/>
              </w:rPr>
              <w:lastRenderedPageBreak/>
              <w:t>б)</w:t>
            </w:r>
          </w:p>
        </w:tc>
        <w:tc>
          <w:tcPr>
            <w:tcW w:w="4394" w:type="dxa"/>
            <w:tcBorders>
              <w:bottom w:val="double" w:sz="4" w:space="0" w:color="auto"/>
            </w:tcBorders>
          </w:tcPr>
          <w:p w:rsidR="00160201" w:rsidRPr="000E79DE" w:rsidRDefault="00160201" w:rsidP="00160201">
            <w:pPr>
              <w:rPr>
                <w:rFonts w:ascii="Arial" w:hAnsi="Arial" w:cs="Arial"/>
                <w:sz w:val="22"/>
                <w:szCs w:val="22"/>
              </w:rPr>
            </w:pPr>
            <w:r>
              <w:rPr>
                <w:rFonts w:ascii="Arial" w:hAnsi="Arial" w:cs="Arial"/>
                <w:sz w:val="22"/>
                <w:szCs w:val="22"/>
              </w:rPr>
              <w:t>-трудовые ресурсы не занятые в экономике**</w:t>
            </w:r>
          </w:p>
        </w:tc>
        <w:tc>
          <w:tcPr>
            <w:tcW w:w="1842" w:type="dxa"/>
            <w:tcBorders>
              <w:bottom w:val="double" w:sz="4" w:space="0" w:color="auto"/>
            </w:tcBorders>
          </w:tcPr>
          <w:p w:rsidR="00160201" w:rsidRPr="000E79DE" w:rsidRDefault="00EB2CD1" w:rsidP="000003D2">
            <w:pPr>
              <w:jc w:val="center"/>
              <w:rPr>
                <w:rFonts w:ascii="Arial" w:hAnsi="Arial" w:cs="Arial"/>
                <w:sz w:val="22"/>
                <w:szCs w:val="22"/>
              </w:rPr>
            </w:pPr>
            <w:r>
              <w:rPr>
                <w:rFonts w:ascii="Arial" w:hAnsi="Arial" w:cs="Arial"/>
                <w:sz w:val="22"/>
                <w:szCs w:val="22"/>
              </w:rPr>
              <w:t>чел.</w:t>
            </w:r>
          </w:p>
        </w:tc>
        <w:tc>
          <w:tcPr>
            <w:tcW w:w="2268" w:type="dxa"/>
            <w:tcBorders>
              <w:bottom w:val="double" w:sz="4" w:space="0" w:color="auto"/>
              <w:right w:val="double" w:sz="4" w:space="0" w:color="auto"/>
            </w:tcBorders>
          </w:tcPr>
          <w:p w:rsidR="00160201" w:rsidRPr="000E79DE" w:rsidRDefault="00EB2CD1" w:rsidP="000003D2">
            <w:pPr>
              <w:jc w:val="center"/>
              <w:rPr>
                <w:rFonts w:ascii="Arial" w:hAnsi="Arial" w:cs="Arial"/>
                <w:sz w:val="22"/>
                <w:szCs w:val="22"/>
              </w:rPr>
            </w:pPr>
            <w:r>
              <w:rPr>
                <w:rFonts w:ascii="Arial" w:hAnsi="Arial" w:cs="Arial"/>
                <w:sz w:val="22"/>
                <w:szCs w:val="22"/>
              </w:rPr>
              <w:t>3200</w:t>
            </w:r>
          </w:p>
        </w:tc>
      </w:tr>
    </w:tbl>
    <w:p w:rsidR="00E31E61" w:rsidRDefault="00160201" w:rsidP="00160201">
      <w:pPr>
        <w:jc w:val="both"/>
        <w:rPr>
          <w:sz w:val="22"/>
          <w:szCs w:val="22"/>
        </w:rPr>
      </w:pPr>
      <w:r>
        <w:rPr>
          <w:sz w:val="22"/>
          <w:szCs w:val="22"/>
        </w:rPr>
        <w:t>*Экономически активное население – часть населения, включая всех занятых и безработных</w:t>
      </w:r>
    </w:p>
    <w:p w:rsidR="00160201" w:rsidRDefault="00BE42EA" w:rsidP="00160201">
      <w:pPr>
        <w:jc w:val="both"/>
        <w:rPr>
          <w:sz w:val="22"/>
          <w:szCs w:val="22"/>
        </w:rPr>
      </w:pPr>
      <w:r>
        <w:rPr>
          <w:sz w:val="22"/>
          <w:szCs w:val="22"/>
        </w:rPr>
        <w:t>**Незанятые  в экономике – занимающиеся ведением домашнего и личного подсобного хозяйства и лица старше 16 лет, обучающие с отрывом от производства</w:t>
      </w:r>
    </w:p>
    <w:p w:rsidR="00ED05AF" w:rsidRDefault="00ED05AF" w:rsidP="00ED05AF">
      <w:pPr>
        <w:pStyle w:val="af3"/>
        <w:spacing w:after="0"/>
        <w:ind w:left="0" w:firstLine="851"/>
        <w:jc w:val="both"/>
        <w:rPr>
          <w:rFonts w:ascii="Arial" w:hAnsi="Arial" w:cs="Arial"/>
        </w:rPr>
      </w:pPr>
      <w:r>
        <w:rPr>
          <w:rFonts w:ascii="Arial" w:hAnsi="Arial" w:cs="Arial"/>
        </w:rPr>
        <w:t xml:space="preserve">Использование трудоспособного населения в Манском районе является средним и составляет 50,5%, что свидетельствует о </w:t>
      </w:r>
      <w:r w:rsidRPr="00ED05AF">
        <w:rPr>
          <w:rFonts w:ascii="Arial" w:hAnsi="Arial" w:cs="Arial"/>
        </w:rPr>
        <w:t>высоких резервах кадрового потенциала.</w:t>
      </w:r>
      <w:r>
        <w:rPr>
          <w:rFonts w:ascii="Arial" w:hAnsi="Arial" w:cs="Arial"/>
        </w:rPr>
        <w:t xml:space="preserve"> </w:t>
      </w:r>
      <w:r w:rsidRPr="00ED05AF">
        <w:rPr>
          <w:rFonts w:ascii="Arial" w:hAnsi="Arial" w:cs="Arial"/>
        </w:rPr>
        <w:t>Вместе с тем потребность в рабочей силе гораздо ниже возможности ее погасить</w:t>
      </w:r>
      <w:r>
        <w:rPr>
          <w:rFonts w:ascii="Arial" w:hAnsi="Arial" w:cs="Arial"/>
        </w:rPr>
        <w:t>.</w:t>
      </w:r>
    </w:p>
    <w:p w:rsidR="00E31E61" w:rsidRDefault="00E31E61" w:rsidP="00E31E61">
      <w:pPr>
        <w:pStyle w:val="af9"/>
        <w:ind w:firstLine="709"/>
      </w:pPr>
    </w:p>
    <w:p w:rsidR="00E31E61" w:rsidRPr="0028224F" w:rsidRDefault="00E31E61" w:rsidP="00E31E61">
      <w:pPr>
        <w:jc w:val="center"/>
        <w:rPr>
          <w:rFonts w:ascii="Arial" w:hAnsi="Arial" w:cs="Arial"/>
          <w:b/>
          <w:sz w:val="22"/>
          <w:szCs w:val="22"/>
        </w:rPr>
      </w:pPr>
      <w:r w:rsidRPr="0028224F">
        <w:rPr>
          <w:rFonts w:ascii="Arial" w:hAnsi="Arial" w:cs="Arial"/>
          <w:b/>
          <w:sz w:val="22"/>
          <w:szCs w:val="22"/>
        </w:rPr>
        <w:t xml:space="preserve">Структура занятости   населения </w:t>
      </w:r>
      <w:r w:rsidR="006C4B83">
        <w:rPr>
          <w:rFonts w:ascii="Arial" w:hAnsi="Arial" w:cs="Arial"/>
          <w:b/>
          <w:sz w:val="22"/>
          <w:szCs w:val="22"/>
        </w:rPr>
        <w:t>Ман</w:t>
      </w:r>
      <w:r w:rsidRPr="0028224F">
        <w:rPr>
          <w:rFonts w:ascii="Arial" w:hAnsi="Arial" w:cs="Arial"/>
          <w:b/>
          <w:sz w:val="22"/>
          <w:szCs w:val="22"/>
        </w:rPr>
        <w:t>ского района</w:t>
      </w:r>
    </w:p>
    <w:p w:rsidR="00E31E61" w:rsidRPr="0028224F" w:rsidRDefault="00E31E61" w:rsidP="00E31E61">
      <w:pPr>
        <w:jc w:val="center"/>
        <w:rPr>
          <w:rFonts w:ascii="Arial" w:hAnsi="Arial" w:cs="Arial"/>
          <w:b/>
          <w:sz w:val="22"/>
          <w:szCs w:val="22"/>
        </w:rPr>
      </w:pPr>
      <w:r w:rsidRPr="0028224F">
        <w:rPr>
          <w:rFonts w:ascii="Arial" w:hAnsi="Arial" w:cs="Arial"/>
          <w:b/>
          <w:sz w:val="22"/>
          <w:szCs w:val="22"/>
        </w:rPr>
        <w:t>по состоянию на 01.01.201</w:t>
      </w:r>
      <w:r w:rsidR="006C4B83">
        <w:rPr>
          <w:rFonts w:ascii="Arial" w:hAnsi="Arial" w:cs="Arial"/>
          <w:b/>
          <w:sz w:val="22"/>
          <w:szCs w:val="22"/>
        </w:rPr>
        <w:t>1</w:t>
      </w:r>
      <w:r w:rsidRPr="0028224F">
        <w:rPr>
          <w:rFonts w:ascii="Arial" w:hAnsi="Arial" w:cs="Arial"/>
          <w:b/>
          <w:sz w:val="22"/>
          <w:szCs w:val="22"/>
        </w:rPr>
        <w:t xml:space="preserve"> года</w:t>
      </w:r>
    </w:p>
    <w:p w:rsidR="00E31E61" w:rsidRPr="00307ACB" w:rsidRDefault="00E31E61" w:rsidP="00E31E61">
      <w:pPr>
        <w:jc w:val="right"/>
        <w:rPr>
          <w:rFonts w:ascii="Arial" w:hAnsi="Arial" w:cs="Arial"/>
          <w:sz w:val="22"/>
          <w:szCs w:val="22"/>
        </w:rPr>
      </w:pPr>
      <w:r w:rsidRPr="00307ACB">
        <w:rPr>
          <w:rFonts w:ascii="Arial" w:hAnsi="Arial" w:cs="Arial"/>
          <w:sz w:val="22"/>
          <w:szCs w:val="22"/>
        </w:rPr>
        <w:t xml:space="preserve">Таблица </w:t>
      </w:r>
      <w:r w:rsidR="000003D2">
        <w:rPr>
          <w:rFonts w:ascii="Arial" w:hAnsi="Arial" w:cs="Arial"/>
          <w:sz w:val="22"/>
          <w:szCs w:val="22"/>
        </w:rPr>
        <w:t>7</w:t>
      </w:r>
      <w:r w:rsidR="00CC79B2">
        <w:rPr>
          <w:rFonts w:ascii="Arial" w:hAnsi="Arial" w:cs="Arial"/>
          <w:sz w:val="22"/>
          <w:szCs w:val="22"/>
        </w:rPr>
        <w:t>.5.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096"/>
        <w:gridCol w:w="2393"/>
      </w:tblGrid>
      <w:tr w:rsidR="00E31E61" w:rsidRPr="00307ACB" w:rsidTr="000003D2">
        <w:tc>
          <w:tcPr>
            <w:tcW w:w="425" w:type="dxa"/>
            <w:tcBorders>
              <w:top w:val="double" w:sz="4" w:space="0" w:color="auto"/>
              <w:left w:val="double" w:sz="4" w:space="0" w:color="auto"/>
              <w:bottom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 п/п</w:t>
            </w:r>
          </w:p>
        </w:tc>
        <w:tc>
          <w:tcPr>
            <w:tcW w:w="6096" w:type="dxa"/>
            <w:tcBorders>
              <w:top w:val="double" w:sz="4" w:space="0" w:color="auto"/>
              <w:bottom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Сферы деятельности</w:t>
            </w:r>
          </w:p>
        </w:tc>
        <w:tc>
          <w:tcPr>
            <w:tcW w:w="2393" w:type="dxa"/>
            <w:tcBorders>
              <w:top w:val="double" w:sz="4" w:space="0" w:color="auto"/>
              <w:bottom w:val="double" w:sz="4" w:space="0" w:color="auto"/>
              <w:righ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Количество занятых человек</w:t>
            </w:r>
          </w:p>
        </w:tc>
      </w:tr>
      <w:tr w:rsidR="00E31E61" w:rsidRPr="00307ACB" w:rsidTr="000003D2">
        <w:tc>
          <w:tcPr>
            <w:tcW w:w="425" w:type="dxa"/>
            <w:tcBorders>
              <w:top w:val="double" w:sz="4" w:space="0" w:color="auto"/>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1</w:t>
            </w:r>
          </w:p>
        </w:tc>
        <w:tc>
          <w:tcPr>
            <w:tcW w:w="6096" w:type="dxa"/>
            <w:tcBorders>
              <w:top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Промышленность и строительство</w:t>
            </w:r>
          </w:p>
        </w:tc>
        <w:tc>
          <w:tcPr>
            <w:tcW w:w="2393" w:type="dxa"/>
            <w:tcBorders>
              <w:top w:val="double" w:sz="4" w:space="0" w:color="auto"/>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395</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2</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Сельское и лесное хозяйство</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660</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3</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Транспорт и связь</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260</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4</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Торговля и общественное питание</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350</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5</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Здравоохранение, образование, физкультура</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1210</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6</w:t>
            </w:r>
          </w:p>
        </w:tc>
        <w:tc>
          <w:tcPr>
            <w:tcW w:w="6096" w:type="dxa"/>
          </w:tcPr>
          <w:p w:rsidR="00E31E61" w:rsidRPr="00307ACB" w:rsidRDefault="00E31E61" w:rsidP="000003D2">
            <w:pPr>
              <w:jc w:val="both"/>
              <w:rPr>
                <w:rFonts w:ascii="Arial" w:hAnsi="Arial" w:cs="Arial"/>
                <w:sz w:val="22"/>
                <w:szCs w:val="22"/>
              </w:rPr>
            </w:pPr>
            <w:r>
              <w:rPr>
                <w:rFonts w:ascii="Arial" w:hAnsi="Arial" w:cs="Arial"/>
                <w:sz w:val="22"/>
                <w:szCs w:val="22"/>
              </w:rPr>
              <w:t>К</w:t>
            </w:r>
            <w:r w:rsidRPr="00307ACB">
              <w:rPr>
                <w:rFonts w:ascii="Arial" w:hAnsi="Arial" w:cs="Arial"/>
                <w:sz w:val="22"/>
                <w:szCs w:val="22"/>
              </w:rPr>
              <w:t>ультура и искусство</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170</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7</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Прочие сферы деятельности (ЖКХ, кредитования, муниципальное управление)</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355</w:t>
            </w:r>
          </w:p>
        </w:tc>
      </w:tr>
      <w:tr w:rsidR="00E31E61" w:rsidRPr="00307ACB" w:rsidTr="000003D2">
        <w:tc>
          <w:tcPr>
            <w:tcW w:w="425" w:type="dxa"/>
            <w:tcBorders>
              <w:left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8</w:t>
            </w:r>
          </w:p>
        </w:tc>
        <w:tc>
          <w:tcPr>
            <w:tcW w:w="6096" w:type="dxa"/>
          </w:tcPr>
          <w:p w:rsidR="00E31E61" w:rsidRPr="00307ACB" w:rsidRDefault="00E31E61" w:rsidP="000003D2">
            <w:pPr>
              <w:jc w:val="both"/>
              <w:rPr>
                <w:rFonts w:ascii="Arial" w:hAnsi="Arial" w:cs="Arial"/>
                <w:sz w:val="22"/>
                <w:szCs w:val="22"/>
              </w:rPr>
            </w:pPr>
            <w:r w:rsidRPr="00307ACB">
              <w:rPr>
                <w:rFonts w:ascii="Arial" w:hAnsi="Arial" w:cs="Arial"/>
                <w:sz w:val="22"/>
                <w:szCs w:val="22"/>
              </w:rPr>
              <w:t>Малый бизнес</w:t>
            </w:r>
          </w:p>
        </w:tc>
        <w:tc>
          <w:tcPr>
            <w:tcW w:w="2393" w:type="dxa"/>
            <w:tcBorders>
              <w:right w:val="double" w:sz="4" w:space="0" w:color="auto"/>
            </w:tcBorders>
          </w:tcPr>
          <w:p w:rsidR="00E31E61" w:rsidRPr="00307ACB" w:rsidRDefault="006C4B83" w:rsidP="000003D2">
            <w:pPr>
              <w:jc w:val="both"/>
              <w:rPr>
                <w:rFonts w:ascii="Arial" w:hAnsi="Arial" w:cs="Arial"/>
                <w:sz w:val="22"/>
                <w:szCs w:val="22"/>
              </w:rPr>
            </w:pPr>
            <w:r>
              <w:rPr>
                <w:rFonts w:ascii="Arial" w:hAnsi="Arial" w:cs="Arial"/>
                <w:sz w:val="22"/>
                <w:szCs w:val="22"/>
              </w:rPr>
              <w:t>1800</w:t>
            </w:r>
          </w:p>
        </w:tc>
      </w:tr>
      <w:tr w:rsidR="00E31E61" w:rsidRPr="00307ACB" w:rsidTr="000003D2">
        <w:tc>
          <w:tcPr>
            <w:tcW w:w="425" w:type="dxa"/>
            <w:tcBorders>
              <w:left w:val="double" w:sz="4" w:space="0" w:color="auto"/>
              <w:bottom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9</w:t>
            </w:r>
          </w:p>
        </w:tc>
        <w:tc>
          <w:tcPr>
            <w:tcW w:w="6096" w:type="dxa"/>
            <w:tcBorders>
              <w:bottom w:val="double" w:sz="4" w:space="0" w:color="auto"/>
            </w:tcBorders>
          </w:tcPr>
          <w:p w:rsidR="00E31E61" w:rsidRPr="00307ACB" w:rsidRDefault="00E31E61" w:rsidP="000003D2">
            <w:pPr>
              <w:jc w:val="both"/>
              <w:rPr>
                <w:rFonts w:ascii="Arial" w:hAnsi="Arial" w:cs="Arial"/>
                <w:sz w:val="22"/>
                <w:szCs w:val="22"/>
              </w:rPr>
            </w:pPr>
            <w:r w:rsidRPr="00307ACB">
              <w:rPr>
                <w:rFonts w:ascii="Arial" w:hAnsi="Arial" w:cs="Arial"/>
                <w:sz w:val="22"/>
                <w:szCs w:val="22"/>
              </w:rPr>
              <w:t>ИТОГО:</w:t>
            </w:r>
          </w:p>
        </w:tc>
        <w:tc>
          <w:tcPr>
            <w:tcW w:w="2393" w:type="dxa"/>
            <w:tcBorders>
              <w:bottom w:val="double" w:sz="4" w:space="0" w:color="auto"/>
              <w:right w:val="double" w:sz="4" w:space="0" w:color="auto"/>
            </w:tcBorders>
          </w:tcPr>
          <w:p w:rsidR="00E31E61" w:rsidRPr="008A3977" w:rsidRDefault="006C4B83" w:rsidP="000003D2">
            <w:pPr>
              <w:jc w:val="both"/>
              <w:rPr>
                <w:rFonts w:ascii="Arial" w:hAnsi="Arial" w:cs="Arial"/>
                <w:sz w:val="22"/>
                <w:szCs w:val="22"/>
              </w:rPr>
            </w:pPr>
            <w:r>
              <w:rPr>
                <w:rFonts w:ascii="Arial" w:hAnsi="Arial" w:cs="Arial"/>
                <w:sz w:val="22"/>
                <w:szCs w:val="22"/>
              </w:rPr>
              <w:t>5200</w:t>
            </w:r>
          </w:p>
        </w:tc>
      </w:tr>
    </w:tbl>
    <w:p w:rsidR="00E31E61" w:rsidRPr="00307ACB" w:rsidRDefault="00E31E61" w:rsidP="00E31E61">
      <w:pPr>
        <w:rPr>
          <w:rFonts w:ascii="Arial" w:hAnsi="Arial" w:cs="Arial"/>
          <w:i/>
          <w:sz w:val="18"/>
          <w:szCs w:val="18"/>
        </w:rPr>
      </w:pPr>
      <w:r w:rsidRPr="00307ACB">
        <w:rPr>
          <w:rFonts w:ascii="Arial" w:hAnsi="Arial" w:cs="Arial"/>
          <w:i/>
          <w:sz w:val="18"/>
          <w:szCs w:val="18"/>
        </w:rPr>
        <w:t>Примечание: исходные данные администрации</w:t>
      </w:r>
    </w:p>
    <w:p w:rsidR="00E31E61" w:rsidRDefault="00E31E61" w:rsidP="00E31E61">
      <w:pPr>
        <w:ind w:firstLine="709"/>
        <w:jc w:val="both"/>
        <w:rPr>
          <w:rFonts w:ascii="Arial" w:hAnsi="Arial" w:cs="Arial"/>
        </w:rPr>
      </w:pPr>
    </w:p>
    <w:p w:rsidR="00F333DB" w:rsidRDefault="00F333DB" w:rsidP="00F333DB">
      <w:pPr>
        <w:pStyle w:val="af3"/>
        <w:spacing w:after="0"/>
        <w:ind w:left="0" w:firstLine="851"/>
        <w:jc w:val="both"/>
        <w:rPr>
          <w:rFonts w:ascii="Arial" w:hAnsi="Arial" w:cs="Arial"/>
        </w:rPr>
      </w:pPr>
      <w:r>
        <w:rPr>
          <w:rFonts w:ascii="Arial" w:hAnsi="Arial" w:cs="Arial"/>
        </w:rPr>
        <w:t>Основная доля трудоспособного населения Манского района занята в малом бизнесе, что составляет 34,6%, , в сфере здравоохранения, образования и физкультуры занято 23,3%, в остальных сферах удельный вес занятого населения составляет от 3,3 до 12,7%%.</w:t>
      </w:r>
      <w:r w:rsidR="00ED05AF">
        <w:rPr>
          <w:rFonts w:ascii="Arial" w:hAnsi="Arial" w:cs="Arial"/>
        </w:rPr>
        <w:t xml:space="preserve"> </w:t>
      </w:r>
    </w:p>
    <w:p w:rsidR="00E31E61" w:rsidRPr="001902C0" w:rsidRDefault="00E31E61" w:rsidP="00F333DB">
      <w:pPr>
        <w:pStyle w:val="af3"/>
        <w:spacing w:after="0"/>
        <w:ind w:left="0" w:firstLine="851"/>
        <w:jc w:val="both"/>
        <w:rPr>
          <w:rFonts w:ascii="Arial" w:hAnsi="Arial" w:cs="Arial"/>
        </w:rPr>
      </w:pPr>
      <w:r w:rsidRPr="001902C0">
        <w:rPr>
          <w:rFonts w:ascii="Arial" w:hAnsi="Arial" w:cs="Arial"/>
        </w:rPr>
        <w:t>Обеспечение достойного уровня жизни населения является основой социальной стабильности и благополучия. Материальное благополучие населения, в основном, зависит от уровня заработной платы, которая является порой единственным источником доходов для большинства наших граждан.</w:t>
      </w:r>
    </w:p>
    <w:p w:rsidR="00E31E61" w:rsidRDefault="00F333DB" w:rsidP="00F333DB">
      <w:pPr>
        <w:pStyle w:val="af3"/>
        <w:spacing w:after="0"/>
        <w:ind w:left="0" w:firstLine="992"/>
        <w:jc w:val="both"/>
        <w:rPr>
          <w:rFonts w:ascii="Arial" w:hAnsi="Arial" w:cs="Arial"/>
        </w:rPr>
      </w:pPr>
      <w:r>
        <w:rPr>
          <w:rFonts w:ascii="Arial" w:hAnsi="Arial" w:cs="Arial"/>
        </w:rPr>
        <w:t>В</w:t>
      </w:r>
      <w:r w:rsidR="00E31E61" w:rsidRPr="001902C0">
        <w:rPr>
          <w:rFonts w:ascii="Arial" w:hAnsi="Arial" w:cs="Arial"/>
        </w:rPr>
        <w:t xml:space="preserve"> </w:t>
      </w:r>
      <w:r>
        <w:rPr>
          <w:rFonts w:ascii="Arial" w:hAnsi="Arial" w:cs="Arial"/>
        </w:rPr>
        <w:t>Ман</w:t>
      </w:r>
      <w:r w:rsidR="00E31E61" w:rsidRPr="001902C0">
        <w:rPr>
          <w:rFonts w:ascii="Arial" w:hAnsi="Arial" w:cs="Arial"/>
        </w:rPr>
        <w:t xml:space="preserve">ском районе  </w:t>
      </w:r>
      <w:r>
        <w:rPr>
          <w:rFonts w:ascii="Arial" w:hAnsi="Arial" w:cs="Arial"/>
        </w:rPr>
        <w:t>прослеживается</w:t>
      </w:r>
      <w:r w:rsidRPr="001902C0">
        <w:rPr>
          <w:rFonts w:ascii="Arial" w:hAnsi="Arial" w:cs="Arial"/>
        </w:rPr>
        <w:t xml:space="preserve"> </w:t>
      </w:r>
      <w:r w:rsidR="00E31E61" w:rsidRPr="001902C0">
        <w:rPr>
          <w:rFonts w:ascii="Arial" w:hAnsi="Arial" w:cs="Arial"/>
        </w:rPr>
        <w:t xml:space="preserve">повышение среднемесячной номинальной начисленной заработной платы работников организаций экономики </w:t>
      </w:r>
      <w:r w:rsidR="00E31E61">
        <w:rPr>
          <w:rFonts w:ascii="Arial" w:hAnsi="Arial" w:cs="Arial"/>
        </w:rPr>
        <w:t xml:space="preserve">по </w:t>
      </w:r>
      <w:r>
        <w:rPr>
          <w:rFonts w:ascii="Arial" w:hAnsi="Arial" w:cs="Arial"/>
        </w:rPr>
        <w:t>всем категориям, однако п</w:t>
      </w:r>
      <w:r w:rsidR="00E31E61" w:rsidRPr="001902C0">
        <w:rPr>
          <w:rFonts w:ascii="Arial" w:hAnsi="Arial" w:cs="Arial"/>
        </w:rPr>
        <w:t>родолжает оставаться значительная дифференциация по размерам оплаты труда между отраслями и отдельными предприятиями.</w:t>
      </w:r>
      <w:r w:rsidR="00E31E61">
        <w:rPr>
          <w:rFonts w:ascii="Arial" w:hAnsi="Arial" w:cs="Arial"/>
        </w:rPr>
        <w:t xml:space="preserve"> </w:t>
      </w:r>
    </w:p>
    <w:p w:rsidR="00E31E61" w:rsidRDefault="00E31E61" w:rsidP="00E31E61">
      <w:pPr>
        <w:pStyle w:val="af3"/>
        <w:spacing w:after="0"/>
        <w:ind w:left="0" w:firstLine="992"/>
        <w:jc w:val="both"/>
        <w:rPr>
          <w:rFonts w:ascii="Arial" w:hAnsi="Arial" w:cs="Arial"/>
        </w:rPr>
      </w:pPr>
    </w:p>
    <w:p w:rsidR="00E31E61" w:rsidRPr="00A82711" w:rsidRDefault="00E31E61" w:rsidP="00E31E61">
      <w:pPr>
        <w:pStyle w:val="af3"/>
        <w:spacing w:after="0"/>
        <w:ind w:left="0" w:firstLine="992"/>
        <w:jc w:val="center"/>
        <w:rPr>
          <w:rFonts w:ascii="Arial" w:hAnsi="Arial" w:cs="Arial"/>
          <w:b/>
          <w:sz w:val="22"/>
          <w:szCs w:val="22"/>
        </w:rPr>
      </w:pPr>
      <w:r w:rsidRPr="00A82711">
        <w:rPr>
          <w:rFonts w:ascii="Arial" w:hAnsi="Arial" w:cs="Arial"/>
          <w:b/>
          <w:sz w:val="22"/>
          <w:szCs w:val="22"/>
        </w:rPr>
        <w:t>Среднемесячная заработная плата одного работника крупных,</w:t>
      </w:r>
    </w:p>
    <w:p w:rsidR="00E31E61" w:rsidRPr="00A82711" w:rsidRDefault="00E31E61" w:rsidP="00E31E61">
      <w:pPr>
        <w:pStyle w:val="af3"/>
        <w:spacing w:after="0"/>
        <w:ind w:left="0" w:firstLine="992"/>
        <w:jc w:val="center"/>
        <w:rPr>
          <w:rFonts w:ascii="Arial" w:hAnsi="Arial" w:cs="Arial"/>
          <w:b/>
          <w:sz w:val="22"/>
          <w:szCs w:val="22"/>
        </w:rPr>
      </w:pPr>
      <w:r w:rsidRPr="00A82711">
        <w:rPr>
          <w:rFonts w:ascii="Arial" w:hAnsi="Arial" w:cs="Arial"/>
          <w:b/>
          <w:sz w:val="22"/>
          <w:szCs w:val="22"/>
        </w:rPr>
        <w:t xml:space="preserve">средних и малых предприятий </w:t>
      </w:r>
      <w:r w:rsidR="00AB474F">
        <w:rPr>
          <w:rFonts w:ascii="Arial" w:hAnsi="Arial" w:cs="Arial"/>
          <w:b/>
          <w:sz w:val="22"/>
          <w:szCs w:val="22"/>
        </w:rPr>
        <w:t>Ман</w:t>
      </w:r>
      <w:r w:rsidRPr="00A82711">
        <w:rPr>
          <w:rFonts w:ascii="Arial" w:hAnsi="Arial" w:cs="Arial"/>
          <w:b/>
          <w:sz w:val="22"/>
          <w:szCs w:val="22"/>
        </w:rPr>
        <w:t>ского района, рублей</w:t>
      </w:r>
    </w:p>
    <w:p w:rsidR="00E31E61" w:rsidRPr="00A82711" w:rsidRDefault="00E31E61" w:rsidP="00E31E61">
      <w:pPr>
        <w:pStyle w:val="af3"/>
        <w:spacing w:after="0"/>
        <w:ind w:left="0" w:firstLine="992"/>
        <w:jc w:val="right"/>
        <w:rPr>
          <w:rFonts w:ascii="Arial" w:hAnsi="Arial" w:cs="Arial"/>
          <w:sz w:val="22"/>
          <w:szCs w:val="22"/>
        </w:rPr>
      </w:pPr>
      <w:r w:rsidRPr="00A82711">
        <w:rPr>
          <w:rFonts w:ascii="Arial" w:hAnsi="Arial" w:cs="Arial"/>
          <w:sz w:val="22"/>
          <w:szCs w:val="22"/>
        </w:rPr>
        <w:t xml:space="preserve">Таблица </w:t>
      </w:r>
      <w:r w:rsidR="000003D2">
        <w:rPr>
          <w:rFonts w:ascii="Arial" w:hAnsi="Arial" w:cs="Arial"/>
          <w:sz w:val="22"/>
          <w:szCs w:val="22"/>
        </w:rPr>
        <w:t>7</w:t>
      </w:r>
      <w:r>
        <w:rPr>
          <w:rFonts w:ascii="Arial" w:hAnsi="Arial" w:cs="Arial"/>
          <w:sz w:val="22"/>
          <w:szCs w:val="22"/>
        </w:rPr>
        <w:t>.</w:t>
      </w:r>
      <w:r w:rsidR="00CC79B2">
        <w:rPr>
          <w:rFonts w:ascii="Arial" w:hAnsi="Arial" w:cs="Arial"/>
          <w:sz w:val="22"/>
          <w:szCs w:val="22"/>
        </w:rPr>
        <w:t>6</w:t>
      </w:r>
      <w:r>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157"/>
        <w:gridCol w:w="1134"/>
        <w:gridCol w:w="1560"/>
      </w:tblGrid>
      <w:tr w:rsidR="00E31E61" w:rsidTr="001F4ABC">
        <w:tc>
          <w:tcPr>
            <w:tcW w:w="5387" w:type="dxa"/>
            <w:tcBorders>
              <w:top w:val="double" w:sz="4" w:space="0" w:color="auto"/>
              <w:left w:val="double" w:sz="4" w:space="0" w:color="auto"/>
            </w:tcBorders>
          </w:tcPr>
          <w:p w:rsidR="00E31E61" w:rsidRDefault="00E31E61" w:rsidP="000003D2">
            <w:pPr>
              <w:pStyle w:val="af3"/>
              <w:spacing w:after="0"/>
              <w:ind w:left="0"/>
              <w:rPr>
                <w:rFonts w:ascii="Arial" w:hAnsi="Arial" w:cs="Arial"/>
                <w:sz w:val="22"/>
                <w:szCs w:val="22"/>
              </w:rPr>
            </w:pPr>
          </w:p>
        </w:tc>
        <w:tc>
          <w:tcPr>
            <w:tcW w:w="1157" w:type="dxa"/>
            <w:tcBorders>
              <w:top w:val="double" w:sz="4" w:space="0" w:color="auto"/>
            </w:tcBorders>
          </w:tcPr>
          <w:p w:rsidR="00E31E61" w:rsidRDefault="00E31E61" w:rsidP="00D927A9">
            <w:pPr>
              <w:pStyle w:val="af3"/>
              <w:spacing w:after="0"/>
              <w:ind w:left="0"/>
              <w:rPr>
                <w:rFonts w:ascii="Arial" w:hAnsi="Arial" w:cs="Arial"/>
                <w:sz w:val="22"/>
                <w:szCs w:val="22"/>
              </w:rPr>
            </w:pPr>
            <w:r>
              <w:rPr>
                <w:rFonts w:ascii="Arial" w:hAnsi="Arial" w:cs="Arial"/>
                <w:sz w:val="22"/>
                <w:szCs w:val="22"/>
              </w:rPr>
              <w:t>200</w:t>
            </w:r>
            <w:r w:rsidR="00D927A9">
              <w:rPr>
                <w:rFonts w:ascii="Arial" w:hAnsi="Arial" w:cs="Arial"/>
                <w:sz w:val="22"/>
                <w:szCs w:val="22"/>
              </w:rPr>
              <w:t>8</w:t>
            </w:r>
          </w:p>
        </w:tc>
        <w:tc>
          <w:tcPr>
            <w:tcW w:w="1134" w:type="dxa"/>
            <w:tcBorders>
              <w:top w:val="double" w:sz="4" w:space="0" w:color="auto"/>
            </w:tcBorders>
          </w:tcPr>
          <w:p w:rsidR="00E31E61" w:rsidRDefault="00E31E61" w:rsidP="00D927A9">
            <w:pPr>
              <w:pStyle w:val="af3"/>
              <w:spacing w:after="0"/>
              <w:ind w:left="0"/>
              <w:rPr>
                <w:rFonts w:ascii="Arial" w:hAnsi="Arial" w:cs="Arial"/>
                <w:sz w:val="22"/>
                <w:szCs w:val="22"/>
              </w:rPr>
            </w:pPr>
            <w:r>
              <w:rPr>
                <w:rFonts w:ascii="Arial" w:hAnsi="Arial" w:cs="Arial"/>
                <w:sz w:val="22"/>
                <w:szCs w:val="22"/>
              </w:rPr>
              <w:t>200</w:t>
            </w:r>
            <w:r w:rsidR="00D927A9">
              <w:rPr>
                <w:rFonts w:ascii="Arial" w:hAnsi="Arial" w:cs="Arial"/>
                <w:sz w:val="22"/>
                <w:szCs w:val="22"/>
              </w:rPr>
              <w:t>9</w:t>
            </w:r>
          </w:p>
        </w:tc>
        <w:tc>
          <w:tcPr>
            <w:tcW w:w="1560" w:type="dxa"/>
            <w:tcBorders>
              <w:top w:val="double" w:sz="4" w:space="0" w:color="auto"/>
              <w:right w:val="double" w:sz="4" w:space="0" w:color="auto"/>
            </w:tcBorders>
          </w:tcPr>
          <w:p w:rsidR="00E31E61" w:rsidRDefault="00E31E61" w:rsidP="00D927A9">
            <w:pPr>
              <w:pStyle w:val="af3"/>
              <w:spacing w:after="0"/>
              <w:ind w:left="0"/>
              <w:rPr>
                <w:rFonts w:ascii="Arial" w:hAnsi="Arial" w:cs="Arial"/>
                <w:sz w:val="22"/>
                <w:szCs w:val="22"/>
              </w:rPr>
            </w:pPr>
            <w:r>
              <w:rPr>
                <w:rFonts w:ascii="Arial" w:hAnsi="Arial" w:cs="Arial"/>
                <w:sz w:val="22"/>
                <w:szCs w:val="22"/>
              </w:rPr>
              <w:t>20</w:t>
            </w:r>
            <w:r w:rsidR="00D927A9">
              <w:rPr>
                <w:rFonts w:ascii="Arial" w:hAnsi="Arial" w:cs="Arial"/>
                <w:sz w:val="22"/>
                <w:szCs w:val="22"/>
              </w:rPr>
              <w:t>10 Оценка справочно</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Среднемесячная заработная плата</w:t>
            </w:r>
          </w:p>
        </w:tc>
        <w:tc>
          <w:tcPr>
            <w:tcW w:w="1157"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11197</w:t>
            </w:r>
          </w:p>
        </w:tc>
        <w:tc>
          <w:tcPr>
            <w:tcW w:w="1134"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13179,5</w:t>
            </w:r>
          </w:p>
        </w:tc>
        <w:tc>
          <w:tcPr>
            <w:tcW w:w="1560" w:type="dxa"/>
            <w:tcBorders>
              <w:right w:val="double" w:sz="4" w:space="0" w:color="auto"/>
            </w:tcBorders>
          </w:tcPr>
          <w:p w:rsidR="00E31E61" w:rsidRDefault="00D927A9" w:rsidP="000003D2">
            <w:pPr>
              <w:pStyle w:val="af3"/>
              <w:spacing w:after="0"/>
              <w:ind w:left="0"/>
              <w:rPr>
                <w:rFonts w:ascii="Arial" w:hAnsi="Arial" w:cs="Arial"/>
                <w:sz w:val="22"/>
                <w:szCs w:val="22"/>
              </w:rPr>
            </w:pPr>
            <w:r>
              <w:rPr>
                <w:rFonts w:ascii="Arial" w:hAnsi="Arial" w:cs="Arial"/>
                <w:sz w:val="22"/>
                <w:szCs w:val="22"/>
              </w:rPr>
              <w:t>14111,5</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lastRenderedPageBreak/>
              <w:t>в том числе по видам экономической деятельности:</w:t>
            </w:r>
          </w:p>
        </w:tc>
        <w:tc>
          <w:tcPr>
            <w:tcW w:w="1157" w:type="dxa"/>
          </w:tcPr>
          <w:p w:rsidR="00E31E61" w:rsidRDefault="00E31E61" w:rsidP="000003D2">
            <w:pPr>
              <w:pStyle w:val="af3"/>
              <w:spacing w:after="0"/>
              <w:ind w:left="0"/>
              <w:rPr>
                <w:rFonts w:ascii="Arial" w:hAnsi="Arial" w:cs="Arial"/>
                <w:sz w:val="22"/>
                <w:szCs w:val="22"/>
              </w:rPr>
            </w:pPr>
          </w:p>
        </w:tc>
        <w:tc>
          <w:tcPr>
            <w:tcW w:w="1134" w:type="dxa"/>
          </w:tcPr>
          <w:p w:rsidR="00E31E61" w:rsidRDefault="00E31E61" w:rsidP="000003D2">
            <w:pPr>
              <w:pStyle w:val="af3"/>
              <w:spacing w:after="0"/>
              <w:ind w:left="0"/>
              <w:rPr>
                <w:rFonts w:ascii="Arial" w:hAnsi="Arial" w:cs="Arial"/>
                <w:sz w:val="22"/>
                <w:szCs w:val="22"/>
              </w:rPr>
            </w:pPr>
          </w:p>
        </w:tc>
        <w:tc>
          <w:tcPr>
            <w:tcW w:w="1560" w:type="dxa"/>
            <w:tcBorders>
              <w:right w:val="double" w:sz="4" w:space="0" w:color="auto"/>
            </w:tcBorders>
          </w:tcPr>
          <w:p w:rsidR="00E31E61" w:rsidRDefault="00E31E61" w:rsidP="000003D2">
            <w:pPr>
              <w:pStyle w:val="af3"/>
              <w:spacing w:after="0"/>
              <w:ind w:left="0"/>
              <w:rPr>
                <w:rFonts w:ascii="Arial" w:hAnsi="Arial" w:cs="Arial"/>
                <w:sz w:val="22"/>
                <w:szCs w:val="22"/>
              </w:rPr>
            </w:pPr>
          </w:p>
        </w:tc>
      </w:tr>
      <w:tr w:rsidR="00E31E61" w:rsidTr="001F4ABC">
        <w:tc>
          <w:tcPr>
            <w:tcW w:w="5387" w:type="dxa"/>
            <w:tcBorders>
              <w:left w:val="double" w:sz="4" w:space="0" w:color="auto"/>
            </w:tcBorders>
          </w:tcPr>
          <w:p w:rsidR="00E31E61" w:rsidRDefault="00E31E61" w:rsidP="00D927A9">
            <w:pPr>
              <w:pStyle w:val="af3"/>
              <w:spacing w:after="0"/>
              <w:ind w:left="0"/>
              <w:rPr>
                <w:rFonts w:ascii="Arial" w:hAnsi="Arial" w:cs="Arial"/>
                <w:sz w:val="22"/>
                <w:szCs w:val="22"/>
              </w:rPr>
            </w:pPr>
            <w:r>
              <w:rPr>
                <w:rFonts w:ascii="Arial" w:hAnsi="Arial" w:cs="Arial"/>
                <w:sz w:val="22"/>
                <w:szCs w:val="22"/>
              </w:rPr>
              <w:t xml:space="preserve">сельское хозяйство, охота </w:t>
            </w:r>
            <w:r w:rsidR="00D927A9">
              <w:rPr>
                <w:rFonts w:ascii="Arial" w:hAnsi="Arial" w:cs="Arial"/>
                <w:sz w:val="22"/>
                <w:szCs w:val="22"/>
              </w:rPr>
              <w:t>и предоставление услуг в этих областях</w:t>
            </w:r>
          </w:p>
        </w:tc>
        <w:tc>
          <w:tcPr>
            <w:tcW w:w="1157"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8663,6</w:t>
            </w:r>
          </w:p>
        </w:tc>
        <w:tc>
          <w:tcPr>
            <w:tcW w:w="1134"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9278,7</w:t>
            </w:r>
          </w:p>
        </w:tc>
        <w:tc>
          <w:tcPr>
            <w:tcW w:w="1560" w:type="dxa"/>
            <w:tcBorders>
              <w:right w:val="double" w:sz="4" w:space="0" w:color="auto"/>
            </w:tcBorders>
          </w:tcPr>
          <w:p w:rsidR="00E31E61" w:rsidRDefault="00D927A9" w:rsidP="000003D2">
            <w:pPr>
              <w:pStyle w:val="af3"/>
              <w:spacing w:after="0"/>
              <w:ind w:left="0"/>
              <w:rPr>
                <w:rFonts w:ascii="Arial" w:hAnsi="Arial" w:cs="Arial"/>
                <w:sz w:val="22"/>
                <w:szCs w:val="22"/>
              </w:rPr>
            </w:pPr>
            <w:r>
              <w:rPr>
                <w:rFonts w:ascii="Arial" w:hAnsi="Arial" w:cs="Arial"/>
                <w:sz w:val="22"/>
                <w:szCs w:val="22"/>
              </w:rPr>
              <w:t>9937,5</w:t>
            </w:r>
          </w:p>
        </w:tc>
      </w:tr>
      <w:tr w:rsidR="00E31E61" w:rsidTr="001F4ABC">
        <w:tc>
          <w:tcPr>
            <w:tcW w:w="5387" w:type="dxa"/>
            <w:tcBorders>
              <w:left w:val="double" w:sz="4" w:space="0" w:color="auto"/>
            </w:tcBorders>
          </w:tcPr>
          <w:p w:rsidR="00E31E61" w:rsidRDefault="00D927A9" w:rsidP="00D927A9">
            <w:pPr>
              <w:pStyle w:val="af3"/>
              <w:spacing w:after="0"/>
              <w:ind w:left="0"/>
              <w:rPr>
                <w:rFonts w:ascii="Arial" w:hAnsi="Arial" w:cs="Arial"/>
                <w:sz w:val="22"/>
                <w:szCs w:val="22"/>
              </w:rPr>
            </w:pPr>
            <w:r>
              <w:rPr>
                <w:rFonts w:ascii="Arial" w:hAnsi="Arial" w:cs="Arial"/>
                <w:sz w:val="22"/>
                <w:szCs w:val="22"/>
              </w:rPr>
              <w:t>лесное хозяйство и  предоставление услуг в этой области</w:t>
            </w:r>
          </w:p>
        </w:tc>
        <w:tc>
          <w:tcPr>
            <w:tcW w:w="1157"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8092,2</w:t>
            </w:r>
          </w:p>
        </w:tc>
        <w:tc>
          <w:tcPr>
            <w:tcW w:w="1134" w:type="dxa"/>
          </w:tcPr>
          <w:p w:rsidR="00E31E61" w:rsidRDefault="00D927A9" w:rsidP="000003D2">
            <w:pPr>
              <w:pStyle w:val="af3"/>
              <w:spacing w:after="0"/>
              <w:ind w:left="0"/>
              <w:rPr>
                <w:rFonts w:ascii="Arial" w:hAnsi="Arial" w:cs="Arial"/>
                <w:sz w:val="22"/>
                <w:szCs w:val="22"/>
              </w:rPr>
            </w:pPr>
            <w:r>
              <w:rPr>
                <w:rFonts w:ascii="Arial" w:hAnsi="Arial" w:cs="Arial"/>
                <w:sz w:val="22"/>
                <w:szCs w:val="22"/>
              </w:rPr>
              <w:t>10722,3</w:t>
            </w:r>
          </w:p>
        </w:tc>
        <w:tc>
          <w:tcPr>
            <w:tcW w:w="1560" w:type="dxa"/>
            <w:tcBorders>
              <w:right w:val="double" w:sz="4" w:space="0" w:color="auto"/>
            </w:tcBorders>
          </w:tcPr>
          <w:p w:rsidR="00E31E61" w:rsidRDefault="00D927A9" w:rsidP="000003D2">
            <w:pPr>
              <w:pStyle w:val="af3"/>
              <w:spacing w:after="0"/>
              <w:ind w:left="0"/>
              <w:rPr>
                <w:rFonts w:ascii="Arial" w:hAnsi="Arial" w:cs="Arial"/>
                <w:sz w:val="22"/>
                <w:szCs w:val="22"/>
              </w:rPr>
            </w:pPr>
            <w:r>
              <w:rPr>
                <w:rFonts w:ascii="Arial" w:hAnsi="Arial" w:cs="Arial"/>
                <w:sz w:val="22"/>
                <w:szCs w:val="22"/>
              </w:rPr>
              <w:t>11483,6</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добыча полезных ископаемых</w:t>
            </w:r>
          </w:p>
        </w:tc>
        <w:tc>
          <w:tcPr>
            <w:tcW w:w="1157"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5500</w:t>
            </w:r>
          </w:p>
        </w:tc>
        <w:tc>
          <w:tcPr>
            <w:tcW w:w="1134" w:type="dxa"/>
          </w:tcPr>
          <w:p w:rsidR="00E31E61" w:rsidRDefault="00E31E61" w:rsidP="000003D2">
            <w:pPr>
              <w:pStyle w:val="af3"/>
              <w:spacing w:after="0"/>
              <w:ind w:left="0"/>
              <w:rPr>
                <w:rFonts w:ascii="Arial" w:hAnsi="Arial" w:cs="Arial"/>
                <w:sz w:val="22"/>
                <w:szCs w:val="22"/>
              </w:rPr>
            </w:pPr>
          </w:p>
        </w:tc>
        <w:tc>
          <w:tcPr>
            <w:tcW w:w="1560" w:type="dxa"/>
            <w:tcBorders>
              <w:right w:val="double" w:sz="4" w:space="0" w:color="auto"/>
            </w:tcBorders>
          </w:tcPr>
          <w:p w:rsidR="00E31E61" w:rsidRDefault="00E31E61" w:rsidP="000003D2">
            <w:pPr>
              <w:pStyle w:val="af3"/>
              <w:spacing w:after="0"/>
              <w:ind w:left="0"/>
              <w:rPr>
                <w:rFonts w:ascii="Arial" w:hAnsi="Arial" w:cs="Arial"/>
                <w:sz w:val="22"/>
                <w:szCs w:val="22"/>
              </w:rPr>
            </w:pP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обрабатывающие производства</w:t>
            </w:r>
          </w:p>
        </w:tc>
        <w:tc>
          <w:tcPr>
            <w:tcW w:w="1157"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7730,2</w:t>
            </w:r>
          </w:p>
        </w:tc>
        <w:tc>
          <w:tcPr>
            <w:tcW w:w="1134"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8509,6</w:t>
            </w:r>
          </w:p>
        </w:tc>
        <w:tc>
          <w:tcPr>
            <w:tcW w:w="1560" w:type="dxa"/>
            <w:tcBorders>
              <w:right w:val="double" w:sz="4" w:space="0" w:color="auto"/>
            </w:tcBorders>
          </w:tcPr>
          <w:p w:rsidR="00E31E61" w:rsidRDefault="00BA6B84" w:rsidP="000003D2">
            <w:pPr>
              <w:pStyle w:val="af3"/>
              <w:spacing w:after="0"/>
              <w:ind w:left="0"/>
              <w:rPr>
                <w:rFonts w:ascii="Arial" w:hAnsi="Arial" w:cs="Arial"/>
                <w:sz w:val="22"/>
                <w:szCs w:val="22"/>
              </w:rPr>
            </w:pPr>
            <w:r>
              <w:rPr>
                <w:rFonts w:ascii="Arial" w:hAnsi="Arial" w:cs="Arial"/>
                <w:sz w:val="22"/>
                <w:szCs w:val="22"/>
              </w:rPr>
              <w:t>9142,3</w:t>
            </w:r>
          </w:p>
        </w:tc>
      </w:tr>
      <w:tr w:rsidR="00BA6B84" w:rsidTr="001F4ABC">
        <w:tc>
          <w:tcPr>
            <w:tcW w:w="5387" w:type="dxa"/>
            <w:tcBorders>
              <w:left w:val="double" w:sz="4" w:space="0" w:color="auto"/>
            </w:tcBorders>
          </w:tcPr>
          <w:p w:rsidR="00BA6B84" w:rsidRDefault="00BA6B84" w:rsidP="000003D2">
            <w:pPr>
              <w:pStyle w:val="af3"/>
              <w:spacing w:after="0"/>
              <w:ind w:left="0"/>
              <w:rPr>
                <w:rFonts w:ascii="Arial" w:hAnsi="Arial" w:cs="Arial"/>
                <w:sz w:val="22"/>
                <w:szCs w:val="22"/>
              </w:rPr>
            </w:pPr>
            <w:r>
              <w:rPr>
                <w:rFonts w:ascii="Arial" w:hAnsi="Arial" w:cs="Arial"/>
                <w:sz w:val="22"/>
                <w:szCs w:val="22"/>
              </w:rPr>
              <w:t xml:space="preserve">В т.ч. </w:t>
            </w:r>
            <w:r w:rsidR="00F40311">
              <w:rPr>
                <w:rFonts w:ascii="Arial" w:hAnsi="Arial" w:cs="Arial"/>
                <w:sz w:val="22"/>
                <w:szCs w:val="22"/>
              </w:rPr>
              <w:t>-</w:t>
            </w:r>
            <w:r>
              <w:rPr>
                <w:rFonts w:ascii="Arial" w:hAnsi="Arial" w:cs="Arial"/>
                <w:sz w:val="22"/>
                <w:szCs w:val="22"/>
              </w:rPr>
              <w:t>производство пищевых продуктов, включая  напитки и табак</w:t>
            </w:r>
          </w:p>
        </w:tc>
        <w:tc>
          <w:tcPr>
            <w:tcW w:w="1157"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8661</w:t>
            </w:r>
          </w:p>
        </w:tc>
        <w:tc>
          <w:tcPr>
            <w:tcW w:w="1134"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9348,7</w:t>
            </w:r>
          </w:p>
        </w:tc>
        <w:tc>
          <w:tcPr>
            <w:tcW w:w="1560" w:type="dxa"/>
            <w:tcBorders>
              <w:right w:val="double" w:sz="4" w:space="0" w:color="auto"/>
            </w:tcBorders>
          </w:tcPr>
          <w:p w:rsidR="00BA6B84" w:rsidRDefault="00BA6B84" w:rsidP="000003D2">
            <w:pPr>
              <w:pStyle w:val="af3"/>
              <w:spacing w:after="0"/>
              <w:ind w:left="0"/>
              <w:rPr>
                <w:rFonts w:ascii="Arial" w:hAnsi="Arial" w:cs="Arial"/>
                <w:sz w:val="22"/>
                <w:szCs w:val="22"/>
              </w:rPr>
            </w:pPr>
          </w:p>
        </w:tc>
      </w:tr>
      <w:tr w:rsidR="00BA6B84" w:rsidTr="001F4ABC">
        <w:tc>
          <w:tcPr>
            <w:tcW w:w="5387" w:type="dxa"/>
            <w:tcBorders>
              <w:left w:val="double" w:sz="4" w:space="0" w:color="auto"/>
            </w:tcBorders>
          </w:tcPr>
          <w:p w:rsidR="00BA6B84" w:rsidRDefault="00BA6B84" w:rsidP="00BA6B84">
            <w:pPr>
              <w:pStyle w:val="af3"/>
              <w:spacing w:after="0"/>
              <w:ind w:left="0"/>
              <w:rPr>
                <w:rFonts w:ascii="Arial" w:hAnsi="Arial" w:cs="Arial"/>
                <w:sz w:val="22"/>
                <w:szCs w:val="22"/>
              </w:rPr>
            </w:pPr>
            <w:r>
              <w:rPr>
                <w:rFonts w:ascii="Arial" w:hAnsi="Arial" w:cs="Arial"/>
                <w:sz w:val="22"/>
                <w:szCs w:val="22"/>
              </w:rPr>
              <w:t xml:space="preserve">         </w:t>
            </w:r>
            <w:r w:rsidR="00F40311">
              <w:rPr>
                <w:rFonts w:ascii="Arial" w:hAnsi="Arial" w:cs="Arial"/>
                <w:sz w:val="22"/>
                <w:szCs w:val="22"/>
              </w:rPr>
              <w:t xml:space="preserve"> -</w:t>
            </w:r>
            <w:r>
              <w:rPr>
                <w:rFonts w:ascii="Arial" w:hAnsi="Arial" w:cs="Arial"/>
                <w:sz w:val="22"/>
                <w:szCs w:val="22"/>
              </w:rPr>
              <w:t>обработка древесины и производство изделий из дерева</w:t>
            </w:r>
          </w:p>
        </w:tc>
        <w:tc>
          <w:tcPr>
            <w:tcW w:w="1157"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5869</w:t>
            </w:r>
          </w:p>
        </w:tc>
        <w:tc>
          <w:tcPr>
            <w:tcW w:w="1134"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6893</w:t>
            </w:r>
          </w:p>
        </w:tc>
        <w:tc>
          <w:tcPr>
            <w:tcW w:w="1560" w:type="dxa"/>
            <w:tcBorders>
              <w:right w:val="double" w:sz="4" w:space="0" w:color="auto"/>
            </w:tcBorders>
          </w:tcPr>
          <w:p w:rsidR="00BA6B84" w:rsidRDefault="00BA6B84" w:rsidP="000003D2">
            <w:pPr>
              <w:pStyle w:val="af3"/>
              <w:spacing w:after="0"/>
              <w:ind w:left="0"/>
              <w:rPr>
                <w:rFonts w:ascii="Arial" w:hAnsi="Arial" w:cs="Arial"/>
                <w:sz w:val="22"/>
                <w:szCs w:val="22"/>
              </w:rPr>
            </w:pP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производство и распределение электроэнергии, газа и воды</w:t>
            </w:r>
          </w:p>
        </w:tc>
        <w:tc>
          <w:tcPr>
            <w:tcW w:w="1157"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10632</w:t>
            </w:r>
          </w:p>
        </w:tc>
        <w:tc>
          <w:tcPr>
            <w:tcW w:w="1134" w:type="dxa"/>
          </w:tcPr>
          <w:p w:rsidR="00E31E61" w:rsidRDefault="00BA6B84" w:rsidP="00BA6B84">
            <w:pPr>
              <w:pStyle w:val="af3"/>
              <w:spacing w:after="0"/>
              <w:ind w:left="0"/>
              <w:rPr>
                <w:rFonts w:ascii="Arial" w:hAnsi="Arial" w:cs="Arial"/>
                <w:sz w:val="22"/>
                <w:szCs w:val="22"/>
              </w:rPr>
            </w:pPr>
            <w:r>
              <w:rPr>
                <w:rFonts w:ascii="Arial" w:hAnsi="Arial" w:cs="Arial"/>
                <w:sz w:val="22"/>
                <w:szCs w:val="22"/>
              </w:rPr>
              <w:t xml:space="preserve">11138,8 </w:t>
            </w:r>
          </w:p>
        </w:tc>
        <w:tc>
          <w:tcPr>
            <w:tcW w:w="1560" w:type="dxa"/>
            <w:tcBorders>
              <w:right w:val="double" w:sz="4" w:space="0" w:color="auto"/>
            </w:tcBorders>
          </w:tcPr>
          <w:p w:rsidR="00E31E61" w:rsidRDefault="00BA6B84" w:rsidP="000003D2">
            <w:pPr>
              <w:pStyle w:val="af3"/>
              <w:spacing w:after="0"/>
              <w:ind w:left="0"/>
              <w:rPr>
                <w:rFonts w:ascii="Arial" w:hAnsi="Arial" w:cs="Arial"/>
                <w:sz w:val="22"/>
                <w:szCs w:val="22"/>
              </w:rPr>
            </w:pPr>
            <w:r>
              <w:rPr>
                <w:rFonts w:ascii="Arial" w:hAnsi="Arial" w:cs="Arial"/>
                <w:sz w:val="22"/>
                <w:szCs w:val="22"/>
              </w:rPr>
              <w:t>11584,4</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строительство</w:t>
            </w:r>
          </w:p>
        </w:tc>
        <w:tc>
          <w:tcPr>
            <w:tcW w:w="1157" w:type="dxa"/>
          </w:tcPr>
          <w:p w:rsidR="00E31E61" w:rsidRDefault="00E31E61" w:rsidP="000003D2">
            <w:pPr>
              <w:pStyle w:val="af3"/>
              <w:spacing w:after="0"/>
              <w:ind w:left="0"/>
              <w:rPr>
                <w:rFonts w:ascii="Arial" w:hAnsi="Arial" w:cs="Arial"/>
                <w:sz w:val="22"/>
                <w:szCs w:val="22"/>
              </w:rPr>
            </w:pPr>
          </w:p>
        </w:tc>
        <w:tc>
          <w:tcPr>
            <w:tcW w:w="1134"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6200</w:t>
            </w:r>
          </w:p>
        </w:tc>
        <w:tc>
          <w:tcPr>
            <w:tcW w:w="1560" w:type="dxa"/>
            <w:tcBorders>
              <w:right w:val="double" w:sz="4" w:space="0" w:color="auto"/>
            </w:tcBorders>
          </w:tcPr>
          <w:p w:rsidR="00E31E61" w:rsidRDefault="00BA6B84" w:rsidP="000003D2">
            <w:pPr>
              <w:pStyle w:val="af3"/>
              <w:spacing w:after="0"/>
              <w:ind w:left="0"/>
              <w:rPr>
                <w:rFonts w:ascii="Arial" w:hAnsi="Arial" w:cs="Arial"/>
                <w:sz w:val="22"/>
                <w:szCs w:val="22"/>
              </w:rPr>
            </w:pPr>
            <w:r>
              <w:rPr>
                <w:rFonts w:ascii="Arial" w:hAnsi="Arial" w:cs="Arial"/>
                <w:sz w:val="22"/>
                <w:szCs w:val="22"/>
              </w:rPr>
              <w:t>6335</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оптовая и розничная торговля, ремонт автотранспортных средств</w:t>
            </w:r>
            <w:r w:rsidR="00BA6B84">
              <w:rPr>
                <w:rFonts w:ascii="Arial" w:hAnsi="Arial" w:cs="Arial"/>
                <w:sz w:val="22"/>
                <w:szCs w:val="22"/>
              </w:rPr>
              <w:t>, мотоциклов, бытовых изделий и предметов личного пользования</w:t>
            </w:r>
          </w:p>
        </w:tc>
        <w:tc>
          <w:tcPr>
            <w:tcW w:w="1157"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11609,6</w:t>
            </w:r>
          </w:p>
        </w:tc>
        <w:tc>
          <w:tcPr>
            <w:tcW w:w="1134"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12585,5</w:t>
            </w:r>
          </w:p>
        </w:tc>
        <w:tc>
          <w:tcPr>
            <w:tcW w:w="1560" w:type="dxa"/>
            <w:tcBorders>
              <w:right w:val="double" w:sz="4" w:space="0" w:color="auto"/>
            </w:tcBorders>
          </w:tcPr>
          <w:p w:rsidR="00E31E61" w:rsidRDefault="00E31E61" w:rsidP="000003D2">
            <w:pPr>
              <w:pStyle w:val="af3"/>
              <w:spacing w:after="0"/>
              <w:ind w:left="0"/>
              <w:rPr>
                <w:rFonts w:ascii="Arial" w:hAnsi="Arial" w:cs="Arial"/>
                <w:sz w:val="22"/>
                <w:szCs w:val="22"/>
              </w:rPr>
            </w:pP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транспорт и связь</w:t>
            </w:r>
          </w:p>
        </w:tc>
        <w:tc>
          <w:tcPr>
            <w:tcW w:w="1157"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14165,3</w:t>
            </w:r>
          </w:p>
        </w:tc>
        <w:tc>
          <w:tcPr>
            <w:tcW w:w="1134" w:type="dxa"/>
          </w:tcPr>
          <w:p w:rsidR="00E31E61" w:rsidRDefault="00BA6B84" w:rsidP="000003D2">
            <w:pPr>
              <w:pStyle w:val="af3"/>
              <w:spacing w:after="0"/>
              <w:ind w:left="0"/>
              <w:rPr>
                <w:rFonts w:ascii="Arial" w:hAnsi="Arial" w:cs="Arial"/>
                <w:sz w:val="22"/>
                <w:szCs w:val="22"/>
              </w:rPr>
            </w:pPr>
            <w:r>
              <w:rPr>
                <w:rFonts w:ascii="Arial" w:hAnsi="Arial" w:cs="Arial"/>
                <w:sz w:val="22"/>
                <w:szCs w:val="22"/>
              </w:rPr>
              <w:t>16992,8</w:t>
            </w:r>
          </w:p>
        </w:tc>
        <w:tc>
          <w:tcPr>
            <w:tcW w:w="1560" w:type="dxa"/>
            <w:tcBorders>
              <w:right w:val="double" w:sz="4" w:space="0" w:color="auto"/>
            </w:tcBorders>
          </w:tcPr>
          <w:p w:rsidR="00E31E61" w:rsidRDefault="00BA6B84" w:rsidP="000003D2">
            <w:pPr>
              <w:pStyle w:val="af3"/>
              <w:spacing w:after="0"/>
              <w:ind w:left="0"/>
              <w:rPr>
                <w:rFonts w:ascii="Arial" w:hAnsi="Arial" w:cs="Arial"/>
                <w:sz w:val="22"/>
                <w:szCs w:val="22"/>
              </w:rPr>
            </w:pPr>
            <w:r>
              <w:rPr>
                <w:rFonts w:ascii="Arial" w:hAnsi="Arial" w:cs="Arial"/>
                <w:sz w:val="22"/>
                <w:szCs w:val="22"/>
              </w:rPr>
              <w:t>16415</w:t>
            </w:r>
          </w:p>
        </w:tc>
      </w:tr>
      <w:tr w:rsidR="00BA6B84" w:rsidTr="001F4ABC">
        <w:tc>
          <w:tcPr>
            <w:tcW w:w="5387" w:type="dxa"/>
            <w:tcBorders>
              <w:left w:val="double" w:sz="4" w:space="0" w:color="auto"/>
            </w:tcBorders>
          </w:tcPr>
          <w:p w:rsidR="00BA6B84" w:rsidRDefault="00BA6B84" w:rsidP="000003D2">
            <w:pPr>
              <w:pStyle w:val="af3"/>
              <w:spacing w:after="0"/>
              <w:ind w:left="0"/>
              <w:rPr>
                <w:rFonts w:ascii="Arial" w:hAnsi="Arial" w:cs="Arial"/>
                <w:sz w:val="22"/>
                <w:szCs w:val="22"/>
              </w:rPr>
            </w:pPr>
            <w:r>
              <w:rPr>
                <w:rFonts w:ascii="Arial" w:hAnsi="Arial" w:cs="Arial"/>
                <w:sz w:val="22"/>
                <w:szCs w:val="22"/>
              </w:rPr>
              <w:t>образование</w:t>
            </w:r>
          </w:p>
        </w:tc>
        <w:tc>
          <w:tcPr>
            <w:tcW w:w="1157"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8391,7</w:t>
            </w:r>
          </w:p>
        </w:tc>
        <w:tc>
          <w:tcPr>
            <w:tcW w:w="1134" w:type="dxa"/>
          </w:tcPr>
          <w:p w:rsidR="00BA6B84" w:rsidRDefault="00BA6B84" w:rsidP="000003D2">
            <w:pPr>
              <w:pStyle w:val="af3"/>
              <w:spacing w:after="0"/>
              <w:ind w:left="0"/>
              <w:rPr>
                <w:rFonts w:ascii="Arial" w:hAnsi="Arial" w:cs="Arial"/>
                <w:sz w:val="22"/>
                <w:szCs w:val="22"/>
              </w:rPr>
            </w:pPr>
            <w:r>
              <w:rPr>
                <w:rFonts w:ascii="Arial" w:hAnsi="Arial" w:cs="Arial"/>
                <w:sz w:val="22"/>
                <w:szCs w:val="22"/>
              </w:rPr>
              <w:t>9390,2</w:t>
            </w:r>
          </w:p>
        </w:tc>
        <w:tc>
          <w:tcPr>
            <w:tcW w:w="1560" w:type="dxa"/>
            <w:tcBorders>
              <w:right w:val="double" w:sz="4" w:space="0" w:color="auto"/>
            </w:tcBorders>
          </w:tcPr>
          <w:p w:rsidR="00BA6B84" w:rsidRDefault="00BA6B84" w:rsidP="000003D2">
            <w:pPr>
              <w:pStyle w:val="af3"/>
              <w:spacing w:after="0"/>
              <w:ind w:left="0"/>
              <w:rPr>
                <w:rFonts w:ascii="Arial" w:hAnsi="Arial" w:cs="Arial"/>
                <w:sz w:val="22"/>
                <w:szCs w:val="22"/>
              </w:rPr>
            </w:pPr>
            <w:r>
              <w:rPr>
                <w:rFonts w:ascii="Arial" w:hAnsi="Arial" w:cs="Arial"/>
                <w:sz w:val="22"/>
                <w:szCs w:val="22"/>
              </w:rPr>
              <w:t>9390,2</w:t>
            </w:r>
          </w:p>
        </w:tc>
      </w:tr>
      <w:tr w:rsidR="00BA6B84" w:rsidTr="001F4ABC">
        <w:tc>
          <w:tcPr>
            <w:tcW w:w="5387" w:type="dxa"/>
            <w:tcBorders>
              <w:left w:val="double" w:sz="4" w:space="0" w:color="auto"/>
            </w:tcBorders>
          </w:tcPr>
          <w:p w:rsidR="00BA6B84" w:rsidRDefault="00BA6B84" w:rsidP="00F40311">
            <w:pPr>
              <w:pStyle w:val="af3"/>
              <w:spacing w:after="0"/>
              <w:ind w:left="0"/>
              <w:rPr>
                <w:rFonts w:ascii="Arial" w:hAnsi="Arial" w:cs="Arial"/>
                <w:sz w:val="22"/>
                <w:szCs w:val="22"/>
              </w:rPr>
            </w:pPr>
            <w:r>
              <w:rPr>
                <w:rFonts w:ascii="Arial" w:hAnsi="Arial" w:cs="Arial"/>
                <w:sz w:val="22"/>
                <w:szCs w:val="22"/>
              </w:rPr>
              <w:t>здравоохранение и предоставление социальных услуг</w:t>
            </w:r>
          </w:p>
        </w:tc>
        <w:tc>
          <w:tcPr>
            <w:tcW w:w="1157" w:type="dxa"/>
          </w:tcPr>
          <w:p w:rsidR="00BA6B84" w:rsidRDefault="00BA6B84" w:rsidP="00F40311">
            <w:pPr>
              <w:pStyle w:val="af3"/>
              <w:spacing w:after="0"/>
              <w:ind w:left="0"/>
              <w:rPr>
                <w:rFonts w:ascii="Arial" w:hAnsi="Arial" w:cs="Arial"/>
                <w:sz w:val="22"/>
                <w:szCs w:val="22"/>
              </w:rPr>
            </w:pPr>
            <w:r>
              <w:rPr>
                <w:rFonts w:ascii="Arial" w:hAnsi="Arial" w:cs="Arial"/>
                <w:sz w:val="22"/>
                <w:szCs w:val="22"/>
              </w:rPr>
              <w:t>10298,3</w:t>
            </w:r>
          </w:p>
        </w:tc>
        <w:tc>
          <w:tcPr>
            <w:tcW w:w="1134" w:type="dxa"/>
          </w:tcPr>
          <w:p w:rsidR="00BA6B84" w:rsidRDefault="00BA6B84" w:rsidP="00F40311">
            <w:pPr>
              <w:pStyle w:val="af3"/>
              <w:spacing w:after="0"/>
              <w:ind w:left="0"/>
              <w:rPr>
                <w:rFonts w:ascii="Arial" w:hAnsi="Arial" w:cs="Arial"/>
                <w:sz w:val="22"/>
                <w:szCs w:val="22"/>
              </w:rPr>
            </w:pPr>
            <w:r>
              <w:rPr>
                <w:rFonts w:ascii="Arial" w:hAnsi="Arial" w:cs="Arial"/>
                <w:sz w:val="22"/>
                <w:szCs w:val="22"/>
              </w:rPr>
              <w:t>11779,5</w:t>
            </w:r>
          </w:p>
        </w:tc>
        <w:tc>
          <w:tcPr>
            <w:tcW w:w="1560" w:type="dxa"/>
            <w:tcBorders>
              <w:right w:val="double" w:sz="4" w:space="0" w:color="auto"/>
            </w:tcBorders>
          </w:tcPr>
          <w:p w:rsidR="00BA6B84" w:rsidRDefault="00BA6B84" w:rsidP="00F40311">
            <w:pPr>
              <w:pStyle w:val="af3"/>
              <w:spacing w:after="0"/>
              <w:ind w:left="0"/>
              <w:rPr>
                <w:rFonts w:ascii="Arial" w:hAnsi="Arial" w:cs="Arial"/>
                <w:sz w:val="22"/>
                <w:szCs w:val="22"/>
              </w:rPr>
            </w:pPr>
            <w:r>
              <w:rPr>
                <w:rFonts w:ascii="Arial" w:hAnsi="Arial" w:cs="Arial"/>
                <w:sz w:val="22"/>
                <w:szCs w:val="22"/>
              </w:rPr>
              <w:t>11779,5</w:t>
            </w:r>
          </w:p>
        </w:tc>
      </w:tr>
      <w:tr w:rsidR="00BA6B84" w:rsidTr="001F4ABC">
        <w:tc>
          <w:tcPr>
            <w:tcW w:w="5387" w:type="dxa"/>
            <w:tcBorders>
              <w:left w:val="double" w:sz="4" w:space="0" w:color="auto"/>
            </w:tcBorders>
          </w:tcPr>
          <w:p w:rsidR="00BA6B84" w:rsidRDefault="00BA6B84" w:rsidP="00F40311">
            <w:pPr>
              <w:pStyle w:val="af3"/>
              <w:spacing w:after="0"/>
              <w:ind w:left="0"/>
              <w:rPr>
                <w:rFonts w:ascii="Arial" w:hAnsi="Arial" w:cs="Arial"/>
                <w:sz w:val="22"/>
                <w:szCs w:val="22"/>
              </w:rPr>
            </w:pPr>
            <w:r>
              <w:rPr>
                <w:rFonts w:ascii="Arial" w:hAnsi="Arial" w:cs="Arial"/>
                <w:sz w:val="22"/>
                <w:szCs w:val="22"/>
              </w:rPr>
              <w:t>предоставление прочих коммунальных, социальных и персональных  услуг</w:t>
            </w:r>
          </w:p>
        </w:tc>
        <w:tc>
          <w:tcPr>
            <w:tcW w:w="1157" w:type="dxa"/>
          </w:tcPr>
          <w:p w:rsidR="00BA6B84" w:rsidRDefault="00BA6B84" w:rsidP="00F40311">
            <w:pPr>
              <w:pStyle w:val="af3"/>
              <w:spacing w:after="0"/>
              <w:ind w:left="0"/>
              <w:rPr>
                <w:rFonts w:ascii="Arial" w:hAnsi="Arial" w:cs="Arial"/>
                <w:sz w:val="22"/>
                <w:szCs w:val="22"/>
              </w:rPr>
            </w:pPr>
            <w:r>
              <w:rPr>
                <w:rFonts w:ascii="Arial" w:hAnsi="Arial" w:cs="Arial"/>
                <w:sz w:val="22"/>
                <w:szCs w:val="22"/>
              </w:rPr>
              <w:t>5143,9</w:t>
            </w:r>
          </w:p>
        </w:tc>
        <w:tc>
          <w:tcPr>
            <w:tcW w:w="1134" w:type="dxa"/>
          </w:tcPr>
          <w:p w:rsidR="00BA6B84" w:rsidRDefault="00BA6B84" w:rsidP="00F40311">
            <w:pPr>
              <w:pStyle w:val="af3"/>
              <w:spacing w:after="0"/>
              <w:ind w:left="0"/>
              <w:rPr>
                <w:rFonts w:ascii="Arial" w:hAnsi="Arial" w:cs="Arial"/>
                <w:sz w:val="22"/>
                <w:szCs w:val="22"/>
              </w:rPr>
            </w:pPr>
            <w:r>
              <w:rPr>
                <w:rFonts w:ascii="Arial" w:hAnsi="Arial" w:cs="Arial"/>
                <w:sz w:val="22"/>
                <w:szCs w:val="22"/>
              </w:rPr>
              <w:t>5</w:t>
            </w:r>
            <w:r w:rsidR="009C5978">
              <w:rPr>
                <w:rFonts w:ascii="Arial" w:hAnsi="Arial" w:cs="Arial"/>
                <w:sz w:val="22"/>
                <w:szCs w:val="22"/>
              </w:rPr>
              <w:t>9</w:t>
            </w:r>
            <w:r>
              <w:rPr>
                <w:rFonts w:ascii="Arial" w:hAnsi="Arial" w:cs="Arial"/>
                <w:sz w:val="22"/>
                <w:szCs w:val="22"/>
              </w:rPr>
              <w:t>78</w:t>
            </w:r>
          </w:p>
        </w:tc>
        <w:tc>
          <w:tcPr>
            <w:tcW w:w="1560" w:type="dxa"/>
            <w:tcBorders>
              <w:right w:val="double" w:sz="4" w:space="0" w:color="auto"/>
            </w:tcBorders>
          </w:tcPr>
          <w:p w:rsidR="00BA6B84" w:rsidRDefault="00BA6B84" w:rsidP="00F40311">
            <w:pPr>
              <w:pStyle w:val="af3"/>
              <w:spacing w:after="0"/>
              <w:ind w:left="0"/>
              <w:rPr>
                <w:rFonts w:ascii="Arial" w:hAnsi="Arial" w:cs="Arial"/>
                <w:sz w:val="22"/>
                <w:szCs w:val="22"/>
              </w:rPr>
            </w:pPr>
            <w:r>
              <w:rPr>
                <w:rFonts w:ascii="Arial" w:hAnsi="Arial" w:cs="Arial"/>
                <w:sz w:val="22"/>
                <w:szCs w:val="22"/>
              </w:rPr>
              <w:t>6020</w:t>
            </w:r>
          </w:p>
        </w:tc>
      </w:tr>
      <w:tr w:rsidR="00BA6B84" w:rsidTr="001F4ABC">
        <w:tc>
          <w:tcPr>
            <w:tcW w:w="5387" w:type="dxa"/>
            <w:tcBorders>
              <w:left w:val="double" w:sz="4" w:space="0" w:color="auto"/>
            </w:tcBorders>
          </w:tcPr>
          <w:p w:rsidR="00BA6B84" w:rsidRDefault="00BA6B84" w:rsidP="00F40311">
            <w:pPr>
              <w:pStyle w:val="af3"/>
              <w:spacing w:after="0"/>
              <w:ind w:left="0"/>
              <w:rPr>
                <w:rFonts w:ascii="Arial" w:hAnsi="Arial" w:cs="Arial"/>
                <w:sz w:val="22"/>
                <w:szCs w:val="22"/>
              </w:rPr>
            </w:pPr>
            <w:r>
              <w:rPr>
                <w:rFonts w:ascii="Arial" w:hAnsi="Arial" w:cs="Arial"/>
                <w:sz w:val="22"/>
                <w:szCs w:val="22"/>
              </w:rPr>
              <w:t xml:space="preserve">В т.ч. </w:t>
            </w:r>
            <w:r w:rsidR="00F40311">
              <w:rPr>
                <w:rFonts w:ascii="Arial" w:hAnsi="Arial" w:cs="Arial"/>
                <w:sz w:val="22"/>
                <w:szCs w:val="22"/>
              </w:rPr>
              <w:t xml:space="preserve"> -</w:t>
            </w:r>
            <w:r>
              <w:rPr>
                <w:rFonts w:ascii="Arial" w:hAnsi="Arial" w:cs="Arial"/>
                <w:sz w:val="22"/>
                <w:szCs w:val="22"/>
              </w:rPr>
              <w:t>деятельность по организации отдыха и развлечений</w:t>
            </w:r>
            <w:r w:rsidR="00F40311">
              <w:rPr>
                <w:rFonts w:ascii="Arial" w:hAnsi="Arial" w:cs="Arial"/>
                <w:sz w:val="22"/>
                <w:szCs w:val="22"/>
              </w:rPr>
              <w:t>, культуры и спорта</w:t>
            </w:r>
          </w:p>
        </w:tc>
        <w:tc>
          <w:tcPr>
            <w:tcW w:w="1157" w:type="dxa"/>
          </w:tcPr>
          <w:p w:rsidR="00BA6B84" w:rsidRDefault="00F40311" w:rsidP="00F40311">
            <w:pPr>
              <w:pStyle w:val="af3"/>
              <w:spacing w:after="0"/>
              <w:ind w:left="0"/>
              <w:rPr>
                <w:rFonts w:ascii="Arial" w:hAnsi="Arial" w:cs="Arial"/>
                <w:sz w:val="22"/>
                <w:szCs w:val="22"/>
              </w:rPr>
            </w:pPr>
            <w:r>
              <w:rPr>
                <w:rFonts w:ascii="Arial" w:hAnsi="Arial" w:cs="Arial"/>
                <w:sz w:val="22"/>
                <w:szCs w:val="22"/>
              </w:rPr>
              <w:t>5117,3</w:t>
            </w:r>
          </w:p>
        </w:tc>
        <w:tc>
          <w:tcPr>
            <w:tcW w:w="1134" w:type="dxa"/>
          </w:tcPr>
          <w:p w:rsidR="00BA6B84" w:rsidRDefault="00F40311" w:rsidP="00F40311">
            <w:pPr>
              <w:pStyle w:val="af3"/>
              <w:spacing w:after="0"/>
              <w:ind w:left="0"/>
              <w:rPr>
                <w:rFonts w:ascii="Arial" w:hAnsi="Arial" w:cs="Arial"/>
                <w:sz w:val="22"/>
                <w:szCs w:val="22"/>
              </w:rPr>
            </w:pPr>
            <w:r>
              <w:rPr>
                <w:rFonts w:ascii="Arial" w:hAnsi="Arial" w:cs="Arial"/>
                <w:sz w:val="22"/>
                <w:szCs w:val="22"/>
              </w:rPr>
              <w:t>5986,4</w:t>
            </w:r>
          </w:p>
        </w:tc>
        <w:tc>
          <w:tcPr>
            <w:tcW w:w="1560" w:type="dxa"/>
            <w:tcBorders>
              <w:right w:val="double" w:sz="4" w:space="0" w:color="auto"/>
            </w:tcBorders>
          </w:tcPr>
          <w:p w:rsidR="00BA6B84" w:rsidRDefault="00F40311" w:rsidP="00F40311">
            <w:pPr>
              <w:pStyle w:val="af3"/>
              <w:spacing w:after="0"/>
              <w:ind w:left="0"/>
              <w:rPr>
                <w:rFonts w:ascii="Arial" w:hAnsi="Arial" w:cs="Arial"/>
                <w:sz w:val="22"/>
                <w:szCs w:val="22"/>
              </w:rPr>
            </w:pPr>
            <w:r>
              <w:rPr>
                <w:rFonts w:ascii="Arial" w:hAnsi="Arial" w:cs="Arial"/>
                <w:sz w:val="22"/>
                <w:szCs w:val="22"/>
              </w:rPr>
              <w:t>5986,4</w:t>
            </w:r>
          </w:p>
        </w:tc>
      </w:tr>
      <w:tr w:rsidR="00BA6B84" w:rsidTr="001F4ABC">
        <w:tc>
          <w:tcPr>
            <w:tcW w:w="5387" w:type="dxa"/>
            <w:tcBorders>
              <w:left w:val="double" w:sz="4" w:space="0" w:color="auto"/>
            </w:tcBorders>
          </w:tcPr>
          <w:p w:rsidR="00BA6B84" w:rsidRDefault="00F40311" w:rsidP="00F40311">
            <w:pPr>
              <w:pStyle w:val="af3"/>
              <w:spacing w:after="0"/>
              <w:ind w:left="0"/>
              <w:rPr>
                <w:rFonts w:ascii="Arial" w:hAnsi="Arial" w:cs="Arial"/>
                <w:sz w:val="22"/>
                <w:szCs w:val="22"/>
              </w:rPr>
            </w:pPr>
            <w:r>
              <w:rPr>
                <w:rFonts w:ascii="Arial" w:hAnsi="Arial" w:cs="Arial"/>
                <w:sz w:val="22"/>
                <w:szCs w:val="22"/>
              </w:rPr>
              <w:t xml:space="preserve">           -организаций жилищно-коммунального хозяйства</w:t>
            </w:r>
          </w:p>
        </w:tc>
        <w:tc>
          <w:tcPr>
            <w:tcW w:w="1157" w:type="dxa"/>
          </w:tcPr>
          <w:p w:rsidR="00BA6B84" w:rsidRDefault="00F40311" w:rsidP="00F40311">
            <w:pPr>
              <w:pStyle w:val="af3"/>
              <w:spacing w:after="0"/>
              <w:ind w:left="0"/>
              <w:rPr>
                <w:rFonts w:ascii="Arial" w:hAnsi="Arial" w:cs="Arial"/>
                <w:sz w:val="22"/>
                <w:szCs w:val="22"/>
              </w:rPr>
            </w:pPr>
            <w:r>
              <w:rPr>
                <w:rFonts w:ascii="Arial" w:hAnsi="Arial" w:cs="Arial"/>
                <w:sz w:val="22"/>
                <w:szCs w:val="22"/>
              </w:rPr>
              <w:t>4700</w:t>
            </w:r>
          </w:p>
        </w:tc>
        <w:tc>
          <w:tcPr>
            <w:tcW w:w="1134" w:type="dxa"/>
          </w:tcPr>
          <w:p w:rsidR="00BA6B84" w:rsidRDefault="00F40311" w:rsidP="00F40311">
            <w:pPr>
              <w:pStyle w:val="af3"/>
              <w:spacing w:after="0"/>
              <w:ind w:left="0"/>
              <w:rPr>
                <w:rFonts w:ascii="Arial" w:hAnsi="Arial" w:cs="Arial"/>
                <w:sz w:val="22"/>
                <w:szCs w:val="22"/>
              </w:rPr>
            </w:pPr>
            <w:r>
              <w:rPr>
                <w:rFonts w:ascii="Arial" w:hAnsi="Arial" w:cs="Arial"/>
                <w:sz w:val="22"/>
                <w:szCs w:val="22"/>
              </w:rPr>
              <w:t>5884,5</w:t>
            </w:r>
          </w:p>
        </w:tc>
        <w:tc>
          <w:tcPr>
            <w:tcW w:w="1560" w:type="dxa"/>
            <w:tcBorders>
              <w:right w:val="double" w:sz="4" w:space="0" w:color="auto"/>
            </w:tcBorders>
          </w:tcPr>
          <w:p w:rsidR="00BA6B84" w:rsidRDefault="00F40311" w:rsidP="00F40311">
            <w:pPr>
              <w:pStyle w:val="af3"/>
              <w:spacing w:after="0"/>
              <w:ind w:left="0"/>
              <w:rPr>
                <w:rFonts w:ascii="Arial" w:hAnsi="Arial" w:cs="Arial"/>
                <w:sz w:val="22"/>
                <w:szCs w:val="22"/>
              </w:rPr>
            </w:pPr>
            <w:r>
              <w:rPr>
                <w:rFonts w:ascii="Arial" w:hAnsi="Arial" w:cs="Arial"/>
                <w:sz w:val="22"/>
                <w:szCs w:val="22"/>
              </w:rPr>
              <w:t>6485</w:t>
            </w:r>
          </w:p>
        </w:tc>
      </w:tr>
      <w:tr w:rsidR="00E31E61" w:rsidTr="001F4ABC">
        <w:tc>
          <w:tcPr>
            <w:tcW w:w="5387" w:type="dxa"/>
            <w:tcBorders>
              <w:left w:val="double" w:sz="4" w:space="0" w:color="auto"/>
            </w:tcBorders>
          </w:tcPr>
          <w:p w:rsidR="00E31E61" w:rsidRDefault="00E31E61" w:rsidP="000003D2">
            <w:pPr>
              <w:pStyle w:val="af3"/>
              <w:spacing w:after="0"/>
              <w:ind w:left="0"/>
              <w:rPr>
                <w:rFonts w:ascii="Arial" w:hAnsi="Arial" w:cs="Arial"/>
                <w:sz w:val="22"/>
                <w:szCs w:val="22"/>
              </w:rPr>
            </w:pPr>
            <w:r>
              <w:rPr>
                <w:rFonts w:ascii="Arial" w:hAnsi="Arial" w:cs="Arial"/>
                <w:sz w:val="22"/>
                <w:szCs w:val="22"/>
              </w:rPr>
              <w:t>финансовая деятельность</w:t>
            </w:r>
            <w:r w:rsidR="00F40311">
              <w:rPr>
                <w:rFonts w:ascii="Arial" w:hAnsi="Arial" w:cs="Arial"/>
                <w:sz w:val="22"/>
                <w:szCs w:val="22"/>
              </w:rPr>
              <w:t>,  операции с недвижимым имуществом, аренда и предоставление услуг, государственное управление и обеспечение военной безопасности; обязательное соцобеспечение</w:t>
            </w:r>
          </w:p>
        </w:tc>
        <w:tc>
          <w:tcPr>
            <w:tcW w:w="1157" w:type="dxa"/>
          </w:tcPr>
          <w:p w:rsidR="00E31E61" w:rsidRDefault="00F40311" w:rsidP="000003D2">
            <w:pPr>
              <w:pStyle w:val="af3"/>
              <w:spacing w:after="0"/>
              <w:ind w:left="0"/>
              <w:rPr>
                <w:rFonts w:ascii="Arial" w:hAnsi="Arial" w:cs="Arial"/>
                <w:sz w:val="22"/>
                <w:szCs w:val="22"/>
              </w:rPr>
            </w:pPr>
            <w:r>
              <w:rPr>
                <w:rFonts w:ascii="Arial" w:hAnsi="Arial" w:cs="Arial"/>
                <w:sz w:val="22"/>
                <w:szCs w:val="22"/>
              </w:rPr>
              <w:t>17800</w:t>
            </w:r>
          </w:p>
        </w:tc>
        <w:tc>
          <w:tcPr>
            <w:tcW w:w="1134" w:type="dxa"/>
          </w:tcPr>
          <w:p w:rsidR="00E31E61" w:rsidRDefault="00F40311" w:rsidP="000003D2">
            <w:pPr>
              <w:pStyle w:val="af3"/>
              <w:spacing w:after="0"/>
              <w:ind w:left="0"/>
              <w:rPr>
                <w:rFonts w:ascii="Arial" w:hAnsi="Arial" w:cs="Arial"/>
                <w:sz w:val="22"/>
                <w:szCs w:val="22"/>
              </w:rPr>
            </w:pPr>
            <w:r>
              <w:rPr>
                <w:rFonts w:ascii="Arial" w:hAnsi="Arial" w:cs="Arial"/>
                <w:sz w:val="22"/>
                <w:szCs w:val="22"/>
              </w:rPr>
              <w:t>20181</w:t>
            </w:r>
          </w:p>
        </w:tc>
        <w:tc>
          <w:tcPr>
            <w:tcW w:w="1560" w:type="dxa"/>
            <w:tcBorders>
              <w:right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20181</w:t>
            </w:r>
          </w:p>
        </w:tc>
      </w:tr>
      <w:tr w:rsidR="00E31E61" w:rsidTr="001F4ABC">
        <w:tc>
          <w:tcPr>
            <w:tcW w:w="5387" w:type="dxa"/>
            <w:tcBorders>
              <w:left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Среднемесячная номинальная начисленная  заработная плата крупных и средних предприятий и некоммерческих организаций</w:t>
            </w:r>
          </w:p>
        </w:tc>
        <w:tc>
          <w:tcPr>
            <w:tcW w:w="1157" w:type="dxa"/>
          </w:tcPr>
          <w:p w:rsidR="00E31E61" w:rsidRDefault="00F40311" w:rsidP="000003D2">
            <w:pPr>
              <w:pStyle w:val="af3"/>
              <w:spacing w:after="0"/>
              <w:ind w:left="0"/>
              <w:rPr>
                <w:rFonts w:ascii="Arial" w:hAnsi="Arial" w:cs="Arial"/>
                <w:sz w:val="22"/>
                <w:szCs w:val="22"/>
              </w:rPr>
            </w:pPr>
            <w:r>
              <w:rPr>
                <w:rFonts w:ascii="Arial" w:hAnsi="Arial" w:cs="Arial"/>
                <w:sz w:val="22"/>
                <w:szCs w:val="22"/>
              </w:rPr>
              <w:t>11847</w:t>
            </w:r>
          </w:p>
        </w:tc>
        <w:tc>
          <w:tcPr>
            <w:tcW w:w="1134" w:type="dxa"/>
          </w:tcPr>
          <w:p w:rsidR="00E31E61" w:rsidRDefault="00F40311" w:rsidP="000003D2">
            <w:pPr>
              <w:pStyle w:val="af3"/>
              <w:spacing w:after="0"/>
              <w:ind w:left="0"/>
              <w:rPr>
                <w:rFonts w:ascii="Arial" w:hAnsi="Arial" w:cs="Arial"/>
                <w:sz w:val="22"/>
                <w:szCs w:val="22"/>
              </w:rPr>
            </w:pPr>
            <w:r>
              <w:rPr>
                <w:rFonts w:ascii="Arial" w:hAnsi="Arial" w:cs="Arial"/>
                <w:sz w:val="22"/>
                <w:szCs w:val="22"/>
              </w:rPr>
              <w:t>13824</w:t>
            </w:r>
          </w:p>
        </w:tc>
        <w:tc>
          <w:tcPr>
            <w:tcW w:w="1560" w:type="dxa"/>
            <w:tcBorders>
              <w:right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15621</w:t>
            </w:r>
          </w:p>
        </w:tc>
      </w:tr>
      <w:tr w:rsidR="00E31E61" w:rsidTr="001F4ABC">
        <w:tc>
          <w:tcPr>
            <w:tcW w:w="5387" w:type="dxa"/>
            <w:tcBorders>
              <w:left w:val="double" w:sz="4" w:space="0" w:color="auto"/>
              <w:bottom w:val="double" w:sz="4" w:space="0" w:color="auto"/>
            </w:tcBorders>
          </w:tcPr>
          <w:p w:rsidR="00E31E61" w:rsidRDefault="00F40311" w:rsidP="00F40311">
            <w:pPr>
              <w:pStyle w:val="af3"/>
              <w:spacing w:after="0"/>
              <w:ind w:left="0"/>
              <w:rPr>
                <w:rFonts w:ascii="Arial" w:hAnsi="Arial" w:cs="Arial"/>
                <w:sz w:val="22"/>
                <w:szCs w:val="22"/>
              </w:rPr>
            </w:pPr>
            <w:r>
              <w:rPr>
                <w:rFonts w:ascii="Arial" w:hAnsi="Arial" w:cs="Arial"/>
                <w:sz w:val="22"/>
                <w:szCs w:val="22"/>
              </w:rPr>
              <w:t>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платы работников крупных и средних предприятий и некоммерческих организаций, %</w:t>
            </w:r>
          </w:p>
        </w:tc>
        <w:tc>
          <w:tcPr>
            <w:tcW w:w="1157" w:type="dxa"/>
            <w:tcBorders>
              <w:bottom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71,7</w:t>
            </w:r>
          </w:p>
        </w:tc>
        <w:tc>
          <w:tcPr>
            <w:tcW w:w="1134" w:type="dxa"/>
            <w:tcBorders>
              <w:bottom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71,1</w:t>
            </w:r>
          </w:p>
        </w:tc>
        <w:tc>
          <w:tcPr>
            <w:tcW w:w="1560" w:type="dxa"/>
            <w:tcBorders>
              <w:bottom w:val="double" w:sz="4" w:space="0" w:color="auto"/>
              <w:right w:val="double" w:sz="4" w:space="0" w:color="auto"/>
            </w:tcBorders>
          </w:tcPr>
          <w:p w:rsidR="00E31E61" w:rsidRDefault="00F40311" w:rsidP="000003D2">
            <w:pPr>
              <w:pStyle w:val="af3"/>
              <w:spacing w:after="0"/>
              <w:ind w:left="0"/>
              <w:rPr>
                <w:rFonts w:ascii="Arial" w:hAnsi="Arial" w:cs="Arial"/>
                <w:sz w:val="22"/>
                <w:szCs w:val="22"/>
              </w:rPr>
            </w:pPr>
            <w:r>
              <w:rPr>
                <w:rFonts w:ascii="Arial" w:hAnsi="Arial" w:cs="Arial"/>
                <w:sz w:val="22"/>
                <w:szCs w:val="22"/>
              </w:rPr>
              <w:t>72,0</w:t>
            </w:r>
          </w:p>
        </w:tc>
      </w:tr>
    </w:tbl>
    <w:p w:rsidR="00E31E61" w:rsidRPr="006868AA" w:rsidRDefault="00E31E61" w:rsidP="00E31E61">
      <w:pPr>
        <w:pStyle w:val="af3"/>
        <w:spacing w:after="0"/>
        <w:jc w:val="both"/>
        <w:rPr>
          <w:rFonts w:ascii="Arial" w:hAnsi="Arial" w:cs="Arial"/>
          <w:i/>
          <w:sz w:val="18"/>
          <w:szCs w:val="18"/>
        </w:rPr>
      </w:pPr>
      <w:r w:rsidRPr="006868AA">
        <w:rPr>
          <w:rFonts w:ascii="Arial" w:hAnsi="Arial" w:cs="Arial"/>
          <w:i/>
          <w:sz w:val="18"/>
          <w:szCs w:val="18"/>
        </w:rPr>
        <w:t>Источник: исходные данные администрации</w:t>
      </w:r>
    </w:p>
    <w:p w:rsidR="00E31E61" w:rsidRDefault="00E31E61" w:rsidP="00E31E61">
      <w:pPr>
        <w:pStyle w:val="af3"/>
        <w:spacing w:after="0"/>
        <w:jc w:val="both"/>
        <w:rPr>
          <w:rFonts w:ascii="Arial" w:hAnsi="Arial" w:cs="Arial"/>
        </w:rPr>
      </w:pPr>
    </w:p>
    <w:p w:rsidR="00E31E61" w:rsidRPr="001902C0" w:rsidRDefault="00E31E61" w:rsidP="009C5978">
      <w:pPr>
        <w:pStyle w:val="af3"/>
        <w:spacing w:after="0"/>
        <w:ind w:left="0" w:firstLine="566"/>
        <w:jc w:val="both"/>
        <w:rPr>
          <w:rFonts w:ascii="Arial" w:hAnsi="Arial" w:cs="Arial"/>
        </w:rPr>
      </w:pPr>
      <w:r>
        <w:rPr>
          <w:rFonts w:ascii="Arial" w:hAnsi="Arial" w:cs="Arial"/>
        </w:rPr>
        <w:t>В 2009 году среднемесячная заработная плата составила 1</w:t>
      </w:r>
      <w:r w:rsidR="009C5978">
        <w:rPr>
          <w:rFonts w:ascii="Arial" w:hAnsi="Arial" w:cs="Arial"/>
        </w:rPr>
        <w:t>3179,5</w:t>
      </w:r>
      <w:r>
        <w:rPr>
          <w:rFonts w:ascii="Arial" w:hAnsi="Arial" w:cs="Arial"/>
        </w:rPr>
        <w:t xml:space="preserve"> рубл</w:t>
      </w:r>
      <w:r w:rsidR="00AB474F">
        <w:rPr>
          <w:rFonts w:ascii="Arial" w:hAnsi="Arial" w:cs="Arial"/>
        </w:rPr>
        <w:t>ей</w:t>
      </w:r>
      <w:r>
        <w:rPr>
          <w:rFonts w:ascii="Arial" w:hAnsi="Arial" w:cs="Arial"/>
        </w:rPr>
        <w:t xml:space="preserve">, что выше предыдущего года на </w:t>
      </w:r>
      <w:r w:rsidR="00AB474F">
        <w:rPr>
          <w:rFonts w:ascii="Arial" w:hAnsi="Arial" w:cs="Arial"/>
        </w:rPr>
        <w:t>17,7</w:t>
      </w:r>
      <w:r w:rsidR="006C4B83">
        <w:rPr>
          <w:rFonts w:ascii="Arial" w:hAnsi="Arial" w:cs="Arial"/>
        </w:rPr>
        <w:t xml:space="preserve">%. </w:t>
      </w:r>
      <w:r>
        <w:rPr>
          <w:rFonts w:ascii="Arial" w:hAnsi="Arial" w:cs="Arial"/>
        </w:rPr>
        <w:t xml:space="preserve">Самая высокая заработная плата в </w:t>
      </w:r>
      <w:r w:rsidR="00AB474F">
        <w:rPr>
          <w:rFonts w:ascii="Arial" w:hAnsi="Arial" w:cs="Arial"/>
        </w:rPr>
        <w:t>сфере</w:t>
      </w:r>
      <w:r w:rsidR="00AB474F">
        <w:rPr>
          <w:rFonts w:ascii="Arial" w:hAnsi="Arial" w:cs="Arial"/>
          <w:sz w:val="22"/>
          <w:szCs w:val="22"/>
        </w:rPr>
        <w:t xml:space="preserve"> </w:t>
      </w:r>
      <w:r w:rsidR="00AB474F" w:rsidRPr="00AB474F">
        <w:rPr>
          <w:rFonts w:ascii="Arial" w:hAnsi="Arial" w:cs="Arial"/>
        </w:rPr>
        <w:t>финансовой деятельности,  операций с недвижимым имуществом, аренды и предоставления услуг,</w:t>
      </w:r>
      <w:r w:rsidR="00AB474F">
        <w:rPr>
          <w:rFonts w:ascii="Arial" w:hAnsi="Arial" w:cs="Arial"/>
          <w:sz w:val="22"/>
          <w:szCs w:val="22"/>
        </w:rPr>
        <w:t xml:space="preserve"> </w:t>
      </w:r>
      <w:r>
        <w:rPr>
          <w:rFonts w:ascii="Arial" w:hAnsi="Arial" w:cs="Arial"/>
        </w:rPr>
        <w:t xml:space="preserve">государственного управления и обеспечения военной безопасности, обязательном соцобеспечении – </w:t>
      </w:r>
      <w:r w:rsidR="00AB474F">
        <w:rPr>
          <w:rFonts w:ascii="Arial" w:hAnsi="Arial" w:cs="Arial"/>
        </w:rPr>
        <w:t>20181</w:t>
      </w:r>
      <w:r>
        <w:rPr>
          <w:rFonts w:ascii="Arial" w:hAnsi="Arial" w:cs="Arial"/>
        </w:rPr>
        <w:t xml:space="preserve"> рубл</w:t>
      </w:r>
      <w:r w:rsidR="00AB474F">
        <w:rPr>
          <w:rFonts w:ascii="Arial" w:hAnsi="Arial" w:cs="Arial"/>
        </w:rPr>
        <w:t>ь</w:t>
      </w:r>
      <w:r>
        <w:rPr>
          <w:rFonts w:ascii="Arial" w:hAnsi="Arial" w:cs="Arial"/>
        </w:rPr>
        <w:t xml:space="preserve">, </w:t>
      </w:r>
      <w:r w:rsidR="00AB474F">
        <w:rPr>
          <w:rFonts w:ascii="Arial" w:hAnsi="Arial" w:cs="Arial"/>
        </w:rPr>
        <w:t>в сфере транспорта и связи</w:t>
      </w:r>
      <w:r>
        <w:rPr>
          <w:rFonts w:ascii="Arial" w:hAnsi="Arial" w:cs="Arial"/>
        </w:rPr>
        <w:t xml:space="preserve"> - 1</w:t>
      </w:r>
      <w:r w:rsidR="00AB474F">
        <w:rPr>
          <w:rFonts w:ascii="Arial" w:hAnsi="Arial" w:cs="Arial"/>
        </w:rPr>
        <w:t>6</w:t>
      </w:r>
      <w:r w:rsidR="009C5978">
        <w:rPr>
          <w:rFonts w:ascii="Arial" w:hAnsi="Arial" w:cs="Arial"/>
        </w:rPr>
        <w:t>992</w:t>
      </w:r>
      <w:r>
        <w:rPr>
          <w:rFonts w:ascii="Arial" w:hAnsi="Arial" w:cs="Arial"/>
        </w:rPr>
        <w:t xml:space="preserve"> рубл</w:t>
      </w:r>
      <w:r w:rsidR="009C5978">
        <w:rPr>
          <w:rFonts w:ascii="Arial" w:hAnsi="Arial" w:cs="Arial"/>
        </w:rPr>
        <w:t>я</w:t>
      </w:r>
      <w:r>
        <w:rPr>
          <w:rFonts w:ascii="Arial" w:hAnsi="Arial" w:cs="Arial"/>
        </w:rPr>
        <w:t xml:space="preserve">. Самая низкая заработная плата остается в сфере </w:t>
      </w:r>
      <w:r>
        <w:rPr>
          <w:rFonts w:ascii="Arial" w:hAnsi="Arial" w:cs="Arial"/>
        </w:rPr>
        <w:lastRenderedPageBreak/>
        <w:t xml:space="preserve">предоставления прочих коммунальных, социальных и персональных услуг – </w:t>
      </w:r>
      <w:r w:rsidR="009C5978">
        <w:rPr>
          <w:rFonts w:ascii="Arial" w:hAnsi="Arial" w:cs="Arial"/>
        </w:rPr>
        <w:t xml:space="preserve">5978 рубля, </w:t>
      </w:r>
      <w:r w:rsidRPr="009C5978">
        <w:rPr>
          <w:rFonts w:ascii="Arial" w:hAnsi="Arial" w:cs="Arial"/>
        </w:rPr>
        <w:t>что к средней зарплате по району составляет 4</w:t>
      </w:r>
      <w:r w:rsidR="009C5978" w:rsidRPr="009C5978">
        <w:rPr>
          <w:rFonts w:ascii="Arial" w:hAnsi="Arial" w:cs="Arial"/>
        </w:rPr>
        <w:t>5</w:t>
      </w:r>
      <w:r w:rsidRPr="009C5978">
        <w:rPr>
          <w:rFonts w:ascii="Arial" w:hAnsi="Arial" w:cs="Arial"/>
        </w:rPr>
        <w:t>,</w:t>
      </w:r>
      <w:r w:rsidR="009C5978" w:rsidRPr="009C5978">
        <w:rPr>
          <w:rFonts w:ascii="Arial" w:hAnsi="Arial" w:cs="Arial"/>
        </w:rPr>
        <w:t>4%.</w:t>
      </w:r>
    </w:p>
    <w:p w:rsidR="00E31E61" w:rsidRPr="001902C0" w:rsidRDefault="008F41DA" w:rsidP="00E31E61">
      <w:pPr>
        <w:pStyle w:val="af3"/>
        <w:spacing w:after="0"/>
        <w:ind w:left="0" w:firstLine="992"/>
        <w:jc w:val="both"/>
        <w:rPr>
          <w:rFonts w:ascii="Arial" w:hAnsi="Arial" w:cs="Arial"/>
        </w:rPr>
      </w:pPr>
      <w:r>
        <w:rPr>
          <w:rFonts w:ascii="Arial" w:hAnsi="Arial" w:cs="Arial"/>
        </w:rPr>
        <w:t>В 2010</w:t>
      </w:r>
      <w:r w:rsidR="00E31E61" w:rsidRPr="001902C0">
        <w:rPr>
          <w:rFonts w:ascii="Arial" w:hAnsi="Arial" w:cs="Arial"/>
        </w:rPr>
        <w:t xml:space="preserve"> году в Центр занятости населения района обратилось в поисках работы или за консультацией </w:t>
      </w:r>
      <w:r>
        <w:rPr>
          <w:rFonts w:ascii="Arial" w:hAnsi="Arial" w:cs="Arial"/>
        </w:rPr>
        <w:t>916</w:t>
      </w:r>
      <w:r w:rsidR="00E31E61" w:rsidRPr="001902C0">
        <w:rPr>
          <w:rFonts w:ascii="Arial" w:hAnsi="Arial" w:cs="Arial"/>
        </w:rPr>
        <w:t xml:space="preserve"> человек (в 200</w:t>
      </w:r>
      <w:r>
        <w:rPr>
          <w:rFonts w:ascii="Arial" w:hAnsi="Arial" w:cs="Arial"/>
        </w:rPr>
        <w:t>9</w:t>
      </w:r>
      <w:r w:rsidR="00E31E61" w:rsidRPr="001902C0">
        <w:rPr>
          <w:rFonts w:ascii="Arial" w:hAnsi="Arial" w:cs="Arial"/>
        </w:rPr>
        <w:t xml:space="preserve"> году – </w:t>
      </w:r>
      <w:r w:rsidR="00E31E61">
        <w:rPr>
          <w:rFonts w:ascii="Arial" w:hAnsi="Arial" w:cs="Arial"/>
        </w:rPr>
        <w:t>1</w:t>
      </w:r>
      <w:r>
        <w:rPr>
          <w:rFonts w:ascii="Arial" w:hAnsi="Arial" w:cs="Arial"/>
        </w:rPr>
        <w:t>0</w:t>
      </w:r>
      <w:r w:rsidR="00E31E61">
        <w:rPr>
          <w:rFonts w:ascii="Arial" w:hAnsi="Arial" w:cs="Arial"/>
        </w:rPr>
        <w:t>79</w:t>
      </w:r>
      <w:r w:rsidR="00E31E61" w:rsidRPr="001902C0">
        <w:rPr>
          <w:rFonts w:ascii="Arial" w:hAnsi="Arial" w:cs="Arial"/>
        </w:rPr>
        <w:t>), из них постав</w:t>
      </w:r>
      <w:r w:rsidR="00E31E61">
        <w:rPr>
          <w:rFonts w:ascii="Arial" w:hAnsi="Arial" w:cs="Arial"/>
        </w:rPr>
        <w:t xml:space="preserve">лено на учет как ищущие работу </w:t>
      </w:r>
      <w:r>
        <w:rPr>
          <w:rFonts w:ascii="Arial" w:hAnsi="Arial" w:cs="Arial"/>
        </w:rPr>
        <w:t>91</w:t>
      </w:r>
      <w:r w:rsidR="009C5978">
        <w:rPr>
          <w:rFonts w:ascii="Arial" w:hAnsi="Arial" w:cs="Arial"/>
        </w:rPr>
        <w:t>6</w:t>
      </w:r>
      <w:r w:rsidR="00E31E61">
        <w:rPr>
          <w:rFonts w:ascii="Arial" w:hAnsi="Arial" w:cs="Arial"/>
        </w:rPr>
        <w:t xml:space="preserve"> (1</w:t>
      </w:r>
      <w:r>
        <w:rPr>
          <w:rFonts w:ascii="Arial" w:hAnsi="Arial" w:cs="Arial"/>
        </w:rPr>
        <w:t>0</w:t>
      </w:r>
      <w:r w:rsidR="00E31E61">
        <w:rPr>
          <w:rFonts w:ascii="Arial" w:hAnsi="Arial" w:cs="Arial"/>
        </w:rPr>
        <w:t>79</w:t>
      </w:r>
      <w:r w:rsidR="00E31E61" w:rsidRPr="001902C0">
        <w:rPr>
          <w:rFonts w:ascii="Arial" w:hAnsi="Arial" w:cs="Arial"/>
        </w:rPr>
        <w:t xml:space="preserve">) человек. В течение года были признаны безработными </w:t>
      </w:r>
      <w:r>
        <w:rPr>
          <w:rFonts w:ascii="Arial" w:hAnsi="Arial" w:cs="Arial"/>
        </w:rPr>
        <w:t>582</w:t>
      </w:r>
      <w:r w:rsidR="00E31E61" w:rsidRPr="001902C0">
        <w:rPr>
          <w:rFonts w:ascii="Arial" w:hAnsi="Arial" w:cs="Arial"/>
        </w:rPr>
        <w:t xml:space="preserve"> (</w:t>
      </w:r>
      <w:r>
        <w:rPr>
          <w:rFonts w:ascii="Arial" w:hAnsi="Arial" w:cs="Arial"/>
        </w:rPr>
        <w:t>623</w:t>
      </w:r>
      <w:r w:rsidR="00E31E61" w:rsidRPr="001902C0">
        <w:rPr>
          <w:rFonts w:ascii="Arial" w:hAnsi="Arial" w:cs="Arial"/>
        </w:rPr>
        <w:t>) человек</w:t>
      </w:r>
      <w:r>
        <w:rPr>
          <w:rFonts w:ascii="Arial" w:hAnsi="Arial" w:cs="Arial"/>
        </w:rPr>
        <w:t>а</w:t>
      </w:r>
      <w:r w:rsidR="00E31E61" w:rsidRPr="001902C0">
        <w:rPr>
          <w:rFonts w:ascii="Arial" w:hAnsi="Arial" w:cs="Arial"/>
        </w:rPr>
        <w:t>, которым назначено пособие.</w:t>
      </w:r>
    </w:p>
    <w:p w:rsidR="00E31E61" w:rsidRPr="001902C0" w:rsidRDefault="008F41DA" w:rsidP="00E31E61">
      <w:pPr>
        <w:pStyle w:val="af3"/>
        <w:spacing w:after="0"/>
        <w:ind w:left="0" w:firstLine="992"/>
        <w:jc w:val="both"/>
        <w:rPr>
          <w:rFonts w:ascii="Arial" w:hAnsi="Arial" w:cs="Arial"/>
        </w:rPr>
      </w:pPr>
      <w:r>
        <w:rPr>
          <w:rFonts w:ascii="Arial" w:hAnsi="Arial" w:cs="Arial"/>
        </w:rPr>
        <w:t>За 2010</w:t>
      </w:r>
      <w:r w:rsidR="00E31E61" w:rsidRPr="001902C0">
        <w:rPr>
          <w:rFonts w:ascii="Arial" w:hAnsi="Arial" w:cs="Arial"/>
        </w:rPr>
        <w:t xml:space="preserve"> год трудоустроено </w:t>
      </w:r>
      <w:r>
        <w:rPr>
          <w:rFonts w:ascii="Arial" w:hAnsi="Arial" w:cs="Arial"/>
        </w:rPr>
        <w:t>708</w:t>
      </w:r>
      <w:r w:rsidR="00E31E61" w:rsidRPr="001902C0">
        <w:rPr>
          <w:rFonts w:ascii="Arial" w:hAnsi="Arial" w:cs="Arial"/>
        </w:rPr>
        <w:t xml:space="preserve"> (в 2008г.-</w:t>
      </w:r>
      <w:r>
        <w:rPr>
          <w:rFonts w:ascii="Arial" w:hAnsi="Arial" w:cs="Arial"/>
        </w:rPr>
        <w:t>779</w:t>
      </w:r>
      <w:r w:rsidR="00E31E61" w:rsidRPr="001902C0">
        <w:rPr>
          <w:rFonts w:ascii="Arial" w:hAnsi="Arial" w:cs="Arial"/>
        </w:rPr>
        <w:t xml:space="preserve">) человек, в том числе несовершеннолетних граждан желающих работать в свободное от учебы время – </w:t>
      </w:r>
      <w:r>
        <w:rPr>
          <w:rFonts w:ascii="Arial" w:hAnsi="Arial" w:cs="Arial"/>
        </w:rPr>
        <w:t>210</w:t>
      </w:r>
      <w:r w:rsidR="00E31E61" w:rsidRPr="001902C0">
        <w:rPr>
          <w:rFonts w:ascii="Arial" w:hAnsi="Arial" w:cs="Arial"/>
        </w:rPr>
        <w:t xml:space="preserve"> (в 200</w:t>
      </w:r>
      <w:r>
        <w:rPr>
          <w:rFonts w:ascii="Arial" w:hAnsi="Arial" w:cs="Arial"/>
        </w:rPr>
        <w:t>9</w:t>
      </w:r>
      <w:r w:rsidR="00E31E61" w:rsidRPr="001902C0">
        <w:rPr>
          <w:rFonts w:ascii="Arial" w:hAnsi="Arial" w:cs="Arial"/>
        </w:rPr>
        <w:t>г.-</w:t>
      </w:r>
      <w:r>
        <w:rPr>
          <w:rFonts w:ascii="Arial" w:hAnsi="Arial" w:cs="Arial"/>
        </w:rPr>
        <w:t>222</w:t>
      </w:r>
      <w:r w:rsidR="00E31E61" w:rsidRPr="001902C0">
        <w:rPr>
          <w:rFonts w:ascii="Arial" w:hAnsi="Arial" w:cs="Arial"/>
        </w:rPr>
        <w:t>) человек, незанятых тру</w:t>
      </w:r>
      <w:r w:rsidR="00E31E61">
        <w:rPr>
          <w:rFonts w:ascii="Arial" w:hAnsi="Arial" w:cs="Arial"/>
        </w:rPr>
        <w:t xml:space="preserve">довой деятельностью граждан – </w:t>
      </w:r>
      <w:r>
        <w:rPr>
          <w:rFonts w:ascii="Arial" w:hAnsi="Arial" w:cs="Arial"/>
        </w:rPr>
        <w:t>497</w:t>
      </w:r>
      <w:r w:rsidR="00E31E61" w:rsidRPr="001902C0">
        <w:rPr>
          <w:rFonts w:ascii="Arial" w:hAnsi="Arial" w:cs="Arial"/>
        </w:rPr>
        <w:t xml:space="preserve"> (в 200</w:t>
      </w:r>
      <w:r>
        <w:rPr>
          <w:rFonts w:ascii="Arial" w:hAnsi="Arial" w:cs="Arial"/>
        </w:rPr>
        <w:t>9</w:t>
      </w:r>
      <w:r w:rsidR="00E31E61" w:rsidRPr="001902C0">
        <w:rPr>
          <w:rFonts w:ascii="Arial" w:hAnsi="Arial" w:cs="Arial"/>
        </w:rPr>
        <w:t>г.-</w:t>
      </w:r>
      <w:r>
        <w:rPr>
          <w:rFonts w:ascii="Arial" w:hAnsi="Arial" w:cs="Arial"/>
        </w:rPr>
        <w:t>781</w:t>
      </w:r>
      <w:r w:rsidR="00E31E61" w:rsidRPr="001902C0">
        <w:rPr>
          <w:rFonts w:ascii="Arial" w:hAnsi="Arial" w:cs="Arial"/>
        </w:rPr>
        <w:t>) человек.</w:t>
      </w:r>
    </w:p>
    <w:p w:rsidR="00E31E61" w:rsidRPr="001902C0" w:rsidRDefault="00E31E61" w:rsidP="00E31E61">
      <w:pPr>
        <w:pStyle w:val="af3"/>
        <w:spacing w:after="0"/>
        <w:ind w:left="0" w:firstLine="992"/>
        <w:jc w:val="both"/>
        <w:rPr>
          <w:rFonts w:ascii="Arial" w:hAnsi="Arial" w:cs="Arial"/>
        </w:rPr>
      </w:pPr>
      <w:r w:rsidRPr="001902C0">
        <w:rPr>
          <w:rFonts w:ascii="Arial" w:hAnsi="Arial" w:cs="Arial"/>
        </w:rPr>
        <w:t xml:space="preserve">Финансовые затраты по трудоустройству несовершеннолетних граждан составили </w:t>
      </w:r>
      <w:r>
        <w:rPr>
          <w:rFonts w:ascii="Arial" w:hAnsi="Arial" w:cs="Arial"/>
        </w:rPr>
        <w:t>0,</w:t>
      </w:r>
      <w:r w:rsidR="008F41DA">
        <w:rPr>
          <w:rFonts w:ascii="Arial" w:hAnsi="Arial" w:cs="Arial"/>
        </w:rPr>
        <w:t>2</w:t>
      </w:r>
      <w:r w:rsidRPr="001902C0">
        <w:rPr>
          <w:rFonts w:ascii="Arial" w:hAnsi="Arial" w:cs="Arial"/>
        </w:rPr>
        <w:t xml:space="preserve"> млн. рублей (</w:t>
      </w:r>
      <w:r>
        <w:rPr>
          <w:rFonts w:ascii="Arial" w:hAnsi="Arial" w:cs="Arial"/>
        </w:rPr>
        <w:t>0,</w:t>
      </w:r>
      <w:r w:rsidR="008F41DA">
        <w:rPr>
          <w:rFonts w:ascii="Arial" w:hAnsi="Arial" w:cs="Arial"/>
        </w:rPr>
        <w:t>2</w:t>
      </w:r>
      <w:r w:rsidRPr="001902C0">
        <w:rPr>
          <w:rFonts w:ascii="Arial" w:hAnsi="Arial" w:cs="Arial"/>
        </w:rPr>
        <w:t xml:space="preserve"> млн.рублей).</w:t>
      </w:r>
    </w:p>
    <w:p w:rsidR="00E31E61" w:rsidRPr="001902C0" w:rsidRDefault="00E31E61" w:rsidP="00E31E61">
      <w:pPr>
        <w:pStyle w:val="af3"/>
        <w:spacing w:after="0"/>
        <w:ind w:left="0" w:firstLine="992"/>
        <w:jc w:val="both"/>
        <w:rPr>
          <w:rFonts w:ascii="Arial" w:hAnsi="Arial" w:cs="Arial"/>
        </w:rPr>
      </w:pPr>
      <w:r>
        <w:rPr>
          <w:rFonts w:ascii="Arial" w:hAnsi="Arial" w:cs="Arial"/>
        </w:rPr>
        <w:t>По состоянию на 01.01.201</w:t>
      </w:r>
      <w:r w:rsidR="008F41DA">
        <w:rPr>
          <w:rFonts w:ascii="Arial" w:hAnsi="Arial" w:cs="Arial"/>
        </w:rPr>
        <w:t>1</w:t>
      </w:r>
      <w:r>
        <w:rPr>
          <w:rFonts w:ascii="Arial" w:hAnsi="Arial" w:cs="Arial"/>
        </w:rPr>
        <w:t xml:space="preserve"> года</w:t>
      </w:r>
      <w:r w:rsidRPr="001902C0">
        <w:rPr>
          <w:rFonts w:ascii="Arial" w:hAnsi="Arial" w:cs="Arial"/>
        </w:rPr>
        <w:t xml:space="preserve"> на учете в центре занятости находилось </w:t>
      </w:r>
      <w:r w:rsidR="008F41DA">
        <w:rPr>
          <w:rFonts w:ascii="Arial" w:hAnsi="Arial" w:cs="Arial"/>
        </w:rPr>
        <w:t xml:space="preserve">285 </w:t>
      </w:r>
      <w:r w:rsidRPr="001902C0">
        <w:rPr>
          <w:rFonts w:ascii="Arial" w:hAnsi="Arial" w:cs="Arial"/>
        </w:rPr>
        <w:t>безработных граждан,</w:t>
      </w:r>
      <w:r w:rsidR="009C5978">
        <w:rPr>
          <w:rFonts w:ascii="Arial" w:hAnsi="Arial" w:cs="Arial"/>
        </w:rPr>
        <w:t xml:space="preserve"> что на 18,6% меньше, чем в предыдущем году,</w:t>
      </w:r>
      <w:r w:rsidRPr="001902C0">
        <w:rPr>
          <w:rFonts w:ascii="Arial" w:hAnsi="Arial" w:cs="Arial"/>
        </w:rPr>
        <w:t xml:space="preserve"> </w:t>
      </w:r>
      <w:r>
        <w:rPr>
          <w:rFonts w:ascii="Arial" w:hAnsi="Arial" w:cs="Arial"/>
        </w:rPr>
        <w:t>на 01.01.</w:t>
      </w:r>
      <w:r w:rsidRPr="001902C0">
        <w:rPr>
          <w:rFonts w:ascii="Arial" w:hAnsi="Arial" w:cs="Arial"/>
        </w:rPr>
        <w:t>200</w:t>
      </w:r>
      <w:r>
        <w:rPr>
          <w:rFonts w:ascii="Arial" w:hAnsi="Arial" w:cs="Arial"/>
        </w:rPr>
        <w:t>9</w:t>
      </w:r>
      <w:r w:rsidRPr="001902C0">
        <w:rPr>
          <w:rFonts w:ascii="Arial" w:hAnsi="Arial" w:cs="Arial"/>
        </w:rPr>
        <w:t xml:space="preserve"> год</w:t>
      </w:r>
      <w:r>
        <w:rPr>
          <w:rFonts w:ascii="Arial" w:hAnsi="Arial" w:cs="Arial"/>
        </w:rPr>
        <w:t>а</w:t>
      </w:r>
      <w:r w:rsidRPr="001902C0">
        <w:rPr>
          <w:rFonts w:ascii="Arial" w:hAnsi="Arial" w:cs="Arial"/>
        </w:rPr>
        <w:t xml:space="preserve"> </w:t>
      </w:r>
      <w:r>
        <w:rPr>
          <w:rFonts w:ascii="Arial" w:hAnsi="Arial" w:cs="Arial"/>
        </w:rPr>
        <w:t>–</w:t>
      </w:r>
      <w:r w:rsidRPr="001902C0">
        <w:rPr>
          <w:rFonts w:ascii="Arial" w:hAnsi="Arial" w:cs="Arial"/>
        </w:rPr>
        <w:t xml:space="preserve"> </w:t>
      </w:r>
      <w:r w:rsidR="008F41DA">
        <w:rPr>
          <w:rFonts w:ascii="Arial" w:hAnsi="Arial" w:cs="Arial"/>
        </w:rPr>
        <w:t>350</w:t>
      </w:r>
      <w:r>
        <w:rPr>
          <w:rFonts w:ascii="Arial" w:hAnsi="Arial" w:cs="Arial"/>
        </w:rPr>
        <w:t>.</w:t>
      </w:r>
    </w:p>
    <w:p w:rsidR="00E31E61" w:rsidRPr="001902C0" w:rsidRDefault="00E31E61" w:rsidP="00E31E61">
      <w:pPr>
        <w:pStyle w:val="af3"/>
        <w:spacing w:after="0"/>
        <w:ind w:left="0" w:firstLine="992"/>
        <w:jc w:val="both"/>
        <w:rPr>
          <w:rFonts w:ascii="Arial" w:hAnsi="Arial" w:cs="Arial"/>
        </w:rPr>
      </w:pPr>
      <w:r>
        <w:rPr>
          <w:rFonts w:ascii="Arial" w:hAnsi="Arial" w:cs="Arial"/>
        </w:rPr>
        <w:t>На 01.01.201</w:t>
      </w:r>
      <w:r w:rsidR="008F41DA">
        <w:rPr>
          <w:rFonts w:ascii="Arial" w:hAnsi="Arial" w:cs="Arial"/>
        </w:rPr>
        <w:t>1</w:t>
      </w:r>
      <w:r w:rsidRPr="001902C0">
        <w:rPr>
          <w:rFonts w:ascii="Arial" w:hAnsi="Arial" w:cs="Arial"/>
        </w:rPr>
        <w:t xml:space="preserve"> год</w:t>
      </w:r>
      <w:r>
        <w:rPr>
          <w:rFonts w:ascii="Arial" w:hAnsi="Arial" w:cs="Arial"/>
        </w:rPr>
        <w:t>а</w:t>
      </w:r>
      <w:r w:rsidRPr="001902C0">
        <w:rPr>
          <w:rFonts w:ascii="Arial" w:hAnsi="Arial" w:cs="Arial"/>
        </w:rPr>
        <w:t xml:space="preserve"> уровень безработицы  </w:t>
      </w:r>
      <w:r w:rsidR="009C5978">
        <w:rPr>
          <w:rFonts w:ascii="Arial" w:hAnsi="Arial" w:cs="Arial"/>
        </w:rPr>
        <w:t>сниз</w:t>
      </w:r>
      <w:r>
        <w:rPr>
          <w:rFonts w:ascii="Arial" w:hAnsi="Arial" w:cs="Arial"/>
        </w:rPr>
        <w:t xml:space="preserve">ился </w:t>
      </w:r>
      <w:r w:rsidR="00EE6A6B">
        <w:rPr>
          <w:rFonts w:ascii="Arial" w:hAnsi="Arial" w:cs="Arial"/>
        </w:rPr>
        <w:t xml:space="preserve">на 0,8 п.п. </w:t>
      </w:r>
      <w:r>
        <w:rPr>
          <w:rFonts w:ascii="Arial" w:hAnsi="Arial" w:cs="Arial"/>
        </w:rPr>
        <w:t xml:space="preserve">и </w:t>
      </w:r>
      <w:r w:rsidRPr="001902C0">
        <w:rPr>
          <w:rFonts w:ascii="Arial" w:hAnsi="Arial" w:cs="Arial"/>
        </w:rPr>
        <w:t xml:space="preserve">составил </w:t>
      </w:r>
      <w:r w:rsidR="00EE6A6B">
        <w:rPr>
          <w:rFonts w:ascii="Arial" w:hAnsi="Arial" w:cs="Arial"/>
        </w:rPr>
        <w:t>2,8</w:t>
      </w:r>
      <w:r w:rsidRPr="001902C0">
        <w:rPr>
          <w:rFonts w:ascii="Arial" w:hAnsi="Arial" w:cs="Arial"/>
        </w:rPr>
        <w:t>% (</w:t>
      </w:r>
      <w:r>
        <w:rPr>
          <w:rFonts w:ascii="Arial" w:hAnsi="Arial" w:cs="Arial"/>
        </w:rPr>
        <w:t>01.01.</w:t>
      </w:r>
      <w:r w:rsidRPr="001902C0">
        <w:rPr>
          <w:rFonts w:ascii="Arial" w:hAnsi="Arial" w:cs="Arial"/>
        </w:rPr>
        <w:t>20</w:t>
      </w:r>
      <w:r w:rsidR="00EE6A6B">
        <w:rPr>
          <w:rFonts w:ascii="Arial" w:hAnsi="Arial" w:cs="Arial"/>
        </w:rPr>
        <w:t>10</w:t>
      </w:r>
      <w:r w:rsidRPr="001902C0">
        <w:rPr>
          <w:rFonts w:ascii="Arial" w:hAnsi="Arial" w:cs="Arial"/>
        </w:rPr>
        <w:t xml:space="preserve">г. – </w:t>
      </w:r>
      <w:r>
        <w:rPr>
          <w:rFonts w:ascii="Arial" w:hAnsi="Arial" w:cs="Arial"/>
        </w:rPr>
        <w:t>3,</w:t>
      </w:r>
      <w:r w:rsidR="00EE6A6B">
        <w:rPr>
          <w:rFonts w:ascii="Arial" w:hAnsi="Arial" w:cs="Arial"/>
        </w:rPr>
        <w:t>6</w:t>
      </w:r>
      <w:r w:rsidRPr="001902C0">
        <w:rPr>
          <w:rFonts w:ascii="Arial" w:hAnsi="Arial" w:cs="Arial"/>
        </w:rPr>
        <w:t>%) от экономически активного населения</w:t>
      </w:r>
      <w:r w:rsidR="00EE6A6B">
        <w:rPr>
          <w:rFonts w:ascii="Arial" w:hAnsi="Arial" w:cs="Arial"/>
        </w:rPr>
        <w:t>, что является положительным моментом</w:t>
      </w:r>
      <w:r w:rsidRPr="001902C0">
        <w:rPr>
          <w:rFonts w:ascii="Arial" w:hAnsi="Arial" w:cs="Arial"/>
        </w:rPr>
        <w:t xml:space="preserve">. </w:t>
      </w:r>
    </w:p>
    <w:p w:rsidR="00E31E61" w:rsidRPr="00EE6A6B" w:rsidRDefault="00E31E61" w:rsidP="00E31E61">
      <w:pPr>
        <w:pStyle w:val="af3"/>
        <w:spacing w:after="0"/>
        <w:ind w:left="0" w:firstLine="992"/>
        <w:jc w:val="both"/>
        <w:rPr>
          <w:rFonts w:ascii="Arial" w:hAnsi="Arial" w:cs="Arial"/>
        </w:rPr>
      </w:pPr>
      <w:r w:rsidRPr="00EE6A6B">
        <w:rPr>
          <w:rFonts w:ascii="Arial" w:hAnsi="Arial" w:cs="Arial"/>
        </w:rPr>
        <w:t>Следует отметить, что в 20</w:t>
      </w:r>
      <w:r w:rsidR="00EE6A6B" w:rsidRPr="00EE6A6B">
        <w:rPr>
          <w:rFonts w:ascii="Arial" w:hAnsi="Arial" w:cs="Arial"/>
        </w:rPr>
        <w:t>10</w:t>
      </w:r>
      <w:r w:rsidRPr="00EE6A6B">
        <w:rPr>
          <w:rFonts w:ascii="Arial" w:hAnsi="Arial" w:cs="Arial"/>
        </w:rPr>
        <w:t xml:space="preserve"> году произошло </w:t>
      </w:r>
      <w:r w:rsidR="00EE6A6B" w:rsidRPr="00EE6A6B">
        <w:rPr>
          <w:rFonts w:ascii="Arial" w:hAnsi="Arial" w:cs="Arial"/>
        </w:rPr>
        <w:t>увеличение</w:t>
      </w:r>
      <w:r w:rsidRPr="00EE6A6B">
        <w:rPr>
          <w:rFonts w:ascii="Arial" w:hAnsi="Arial" w:cs="Arial"/>
        </w:rPr>
        <w:t xml:space="preserve"> оказанных  платных и бытовых услуг на одного жителя соответственно на </w:t>
      </w:r>
      <w:r w:rsidR="00EE6A6B" w:rsidRPr="00EE6A6B">
        <w:rPr>
          <w:rFonts w:ascii="Arial" w:hAnsi="Arial" w:cs="Arial"/>
        </w:rPr>
        <w:t>26,9</w:t>
      </w:r>
      <w:r w:rsidRPr="00EE6A6B">
        <w:rPr>
          <w:rFonts w:ascii="Arial" w:hAnsi="Arial" w:cs="Arial"/>
        </w:rPr>
        <w:t>% и 1</w:t>
      </w:r>
      <w:r w:rsidR="00EE6A6B" w:rsidRPr="00EE6A6B">
        <w:rPr>
          <w:rFonts w:ascii="Arial" w:hAnsi="Arial" w:cs="Arial"/>
        </w:rPr>
        <w:t>1</w:t>
      </w:r>
      <w:r w:rsidRPr="00EE6A6B">
        <w:rPr>
          <w:rFonts w:ascii="Arial" w:hAnsi="Arial" w:cs="Arial"/>
        </w:rPr>
        <w:t>%.</w:t>
      </w:r>
      <w:r w:rsidR="00EE6A6B" w:rsidRPr="00EE6A6B">
        <w:rPr>
          <w:rFonts w:ascii="Arial" w:hAnsi="Arial" w:cs="Arial"/>
        </w:rPr>
        <w:t xml:space="preserve"> Оказанные  платные услуги на одного жителя в 2009 году – 3762 рубля, в 2010 году – 4773 рубля,  оказанные  бытовые услуги на одного жителя в 2009 году составляли 31 рубль, в 2010 году – 34,4 рубля.</w:t>
      </w:r>
      <w:r w:rsidR="00EE6A6B">
        <w:rPr>
          <w:rFonts w:ascii="Arial" w:hAnsi="Arial" w:cs="Arial"/>
        </w:rPr>
        <w:t xml:space="preserve"> Однако, следует отметить, что оказание платных услуг по району составляет всего 14,1% от среднекраевого показателя</w:t>
      </w:r>
      <w:r w:rsidR="00A42A6A">
        <w:rPr>
          <w:rFonts w:ascii="Arial" w:hAnsi="Arial" w:cs="Arial"/>
        </w:rPr>
        <w:t>.</w:t>
      </w:r>
    </w:p>
    <w:p w:rsidR="00E31E61" w:rsidRPr="001902C0" w:rsidRDefault="00E31E61" w:rsidP="00E31E61">
      <w:pPr>
        <w:pStyle w:val="af3"/>
        <w:spacing w:after="0"/>
        <w:ind w:left="0" w:firstLine="993"/>
        <w:jc w:val="both"/>
        <w:rPr>
          <w:rFonts w:ascii="Arial" w:hAnsi="Arial" w:cs="Arial"/>
        </w:rPr>
      </w:pPr>
      <w:r w:rsidRPr="006A3E76">
        <w:rPr>
          <w:rFonts w:ascii="Arial" w:hAnsi="Arial" w:cs="Arial"/>
        </w:rPr>
        <w:t xml:space="preserve">В </w:t>
      </w:r>
      <w:r w:rsidR="006A3E76" w:rsidRPr="006A3E76">
        <w:rPr>
          <w:rFonts w:ascii="Arial" w:hAnsi="Arial" w:cs="Arial"/>
        </w:rPr>
        <w:t>Ман</w:t>
      </w:r>
      <w:r w:rsidRPr="006A3E76">
        <w:rPr>
          <w:rFonts w:ascii="Arial" w:hAnsi="Arial" w:cs="Arial"/>
        </w:rPr>
        <w:t>ском муниципальном районе площадь жилищного фонда в 20</w:t>
      </w:r>
      <w:r w:rsidR="006A3E76" w:rsidRPr="006A3E76">
        <w:rPr>
          <w:rFonts w:ascii="Arial" w:hAnsi="Arial" w:cs="Arial"/>
        </w:rPr>
        <w:t>11</w:t>
      </w:r>
      <w:r w:rsidRPr="006A3E76">
        <w:rPr>
          <w:rFonts w:ascii="Arial" w:hAnsi="Arial" w:cs="Arial"/>
        </w:rPr>
        <w:t xml:space="preserve"> году составила </w:t>
      </w:r>
      <w:r w:rsidR="006A3E76" w:rsidRPr="006A3E76">
        <w:rPr>
          <w:rFonts w:ascii="Arial" w:hAnsi="Arial" w:cs="Arial"/>
        </w:rPr>
        <w:t>400,2</w:t>
      </w:r>
      <w:r w:rsidRPr="006A3E76">
        <w:rPr>
          <w:rFonts w:ascii="Arial" w:hAnsi="Arial" w:cs="Arial"/>
        </w:rPr>
        <w:t xml:space="preserve"> тыс. кв. метров. Средняя обеспеченность жильем в целом по району составляет </w:t>
      </w:r>
      <w:r w:rsidR="006A3E76" w:rsidRPr="006A3E76">
        <w:rPr>
          <w:rFonts w:ascii="Arial" w:hAnsi="Arial" w:cs="Arial"/>
        </w:rPr>
        <w:t>25</w:t>
      </w:r>
      <w:r w:rsidRPr="006A3E76">
        <w:rPr>
          <w:rFonts w:ascii="Arial" w:hAnsi="Arial" w:cs="Arial"/>
        </w:rPr>
        <w:t xml:space="preserve"> кв.м.</w:t>
      </w:r>
    </w:p>
    <w:p w:rsidR="00E31E61" w:rsidRPr="001902C0" w:rsidRDefault="00E31E61" w:rsidP="00E31E61">
      <w:pPr>
        <w:pStyle w:val="af3"/>
        <w:spacing w:after="0"/>
        <w:ind w:left="0" w:firstLine="993"/>
        <w:jc w:val="both"/>
        <w:rPr>
          <w:rFonts w:ascii="Arial" w:hAnsi="Arial" w:cs="Arial"/>
        </w:rPr>
      </w:pPr>
      <w:r w:rsidRPr="001902C0">
        <w:rPr>
          <w:rFonts w:ascii="Arial" w:hAnsi="Arial" w:cs="Arial"/>
        </w:rPr>
        <w:t>Главным направлением  повышения социального благополучия является повышение доходов работающего населения, рост заработной платы, который будет обеспечиваться:</w:t>
      </w:r>
    </w:p>
    <w:p w:rsidR="00E31E61" w:rsidRPr="001902C0" w:rsidRDefault="00E31E61" w:rsidP="00C2373C">
      <w:pPr>
        <w:pStyle w:val="af3"/>
        <w:numPr>
          <w:ilvl w:val="0"/>
          <w:numId w:val="38"/>
        </w:numPr>
        <w:spacing w:after="0"/>
        <w:ind w:left="0" w:firstLine="993"/>
        <w:jc w:val="both"/>
        <w:rPr>
          <w:rFonts w:ascii="Arial" w:hAnsi="Arial" w:cs="Arial"/>
        </w:rPr>
      </w:pPr>
      <w:r w:rsidRPr="001902C0">
        <w:rPr>
          <w:rFonts w:ascii="Arial" w:hAnsi="Arial" w:cs="Arial"/>
        </w:rPr>
        <w:t>Ростом занятости и увеличением доли населения, занятого в экономике;</w:t>
      </w:r>
    </w:p>
    <w:p w:rsidR="00E31E61" w:rsidRPr="001902C0" w:rsidRDefault="00E31E61" w:rsidP="00C2373C">
      <w:pPr>
        <w:pStyle w:val="af3"/>
        <w:numPr>
          <w:ilvl w:val="0"/>
          <w:numId w:val="38"/>
        </w:numPr>
        <w:spacing w:after="0"/>
        <w:ind w:left="0" w:firstLine="993"/>
        <w:jc w:val="both"/>
        <w:rPr>
          <w:rFonts w:ascii="Arial" w:hAnsi="Arial" w:cs="Arial"/>
        </w:rPr>
      </w:pPr>
      <w:r w:rsidRPr="001902C0">
        <w:rPr>
          <w:rFonts w:ascii="Arial" w:hAnsi="Arial" w:cs="Arial"/>
        </w:rPr>
        <w:t xml:space="preserve">Увеличение объемов </w:t>
      </w:r>
      <w:r>
        <w:rPr>
          <w:rFonts w:ascii="Arial" w:hAnsi="Arial" w:cs="Arial"/>
        </w:rPr>
        <w:t xml:space="preserve">промышленного, </w:t>
      </w:r>
      <w:r w:rsidRPr="001902C0">
        <w:rPr>
          <w:rFonts w:ascii="Arial" w:hAnsi="Arial" w:cs="Arial"/>
        </w:rPr>
        <w:t>сельскохозяйственного и жилищного строительства, повышением уровня заработной платы;</w:t>
      </w:r>
    </w:p>
    <w:p w:rsidR="00E31E61" w:rsidRPr="001902C0" w:rsidRDefault="00E31E61" w:rsidP="00C2373C">
      <w:pPr>
        <w:pStyle w:val="af3"/>
        <w:numPr>
          <w:ilvl w:val="0"/>
          <w:numId w:val="38"/>
        </w:numPr>
        <w:spacing w:after="0"/>
        <w:ind w:left="0" w:firstLine="993"/>
        <w:jc w:val="both"/>
        <w:rPr>
          <w:rFonts w:ascii="Arial" w:hAnsi="Arial" w:cs="Arial"/>
        </w:rPr>
      </w:pPr>
      <w:r w:rsidRPr="001902C0">
        <w:rPr>
          <w:rFonts w:ascii="Arial" w:hAnsi="Arial" w:cs="Arial"/>
        </w:rPr>
        <w:t>Использованием новых технологий и способов организации производства, обеспечивающим увеличение производительности труда и как следствие рост заработной платы;</w:t>
      </w:r>
    </w:p>
    <w:p w:rsidR="00E31E61" w:rsidRPr="001902C0" w:rsidRDefault="00E31E61" w:rsidP="00C2373C">
      <w:pPr>
        <w:pStyle w:val="af3"/>
        <w:numPr>
          <w:ilvl w:val="0"/>
          <w:numId w:val="38"/>
        </w:numPr>
        <w:spacing w:after="0"/>
        <w:ind w:left="0" w:firstLine="993"/>
        <w:jc w:val="both"/>
        <w:rPr>
          <w:rFonts w:ascii="Arial" w:hAnsi="Arial" w:cs="Arial"/>
        </w:rPr>
      </w:pPr>
      <w:r w:rsidRPr="001902C0">
        <w:rPr>
          <w:rFonts w:ascii="Arial" w:hAnsi="Arial" w:cs="Arial"/>
        </w:rPr>
        <w:t>Регулярным увеличением доходов бюджетной сферы;</w:t>
      </w:r>
    </w:p>
    <w:p w:rsidR="00E31E61" w:rsidRPr="001902C0" w:rsidRDefault="00E31E61" w:rsidP="00C2373C">
      <w:pPr>
        <w:pStyle w:val="af3"/>
        <w:numPr>
          <w:ilvl w:val="0"/>
          <w:numId w:val="38"/>
        </w:numPr>
        <w:spacing w:after="0"/>
        <w:ind w:left="0" w:firstLine="993"/>
        <w:jc w:val="both"/>
        <w:rPr>
          <w:rFonts w:ascii="Arial" w:hAnsi="Arial" w:cs="Arial"/>
        </w:rPr>
      </w:pPr>
      <w:r w:rsidRPr="001902C0">
        <w:rPr>
          <w:rFonts w:ascii="Arial" w:hAnsi="Arial" w:cs="Arial"/>
        </w:rPr>
        <w:t>Увеличением средств, выделяемых государством на пенсионное и социальное обеспечение.</w:t>
      </w:r>
    </w:p>
    <w:p w:rsidR="000003D2" w:rsidRDefault="000003D2" w:rsidP="00E31E61">
      <w:pPr>
        <w:pStyle w:val="af3"/>
        <w:ind w:left="709"/>
        <w:outlineLvl w:val="1"/>
        <w:rPr>
          <w:rFonts w:ascii="Arial" w:hAnsi="Arial" w:cs="Arial"/>
        </w:rPr>
      </w:pPr>
    </w:p>
    <w:p w:rsidR="00E31E61" w:rsidRPr="001902C0" w:rsidRDefault="006B71E7" w:rsidP="00E31E61">
      <w:pPr>
        <w:pStyle w:val="af3"/>
        <w:ind w:left="709"/>
        <w:outlineLvl w:val="1"/>
        <w:rPr>
          <w:rFonts w:ascii="Arial" w:hAnsi="Arial" w:cs="Arial"/>
          <w:b/>
        </w:rPr>
      </w:pPr>
      <w:bookmarkStart w:id="137" w:name="_Toc192932155"/>
      <w:bookmarkStart w:id="138" w:name="_Toc193028520"/>
      <w:bookmarkStart w:id="139" w:name="_Toc193634713"/>
      <w:bookmarkStart w:id="140" w:name="_Toc193789380"/>
      <w:bookmarkStart w:id="141" w:name="_Toc195059864"/>
      <w:bookmarkStart w:id="142" w:name="_Toc195173791"/>
      <w:bookmarkStart w:id="143" w:name="_Toc195353981"/>
      <w:bookmarkStart w:id="144" w:name="_Toc195362131"/>
      <w:bookmarkStart w:id="145" w:name="_Toc200439100"/>
      <w:bookmarkStart w:id="146" w:name="_Toc200439346"/>
      <w:bookmarkStart w:id="147" w:name="_Toc323720005"/>
      <w:r>
        <w:rPr>
          <w:rFonts w:ascii="Arial" w:hAnsi="Arial" w:cs="Arial"/>
          <w:b/>
        </w:rPr>
        <w:t>7</w:t>
      </w:r>
      <w:r w:rsidR="00E31E61" w:rsidRPr="00CB68BA">
        <w:rPr>
          <w:rFonts w:ascii="Arial" w:hAnsi="Arial" w:cs="Arial"/>
          <w:b/>
        </w:rPr>
        <w:t>.</w:t>
      </w:r>
      <w:r w:rsidR="00E31E61" w:rsidRPr="001902C0">
        <w:rPr>
          <w:rFonts w:ascii="Arial" w:hAnsi="Arial" w:cs="Arial"/>
          <w:b/>
        </w:rPr>
        <w:t>3. Система расселения</w:t>
      </w:r>
      <w:bookmarkEnd w:id="137"/>
      <w:bookmarkEnd w:id="138"/>
      <w:bookmarkEnd w:id="139"/>
      <w:bookmarkEnd w:id="140"/>
      <w:bookmarkEnd w:id="141"/>
      <w:bookmarkEnd w:id="142"/>
      <w:bookmarkEnd w:id="143"/>
      <w:bookmarkEnd w:id="144"/>
      <w:bookmarkEnd w:id="145"/>
      <w:bookmarkEnd w:id="146"/>
      <w:bookmarkEnd w:id="147"/>
      <w:r w:rsidR="00E31E61" w:rsidRPr="001902C0">
        <w:rPr>
          <w:rFonts w:ascii="Arial" w:hAnsi="Arial" w:cs="Arial"/>
          <w:b/>
        </w:rPr>
        <w:t xml:space="preserve"> </w:t>
      </w:r>
    </w:p>
    <w:p w:rsidR="008F26C6" w:rsidRPr="00D708D7" w:rsidRDefault="008F26C6" w:rsidP="008F26C6">
      <w:pPr>
        <w:pStyle w:val="af3"/>
        <w:spacing w:after="0"/>
        <w:ind w:left="0" w:firstLine="992"/>
        <w:jc w:val="both"/>
        <w:rPr>
          <w:rFonts w:ascii="Arial" w:hAnsi="Arial" w:cs="Arial"/>
        </w:rPr>
      </w:pPr>
      <w:r w:rsidRPr="00D708D7">
        <w:rPr>
          <w:rFonts w:ascii="Arial" w:hAnsi="Arial" w:cs="Arial"/>
        </w:rPr>
        <w:t xml:space="preserve">Территориально-градостроительная организация </w:t>
      </w:r>
      <w:r>
        <w:rPr>
          <w:rFonts w:ascii="Arial" w:hAnsi="Arial" w:cs="Arial"/>
        </w:rPr>
        <w:t>Манского</w:t>
      </w:r>
      <w:r w:rsidRPr="00D708D7">
        <w:rPr>
          <w:rFonts w:ascii="Arial" w:hAnsi="Arial" w:cs="Arial"/>
        </w:rPr>
        <w:t xml:space="preserve"> муниципального района является частью системы расселения </w:t>
      </w:r>
      <w:r>
        <w:rPr>
          <w:rFonts w:ascii="Arial" w:hAnsi="Arial" w:cs="Arial"/>
        </w:rPr>
        <w:t xml:space="preserve">Красноярской агломерации </w:t>
      </w:r>
      <w:r w:rsidRPr="00D708D7">
        <w:rPr>
          <w:rFonts w:ascii="Arial" w:hAnsi="Arial" w:cs="Arial"/>
        </w:rPr>
        <w:t xml:space="preserve">и характеризуется как общими признаками развития ее территории, </w:t>
      </w:r>
      <w:r w:rsidRPr="00D708D7">
        <w:rPr>
          <w:rFonts w:ascii="Arial" w:hAnsi="Arial" w:cs="Arial"/>
        </w:rPr>
        <w:lastRenderedPageBreak/>
        <w:t>так и конкретными градостроительными ситуациями. Транссибирск</w:t>
      </w:r>
      <w:r>
        <w:rPr>
          <w:rFonts w:ascii="Arial" w:hAnsi="Arial" w:cs="Arial"/>
        </w:rPr>
        <w:t>ая</w:t>
      </w:r>
      <w:r w:rsidRPr="00D708D7">
        <w:rPr>
          <w:rFonts w:ascii="Arial" w:hAnsi="Arial" w:cs="Arial"/>
        </w:rPr>
        <w:t xml:space="preserve"> </w:t>
      </w:r>
      <w:r>
        <w:rPr>
          <w:rFonts w:ascii="Arial" w:hAnsi="Arial" w:cs="Arial"/>
        </w:rPr>
        <w:t xml:space="preserve">железнодорожная </w:t>
      </w:r>
      <w:r w:rsidRPr="00D708D7">
        <w:rPr>
          <w:rFonts w:ascii="Arial" w:hAnsi="Arial" w:cs="Arial"/>
        </w:rPr>
        <w:t>магистраль</w:t>
      </w:r>
      <w:r>
        <w:rPr>
          <w:rFonts w:ascii="Arial" w:hAnsi="Arial" w:cs="Arial"/>
        </w:rPr>
        <w:t xml:space="preserve">, </w:t>
      </w:r>
      <w:r w:rsidRPr="002E10C3">
        <w:rPr>
          <w:rFonts w:ascii="Arial" w:hAnsi="Arial" w:cs="Arial"/>
        </w:rPr>
        <w:t>федеральная автодорога М-53 «Байкал»</w:t>
      </w:r>
      <w:r>
        <w:rPr>
          <w:rFonts w:ascii="Arial" w:hAnsi="Arial" w:cs="Arial"/>
        </w:rPr>
        <w:t xml:space="preserve">, региональная автодорога «Красноярск-Курагино» </w:t>
      </w:r>
      <w:r w:rsidRPr="00D708D7">
        <w:rPr>
          <w:rFonts w:ascii="Arial" w:hAnsi="Arial" w:cs="Arial"/>
        </w:rPr>
        <w:t xml:space="preserve">и  река </w:t>
      </w:r>
      <w:r>
        <w:rPr>
          <w:rFonts w:ascii="Arial" w:hAnsi="Arial" w:cs="Arial"/>
        </w:rPr>
        <w:t>Мана</w:t>
      </w:r>
      <w:r w:rsidRPr="00D708D7">
        <w:rPr>
          <w:rFonts w:ascii="Arial" w:hAnsi="Arial" w:cs="Arial"/>
        </w:rPr>
        <w:t xml:space="preserve"> являются на этой территории основными осями расселения и развития, вдоль которых формируются полосы концентрации населения и хозяйства.</w:t>
      </w:r>
      <w:r w:rsidRPr="00D708D7">
        <w:rPr>
          <w:rStyle w:val="aff3"/>
          <w:rFonts w:ascii="Arial" w:hAnsi="Arial" w:cs="Arial"/>
        </w:rPr>
        <w:t xml:space="preserve"> </w:t>
      </w:r>
      <w:r w:rsidRPr="00D708D7">
        <w:rPr>
          <w:rStyle w:val="aff3"/>
          <w:rFonts w:ascii="Arial" w:hAnsi="Arial" w:cs="Arial"/>
        </w:rPr>
        <w:footnoteReference w:id="5"/>
      </w:r>
    </w:p>
    <w:p w:rsidR="008F26C6" w:rsidRPr="00714100" w:rsidRDefault="008F26C6" w:rsidP="008F26C6">
      <w:pPr>
        <w:pStyle w:val="af3"/>
        <w:spacing w:after="0"/>
        <w:ind w:left="0" w:firstLine="992"/>
        <w:jc w:val="both"/>
        <w:rPr>
          <w:rFonts w:ascii="Arial" w:hAnsi="Arial" w:cs="Arial"/>
        </w:rPr>
      </w:pPr>
      <w:r w:rsidRPr="00714100">
        <w:rPr>
          <w:rFonts w:ascii="Arial" w:hAnsi="Arial" w:cs="Arial"/>
        </w:rPr>
        <w:t>При  анализе численност</w:t>
      </w:r>
      <w:r>
        <w:rPr>
          <w:rFonts w:ascii="Arial" w:hAnsi="Arial" w:cs="Arial"/>
        </w:rPr>
        <w:t>и населения района (см. раздел 7</w:t>
      </w:r>
      <w:r w:rsidRPr="00714100">
        <w:rPr>
          <w:rFonts w:ascii="Arial" w:hAnsi="Arial" w:cs="Arial"/>
        </w:rPr>
        <w:t>.1) установлено, что численность населения на начало 20</w:t>
      </w:r>
      <w:r>
        <w:rPr>
          <w:rFonts w:ascii="Arial" w:hAnsi="Arial" w:cs="Arial"/>
        </w:rPr>
        <w:t>11</w:t>
      </w:r>
      <w:r w:rsidRPr="00714100">
        <w:rPr>
          <w:rFonts w:ascii="Arial" w:hAnsi="Arial" w:cs="Arial"/>
        </w:rPr>
        <w:t xml:space="preserve"> года  </w:t>
      </w:r>
      <w:r>
        <w:rPr>
          <w:rFonts w:ascii="Arial" w:hAnsi="Arial" w:cs="Arial"/>
        </w:rPr>
        <w:t>по сравнению</w:t>
      </w:r>
      <w:r w:rsidRPr="00714100">
        <w:rPr>
          <w:rFonts w:ascii="Arial" w:hAnsi="Arial" w:cs="Arial"/>
        </w:rPr>
        <w:t xml:space="preserve"> с 20</w:t>
      </w:r>
      <w:r>
        <w:rPr>
          <w:rFonts w:ascii="Arial" w:hAnsi="Arial" w:cs="Arial"/>
        </w:rPr>
        <w:t>1</w:t>
      </w:r>
      <w:r w:rsidRPr="00714100">
        <w:rPr>
          <w:rFonts w:ascii="Arial" w:hAnsi="Arial" w:cs="Arial"/>
        </w:rPr>
        <w:t>0 год</w:t>
      </w:r>
      <w:r>
        <w:rPr>
          <w:rFonts w:ascii="Arial" w:hAnsi="Arial" w:cs="Arial"/>
        </w:rPr>
        <w:t>ом</w:t>
      </w:r>
      <w:r w:rsidRPr="00714100">
        <w:rPr>
          <w:rFonts w:ascii="Arial" w:hAnsi="Arial" w:cs="Arial"/>
        </w:rPr>
        <w:t xml:space="preserve"> </w:t>
      </w:r>
      <w:r>
        <w:rPr>
          <w:rFonts w:ascii="Arial" w:hAnsi="Arial" w:cs="Arial"/>
        </w:rPr>
        <w:t>уменьшила</w:t>
      </w:r>
      <w:r w:rsidRPr="00714100">
        <w:rPr>
          <w:rFonts w:ascii="Arial" w:hAnsi="Arial" w:cs="Arial"/>
        </w:rPr>
        <w:t xml:space="preserve">сь на </w:t>
      </w:r>
      <w:r>
        <w:rPr>
          <w:rFonts w:ascii="Arial" w:hAnsi="Arial" w:cs="Arial"/>
        </w:rPr>
        <w:t>1,3 тыс.</w:t>
      </w:r>
      <w:r w:rsidRPr="00714100">
        <w:rPr>
          <w:rFonts w:ascii="Arial" w:hAnsi="Arial" w:cs="Arial"/>
        </w:rPr>
        <w:t xml:space="preserve"> человек (</w:t>
      </w:r>
      <w:r>
        <w:rPr>
          <w:rFonts w:ascii="Arial" w:hAnsi="Arial" w:cs="Arial"/>
        </w:rPr>
        <w:t>7,1</w:t>
      </w:r>
      <w:r w:rsidRPr="00714100">
        <w:rPr>
          <w:rFonts w:ascii="Arial" w:hAnsi="Arial" w:cs="Arial"/>
        </w:rPr>
        <w:t>%).</w:t>
      </w:r>
    </w:p>
    <w:p w:rsidR="008F26C6" w:rsidRPr="005E0041" w:rsidRDefault="008F26C6" w:rsidP="008F26C6">
      <w:pPr>
        <w:pStyle w:val="af3"/>
        <w:spacing w:after="0"/>
        <w:ind w:left="0" w:firstLine="992"/>
        <w:jc w:val="both"/>
        <w:rPr>
          <w:rFonts w:ascii="Arial" w:hAnsi="Arial" w:cs="Arial"/>
        </w:rPr>
      </w:pPr>
      <w:r w:rsidRPr="005E0041">
        <w:rPr>
          <w:rFonts w:ascii="Arial" w:hAnsi="Arial" w:cs="Arial"/>
        </w:rPr>
        <w:t xml:space="preserve">Плотность населения района </w:t>
      </w:r>
      <w:r>
        <w:rPr>
          <w:rFonts w:ascii="Arial" w:hAnsi="Arial" w:cs="Arial"/>
        </w:rPr>
        <w:t xml:space="preserve">2,8 </w:t>
      </w:r>
      <w:r w:rsidRPr="005E0041">
        <w:rPr>
          <w:rFonts w:ascii="Arial" w:hAnsi="Arial" w:cs="Arial"/>
        </w:rPr>
        <w:t xml:space="preserve"> человек на кв. км.</w:t>
      </w:r>
    </w:p>
    <w:p w:rsidR="008F26C6" w:rsidRPr="005E0041" w:rsidRDefault="008F26C6" w:rsidP="008F26C6">
      <w:pPr>
        <w:pStyle w:val="af3"/>
        <w:spacing w:after="0"/>
        <w:ind w:left="0" w:firstLine="992"/>
        <w:jc w:val="both"/>
        <w:rPr>
          <w:rFonts w:ascii="Arial" w:hAnsi="Arial" w:cs="Arial"/>
        </w:rPr>
      </w:pPr>
      <w:r w:rsidRPr="005E0041">
        <w:rPr>
          <w:rFonts w:ascii="Arial" w:hAnsi="Arial" w:cs="Arial"/>
        </w:rPr>
        <w:t xml:space="preserve">Отличительной особенностью расселения в </w:t>
      </w:r>
      <w:r>
        <w:rPr>
          <w:rFonts w:ascii="Arial" w:hAnsi="Arial" w:cs="Arial"/>
        </w:rPr>
        <w:t>Красноярском</w:t>
      </w:r>
      <w:r w:rsidRPr="005E0041">
        <w:rPr>
          <w:rFonts w:ascii="Arial" w:hAnsi="Arial" w:cs="Arial"/>
        </w:rPr>
        <w:t xml:space="preserve"> </w:t>
      </w:r>
      <w:r>
        <w:rPr>
          <w:rFonts w:ascii="Arial" w:hAnsi="Arial" w:cs="Arial"/>
        </w:rPr>
        <w:t>крае</w:t>
      </w:r>
      <w:r w:rsidRPr="005E0041">
        <w:rPr>
          <w:rFonts w:ascii="Arial" w:hAnsi="Arial" w:cs="Arial"/>
        </w:rPr>
        <w:t xml:space="preserve">, в том числе в </w:t>
      </w:r>
      <w:r>
        <w:rPr>
          <w:rFonts w:ascii="Arial" w:hAnsi="Arial" w:cs="Arial"/>
        </w:rPr>
        <w:t>Манском</w:t>
      </w:r>
      <w:r w:rsidRPr="005E0041">
        <w:rPr>
          <w:rFonts w:ascii="Arial" w:hAnsi="Arial" w:cs="Arial"/>
        </w:rPr>
        <w:t xml:space="preserve"> районе – неравномерное размещение населения. Густонаселенные районы здесь чередуются со слабо обжитыми</w:t>
      </w:r>
      <w:r>
        <w:rPr>
          <w:rFonts w:ascii="Arial" w:hAnsi="Arial" w:cs="Arial"/>
        </w:rPr>
        <w:t xml:space="preserve"> горно-таежными </w:t>
      </w:r>
      <w:r w:rsidRPr="005E0041">
        <w:rPr>
          <w:rFonts w:ascii="Arial" w:hAnsi="Arial" w:cs="Arial"/>
        </w:rPr>
        <w:t xml:space="preserve"> территориями. Наиболее населены территории, тяготеющие к городу </w:t>
      </w:r>
      <w:r>
        <w:rPr>
          <w:rFonts w:ascii="Arial" w:hAnsi="Arial" w:cs="Arial"/>
        </w:rPr>
        <w:t>Красноярску и планировочным осям (железной дороге, федеральной автотрассе и реке Мана), а также  к сельскохозяйственным землям и разрабатываемым месторождениям полезных ископаемых</w:t>
      </w:r>
      <w:r w:rsidRPr="005E0041">
        <w:rPr>
          <w:rFonts w:ascii="Arial" w:hAnsi="Arial" w:cs="Arial"/>
        </w:rPr>
        <w:t xml:space="preserve">. </w:t>
      </w:r>
    </w:p>
    <w:p w:rsidR="008F26C6" w:rsidRPr="005E0041" w:rsidRDefault="008F26C6" w:rsidP="008F26C6">
      <w:pPr>
        <w:pStyle w:val="af3"/>
        <w:spacing w:after="0"/>
        <w:ind w:left="0" w:firstLine="992"/>
        <w:jc w:val="both"/>
        <w:rPr>
          <w:rFonts w:ascii="Arial" w:hAnsi="Arial" w:cs="Arial"/>
        </w:rPr>
      </w:pPr>
      <w:r w:rsidRPr="005E0041">
        <w:rPr>
          <w:rFonts w:ascii="Arial" w:hAnsi="Arial" w:cs="Arial"/>
        </w:rPr>
        <w:t xml:space="preserve">Значительный период стагнации и депрессивного состояния экономики </w:t>
      </w:r>
      <w:r>
        <w:rPr>
          <w:rFonts w:ascii="Arial" w:hAnsi="Arial" w:cs="Arial"/>
        </w:rPr>
        <w:t>края</w:t>
      </w:r>
      <w:r w:rsidRPr="005E0041">
        <w:rPr>
          <w:rFonts w:ascii="Arial" w:hAnsi="Arial" w:cs="Arial"/>
        </w:rPr>
        <w:t xml:space="preserve"> в предшествующее десятилетие вызвал определенную инерционность системы расселения, которой сложно реагировать на быстрые изменения рыночной ситуации. В результате</w:t>
      </w:r>
      <w:r>
        <w:rPr>
          <w:rFonts w:ascii="Arial" w:hAnsi="Arial" w:cs="Arial"/>
        </w:rPr>
        <w:t xml:space="preserve"> сложившейся инерционности</w:t>
      </w:r>
      <w:r w:rsidRPr="005E0041">
        <w:rPr>
          <w:rFonts w:ascii="Arial" w:hAnsi="Arial" w:cs="Arial"/>
        </w:rPr>
        <w:t xml:space="preserve"> в системе расселения</w:t>
      </w:r>
      <w:r>
        <w:rPr>
          <w:rFonts w:ascii="Arial" w:hAnsi="Arial" w:cs="Arial"/>
        </w:rPr>
        <w:t>, связанной с депрессивным состоянием экономики,</w:t>
      </w:r>
      <w:r w:rsidRPr="005E0041">
        <w:rPr>
          <w:rFonts w:ascii="Arial" w:hAnsi="Arial" w:cs="Arial"/>
        </w:rPr>
        <w:t xml:space="preserve"> копятся диспропорции экономического и социального развития, которые в конечном итоге создают значительные риски для последнего:</w:t>
      </w:r>
    </w:p>
    <w:p w:rsidR="008F26C6" w:rsidRPr="005E0041" w:rsidRDefault="008F26C6" w:rsidP="008F26C6">
      <w:pPr>
        <w:pStyle w:val="af3"/>
        <w:numPr>
          <w:ilvl w:val="0"/>
          <w:numId w:val="44"/>
        </w:numPr>
        <w:spacing w:after="0"/>
        <w:ind w:left="0" w:firstLine="992"/>
        <w:jc w:val="both"/>
        <w:rPr>
          <w:rFonts w:ascii="Arial" w:hAnsi="Arial" w:cs="Arial"/>
        </w:rPr>
      </w:pPr>
      <w:r w:rsidRPr="005E0041">
        <w:rPr>
          <w:rFonts w:ascii="Arial" w:hAnsi="Arial" w:cs="Arial"/>
        </w:rPr>
        <w:t>малочисленность населенных пунктов, значительные расстояния между ними и неразвитая транспортная связь имеют очевидные социальные последствия; во-первых, это невысокая территориальная подвижность населения, неразвитость маятниковых миграций, что не позволяет жителям находить лучшие места приложения труда и реализовывать свой потенциал без существенных затрат на смену места жительства; во-вторых, это медленная модернизация образа жизни и гораздо худшая адаптация к реформам.</w:t>
      </w:r>
    </w:p>
    <w:p w:rsidR="008F26C6" w:rsidRPr="005E0041" w:rsidRDefault="008F26C6" w:rsidP="008F26C6">
      <w:pPr>
        <w:pStyle w:val="af3"/>
        <w:numPr>
          <w:ilvl w:val="0"/>
          <w:numId w:val="44"/>
        </w:numPr>
        <w:spacing w:after="0"/>
        <w:ind w:left="0" w:firstLine="992"/>
        <w:jc w:val="both"/>
        <w:rPr>
          <w:rFonts w:ascii="Arial" w:hAnsi="Arial" w:cs="Arial"/>
        </w:rPr>
      </w:pPr>
      <w:r w:rsidRPr="005E0041">
        <w:rPr>
          <w:rFonts w:ascii="Arial" w:hAnsi="Arial" w:cs="Arial"/>
        </w:rPr>
        <w:t xml:space="preserve">возникают риски снижения устойчивости для системы расселения -формирования депрессивных зон на территории </w:t>
      </w:r>
      <w:r>
        <w:rPr>
          <w:rFonts w:ascii="Arial" w:hAnsi="Arial" w:cs="Arial"/>
        </w:rPr>
        <w:t>района</w:t>
      </w:r>
      <w:r w:rsidRPr="005E0041">
        <w:rPr>
          <w:rFonts w:ascii="Arial" w:hAnsi="Arial" w:cs="Arial"/>
        </w:rPr>
        <w:t>, оттока трудоспособного населения, снижения бюджетной обеспеченности отдельных муниципальных образований, необходимость повышения затрат на поддержание инженерных инфраструктур на территориях, где сворачиваются населенные пункты и производство;</w:t>
      </w:r>
    </w:p>
    <w:p w:rsidR="008F26C6" w:rsidRPr="00111ECA" w:rsidRDefault="008F26C6" w:rsidP="008F26C6">
      <w:pPr>
        <w:pStyle w:val="af3"/>
        <w:numPr>
          <w:ilvl w:val="0"/>
          <w:numId w:val="44"/>
        </w:numPr>
        <w:spacing w:after="0"/>
        <w:ind w:left="0" w:firstLine="992"/>
        <w:jc w:val="both"/>
        <w:rPr>
          <w:rFonts w:ascii="Arial" w:hAnsi="Arial" w:cs="Arial"/>
        </w:rPr>
      </w:pPr>
      <w:r w:rsidRPr="00111ECA">
        <w:rPr>
          <w:rFonts w:ascii="Arial" w:hAnsi="Arial" w:cs="Arial"/>
        </w:rPr>
        <w:t>существуют риски неустойчивости сельских населенных пунктов, связанных с неопределенностью основных параметров развития сельского хозяйства и производств по переработке сельхозпродукции.</w:t>
      </w:r>
    </w:p>
    <w:p w:rsidR="008F26C6" w:rsidRPr="00111ECA" w:rsidRDefault="008F26C6" w:rsidP="008F26C6">
      <w:pPr>
        <w:pStyle w:val="af3"/>
        <w:spacing w:after="0"/>
        <w:ind w:left="0" w:firstLine="992"/>
        <w:jc w:val="both"/>
        <w:rPr>
          <w:rFonts w:ascii="Arial" w:hAnsi="Arial" w:cs="Arial"/>
        </w:rPr>
      </w:pPr>
      <w:r>
        <w:rPr>
          <w:rFonts w:ascii="Arial" w:hAnsi="Arial" w:cs="Arial"/>
        </w:rPr>
        <w:t>Манский</w:t>
      </w:r>
      <w:r w:rsidRPr="00111ECA">
        <w:rPr>
          <w:rFonts w:ascii="Arial" w:hAnsi="Arial" w:cs="Arial"/>
        </w:rPr>
        <w:t xml:space="preserve"> район относится </w:t>
      </w:r>
      <w:r w:rsidRPr="00741B85">
        <w:rPr>
          <w:rFonts w:ascii="Arial" w:hAnsi="Arial" w:cs="Arial"/>
        </w:rPr>
        <w:t>к сугубо сельскому – 100%</w:t>
      </w:r>
      <w:r w:rsidRPr="00111ECA">
        <w:rPr>
          <w:rFonts w:ascii="Arial" w:hAnsi="Arial" w:cs="Arial"/>
        </w:rPr>
        <w:t xml:space="preserve"> населения живет в сельских населенных пунктах.</w:t>
      </w:r>
    </w:p>
    <w:p w:rsidR="008F26C6" w:rsidRDefault="008F26C6" w:rsidP="008F26C6">
      <w:pPr>
        <w:pStyle w:val="af3"/>
        <w:spacing w:after="0"/>
        <w:ind w:left="0" w:firstLine="992"/>
        <w:jc w:val="both"/>
        <w:rPr>
          <w:rFonts w:ascii="Arial" w:hAnsi="Arial" w:cs="Arial"/>
        </w:rPr>
      </w:pPr>
      <w:r w:rsidRPr="00111ECA">
        <w:rPr>
          <w:rFonts w:ascii="Arial" w:hAnsi="Arial" w:cs="Arial"/>
        </w:rPr>
        <w:t xml:space="preserve">Одной из особенностей размещения населения на территории района является значительная концентрация его в </w:t>
      </w:r>
      <w:r>
        <w:rPr>
          <w:rFonts w:ascii="Arial" w:hAnsi="Arial" w:cs="Arial"/>
        </w:rPr>
        <w:t xml:space="preserve">крупных </w:t>
      </w:r>
      <w:r w:rsidRPr="00111ECA">
        <w:rPr>
          <w:rFonts w:ascii="Arial" w:hAnsi="Arial" w:cs="Arial"/>
        </w:rPr>
        <w:t>населенных пунктах</w:t>
      </w:r>
      <w:r>
        <w:rPr>
          <w:rFonts w:ascii="Arial" w:hAnsi="Arial" w:cs="Arial"/>
        </w:rPr>
        <w:t xml:space="preserve"> с численностью населения свыше 3 тыс. жителей (Шалинское) – 4019 (23,5 %), в больших</w:t>
      </w:r>
      <w:r w:rsidRPr="00111ECA">
        <w:rPr>
          <w:rFonts w:ascii="Arial" w:hAnsi="Arial" w:cs="Arial"/>
        </w:rPr>
        <w:t xml:space="preserve"> с численностью</w:t>
      </w:r>
      <w:r>
        <w:rPr>
          <w:rFonts w:ascii="Arial" w:hAnsi="Arial" w:cs="Arial"/>
        </w:rPr>
        <w:t xml:space="preserve"> от 1 до 3 тыс</w:t>
      </w:r>
      <w:r w:rsidR="00034F28">
        <w:rPr>
          <w:rFonts w:ascii="Arial" w:hAnsi="Arial" w:cs="Arial"/>
        </w:rPr>
        <w:t>.</w:t>
      </w:r>
      <w:r>
        <w:rPr>
          <w:rFonts w:ascii="Arial" w:hAnsi="Arial" w:cs="Arial"/>
        </w:rPr>
        <w:t xml:space="preserve"> жителей (Камарчага,</w:t>
      </w:r>
      <w:r w:rsidR="00034F28">
        <w:rPr>
          <w:rFonts w:ascii="Arial" w:hAnsi="Arial" w:cs="Arial"/>
        </w:rPr>
        <w:t xml:space="preserve"> </w:t>
      </w:r>
      <w:r>
        <w:rPr>
          <w:rFonts w:ascii="Arial" w:hAnsi="Arial" w:cs="Arial"/>
        </w:rPr>
        <w:t xml:space="preserve">Первоманск, Нарва) </w:t>
      </w:r>
      <w:r>
        <w:rPr>
          <w:rFonts w:ascii="Arial" w:hAnsi="Arial" w:cs="Arial"/>
        </w:rPr>
        <w:lastRenderedPageBreak/>
        <w:t xml:space="preserve">– 5250 (30,8%), в средних от 500 до 1 тыс. жителей – 2964 (16,9%). На долю  средних </w:t>
      </w:r>
      <w:r w:rsidRPr="00111ECA">
        <w:rPr>
          <w:rFonts w:ascii="Arial" w:hAnsi="Arial" w:cs="Arial"/>
        </w:rPr>
        <w:t xml:space="preserve"> </w:t>
      </w:r>
      <w:r>
        <w:rPr>
          <w:rFonts w:ascii="Arial" w:hAnsi="Arial" w:cs="Arial"/>
        </w:rPr>
        <w:t xml:space="preserve">от 200 до </w:t>
      </w:r>
      <w:r w:rsidRPr="00111ECA">
        <w:rPr>
          <w:rFonts w:ascii="Arial" w:hAnsi="Arial" w:cs="Arial"/>
        </w:rPr>
        <w:t xml:space="preserve">500 человек </w:t>
      </w:r>
      <w:r>
        <w:rPr>
          <w:rFonts w:ascii="Arial" w:hAnsi="Arial" w:cs="Arial"/>
        </w:rPr>
        <w:t>приходится 3735</w:t>
      </w:r>
      <w:r w:rsidRPr="00111ECA">
        <w:rPr>
          <w:rFonts w:ascii="Arial" w:hAnsi="Arial" w:cs="Arial"/>
        </w:rPr>
        <w:t xml:space="preserve"> чел. (</w:t>
      </w:r>
      <w:r>
        <w:rPr>
          <w:rFonts w:ascii="Arial" w:hAnsi="Arial" w:cs="Arial"/>
        </w:rPr>
        <w:t xml:space="preserve">21,4 </w:t>
      </w:r>
      <w:r w:rsidRPr="00111ECA">
        <w:rPr>
          <w:rFonts w:ascii="Arial" w:hAnsi="Arial" w:cs="Arial"/>
        </w:rPr>
        <w:t xml:space="preserve">%), </w:t>
      </w:r>
      <w:r>
        <w:rPr>
          <w:rFonts w:ascii="Arial" w:hAnsi="Arial" w:cs="Arial"/>
        </w:rPr>
        <w:t>а</w:t>
      </w:r>
      <w:r w:rsidRPr="00111ECA">
        <w:rPr>
          <w:rFonts w:ascii="Arial" w:hAnsi="Arial" w:cs="Arial"/>
        </w:rPr>
        <w:t xml:space="preserve"> </w:t>
      </w:r>
      <w:r>
        <w:rPr>
          <w:rFonts w:ascii="Arial" w:hAnsi="Arial" w:cs="Arial"/>
        </w:rPr>
        <w:t>малых менее 200 жителей</w:t>
      </w:r>
      <w:r w:rsidRPr="00111ECA">
        <w:rPr>
          <w:rFonts w:ascii="Arial" w:hAnsi="Arial" w:cs="Arial"/>
        </w:rPr>
        <w:t xml:space="preserve"> – </w:t>
      </w:r>
      <w:r>
        <w:rPr>
          <w:rFonts w:ascii="Arial" w:hAnsi="Arial" w:cs="Arial"/>
        </w:rPr>
        <w:t>1515</w:t>
      </w:r>
      <w:r w:rsidRPr="00111ECA">
        <w:rPr>
          <w:rFonts w:ascii="Arial" w:hAnsi="Arial" w:cs="Arial"/>
        </w:rPr>
        <w:t xml:space="preserve"> чел. (</w:t>
      </w:r>
      <w:r>
        <w:rPr>
          <w:rFonts w:ascii="Arial" w:hAnsi="Arial" w:cs="Arial"/>
        </w:rPr>
        <w:t>8,7</w:t>
      </w:r>
      <w:r w:rsidRPr="00111ECA">
        <w:rPr>
          <w:rFonts w:ascii="Arial" w:hAnsi="Arial" w:cs="Arial"/>
        </w:rPr>
        <w:t xml:space="preserve">%). </w:t>
      </w:r>
      <w:r>
        <w:rPr>
          <w:rFonts w:ascii="Arial" w:hAnsi="Arial" w:cs="Arial"/>
        </w:rPr>
        <w:t>Таким образом</w:t>
      </w:r>
      <w:r w:rsidR="00034F28">
        <w:rPr>
          <w:rFonts w:ascii="Arial" w:hAnsi="Arial" w:cs="Arial"/>
        </w:rPr>
        <w:t>,</w:t>
      </w:r>
      <w:r>
        <w:rPr>
          <w:rFonts w:ascii="Arial" w:hAnsi="Arial" w:cs="Arial"/>
        </w:rPr>
        <w:t xml:space="preserve"> л</w:t>
      </w:r>
      <w:r w:rsidRPr="00D44D2B">
        <w:rPr>
          <w:rFonts w:ascii="Arial" w:hAnsi="Arial" w:cs="Arial"/>
        </w:rPr>
        <w:t xml:space="preserve">ишь </w:t>
      </w:r>
      <w:r>
        <w:rPr>
          <w:rFonts w:ascii="Arial" w:hAnsi="Arial" w:cs="Arial"/>
        </w:rPr>
        <w:t>3,5</w:t>
      </w:r>
      <w:r w:rsidRPr="00D44D2B">
        <w:rPr>
          <w:rFonts w:ascii="Arial" w:hAnsi="Arial" w:cs="Arial"/>
        </w:rPr>
        <w:t xml:space="preserve"> % населения района проживает в </w:t>
      </w:r>
      <w:r>
        <w:rPr>
          <w:rFonts w:ascii="Arial" w:hAnsi="Arial" w:cs="Arial"/>
        </w:rPr>
        <w:t xml:space="preserve">малых </w:t>
      </w:r>
      <w:r w:rsidRPr="00D44D2B">
        <w:rPr>
          <w:rFonts w:ascii="Arial" w:hAnsi="Arial" w:cs="Arial"/>
        </w:rPr>
        <w:t>населенных пунктах менее 200 чел.</w:t>
      </w:r>
      <w:r>
        <w:rPr>
          <w:rFonts w:ascii="Arial" w:hAnsi="Arial" w:cs="Arial"/>
        </w:rPr>
        <w:t xml:space="preserve"> А в населенных пунктах более 500 жителей проживает 70% населения района. </w:t>
      </w:r>
      <w:r w:rsidRPr="00D44D2B">
        <w:rPr>
          <w:rFonts w:ascii="Arial" w:hAnsi="Arial" w:cs="Arial"/>
        </w:rPr>
        <w:t xml:space="preserve"> </w:t>
      </w:r>
    </w:p>
    <w:p w:rsidR="008F26C6" w:rsidRPr="00D44D2B" w:rsidRDefault="008F26C6" w:rsidP="008F26C6">
      <w:pPr>
        <w:pStyle w:val="af3"/>
        <w:spacing w:after="0"/>
        <w:ind w:left="0" w:firstLine="992"/>
        <w:jc w:val="both"/>
        <w:rPr>
          <w:rFonts w:ascii="Arial" w:hAnsi="Arial" w:cs="Arial"/>
        </w:rPr>
      </w:pPr>
      <w:r w:rsidRPr="00D44D2B">
        <w:rPr>
          <w:rFonts w:ascii="Arial" w:hAnsi="Arial" w:cs="Arial"/>
        </w:rPr>
        <w:t xml:space="preserve">Отток и естественная убыль населения повлияли на </w:t>
      </w:r>
      <w:r>
        <w:rPr>
          <w:rFonts w:ascii="Arial" w:hAnsi="Arial" w:cs="Arial"/>
        </w:rPr>
        <w:t xml:space="preserve">незначительное </w:t>
      </w:r>
      <w:r w:rsidRPr="00D44D2B">
        <w:rPr>
          <w:rFonts w:ascii="Arial" w:hAnsi="Arial" w:cs="Arial"/>
        </w:rPr>
        <w:t xml:space="preserve">увеличение числа </w:t>
      </w:r>
      <w:r>
        <w:rPr>
          <w:rFonts w:ascii="Arial" w:hAnsi="Arial" w:cs="Arial"/>
        </w:rPr>
        <w:t xml:space="preserve">малых </w:t>
      </w:r>
      <w:r w:rsidRPr="00D44D2B">
        <w:rPr>
          <w:rFonts w:ascii="Arial" w:hAnsi="Arial" w:cs="Arial"/>
        </w:rPr>
        <w:t>населенных пунктов. Отток населения, т.е. выбытие самых активных трудоспособных возрастов, наблюдавшееся как минимум – на протяжении двух десятилетий, привело к регрессивной возрастной структуре населения – высокой доле лиц пенсионных возрастов</w:t>
      </w:r>
      <w:r>
        <w:rPr>
          <w:rFonts w:ascii="Arial" w:hAnsi="Arial" w:cs="Arial"/>
        </w:rPr>
        <w:t xml:space="preserve"> (26,9%)</w:t>
      </w:r>
      <w:r w:rsidRPr="00D44D2B">
        <w:rPr>
          <w:rFonts w:ascii="Arial" w:hAnsi="Arial" w:cs="Arial"/>
        </w:rPr>
        <w:t xml:space="preserve"> и низкий – детей</w:t>
      </w:r>
      <w:r>
        <w:rPr>
          <w:rFonts w:ascii="Arial" w:hAnsi="Arial" w:cs="Arial"/>
        </w:rPr>
        <w:t xml:space="preserve"> (18,5%)</w:t>
      </w:r>
      <w:r w:rsidRPr="00D44D2B">
        <w:rPr>
          <w:rFonts w:ascii="Arial" w:hAnsi="Arial" w:cs="Arial"/>
        </w:rPr>
        <w:t>. Практически, в сельской местности миграционный ресурс постепенно иссякает. Хотя в перспективе процесс миграции из сельской местности сохранится.</w:t>
      </w:r>
    </w:p>
    <w:p w:rsidR="008F26C6" w:rsidRDefault="008F26C6" w:rsidP="008F26C6">
      <w:pPr>
        <w:pStyle w:val="af3"/>
        <w:spacing w:after="0"/>
        <w:ind w:left="0" w:firstLine="992"/>
        <w:jc w:val="both"/>
        <w:rPr>
          <w:rFonts w:ascii="Arial" w:hAnsi="Arial" w:cs="Arial"/>
        </w:rPr>
      </w:pPr>
      <w:r w:rsidRPr="006D5CD9">
        <w:rPr>
          <w:rFonts w:ascii="Arial" w:hAnsi="Arial" w:cs="Arial"/>
        </w:rPr>
        <w:t xml:space="preserve">Жители населенных пунктов </w:t>
      </w:r>
      <w:r>
        <w:rPr>
          <w:rFonts w:ascii="Arial" w:hAnsi="Arial" w:cs="Arial"/>
        </w:rPr>
        <w:t>Манского</w:t>
      </w:r>
      <w:r w:rsidRPr="006D5CD9">
        <w:rPr>
          <w:rFonts w:ascii="Arial" w:hAnsi="Arial" w:cs="Arial"/>
        </w:rPr>
        <w:t xml:space="preserve"> района как правило, заняты в сельскохозяйственном производстве.</w:t>
      </w:r>
      <w:r>
        <w:rPr>
          <w:rFonts w:ascii="Arial" w:hAnsi="Arial" w:cs="Arial"/>
        </w:rPr>
        <w:t xml:space="preserve"> При определяющей приуроченности сети населенных пунктов к речной и дорожной сети агломерации, стабилизация или некоторый рост численности населения в последние годы имели место преимущественно в населенных пунктах, приближенных к Красноярску, а также расположенных в ареалах сельскохозяйственных угодий</w:t>
      </w:r>
      <w:r>
        <w:rPr>
          <w:rStyle w:val="aff3"/>
          <w:rFonts w:ascii="Arial" w:hAnsi="Arial" w:cs="Arial"/>
        </w:rPr>
        <w:footnoteReference w:id="6"/>
      </w:r>
      <w:r>
        <w:rPr>
          <w:rFonts w:ascii="Arial" w:hAnsi="Arial" w:cs="Arial"/>
        </w:rPr>
        <w:t xml:space="preserve">. Однако в целом население Манского района убывает. </w:t>
      </w:r>
    </w:p>
    <w:p w:rsidR="008F26C6" w:rsidRPr="006D5CD9" w:rsidRDefault="008F26C6" w:rsidP="008F26C6">
      <w:pPr>
        <w:pStyle w:val="af3"/>
        <w:spacing w:after="0"/>
        <w:ind w:left="0" w:firstLine="992"/>
        <w:jc w:val="both"/>
        <w:rPr>
          <w:rFonts w:ascii="Arial" w:hAnsi="Arial" w:cs="Arial"/>
        </w:rPr>
      </w:pPr>
      <w:r>
        <w:rPr>
          <w:rFonts w:ascii="Arial" w:hAnsi="Arial" w:cs="Arial"/>
        </w:rPr>
        <w:t>Если оценивать населенные пункты по имеющемуся и прогнозируемому наличию трудовых ресурсов (см. таблицу 7.2), то  можно сделать вывод, что населенные пункты с численностью населения  трудоспособного возраста более 58% при общей численности населения более 200 человек, расположены преимущественно вблизи «Транссиба»,  федеральной дороги</w:t>
      </w:r>
      <w:r w:rsidRPr="0085712C">
        <w:rPr>
          <w:rFonts w:ascii="Arial" w:hAnsi="Arial" w:cs="Arial"/>
        </w:rPr>
        <w:t xml:space="preserve"> </w:t>
      </w:r>
      <w:r w:rsidRPr="002E10C3">
        <w:rPr>
          <w:rFonts w:ascii="Arial" w:hAnsi="Arial" w:cs="Arial"/>
        </w:rPr>
        <w:t>М-53 «Байкал»</w:t>
      </w:r>
      <w:r>
        <w:rPr>
          <w:rFonts w:ascii="Arial" w:hAnsi="Arial" w:cs="Arial"/>
        </w:rPr>
        <w:t xml:space="preserve"> (п. Камарчага, Новоникольск, Ветвистый, Сорокино) и вблизи региональной автодороги «Красноярск-Курагино» (Верхняя Есауловка, Покосное). Населенные пункты с перспективными трудовыми ресурсами (по количеству населения младше трудоспособного возраста более 19%) также тяготеют к «Транссибу» федеральной и региональным дорогам (Камарчага, Нижняя Есауловка, Первоманск, Тертеж, Орешное, Кияй, Новоникольск, Выезжий Лог, Ветвистый, Степной Баджей, Сосновка, Сорокино). </w:t>
      </w:r>
    </w:p>
    <w:p w:rsidR="008F26C6" w:rsidRPr="006D5CD9" w:rsidRDefault="008F26C6" w:rsidP="008F26C6">
      <w:pPr>
        <w:pStyle w:val="af3"/>
        <w:spacing w:after="0"/>
        <w:ind w:left="0" w:firstLine="992"/>
        <w:jc w:val="both"/>
        <w:rPr>
          <w:rFonts w:ascii="Arial" w:hAnsi="Arial" w:cs="Arial"/>
        </w:rPr>
      </w:pPr>
      <w:r w:rsidRPr="006D5CD9">
        <w:rPr>
          <w:rFonts w:ascii="Arial" w:hAnsi="Arial" w:cs="Arial"/>
        </w:rPr>
        <w:t xml:space="preserve">Для </w:t>
      </w:r>
      <w:r>
        <w:rPr>
          <w:rFonts w:ascii="Arial" w:hAnsi="Arial" w:cs="Arial"/>
        </w:rPr>
        <w:t>Манского</w:t>
      </w:r>
      <w:r w:rsidRPr="006D5CD9">
        <w:rPr>
          <w:rFonts w:ascii="Arial" w:hAnsi="Arial" w:cs="Arial"/>
        </w:rPr>
        <w:t xml:space="preserve"> района характерны </w:t>
      </w:r>
      <w:r>
        <w:rPr>
          <w:rFonts w:ascii="Arial" w:hAnsi="Arial" w:cs="Arial"/>
        </w:rPr>
        <w:t xml:space="preserve">следующие </w:t>
      </w:r>
      <w:r w:rsidRPr="006D5CD9">
        <w:rPr>
          <w:rFonts w:ascii="Arial" w:hAnsi="Arial" w:cs="Arial"/>
        </w:rPr>
        <w:t>основны</w:t>
      </w:r>
      <w:r>
        <w:rPr>
          <w:rFonts w:ascii="Arial" w:hAnsi="Arial" w:cs="Arial"/>
        </w:rPr>
        <w:t>е проблемы сельского расселения</w:t>
      </w:r>
      <w:r w:rsidRPr="006D5CD9">
        <w:rPr>
          <w:rFonts w:ascii="Arial" w:hAnsi="Arial" w:cs="Arial"/>
        </w:rPr>
        <w:t>:</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 xml:space="preserve">Сокращение численности сельского населения за счет естественной убыли и усугубления регрессивности половозрастной структуры и как следствие падение демографического потенциала сельской местности. Отток населения, т.е. выбытие самых активных трудоспособных возрастов, квалифицированных кадров, приводит к ухудшению ситуации на рынке труда. </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 xml:space="preserve">Продолжается тенденция сокращения трудовых кадров сельского хозяйства. Сокращается численность работников сельскохозяйственных предприятий. </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 xml:space="preserve">Запущенность социальной сферы, из-за недостаточных инвестиций снизились объемы строительства объектов социальной сферы и инженерной инфраструктуры в сельской местности, примитивизм сферы культурно-бытового </w:t>
      </w:r>
      <w:r w:rsidRPr="006D5CD9">
        <w:rPr>
          <w:rFonts w:ascii="Arial" w:hAnsi="Arial" w:cs="Arial"/>
        </w:rPr>
        <w:lastRenderedPageBreak/>
        <w:t>обслуживания в отдаленных сельских пунктах, крайне ограничен или невозможен выбор профессиональной деятельности.</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Недостаточная развитость дорожно-транспортной сети сдерживает интеграционные процессы, тормозит формирование в аграрном секторе рыночной инфраструктуры и препятствует организации выездных форм социального обслуживания сельского населения, развитию торгово-бытового и других видов сервиса.</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Снижение объемов строительства объектов социальной сферы и инженерной инфраструктуры в сельской местности, увеличен сверхнормативный износ их основных фондов, сопровождающийся интенсивным сокращением имеющихся объектов социальной сферы и систем жизнеобеспечения.</w:t>
      </w:r>
    </w:p>
    <w:p w:rsidR="008F26C6" w:rsidRPr="006D5CD9" w:rsidRDefault="008F26C6" w:rsidP="008F26C6">
      <w:pPr>
        <w:pStyle w:val="af3"/>
        <w:numPr>
          <w:ilvl w:val="0"/>
          <w:numId w:val="45"/>
        </w:numPr>
        <w:spacing w:after="0"/>
        <w:ind w:left="0" w:firstLine="992"/>
        <w:jc w:val="both"/>
        <w:rPr>
          <w:rFonts w:ascii="Arial" w:hAnsi="Arial" w:cs="Arial"/>
        </w:rPr>
      </w:pPr>
      <w:r w:rsidRPr="006D5CD9">
        <w:rPr>
          <w:rFonts w:ascii="Arial" w:hAnsi="Arial" w:cs="Arial"/>
        </w:rPr>
        <w:t>Социологические опросы показывают, что большинство выпускников средних школ стремятся получить профессию, не связанную с аграрным сектором производства.</w:t>
      </w:r>
    </w:p>
    <w:p w:rsidR="008F26C6" w:rsidRPr="006D5CD9" w:rsidRDefault="008F26C6" w:rsidP="008F26C6">
      <w:pPr>
        <w:pStyle w:val="af3"/>
        <w:spacing w:after="0"/>
        <w:ind w:left="0" w:firstLine="992"/>
        <w:jc w:val="both"/>
        <w:rPr>
          <w:rFonts w:ascii="Arial" w:hAnsi="Arial" w:cs="Arial"/>
        </w:rPr>
      </w:pPr>
      <w:r w:rsidRPr="006D5CD9">
        <w:rPr>
          <w:rFonts w:ascii="Arial" w:hAnsi="Arial" w:cs="Arial"/>
        </w:rPr>
        <w:t>Все эти тенденции отрицательно влияют на уровень жизни в сельской местности, и способствуют все большему отставанию её от городской местности по всем основным социально-экономическим показателям.</w:t>
      </w:r>
    </w:p>
    <w:p w:rsidR="008F26C6" w:rsidRPr="006D5CD9" w:rsidRDefault="008F26C6" w:rsidP="008F26C6">
      <w:pPr>
        <w:pStyle w:val="af3"/>
        <w:spacing w:after="0"/>
        <w:ind w:left="0" w:firstLine="992"/>
        <w:jc w:val="both"/>
        <w:rPr>
          <w:rFonts w:ascii="Arial" w:hAnsi="Arial" w:cs="Arial"/>
        </w:rPr>
      </w:pPr>
      <w:r w:rsidRPr="006D5CD9">
        <w:rPr>
          <w:rFonts w:ascii="Arial" w:hAnsi="Arial" w:cs="Arial"/>
        </w:rPr>
        <w:t xml:space="preserve">В Схеме территориального планирования </w:t>
      </w:r>
      <w:r>
        <w:rPr>
          <w:rFonts w:ascii="Arial" w:hAnsi="Arial" w:cs="Arial"/>
        </w:rPr>
        <w:t>Красноярской агломерации</w:t>
      </w:r>
      <w:r w:rsidRPr="006D5CD9">
        <w:rPr>
          <w:rFonts w:ascii="Arial" w:hAnsi="Arial" w:cs="Arial"/>
        </w:rPr>
        <w:t xml:space="preserve"> одним из направлений территориального развития принят</w:t>
      </w:r>
      <w:r>
        <w:rPr>
          <w:rFonts w:ascii="Arial" w:hAnsi="Arial" w:cs="Arial"/>
        </w:rPr>
        <w:t>а</w:t>
      </w:r>
      <w:r w:rsidRPr="006D5CD9">
        <w:rPr>
          <w:rFonts w:ascii="Arial" w:hAnsi="Arial" w:cs="Arial"/>
        </w:rPr>
        <w:t xml:space="preserve"> организация туризма и рекреации. Часть сельских населенных пунктов в перспективе могут стать опорными центрами обслуживания туристов. Развитие системы природоохранных территорий – природных парков также потребует привлечение населения в их обслуживание.</w:t>
      </w:r>
    </w:p>
    <w:p w:rsidR="008F26C6" w:rsidRPr="007968B6" w:rsidRDefault="008F26C6" w:rsidP="008F26C6">
      <w:pPr>
        <w:pStyle w:val="af3"/>
        <w:spacing w:after="0"/>
        <w:ind w:left="0" w:firstLine="992"/>
        <w:jc w:val="both"/>
        <w:rPr>
          <w:rFonts w:ascii="Arial" w:hAnsi="Arial" w:cs="Arial"/>
        </w:rPr>
      </w:pPr>
      <w:r w:rsidRPr="007968B6">
        <w:rPr>
          <w:rFonts w:ascii="Arial" w:hAnsi="Arial" w:cs="Arial"/>
        </w:rPr>
        <w:t xml:space="preserve">Важным вопросом в формировании районных систем населенных мест является создание рациональной структуры сельского расселения с учетом необходимости обеспечения высокого уровня комфорта за счет максимального приближения уровня жизни сельского населения к городскому. Однако местные системы расселения значительно отличаются по своему значению и степени развития. Местные системы расселения, сложившиеся в пределах бывших административных районах  имеют развитую систему расселения, низшим звеном которой являются локальные системы расселения в пределах сельских поселений. </w:t>
      </w:r>
    </w:p>
    <w:p w:rsidR="008F26C6" w:rsidRPr="007968B6" w:rsidRDefault="008F26C6" w:rsidP="008F26C6">
      <w:pPr>
        <w:pStyle w:val="af3"/>
        <w:spacing w:after="0"/>
        <w:ind w:left="0" w:firstLine="992"/>
        <w:jc w:val="both"/>
        <w:rPr>
          <w:rFonts w:ascii="Arial" w:hAnsi="Arial" w:cs="Arial"/>
        </w:rPr>
      </w:pPr>
      <w:r w:rsidRPr="007968B6">
        <w:rPr>
          <w:rFonts w:ascii="Arial" w:hAnsi="Arial" w:cs="Arial"/>
        </w:rPr>
        <w:t xml:space="preserve">Административно-территориальное устройство района насчитывает </w:t>
      </w:r>
      <w:r>
        <w:rPr>
          <w:rFonts w:ascii="Arial" w:hAnsi="Arial" w:cs="Arial"/>
        </w:rPr>
        <w:t>12</w:t>
      </w:r>
      <w:r w:rsidRPr="007968B6">
        <w:rPr>
          <w:rFonts w:ascii="Arial" w:hAnsi="Arial" w:cs="Arial"/>
        </w:rPr>
        <w:t xml:space="preserve"> муниципальных образований: </w:t>
      </w:r>
      <w:r>
        <w:rPr>
          <w:rFonts w:ascii="Arial" w:hAnsi="Arial" w:cs="Arial"/>
        </w:rPr>
        <w:t>Манский</w:t>
      </w:r>
      <w:r w:rsidRPr="007968B6">
        <w:rPr>
          <w:rFonts w:ascii="Arial" w:hAnsi="Arial" w:cs="Arial"/>
        </w:rPr>
        <w:t xml:space="preserve"> район (муниципальный), </w:t>
      </w:r>
      <w:r>
        <w:rPr>
          <w:rFonts w:ascii="Arial" w:hAnsi="Arial" w:cs="Arial"/>
        </w:rPr>
        <w:t>11</w:t>
      </w:r>
      <w:r w:rsidRPr="007968B6">
        <w:rPr>
          <w:rFonts w:ascii="Arial" w:hAnsi="Arial" w:cs="Arial"/>
        </w:rPr>
        <w:t xml:space="preserve"> сельских  поселений</w:t>
      </w:r>
      <w:r>
        <w:rPr>
          <w:rFonts w:ascii="Arial" w:hAnsi="Arial" w:cs="Arial"/>
        </w:rPr>
        <w:t xml:space="preserve"> (сельсоветов)</w:t>
      </w:r>
      <w:r w:rsidRPr="007968B6">
        <w:rPr>
          <w:rFonts w:ascii="Arial" w:hAnsi="Arial" w:cs="Arial"/>
        </w:rPr>
        <w:t>.</w:t>
      </w:r>
    </w:p>
    <w:p w:rsidR="008F26C6" w:rsidRPr="007968B6" w:rsidRDefault="008F26C6" w:rsidP="008F26C6">
      <w:pPr>
        <w:pStyle w:val="af3"/>
        <w:spacing w:after="0"/>
        <w:ind w:left="0" w:firstLine="992"/>
        <w:jc w:val="both"/>
        <w:rPr>
          <w:rFonts w:ascii="Arial" w:hAnsi="Arial" w:cs="Arial"/>
        </w:rPr>
      </w:pPr>
      <w:r w:rsidRPr="007968B6">
        <w:rPr>
          <w:rFonts w:ascii="Arial" w:hAnsi="Arial" w:cs="Arial"/>
        </w:rPr>
        <w:t xml:space="preserve">Современная система расселения включает в себя </w:t>
      </w:r>
      <w:r w:rsidR="00AF562C">
        <w:rPr>
          <w:rFonts w:ascii="Arial" w:hAnsi="Arial" w:cs="Arial"/>
        </w:rPr>
        <w:t>4</w:t>
      </w:r>
      <w:r>
        <w:rPr>
          <w:rFonts w:ascii="Arial" w:hAnsi="Arial" w:cs="Arial"/>
        </w:rPr>
        <w:t>5</w:t>
      </w:r>
      <w:r w:rsidRPr="007968B6">
        <w:rPr>
          <w:rFonts w:ascii="Arial" w:hAnsi="Arial" w:cs="Arial"/>
        </w:rPr>
        <w:t xml:space="preserve"> сельских населенных пункт</w:t>
      </w:r>
      <w:r>
        <w:rPr>
          <w:rFonts w:ascii="Arial" w:hAnsi="Arial" w:cs="Arial"/>
        </w:rPr>
        <w:t>ов</w:t>
      </w:r>
      <w:r w:rsidRPr="007968B6">
        <w:rPr>
          <w:rFonts w:ascii="Arial" w:hAnsi="Arial" w:cs="Arial"/>
        </w:rPr>
        <w:t xml:space="preserve">. </w:t>
      </w:r>
    </w:p>
    <w:p w:rsidR="008F26C6" w:rsidRPr="007968B6" w:rsidRDefault="008F26C6" w:rsidP="008F26C6">
      <w:pPr>
        <w:pStyle w:val="af3"/>
        <w:spacing w:after="0"/>
        <w:ind w:left="0" w:firstLine="992"/>
        <w:jc w:val="both"/>
        <w:rPr>
          <w:rFonts w:ascii="Arial" w:hAnsi="Arial" w:cs="Arial"/>
        </w:rPr>
      </w:pPr>
      <w:r w:rsidRPr="007968B6">
        <w:rPr>
          <w:rFonts w:ascii="Arial" w:hAnsi="Arial" w:cs="Arial"/>
        </w:rPr>
        <w:t xml:space="preserve">В настоящее время,  планировочный каркас системы расселения состоит из  урбанизированной зоны в </w:t>
      </w:r>
      <w:r>
        <w:rPr>
          <w:rFonts w:ascii="Arial" w:hAnsi="Arial" w:cs="Arial"/>
        </w:rPr>
        <w:t xml:space="preserve">северной части </w:t>
      </w:r>
      <w:r w:rsidRPr="007968B6">
        <w:rPr>
          <w:rFonts w:ascii="Arial" w:hAnsi="Arial" w:cs="Arial"/>
        </w:rPr>
        <w:t>муниципального района (</w:t>
      </w:r>
      <w:r>
        <w:rPr>
          <w:rFonts w:ascii="Arial" w:hAnsi="Arial" w:cs="Arial"/>
        </w:rPr>
        <w:t>от села Шалинское до Кияй и севернее Шалинского до Кускуна</w:t>
      </w:r>
      <w:r w:rsidRPr="007968B6">
        <w:rPr>
          <w:rFonts w:ascii="Arial" w:hAnsi="Arial" w:cs="Arial"/>
        </w:rPr>
        <w:t xml:space="preserve">) </w:t>
      </w:r>
      <w:r>
        <w:rPr>
          <w:rFonts w:ascii="Arial" w:hAnsi="Arial" w:cs="Arial"/>
        </w:rPr>
        <w:t>и достаточно плотно населенной центральной части района (Нарва и близлежащие населенные пункты по реке Мана, включая также Орешное)</w:t>
      </w:r>
      <w:r w:rsidRPr="007968B6">
        <w:rPr>
          <w:rFonts w:ascii="Arial" w:hAnsi="Arial" w:cs="Arial"/>
        </w:rPr>
        <w:t>.</w:t>
      </w:r>
    </w:p>
    <w:p w:rsidR="008F26C6" w:rsidRPr="003B5315" w:rsidRDefault="008F26C6" w:rsidP="008F26C6">
      <w:pPr>
        <w:pStyle w:val="af3"/>
        <w:spacing w:after="0"/>
        <w:ind w:left="0" w:firstLine="992"/>
        <w:jc w:val="both"/>
        <w:rPr>
          <w:rFonts w:ascii="Arial" w:hAnsi="Arial" w:cs="Arial"/>
        </w:rPr>
      </w:pPr>
      <w:r w:rsidRPr="003B5315">
        <w:rPr>
          <w:rFonts w:ascii="Arial" w:hAnsi="Arial" w:cs="Arial"/>
        </w:rPr>
        <w:t xml:space="preserve">Планировочный каркас сельского расселения района достаточно и равномерно развит на базе автодорог разного уровня и по берегам рек (историко-культурный фактор). Как правило, узлами сельского каркаса являются центры сельских поселений. </w:t>
      </w:r>
    </w:p>
    <w:p w:rsidR="008F26C6" w:rsidRPr="003B5315" w:rsidRDefault="008F26C6" w:rsidP="008F26C6">
      <w:pPr>
        <w:pStyle w:val="af3"/>
        <w:spacing w:after="0"/>
        <w:ind w:left="0" w:firstLine="992"/>
        <w:jc w:val="both"/>
        <w:rPr>
          <w:rFonts w:ascii="Arial" w:hAnsi="Arial" w:cs="Arial"/>
        </w:rPr>
      </w:pPr>
      <w:r w:rsidRPr="003B5315">
        <w:rPr>
          <w:rFonts w:ascii="Arial" w:hAnsi="Arial" w:cs="Arial"/>
        </w:rPr>
        <w:lastRenderedPageBreak/>
        <w:t>Сложившееся сельское расселение связано с относительно благоприятными условиями для развития сельского хозяйства, имеющимся потенциалом сельскохозяйственных земель, развитостью агропромышленного комплекса, либо других территориально рассредоточенных видов хозяйственной деятельности, а также отражает тесную взаимосвязь физико-географических условий, исторических особенностей заселения территории и ее хозяйственного освоения.</w:t>
      </w:r>
    </w:p>
    <w:p w:rsidR="008F26C6" w:rsidRPr="003B5315" w:rsidRDefault="008F26C6" w:rsidP="008F26C6">
      <w:pPr>
        <w:pStyle w:val="af3"/>
        <w:spacing w:after="0"/>
        <w:ind w:left="0" w:firstLine="992"/>
        <w:jc w:val="both"/>
        <w:rPr>
          <w:rFonts w:ascii="Arial" w:hAnsi="Arial" w:cs="Arial"/>
        </w:rPr>
      </w:pPr>
      <w:r w:rsidRPr="003B5315">
        <w:rPr>
          <w:rFonts w:ascii="Arial" w:hAnsi="Arial" w:cs="Arial"/>
        </w:rPr>
        <w:t xml:space="preserve">Сельское расселение муниципального района относится к зоне </w:t>
      </w:r>
      <w:r>
        <w:rPr>
          <w:rFonts w:ascii="Arial" w:hAnsi="Arial" w:cs="Arial"/>
        </w:rPr>
        <w:t>сплошного</w:t>
      </w:r>
      <w:r w:rsidRPr="003B5315">
        <w:rPr>
          <w:rFonts w:ascii="Arial" w:hAnsi="Arial" w:cs="Arial"/>
        </w:rPr>
        <w:t xml:space="preserve"> земледельческого освоения,  накладывающая определенный отпечаток на особенность расселения, которая характеризуется:</w:t>
      </w:r>
    </w:p>
    <w:p w:rsidR="008F26C6" w:rsidRPr="00EA3CC0" w:rsidRDefault="008F26C6" w:rsidP="008F26C6">
      <w:pPr>
        <w:pStyle w:val="aff6"/>
        <w:numPr>
          <w:ilvl w:val="0"/>
          <w:numId w:val="6"/>
        </w:numPr>
        <w:spacing w:line="240" w:lineRule="auto"/>
        <w:ind w:left="0" w:firstLine="992"/>
        <w:rPr>
          <w:rFonts w:ascii="Arial" w:hAnsi="Arial" w:cs="Arial"/>
          <w:sz w:val="24"/>
          <w:szCs w:val="24"/>
        </w:rPr>
      </w:pPr>
      <w:r w:rsidRPr="00EA3CC0">
        <w:rPr>
          <w:rFonts w:ascii="Arial" w:hAnsi="Arial" w:cs="Arial"/>
          <w:sz w:val="24"/>
          <w:szCs w:val="24"/>
        </w:rPr>
        <w:t>дробностью структурной организации расселения;</w:t>
      </w:r>
    </w:p>
    <w:p w:rsidR="008F26C6" w:rsidRPr="00EA3CC0" w:rsidRDefault="008F26C6" w:rsidP="008F26C6">
      <w:pPr>
        <w:pStyle w:val="aff6"/>
        <w:numPr>
          <w:ilvl w:val="0"/>
          <w:numId w:val="6"/>
        </w:numPr>
        <w:spacing w:line="240" w:lineRule="auto"/>
        <w:ind w:left="0" w:firstLine="992"/>
        <w:rPr>
          <w:rFonts w:ascii="Arial" w:hAnsi="Arial" w:cs="Arial"/>
          <w:sz w:val="24"/>
          <w:szCs w:val="24"/>
        </w:rPr>
      </w:pPr>
      <w:r w:rsidRPr="00EA3CC0">
        <w:rPr>
          <w:rFonts w:ascii="Arial" w:hAnsi="Arial" w:cs="Arial"/>
          <w:sz w:val="24"/>
          <w:szCs w:val="24"/>
        </w:rPr>
        <w:t>дисперсностью сети сельских населенных пунктов, тенденцией нарастания измельченности населенных пунктов</w:t>
      </w:r>
      <w:r>
        <w:rPr>
          <w:rFonts w:ascii="Arial" w:hAnsi="Arial" w:cs="Arial"/>
          <w:sz w:val="24"/>
          <w:szCs w:val="24"/>
        </w:rPr>
        <w:t xml:space="preserve"> (половина населенных пунктов (25 шт.) населением меньше 200 чел.</w:t>
      </w:r>
      <w:r w:rsidRPr="00EA3CC0">
        <w:rPr>
          <w:rFonts w:ascii="Arial" w:hAnsi="Arial" w:cs="Arial"/>
          <w:sz w:val="24"/>
          <w:szCs w:val="24"/>
        </w:rPr>
        <w:t>;</w:t>
      </w:r>
    </w:p>
    <w:p w:rsidR="008F26C6" w:rsidRPr="00EA3CC0" w:rsidRDefault="008F26C6" w:rsidP="008F26C6">
      <w:pPr>
        <w:pStyle w:val="aff6"/>
        <w:numPr>
          <w:ilvl w:val="0"/>
          <w:numId w:val="6"/>
        </w:numPr>
        <w:spacing w:line="240" w:lineRule="auto"/>
        <w:ind w:left="0" w:firstLine="992"/>
        <w:rPr>
          <w:rFonts w:ascii="Arial" w:hAnsi="Arial" w:cs="Arial"/>
          <w:sz w:val="24"/>
          <w:szCs w:val="24"/>
        </w:rPr>
      </w:pPr>
      <w:r w:rsidRPr="00EA3CC0">
        <w:rPr>
          <w:rFonts w:ascii="Arial" w:hAnsi="Arial" w:cs="Arial"/>
          <w:sz w:val="24"/>
          <w:szCs w:val="24"/>
        </w:rPr>
        <w:t xml:space="preserve">относительно </w:t>
      </w:r>
      <w:r>
        <w:rPr>
          <w:rFonts w:ascii="Arial" w:hAnsi="Arial" w:cs="Arial"/>
          <w:sz w:val="24"/>
          <w:szCs w:val="24"/>
        </w:rPr>
        <w:t>низкой</w:t>
      </w:r>
      <w:r w:rsidRPr="00EA3CC0">
        <w:rPr>
          <w:rFonts w:ascii="Arial" w:hAnsi="Arial" w:cs="Arial"/>
          <w:sz w:val="24"/>
          <w:szCs w:val="24"/>
        </w:rPr>
        <w:t xml:space="preserve"> плотностью сети сельских населенных пунктов</w:t>
      </w:r>
      <w:r>
        <w:rPr>
          <w:rFonts w:ascii="Arial" w:hAnsi="Arial" w:cs="Arial"/>
          <w:sz w:val="24"/>
          <w:szCs w:val="24"/>
        </w:rPr>
        <w:t xml:space="preserve"> (8,3 населенного пункта на 1 тыс. кв. км)</w:t>
      </w:r>
      <w:r w:rsidRPr="00EA3CC0">
        <w:rPr>
          <w:rFonts w:ascii="Arial" w:hAnsi="Arial" w:cs="Arial"/>
          <w:sz w:val="24"/>
          <w:szCs w:val="24"/>
        </w:rPr>
        <w:t>;</w:t>
      </w:r>
    </w:p>
    <w:p w:rsidR="008F26C6" w:rsidRPr="00EA3CC0" w:rsidRDefault="008F26C6" w:rsidP="008F26C6">
      <w:pPr>
        <w:pStyle w:val="aff6"/>
        <w:numPr>
          <w:ilvl w:val="0"/>
          <w:numId w:val="6"/>
        </w:numPr>
        <w:spacing w:line="240" w:lineRule="auto"/>
        <w:ind w:left="0" w:firstLine="992"/>
        <w:rPr>
          <w:rFonts w:ascii="Arial" w:hAnsi="Arial" w:cs="Arial"/>
          <w:sz w:val="24"/>
          <w:szCs w:val="24"/>
        </w:rPr>
      </w:pPr>
      <w:r w:rsidRPr="00EA3CC0">
        <w:rPr>
          <w:rFonts w:ascii="Arial" w:hAnsi="Arial" w:cs="Arial"/>
          <w:sz w:val="24"/>
          <w:szCs w:val="24"/>
        </w:rPr>
        <w:t>относительно высоким показателем средней людности сельских населенных пунктов</w:t>
      </w:r>
      <w:r>
        <w:rPr>
          <w:rFonts w:ascii="Arial" w:hAnsi="Arial" w:cs="Arial"/>
          <w:sz w:val="24"/>
          <w:szCs w:val="24"/>
        </w:rPr>
        <w:t xml:space="preserve"> (350 человек)</w:t>
      </w:r>
      <w:r w:rsidRPr="00EA3CC0">
        <w:rPr>
          <w:rFonts w:ascii="Arial" w:hAnsi="Arial" w:cs="Arial"/>
          <w:sz w:val="24"/>
          <w:szCs w:val="24"/>
        </w:rPr>
        <w:t>;</w:t>
      </w:r>
    </w:p>
    <w:p w:rsidR="008F26C6" w:rsidRPr="009E3B46" w:rsidRDefault="008F26C6" w:rsidP="008F26C6">
      <w:pPr>
        <w:pStyle w:val="af3"/>
        <w:spacing w:after="0"/>
        <w:ind w:left="0" w:firstLine="992"/>
        <w:jc w:val="both"/>
        <w:rPr>
          <w:rFonts w:ascii="Arial" w:hAnsi="Arial" w:cs="Arial"/>
        </w:rPr>
      </w:pPr>
      <w:r w:rsidRPr="009E3B46">
        <w:rPr>
          <w:rFonts w:ascii="Arial" w:hAnsi="Arial" w:cs="Arial"/>
        </w:rPr>
        <w:t>Общим принципом перспективного формирования расселения в районе принимается создание целостной системы населенных мест на основе производственно-экономических, культурно-бытовых и прочих межселенных связей в пределах ареалов их взаимосвязанного развития.</w:t>
      </w:r>
    </w:p>
    <w:p w:rsidR="008F26C6" w:rsidRPr="009E3B46" w:rsidRDefault="008F26C6" w:rsidP="008F26C6">
      <w:pPr>
        <w:pStyle w:val="af3"/>
        <w:spacing w:after="0"/>
        <w:ind w:left="0" w:firstLine="992"/>
        <w:jc w:val="both"/>
        <w:rPr>
          <w:rFonts w:ascii="Arial" w:hAnsi="Arial" w:cs="Arial"/>
        </w:rPr>
      </w:pPr>
      <w:r w:rsidRPr="009E3B46">
        <w:rPr>
          <w:rFonts w:ascii="Arial" w:hAnsi="Arial" w:cs="Arial"/>
        </w:rPr>
        <w:t>При этом развитие системы расселения должно осуществляться комплексно и обеспечиваться мероприятиями по рациональному использованию трудовых, территориальных и других ресурсов, по организации и размещению производства, по формированию и улучшению природной среды, решению социальных и градостроительных вопросов.</w:t>
      </w:r>
    </w:p>
    <w:p w:rsidR="008F26C6" w:rsidRPr="009E3B46" w:rsidRDefault="008F26C6" w:rsidP="008F26C6">
      <w:pPr>
        <w:pStyle w:val="af3"/>
        <w:spacing w:after="0"/>
        <w:ind w:left="0" w:firstLine="992"/>
        <w:jc w:val="both"/>
        <w:rPr>
          <w:rFonts w:ascii="Arial" w:hAnsi="Arial" w:cs="Arial"/>
        </w:rPr>
      </w:pPr>
      <w:r w:rsidRPr="009E3B46">
        <w:rPr>
          <w:rFonts w:ascii="Arial" w:hAnsi="Arial" w:cs="Arial"/>
        </w:rPr>
        <w:t>Прогноз развития системы расселения основываются на анализе существующих особенностей расселения, природно-ресурсных, историко-культурных, экономических, социально-демографических, территориальных условий развития района.</w:t>
      </w:r>
    </w:p>
    <w:p w:rsidR="008F26C6" w:rsidRPr="009E3B46" w:rsidRDefault="008F26C6" w:rsidP="008F26C6">
      <w:pPr>
        <w:pStyle w:val="af3"/>
        <w:spacing w:after="0"/>
        <w:ind w:left="0" w:firstLine="992"/>
        <w:jc w:val="both"/>
        <w:rPr>
          <w:rFonts w:ascii="Arial" w:hAnsi="Arial" w:cs="Arial"/>
        </w:rPr>
      </w:pPr>
      <w:r w:rsidRPr="009E3B46">
        <w:rPr>
          <w:rFonts w:ascii="Arial" w:hAnsi="Arial" w:cs="Arial"/>
        </w:rPr>
        <w:t xml:space="preserve">Важнейшей стратегической задачей  развития территории муниципального района является дальнейшее совершенствование  районной системы расселения, которое: </w:t>
      </w:r>
    </w:p>
    <w:p w:rsidR="008F26C6" w:rsidRPr="009E3B46" w:rsidRDefault="008F26C6" w:rsidP="008F26C6">
      <w:pPr>
        <w:pStyle w:val="27"/>
        <w:numPr>
          <w:ilvl w:val="0"/>
          <w:numId w:val="7"/>
        </w:numPr>
        <w:spacing w:line="240" w:lineRule="auto"/>
        <w:ind w:left="0" w:firstLine="992"/>
        <w:rPr>
          <w:rFonts w:ascii="Arial" w:hAnsi="Arial" w:cs="Arial"/>
          <w:sz w:val="24"/>
          <w:szCs w:val="24"/>
        </w:rPr>
      </w:pPr>
      <w:r w:rsidRPr="009E3B46">
        <w:rPr>
          <w:rFonts w:ascii="Arial" w:hAnsi="Arial" w:cs="Arial"/>
          <w:sz w:val="24"/>
          <w:szCs w:val="24"/>
        </w:rPr>
        <w:t>позволит смягчить существующие диспропорции и деформации в каркасе расселения;</w:t>
      </w:r>
    </w:p>
    <w:p w:rsidR="008F26C6" w:rsidRPr="009E3B46" w:rsidRDefault="008F26C6" w:rsidP="008F26C6">
      <w:pPr>
        <w:pStyle w:val="27"/>
        <w:numPr>
          <w:ilvl w:val="0"/>
          <w:numId w:val="7"/>
        </w:numPr>
        <w:spacing w:line="240" w:lineRule="auto"/>
        <w:ind w:left="0" w:firstLine="992"/>
        <w:rPr>
          <w:rFonts w:ascii="Arial" w:hAnsi="Arial" w:cs="Arial"/>
          <w:sz w:val="24"/>
          <w:szCs w:val="24"/>
        </w:rPr>
      </w:pPr>
      <w:r w:rsidRPr="009E3B46">
        <w:rPr>
          <w:rFonts w:ascii="Arial" w:hAnsi="Arial" w:cs="Arial"/>
          <w:sz w:val="24"/>
          <w:szCs w:val="24"/>
        </w:rPr>
        <w:t>даст возможность улучшить условия для комфортного проживания и всестороннего развития человека;</w:t>
      </w:r>
    </w:p>
    <w:p w:rsidR="008F26C6" w:rsidRPr="009E3B46" w:rsidRDefault="008F26C6" w:rsidP="008F26C6">
      <w:pPr>
        <w:pStyle w:val="27"/>
        <w:numPr>
          <w:ilvl w:val="0"/>
          <w:numId w:val="7"/>
        </w:numPr>
        <w:spacing w:line="240" w:lineRule="auto"/>
        <w:ind w:left="0" w:firstLine="992"/>
        <w:rPr>
          <w:rFonts w:ascii="Arial" w:hAnsi="Arial" w:cs="Arial"/>
          <w:sz w:val="24"/>
          <w:szCs w:val="24"/>
        </w:rPr>
      </w:pPr>
      <w:r w:rsidRPr="009E3B46">
        <w:rPr>
          <w:rFonts w:ascii="Arial" w:hAnsi="Arial" w:cs="Arial"/>
          <w:sz w:val="24"/>
          <w:szCs w:val="24"/>
        </w:rPr>
        <w:t>создаст условия, которые смогут активно способствовать наиболее эффективному развитию и размещению производительных сил.</w:t>
      </w:r>
    </w:p>
    <w:p w:rsidR="008F26C6" w:rsidRPr="00192E2F" w:rsidRDefault="008F26C6" w:rsidP="008F26C6">
      <w:pPr>
        <w:pStyle w:val="af3"/>
        <w:spacing w:after="0"/>
        <w:ind w:left="0" w:firstLine="992"/>
        <w:jc w:val="both"/>
      </w:pPr>
      <w:r w:rsidRPr="009E3B46">
        <w:rPr>
          <w:rFonts w:ascii="Arial" w:hAnsi="Arial" w:cs="Arial"/>
        </w:rPr>
        <w:t>Основа усовершенствования структуры сельского расселения – дорожное строительство, для обеспечения устойчивой и удобной связи со своим це</w:t>
      </w:r>
      <w:r w:rsidRPr="009E3B46">
        <w:rPr>
          <w:rStyle w:val="afffd"/>
          <w:rFonts w:ascii="Arial" w:hAnsi="Arial" w:cs="Arial"/>
          <w:sz w:val="24"/>
          <w:szCs w:val="24"/>
        </w:rPr>
        <w:t>нтром, что является необходимым условием обеспечения культурно-бытового обслуживания сельского нас</w:t>
      </w:r>
      <w:r w:rsidRPr="009E3B46">
        <w:rPr>
          <w:rFonts w:ascii="Arial" w:hAnsi="Arial" w:cs="Arial"/>
        </w:rPr>
        <w:t>еления и удовлетворения его прочих запросов. Кроме того, важно повышение степени благоустройства се</w:t>
      </w:r>
      <w:r w:rsidRPr="009E3B46">
        <w:rPr>
          <w:rStyle w:val="afffd"/>
          <w:rFonts w:ascii="Arial" w:hAnsi="Arial" w:cs="Arial"/>
          <w:sz w:val="24"/>
          <w:szCs w:val="24"/>
        </w:rPr>
        <w:t>льских населенных пунктов и общий уровень комфортности проживания, включая экологич</w:t>
      </w:r>
      <w:r w:rsidRPr="009E3B46">
        <w:rPr>
          <w:rFonts w:ascii="Arial" w:hAnsi="Arial" w:cs="Arial"/>
        </w:rPr>
        <w:t xml:space="preserve">ескую и </w:t>
      </w:r>
      <w:r w:rsidRPr="009E3B46">
        <w:rPr>
          <w:rFonts w:ascii="Arial" w:hAnsi="Arial" w:cs="Arial"/>
        </w:rPr>
        <w:lastRenderedPageBreak/>
        <w:t>эстетическую характеристики, с тем, чтобы повысить уровень качества жизни населения. Иначе у сельских поселений  не будет действенного стимула для закрепления имеюще</w:t>
      </w:r>
      <w:r w:rsidRPr="009E3B46">
        <w:rPr>
          <w:rStyle w:val="afffd"/>
          <w:rFonts w:ascii="Arial" w:hAnsi="Arial" w:cs="Arial"/>
          <w:sz w:val="24"/>
          <w:szCs w:val="24"/>
        </w:rPr>
        <w:t xml:space="preserve">гося населения и тем более привлечения </w:t>
      </w:r>
      <w:r w:rsidRPr="009E3B46">
        <w:rPr>
          <w:rFonts w:ascii="Arial" w:hAnsi="Arial" w:cs="Arial"/>
        </w:rPr>
        <w:t>нового.</w:t>
      </w:r>
    </w:p>
    <w:p w:rsidR="00567A41" w:rsidRDefault="00567A41" w:rsidP="00567A41">
      <w:pPr>
        <w:rPr>
          <w:rFonts w:ascii="Arial" w:hAnsi="Arial" w:cs="Arial"/>
          <w:b/>
          <w:smallCaps/>
          <w:color w:val="000000"/>
        </w:rPr>
      </w:pPr>
    </w:p>
    <w:p w:rsidR="00567A41" w:rsidRPr="002F5469" w:rsidRDefault="000003D2" w:rsidP="00567A41">
      <w:pPr>
        <w:pStyle w:val="1f2"/>
        <w:outlineLvl w:val="0"/>
        <w:rPr>
          <w:rFonts w:ascii="Arial" w:hAnsi="Arial" w:cs="Arial"/>
          <w:sz w:val="24"/>
          <w:szCs w:val="24"/>
        </w:rPr>
      </w:pPr>
      <w:bookmarkStart w:id="148" w:name="_Toc323720006"/>
      <w:r>
        <w:rPr>
          <w:rFonts w:ascii="Arial" w:hAnsi="Arial" w:cs="Arial"/>
          <w:sz w:val="24"/>
          <w:szCs w:val="24"/>
        </w:rPr>
        <w:t>8</w:t>
      </w:r>
      <w:r w:rsidR="00567A41" w:rsidRPr="002F5469">
        <w:rPr>
          <w:rFonts w:ascii="Arial" w:hAnsi="Arial" w:cs="Arial"/>
          <w:sz w:val="24"/>
          <w:szCs w:val="24"/>
        </w:rPr>
        <w:t>.Направления социально-экономического развития муниципального района</w:t>
      </w:r>
      <w:bookmarkEnd w:id="54"/>
      <w:bookmarkEnd w:id="55"/>
      <w:bookmarkEnd w:id="56"/>
      <w:bookmarkEnd w:id="57"/>
      <w:bookmarkEnd w:id="58"/>
      <w:bookmarkEnd w:id="59"/>
      <w:bookmarkEnd w:id="60"/>
      <w:bookmarkEnd w:id="61"/>
      <w:bookmarkEnd w:id="62"/>
      <w:bookmarkEnd w:id="148"/>
    </w:p>
    <w:p w:rsidR="00567A41" w:rsidRPr="002F5469" w:rsidRDefault="00567A41" w:rsidP="00567A41">
      <w:pPr>
        <w:ind w:firstLine="709"/>
        <w:jc w:val="center"/>
        <w:rPr>
          <w:rFonts w:ascii="Arial" w:hAnsi="Arial" w:cs="Arial"/>
          <w:b/>
          <w:i/>
        </w:rPr>
      </w:pPr>
    </w:p>
    <w:p w:rsidR="00567A41" w:rsidRPr="002F5469" w:rsidRDefault="00567A41" w:rsidP="00C751C7">
      <w:pPr>
        <w:pStyle w:val="af3"/>
        <w:spacing w:after="0"/>
        <w:ind w:left="0" w:firstLine="709"/>
        <w:jc w:val="both"/>
        <w:rPr>
          <w:rFonts w:ascii="Arial" w:hAnsi="Arial" w:cs="Arial"/>
          <w:highlight w:val="yellow"/>
        </w:rPr>
      </w:pPr>
      <w:r w:rsidRPr="002F5469">
        <w:rPr>
          <w:rFonts w:ascii="Arial" w:hAnsi="Arial" w:cs="Arial"/>
        </w:rPr>
        <w:t>Основой стабильного роста качества жизни населения, обеспечения уровня экономической самодостаточности является</w:t>
      </w:r>
      <w:r w:rsidRPr="002F5469">
        <w:rPr>
          <w:rFonts w:ascii="Arial" w:hAnsi="Arial" w:cs="Arial"/>
          <w:b/>
        </w:rPr>
        <w:t xml:space="preserve"> </w:t>
      </w:r>
      <w:r w:rsidRPr="002F5469">
        <w:rPr>
          <w:rFonts w:ascii="Arial" w:hAnsi="Arial" w:cs="Arial"/>
        </w:rPr>
        <w:t>развитие экономики. Экономические результаты 2009 года в целом можно считать успешными. Темпы экономического роста возросли.</w:t>
      </w:r>
    </w:p>
    <w:p w:rsidR="00567A41" w:rsidRPr="002F5469" w:rsidRDefault="00567A41" w:rsidP="00C751C7">
      <w:pPr>
        <w:pStyle w:val="af3"/>
        <w:spacing w:after="0"/>
        <w:ind w:left="0" w:firstLine="709"/>
        <w:jc w:val="both"/>
        <w:rPr>
          <w:rFonts w:ascii="Arial" w:hAnsi="Arial" w:cs="Arial"/>
        </w:rPr>
      </w:pPr>
      <w:r w:rsidRPr="002F5469">
        <w:rPr>
          <w:rFonts w:ascii="Arial" w:hAnsi="Arial" w:cs="Arial"/>
        </w:rPr>
        <w:t xml:space="preserve">Предприятиями и организациями </w:t>
      </w:r>
      <w:r w:rsidR="009C2E6A">
        <w:rPr>
          <w:rFonts w:ascii="Arial" w:hAnsi="Arial" w:cs="Arial"/>
        </w:rPr>
        <w:t>Ман</w:t>
      </w:r>
      <w:r w:rsidRPr="002F5469">
        <w:rPr>
          <w:rFonts w:ascii="Arial" w:hAnsi="Arial" w:cs="Arial"/>
        </w:rPr>
        <w:t xml:space="preserve">ского муниципального района за 2009 год </w:t>
      </w:r>
      <w:r w:rsidR="00DC61D8">
        <w:rPr>
          <w:rFonts w:ascii="Arial" w:hAnsi="Arial" w:cs="Arial"/>
        </w:rPr>
        <w:t xml:space="preserve">объем </w:t>
      </w:r>
      <w:r w:rsidR="00F34B97">
        <w:rPr>
          <w:rFonts w:ascii="Arial" w:hAnsi="Arial" w:cs="Arial"/>
        </w:rPr>
        <w:t>отгруженных товаров собственного производства, выполненных работ и услуг собственными силами</w:t>
      </w:r>
      <w:r w:rsidRPr="002F5469">
        <w:rPr>
          <w:rFonts w:ascii="Arial" w:hAnsi="Arial" w:cs="Arial"/>
        </w:rPr>
        <w:t xml:space="preserve"> </w:t>
      </w:r>
      <w:r w:rsidR="00DC61D8">
        <w:rPr>
          <w:rFonts w:ascii="Arial" w:hAnsi="Arial" w:cs="Arial"/>
        </w:rPr>
        <w:t>составил</w:t>
      </w:r>
      <w:r w:rsidRPr="002F5469">
        <w:rPr>
          <w:rFonts w:ascii="Arial" w:hAnsi="Arial" w:cs="Arial"/>
        </w:rPr>
        <w:t xml:space="preserve"> </w:t>
      </w:r>
      <w:r w:rsidR="00F34B97">
        <w:rPr>
          <w:rFonts w:ascii="Arial" w:hAnsi="Arial" w:cs="Arial"/>
        </w:rPr>
        <w:t>2291</w:t>
      </w:r>
      <w:r w:rsidRPr="002F5469">
        <w:rPr>
          <w:rFonts w:ascii="Arial" w:hAnsi="Arial" w:cs="Arial"/>
        </w:rPr>
        <w:t xml:space="preserve"> млн. рублей.</w:t>
      </w:r>
    </w:p>
    <w:p w:rsidR="00567A41" w:rsidRDefault="00567A41" w:rsidP="007448A9">
      <w:pPr>
        <w:pStyle w:val="2b"/>
        <w:ind w:left="0" w:firstLine="425"/>
        <w:jc w:val="both"/>
        <w:outlineLvl w:val="1"/>
        <w:rPr>
          <w:rFonts w:ascii="Arial" w:hAnsi="Arial" w:cs="Arial"/>
          <w:sz w:val="24"/>
          <w:szCs w:val="24"/>
        </w:rPr>
      </w:pPr>
      <w:bookmarkStart w:id="149" w:name="_Toc192914225"/>
      <w:bookmarkStart w:id="150" w:name="_Toc192932148"/>
      <w:bookmarkStart w:id="151" w:name="_Toc193028513"/>
      <w:bookmarkStart w:id="152" w:name="_Toc193634706"/>
      <w:bookmarkStart w:id="153" w:name="_Toc193789373"/>
      <w:bookmarkStart w:id="154" w:name="_Toc195059856"/>
      <w:bookmarkStart w:id="155" w:name="_Toc195173780"/>
      <w:bookmarkStart w:id="156" w:name="_Toc195353964"/>
      <w:bookmarkStart w:id="157" w:name="_Toc195362114"/>
      <w:bookmarkStart w:id="158" w:name="_Toc200439079"/>
      <w:bookmarkStart w:id="159" w:name="_Toc200439325"/>
    </w:p>
    <w:p w:rsidR="00567A41" w:rsidRPr="002F5469" w:rsidRDefault="000003D2" w:rsidP="007448A9">
      <w:pPr>
        <w:pStyle w:val="2b"/>
        <w:ind w:left="0" w:firstLine="425"/>
        <w:jc w:val="both"/>
        <w:outlineLvl w:val="1"/>
        <w:rPr>
          <w:rFonts w:ascii="Arial" w:hAnsi="Arial" w:cs="Arial"/>
          <w:sz w:val="24"/>
          <w:szCs w:val="24"/>
        </w:rPr>
      </w:pPr>
      <w:bookmarkStart w:id="160" w:name="_Toc323720007"/>
      <w:r>
        <w:rPr>
          <w:rFonts w:ascii="Arial" w:hAnsi="Arial" w:cs="Arial"/>
          <w:sz w:val="24"/>
          <w:szCs w:val="24"/>
        </w:rPr>
        <w:t>8</w:t>
      </w:r>
      <w:r w:rsidR="00567A41" w:rsidRPr="002F5469">
        <w:rPr>
          <w:rFonts w:ascii="Arial" w:hAnsi="Arial" w:cs="Arial"/>
          <w:sz w:val="24"/>
          <w:szCs w:val="24"/>
        </w:rPr>
        <w:t>.1.Развитие промышленного производства</w:t>
      </w:r>
      <w:bookmarkEnd w:id="149"/>
      <w:bookmarkEnd w:id="150"/>
      <w:bookmarkEnd w:id="151"/>
      <w:bookmarkEnd w:id="152"/>
      <w:bookmarkEnd w:id="153"/>
      <w:bookmarkEnd w:id="154"/>
      <w:bookmarkEnd w:id="155"/>
      <w:bookmarkEnd w:id="156"/>
      <w:bookmarkEnd w:id="157"/>
      <w:bookmarkEnd w:id="158"/>
      <w:bookmarkEnd w:id="159"/>
      <w:bookmarkEnd w:id="160"/>
    </w:p>
    <w:p w:rsidR="00567A41" w:rsidRPr="002F5469" w:rsidRDefault="00567A41" w:rsidP="007448A9">
      <w:pPr>
        <w:pStyle w:val="af3"/>
        <w:ind w:left="0" w:firstLine="425"/>
        <w:jc w:val="both"/>
        <w:rPr>
          <w:rFonts w:ascii="Arial" w:hAnsi="Arial" w:cs="Arial"/>
          <w:highlight w:val="yellow"/>
        </w:rPr>
      </w:pPr>
    </w:p>
    <w:p w:rsidR="00567A41" w:rsidRPr="002F5469" w:rsidRDefault="000003D2" w:rsidP="007448A9">
      <w:pPr>
        <w:pStyle w:val="39"/>
        <w:ind w:left="0" w:firstLine="425"/>
        <w:jc w:val="both"/>
        <w:outlineLvl w:val="2"/>
        <w:rPr>
          <w:rFonts w:ascii="Arial" w:hAnsi="Arial" w:cs="Arial"/>
          <w:sz w:val="24"/>
          <w:szCs w:val="24"/>
        </w:rPr>
      </w:pPr>
      <w:bookmarkStart w:id="161" w:name="_Toc200439080"/>
      <w:bookmarkStart w:id="162" w:name="_Toc200439326"/>
      <w:bookmarkStart w:id="163" w:name="_Toc323720008"/>
      <w:r>
        <w:rPr>
          <w:rFonts w:ascii="Arial" w:hAnsi="Arial" w:cs="Arial"/>
          <w:sz w:val="24"/>
          <w:szCs w:val="24"/>
        </w:rPr>
        <w:t>8</w:t>
      </w:r>
      <w:r w:rsidR="00567A41" w:rsidRPr="002F5469">
        <w:rPr>
          <w:rFonts w:ascii="Arial" w:hAnsi="Arial" w:cs="Arial"/>
          <w:sz w:val="24"/>
          <w:szCs w:val="24"/>
        </w:rPr>
        <w:t>.1.1. Анализ промышленного производства (Общие тенденции и перспективы развития)</w:t>
      </w:r>
      <w:bookmarkEnd w:id="161"/>
      <w:bookmarkEnd w:id="162"/>
      <w:bookmarkEnd w:id="163"/>
    </w:p>
    <w:p w:rsidR="00567A41" w:rsidRPr="002F5469" w:rsidRDefault="00567A41" w:rsidP="007448A9">
      <w:pPr>
        <w:ind w:firstLine="425"/>
        <w:jc w:val="both"/>
        <w:rPr>
          <w:rFonts w:ascii="Arial" w:hAnsi="Arial" w:cs="Arial"/>
          <w:highlight w:val="yellow"/>
        </w:rPr>
      </w:pPr>
    </w:p>
    <w:p w:rsidR="00F34B97" w:rsidRPr="00F34B97" w:rsidRDefault="00F34B97" w:rsidP="00126BA9">
      <w:pPr>
        <w:tabs>
          <w:tab w:val="left" w:pos="1770"/>
          <w:tab w:val="left" w:pos="9358"/>
          <w:tab w:val="left" w:pos="9504"/>
        </w:tabs>
        <w:ind w:left="48" w:right="-45"/>
        <w:jc w:val="both"/>
        <w:rPr>
          <w:rFonts w:ascii="Arial" w:hAnsi="Arial" w:cs="Arial"/>
        </w:rPr>
      </w:pPr>
      <w:r>
        <w:t xml:space="preserve">              </w:t>
      </w:r>
      <w:r w:rsidRPr="00F34B97">
        <w:rPr>
          <w:rFonts w:ascii="Arial" w:hAnsi="Arial" w:cs="Arial"/>
        </w:rPr>
        <w:t xml:space="preserve">На территории Манского района ведущими отраслями промышленности являются перерабатывающая промышленность (90,6%), лесная промышленность, лесопиление и производство строительных материалов (6,8%),торговля и сфера обслуживания (2,5%). Наибольший удельный вес в общем объеме промышленного производства занимает перерабатывающая промышленность. </w:t>
      </w:r>
    </w:p>
    <w:p w:rsidR="00F34B97" w:rsidRPr="00F34B97" w:rsidRDefault="00F34B97" w:rsidP="00126BA9">
      <w:pPr>
        <w:pStyle w:val="-J1"/>
        <w:rPr>
          <w:rFonts w:ascii="Arial" w:hAnsi="Arial" w:cs="Arial"/>
        </w:rPr>
      </w:pPr>
      <w:r w:rsidRPr="00F34B97">
        <w:rPr>
          <w:rFonts w:ascii="Arial" w:hAnsi="Arial" w:cs="Arial"/>
        </w:rPr>
        <w:t>В 200</w:t>
      </w:r>
      <w:r w:rsidR="00EF356B">
        <w:rPr>
          <w:rFonts w:ascii="Arial" w:hAnsi="Arial" w:cs="Arial"/>
        </w:rPr>
        <w:t>9</w:t>
      </w:r>
      <w:r w:rsidRPr="00F34B97">
        <w:rPr>
          <w:rFonts w:ascii="Arial" w:hAnsi="Arial" w:cs="Arial"/>
        </w:rPr>
        <w:t xml:space="preserve"> году в целом по предприятиям и организациям района получен положительный сальдированный финансовый результат – </w:t>
      </w:r>
      <w:r w:rsidR="00EF356B">
        <w:rPr>
          <w:rFonts w:ascii="Arial" w:hAnsi="Arial" w:cs="Arial"/>
        </w:rPr>
        <w:t>25076</w:t>
      </w:r>
      <w:r w:rsidRPr="00F34B97">
        <w:rPr>
          <w:rFonts w:ascii="Arial" w:hAnsi="Arial" w:cs="Arial"/>
        </w:rPr>
        <w:t xml:space="preserve"> тыс. руб</w:t>
      </w:r>
      <w:r w:rsidR="00EF356B">
        <w:rPr>
          <w:rFonts w:ascii="Arial" w:hAnsi="Arial" w:cs="Arial"/>
        </w:rPr>
        <w:t>лей, что выше по сравнению с 2008 годом на 1771 тыс. рублей или 7,6%.</w:t>
      </w:r>
    </w:p>
    <w:p w:rsidR="00F34B97" w:rsidRPr="00F34B97" w:rsidRDefault="00F34B97" w:rsidP="00126BA9">
      <w:pPr>
        <w:ind w:firstLine="709"/>
        <w:jc w:val="both"/>
        <w:rPr>
          <w:rFonts w:ascii="Arial" w:hAnsi="Arial" w:cs="Arial"/>
        </w:rPr>
      </w:pPr>
    </w:p>
    <w:p w:rsidR="00F34B97" w:rsidRPr="00EF356B" w:rsidRDefault="00F34B97" w:rsidP="00126BA9">
      <w:pPr>
        <w:pStyle w:val="afffffff4"/>
        <w:rPr>
          <w:rFonts w:ascii="Arial" w:hAnsi="Arial" w:cs="Arial"/>
          <w:b/>
          <w:i w:val="0"/>
          <w:sz w:val="22"/>
          <w:szCs w:val="22"/>
        </w:rPr>
      </w:pPr>
      <w:r w:rsidRPr="00EF356B">
        <w:rPr>
          <w:rFonts w:ascii="Arial" w:hAnsi="Arial" w:cs="Arial"/>
          <w:b/>
          <w:i w:val="0"/>
          <w:sz w:val="22"/>
          <w:szCs w:val="22"/>
        </w:rPr>
        <w:t xml:space="preserve">Финансовые результаты деятельности </w:t>
      </w:r>
    </w:p>
    <w:p w:rsidR="00F34B97" w:rsidRPr="00EF356B" w:rsidRDefault="00F34B97" w:rsidP="00126BA9">
      <w:pPr>
        <w:pStyle w:val="afffffff4"/>
        <w:rPr>
          <w:rFonts w:ascii="Arial" w:hAnsi="Arial" w:cs="Arial"/>
          <w:b/>
          <w:i w:val="0"/>
          <w:sz w:val="22"/>
          <w:szCs w:val="22"/>
        </w:rPr>
      </w:pPr>
      <w:r w:rsidRPr="00EF356B">
        <w:rPr>
          <w:rFonts w:ascii="Arial" w:hAnsi="Arial" w:cs="Arial"/>
          <w:b/>
          <w:i w:val="0"/>
          <w:sz w:val="22"/>
          <w:szCs w:val="22"/>
        </w:rPr>
        <w:t>предприятий и организаций за 2010г.</w:t>
      </w:r>
    </w:p>
    <w:p w:rsidR="00F34B97" w:rsidRPr="00EF356B" w:rsidRDefault="00F34B97" w:rsidP="00126BA9">
      <w:pPr>
        <w:pStyle w:val="afffffff4"/>
        <w:rPr>
          <w:rFonts w:ascii="Arial" w:hAnsi="Arial" w:cs="Arial"/>
          <w:b/>
          <w:i w:val="0"/>
          <w:sz w:val="22"/>
          <w:szCs w:val="22"/>
        </w:rPr>
      </w:pPr>
      <w:r w:rsidRPr="00EF356B">
        <w:rPr>
          <w:rFonts w:ascii="Arial" w:hAnsi="Arial" w:cs="Arial"/>
          <w:b/>
          <w:i w:val="0"/>
          <w:sz w:val="22"/>
          <w:szCs w:val="22"/>
        </w:rPr>
        <w:t>(по данным бухгалтерской отчетности по полному кругу)</w:t>
      </w:r>
    </w:p>
    <w:p w:rsidR="00F34B97" w:rsidRPr="00EF356B" w:rsidRDefault="00F34B97" w:rsidP="00126BA9">
      <w:pPr>
        <w:pStyle w:val="afffffff4"/>
        <w:jc w:val="right"/>
        <w:rPr>
          <w:rFonts w:ascii="Arial" w:hAnsi="Arial" w:cs="Arial"/>
          <w:i w:val="0"/>
          <w:sz w:val="22"/>
          <w:szCs w:val="22"/>
        </w:rPr>
      </w:pPr>
      <w:r w:rsidRPr="00EF356B">
        <w:rPr>
          <w:rFonts w:ascii="Arial" w:hAnsi="Arial" w:cs="Arial"/>
          <w:i w:val="0"/>
          <w:sz w:val="22"/>
          <w:szCs w:val="22"/>
        </w:rPr>
        <w:t xml:space="preserve">Таблица </w:t>
      </w:r>
      <w:r w:rsidR="00CC79B2">
        <w:rPr>
          <w:rFonts w:ascii="Arial" w:hAnsi="Arial" w:cs="Arial"/>
          <w:i w:val="0"/>
          <w:sz w:val="22"/>
          <w:szCs w:val="22"/>
        </w:rPr>
        <w:t>8.1.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418"/>
        <w:gridCol w:w="1130"/>
        <w:gridCol w:w="1701"/>
        <w:gridCol w:w="1090"/>
        <w:gridCol w:w="2032"/>
      </w:tblGrid>
      <w:tr w:rsidR="00F34B97" w:rsidRPr="00EF356B" w:rsidTr="001F4ABC">
        <w:trPr>
          <w:cantSplit/>
        </w:trPr>
        <w:tc>
          <w:tcPr>
            <w:tcW w:w="1242" w:type="dxa"/>
            <w:tcBorders>
              <w:top w:val="double" w:sz="4" w:space="0" w:color="auto"/>
              <w:left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p>
        </w:tc>
        <w:tc>
          <w:tcPr>
            <w:tcW w:w="1134" w:type="dxa"/>
            <w:tcBorders>
              <w:top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Коли-чество органи-заций, ед.</w:t>
            </w:r>
          </w:p>
        </w:tc>
        <w:tc>
          <w:tcPr>
            <w:tcW w:w="1418" w:type="dxa"/>
            <w:tcBorders>
              <w:top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Сальдо прибылей и убытков (-),</w:t>
            </w:r>
          </w:p>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тыс.руб.</w:t>
            </w:r>
          </w:p>
        </w:tc>
        <w:tc>
          <w:tcPr>
            <w:tcW w:w="1130" w:type="dxa"/>
            <w:tcBorders>
              <w:top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Прибыль</w:t>
            </w:r>
          </w:p>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w:t>
            </w:r>
          </w:p>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тыс.руб.</w:t>
            </w:r>
          </w:p>
        </w:tc>
        <w:tc>
          <w:tcPr>
            <w:tcW w:w="1701" w:type="dxa"/>
            <w:tcBorders>
              <w:top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Доля прибыльных предприятий в % к общему количеству</w:t>
            </w:r>
          </w:p>
        </w:tc>
        <w:tc>
          <w:tcPr>
            <w:tcW w:w="1090" w:type="dxa"/>
            <w:tcBorders>
              <w:top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Убыток</w:t>
            </w:r>
          </w:p>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 тыс.руб</w:t>
            </w:r>
          </w:p>
        </w:tc>
        <w:tc>
          <w:tcPr>
            <w:tcW w:w="2032" w:type="dxa"/>
            <w:tcBorders>
              <w:top w:val="double" w:sz="4" w:space="0" w:color="auto"/>
              <w:right w:val="double" w:sz="4" w:space="0" w:color="auto"/>
            </w:tcBorders>
          </w:tcPr>
          <w:p w:rsidR="00F34B97" w:rsidRPr="00EF356B" w:rsidRDefault="00F34B97" w:rsidP="00126BA9">
            <w:pPr>
              <w:pStyle w:val="ae"/>
              <w:spacing w:after="0"/>
              <w:ind w:left="0"/>
              <w:jc w:val="center"/>
              <w:rPr>
                <w:rFonts w:ascii="Arial" w:eastAsia="Calibri" w:hAnsi="Arial" w:cs="Arial"/>
                <w:sz w:val="22"/>
                <w:szCs w:val="22"/>
                <w:lang w:eastAsia="en-US"/>
              </w:rPr>
            </w:pPr>
            <w:r w:rsidRPr="00EF356B">
              <w:rPr>
                <w:rFonts w:ascii="Arial" w:eastAsia="Calibri" w:hAnsi="Arial" w:cs="Arial"/>
                <w:sz w:val="22"/>
                <w:szCs w:val="22"/>
                <w:lang w:eastAsia="en-US"/>
              </w:rPr>
              <w:t>Доля убыточных предприятий в % к общему количеству</w:t>
            </w:r>
          </w:p>
        </w:tc>
      </w:tr>
      <w:tr w:rsidR="00F34B97" w:rsidRPr="00EF356B" w:rsidTr="001F4ABC">
        <w:tc>
          <w:tcPr>
            <w:tcW w:w="1242" w:type="dxa"/>
            <w:tcBorders>
              <w:left w:val="double" w:sz="4" w:space="0" w:color="auto"/>
            </w:tcBorders>
          </w:tcPr>
          <w:p w:rsidR="00F34B97" w:rsidRPr="00EF356B" w:rsidRDefault="00F34B97" w:rsidP="00126BA9">
            <w:pPr>
              <w:pStyle w:val="ae"/>
              <w:spacing w:after="0"/>
              <w:ind w:left="0"/>
              <w:rPr>
                <w:rFonts w:ascii="Arial" w:eastAsia="Calibri" w:hAnsi="Arial" w:cs="Arial"/>
                <w:sz w:val="22"/>
                <w:szCs w:val="22"/>
                <w:lang w:eastAsia="en-US"/>
              </w:rPr>
            </w:pPr>
            <w:r w:rsidRPr="00EF356B">
              <w:rPr>
                <w:rFonts w:ascii="Arial" w:eastAsia="Calibri" w:hAnsi="Arial" w:cs="Arial"/>
                <w:sz w:val="22"/>
                <w:szCs w:val="22"/>
                <w:lang w:eastAsia="en-US"/>
              </w:rPr>
              <w:t>2008 год</w:t>
            </w:r>
          </w:p>
        </w:tc>
        <w:tc>
          <w:tcPr>
            <w:tcW w:w="1134"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75</w:t>
            </w:r>
          </w:p>
        </w:tc>
        <w:tc>
          <w:tcPr>
            <w:tcW w:w="1418"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24943</w:t>
            </w:r>
          </w:p>
        </w:tc>
        <w:tc>
          <w:tcPr>
            <w:tcW w:w="1130"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24943</w:t>
            </w:r>
          </w:p>
        </w:tc>
        <w:tc>
          <w:tcPr>
            <w:tcW w:w="1701"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12</w:t>
            </w:r>
          </w:p>
        </w:tc>
        <w:tc>
          <w:tcPr>
            <w:tcW w:w="1090"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w:t>
            </w:r>
          </w:p>
        </w:tc>
        <w:tc>
          <w:tcPr>
            <w:tcW w:w="2032" w:type="dxa"/>
            <w:tcBorders>
              <w:right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9</w:t>
            </w:r>
          </w:p>
        </w:tc>
      </w:tr>
      <w:tr w:rsidR="00F34B97" w:rsidRPr="00EF356B" w:rsidTr="001F4ABC">
        <w:tc>
          <w:tcPr>
            <w:tcW w:w="1242" w:type="dxa"/>
            <w:tcBorders>
              <w:left w:val="double" w:sz="4" w:space="0" w:color="auto"/>
            </w:tcBorders>
          </w:tcPr>
          <w:p w:rsidR="00F34B97" w:rsidRPr="00EF356B" w:rsidRDefault="00F34B97" w:rsidP="00126BA9">
            <w:pPr>
              <w:pStyle w:val="ae"/>
              <w:spacing w:after="0"/>
              <w:ind w:left="0"/>
              <w:rPr>
                <w:rFonts w:ascii="Arial" w:eastAsia="Calibri" w:hAnsi="Arial" w:cs="Arial"/>
                <w:sz w:val="22"/>
                <w:szCs w:val="22"/>
                <w:lang w:eastAsia="en-US"/>
              </w:rPr>
            </w:pPr>
            <w:r w:rsidRPr="00EF356B">
              <w:rPr>
                <w:rFonts w:ascii="Arial" w:eastAsia="Calibri" w:hAnsi="Arial" w:cs="Arial"/>
                <w:sz w:val="22"/>
                <w:szCs w:val="22"/>
                <w:lang w:eastAsia="en-US"/>
              </w:rPr>
              <w:t>2008 год</w:t>
            </w:r>
          </w:p>
        </w:tc>
        <w:tc>
          <w:tcPr>
            <w:tcW w:w="1134"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85</w:t>
            </w:r>
          </w:p>
        </w:tc>
        <w:tc>
          <w:tcPr>
            <w:tcW w:w="1418"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23305</w:t>
            </w:r>
          </w:p>
        </w:tc>
        <w:tc>
          <w:tcPr>
            <w:tcW w:w="1130"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28785</w:t>
            </w:r>
          </w:p>
        </w:tc>
        <w:tc>
          <w:tcPr>
            <w:tcW w:w="1701"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10,5</w:t>
            </w:r>
          </w:p>
        </w:tc>
        <w:tc>
          <w:tcPr>
            <w:tcW w:w="1090" w:type="dxa"/>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5480</w:t>
            </w:r>
          </w:p>
        </w:tc>
        <w:tc>
          <w:tcPr>
            <w:tcW w:w="2032" w:type="dxa"/>
            <w:tcBorders>
              <w:right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7</w:t>
            </w:r>
          </w:p>
        </w:tc>
      </w:tr>
      <w:tr w:rsidR="00F34B97" w:rsidRPr="00EF356B" w:rsidTr="001F4ABC">
        <w:tc>
          <w:tcPr>
            <w:tcW w:w="1242" w:type="dxa"/>
            <w:tcBorders>
              <w:left w:val="double" w:sz="4" w:space="0" w:color="auto"/>
              <w:bottom w:val="double" w:sz="4" w:space="0" w:color="auto"/>
            </w:tcBorders>
          </w:tcPr>
          <w:p w:rsidR="00F34B97" w:rsidRPr="00EF356B" w:rsidRDefault="00F34B97" w:rsidP="00126BA9">
            <w:pPr>
              <w:pStyle w:val="ae"/>
              <w:spacing w:after="0"/>
              <w:ind w:left="0"/>
              <w:rPr>
                <w:rFonts w:ascii="Arial" w:eastAsia="Calibri" w:hAnsi="Arial" w:cs="Arial"/>
                <w:sz w:val="22"/>
                <w:szCs w:val="22"/>
                <w:lang w:eastAsia="en-US"/>
              </w:rPr>
            </w:pPr>
            <w:r w:rsidRPr="00EF356B">
              <w:rPr>
                <w:rFonts w:ascii="Arial" w:eastAsia="Calibri" w:hAnsi="Arial" w:cs="Arial"/>
                <w:sz w:val="22"/>
                <w:szCs w:val="22"/>
                <w:lang w:eastAsia="en-US"/>
              </w:rPr>
              <w:t>2009 год</w:t>
            </w:r>
          </w:p>
        </w:tc>
        <w:tc>
          <w:tcPr>
            <w:tcW w:w="1134" w:type="dxa"/>
            <w:tcBorders>
              <w:bottom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96</w:t>
            </w:r>
          </w:p>
        </w:tc>
        <w:tc>
          <w:tcPr>
            <w:tcW w:w="1418" w:type="dxa"/>
            <w:tcBorders>
              <w:bottom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25076</w:t>
            </w:r>
          </w:p>
        </w:tc>
        <w:tc>
          <w:tcPr>
            <w:tcW w:w="1130" w:type="dxa"/>
            <w:tcBorders>
              <w:bottom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29803</w:t>
            </w:r>
          </w:p>
        </w:tc>
        <w:tc>
          <w:tcPr>
            <w:tcW w:w="1701" w:type="dxa"/>
            <w:tcBorders>
              <w:bottom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12,5</w:t>
            </w:r>
          </w:p>
        </w:tc>
        <w:tc>
          <w:tcPr>
            <w:tcW w:w="1090" w:type="dxa"/>
            <w:tcBorders>
              <w:bottom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4727</w:t>
            </w:r>
          </w:p>
        </w:tc>
        <w:tc>
          <w:tcPr>
            <w:tcW w:w="2032" w:type="dxa"/>
            <w:tcBorders>
              <w:bottom w:val="double" w:sz="4" w:space="0" w:color="auto"/>
              <w:right w:val="double" w:sz="4" w:space="0" w:color="auto"/>
            </w:tcBorders>
          </w:tcPr>
          <w:p w:rsidR="00F34B97" w:rsidRPr="00EF356B" w:rsidRDefault="00EF356B" w:rsidP="00126BA9">
            <w:pPr>
              <w:pStyle w:val="ae"/>
              <w:spacing w:after="0"/>
              <w:ind w:left="0"/>
              <w:jc w:val="center"/>
              <w:rPr>
                <w:rFonts w:ascii="Arial" w:eastAsia="Calibri" w:hAnsi="Arial" w:cs="Arial"/>
                <w:sz w:val="22"/>
                <w:szCs w:val="22"/>
                <w:lang w:eastAsia="en-US"/>
              </w:rPr>
            </w:pPr>
            <w:r>
              <w:rPr>
                <w:rFonts w:ascii="Arial" w:eastAsia="Calibri" w:hAnsi="Arial" w:cs="Arial"/>
                <w:sz w:val="22"/>
                <w:szCs w:val="22"/>
                <w:lang w:eastAsia="en-US"/>
              </w:rPr>
              <w:t>6</w:t>
            </w:r>
          </w:p>
        </w:tc>
      </w:tr>
    </w:tbl>
    <w:p w:rsidR="00F34B97" w:rsidRPr="00EF356B" w:rsidRDefault="00EF356B" w:rsidP="00126BA9">
      <w:pPr>
        <w:pStyle w:val="af3"/>
        <w:spacing w:after="0"/>
        <w:rPr>
          <w:rFonts w:ascii="Arial" w:hAnsi="Arial" w:cs="Arial"/>
          <w:i/>
          <w:sz w:val="18"/>
          <w:szCs w:val="18"/>
        </w:rPr>
      </w:pPr>
      <w:r w:rsidRPr="00EF356B">
        <w:rPr>
          <w:rFonts w:ascii="Arial" w:hAnsi="Arial" w:cs="Arial"/>
          <w:i/>
          <w:sz w:val="18"/>
          <w:szCs w:val="18"/>
        </w:rPr>
        <w:t>Источник: исходные данные администрации</w:t>
      </w:r>
    </w:p>
    <w:p w:rsidR="00F34B97" w:rsidRPr="00F34B97" w:rsidRDefault="00F34B97" w:rsidP="00126BA9">
      <w:pPr>
        <w:pStyle w:val="af3"/>
        <w:spacing w:after="0"/>
        <w:ind w:left="0" w:firstLine="709"/>
        <w:rPr>
          <w:rFonts w:ascii="Arial" w:hAnsi="Arial" w:cs="Arial"/>
        </w:rPr>
      </w:pPr>
      <w:r w:rsidRPr="00F34B97">
        <w:rPr>
          <w:rFonts w:ascii="Arial" w:hAnsi="Arial" w:cs="Arial"/>
        </w:rPr>
        <w:t xml:space="preserve">В разрезе видов экономической деятельности объем отгруженных товаров в 2009 г. составил: </w:t>
      </w:r>
    </w:p>
    <w:p w:rsidR="00F34B97" w:rsidRPr="00F34B97" w:rsidRDefault="00F34B97" w:rsidP="00C2373C">
      <w:pPr>
        <w:pStyle w:val="af3"/>
        <w:numPr>
          <w:ilvl w:val="0"/>
          <w:numId w:val="60"/>
        </w:numPr>
        <w:spacing w:after="0"/>
        <w:ind w:left="0" w:firstLine="709"/>
        <w:jc w:val="both"/>
        <w:rPr>
          <w:rFonts w:ascii="Arial" w:hAnsi="Arial" w:cs="Arial"/>
        </w:rPr>
      </w:pPr>
      <w:r w:rsidRPr="00F34B97">
        <w:rPr>
          <w:rFonts w:ascii="Arial" w:hAnsi="Arial" w:cs="Arial"/>
        </w:rPr>
        <w:t xml:space="preserve">в обрабатывающих производствах – </w:t>
      </w:r>
      <w:r w:rsidR="00EF356B">
        <w:rPr>
          <w:rFonts w:ascii="Arial" w:hAnsi="Arial" w:cs="Arial"/>
        </w:rPr>
        <w:t>1755,5</w:t>
      </w:r>
      <w:r w:rsidRPr="00F34B97">
        <w:rPr>
          <w:rFonts w:ascii="Arial" w:hAnsi="Arial" w:cs="Arial"/>
        </w:rPr>
        <w:t xml:space="preserve"> млн. рублей, </w:t>
      </w:r>
    </w:p>
    <w:p w:rsidR="00F34B97" w:rsidRPr="00F34B97" w:rsidRDefault="00F34B97" w:rsidP="00C2373C">
      <w:pPr>
        <w:pStyle w:val="af3"/>
        <w:numPr>
          <w:ilvl w:val="0"/>
          <w:numId w:val="60"/>
        </w:numPr>
        <w:spacing w:after="0"/>
        <w:ind w:left="0" w:firstLine="709"/>
        <w:jc w:val="both"/>
        <w:rPr>
          <w:rFonts w:ascii="Arial" w:hAnsi="Arial" w:cs="Arial"/>
        </w:rPr>
      </w:pPr>
      <w:r w:rsidRPr="00F34B97">
        <w:rPr>
          <w:rFonts w:ascii="Arial" w:hAnsi="Arial" w:cs="Arial"/>
        </w:rPr>
        <w:t xml:space="preserve">в производстве и распределении электроэнергии, газа и воды – </w:t>
      </w:r>
      <w:r w:rsidR="00EF356B">
        <w:rPr>
          <w:rFonts w:ascii="Arial" w:hAnsi="Arial" w:cs="Arial"/>
        </w:rPr>
        <w:t>6,1</w:t>
      </w:r>
      <w:r w:rsidRPr="00F34B97">
        <w:rPr>
          <w:rFonts w:ascii="Arial" w:hAnsi="Arial" w:cs="Arial"/>
        </w:rPr>
        <w:t xml:space="preserve"> млн. рублей. </w:t>
      </w:r>
    </w:p>
    <w:p w:rsidR="00F34B97" w:rsidRPr="00F34B97" w:rsidRDefault="00F34B97" w:rsidP="00126BA9">
      <w:pPr>
        <w:pStyle w:val="af3"/>
        <w:spacing w:after="0"/>
        <w:ind w:left="0" w:firstLine="709"/>
        <w:rPr>
          <w:rFonts w:ascii="Arial" w:hAnsi="Arial" w:cs="Arial"/>
        </w:rPr>
      </w:pPr>
      <w:r w:rsidRPr="00F34B97">
        <w:rPr>
          <w:rFonts w:ascii="Arial" w:hAnsi="Arial" w:cs="Arial"/>
        </w:rPr>
        <w:lastRenderedPageBreak/>
        <w:t xml:space="preserve">Индекс промышленного производства по виду деятельности </w:t>
      </w:r>
    </w:p>
    <w:p w:rsidR="00F34B97" w:rsidRPr="00F34B97" w:rsidRDefault="00EF356B" w:rsidP="00C2373C">
      <w:pPr>
        <w:pStyle w:val="af3"/>
        <w:numPr>
          <w:ilvl w:val="0"/>
          <w:numId w:val="61"/>
        </w:numPr>
        <w:spacing w:after="0"/>
        <w:ind w:left="0" w:firstLine="709"/>
        <w:jc w:val="both"/>
        <w:rPr>
          <w:rFonts w:ascii="Arial" w:hAnsi="Arial" w:cs="Arial"/>
        </w:rPr>
      </w:pPr>
      <w:r w:rsidRPr="00F34B97">
        <w:rPr>
          <w:rFonts w:ascii="Arial" w:hAnsi="Arial" w:cs="Arial"/>
        </w:rPr>
        <w:t xml:space="preserve"> </w:t>
      </w:r>
      <w:r w:rsidR="00F34B97" w:rsidRPr="00F34B97">
        <w:rPr>
          <w:rFonts w:ascii="Arial" w:hAnsi="Arial" w:cs="Arial"/>
        </w:rPr>
        <w:t xml:space="preserve">«Обрабатывающие производства» - </w:t>
      </w:r>
      <w:r>
        <w:rPr>
          <w:rFonts w:ascii="Arial" w:hAnsi="Arial" w:cs="Arial"/>
        </w:rPr>
        <w:t>93,5</w:t>
      </w:r>
      <w:r w:rsidR="00F34B97" w:rsidRPr="00F34B97">
        <w:rPr>
          <w:rFonts w:ascii="Arial" w:hAnsi="Arial" w:cs="Arial"/>
        </w:rPr>
        <w:t xml:space="preserve">%, </w:t>
      </w:r>
    </w:p>
    <w:p w:rsidR="00F34B97" w:rsidRPr="00F34B97" w:rsidRDefault="00F34B97" w:rsidP="00C2373C">
      <w:pPr>
        <w:pStyle w:val="af3"/>
        <w:numPr>
          <w:ilvl w:val="0"/>
          <w:numId w:val="61"/>
        </w:numPr>
        <w:spacing w:after="0"/>
        <w:ind w:left="0" w:firstLine="709"/>
        <w:jc w:val="both"/>
        <w:rPr>
          <w:rFonts w:ascii="Arial" w:hAnsi="Arial" w:cs="Arial"/>
        </w:rPr>
      </w:pPr>
      <w:r w:rsidRPr="00F34B97">
        <w:rPr>
          <w:rFonts w:ascii="Arial" w:hAnsi="Arial" w:cs="Arial"/>
        </w:rPr>
        <w:t xml:space="preserve">«Производство и распределение электроэнергии, газа и воды – </w:t>
      </w:r>
      <w:r w:rsidR="00EF356B">
        <w:rPr>
          <w:rFonts w:ascii="Arial" w:hAnsi="Arial" w:cs="Arial"/>
        </w:rPr>
        <w:t>100</w:t>
      </w:r>
      <w:r w:rsidRPr="00F34B97">
        <w:rPr>
          <w:rFonts w:ascii="Arial" w:hAnsi="Arial" w:cs="Arial"/>
        </w:rPr>
        <w:t>%.</w:t>
      </w:r>
    </w:p>
    <w:p w:rsidR="00126BA9" w:rsidRDefault="00F34B97" w:rsidP="00126BA9">
      <w:pPr>
        <w:pStyle w:val="af3"/>
        <w:spacing w:after="0"/>
        <w:ind w:left="0" w:firstLine="709"/>
        <w:jc w:val="both"/>
        <w:rPr>
          <w:rFonts w:ascii="Arial" w:hAnsi="Arial" w:cs="Arial"/>
        </w:rPr>
      </w:pPr>
      <w:r w:rsidRPr="00F34B97">
        <w:rPr>
          <w:rFonts w:ascii="Arial" w:hAnsi="Arial" w:cs="Arial"/>
        </w:rPr>
        <w:t xml:space="preserve">В структуре отгруженной продукции промышленности по </w:t>
      </w:r>
      <w:r w:rsidR="00EF356B">
        <w:rPr>
          <w:rFonts w:ascii="Arial" w:hAnsi="Arial" w:cs="Arial"/>
        </w:rPr>
        <w:t xml:space="preserve">Манскому </w:t>
      </w:r>
      <w:r w:rsidRPr="00F34B97">
        <w:rPr>
          <w:rFonts w:ascii="Arial" w:hAnsi="Arial" w:cs="Arial"/>
        </w:rPr>
        <w:t xml:space="preserve"> муниципальному району наибольший удельный вес приходится на </w:t>
      </w:r>
      <w:r w:rsidRPr="00F34B97">
        <w:rPr>
          <w:rFonts w:ascii="Arial" w:hAnsi="Arial" w:cs="Arial"/>
          <w:u w:val="words"/>
        </w:rPr>
        <w:t xml:space="preserve">обрабатывающие производства </w:t>
      </w:r>
      <w:r w:rsidRPr="00EF356B">
        <w:rPr>
          <w:rFonts w:ascii="Arial" w:hAnsi="Arial" w:cs="Arial"/>
        </w:rPr>
        <w:t xml:space="preserve">– </w:t>
      </w:r>
      <w:r w:rsidR="00EF356B">
        <w:rPr>
          <w:rFonts w:ascii="Arial" w:hAnsi="Arial" w:cs="Arial"/>
        </w:rPr>
        <w:t xml:space="preserve">76,6 </w:t>
      </w:r>
      <w:r w:rsidRPr="00F34B97">
        <w:rPr>
          <w:rFonts w:ascii="Arial" w:hAnsi="Arial" w:cs="Arial"/>
        </w:rPr>
        <w:t xml:space="preserve">%. </w:t>
      </w:r>
    </w:p>
    <w:p w:rsidR="00F34B97" w:rsidRPr="00F34B97" w:rsidRDefault="00126BA9" w:rsidP="00126BA9">
      <w:pPr>
        <w:pStyle w:val="af3"/>
        <w:spacing w:after="0"/>
        <w:ind w:left="0" w:firstLine="709"/>
        <w:jc w:val="both"/>
        <w:rPr>
          <w:rFonts w:ascii="Arial" w:hAnsi="Arial" w:cs="Arial"/>
          <w:u w:val="words"/>
        </w:rPr>
      </w:pPr>
      <w:r>
        <w:rPr>
          <w:rFonts w:ascii="Arial" w:hAnsi="Arial" w:cs="Arial"/>
          <w:u w:val="words"/>
        </w:rPr>
        <w:t>П</w:t>
      </w:r>
      <w:r w:rsidR="00F34B97" w:rsidRPr="00F34B97">
        <w:rPr>
          <w:rFonts w:ascii="Arial" w:hAnsi="Arial" w:cs="Arial"/>
          <w:u w:val="words"/>
        </w:rPr>
        <w:t xml:space="preserve">роизводство и распределение электроэнергии, газа и воды </w:t>
      </w:r>
      <w:r w:rsidR="00F34B97" w:rsidRPr="00126BA9">
        <w:rPr>
          <w:rFonts w:ascii="Arial" w:hAnsi="Arial" w:cs="Arial"/>
        </w:rPr>
        <w:t xml:space="preserve">– </w:t>
      </w:r>
      <w:r>
        <w:rPr>
          <w:rFonts w:ascii="Arial" w:hAnsi="Arial" w:cs="Arial"/>
        </w:rPr>
        <w:t xml:space="preserve">3 </w:t>
      </w:r>
      <w:r w:rsidR="00F34B97" w:rsidRPr="00126BA9">
        <w:rPr>
          <w:rFonts w:ascii="Arial" w:hAnsi="Arial" w:cs="Arial"/>
        </w:rPr>
        <w:t>%.</w:t>
      </w:r>
      <w:r w:rsidR="00F34B97" w:rsidRPr="00F34B97">
        <w:rPr>
          <w:rFonts w:ascii="Arial" w:hAnsi="Arial" w:cs="Arial"/>
          <w:u w:val="words"/>
        </w:rPr>
        <w:t xml:space="preserve"> </w:t>
      </w:r>
    </w:p>
    <w:p w:rsidR="00F34B97" w:rsidRPr="00F34B97" w:rsidRDefault="00F34B97" w:rsidP="00126BA9">
      <w:pPr>
        <w:pStyle w:val="af3"/>
        <w:spacing w:after="0"/>
        <w:ind w:left="0" w:firstLine="709"/>
        <w:rPr>
          <w:rFonts w:ascii="Arial" w:hAnsi="Arial" w:cs="Arial"/>
          <w:strike/>
        </w:rPr>
      </w:pPr>
      <w:r w:rsidRPr="00F34B97">
        <w:rPr>
          <w:rFonts w:ascii="Arial" w:hAnsi="Arial" w:cs="Arial"/>
        </w:rPr>
        <w:t xml:space="preserve">В обрабатывающих производствах по </w:t>
      </w:r>
      <w:r w:rsidR="00126BA9">
        <w:rPr>
          <w:rFonts w:ascii="Arial" w:hAnsi="Arial" w:cs="Arial"/>
        </w:rPr>
        <w:t>Манскому</w:t>
      </w:r>
      <w:r w:rsidRPr="00F34B97">
        <w:rPr>
          <w:rFonts w:ascii="Arial" w:hAnsi="Arial" w:cs="Arial"/>
        </w:rPr>
        <w:t xml:space="preserve"> району  (по крупным и средним предприятиям) удельный вес занимают:</w:t>
      </w:r>
      <w:r w:rsidRPr="00F34B97">
        <w:rPr>
          <w:rFonts w:ascii="Arial" w:hAnsi="Arial" w:cs="Arial"/>
          <w:strike/>
        </w:rPr>
        <w:t xml:space="preserve"> </w:t>
      </w:r>
    </w:p>
    <w:p w:rsidR="00F34B97" w:rsidRPr="00F34B97" w:rsidRDefault="00F34B97" w:rsidP="00C2373C">
      <w:pPr>
        <w:pStyle w:val="af3"/>
        <w:numPr>
          <w:ilvl w:val="0"/>
          <w:numId w:val="59"/>
        </w:numPr>
        <w:spacing w:after="0"/>
        <w:ind w:left="0" w:firstLine="709"/>
        <w:jc w:val="both"/>
        <w:rPr>
          <w:rFonts w:ascii="Arial" w:hAnsi="Arial" w:cs="Arial"/>
        </w:rPr>
      </w:pPr>
      <w:r w:rsidRPr="00F34B97">
        <w:rPr>
          <w:rFonts w:ascii="Arial" w:hAnsi="Arial" w:cs="Arial"/>
        </w:rPr>
        <w:t xml:space="preserve">производство пищевых продуктов – </w:t>
      </w:r>
      <w:r w:rsidR="00126BA9">
        <w:rPr>
          <w:rFonts w:ascii="Arial" w:hAnsi="Arial" w:cs="Arial"/>
        </w:rPr>
        <w:t xml:space="preserve">95 </w:t>
      </w:r>
      <w:r w:rsidRPr="00F34B97">
        <w:rPr>
          <w:rFonts w:ascii="Arial" w:hAnsi="Arial" w:cs="Arial"/>
        </w:rPr>
        <w:t xml:space="preserve">%, </w:t>
      </w:r>
    </w:p>
    <w:p w:rsidR="00F34B97" w:rsidRPr="00F34B97" w:rsidRDefault="00F34B97" w:rsidP="00C2373C">
      <w:pPr>
        <w:pStyle w:val="af3"/>
        <w:numPr>
          <w:ilvl w:val="0"/>
          <w:numId w:val="59"/>
        </w:numPr>
        <w:spacing w:after="0"/>
        <w:ind w:left="0" w:firstLine="709"/>
        <w:jc w:val="both"/>
        <w:rPr>
          <w:rFonts w:ascii="Arial" w:hAnsi="Arial" w:cs="Arial"/>
        </w:rPr>
      </w:pPr>
      <w:r w:rsidRPr="00F34B97">
        <w:rPr>
          <w:rFonts w:ascii="Arial" w:hAnsi="Arial" w:cs="Arial"/>
        </w:rPr>
        <w:t xml:space="preserve">обработка древесины и производство изделий из дерева – </w:t>
      </w:r>
      <w:r w:rsidR="00126BA9">
        <w:rPr>
          <w:rFonts w:ascii="Arial" w:hAnsi="Arial" w:cs="Arial"/>
        </w:rPr>
        <w:t>5</w:t>
      </w:r>
      <w:r w:rsidRPr="00F34B97">
        <w:rPr>
          <w:rFonts w:ascii="Arial" w:hAnsi="Arial" w:cs="Arial"/>
        </w:rPr>
        <w:t>%.</w:t>
      </w:r>
    </w:p>
    <w:p w:rsidR="00F34B97" w:rsidRDefault="00F34B97" w:rsidP="00126BA9">
      <w:pPr>
        <w:ind w:firstLine="709"/>
        <w:jc w:val="both"/>
        <w:rPr>
          <w:rFonts w:ascii="Arial" w:hAnsi="Arial" w:cs="Arial"/>
        </w:rPr>
      </w:pPr>
    </w:p>
    <w:p w:rsidR="007D5BC8" w:rsidRDefault="00AF562C" w:rsidP="00126BA9">
      <w:pPr>
        <w:pStyle w:val="-J1"/>
        <w:ind w:firstLine="720"/>
        <w:rPr>
          <w:rFonts w:ascii="Arial" w:hAnsi="Arial" w:cs="Arial"/>
        </w:rPr>
      </w:pPr>
      <w:r>
        <w:rPr>
          <w:rFonts w:ascii="Arial" w:hAnsi="Arial" w:cs="Arial"/>
        </w:rPr>
        <w:t>Одним из ос</w:t>
      </w:r>
      <w:r w:rsidR="007D5BC8" w:rsidRPr="00323075">
        <w:rPr>
          <w:rFonts w:ascii="Arial" w:hAnsi="Arial" w:cs="Arial"/>
        </w:rPr>
        <w:t>новн</w:t>
      </w:r>
      <w:r>
        <w:rPr>
          <w:rFonts w:ascii="Arial" w:hAnsi="Arial" w:cs="Arial"/>
        </w:rPr>
        <w:t>ых</w:t>
      </w:r>
      <w:r w:rsidR="007D5BC8" w:rsidRPr="00323075">
        <w:rPr>
          <w:rFonts w:ascii="Arial" w:hAnsi="Arial" w:cs="Arial"/>
        </w:rPr>
        <w:t xml:space="preserve"> налогоплательщик</w:t>
      </w:r>
      <w:r>
        <w:rPr>
          <w:rFonts w:ascii="Arial" w:hAnsi="Arial" w:cs="Arial"/>
        </w:rPr>
        <w:t>ов</w:t>
      </w:r>
      <w:r w:rsidR="007D5BC8" w:rsidRPr="00323075">
        <w:rPr>
          <w:rFonts w:ascii="Arial" w:hAnsi="Arial" w:cs="Arial"/>
        </w:rPr>
        <w:t xml:space="preserve"> и градообразующ</w:t>
      </w:r>
      <w:r>
        <w:rPr>
          <w:rFonts w:ascii="Arial" w:hAnsi="Arial" w:cs="Arial"/>
        </w:rPr>
        <w:t>их</w:t>
      </w:r>
      <w:r w:rsidR="007D5BC8" w:rsidRPr="00323075">
        <w:rPr>
          <w:rFonts w:ascii="Arial" w:hAnsi="Arial" w:cs="Arial"/>
        </w:rPr>
        <w:t xml:space="preserve"> предприяти</w:t>
      </w:r>
      <w:r>
        <w:rPr>
          <w:rFonts w:ascii="Arial" w:hAnsi="Arial" w:cs="Arial"/>
        </w:rPr>
        <w:t>й</w:t>
      </w:r>
      <w:r w:rsidR="002143C9">
        <w:rPr>
          <w:rFonts w:ascii="Arial" w:hAnsi="Arial" w:cs="Arial"/>
        </w:rPr>
        <w:t xml:space="preserve"> Манского района является </w:t>
      </w:r>
      <w:r w:rsidR="007D5BC8" w:rsidRPr="00323075">
        <w:rPr>
          <w:rFonts w:ascii="Arial" w:hAnsi="Arial" w:cs="Arial"/>
        </w:rPr>
        <w:t xml:space="preserve">  </w:t>
      </w:r>
      <w:r>
        <w:rPr>
          <w:rFonts w:ascii="Arial" w:hAnsi="Arial" w:cs="Arial"/>
        </w:rPr>
        <w:t>предприятие</w:t>
      </w:r>
      <w:r w:rsidR="002143C9" w:rsidRPr="00126BA9">
        <w:rPr>
          <w:rFonts w:ascii="Arial" w:hAnsi="Arial" w:cs="Arial"/>
        </w:rPr>
        <w:t xml:space="preserve"> перерабатывающей отрасли ООО </w:t>
      </w:r>
      <w:r>
        <w:rPr>
          <w:rFonts w:ascii="Arial" w:hAnsi="Arial" w:cs="Arial"/>
        </w:rPr>
        <w:t>«</w:t>
      </w:r>
      <w:r w:rsidRPr="00126BA9">
        <w:rPr>
          <w:rFonts w:ascii="Arial" w:hAnsi="Arial" w:cs="Arial"/>
        </w:rPr>
        <w:t>Камарчагский</w:t>
      </w:r>
      <w:r>
        <w:rPr>
          <w:rFonts w:ascii="Arial" w:hAnsi="Arial" w:cs="Arial"/>
        </w:rPr>
        <w:t xml:space="preserve"> к</w:t>
      </w:r>
      <w:r w:rsidR="002143C9">
        <w:rPr>
          <w:rFonts w:ascii="Arial" w:hAnsi="Arial" w:cs="Arial"/>
        </w:rPr>
        <w:t>омбикормовый завод</w:t>
      </w:r>
      <w:r w:rsidR="002143C9" w:rsidRPr="00126BA9">
        <w:rPr>
          <w:rFonts w:ascii="Arial" w:hAnsi="Arial" w:cs="Arial"/>
        </w:rPr>
        <w:t>»</w:t>
      </w:r>
      <w:r w:rsidR="002143C9">
        <w:rPr>
          <w:rFonts w:ascii="Arial" w:hAnsi="Arial" w:cs="Arial"/>
        </w:rPr>
        <w:t>.</w:t>
      </w:r>
    </w:p>
    <w:p w:rsidR="002143C9" w:rsidRPr="00323075" w:rsidRDefault="003D22AD" w:rsidP="00126BA9">
      <w:pPr>
        <w:pStyle w:val="-J1"/>
        <w:ind w:firstLine="720"/>
        <w:rPr>
          <w:rFonts w:ascii="Arial" w:hAnsi="Arial" w:cs="Arial"/>
        </w:rPr>
      </w:pPr>
      <w:r>
        <w:rPr>
          <w:rFonts w:ascii="Arial" w:hAnsi="Arial" w:cs="Arial"/>
        </w:rPr>
        <w:t>Предприятие осуществляет</w:t>
      </w:r>
      <w:r w:rsidR="002143C9">
        <w:rPr>
          <w:rFonts w:ascii="Arial" w:hAnsi="Arial" w:cs="Arial"/>
        </w:rPr>
        <w:t xml:space="preserve"> выпуск </w:t>
      </w:r>
      <w:r w:rsidR="002143C9" w:rsidRPr="00126BA9">
        <w:rPr>
          <w:rFonts w:ascii="Arial" w:hAnsi="Arial" w:cs="Arial"/>
        </w:rPr>
        <w:t>комбикормовых сухих смесей</w:t>
      </w:r>
      <w:r w:rsidR="002143C9">
        <w:rPr>
          <w:rFonts w:ascii="Arial" w:hAnsi="Arial" w:cs="Arial"/>
        </w:rPr>
        <w:t xml:space="preserve">, </w:t>
      </w:r>
      <w:r w:rsidR="002143C9" w:rsidRPr="00126BA9">
        <w:rPr>
          <w:rFonts w:ascii="Arial" w:hAnsi="Arial" w:cs="Arial"/>
        </w:rPr>
        <w:t>стабильно увеличивающий объемы производства</w:t>
      </w:r>
      <w:r w:rsidR="002143C9">
        <w:rPr>
          <w:rFonts w:ascii="Arial" w:hAnsi="Arial" w:cs="Arial"/>
        </w:rPr>
        <w:t>.</w:t>
      </w:r>
    </w:p>
    <w:p w:rsidR="00126BA9" w:rsidRPr="00126BA9" w:rsidRDefault="00126BA9" w:rsidP="00126BA9">
      <w:pPr>
        <w:pStyle w:val="-J1"/>
        <w:ind w:firstLine="720"/>
        <w:rPr>
          <w:rFonts w:ascii="Arial" w:hAnsi="Arial" w:cs="Arial"/>
        </w:rPr>
      </w:pPr>
      <w:r w:rsidRPr="00126BA9">
        <w:rPr>
          <w:rFonts w:ascii="Arial" w:hAnsi="Arial" w:cs="Arial"/>
        </w:rPr>
        <w:t>Предприятие технически перевооружено, оснащено современным оборудованием с применением компьютерной системы ввода добавок микро- и макроэлементов для приготовления любых видов кормов для крупного рогатого скота, свиней, птицы, включая кормовые смеси для рыбоводства. Производственные мощности завода позволяют производить в ассортименте до 14</w:t>
      </w:r>
      <w:r w:rsidR="004650A8">
        <w:rPr>
          <w:rFonts w:ascii="Arial" w:hAnsi="Arial" w:cs="Arial"/>
        </w:rPr>
        <w:t>6</w:t>
      </w:r>
      <w:r w:rsidRPr="00126BA9">
        <w:rPr>
          <w:rFonts w:ascii="Arial" w:hAnsi="Arial" w:cs="Arial"/>
        </w:rPr>
        <w:t xml:space="preserve"> тыс. тонн готовой продукции в год. </w:t>
      </w:r>
    </w:p>
    <w:p w:rsidR="00126BA9" w:rsidRPr="00126BA9" w:rsidRDefault="00126BA9" w:rsidP="00126BA9">
      <w:pPr>
        <w:pStyle w:val="-J1"/>
        <w:ind w:firstLine="720"/>
        <w:rPr>
          <w:rFonts w:ascii="Arial" w:hAnsi="Arial" w:cs="Arial"/>
        </w:rPr>
      </w:pPr>
      <w:r w:rsidRPr="00126BA9">
        <w:rPr>
          <w:rFonts w:ascii="Arial" w:hAnsi="Arial" w:cs="Arial"/>
        </w:rPr>
        <w:t>На территории данного завода работает цех современного оборудования фирмы «Инстопро» (США) по производству растительных масел и шротов (подсолнечник, соя, арахис, рапс и т.д.).</w:t>
      </w:r>
    </w:p>
    <w:p w:rsidR="00F34B97" w:rsidRPr="00126BA9" w:rsidRDefault="00126BA9" w:rsidP="00126BA9">
      <w:pPr>
        <w:ind w:firstLine="709"/>
        <w:jc w:val="center"/>
        <w:rPr>
          <w:rFonts w:ascii="Arial" w:hAnsi="Arial" w:cs="Arial"/>
          <w:b/>
          <w:sz w:val="22"/>
          <w:szCs w:val="22"/>
        </w:rPr>
      </w:pPr>
      <w:r w:rsidRPr="00126BA9">
        <w:rPr>
          <w:rFonts w:ascii="Arial" w:hAnsi="Arial" w:cs="Arial"/>
          <w:b/>
          <w:sz w:val="22"/>
          <w:szCs w:val="22"/>
        </w:rPr>
        <w:t>Объем промышленного производства (тыс. рублей)</w:t>
      </w:r>
    </w:p>
    <w:p w:rsidR="00126BA9" w:rsidRPr="00126BA9" w:rsidRDefault="00126BA9" w:rsidP="00126BA9">
      <w:pPr>
        <w:ind w:firstLine="709"/>
        <w:jc w:val="right"/>
        <w:rPr>
          <w:rFonts w:ascii="Arial" w:hAnsi="Arial" w:cs="Arial"/>
          <w:sz w:val="22"/>
          <w:szCs w:val="22"/>
        </w:rPr>
      </w:pPr>
      <w:r>
        <w:rPr>
          <w:rFonts w:ascii="Arial" w:hAnsi="Arial" w:cs="Arial"/>
          <w:sz w:val="22"/>
          <w:szCs w:val="22"/>
        </w:rPr>
        <w:t xml:space="preserve">Таблица </w:t>
      </w:r>
      <w:r w:rsidR="00CC79B2">
        <w:rPr>
          <w:rFonts w:ascii="Arial" w:hAnsi="Arial" w:cs="Arial"/>
          <w:sz w:val="22"/>
          <w:szCs w:val="22"/>
        </w:rPr>
        <w:t>8.2.</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559"/>
        <w:gridCol w:w="851"/>
        <w:gridCol w:w="1133"/>
        <w:gridCol w:w="992"/>
        <w:gridCol w:w="993"/>
        <w:gridCol w:w="991"/>
      </w:tblGrid>
      <w:tr w:rsidR="00126BA9" w:rsidRPr="00126BA9" w:rsidTr="001F4ABC">
        <w:tc>
          <w:tcPr>
            <w:tcW w:w="2802" w:type="dxa"/>
            <w:vMerge w:val="restart"/>
            <w:tcBorders>
              <w:top w:val="double" w:sz="4" w:space="0" w:color="auto"/>
              <w:left w:val="double" w:sz="4" w:space="0" w:color="auto"/>
            </w:tcBorders>
          </w:tcPr>
          <w:p w:rsidR="00126BA9" w:rsidRPr="00126BA9" w:rsidRDefault="00126BA9" w:rsidP="00126BA9">
            <w:pPr>
              <w:jc w:val="center"/>
              <w:rPr>
                <w:rFonts w:ascii="Arial" w:hAnsi="Arial" w:cs="Arial"/>
                <w:sz w:val="22"/>
                <w:szCs w:val="22"/>
              </w:rPr>
            </w:pPr>
            <w:r w:rsidRPr="00126BA9">
              <w:rPr>
                <w:rFonts w:ascii="Arial" w:hAnsi="Arial" w:cs="Arial"/>
                <w:sz w:val="22"/>
                <w:szCs w:val="22"/>
              </w:rPr>
              <w:t>Наименование промышленных предприятий</w:t>
            </w:r>
          </w:p>
        </w:tc>
        <w:tc>
          <w:tcPr>
            <w:tcW w:w="1559" w:type="dxa"/>
            <w:vMerge w:val="restart"/>
            <w:tcBorders>
              <w:top w:val="double" w:sz="4" w:space="0" w:color="auto"/>
            </w:tcBorders>
          </w:tcPr>
          <w:p w:rsidR="00126BA9" w:rsidRPr="00126BA9" w:rsidRDefault="00126BA9" w:rsidP="008C2658">
            <w:pPr>
              <w:jc w:val="center"/>
              <w:rPr>
                <w:rFonts w:ascii="Arial" w:hAnsi="Arial" w:cs="Arial"/>
                <w:sz w:val="22"/>
                <w:szCs w:val="22"/>
              </w:rPr>
            </w:pPr>
            <w:r w:rsidRPr="00126BA9">
              <w:rPr>
                <w:rFonts w:ascii="Arial" w:hAnsi="Arial" w:cs="Arial"/>
                <w:sz w:val="22"/>
                <w:szCs w:val="22"/>
              </w:rPr>
              <w:t xml:space="preserve">Адрес </w:t>
            </w:r>
          </w:p>
        </w:tc>
        <w:tc>
          <w:tcPr>
            <w:tcW w:w="851" w:type="dxa"/>
            <w:vMerge w:val="restart"/>
            <w:tcBorders>
              <w:top w:val="double" w:sz="4" w:space="0" w:color="auto"/>
            </w:tcBorders>
          </w:tcPr>
          <w:p w:rsidR="00126BA9" w:rsidRPr="00126BA9" w:rsidRDefault="00126BA9" w:rsidP="00126BA9">
            <w:pPr>
              <w:jc w:val="center"/>
              <w:rPr>
                <w:rFonts w:ascii="Arial" w:hAnsi="Arial" w:cs="Arial"/>
                <w:sz w:val="22"/>
                <w:szCs w:val="22"/>
              </w:rPr>
            </w:pPr>
            <w:r w:rsidRPr="00126BA9">
              <w:rPr>
                <w:rFonts w:ascii="Arial" w:hAnsi="Arial" w:cs="Arial"/>
                <w:sz w:val="22"/>
                <w:szCs w:val="22"/>
              </w:rPr>
              <w:t>Чис-ность раб-щих, чел.</w:t>
            </w:r>
          </w:p>
        </w:tc>
        <w:tc>
          <w:tcPr>
            <w:tcW w:w="1133" w:type="dxa"/>
            <w:vMerge w:val="restart"/>
            <w:tcBorders>
              <w:top w:val="double" w:sz="4" w:space="0" w:color="auto"/>
            </w:tcBorders>
          </w:tcPr>
          <w:p w:rsidR="00126BA9" w:rsidRPr="00126BA9" w:rsidRDefault="00126BA9" w:rsidP="00126BA9">
            <w:pPr>
              <w:jc w:val="center"/>
              <w:rPr>
                <w:rFonts w:ascii="Arial" w:hAnsi="Arial" w:cs="Arial"/>
                <w:sz w:val="22"/>
                <w:szCs w:val="22"/>
              </w:rPr>
            </w:pPr>
            <w:r w:rsidRPr="00126BA9">
              <w:rPr>
                <w:rFonts w:ascii="Arial" w:hAnsi="Arial" w:cs="Arial"/>
                <w:sz w:val="22"/>
                <w:szCs w:val="22"/>
              </w:rPr>
              <w:t>Производительность</w:t>
            </w:r>
            <w:r w:rsidR="008C2658">
              <w:rPr>
                <w:rFonts w:ascii="Arial" w:hAnsi="Arial" w:cs="Arial"/>
                <w:sz w:val="22"/>
                <w:szCs w:val="22"/>
              </w:rPr>
              <w:t>, тонн/год</w:t>
            </w:r>
          </w:p>
        </w:tc>
        <w:tc>
          <w:tcPr>
            <w:tcW w:w="2976" w:type="dxa"/>
            <w:gridSpan w:val="3"/>
            <w:tcBorders>
              <w:top w:val="double" w:sz="4" w:space="0" w:color="auto"/>
              <w:right w:val="double" w:sz="4" w:space="0" w:color="auto"/>
            </w:tcBorders>
          </w:tcPr>
          <w:p w:rsidR="00126BA9" w:rsidRPr="00126BA9" w:rsidRDefault="00126BA9" w:rsidP="008C2658">
            <w:pPr>
              <w:jc w:val="center"/>
              <w:rPr>
                <w:rFonts w:ascii="Arial" w:hAnsi="Arial" w:cs="Arial"/>
                <w:sz w:val="22"/>
                <w:szCs w:val="22"/>
              </w:rPr>
            </w:pPr>
            <w:r w:rsidRPr="00126BA9">
              <w:rPr>
                <w:rFonts w:ascii="Arial" w:hAnsi="Arial" w:cs="Arial"/>
                <w:sz w:val="22"/>
                <w:szCs w:val="22"/>
              </w:rPr>
              <w:t>Объем промышленного производства (</w:t>
            </w:r>
            <w:r w:rsidR="008C2658">
              <w:rPr>
                <w:rFonts w:ascii="Arial" w:hAnsi="Arial" w:cs="Arial"/>
                <w:sz w:val="22"/>
                <w:szCs w:val="22"/>
              </w:rPr>
              <w:t>млн</w:t>
            </w:r>
            <w:r w:rsidRPr="00126BA9">
              <w:rPr>
                <w:rFonts w:ascii="Arial" w:hAnsi="Arial" w:cs="Arial"/>
                <w:sz w:val="22"/>
                <w:szCs w:val="22"/>
              </w:rPr>
              <w:t>. рублей)</w:t>
            </w:r>
          </w:p>
        </w:tc>
      </w:tr>
      <w:tr w:rsidR="00126BA9" w:rsidRPr="00126BA9" w:rsidTr="001F4ABC">
        <w:tc>
          <w:tcPr>
            <w:tcW w:w="2802" w:type="dxa"/>
            <w:vMerge/>
            <w:tcBorders>
              <w:left w:val="double" w:sz="4" w:space="0" w:color="auto"/>
            </w:tcBorders>
          </w:tcPr>
          <w:p w:rsidR="00126BA9" w:rsidRPr="00126BA9" w:rsidRDefault="00126BA9" w:rsidP="00126BA9">
            <w:pPr>
              <w:rPr>
                <w:rFonts w:ascii="Arial" w:hAnsi="Arial" w:cs="Arial"/>
                <w:sz w:val="22"/>
                <w:szCs w:val="22"/>
              </w:rPr>
            </w:pPr>
          </w:p>
        </w:tc>
        <w:tc>
          <w:tcPr>
            <w:tcW w:w="1559" w:type="dxa"/>
            <w:vMerge/>
          </w:tcPr>
          <w:p w:rsidR="00126BA9" w:rsidRPr="00126BA9" w:rsidRDefault="00126BA9" w:rsidP="00126BA9">
            <w:pPr>
              <w:rPr>
                <w:rFonts w:ascii="Arial" w:hAnsi="Arial" w:cs="Arial"/>
                <w:sz w:val="22"/>
                <w:szCs w:val="22"/>
              </w:rPr>
            </w:pPr>
          </w:p>
        </w:tc>
        <w:tc>
          <w:tcPr>
            <w:tcW w:w="851" w:type="dxa"/>
            <w:vMerge/>
          </w:tcPr>
          <w:p w:rsidR="00126BA9" w:rsidRPr="00126BA9" w:rsidRDefault="00126BA9" w:rsidP="00126BA9">
            <w:pPr>
              <w:rPr>
                <w:rFonts w:ascii="Arial" w:hAnsi="Arial" w:cs="Arial"/>
                <w:sz w:val="22"/>
                <w:szCs w:val="22"/>
              </w:rPr>
            </w:pPr>
          </w:p>
        </w:tc>
        <w:tc>
          <w:tcPr>
            <w:tcW w:w="1133" w:type="dxa"/>
            <w:vMerge/>
          </w:tcPr>
          <w:p w:rsidR="00126BA9" w:rsidRPr="00126BA9" w:rsidRDefault="00126BA9" w:rsidP="00126BA9">
            <w:pPr>
              <w:jc w:val="center"/>
              <w:rPr>
                <w:rFonts w:ascii="Arial" w:hAnsi="Arial" w:cs="Arial"/>
                <w:sz w:val="22"/>
                <w:szCs w:val="22"/>
              </w:rPr>
            </w:pPr>
          </w:p>
        </w:tc>
        <w:tc>
          <w:tcPr>
            <w:tcW w:w="992" w:type="dxa"/>
          </w:tcPr>
          <w:p w:rsidR="00126BA9" w:rsidRPr="00126BA9" w:rsidRDefault="00126BA9" w:rsidP="00126BA9">
            <w:pPr>
              <w:jc w:val="center"/>
              <w:rPr>
                <w:rFonts w:ascii="Arial" w:hAnsi="Arial" w:cs="Arial"/>
                <w:sz w:val="22"/>
                <w:szCs w:val="22"/>
              </w:rPr>
            </w:pPr>
            <w:r w:rsidRPr="00126BA9">
              <w:rPr>
                <w:rFonts w:ascii="Arial" w:hAnsi="Arial" w:cs="Arial"/>
                <w:sz w:val="22"/>
                <w:szCs w:val="22"/>
              </w:rPr>
              <w:t>2008г</w:t>
            </w:r>
          </w:p>
        </w:tc>
        <w:tc>
          <w:tcPr>
            <w:tcW w:w="993" w:type="dxa"/>
          </w:tcPr>
          <w:p w:rsidR="00126BA9" w:rsidRPr="00126BA9" w:rsidRDefault="00126BA9" w:rsidP="00126BA9">
            <w:pPr>
              <w:jc w:val="center"/>
              <w:rPr>
                <w:rFonts w:ascii="Arial" w:hAnsi="Arial" w:cs="Arial"/>
                <w:sz w:val="22"/>
                <w:szCs w:val="22"/>
              </w:rPr>
            </w:pPr>
            <w:r w:rsidRPr="00126BA9">
              <w:rPr>
                <w:rFonts w:ascii="Arial" w:hAnsi="Arial" w:cs="Arial"/>
                <w:sz w:val="22"/>
                <w:szCs w:val="22"/>
              </w:rPr>
              <w:t>2009г</w:t>
            </w:r>
          </w:p>
        </w:tc>
        <w:tc>
          <w:tcPr>
            <w:tcW w:w="991" w:type="dxa"/>
            <w:tcBorders>
              <w:right w:val="double" w:sz="4" w:space="0" w:color="auto"/>
            </w:tcBorders>
          </w:tcPr>
          <w:p w:rsidR="00126BA9" w:rsidRPr="00126BA9" w:rsidRDefault="00126BA9" w:rsidP="008C2658">
            <w:pPr>
              <w:jc w:val="center"/>
              <w:rPr>
                <w:rFonts w:ascii="Arial" w:hAnsi="Arial" w:cs="Arial"/>
                <w:sz w:val="22"/>
                <w:szCs w:val="22"/>
              </w:rPr>
            </w:pPr>
            <w:r w:rsidRPr="00126BA9">
              <w:rPr>
                <w:rFonts w:ascii="Arial" w:hAnsi="Arial" w:cs="Arial"/>
                <w:sz w:val="22"/>
                <w:szCs w:val="22"/>
              </w:rPr>
              <w:t xml:space="preserve">2010г </w:t>
            </w:r>
          </w:p>
        </w:tc>
      </w:tr>
      <w:tr w:rsidR="00126BA9" w:rsidRPr="00126BA9" w:rsidTr="001F4ABC">
        <w:tc>
          <w:tcPr>
            <w:tcW w:w="2802" w:type="dxa"/>
            <w:tcBorders>
              <w:left w:val="double" w:sz="4" w:space="0" w:color="auto"/>
              <w:bottom w:val="double" w:sz="4" w:space="0" w:color="auto"/>
            </w:tcBorders>
          </w:tcPr>
          <w:p w:rsidR="00126BA9" w:rsidRPr="00126BA9" w:rsidRDefault="00126BA9" w:rsidP="00126BA9">
            <w:pPr>
              <w:rPr>
                <w:rFonts w:ascii="Arial" w:hAnsi="Arial" w:cs="Arial"/>
                <w:sz w:val="22"/>
                <w:szCs w:val="22"/>
              </w:rPr>
            </w:pPr>
            <w:r w:rsidRPr="00126BA9">
              <w:rPr>
                <w:rFonts w:ascii="Arial" w:hAnsi="Arial" w:cs="Arial"/>
                <w:sz w:val="22"/>
                <w:szCs w:val="22"/>
              </w:rPr>
              <w:t>ООО Комбикормовый завод «Камарчагский»</w:t>
            </w:r>
          </w:p>
        </w:tc>
        <w:tc>
          <w:tcPr>
            <w:tcW w:w="1559" w:type="dxa"/>
            <w:tcBorders>
              <w:bottom w:val="double" w:sz="4" w:space="0" w:color="auto"/>
            </w:tcBorders>
          </w:tcPr>
          <w:p w:rsidR="00126BA9" w:rsidRPr="00126BA9" w:rsidRDefault="008C2658" w:rsidP="00126BA9">
            <w:pPr>
              <w:rPr>
                <w:rFonts w:ascii="Arial" w:hAnsi="Arial" w:cs="Arial"/>
                <w:sz w:val="22"/>
                <w:szCs w:val="22"/>
              </w:rPr>
            </w:pPr>
            <w:r>
              <w:rPr>
                <w:rFonts w:ascii="Arial" w:hAnsi="Arial" w:cs="Arial"/>
                <w:sz w:val="22"/>
                <w:szCs w:val="22"/>
              </w:rPr>
              <w:t>Манский р-н, п. Камарчага</w:t>
            </w:r>
          </w:p>
        </w:tc>
        <w:tc>
          <w:tcPr>
            <w:tcW w:w="851" w:type="dxa"/>
            <w:tcBorders>
              <w:bottom w:val="double" w:sz="4" w:space="0" w:color="auto"/>
            </w:tcBorders>
          </w:tcPr>
          <w:p w:rsidR="00126BA9" w:rsidRPr="00126BA9" w:rsidRDefault="008C2658" w:rsidP="00126BA9">
            <w:pPr>
              <w:rPr>
                <w:rFonts w:ascii="Arial" w:hAnsi="Arial" w:cs="Arial"/>
                <w:sz w:val="22"/>
                <w:szCs w:val="22"/>
              </w:rPr>
            </w:pPr>
            <w:r>
              <w:rPr>
                <w:rFonts w:ascii="Arial" w:hAnsi="Arial" w:cs="Arial"/>
                <w:sz w:val="22"/>
                <w:szCs w:val="22"/>
              </w:rPr>
              <w:t>160</w:t>
            </w:r>
          </w:p>
        </w:tc>
        <w:tc>
          <w:tcPr>
            <w:tcW w:w="1133" w:type="dxa"/>
            <w:tcBorders>
              <w:bottom w:val="double" w:sz="4" w:space="0" w:color="auto"/>
            </w:tcBorders>
          </w:tcPr>
          <w:p w:rsidR="00126BA9" w:rsidRPr="00126BA9" w:rsidRDefault="008C2658" w:rsidP="00126BA9">
            <w:pPr>
              <w:rPr>
                <w:rFonts w:ascii="Arial" w:hAnsi="Arial" w:cs="Arial"/>
                <w:sz w:val="22"/>
                <w:szCs w:val="22"/>
              </w:rPr>
            </w:pPr>
            <w:r>
              <w:rPr>
                <w:rFonts w:ascii="Arial" w:hAnsi="Arial" w:cs="Arial"/>
                <w:sz w:val="22"/>
                <w:szCs w:val="22"/>
              </w:rPr>
              <w:t>146000</w:t>
            </w:r>
          </w:p>
        </w:tc>
        <w:tc>
          <w:tcPr>
            <w:tcW w:w="992" w:type="dxa"/>
            <w:tcBorders>
              <w:bottom w:val="double" w:sz="4" w:space="0" w:color="auto"/>
            </w:tcBorders>
          </w:tcPr>
          <w:p w:rsidR="00126BA9" w:rsidRPr="00126BA9" w:rsidRDefault="008C2658" w:rsidP="008C2658">
            <w:pPr>
              <w:rPr>
                <w:rFonts w:ascii="Arial" w:hAnsi="Arial" w:cs="Arial"/>
                <w:sz w:val="22"/>
                <w:szCs w:val="22"/>
              </w:rPr>
            </w:pPr>
            <w:r>
              <w:rPr>
                <w:rFonts w:ascii="Arial" w:hAnsi="Arial" w:cs="Arial"/>
                <w:sz w:val="22"/>
                <w:szCs w:val="22"/>
              </w:rPr>
              <w:t>1709,3</w:t>
            </w:r>
          </w:p>
        </w:tc>
        <w:tc>
          <w:tcPr>
            <w:tcW w:w="993" w:type="dxa"/>
            <w:tcBorders>
              <w:bottom w:val="double" w:sz="4" w:space="0" w:color="auto"/>
            </w:tcBorders>
          </w:tcPr>
          <w:p w:rsidR="00126BA9" w:rsidRPr="00126BA9" w:rsidRDefault="008C2658" w:rsidP="008C2658">
            <w:pPr>
              <w:rPr>
                <w:rFonts w:ascii="Arial" w:hAnsi="Arial" w:cs="Arial"/>
                <w:sz w:val="22"/>
                <w:szCs w:val="22"/>
              </w:rPr>
            </w:pPr>
            <w:r>
              <w:rPr>
                <w:rFonts w:ascii="Arial" w:hAnsi="Arial" w:cs="Arial"/>
                <w:sz w:val="22"/>
                <w:szCs w:val="22"/>
              </w:rPr>
              <w:t>1755</w:t>
            </w:r>
          </w:p>
        </w:tc>
        <w:tc>
          <w:tcPr>
            <w:tcW w:w="991" w:type="dxa"/>
            <w:tcBorders>
              <w:bottom w:val="double" w:sz="4" w:space="0" w:color="auto"/>
              <w:right w:val="double" w:sz="4" w:space="0" w:color="auto"/>
            </w:tcBorders>
          </w:tcPr>
          <w:p w:rsidR="00126BA9" w:rsidRPr="00126BA9" w:rsidRDefault="008C2658" w:rsidP="00126BA9">
            <w:pPr>
              <w:rPr>
                <w:rFonts w:ascii="Arial" w:hAnsi="Arial" w:cs="Arial"/>
                <w:sz w:val="22"/>
                <w:szCs w:val="22"/>
              </w:rPr>
            </w:pPr>
            <w:r>
              <w:rPr>
                <w:rFonts w:ascii="Arial" w:hAnsi="Arial" w:cs="Arial"/>
                <w:sz w:val="22"/>
                <w:szCs w:val="22"/>
              </w:rPr>
              <w:t>1785</w:t>
            </w:r>
          </w:p>
        </w:tc>
      </w:tr>
    </w:tbl>
    <w:p w:rsidR="00126BA9" w:rsidRPr="00EF356B" w:rsidRDefault="00126BA9" w:rsidP="00126BA9">
      <w:pPr>
        <w:pStyle w:val="af3"/>
        <w:spacing w:after="0"/>
        <w:rPr>
          <w:rFonts w:ascii="Arial" w:hAnsi="Arial" w:cs="Arial"/>
          <w:i/>
          <w:sz w:val="18"/>
          <w:szCs w:val="18"/>
        </w:rPr>
      </w:pPr>
      <w:r w:rsidRPr="00EF356B">
        <w:rPr>
          <w:rFonts w:ascii="Arial" w:hAnsi="Arial" w:cs="Arial"/>
          <w:i/>
          <w:sz w:val="18"/>
          <w:szCs w:val="18"/>
        </w:rPr>
        <w:t>Источник: исходные данные администрации</w:t>
      </w:r>
    </w:p>
    <w:p w:rsidR="00F34B97" w:rsidRDefault="00F34B97" w:rsidP="00126BA9">
      <w:pPr>
        <w:ind w:firstLine="709"/>
        <w:jc w:val="both"/>
        <w:rPr>
          <w:rFonts w:ascii="Arial" w:hAnsi="Arial" w:cs="Arial"/>
        </w:rPr>
      </w:pPr>
    </w:p>
    <w:p w:rsidR="00567A41" w:rsidRPr="009C670A" w:rsidRDefault="000720C4" w:rsidP="00126BA9">
      <w:pPr>
        <w:pStyle w:val="af3"/>
        <w:spacing w:after="0"/>
        <w:ind w:left="0" w:firstLine="708"/>
        <w:jc w:val="both"/>
        <w:rPr>
          <w:rFonts w:ascii="Arial" w:hAnsi="Arial" w:cs="Arial"/>
        </w:rPr>
      </w:pPr>
      <w:r>
        <w:rPr>
          <w:rFonts w:ascii="Arial" w:hAnsi="Arial" w:cs="Arial"/>
        </w:rPr>
        <w:t xml:space="preserve">Объем инвестиций в основной капитал за счет всех источников финансирования  в 2009 году  составил 1179,7 млн.рублей, что меньше 2008 года на 1913,4 млн. рублей или 57,8%. По оценке 2010 года снижение объема инвестиций </w:t>
      </w:r>
      <w:r w:rsidR="003C2B60">
        <w:rPr>
          <w:rFonts w:ascii="Arial" w:hAnsi="Arial" w:cs="Arial"/>
        </w:rPr>
        <w:t>по сравнению с 2009 годом незначительное и составило</w:t>
      </w:r>
      <w:r>
        <w:rPr>
          <w:rFonts w:ascii="Arial" w:hAnsi="Arial" w:cs="Arial"/>
        </w:rPr>
        <w:t xml:space="preserve"> на 5,1%.</w:t>
      </w:r>
    </w:p>
    <w:p w:rsidR="00567A41" w:rsidRPr="009C79ED" w:rsidRDefault="00A824A9" w:rsidP="009C79ED">
      <w:pPr>
        <w:ind w:firstLine="425"/>
        <w:jc w:val="center"/>
        <w:rPr>
          <w:rFonts w:ascii="Arial" w:hAnsi="Arial" w:cs="Arial"/>
          <w:b/>
          <w:sz w:val="22"/>
          <w:szCs w:val="22"/>
        </w:rPr>
      </w:pPr>
      <w:r w:rsidRPr="009C79ED">
        <w:rPr>
          <w:rFonts w:ascii="Arial" w:hAnsi="Arial" w:cs="Arial"/>
          <w:b/>
          <w:sz w:val="22"/>
          <w:szCs w:val="22"/>
        </w:rPr>
        <w:t>Объем инвестиций за счет всех источников финансирования</w:t>
      </w:r>
    </w:p>
    <w:p w:rsidR="00A824A9" w:rsidRPr="00A824A9" w:rsidRDefault="00A824A9" w:rsidP="009C79ED">
      <w:pPr>
        <w:ind w:firstLine="425"/>
        <w:jc w:val="right"/>
        <w:rPr>
          <w:rFonts w:ascii="Arial" w:hAnsi="Arial" w:cs="Arial"/>
          <w:sz w:val="22"/>
          <w:szCs w:val="22"/>
        </w:rPr>
      </w:pPr>
      <w:r w:rsidRPr="00A824A9">
        <w:rPr>
          <w:rFonts w:ascii="Arial" w:hAnsi="Arial" w:cs="Arial"/>
          <w:sz w:val="22"/>
          <w:szCs w:val="22"/>
        </w:rPr>
        <w:t>Таблица</w:t>
      </w:r>
      <w:r w:rsidR="00CC79B2">
        <w:rPr>
          <w:rFonts w:ascii="Arial" w:hAnsi="Arial" w:cs="Arial"/>
          <w:sz w:val="22"/>
          <w:szCs w:val="22"/>
        </w:rPr>
        <w:t xml:space="preserve"> 8.3.</w:t>
      </w:r>
    </w:p>
    <w:tbl>
      <w:tblPr>
        <w:tblW w:w="0" w:type="auto"/>
        <w:tblLayout w:type="fixed"/>
        <w:tblLook w:val="04A0"/>
      </w:tblPr>
      <w:tblGrid>
        <w:gridCol w:w="4644"/>
        <w:gridCol w:w="1046"/>
        <w:gridCol w:w="1125"/>
        <w:gridCol w:w="1246"/>
        <w:gridCol w:w="1288"/>
      </w:tblGrid>
      <w:tr w:rsidR="00A824A9" w:rsidRPr="00A824A9" w:rsidTr="001F4ABC">
        <w:tc>
          <w:tcPr>
            <w:tcW w:w="4644" w:type="dxa"/>
            <w:tcBorders>
              <w:top w:val="double" w:sz="4" w:space="0" w:color="auto"/>
              <w:left w:val="doub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sidRPr="00A824A9">
              <w:rPr>
                <w:rFonts w:ascii="Arial" w:hAnsi="Arial" w:cs="Arial"/>
                <w:sz w:val="22"/>
                <w:szCs w:val="22"/>
              </w:rPr>
              <w:t>Наименование показателя</w:t>
            </w:r>
          </w:p>
        </w:tc>
        <w:tc>
          <w:tcPr>
            <w:tcW w:w="1046" w:type="dxa"/>
            <w:tcBorders>
              <w:top w:val="doub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sidRPr="00A824A9">
              <w:rPr>
                <w:rFonts w:ascii="Arial" w:hAnsi="Arial" w:cs="Arial"/>
                <w:sz w:val="22"/>
                <w:szCs w:val="22"/>
              </w:rPr>
              <w:t>Единицы измерения</w:t>
            </w:r>
          </w:p>
        </w:tc>
        <w:tc>
          <w:tcPr>
            <w:tcW w:w="1125" w:type="dxa"/>
            <w:tcBorders>
              <w:top w:val="doub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sidRPr="00A824A9">
              <w:rPr>
                <w:rFonts w:ascii="Arial" w:hAnsi="Arial" w:cs="Arial"/>
                <w:sz w:val="22"/>
                <w:szCs w:val="22"/>
              </w:rPr>
              <w:t>2008 отчет</w:t>
            </w:r>
          </w:p>
        </w:tc>
        <w:tc>
          <w:tcPr>
            <w:tcW w:w="1246" w:type="dxa"/>
            <w:tcBorders>
              <w:top w:val="doub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sidRPr="00A824A9">
              <w:rPr>
                <w:rFonts w:ascii="Arial" w:hAnsi="Arial" w:cs="Arial"/>
                <w:sz w:val="22"/>
                <w:szCs w:val="22"/>
              </w:rPr>
              <w:t>2009 отчет</w:t>
            </w:r>
          </w:p>
        </w:tc>
        <w:tc>
          <w:tcPr>
            <w:tcW w:w="1288" w:type="dxa"/>
            <w:tcBorders>
              <w:top w:val="double" w:sz="4" w:space="0" w:color="auto"/>
              <w:left w:val="single" w:sz="4" w:space="0" w:color="auto"/>
              <w:bottom w:val="single" w:sz="4" w:space="0" w:color="auto"/>
              <w:right w:val="double" w:sz="4" w:space="0" w:color="auto"/>
            </w:tcBorders>
          </w:tcPr>
          <w:p w:rsidR="00A824A9" w:rsidRPr="00A824A9" w:rsidRDefault="00A824A9" w:rsidP="00126BA9">
            <w:pPr>
              <w:rPr>
                <w:rFonts w:ascii="Arial" w:hAnsi="Arial" w:cs="Arial"/>
                <w:sz w:val="22"/>
                <w:szCs w:val="22"/>
              </w:rPr>
            </w:pPr>
            <w:r w:rsidRPr="00A824A9">
              <w:rPr>
                <w:rFonts w:ascii="Arial" w:hAnsi="Arial" w:cs="Arial"/>
                <w:sz w:val="22"/>
                <w:szCs w:val="22"/>
              </w:rPr>
              <w:t>2010 оценка справочно</w:t>
            </w:r>
          </w:p>
        </w:tc>
      </w:tr>
      <w:tr w:rsidR="009C79ED" w:rsidRPr="00A824A9" w:rsidTr="001F4ABC">
        <w:tc>
          <w:tcPr>
            <w:tcW w:w="4644" w:type="dxa"/>
            <w:tcBorders>
              <w:top w:val="single" w:sz="4" w:space="0" w:color="auto"/>
              <w:left w:val="double" w:sz="4" w:space="0" w:color="auto"/>
              <w:bottom w:val="single" w:sz="4" w:space="0" w:color="auto"/>
              <w:right w:val="single" w:sz="4" w:space="0" w:color="auto"/>
            </w:tcBorders>
          </w:tcPr>
          <w:p w:rsidR="009C79ED" w:rsidRDefault="009C79ED" w:rsidP="00126BA9">
            <w:pPr>
              <w:rPr>
                <w:rFonts w:ascii="Arial" w:hAnsi="Arial" w:cs="Arial"/>
                <w:sz w:val="22"/>
                <w:szCs w:val="22"/>
              </w:rPr>
            </w:pPr>
            <w:r>
              <w:rPr>
                <w:rFonts w:ascii="Arial" w:hAnsi="Arial" w:cs="Arial"/>
                <w:sz w:val="22"/>
                <w:szCs w:val="22"/>
              </w:rPr>
              <w:lastRenderedPageBreak/>
              <w:t>Инвестиционная деятельность</w:t>
            </w:r>
          </w:p>
        </w:tc>
        <w:tc>
          <w:tcPr>
            <w:tcW w:w="1046" w:type="dxa"/>
            <w:tcBorders>
              <w:top w:val="single" w:sz="4" w:space="0" w:color="auto"/>
              <w:left w:val="single" w:sz="4" w:space="0" w:color="auto"/>
              <w:bottom w:val="single" w:sz="4" w:space="0" w:color="auto"/>
              <w:right w:val="single" w:sz="4" w:space="0" w:color="auto"/>
            </w:tcBorders>
          </w:tcPr>
          <w:p w:rsidR="009C79ED" w:rsidRPr="00A824A9" w:rsidRDefault="009C79ED" w:rsidP="00126BA9">
            <w:pPr>
              <w:rPr>
                <w:rFonts w:ascii="Arial" w:hAnsi="Arial" w:cs="Arial"/>
                <w:sz w:val="22"/>
                <w:szCs w:val="22"/>
              </w:rPr>
            </w:pPr>
          </w:p>
        </w:tc>
        <w:tc>
          <w:tcPr>
            <w:tcW w:w="1125" w:type="dxa"/>
            <w:tcBorders>
              <w:top w:val="single" w:sz="4" w:space="0" w:color="auto"/>
              <w:left w:val="single" w:sz="4" w:space="0" w:color="auto"/>
              <w:bottom w:val="single" w:sz="4" w:space="0" w:color="auto"/>
              <w:right w:val="single" w:sz="4" w:space="0" w:color="auto"/>
            </w:tcBorders>
          </w:tcPr>
          <w:p w:rsidR="009C79ED" w:rsidRPr="00A824A9" w:rsidRDefault="009C79ED" w:rsidP="00126BA9">
            <w:pPr>
              <w:rPr>
                <w:rFonts w:ascii="Arial" w:hAnsi="Arial" w:cs="Arial"/>
                <w:sz w:val="22"/>
                <w:szCs w:val="22"/>
              </w:rPr>
            </w:pPr>
          </w:p>
        </w:tc>
        <w:tc>
          <w:tcPr>
            <w:tcW w:w="1246" w:type="dxa"/>
            <w:tcBorders>
              <w:top w:val="single" w:sz="4" w:space="0" w:color="auto"/>
              <w:left w:val="single" w:sz="4" w:space="0" w:color="auto"/>
              <w:bottom w:val="single" w:sz="4" w:space="0" w:color="auto"/>
              <w:right w:val="single" w:sz="4" w:space="0" w:color="auto"/>
            </w:tcBorders>
          </w:tcPr>
          <w:p w:rsidR="009C79ED" w:rsidRPr="00A824A9" w:rsidRDefault="009C79ED" w:rsidP="00126BA9">
            <w:pPr>
              <w:rPr>
                <w:rFonts w:ascii="Arial" w:hAnsi="Arial" w:cs="Arial"/>
                <w:sz w:val="22"/>
                <w:szCs w:val="22"/>
              </w:rPr>
            </w:pPr>
          </w:p>
        </w:tc>
        <w:tc>
          <w:tcPr>
            <w:tcW w:w="1288" w:type="dxa"/>
            <w:tcBorders>
              <w:top w:val="single" w:sz="4" w:space="0" w:color="auto"/>
              <w:left w:val="single" w:sz="4" w:space="0" w:color="auto"/>
              <w:bottom w:val="single" w:sz="4" w:space="0" w:color="auto"/>
              <w:right w:val="double" w:sz="4" w:space="0" w:color="auto"/>
            </w:tcBorders>
          </w:tcPr>
          <w:p w:rsidR="009C79ED" w:rsidRPr="00A824A9" w:rsidRDefault="009C79ED" w:rsidP="00126BA9">
            <w:pPr>
              <w:rPr>
                <w:rFonts w:ascii="Arial" w:hAnsi="Arial" w:cs="Arial"/>
                <w:sz w:val="22"/>
                <w:szCs w:val="22"/>
              </w:rPr>
            </w:pP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2793130</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1179712</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3C2B60" w:rsidP="00126BA9">
            <w:pPr>
              <w:rPr>
                <w:rFonts w:ascii="Arial" w:hAnsi="Arial" w:cs="Arial"/>
                <w:sz w:val="22"/>
                <w:szCs w:val="22"/>
              </w:rPr>
            </w:pPr>
            <w:r>
              <w:rPr>
                <w:rFonts w:ascii="Arial" w:hAnsi="Arial" w:cs="Arial"/>
                <w:sz w:val="22"/>
                <w:szCs w:val="22"/>
              </w:rPr>
              <w:t>1120050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r>
              <w:rPr>
                <w:rFonts w:ascii="Arial" w:hAnsi="Arial" w:cs="Arial"/>
                <w:sz w:val="22"/>
                <w:szCs w:val="22"/>
              </w:rPr>
              <w:t>Темп роста объема инвестиций в основной капитал за счет источников финансирования в сопоставимых ценах</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 xml:space="preserve">   %</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1095,07</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41,2</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3C2B60" w:rsidP="00126BA9">
            <w:pPr>
              <w:rPr>
                <w:rFonts w:ascii="Arial" w:hAnsi="Arial" w:cs="Arial"/>
                <w:sz w:val="22"/>
                <w:szCs w:val="22"/>
              </w:rPr>
            </w:pPr>
            <w:r>
              <w:rPr>
                <w:rFonts w:ascii="Arial" w:hAnsi="Arial" w:cs="Arial"/>
                <w:sz w:val="22"/>
                <w:szCs w:val="22"/>
              </w:rPr>
              <w:t>89</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C79ED" w:rsidP="00126BA9">
            <w:pPr>
              <w:rPr>
                <w:rFonts w:ascii="Arial" w:hAnsi="Arial" w:cs="Arial"/>
                <w:sz w:val="22"/>
                <w:szCs w:val="22"/>
              </w:rPr>
            </w:pPr>
            <w:r>
              <w:rPr>
                <w:rFonts w:ascii="Arial" w:hAnsi="Arial" w:cs="Arial"/>
                <w:sz w:val="22"/>
                <w:szCs w:val="22"/>
              </w:rPr>
              <w:t>Инвестиции в основной капитал по видам деятельности</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A824A9" w:rsidP="00126BA9">
            <w:pPr>
              <w:rPr>
                <w:rFonts w:ascii="Arial" w:hAnsi="Arial" w:cs="Arial"/>
                <w:sz w:val="22"/>
                <w:szCs w:val="22"/>
              </w:rPr>
            </w:pP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C79ED" w:rsidP="00126BA9">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(без субъектов малого предпринимательства и параме</w:t>
            </w:r>
            <w:r w:rsidR="009479BE">
              <w:rPr>
                <w:rFonts w:ascii="Arial" w:hAnsi="Arial" w:cs="Arial"/>
                <w:sz w:val="22"/>
                <w:szCs w:val="22"/>
              </w:rPr>
              <w:t>тров неформальной деятельности)</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2719180</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1098098</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3C2B60" w:rsidP="00126BA9">
            <w:pPr>
              <w:rPr>
                <w:rFonts w:ascii="Arial" w:hAnsi="Arial" w:cs="Arial"/>
                <w:sz w:val="22"/>
                <w:szCs w:val="22"/>
              </w:rPr>
            </w:pPr>
            <w:r>
              <w:rPr>
                <w:rFonts w:ascii="Arial" w:hAnsi="Arial" w:cs="Arial"/>
                <w:sz w:val="22"/>
                <w:szCs w:val="22"/>
              </w:rPr>
              <w:t>1032723</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479BE" w:rsidP="00126BA9">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 РАЗДЕЛ А: Сельское хозяйство, охота и лесное хозяйство</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20799</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38176</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3C2B60" w:rsidP="00126BA9">
            <w:pPr>
              <w:rPr>
                <w:rFonts w:ascii="Arial" w:hAnsi="Arial" w:cs="Arial"/>
                <w:sz w:val="22"/>
                <w:szCs w:val="22"/>
              </w:rPr>
            </w:pPr>
            <w:r>
              <w:rPr>
                <w:rFonts w:ascii="Arial" w:hAnsi="Arial" w:cs="Arial"/>
                <w:sz w:val="22"/>
                <w:szCs w:val="22"/>
              </w:rPr>
              <w:t>37560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479BE" w:rsidP="00126BA9">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 РАЗДЕЛ А-01: Сельское хозяйство, охота и предоставление услуг в этих областях</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19150</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37768</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3C2B60" w:rsidP="00126BA9">
            <w:pPr>
              <w:rPr>
                <w:rFonts w:ascii="Arial" w:hAnsi="Arial" w:cs="Arial"/>
                <w:sz w:val="22"/>
                <w:szCs w:val="22"/>
              </w:rPr>
            </w:pPr>
            <w:r>
              <w:rPr>
                <w:rFonts w:ascii="Arial" w:hAnsi="Arial" w:cs="Arial"/>
                <w:sz w:val="22"/>
                <w:szCs w:val="22"/>
              </w:rPr>
              <w:t>34560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479BE" w:rsidP="009479BE">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 РАЗДЕЛ А-02: Лесное хозяйство и предоставление услуг в этой области</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1289</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408</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3000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9479BE" w:rsidP="002E5FB4">
            <w:pPr>
              <w:rPr>
                <w:rFonts w:ascii="Arial" w:hAnsi="Arial" w:cs="Arial"/>
                <w:sz w:val="22"/>
                <w:szCs w:val="22"/>
              </w:rPr>
            </w:pPr>
            <w:r>
              <w:rPr>
                <w:rFonts w:ascii="Arial" w:hAnsi="Arial" w:cs="Arial"/>
                <w:sz w:val="22"/>
                <w:szCs w:val="22"/>
              </w:rPr>
              <w:t xml:space="preserve">объем инвестиций в основной капитал за счет всех источников финансирования – РАЗДЕЛ </w:t>
            </w:r>
            <w:r w:rsidR="002E5FB4">
              <w:rPr>
                <w:rFonts w:ascii="Arial" w:hAnsi="Arial" w:cs="Arial"/>
                <w:sz w:val="22"/>
                <w:szCs w:val="22"/>
                <w:lang w:val="en-US"/>
              </w:rPr>
              <w:t>D</w:t>
            </w:r>
            <w:r>
              <w:rPr>
                <w:rFonts w:ascii="Arial" w:hAnsi="Arial" w:cs="Arial"/>
                <w:sz w:val="22"/>
                <w:szCs w:val="22"/>
              </w:rPr>
              <w:t xml:space="preserve">: Обрабатывающие </w:t>
            </w:r>
            <w:r w:rsidR="00324705">
              <w:rPr>
                <w:rFonts w:ascii="Arial" w:hAnsi="Arial" w:cs="Arial"/>
                <w:sz w:val="22"/>
                <w:szCs w:val="22"/>
              </w:rPr>
              <w:t>производства</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1050</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1500</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2000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324705" w:rsidP="00126BA9">
            <w:pPr>
              <w:rPr>
                <w:rFonts w:ascii="Arial" w:hAnsi="Arial" w:cs="Arial"/>
                <w:sz w:val="22"/>
                <w:szCs w:val="22"/>
              </w:rPr>
            </w:pPr>
            <w:r>
              <w:rPr>
                <w:rFonts w:ascii="Arial" w:hAnsi="Arial" w:cs="Arial"/>
                <w:sz w:val="22"/>
                <w:szCs w:val="22"/>
              </w:rPr>
              <w:t xml:space="preserve">объем инвестиций в основной капитал за счет всех источников финансирования – РАЗДЕЛ Е: Производство и распределение электроэнергии, газа и воды  </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7369</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1379</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09453E" w:rsidP="00126BA9">
            <w:pPr>
              <w:rPr>
                <w:rFonts w:ascii="Arial" w:hAnsi="Arial" w:cs="Arial"/>
                <w:sz w:val="22"/>
                <w:szCs w:val="22"/>
              </w:rPr>
            </w:pPr>
            <w:r>
              <w:rPr>
                <w:rFonts w:ascii="Arial" w:hAnsi="Arial" w:cs="Arial"/>
                <w:sz w:val="22"/>
                <w:szCs w:val="22"/>
              </w:rPr>
              <w:t>9500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324705" w:rsidP="002E5FB4">
            <w:pPr>
              <w:rPr>
                <w:rFonts w:ascii="Arial" w:hAnsi="Arial" w:cs="Arial"/>
                <w:sz w:val="22"/>
                <w:szCs w:val="22"/>
              </w:rPr>
            </w:pPr>
            <w:r>
              <w:rPr>
                <w:rFonts w:ascii="Arial" w:hAnsi="Arial" w:cs="Arial"/>
                <w:sz w:val="22"/>
                <w:szCs w:val="22"/>
              </w:rPr>
              <w:t xml:space="preserve">объем инвестиций в основной капитал за счет всех источников финансирования – РАЗДЕЛ </w:t>
            </w:r>
            <w:r w:rsidR="002E5FB4">
              <w:rPr>
                <w:rFonts w:ascii="Arial" w:hAnsi="Arial" w:cs="Arial"/>
                <w:sz w:val="22"/>
                <w:szCs w:val="22"/>
                <w:lang w:val="en-US"/>
              </w:rPr>
              <w:t>I</w:t>
            </w:r>
            <w:r>
              <w:rPr>
                <w:rFonts w:ascii="Arial" w:hAnsi="Arial" w:cs="Arial"/>
                <w:sz w:val="22"/>
                <w:szCs w:val="22"/>
              </w:rPr>
              <w:t>: Транспорт и связь</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2609884</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1030361</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942463</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324705" w:rsidP="00126BA9">
            <w:pPr>
              <w:rPr>
                <w:rFonts w:ascii="Arial" w:hAnsi="Arial" w:cs="Arial"/>
                <w:sz w:val="22"/>
                <w:szCs w:val="22"/>
              </w:rPr>
            </w:pPr>
            <w:r>
              <w:rPr>
                <w:rFonts w:ascii="Arial" w:hAnsi="Arial" w:cs="Arial"/>
                <w:sz w:val="22"/>
                <w:szCs w:val="22"/>
              </w:rPr>
              <w:t xml:space="preserve">объем инвестиций в основной капитал за счет всех источников финансирования – РАЗДЕЛ </w:t>
            </w:r>
            <w:r w:rsidR="002E5FB4">
              <w:rPr>
                <w:rFonts w:ascii="Arial" w:hAnsi="Arial" w:cs="Arial"/>
                <w:sz w:val="22"/>
                <w:szCs w:val="22"/>
              </w:rPr>
              <w:t xml:space="preserve">К: Операции недвижимым имуществом, аренда и предоставление услуг </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901</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A824A9" w:rsidP="00126BA9">
            <w:pPr>
              <w:rPr>
                <w:rFonts w:ascii="Arial" w:hAnsi="Arial" w:cs="Arial"/>
                <w:sz w:val="22"/>
                <w:szCs w:val="22"/>
              </w:rPr>
            </w:pP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FD3449" w:rsidRDefault="002E5FB4" w:rsidP="002E5FB4">
            <w:pPr>
              <w:rPr>
                <w:rFonts w:ascii="Arial" w:hAnsi="Arial" w:cs="Arial"/>
                <w:sz w:val="22"/>
                <w:szCs w:val="22"/>
              </w:rPr>
            </w:pPr>
            <w:r>
              <w:rPr>
                <w:rFonts w:ascii="Arial" w:hAnsi="Arial" w:cs="Arial"/>
                <w:sz w:val="22"/>
                <w:szCs w:val="22"/>
              </w:rPr>
              <w:t xml:space="preserve">объем инвестиций в основной капитал за счет всех источников финансирования – РАЗДЕЛ </w:t>
            </w:r>
            <w:r>
              <w:rPr>
                <w:rFonts w:ascii="Arial" w:hAnsi="Arial" w:cs="Arial"/>
                <w:sz w:val="22"/>
                <w:szCs w:val="22"/>
                <w:lang w:val="en-US"/>
              </w:rPr>
              <w:t>L</w:t>
            </w:r>
            <w:r>
              <w:rPr>
                <w:rFonts w:ascii="Arial" w:hAnsi="Arial" w:cs="Arial"/>
                <w:sz w:val="22"/>
                <w:szCs w:val="22"/>
              </w:rPr>
              <w:t>: Государственное управление и обеспечение военной безопасности; обязательное социальное обеспечение</w:t>
            </w:r>
            <w:r w:rsidRPr="00FD3449">
              <w:rPr>
                <w:rFonts w:ascii="Arial" w:hAnsi="Arial" w:cs="Arial"/>
                <w:sz w:val="22"/>
                <w:szCs w:val="22"/>
              </w:rPr>
              <w:t xml:space="preserve">  </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8322</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4468</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4500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2E5FB4" w:rsidP="002E5FB4">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 РАЗДЕЛ М: Образование</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60988</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19568</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15200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2E5FB4" w:rsidRDefault="002E5FB4" w:rsidP="00126BA9">
            <w:pPr>
              <w:rPr>
                <w:rFonts w:ascii="Arial" w:hAnsi="Arial" w:cs="Arial"/>
                <w:sz w:val="22"/>
                <w:szCs w:val="22"/>
              </w:rPr>
            </w:pPr>
            <w:r>
              <w:rPr>
                <w:rFonts w:ascii="Arial" w:hAnsi="Arial" w:cs="Arial"/>
                <w:sz w:val="22"/>
                <w:szCs w:val="22"/>
              </w:rPr>
              <w:lastRenderedPageBreak/>
              <w:t xml:space="preserve">объем инвестиций в основной капитал за счет всех источников финансирования – РАЗДЕЛ </w:t>
            </w:r>
            <w:r>
              <w:rPr>
                <w:rFonts w:ascii="Arial" w:hAnsi="Arial" w:cs="Arial"/>
                <w:sz w:val="22"/>
                <w:szCs w:val="22"/>
                <w:lang w:val="en-US"/>
              </w:rPr>
              <w:t>N</w:t>
            </w:r>
            <w:r>
              <w:rPr>
                <w:rFonts w:ascii="Arial" w:hAnsi="Arial" w:cs="Arial"/>
                <w:sz w:val="22"/>
                <w:szCs w:val="22"/>
              </w:rPr>
              <w:t>: Здравоохранение и предоставление социальных услуг</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9984</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1745</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724A9" w:rsidP="00126BA9">
            <w:pPr>
              <w:rPr>
                <w:rFonts w:ascii="Arial" w:hAnsi="Arial" w:cs="Arial"/>
                <w:sz w:val="22"/>
                <w:szCs w:val="22"/>
              </w:rPr>
            </w:pPr>
            <w:r>
              <w:rPr>
                <w:rFonts w:ascii="Arial" w:hAnsi="Arial" w:cs="Arial"/>
                <w:sz w:val="22"/>
                <w:szCs w:val="22"/>
              </w:rPr>
              <w:t>21500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1777B7" w:rsidP="00126BA9">
            <w:pPr>
              <w:rPr>
                <w:rFonts w:ascii="Arial" w:hAnsi="Arial" w:cs="Arial"/>
                <w:sz w:val="22"/>
                <w:szCs w:val="22"/>
              </w:rPr>
            </w:pPr>
            <w:r>
              <w:rPr>
                <w:rFonts w:ascii="Arial" w:hAnsi="Arial" w:cs="Arial"/>
                <w:sz w:val="22"/>
                <w:szCs w:val="22"/>
              </w:rPr>
              <w:t>объем инвестиций в основной капитал за счет всех источников финансирования – РАЗДЕЛ О: Предоставление прочих коммунальных, социальных и персональных  услуг</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784</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A824A9" w:rsidP="00126BA9">
            <w:pPr>
              <w:rPr>
                <w:rFonts w:ascii="Arial" w:hAnsi="Arial" w:cs="Arial"/>
                <w:sz w:val="22"/>
                <w:szCs w:val="22"/>
              </w:rPr>
            </w:pP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A824A9" w:rsidP="00126BA9">
            <w:pPr>
              <w:rPr>
                <w:rFonts w:ascii="Arial" w:hAnsi="Arial" w:cs="Arial"/>
                <w:sz w:val="22"/>
                <w:szCs w:val="22"/>
              </w:rPr>
            </w:pP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1777B7" w:rsidP="001777B7">
            <w:pPr>
              <w:rPr>
                <w:rFonts w:ascii="Arial" w:hAnsi="Arial" w:cs="Arial"/>
                <w:sz w:val="22"/>
                <w:szCs w:val="22"/>
              </w:rPr>
            </w:pPr>
            <w:r>
              <w:rPr>
                <w:rFonts w:ascii="Arial" w:hAnsi="Arial" w:cs="Arial"/>
                <w:sz w:val="22"/>
                <w:szCs w:val="22"/>
              </w:rPr>
              <w:t>Объем инвестиций в основной капитал за счет собственных средств организаций</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127906</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173689</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155200</w:t>
            </w:r>
          </w:p>
        </w:tc>
      </w:tr>
      <w:tr w:rsidR="00A824A9" w:rsidRPr="00A824A9" w:rsidTr="001F4ABC">
        <w:tc>
          <w:tcPr>
            <w:tcW w:w="4644" w:type="dxa"/>
            <w:tcBorders>
              <w:top w:val="single" w:sz="4" w:space="0" w:color="auto"/>
              <w:left w:val="double" w:sz="4" w:space="0" w:color="auto"/>
              <w:bottom w:val="single" w:sz="4" w:space="0" w:color="auto"/>
              <w:right w:val="single" w:sz="4" w:space="0" w:color="auto"/>
            </w:tcBorders>
          </w:tcPr>
          <w:p w:rsidR="00A824A9" w:rsidRPr="00A824A9" w:rsidRDefault="001777B7" w:rsidP="00126BA9">
            <w:pPr>
              <w:rPr>
                <w:rFonts w:ascii="Arial" w:hAnsi="Arial" w:cs="Arial"/>
                <w:sz w:val="22"/>
                <w:szCs w:val="22"/>
              </w:rPr>
            </w:pPr>
            <w:r>
              <w:rPr>
                <w:rFonts w:ascii="Arial" w:hAnsi="Arial" w:cs="Arial"/>
                <w:sz w:val="22"/>
                <w:szCs w:val="22"/>
              </w:rPr>
              <w:t xml:space="preserve">Объем инвестиций в основной капитал за счет </w:t>
            </w:r>
            <w:r w:rsidR="004A47A7">
              <w:rPr>
                <w:rFonts w:ascii="Arial" w:hAnsi="Arial" w:cs="Arial"/>
                <w:sz w:val="22"/>
                <w:szCs w:val="22"/>
              </w:rPr>
              <w:t>привлеченных</w:t>
            </w:r>
            <w:r>
              <w:rPr>
                <w:rFonts w:ascii="Arial" w:hAnsi="Arial" w:cs="Arial"/>
                <w:sz w:val="22"/>
                <w:szCs w:val="22"/>
              </w:rPr>
              <w:t xml:space="preserve"> средств организаций</w:t>
            </w:r>
          </w:p>
        </w:tc>
        <w:tc>
          <w:tcPr>
            <w:tcW w:w="1046" w:type="dxa"/>
            <w:tcBorders>
              <w:top w:val="single" w:sz="4" w:space="0" w:color="auto"/>
              <w:left w:val="single" w:sz="4" w:space="0" w:color="auto"/>
              <w:bottom w:val="sing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sing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2590224</w:t>
            </w:r>
          </w:p>
        </w:tc>
        <w:tc>
          <w:tcPr>
            <w:tcW w:w="1246" w:type="dxa"/>
            <w:tcBorders>
              <w:top w:val="single" w:sz="4" w:space="0" w:color="auto"/>
              <w:left w:val="single" w:sz="4" w:space="0" w:color="auto"/>
              <w:bottom w:val="single" w:sz="4" w:space="0" w:color="auto"/>
              <w:right w:val="sing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924409</w:t>
            </w:r>
          </w:p>
        </w:tc>
        <w:tc>
          <w:tcPr>
            <w:tcW w:w="1288" w:type="dxa"/>
            <w:tcBorders>
              <w:top w:val="single" w:sz="4" w:space="0" w:color="auto"/>
              <w:left w:val="single" w:sz="4" w:space="0" w:color="auto"/>
              <w:bottom w:val="single" w:sz="4" w:space="0" w:color="auto"/>
              <w:right w:val="doub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877523</w:t>
            </w:r>
          </w:p>
        </w:tc>
      </w:tr>
      <w:tr w:rsidR="00A824A9" w:rsidRPr="00A824A9" w:rsidTr="001F4ABC">
        <w:tc>
          <w:tcPr>
            <w:tcW w:w="4644" w:type="dxa"/>
            <w:tcBorders>
              <w:top w:val="single" w:sz="4" w:space="0" w:color="auto"/>
              <w:left w:val="double" w:sz="4" w:space="0" w:color="auto"/>
              <w:bottom w:val="double" w:sz="4" w:space="0" w:color="auto"/>
              <w:right w:val="single" w:sz="4" w:space="0" w:color="auto"/>
            </w:tcBorders>
          </w:tcPr>
          <w:p w:rsidR="00A824A9" w:rsidRPr="00A824A9" w:rsidRDefault="003E7564" w:rsidP="004A47A7">
            <w:pPr>
              <w:rPr>
                <w:rFonts w:ascii="Arial" w:hAnsi="Arial" w:cs="Arial"/>
                <w:sz w:val="22"/>
                <w:szCs w:val="22"/>
              </w:rPr>
            </w:pPr>
            <w:r>
              <w:rPr>
                <w:rFonts w:ascii="Arial" w:hAnsi="Arial" w:cs="Arial"/>
                <w:sz w:val="22"/>
                <w:szCs w:val="22"/>
              </w:rPr>
              <w:t>Объем инвестиций в основной капитал</w:t>
            </w:r>
            <w:r w:rsidR="004A47A7">
              <w:rPr>
                <w:rFonts w:ascii="Arial" w:hAnsi="Arial" w:cs="Arial"/>
                <w:sz w:val="22"/>
                <w:szCs w:val="22"/>
              </w:rPr>
              <w:t>, направляемых на реализацию краевых целевых программ за счет всех источников фи</w:t>
            </w:r>
            <w:r w:rsidR="003B1FEA">
              <w:rPr>
                <w:rFonts w:ascii="Arial" w:hAnsi="Arial" w:cs="Arial"/>
                <w:sz w:val="22"/>
                <w:szCs w:val="22"/>
              </w:rPr>
              <w:t>нансирования</w:t>
            </w:r>
          </w:p>
        </w:tc>
        <w:tc>
          <w:tcPr>
            <w:tcW w:w="1046" w:type="dxa"/>
            <w:tcBorders>
              <w:top w:val="single" w:sz="4" w:space="0" w:color="auto"/>
              <w:left w:val="single" w:sz="4" w:space="0" w:color="auto"/>
              <w:bottom w:val="double" w:sz="4" w:space="0" w:color="auto"/>
              <w:right w:val="single" w:sz="4" w:space="0" w:color="auto"/>
            </w:tcBorders>
          </w:tcPr>
          <w:p w:rsidR="00A824A9" w:rsidRPr="00A824A9" w:rsidRDefault="00B71550" w:rsidP="00126BA9">
            <w:pPr>
              <w:rPr>
                <w:rFonts w:ascii="Arial" w:hAnsi="Arial" w:cs="Arial"/>
                <w:sz w:val="22"/>
                <w:szCs w:val="22"/>
              </w:rPr>
            </w:pPr>
            <w:r>
              <w:rPr>
                <w:rFonts w:ascii="Arial" w:hAnsi="Arial" w:cs="Arial"/>
                <w:sz w:val="22"/>
                <w:szCs w:val="22"/>
              </w:rPr>
              <w:t>тыс.руб.</w:t>
            </w:r>
          </w:p>
        </w:tc>
        <w:tc>
          <w:tcPr>
            <w:tcW w:w="1125" w:type="dxa"/>
            <w:tcBorders>
              <w:top w:val="single" w:sz="4" w:space="0" w:color="auto"/>
              <w:left w:val="single" w:sz="4" w:space="0" w:color="auto"/>
              <w:bottom w:val="double" w:sz="4" w:space="0" w:color="auto"/>
              <w:right w:val="single" w:sz="4" w:space="0" w:color="auto"/>
            </w:tcBorders>
          </w:tcPr>
          <w:p w:rsidR="00A824A9" w:rsidRPr="00A824A9" w:rsidRDefault="00166E05" w:rsidP="00126BA9">
            <w:pPr>
              <w:rPr>
                <w:rFonts w:ascii="Arial" w:hAnsi="Arial" w:cs="Arial"/>
                <w:sz w:val="22"/>
                <w:szCs w:val="22"/>
              </w:rPr>
            </w:pPr>
            <w:r>
              <w:rPr>
                <w:rFonts w:ascii="Arial" w:hAnsi="Arial" w:cs="Arial"/>
                <w:sz w:val="22"/>
                <w:szCs w:val="22"/>
              </w:rPr>
              <w:t>27520</w:t>
            </w:r>
          </w:p>
        </w:tc>
        <w:tc>
          <w:tcPr>
            <w:tcW w:w="1246" w:type="dxa"/>
            <w:tcBorders>
              <w:top w:val="single" w:sz="4" w:space="0" w:color="auto"/>
              <w:left w:val="single" w:sz="4" w:space="0" w:color="auto"/>
              <w:bottom w:val="double" w:sz="4" w:space="0" w:color="auto"/>
              <w:right w:val="sing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12217,7</w:t>
            </w:r>
          </w:p>
        </w:tc>
        <w:tc>
          <w:tcPr>
            <w:tcW w:w="1288" w:type="dxa"/>
            <w:tcBorders>
              <w:top w:val="single" w:sz="4" w:space="0" w:color="auto"/>
              <w:left w:val="single" w:sz="4" w:space="0" w:color="auto"/>
              <w:bottom w:val="double" w:sz="4" w:space="0" w:color="auto"/>
              <w:right w:val="double" w:sz="4" w:space="0" w:color="auto"/>
            </w:tcBorders>
          </w:tcPr>
          <w:p w:rsidR="00A824A9" w:rsidRPr="00A824A9" w:rsidRDefault="009B142C" w:rsidP="00126BA9">
            <w:pPr>
              <w:rPr>
                <w:rFonts w:ascii="Arial" w:hAnsi="Arial" w:cs="Arial"/>
                <w:sz w:val="22"/>
                <w:szCs w:val="22"/>
              </w:rPr>
            </w:pPr>
            <w:r>
              <w:rPr>
                <w:rFonts w:ascii="Arial" w:hAnsi="Arial" w:cs="Arial"/>
                <w:sz w:val="22"/>
                <w:szCs w:val="22"/>
              </w:rPr>
              <w:t>30767,6</w:t>
            </w:r>
          </w:p>
        </w:tc>
      </w:tr>
    </w:tbl>
    <w:p w:rsidR="00A824A9" w:rsidRPr="00686435" w:rsidRDefault="00686435" w:rsidP="00126BA9">
      <w:pPr>
        <w:ind w:firstLine="425"/>
        <w:jc w:val="both"/>
        <w:rPr>
          <w:rFonts w:ascii="Arial" w:hAnsi="Arial" w:cs="Arial"/>
          <w:i/>
          <w:sz w:val="18"/>
          <w:szCs w:val="18"/>
        </w:rPr>
      </w:pPr>
      <w:r w:rsidRPr="00686435">
        <w:rPr>
          <w:rFonts w:ascii="Arial" w:hAnsi="Arial" w:cs="Arial"/>
          <w:i/>
          <w:sz w:val="18"/>
          <w:szCs w:val="18"/>
        </w:rPr>
        <w:t>Примечание:</w:t>
      </w:r>
      <w:r>
        <w:rPr>
          <w:rFonts w:ascii="Arial" w:hAnsi="Arial" w:cs="Arial"/>
          <w:i/>
          <w:sz w:val="18"/>
          <w:szCs w:val="18"/>
        </w:rPr>
        <w:t xml:space="preserve"> и</w:t>
      </w:r>
      <w:r w:rsidRPr="00686435">
        <w:rPr>
          <w:rFonts w:ascii="Arial" w:hAnsi="Arial" w:cs="Arial"/>
          <w:i/>
          <w:sz w:val="18"/>
          <w:szCs w:val="18"/>
        </w:rPr>
        <w:t>сходные данные администрации</w:t>
      </w:r>
    </w:p>
    <w:p w:rsidR="00567A41" w:rsidRDefault="00567A41" w:rsidP="00126BA9">
      <w:pPr>
        <w:ind w:firstLine="425"/>
        <w:jc w:val="both"/>
        <w:rPr>
          <w:rFonts w:ascii="Arial" w:hAnsi="Arial" w:cs="Arial"/>
        </w:rPr>
      </w:pPr>
    </w:p>
    <w:p w:rsidR="00567A41" w:rsidRPr="009C670A" w:rsidRDefault="00567A41" w:rsidP="00126BA9">
      <w:pPr>
        <w:rPr>
          <w:rFonts w:ascii="Arial" w:hAnsi="Arial" w:cs="Arial"/>
        </w:rPr>
      </w:pPr>
    </w:p>
    <w:p w:rsidR="00567A41" w:rsidRPr="009C670A" w:rsidRDefault="000003D2" w:rsidP="00567A41">
      <w:pPr>
        <w:pStyle w:val="39"/>
        <w:outlineLvl w:val="2"/>
        <w:rPr>
          <w:rFonts w:ascii="Arial" w:hAnsi="Arial" w:cs="Arial"/>
          <w:sz w:val="24"/>
          <w:szCs w:val="24"/>
        </w:rPr>
      </w:pPr>
      <w:bookmarkStart w:id="164" w:name="_Toc200439087"/>
      <w:bookmarkStart w:id="165" w:name="_Toc200439333"/>
      <w:bookmarkStart w:id="166" w:name="_Toc323720009"/>
      <w:r>
        <w:rPr>
          <w:rFonts w:ascii="Arial" w:hAnsi="Arial" w:cs="Arial"/>
          <w:sz w:val="24"/>
          <w:szCs w:val="24"/>
        </w:rPr>
        <w:t>8</w:t>
      </w:r>
      <w:r w:rsidR="00567A41" w:rsidRPr="009C670A">
        <w:rPr>
          <w:rFonts w:ascii="Arial" w:hAnsi="Arial" w:cs="Arial"/>
          <w:sz w:val="24"/>
          <w:szCs w:val="24"/>
        </w:rPr>
        <w:t>.1.</w:t>
      </w:r>
      <w:r w:rsidR="00567A41">
        <w:rPr>
          <w:rFonts w:ascii="Arial" w:hAnsi="Arial" w:cs="Arial"/>
          <w:sz w:val="24"/>
          <w:szCs w:val="24"/>
        </w:rPr>
        <w:t>2</w:t>
      </w:r>
      <w:r w:rsidR="00567A41" w:rsidRPr="009C670A">
        <w:rPr>
          <w:rFonts w:ascii="Arial" w:hAnsi="Arial" w:cs="Arial"/>
          <w:sz w:val="24"/>
          <w:szCs w:val="24"/>
        </w:rPr>
        <w:t>. Предложения по развитию</w:t>
      </w:r>
      <w:bookmarkEnd w:id="164"/>
      <w:bookmarkEnd w:id="165"/>
      <w:bookmarkEnd w:id="166"/>
    </w:p>
    <w:p w:rsidR="00567A41" w:rsidRPr="009C670A" w:rsidRDefault="00567A41" w:rsidP="00567A41">
      <w:pPr>
        <w:pStyle w:val="af3"/>
        <w:rPr>
          <w:rFonts w:ascii="Arial" w:hAnsi="Arial" w:cs="Arial"/>
        </w:rPr>
      </w:pPr>
    </w:p>
    <w:p w:rsidR="00567A41" w:rsidRPr="009C670A" w:rsidRDefault="00567A41" w:rsidP="007448A9">
      <w:pPr>
        <w:pStyle w:val="af3"/>
        <w:spacing w:after="0"/>
        <w:ind w:left="0" w:firstLine="708"/>
        <w:jc w:val="both"/>
        <w:rPr>
          <w:rFonts w:ascii="Arial" w:hAnsi="Arial" w:cs="Arial"/>
        </w:rPr>
      </w:pPr>
      <w:r w:rsidRPr="009C670A">
        <w:rPr>
          <w:rFonts w:ascii="Arial" w:hAnsi="Arial" w:cs="Arial"/>
        </w:rPr>
        <w:t xml:space="preserve">Развитие промышленности района основывается на расширении и модернизации </w:t>
      </w:r>
      <w:r>
        <w:rPr>
          <w:rFonts w:ascii="Arial" w:hAnsi="Arial" w:cs="Arial"/>
        </w:rPr>
        <w:t>существующих предприятий района.</w:t>
      </w:r>
      <w:r w:rsidRPr="009C670A">
        <w:rPr>
          <w:rFonts w:ascii="Arial" w:hAnsi="Arial" w:cs="Arial"/>
        </w:rPr>
        <w:t xml:space="preserve"> </w:t>
      </w:r>
    </w:p>
    <w:p w:rsidR="00567A41" w:rsidRPr="009C670A" w:rsidRDefault="00567A41" w:rsidP="007448A9">
      <w:pPr>
        <w:pStyle w:val="af3"/>
        <w:spacing w:after="0"/>
        <w:ind w:left="0" w:firstLine="708"/>
        <w:jc w:val="both"/>
        <w:rPr>
          <w:rFonts w:ascii="Arial" w:hAnsi="Arial" w:cs="Arial"/>
        </w:rPr>
      </w:pPr>
      <w:r w:rsidRPr="009C670A">
        <w:rPr>
          <w:rFonts w:ascii="Arial" w:hAnsi="Arial" w:cs="Arial"/>
        </w:rPr>
        <w:t xml:space="preserve">Существует ряд проблем, сдерживающих развитие промышленного комплекса </w:t>
      </w:r>
      <w:r w:rsidR="00587001">
        <w:rPr>
          <w:rFonts w:ascii="Arial" w:hAnsi="Arial" w:cs="Arial"/>
        </w:rPr>
        <w:t>Ман</w:t>
      </w:r>
      <w:r w:rsidRPr="009C670A">
        <w:rPr>
          <w:rFonts w:ascii="Arial" w:hAnsi="Arial" w:cs="Arial"/>
        </w:rPr>
        <w:t>ского муниципального района и препятствующих достижению развития промышленности:</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Недостаточный объем средств, необходимых для инвестирования в оборотные и внеоборотные активы, недостаточный уровень внутреннего реального платежеспособного спроса.</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Высокий уровень износа основных фондов и их несоответствие современным техническим требованиям. Несовершенство системы учета и оценки фондооснащенности предприятий.</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Технологическая отсталость предприятий, влекущая за собой низкую конкурентоспособность, качество, производительность.</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Недостаточно обоснованная и несбалансированная с целями развития промышленности тарифная политика естественных монополий.</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Неоптимальная структура крупных и малых предприятий, отсутствие конструктивных форм взаимодействия крупных и малых предприятий.</w:t>
      </w:r>
    </w:p>
    <w:p w:rsidR="00567A41" w:rsidRPr="009C670A" w:rsidRDefault="00567A41" w:rsidP="009B5096">
      <w:pPr>
        <w:pStyle w:val="affffff7"/>
        <w:numPr>
          <w:ilvl w:val="0"/>
          <w:numId w:val="31"/>
        </w:numPr>
        <w:spacing w:line="240" w:lineRule="auto"/>
        <w:ind w:left="0" w:firstLine="284"/>
        <w:rPr>
          <w:rFonts w:ascii="Arial" w:hAnsi="Arial" w:cs="Arial"/>
          <w:sz w:val="24"/>
        </w:rPr>
      </w:pPr>
      <w:r w:rsidRPr="009C670A">
        <w:rPr>
          <w:rFonts w:ascii="Arial" w:hAnsi="Arial" w:cs="Arial"/>
          <w:sz w:val="24"/>
        </w:rPr>
        <w:t>Импортизация внутреннего рынка, в особенности в секторе продукции пищевой промышленности.</w:t>
      </w:r>
    </w:p>
    <w:p w:rsidR="00567A41" w:rsidRPr="007379FA" w:rsidRDefault="00567A41" w:rsidP="009B5096">
      <w:pPr>
        <w:pStyle w:val="affffff7"/>
        <w:numPr>
          <w:ilvl w:val="0"/>
          <w:numId w:val="31"/>
        </w:numPr>
        <w:spacing w:line="240" w:lineRule="auto"/>
        <w:ind w:left="0" w:firstLine="284"/>
      </w:pPr>
      <w:r w:rsidRPr="009C670A">
        <w:rPr>
          <w:rFonts w:ascii="Arial" w:hAnsi="Arial" w:cs="Arial"/>
          <w:sz w:val="24"/>
        </w:rPr>
        <w:t>Неэффективное использование рынка финансовых инструментов (эмиссия  ценных бумаг) как способов преодоления недостатка денежных средств.</w:t>
      </w:r>
    </w:p>
    <w:p w:rsidR="00587001" w:rsidRPr="00F34DAD" w:rsidRDefault="000B30AC" w:rsidP="00587001">
      <w:pPr>
        <w:pStyle w:val="39"/>
        <w:ind w:left="0" w:firstLine="708"/>
        <w:jc w:val="both"/>
        <w:rPr>
          <w:rFonts w:ascii="Arial" w:hAnsi="Arial" w:cs="Arial"/>
          <w:b w:val="0"/>
          <w:i w:val="0"/>
          <w:sz w:val="24"/>
          <w:szCs w:val="24"/>
        </w:rPr>
      </w:pPr>
      <w:bookmarkStart w:id="167" w:name="_Toc192932149"/>
      <w:bookmarkStart w:id="168" w:name="_Toc193028514"/>
      <w:bookmarkStart w:id="169" w:name="_Toc193634707"/>
      <w:bookmarkStart w:id="170" w:name="_Toc193789374"/>
      <w:bookmarkStart w:id="171" w:name="_Toc195059857"/>
      <w:bookmarkStart w:id="172" w:name="_Toc195173781"/>
      <w:bookmarkStart w:id="173" w:name="_Toc195353968"/>
      <w:bookmarkStart w:id="174" w:name="_Toc195362118"/>
      <w:bookmarkStart w:id="175" w:name="_Toc200439088"/>
      <w:bookmarkStart w:id="176" w:name="_Toc200439334"/>
      <w:bookmarkStart w:id="177" w:name="_Toc192932150"/>
      <w:bookmarkStart w:id="178" w:name="_Toc193028515"/>
      <w:bookmarkStart w:id="179" w:name="_Toc193634708"/>
      <w:bookmarkStart w:id="180" w:name="_Toc193789375"/>
      <w:r w:rsidRPr="00F34DAD">
        <w:rPr>
          <w:rFonts w:ascii="Arial" w:hAnsi="Arial" w:cs="Arial"/>
          <w:b w:val="0"/>
          <w:i w:val="0"/>
          <w:sz w:val="24"/>
          <w:szCs w:val="24"/>
        </w:rPr>
        <w:t xml:space="preserve">Программой социально-экономического развития </w:t>
      </w:r>
      <w:r w:rsidR="00587001" w:rsidRPr="00F34DAD">
        <w:rPr>
          <w:rFonts w:ascii="Arial" w:hAnsi="Arial" w:cs="Arial"/>
          <w:b w:val="0"/>
          <w:i w:val="0"/>
          <w:sz w:val="24"/>
          <w:szCs w:val="24"/>
        </w:rPr>
        <w:t>Ман</w:t>
      </w:r>
      <w:r w:rsidRPr="00F34DAD">
        <w:rPr>
          <w:rFonts w:ascii="Arial" w:hAnsi="Arial" w:cs="Arial"/>
          <w:b w:val="0"/>
          <w:i w:val="0"/>
          <w:sz w:val="24"/>
          <w:szCs w:val="24"/>
        </w:rPr>
        <w:t xml:space="preserve">ского района на период </w:t>
      </w:r>
      <w:r w:rsidR="00587001" w:rsidRPr="00F34DAD">
        <w:rPr>
          <w:rFonts w:ascii="Arial" w:hAnsi="Arial" w:cs="Arial"/>
          <w:b w:val="0"/>
          <w:i w:val="0"/>
          <w:sz w:val="24"/>
          <w:szCs w:val="24"/>
        </w:rPr>
        <w:t>до 2017</w:t>
      </w:r>
      <w:r w:rsidRPr="00F34DAD">
        <w:rPr>
          <w:rFonts w:ascii="Arial" w:hAnsi="Arial" w:cs="Arial"/>
          <w:b w:val="0"/>
          <w:i w:val="0"/>
          <w:sz w:val="24"/>
          <w:szCs w:val="24"/>
        </w:rPr>
        <w:t xml:space="preserve"> год</w:t>
      </w:r>
      <w:r w:rsidR="00587001" w:rsidRPr="00F34DAD">
        <w:rPr>
          <w:rFonts w:ascii="Arial" w:hAnsi="Arial" w:cs="Arial"/>
          <w:b w:val="0"/>
          <w:i w:val="0"/>
          <w:sz w:val="24"/>
          <w:szCs w:val="24"/>
        </w:rPr>
        <w:t>а</w:t>
      </w:r>
      <w:r w:rsidRPr="00F34DAD">
        <w:rPr>
          <w:rFonts w:ascii="Arial" w:hAnsi="Arial" w:cs="Arial"/>
          <w:b w:val="0"/>
          <w:i w:val="0"/>
          <w:sz w:val="24"/>
          <w:szCs w:val="24"/>
        </w:rPr>
        <w:t xml:space="preserve"> в целях развития промышленности </w:t>
      </w:r>
      <w:r w:rsidR="00587001" w:rsidRPr="00F34DAD">
        <w:rPr>
          <w:rFonts w:ascii="Arial" w:hAnsi="Arial" w:cs="Arial"/>
          <w:b w:val="0"/>
          <w:i w:val="0"/>
          <w:sz w:val="24"/>
          <w:szCs w:val="24"/>
        </w:rPr>
        <w:t>предусмотрен</w:t>
      </w:r>
      <w:r w:rsidR="00F34DAD" w:rsidRPr="00F34DAD">
        <w:rPr>
          <w:rFonts w:ascii="Arial" w:hAnsi="Arial" w:cs="Arial"/>
          <w:b w:val="0"/>
          <w:i w:val="0"/>
          <w:sz w:val="24"/>
          <w:szCs w:val="24"/>
        </w:rPr>
        <w:t>а</w:t>
      </w:r>
      <w:r w:rsidR="00D52EC3" w:rsidRPr="00F34DAD">
        <w:rPr>
          <w:rFonts w:ascii="Arial" w:hAnsi="Arial" w:cs="Arial"/>
          <w:b w:val="0"/>
          <w:i w:val="0"/>
          <w:sz w:val="24"/>
          <w:szCs w:val="24"/>
        </w:rPr>
        <w:t xml:space="preserve"> </w:t>
      </w:r>
      <w:r w:rsidR="00F34DAD" w:rsidRPr="00F34DAD">
        <w:rPr>
          <w:rFonts w:ascii="Arial" w:hAnsi="Arial" w:cs="Arial"/>
          <w:b w:val="0"/>
          <w:i w:val="0"/>
          <w:sz w:val="24"/>
          <w:szCs w:val="24"/>
        </w:rPr>
        <w:t>реализация</w:t>
      </w:r>
      <w:r w:rsidR="00D52EC3" w:rsidRPr="00F34DAD">
        <w:rPr>
          <w:rFonts w:ascii="Arial" w:hAnsi="Arial" w:cs="Arial"/>
          <w:b w:val="0"/>
          <w:i w:val="0"/>
          <w:sz w:val="24"/>
          <w:szCs w:val="24"/>
        </w:rPr>
        <w:t xml:space="preserve"> инвестиционно</w:t>
      </w:r>
      <w:r w:rsidR="00F34DAD" w:rsidRPr="00F34DAD">
        <w:rPr>
          <w:rFonts w:ascii="Arial" w:hAnsi="Arial" w:cs="Arial"/>
          <w:b w:val="0"/>
          <w:i w:val="0"/>
          <w:sz w:val="24"/>
          <w:szCs w:val="24"/>
        </w:rPr>
        <w:t>го</w:t>
      </w:r>
      <w:r w:rsidR="00D52EC3" w:rsidRPr="00F34DAD">
        <w:rPr>
          <w:rFonts w:ascii="Arial" w:hAnsi="Arial" w:cs="Arial"/>
          <w:b w:val="0"/>
          <w:i w:val="0"/>
          <w:sz w:val="24"/>
          <w:szCs w:val="24"/>
        </w:rPr>
        <w:t xml:space="preserve"> предложени</w:t>
      </w:r>
      <w:r w:rsidR="00F34DAD" w:rsidRPr="00F34DAD">
        <w:rPr>
          <w:rFonts w:ascii="Arial" w:hAnsi="Arial" w:cs="Arial"/>
          <w:b w:val="0"/>
          <w:i w:val="0"/>
          <w:sz w:val="24"/>
          <w:szCs w:val="24"/>
        </w:rPr>
        <w:t>я</w:t>
      </w:r>
      <w:r w:rsidR="00D52EC3" w:rsidRPr="00F34DAD">
        <w:rPr>
          <w:rFonts w:ascii="Arial" w:hAnsi="Arial" w:cs="Arial"/>
          <w:b w:val="0"/>
          <w:i w:val="0"/>
          <w:sz w:val="24"/>
          <w:szCs w:val="24"/>
        </w:rPr>
        <w:t xml:space="preserve"> </w:t>
      </w:r>
      <w:r w:rsidR="00587001" w:rsidRPr="00F34DAD">
        <w:rPr>
          <w:rFonts w:ascii="Arial" w:hAnsi="Arial" w:cs="Arial"/>
          <w:b w:val="0"/>
          <w:i w:val="0"/>
          <w:sz w:val="24"/>
          <w:szCs w:val="24"/>
        </w:rPr>
        <w:t>на разведк</w:t>
      </w:r>
      <w:r w:rsidR="00D52EC3" w:rsidRPr="00F34DAD">
        <w:rPr>
          <w:rFonts w:ascii="Arial" w:hAnsi="Arial" w:cs="Arial"/>
          <w:b w:val="0"/>
          <w:i w:val="0"/>
          <w:sz w:val="24"/>
          <w:szCs w:val="24"/>
        </w:rPr>
        <w:t>у и добычу кварцевых песчаников</w:t>
      </w:r>
      <w:r w:rsidR="00F34DAD" w:rsidRPr="00F34DAD">
        <w:rPr>
          <w:rFonts w:ascii="Arial" w:hAnsi="Arial" w:cs="Arial"/>
          <w:b w:val="0"/>
          <w:i w:val="0"/>
          <w:sz w:val="24"/>
          <w:szCs w:val="24"/>
        </w:rPr>
        <w:t xml:space="preserve">. </w:t>
      </w:r>
      <w:r w:rsidR="00F34DAD">
        <w:rPr>
          <w:rFonts w:ascii="Arial" w:hAnsi="Arial" w:cs="Arial"/>
          <w:b w:val="0"/>
          <w:i w:val="0"/>
          <w:sz w:val="24"/>
          <w:szCs w:val="24"/>
        </w:rPr>
        <w:t xml:space="preserve">Реализация предложения </w:t>
      </w:r>
      <w:r w:rsidR="00F34DAD" w:rsidRPr="00F34DAD">
        <w:rPr>
          <w:rFonts w:ascii="Arial" w:hAnsi="Arial" w:cs="Arial"/>
          <w:b w:val="0"/>
          <w:i w:val="0"/>
          <w:sz w:val="24"/>
          <w:szCs w:val="24"/>
        </w:rPr>
        <w:t>предполагается в три этапа</w:t>
      </w:r>
      <w:r w:rsidR="00587001" w:rsidRPr="00F34DAD">
        <w:rPr>
          <w:rFonts w:ascii="Arial" w:hAnsi="Arial" w:cs="Arial"/>
          <w:b w:val="0"/>
          <w:i w:val="0"/>
          <w:sz w:val="24"/>
          <w:szCs w:val="24"/>
        </w:rPr>
        <w:t xml:space="preserve">: </w:t>
      </w:r>
    </w:p>
    <w:p w:rsidR="00F34DAD" w:rsidRPr="00F34DAD" w:rsidRDefault="00F34DAD" w:rsidP="00F34DAD">
      <w:pPr>
        <w:ind w:firstLine="900"/>
        <w:jc w:val="both"/>
        <w:rPr>
          <w:rFonts w:ascii="Arial" w:hAnsi="Arial" w:cs="Arial"/>
        </w:rPr>
      </w:pPr>
      <w:r w:rsidRPr="00F34DAD">
        <w:rPr>
          <w:rFonts w:ascii="Arial" w:hAnsi="Arial" w:cs="Arial"/>
        </w:rPr>
        <w:lastRenderedPageBreak/>
        <w:t>-ввод карьера в эксплуатацию и разработку Морозовского месторождения;</w:t>
      </w:r>
    </w:p>
    <w:p w:rsidR="00587001" w:rsidRPr="00F34DAD" w:rsidRDefault="00587001" w:rsidP="00587001">
      <w:pPr>
        <w:ind w:firstLine="900"/>
        <w:jc w:val="both"/>
        <w:rPr>
          <w:rFonts w:ascii="Arial" w:hAnsi="Arial" w:cs="Arial"/>
        </w:rPr>
      </w:pPr>
      <w:r w:rsidRPr="00F34DAD">
        <w:rPr>
          <w:rFonts w:ascii="Arial" w:hAnsi="Arial" w:cs="Arial"/>
        </w:rPr>
        <w:t>-строительство горно-обогатительной фабрики по предварительной обработке и обогащению кварцевых песков;</w:t>
      </w:r>
    </w:p>
    <w:p w:rsidR="00587001" w:rsidRPr="00587001" w:rsidRDefault="00587001" w:rsidP="00587001">
      <w:pPr>
        <w:ind w:firstLine="900"/>
        <w:jc w:val="both"/>
        <w:rPr>
          <w:rFonts w:ascii="Arial" w:hAnsi="Arial" w:cs="Arial"/>
        </w:rPr>
      </w:pPr>
      <w:r w:rsidRPr="00F34DAD">
        <w:rPr>
          <w:rFonts w:ascii="Arial" w:hAnsi="Arial" w:cs="Arial"/>
        </w:rPr>
        <w:t>- строительство заводов по производству стеклотары, строительных смесей и кремния с целью использования  кварцевых песков и производства конечной продукции.</w:t>
      </w:r>
    </w:p>
    <w:p w:rsidR="000E3903" w:rsidRDefault="000E3903" w:rsidP="000B30AC">
      <w:pPr>
        <w:pStyle w:val="39"/>
        <w:ind w:left="0" w:firstLine="708"/>
        <w:jc w:val="both"/>
        <w:rPr>
          <w:rFonts w:ascii="Arial" w:hAnsi="Arial" w:cs="Arial"/>
          <w:b w:val="0"/>
          <w:i w:val="0"/>
          <w:sz w:val="24"/>
          <w:szCs w:val="24"/>
        </w:rPr>
      </w:pPr>
      <w:r>
        <w:rPr>
          <w:rFonts w:ascii="Arial" w:hAnsi="Arial" w:cs="Arial"/>
          <w:b w:val="0"/>
          <w:i w:val="0"/>
          <w:sz w:val="24"/>
          <w:szCs w:val="24"/>
        </w:rPr>
        <w:t>Кроме того, предусмотрены следующие инвестиционные проекты (площадки):</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кирпичный завод - Тертеж;</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мясо-молочное перерабатывающее предприятие - Первоманск;</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асфальтовый завод – п.Камарчага;</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производство строительных материалов – Шалинское;</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производство щебня – Покосное;</w:t>
      </w:r>
    </w:p>
    <w:p w:rsidR="000E3903" w:rsidRDefault="000E3903" w:rsidP="000E3903">
      <w:pPr>
        <w:pStyle w:val="39"/>
        <w:numPr>
          <w:ilvl w:val="0"/>
          <w:numId w:val="108"/>
        </w:numPr>
        <w:jc w:val="both"/>
        <w:rPr>
          <w:rFonts w:ascii="Arial" w:hAnsi="Arial" w:cs="Arial"/>
          <w:b w:val="0"/>
          <w:i w:val="0"/>
          <w:sz w:val="24"/>
          <w:szCs w:val="24"/>
        </w:rPr>
      </w:pPr>
      <w:r>
        <w:rPr>
          <w:rFonts w:ascii="Arial" w:hAnsi="Arial" w:cs="Arial"/>
          <w:b w:val="0"/>
          <w:i w:val="0"/>
          <w:sz w:val="24"/>
          <w:szCs w:val="24"/>
        </w:rPr>
        <w:t>производство по переработке древесины – Нарва.</w:t>
      </w:r>
    </w:p>
    <w:p w:rsidR="008A216C" w:rsidRDefault="008A216C" w:rsidP="008A216C">
      <w:pPr>
        <w:pStyle w:val="39"/>
        <w:jc w:val="both"/>
        <w:rPr>
          <w:rFonts w:ascii="Arial" w:hAnsi="Arial" w:cs="Arial"/>
          <w:b w:val="0"/>
          <w:i w:val="0"/>
          <w:sz w:val="24"/>
          <w:szCs w:val="24"/>
        </w:rPr>
      </w:pPr>
    </w:p>
    <w:p w:rsidR="008A216C" w:rsidRPr="00782669" w:rsidRDefault="008A216C" w:rsidP="008A216C">
      <w:pPr>
        <w:pStyle w:val="39"/>
        <w:jc w:val="both"/>
        <w:rPr>
          <w:rFonts w:ascii="Arial" w:hAnsi="Arial" w:cs="Arial"/>
          <w:b w:val="0"/>
          <w:i w:val="0"/>
          <w:sz w:val="24"/>
          <w:szCs w:val="24"/>
        </w:rPr>
      </w:pPr>
    </w:p>
    <w:p w:rsidR="001F4ABC" w:rsidRDefault="001F4ABC" w:rsidP="00910499">
      <w:pPr>
        <w:pStyle w:val="2b"/>
        <w:ind w:hanging="1163"/>
        <w:jc w:val="both"/>
        <w:outlineLvl w:val="1"/>
        <w:rPr>
          <w:rFonts w:ascii="Arial" w:hAnsi="Arial" w:cs="Arial"/>
          <w:b w:val="0"/>
          <w:sz w:val="24"/>
          <w:szCs w:val="24"/>
        </w:rPr>
      </w:pPr>
    </w:p>
    <w:p w:rsidR="00567A41" w:rsidRPr="009C670A" w:rsidRDefault="000003D2" w:rsidP="00910499">
      <w:pPr>
        <w:pStyle w:val="2b"/>
        <w:ind w:hanging="1163"/>
        <w:jc w:val="both"/>
        <w:outlineLvl w:val="1"/>
        <w:rPr>
          <w:rFonts w:ascii="Arial" w:hAnsi="Arial" w:cs="Arial"/>
          <w:sz w:val="24"/>
          <w:szCs w:val="24"/>
        </w:rPr>
      </w:pPr>
      <w:bookmarkStart w:id="181" w:name="_Toc323720010"/>
      <w:r w:rsidRPr="000003D2">
        <w:rPr>
          <w:rFonts w:ascii="Arial" w:hAnsi="Arial" w:cs="Arial"/>
          <w:sz w:val="24"/>
          <w:szCs w:val="24"/>
        </w:rPr>
        <w:t>8</w:t>
      </w:r>
      <w:r w:rsidR="00567A41" w:rsidRPr="001E7E01">
        <w:rPr>
          <w:rFonts w:ascii="Arial" w:hAnsi="Arial" w:cs="Arial"/>
          <w:sz w:val="24"/>
          <w:szCs w:val="24"/>
        </w:rPr>
        <w:t>.</w:t>
      </w:r>
      <w:r w:rsidR="00567A41" w:rsidRPr="009C670A">
        <w:rPr>
          <w:rFonts w:ascii="Arial" w:hAnsi="Arial" w:cs="Arial"/>
          <w:sz w:val="24"/>
          <w:szCs w:val="24"/>
        </w:rPr>
        <w:t>2. Агропромышленный  комплекс</w:t>
      </w:r>
      <w:bookmarkEnd w:id="167"/>
      <w:bookmarkEnd w:id="168"/>
      <w:bookmarkEnd w:id="169"/>
      <w:bookmarkEnd w:id="170"/>
      <w:bookmarkEnd w:id="171"/>
      <w:bookmarkEnd w:id="172"/>
      <w:bookmarkEnd w:id="173"/>
      <w:bookmarkEnd w:id="174"/>
      <w:bookmarkEnd w:id="175"/>
      <w:bookmarkEnd w:id="176"/>
      <w:bookmarkEnd w:id="181"/>
    </w:p>
    <w:p w:rsidR="00567A41" w:rsidRPr="009C670A" w:rsidRDefault="00567A41" w:rsidP="00567A41">
      <w:pPr>
        <w:pStyle w:val="39"/>
        <w:rPr>
          <w:rFonts w:ascii="Arial" w:hAnsi="Arial" w:cs="Arial"/>
          <w:sz w:val="24"/>
          <w:szCs w:val="24"/>
        </w:rPr>
      </w:pPr>
    </w:p>
    <w:p w:rsidR="00567A41" w:rsidRPr="00720F1B" w:rsidRDefault="00567A41" w:rsidP="00720F1B">
      <w:pPr>
        <w:pStyle w:val="af3"/>
        <w:spacing w:after="0"/>
        <w:ind w:left="0" w:firstLine="708"/>
        <w:jc w:val="both"/>
        <w:rPr>
          <w:rFonts w:ascii="Arial" w:hAnsi="Arial" w:cs="Arial"/>
        </w:rPr>
      </w:pPr>
      <w:r w:rsidRPr="009C670A">
        <w:rPr>
          <w:rFonts w:ascii="Arial" w:hAnsi="Arial" w:cs="Arial"/>
        </w:rPr>
        <w:t xml:space="preserve">Аграрно-промышленный комплекс (АПК) охватывает ряд отраслей народного хозяйства, специализирующихся на производстве продукции </w:t>
      </w:r>
      <w:r w:rsidRPr="00720F1B">
        <w:rPr>
          <w:rFonts w:ascii="Arial" w:hAnsi="Arial" w:cs="Arial"/>
        </w:rPr>
        <w:t xml:space="preserve">земледелия и животноводства. </w:t>
      </w:r>
    </w:p>
    <w:p w:rsidR="00567A41" w:rsidRPr="009C670A" w:rsidRDefault="00567A41" w:rsidP="00B22DE4">
      <w:pPr>
        <w:pStyle w:val="39"/>
        <w:ind w:left="0"/>
        <w:outlineLvl w:val="2"/>
        <w:rPr>
          <w:rFonts w:ascii="Arial" w:hAnsi="Arial" w:cs="Arial"/>
          <w:sz w:val="24"/>
          <w:szCs w:val="24"/>
        </w:rPr>
      </w:pPr>
      <w:bookmarkStart w:id="182" w:name="_Toc195353969"/>
      <w:bookmarkStart w:id="183" w:name="_Toc195362119"/>
      <w:bookmarkStart w:id="184" w:name="_Toc200439089"/>
      <w:bookmarkStart w:id="185" w:name="_Toc200439335"/>
    </w:p>
    <w:p w:rsidR="00567A41" w:rsidRPr="009C670A" w:rsidRDefault="000003D2" w:rsidP="00B22DE4">
      <w:pPr>
        <w:pStyle w:val="39"/>
        <w:ind w:left="0"/>
        <w:outlineLvl w:val="2"/>
        <w:rPr>
          <w:rFonts w:ascii="Arial" w:hAnsi="Arial" w:cs="Arial"/>
          <w:color w:val="800000"/>
          <w:sz w:val="24"/>
          <w:szCs w:val="24"/>
        </w:rPr>
      </w:pPr>
      <w:bookmarkStart w:id="186" w:name="_Toc323720011"/>
      <w:r>
        <w:rPr>
          <w:rFonts w:ascii="Arial" w:hAnsi="Arial" w:cs="Arial"/>
          <w:sz w:val="24"/>
          <w:szCs w:val="24"/>
        </w:rPr>
        <w:t>8</w:t>
      </w:r>
      <w:r w:rsidR="00567A41" w:rsidRPr="009C670A">
        <w:rPr>
          <w:rFonts w:ascii="Arial" w:hAnsi="Arial" w:cs="Arial"/>
          <w:sz w:val="24"/>
          <w:szCs w:val="24"/>
        </w:rPr>
        <w:t>.2.1. Современное состояние и категории хозяйств района</w:t>
      </w:r>
      <w:bookmarkEnd w:id="182"/>
      <w:bookmarkEnd w:id="183"/>
      <w:bookmarkEnd w:id="184"/>
      <w:bookmarkEnd w:id="185"/>
      <w:r w:rsidR="00567A41" w:rsidRPr="009C670A">
        <w:rPr>
          <w:rFonts w:ascii="Arial" w:hAnsi="Arial" w:cs="Arial"/>
          <w:color w:val="800000"/>
          <w:sz w:val="24"/>
          <w:szCs w:val="24"/>
        </w:rPr>
        <w:t>.</w:t>
      </w:r>
      <w:bookmarkEnd w:id="186"/>
    </w:p>
    <w:p w:rsidR="00567A41" w:rsidRPr="009C670A" w:rsidRDefault="00567A41" w:rsidP="00B22DE4">
      <w:pPr>
        <w:pStyle w:val="af3"/>
        <w:spacing w:after="0"/>
        <w:ind w:left="0"/>
        <w:jc w:val="both"/>
        <w:rPr>
          <w:rFonts w:ascii="Arial" w:hAnsi="Arial" w:cs="Arial"/>
        </w:rPr>
      </w:pPr>
    </w:p>
    <w:p w:rsidR="00567A41" w:rsidRPr="009C670A" w:rsidRDefault="00567A41" w:rsidP="00B22DE4">
      <w:pPr>
        <w:pStyle w:val="af3"/>
        <w:spacing w:after="0"/>
        <w:ind w:left="0" w:firstLine="708"/>
        <w:jc w:val="both"/>
        <w:rPr>
          <w:rFonts w:ascii="Arial" w:hAnsi="Arial" w:cs="Arial"/>
          <w:highlight w:val="yellow"/>
        </w:rPr>
      </w:pPr>
      <w:r w:rsidRPr="009C670A">
        <w:rPr>
          <w:rFonts w:ascii="Arial" w:hAnsi="Arial" w:cs="Arial"/>
        </w:rPr>
        <w:t xml:space="preserve">В </w:t>
      </w:r>
      <w:r w:rsidR="00E20FE2">
        <w:rPr>
          <w:rFonts w:ascii="Arial" w:hAnsi="Arial" w:cs="Arial"/>
        </w:rPr>
        <w:t>Ман</w:t>
      </w:r>
      <w:r w:rsidR="005C506C">
        <w:rPr>
          <w:rFonts w:ascii="Arial" w:hAnsi="Arial" w:cs="Arial"/>
        </w:rPr>
        <w:t>ском  районе действуют 1</w:t>
      </w:r>
      <w:r w:rsidR="00E20FE2">
        <w:rPr>
          <w:rFonts w:ascii="Arial" w:hAnsi="Arial" w:cs="Arial"/>
        </w:rPr>
        <w:t>1</w:t>
      </w:r>
      <w:r w:rsidRPr="009C670A">
        <w:rPr>
          <w:rFonts w:ascii="Arial" w:hAnsi="Arial" w:cs="Arial"/>
        </w:rPr>
        <w:t xml:space="preserve"> сельскохозяйственны</w:t>
      </w:r>
      <w:r>
        <w:rPr>
          <w:rFonts w:ascii="Arial" w:hAnsi="Arial" w:cs="Arial"/>
        </w:rPr>
        <w:t>х</w:t>
      </w:r>
      <w:r w:rsidRPr="009C670A">
        <w:rPr>
          <w:rFonts w:ascii="Arial" w:hAnsi="Arial" w:cs="Arial"/>
        </w:rPr>
        <w:t xml:space="preserve"> предприяти</w:t>
      </w:r>
      <w:r>
        <w:rPr>
          <w:rFonts w:ascii="Arial" w:hAnsi="Arial" w:cs="Arial"/>
        </w:rPr>
        <w:t>й</w:t>
      </w:r>
      <w:r w:rsidRPr="009C670A">
        <w:rPr>
          <w:rFonts w:ascii="Arial" w:hAnsi="Arial" w:cs="Arial"/>
        </w:rPr>
        <w:t>.</w:t>
      </w:r>
    </w:p>
    <w:p w:rsidR="00567A41" w:rsidRPr="009C670A" w:rsidRDefault="00567A41" w:rsidP="00B22DE4">
      <w:pPr>
        <w:pStyle w:val="af3"/>
        <w:spacing w:after="0"/>
        <w:ind w:left="0" w:firstLine="708"/>
        <w:jc w:val="both"/>
        <w:rPr>
          <w:rFonts w:ascii="Arial" w:hAnsi="Arial" w:cs="Arial"/>
        </w:rPr>
      </w:pPr>
      <w:r w:rsidRPr="009C670A">
        <w:rPr>
          <w:rFonts w:ascii="Arial" w:hAnsi="Arial" w:cs="Arial"/>
        </w:rPr>
        <w:t xml:space="preserve">Сельское  хозяйство района является более развитой отраслью народного хозяйства. В сельскохозяйственном производстве занято </w:t>
      </w:r>
      <w:r w:rsidR="00421869">
        <w:rPr>
          <w:rFonts w:ascii="Arial" w:hAnsi="Arial" w:cs="Arial"/>
        </w:rPr>
        <w:t xml:space="preserve">около </w:t>
      </w:r>
      <w:r w:rsidR="006B274B">
        <w:rPr>
          <w:rFonts w:ascii="Arial" w:hAnsi="Arial" w:cs="Arial"/>
        </w:rPr>
        <w:t>8</w:t>
      </w:r>
      <w:r w:rsidRPr="009C670A">
        <w:rPr>
          <w:rFonts w:ascii="Arial" w:hAnsi="Arial" w:cs="Arial"/>
        </w:rPr>
        <w:t>%  численности трудовых ресурсов района</w:t>
      </w:r>
      <w:r w:rsidR="006B274B">
        <w:rPr>
          <w:rFonts w:ascii="Arial" w:hAnsi="Arial" w:cs="Arial"/>
        </w:rPr>
        <w:t>, занятых в экономике</w:t>
      </w:r>
      <w:r w:rsidRPr="009C670A">
        <w:rPr>
          <w:rFonts w:ascii="Arial" w:hAnsi="Arial" w:cs="Arial"/>
        </w:rPr>
        <w:t>.</w:t>
      </w:r>
    </w:p>
    <w:p w:rsidR="00567A41" w:rsidRPr="009C670A" w:rsidRDefault="00567A41" w:rsidP="00B22DE4">
      <w:pPr>
        <w:pStyle w:val="af3"/>
        <w:spacing w:after="0"/>
        <w:ind w:left="0" w:firstLine="708"/>
        <w:jc w:val="both"/>
        <w:rPr>
          <w:rFonts w:ascii="Arial" w:hAnsi="Arial" w:cs="Arial"/>
          <w:highlight w:val="yellow"/>
        </w:rPr>
      </w:pPr>
      <w:r w:rsidRPr="009C670A">
        <w:rPr>
          <w:rFonts w:ascii="Arial" w:hAnsi="Arial" w:cs="Arial"/>
        </w:rPr>
        <w:t xml:space="preserve">Основное направление сельскохозяйственного производства района - </w:t>
      </w:r>
      <w:r w:rsidR="00E20FE2">
        <w:rPr>
          <w:rFonts w:ascii="Arial" w:hAnsi="Arial" w:cs="Arial"/>
        </w:rPr>
        <w:t>животноводство</w:t>
      </w:r>
      <w:r w:rsidRPr="009C670A">
        <w:rPr>
          <w:rFonts w:ascii="Arial" w:hAnsi="Arial" w:cs="Arial"/>
        </w:rPr>
        <w:t xml:space="preserve">. </w:t>
      </w:r>
    </w:p>
    <w:p w:rsidR="00567A41" w:rsidRPr="009C670A" w:rsidRDefault="00567A41" w:rsidP="005C506C">
      <w:pPr>
        <w:pStyle w:val="af3"/>
        <w:spacing w:after="0"/>
        <w:ind w:left="0" w:firstLine="708"/>
        <w:jc w:val="both"/>
        <w:rPr>
          <w:rFonts w:ascii="Arial" w:hAnsi="Arial" w:cs="Arial"/>
        </w:rPr>
      </w:pPr>
      <w:r w:rsidRPr="009C670A">
        <w:rPr>
          <w:rFonts w:ascii="Arial" w:hAnsi="Arial" w:cs="Arial"/>
        </w:rPr>
        <w:t>На перспективу значительных изменений в сельскохозяйственной специализации района не предусматривается.</w:t>
      </w:r>
    </w:p>
    <w:p w:rsidR="00567A41" w:rsidRPr="009C670A" w:rsidRDefault="00567A41" w:rsidP="00567A41">
      <w:pPr>
        <w:pStyle w:val="af3"/>
        <w:jc w:val="right"/>
        <w:rPr>
          <w:rFonts w:ascii="Arial" w:hAnsi="Arial" w:cs="Arial"/>
          <w:sz w:val="22"/>
          <w:szCs w:val="22"/>
        </w:rPr>
      </w:pPr>
      <w:r w:rsidRPr="009C670A">
        <w:rPr>
          <w:rFonts w:ascii="Arial" w:hAnsi="Arial" w:cs="Arial"/>
          <w:sz w:val="22"/>
          <w:szCs w:val="22"/>
        </w:rPr>
        <w:t>Таблица</w:t>
      </w:r>
      <w:r w:rsidRPr="009C670A">
        <w:rPr>
          <w:rFonts w:ascii="Arial" w:hAnsi="Arial" w:cs="Arial"/>
          <w:sz w:val="22"/>
          <w:szCs w:val="22"/>
          <w:lang w:val="en-US"/>
        </w:rPr>
        <w:t xml:space="preserve"> </w:t>
      </w:r>
      <w:r w:rsidR="000003D2">
        <w:rPr>
          <w:rFonts w:ascii="Arial" w:hAnsi="Arial" w:cs="Arial"/>
          <w:sz w:val="22"/>
          <w:szCs w:val="22"/>
        </w:rPr>
        <w:t>8</w:t>
      </w:r>
      <w:r w:rsidRPr="009C670A">
        <w:rPr>
          <w:rFonts w:ascii="Arial" w:hAnsi="Arial" w:cs="Arial"/>
          <w:sz w:val="22"/>
          <w:szCs w:val="22"/>
        </w:rPr>
        <w:t>.</w:t>
      </w:r>
      <w:r w:rsidR="00C751C7">
        <w:rPr>
          <w:rFonts w:ascii="Arial" w:hAnsi="Arial" w:cs="Arial"/>
          <w:sz w:val="22"/>
          <w:szCs w:val="22"/>
        </w:rPr>
        <w:t>4</w:t>
      </w:r>
      <w:r w:rsidRPr="009C670A">
        <w:rPr>
          <w:rFonts w:ascii="Arial" w:hAnsi="Arial" w:cs="Arial"/>
          <w:sz w:val="22"/>
          <w:szCs w:val="22"/>
        </w:rPr>
        <w:t>.</w:t>
      </w:r>
    </w:p>
    <w:p w:rsidR="00567A41" w:rsidRPr="00BF608B" w:rsidRDefault="00567A41" w:rsidP="00567A41">
      <w:pPr>
        <w:pStyle w:val="afffffff4"/>
        <w:rPr>
          <w:rFonts w:ascii="Arial" w:hAnsi="Arial" w:cs="Arial"/>
          <w:b/>
          <w:i w:val="0"/>
          <w:sz w:val="22"/>
          <w:szCs w:val="22"/>
          <w:lang w:val="en-US"/>
        </w:rPr>
      </w:pPr>
      <w:bookmarkStart w:id="187" w:name="_Toc195059858"/>
      <w:bookmarkStart w:id="188" w:name="_Toc195173782"/>
      <w:bookmarkStart w:id="189" w:name="_Toc195353970"/>
      <w:r w:rsidRPr="00BF608B">
        <w:rPr>
          <w:rFonts w:ascii="Arial" w:hAnsi="Arial" w:cs="Arial"/>
          <w:b/>
          <w:i w:val="0"/>
          <w:sz w:val="22"/>
          <w:szCs w:val="22"/>
        </w:rPr>
        <w:t>Производственное направление хозяйств</w:t>
      </w:r>
      <w:bookmarkEnd w:id="187"/>
      <w:bookmarkEnd w:id="188"/>
      <w:bookmarkEnd w:id="189"/>
    </w:p>
    <w:tbl>
      <w:tblPr>
        <w:tblW w:w="95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417"/>
        <w:gridCol w:w="1701"/>
        <w:gridCol w:w="993"/>
        <w:gridCol w:w="993"/>
        <w:gridCol w:w="993"/>
        <w:gridCol w:w="990"/>
        <w:gridCol w:w="994"/>
        <w:gridCol w:w="990"/>
      </w:tblGrid>
      <w:tr w:rsidR="003C0007" w:rsidRPr="009C670A" w:rsidTr="006B274B">
        <w:tc>
          <w:tcPr>
            <w:tcW w:w="439" w:type="dxa"/>
            <w:vMerge w:val="restart"/>
            <w:tcBorders>
              <w:top w:val="double" w:sz="4" w:space="0" w:color="auto"/>
              <w:left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w:t>
            </w:r>
          </w:p>
        </w:tc>
        <w:tc>
          <w:tcPr>
            <w:tcW w:w="1417" w:type="dxa"/>
            <w:vMerge w:val="restart"/>
            <w:tcBorders>
              <w:top w:val="double" w:sz="4" w:space="0" w:color="auto"/>
            </w:tcBorders>
          </w:tcPr>
          <w:p w:rsidR="003C0007" w:rsidRPr="009C670A" w:rsidRDefault="003C0007" w:rsidP="00A002E8">
            <w:pPr>
              <w:rPr>
                <w:rFonts w:ascii="Arial" w:hAnsi="Arial" w:cs="Arial"/>
                <w:sz w:val="22"/>
                <w:szCs w:val="22"/>
              </w:rPr>
            </w:pPr>
            <w:r w:rsidRPr="009C670A">
              <w:rPr>
                <w:rFonts w:ascii="Arial" w:hAnsi="Arial" w:cs="Arial"/>
                <w:sz w:val="22"/>
                <w:szCs w:val="22"/>
              </w:rPr>
              <w:t>Наименование хозяйств</w:t>
            </w:r>
          </w:p>
        </w:tc>
        <w:tc>
          <w:tcPr>
            <w:tcW w:w="1701" w:type="dxa"/>
            <w:vMerge w:val="restart"/>
            <w:tcBorders>
              <w:top w:val="double" w:sz="4" w:space="0" w:color="auto"/>
            </w:tcBorders>
          </w:tcPr>
          <w:p w:rsidR="003C0007" w:rsidRPr="009C670A" w:rsidRDefault="003C0007" w:rsidP="00A002E8">
            <w:pPr>
              <w:ind w:right="-108"/>
              <w:jc w:val="both"/>
              <w:rPr>
                <w:rFonts w:ascii="Arial" w:hAnsi="Arial" w:cs="Arial"/>
                <w:sz w:val="22"/>
                <w:szCs w:val="22"/>
              </w:rPr>
            </w:pPr>
            <w:r w:rsidRPr="009C670A">
              <w:rPr>
                <w:rFonts w:ascii="Arial" w:hAnsi="Arial" w:cs="Arial"/>
                <w:sz w:val="22"/>
                <w:szCs w:val="22"/>
              </w:rPr>
              <w:t>Местонахождение</w:t>
            </w:r>
          </w:p>
        </w:tc>
        <w:tc>
          <w:tcPr>
            <w:tcW w:w="993" w:type="dxa"/>
            <w:vMerge w:val="restart"/>
            <w:tcBorders>
              <w:top w:val="double" w:sz="4" w:space="0" w:color="auto"/>
            </w:tcBorders>
          </w:tcPr>
          <w:p w:rsidR="003C0007" w:rsidRPr="009C670A" w:rsidRDefault="003C0007" w:rsidP="00A002E8">
            <w:pPr>
              <w:jc w:val="center"/>
              <w:rPr>
                <w:rFonts w:ascii="Arial" w:hAnsi="Arial" w:cs="Arial"/>
                <w:sz w:val="22"/>
                <w:szCs w:val="22"/>
              </w:rPr>
            </w:pPr>
            <w:r>
              <w:rPr>
                <w:rFonts w:ascii="Arial" w:hAnsi="Arial" w:cs="Arial"/>
                <w:sz w:val="22"/>
                <w:szCs w:val="22"/>
              </w:rPr>
              <w:t>Численность работающих, чел.</w:t>
            </w:r>
          </w:p>
        </w:tc>
        <w:tc>
          <w:tcPr>
            <w:tcW w:w="2976" w:type="dxa"/>
            <w:gridSpan w:val="3"/>
            <w:tcBorders>
              <w:top w:val="double" w:sz="4" w:space="0" w:color="auto"/>
            </w:tcBorders>
          </w:tcPr>
          <w:p w:rsidR="003C0007" w:rsidRPr="009C670A" w:rsidRDefault="003C0007" w:rsidP="00D53E16">
            <w:pPr>
              <w:jc w:val="center"/>
              <w:rPr>
                <w:rFonts w:ascii="Arial" w:hAnsi="Arial" w:cs="Arial"/>
                <w:sz w:val="22"/>
                <w:szCs w:val="22"/>
              </w:rPr>
            </w:pPr>
            <w:r w:rsidRPr="009C670A">
              <w:rPr>
                <w:rFonts w:ascii="Arial" w:hAnsi="Arial" w:cs="Arial"/>
                <w:sz w:val="22"/>
                <w:szCs w:val="22"/>
              </w:rPr>
              <w:t>Объем производства (</w:t>
            </w:r>
            <w:r w:rsidR="00D53E16">
              <w:rPr>
                <w:rFonts w:ascii="Arial" w:hAnsi="Arial" w:cs="Arial"/>
                <w:sz w:val="22"/>
                <w:szCs w:val="22"/>
              </w:rPr>
              <w:t>млн</w:t>
            </w:r>
            <w:r w:rsidRPr="009C670A">
              <w:rPr>
                <w:rFonts w:ascii="Arial" w:hAnsi="Arial" w:cs="Arial"/>
                <w:sz w:val="22"/>
                <w:szCs w:val="22"/>
              </w:rPr>
              <w:t>. рублей)</w:t>
            </w:r>
          </w:p>
        </w:tc>
        <w:tc>
          <w:tcPr>
            <w:tcW w:w="994" w:type="dxa"/>
            <w:vMerge w:val="restart"/>
            <w:tcBorders>
              <w:top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Производственное направление</w:t>
            </w:r>
          </w:p>
        </w:tc>
        <w:tc>
          <w:tcPr>
            <w:tcW w:w="990" w:type="dxa"/>
            <w:vMerge w:val="restart"/>
            <w:tcBorders>
              <w:top w:val="double" w:sz="4" w:space="0" w:color="auto"/>
              <w:right w:val="double" w:sz="4" w:space="0" w:color="auto"/>
            </w:tcBorders>
          </w:tcPr>
          <w:p w:rsidR="003C0007" w:rsidRPr="009C670A" w:rsidRDefault="003C0007" w:rsidP="00A002E8">
            <w:pPr>
              <w:jc w:val="center"/>
              <w:rPr>
                <w:rFonts w:ascii="Arial" w:hAnsi="Arial" w:cs="Arial"/>
                <w:sz w:val="22"/>
                <w:szCs w:val="22"/>
              </w:rPr>
            </w:pPr>
            <w:r>
              <w:rPr>
                <w:rFonts w:ascii="Arial" w:hAnsi="Arial" w:cs="Arial"/>
                <w:sz w:val="22"/>
                <w:szCs w:val="22"/>
              </w:rPr>
              <w:t>Дополнительные отрасли</w:t>
            </w:r>
          </w:p>
        </w:tc>
      </w:tr>
      <w:tr w:rsidR="003C0007" w:rsidRPr="009C670A" w:rsidTr="006B274B">
        <w:tc>
          <w:tcPr>
            <w:tcW w:w="439" w:type="dxa"/>
            <w:vMerge/>
            <w:tcBorders>
              <w:left w:val="double" w:sz="4" w:space="0" w:color="auto"/>
              <w:bottom w:val="double" w:sz="4" w:space="0" w:color="auto"/>
            </w:tcBorders>
          </w:tcPr>
          <w:p w:rsidR="003C0007" w:rsidRPr="009C670A" w:rsidRDefault="003C0007" w:rsidP="00A002E8">
            <w:pPr>
              <w:jc w:val="center"/>
              <w:rPr>
                <w:rFonts w:ascii="Arial" w:hAnsi="Arial" w:cs="Arial"/>
                <w:sz w:val="22"/>
                <w:szCs w:val="22"/>
                <w:highlight w:val="yellow"/>
              </w:rPr>
            </w:pPr>
          </w:p>
        </w:tc>
        <w:tc>
          <w:tcPr>
            <w:tcW w:w="1417" w:type="dxa"/>
            <w:vMerge/>
            <w:tcBorders>
              <w:bottom w:val="double" w:sz="4" w:space="0" w:color="auto"/>
            </w:tcBorders>
          </w:tcPr>
          <w:p w:rsidR="003C0007" w:rsidRPr="009C670A" w:rsidRDefault="003C0007" w:rsidP="00A002E8">
            <w:pPr>
              <w:rPr>
                <w:rFonts w:ascii="Arial" w:hAnsi="Arial" w:cs="Arial"/>
                <w:sz w:val="22"/>
                <w:szCs w:val="22"/>
                <w:highlight w:val="yellow"/>
              </w:rPr>
            </w:pPr>
          </w:p>
        </w:tc>
        <w:tc>
          <w:tcPr>
            <w:tcW w:w="1701" w:type="dxa"/>
            <w:vMerge/>
            <w:tcBorders>
              <w:bottom w:val="double" w:sz="4" w:space="0" w:color="auto"/>
            </w:tcBorders>
          </w:tcPr>
          <w:p w:rsidR="003C0007" w:rsidRPr="009C670A" w:rsidRDefault="003C0007" w:rsidP="00A002E8">
            <w:pPr>
              <w:jc w:val="both"/>
              <w:rPr>
                <w:rFonts w:ascii="Arial" w:hAnsi="Arial" w:cs="Arial"/>
                <w:sz w:val="22"/>
                <w:szCs w:val="22"/>
                <w:highlight w:val="yellow"/>
              </w:rPr>
            </w:pPr>
          </w:p>
        </w:tc>
        <w:tc>
          <w:tcPr>
            <w:tcW w:w="993" w:type="dxa"/>
            <w:vMerge/>
            <w:tcBorders>
              <w:bottom w:val="double" w:sz="4" w:space="0" w:color="auto"/>
            </w:tcBorders>
          </w:tcPr>
          <w:p w:rsidR="003C0007" w:rsidRPr="009C670A" w:rsidRDefault="003C0007" w:rsidP="00A002E8">
            <w:pPr>
              <w:jc w:val="center"/>
              <w:rPr>
                <w:rFonts w:ascii="Arial" w:hAnsi="Arial" w:cs="Arial"/>
                <w:sz w:val="22"/>
                <w:szCs w:val="22"/>
              </w:rPr>
            </w:pPr>
          </w:p>
        </w:tc>
        <w:tc>
          <w:tcPr>
            <w:tcW w:w="993" w:type="dxa"/>
            <w:tcBorders>
              <w:bottom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2008 г.</w:t>
            </w:r>
          </w:p>
        </w:tc>
        <w:tc>
          <w:tcPr>
            <w:tcW w:w="993" w:type="dxa"/>
            <w:tcBorders>
              <w:bottom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 xml:space="preserve">2009 г. </w:t>
            </w:r>
          </w:p>
        </w:tc>
        <w:tc>
          <w:tcPr>
            <w:tcW w:w="990" w:type="dxa"/>
            <w:tcBorders>
              <w:bottom w:val="double" w:sz="4" w:space="0" w:color="auto"/>
            </w:tcBorders>
          </w:tcPr>
          <w:p w:rsidR="003C0007" w:rsidRPr="009C670A" w:rsidRDefault="003C0007" w:rsidP="00C7689B">
            <w:pPr>
              <w:ind w:left="-111"/>
              <w:jc w:val="center"/>
              <w:rPr>
                <w:rFonts w:ascii="Arial" w:hAnsi="Arial" w:cs="Arial"/>
                <w:sz w:val="22"/>
                <w:szCs w:val="22"/>
              </w:rPr>
            </w:pPr>
            <w:r w:rsidRPr="009C670A">
              <w:rPr>
                <w:rFonts w:ascii="Arial" w:hAnsi="Arial" w:cs="Arial"/>
                <w:sz w:val="22"/>
                <w:szCs w:val="22"/>
              </w:rPr>
              <w:t>2010 г. (прогноз)</w:t>
            </w:r>
          </w:p>
        </w:tc>
        <w:tc>
          <w:tcPr>
            <w:tcW w:w="994" w:type="dxa"/>
            <w:vMerge/>
            <w:tcBorders>
              <w:bottom w:val="double" w:sz="4" w:space="0" w:color="auto"/>
            </w:tcBorders>
          </w:tcPr>
          <w:p w:rsidR="003C0007" w:rsidRPr="009C670A" w:rsidRDefault="003C0007" w:rsidP="00A002E8">
            <w:pPr>
              <w:jc w:val="center"/>
              <w:rPr>
                <w:rFonts w:ascii="Arial" w:hAnsi="Arial" w:cs="Arial"/>
                <w:sz w:val="22"/>
                <w:szCs w:val="22"/>
                <w:highlight w:val="yellow"/>
              </w:rPr>
            </w:pPr>
          </w:p>
        </w:tc>
        <w:tc>
          <w:tcPr>
            <w:tcW w:w="990" w:type="dxa"/>
            <w:vMerge/>
            <w:tcBorders>
              <w:bottom w:val="double" w:sz="4" w:space="0" w:color="auto"/>
              <w:right w:val="double" w:sz="4" w:space="0" w:color="auto"/>
            </w:tcBorders>
          </w:tcPr>
          <w:p w:rsidR="003C0007" w:rsidRPr="009C670A" w:rsidRDefault="003C0007" w:rsidP="00A002E8">
            <w:pPr>
              <w:jc w:val="center"/>
              <w:rPr>
                <w:rFonts w:ascii="Arial" w:hAnsi="Arial" w:cs="Arial"/>
                <w:sz w:val="22"/>
                <w:szCs w:val="22"/>
                <w:highlight w:val="yellow"/>
              </w:rPr>
            </w:pPr>
          </w:p>
        </w:tc>
      </w:tr>
      <w:tr w:rsidR="003C0007" w:rsidRPr="009C670A" w:rsidTr="006B274B">
        <w:tc>
          <w:tcPr>
            <w:tcW w:w="439" w:type="dxa"/>
            <w:tcBorders>
              <w:left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1</w:t>
            </w:r>
          </w:p>
        </w:tc>
        <w:tc>
          <w:tcPr>
            <w:tcW w:w="1417" w:type="dxa"/>
          </w:tcPr>
          <w:p w:rsidR="003C0007" w:rsidRPr="009C670A" w:rsidRDefault="00E20FE2" w:rsidP="00A002E8">
            <w:pPr>
              <w:rPr>
                <w:rFonts w:ascii="Arial" w:hAnsi="Arial" w:cs="Arial"/>
                <w:sz w:val="22"/>
                <w:szCs w:val="22"/>
              </w:rPr>
            </w:pPr>
            <w:r>
              <w:rPr>
                <w:rFonts w:ascii="Arial" w:hAnsi="Arial" w:cs="Arial"/>
                <w:sz w:val="22"/>
                <w:szCs w:val="22"/>
              </w:rPr>
              <w:t>ООО «Рассвет»</w:t>
            </w:r>
          </w:p>
        </w:tc>
        <w:tc>
          <w:tcPr>
            <w:tcW w:w="1701" w:type="dxa"/>
          </w:tcPr>
          <w:p w:rsidR="003C0007" w:rsidRPr="009C670A" w:rsidRDefault="00E20FE2" w:rsidP="00A002E8">
            <w:pPr>
              <w:jc w:val="both"/>
              <w:rPr>
                <w:rFonts w:ascii="Arial" w:hAnsi="Arial" w:cs="Arial"/>
                <w:sz w:val="22"/>
                <w:szCs w:val="22"/>
              </w:rPr>
            </w:pPr>
            <w:r>
              <w:rPr>
                <w:rFonts w:ascii="Arial" w:hAnsi="Arial" w:cs="Arial"/>
                <w:sz w:val="22"/>
                <w:szCs w:val="22"/>
              </w:rPr>
              <w:t>Манский р-н, с.Шалинское, ул.Набережная, 59</w:t>
            </w:r>
          </w:p>
        </w:tc>
        <w:tc>
          <w:tcPr>
            <w:tcW w:w="993" w:type="dxa"/>
          </w:tcPr>
          <w:p w:rsidR="003C0007" w:rsidRPr="009C670A" w:rsidRDefault="00E20FE2" w:rsidP="003C0007">
            <w:pPr>
              <w:jc w:val="center"/>
              <w:rPr>
                <w:rFonts w:ascii="Arial" w:hAnsi="Arial" w:cs="Arial"/>
                <w:sz w:val="22"/>
                <w:szCs w:val="22"/>
              </w:rPr>
            </w:pPr>
            <w:r>
              <w:rPr>
                <w:rFonts w:ascii="Arial" w:hAnsi="Arial" w:cs="Arial"/>
                <w:sz w:val="22"/>
                <w:szCs w:val="22"/>
              </w:rPr>
              <w:t>5</w:t>
            </w:r>
          </w:p>
        </w:tc>
        <w:tc>
          <w:tcPr>
            <w:tcW w:w="993" w:type="dxa"/>
          </w:tcPr>
          <w:p w:rsidR="003C0007" w:rsidRPr="009C670A" w:rsidRDefault="00E20FE2" w:rsidP="003C0007">
            <w:pPr>
              <w:jc w:val="center"/>
              <w:rPr>
                <w:rFonts w:ascii="Arial" w:hAnsi="Arial" w:cs="Arial"/>
                <w:sz w:val="22"/>
                <w:szCs w:val="22"/>
              </w:rPr>
            </w:pPr>
            <w:r>
              <w:rPr>
                <w:rFonts w:ascii="Arial" w:hAnsi="Arial" w:cs="Arial"/>
                <w:sz w:val="22"/>
                <w:szCs w:val="22"/>
              </w:rPr>
              <w:t>2,5</w:t>
            </w:r>
          </w:p>
        </w:tc>
        <w:tc>
          <w:tcPr>
            <w:tcW w:w="993" w:type="dxa"/>
          </w:tcPr>
          <w:p w:rsidR="003C0007" w:rsidRPr="009C670A" w:rsidRDefault="00E20FE2" w:rsidP="00A002E8">
            <w:pPr>
              <w:jc w:val="center"/>
              <w:rPr>
                <w:rFonts w:ascii="Arial" w:hAnsi="Arial" w:cs="Arial"/>
                <w:sz w:val="22"/>
                <w:szCs w:val="22"/>
              </w:rPr>
            </w:pPr>
            <w:r>
              <w:rPr>
                <w:rFonts w:ascii="Arial" w:hAnsi="Arial" w:cs="Arial"/>
                <w:sz w:val="22"/>
                <w:szCs w:val="22"/>
              </w:rPr>
              <w:t>3,1</w:t>
            </w:r>
          </w:p>
        </w:tc>
        <w:tc>
          <w:tcPr>
            <w:tcW w:w="990" w:type="dxa"/>
          </w:tcPr>
          <w:p w:rsidR="003C0007" w:rsidRPr="009C670A" w:rsidRDefault="00E20FE2" w:rsidP="00A002E8">
            <w:pPr>
              <w:jc w:val="center"/>
              <w:rPr>
                <w:rFonts w:ascii="Arial" w:hAnsi="Arial" w:cs="Arial"/>
                <w:sz w:val="22"/>
                <w:szCs w:val="22"/>
              </w:rPr>
            </w:pPr>
            <w:r>
              <w:rPr>
                <w:rFonts w:ascii="Arial" w:hAnsi="Arial" w:cs="Arial"/>
                <w:sz w:val="22"/>
                <w:szCs w:val="22"/>
              </w:rPr>
              <w:t>1,8</w:t>
            </w:r>
          </w:p>
        </w:tc>
        <w:tc>
          <w:tcPr>
            <w:tcW w:w="994" w:type="dxa"/>
          </w:tcPr>
          <w:p w:rsidR="003C0007" w:rsidRPr="009C670A" w:rsidRDefault="00E20FE2" w:rsidP="00A002E8">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3C0007" w:rsidRPr="009C670A" w:rsidRDefault="00E20FE2" w:rsidP="00A002E8">
            <w:pPr>
              <w:jc w:val="center"/>
              <w:rPr>
                <w:rFonts w:ascii="Arial" w:hAnsi="Arial" w:cs="Arial"/>
                <w:sz w:val="22"/>
                <w:szCs w:val="22"/>
              </w:rPr>
            </w:pPr>
            <w:r>
              <w:rPr>
                <w:rFonts w:ascii="Arial" w:hAnsi="Arial" w:cs="Arial"/>
                <w:sz w:val="22"/>
                <w:szCs w:val="22"/>
              </w:rPr>
              <w:t>рас</w:t>
            </w:r>
            <w:r w:rsidR="008E11D4">
              <w:rPr>
                <w:rFonts w:ascii="Arial" w:hAnsi="Arial" w:cs="Arial"/>
                <w:sz w:val="22"/>
                <w:szCs w:val="22"/>
              </w:rPr>
              <w:t>т</w:t>
            </w:r>
            <w:r>
              <w:rPr>
                <w:rFonts w:ascii="Arial" w:hAnsi="Arial" w:cs="Arial"/>
                <w:sz w:val="22"/>
                <w:szCs w:val="22"/>
              </w:rPr>
              <w:t>-во</w:t>
            </w:r>
          </w:p>
        </w:tc>
      </w:tr>
      <w:tr w:rsidR="003C0007" w:rsidRPr="009C670A" w:rsidTr="006B274B">
        <w:tc>
          <w:tcPr>
            <w:tcW w:w="439" w:type="dxa"/>
            <w:tcBorders>
              <w:left w:val="double" w:sz="4" w:space="0" w:color="auto"/>
            </w:tcBorders>
          </w:tcPr>
          <w:p w:rsidR="003C0007" w:rsidRPr="009C670A" w:rsidRDefault="003C0007" w:rsidP="00A002E8">
            <w:pPr>
              <w:jc w:val="center"/>
              <w:rPr>
                <w:rFonts w:ascii="Arial" w:hAnsi="Arial" w:cs="Arial"/>
                <w:sz w:val="22"/>
                <w:szCs w:val="22"/>
              </w:rPr>
            </w:pPr>
            <w:r w:rsidRPr="009C670A">
              <w:rPr>
                <w:rFonts w:ascii="Arial" w:hAnsi="Arial" w:cs="Arial"/>
                <w:sz w:val="22"/>
                <w:szCs w:val="22"/>
              </w:rPr>
              <w:t>2</w:t>
            </w:r>
          </w:p>
        </w:tc>
        <w:tc>
          <w:tcPr>
            <w:tcW w:w="1417" w:type="dxa"/>
          </w:tcPr>
          <w:p w:rsidR="003C0007" w:rsidRPr="009C670A" w:rsidRDefault="00E20FE2" w:rsidP="00A002E8">
            <w:pPr>
              <w:rPr>
                <w:rFonts w:ascii="Arial" w:hAnsi="Arial" w:cs="Arial"/>
                <w:sz w:val="22"/>
                <w:szCs w:val="22"/>
              </w:rPr>
            </w:pPr>
            <w:r>
              <w:rPr>
                <w:rFonts w:ascii="Arial" w:hAnsi="Arial" w:cs="Arial"/>
                <w:sz w:val="22"/>
                <w:szCs w:val="22"/>
              </w:rPr>
              <w:t xml:space="preserve">ООО «Агрохолдинг </w:t>
            </w:r>
            <w:r>
              <w:rPr>
                <w:rFonts w:ascii="Arial" w:hAnsi="Arial" w:cs="Arial"/>
                <w:sz w:val="22"/>
                <w:szCs w:val="22"/>
              </w:rPr>
              <w:lastRenderedPageBreak/>
              <w:t>«Комаргачский»</w:t>
            </w:r>
          </w:p>
        </w:tc>
        <w:tc>
          <w:tcPr>
            <w:tcW w:w="1701" w:type="dxa"/>
          </w:tcPr>
          <w:p w:rsidR="003C0007" w:rsidRPr="009C670A" w:rsidRDefault="00A4071A" w:rsidP="00A002E8">
            <w:pPr>
              <w:jc w:val="both"/>
              <w:rPr>
                <w:rFonts w:ascii="Arial" w:hAnsi="Arial" w:cs="Arial"/>
                <w:sz w:val="22"/>
                <w:szCs w:val="22"/>
              </w:rPr>
            </w:pPr>
            <w:r>
              <w:rPr>
                <w:rFonts w:ascii="Arial" w:hAnsi="Arial" w:cs="Arial"/>
                <w:sz w:val="22"/>
                <w:szCs w:val="22"/>
              </w:rPr>
              <w:lastRenderedPageBreak/>
              <w:t>д</w:t>
            </w:r>
            <w:r w:rsidR="00E20FE2">
              <w:rPr>
                <w:rFonts w:ascii="Arial" w:hAnsi="Arial" w:cs="Arial"/>
                <w:sz w:val="22"/>
                <w:szCs w:val="22"/>
              </w:rPr>
              <w:t>.Н.</w:t>
            </w:r>
            <w:r w:rsidR="008E11D4">
              <w:rPr>
                <w:rFonts w:ascii="Arial" w:hAnsi="Arial" w:cs="Arial"/>
                <w:sz w:val="22"/>
                <w:szCs w:val="22"/>
              </w:rPr>
              <w:t>Есауловка, п.Коммунальн</w:t>
            </w:r>
            <w:r w:rsidR="008E11D4">
              <w:rPr>
                <w:rFonts w:ascii="Arial" w:hAnsi="Arial" w:cs="Arial"/>
                <w:sz w:val="22"/>
                <w:szCs w:val="22"/>
              </w:rPr>
              <w:lastRenderedPageBreak/>
              <w:t>ый, 5</w:t>
            </w:r>
          </w:p>
        </w:tc>
        <w:tc>
          <w:tcPr>
            <w:tcW w:w="993" w:type="dxa"/>
          </w:tcPr>
          <w:p w:rsidR="003C0007" w:rsidRPr="009C670A" w:rsidRDefault="008E11D4" w:rsidP="003C0007">
            <w:pPr>
              <w:jc w:val="center"/>
              <w:rPr>
                <w:rFonts w:ascii="Arial" w:hAnsi="Arial" w:cs="Arial"/>
                <w:sz w:val="22"/>
                <w:szCs w:val="22"/>
              </w:rPr>
            </w:pPr>
            <w:r>
              <w:rPr>
                <w:rFonts w:ascii="Arial" w:hAnsi="Arial" w:cs="Arial"/>
                <w:sz w:val="22"/>
                <w:szCs w:val="22"/>
              </w:rPr>
              <w:lastRenderedPageBreak/>
              <w:t>154</w:t>
            </w:r>
          </w:p>
        </w:tc>
        <w:tc>
          <w:tcPr>
            <w:tcW w:w="993" w:type="dxa"/>
          </w:tcPr>
          <w:p w:rsidR="003C0007" w:rsidRPr="009C670A" w:rsidRDefault="008E11D4" w:rsidP="003C0007">
            <w:pPr>
              <w:jc w:val="center"/>
              <w:rPr>
                <w:rFonts w:ascii="Arial" w:hAnsi="Arial" w:cs="Arial"/>
                <w:sz w:val="22"/>
                <w:szCs w:val="22"/>
              </w:rPr>
            </w:pPr>
            <w:r>
              <w:rPr>
                <w:rFonts w:ascii="Arial" w:hAnsi="Arial" w:cs="Arial"/>
                <w:sz w:val="22"/>
                <w:szCs w:val="22"/>
              </w:rPr>
              <w:t>64,7</w:t>
            </w:r>
          </w:p>
        </w:tc>
        <w:tc>
          <w:tcPr>
            <w:tcW w:w="993" w:type="dxa"/>
          </w:tcPr>
          <w:p w:rsidR="003C0007" w:rsidRPr="009C670A" w:rsidRDefault="008E11D4" w:rsidP="00A002E8">
            <w:pPr>
              <w:jc w:val="center"/>
              <w:rPr>
                <w:rFonts w:ascii="Arial" w:hAnsi="Arial" w:cs="Arial"/>
                <w:sz w:val="22"/>
                <w:szCs w:val="22"/>
              </w:rPr>
            </w:pPr>
            <w:r>
              <w:rPr>
                <w:rFonts w:ascii="Arial" w:hAnsi="Arial" w:cs="Arial"/>
                <w:sz w:val="22"/>
                <w:szCs w:val="22"/>
              </w:rPr>
              <w:t>76,1</w:t>
            </w:r>
          </w:p>
        </w:tc>
        <w:tc>
          <w:tcPr>
            <w:tcW w:w="990" w:type="dxa"/>
          </w:tcPr>
          <w:p w:rsidR="003C0007" w:rsidRPr="009C670A" w:rsidRDefault="008E11D4" w:rsidP="00A002E8">
            <w:pPr>
              <w:jc w:val="center"/>
              <w:rPr>
                <w:rFonts w:ascii="Arial" w:hAnsi="Arial" w:cs="Arial"/>
                <w:sz w:val="22"/>
                <w:szCs w:val="22"/>
              </w:rPr>
            </w:pPr>
            <w:r>
              <w:rPr>
                <w:rFonts w:ascii="Arial" w:hAnsi="Arial" w:cs="Arial"/>
                <w:sz w:val="22"/>
                <w:szCs w:val="22"/>
              </w:rPr>
              <w:t>67,8</w:t>
            </w:r>
          </w:p>
        </w:tc>
        <w:tc>
          <w:tcPr>
            <w:tcW w:w="994" w:type="dxa"/>
          </w:tcPr>
          <w:p w:rsidR="003C0007" w:rsidRDefault="008E11D4" w:rsidP="003C0007">
            <w:pPr>
              <w:jc w:val="center"/>
              <w:rPr>
                <w:rFonts w:ascii="Arial" w:hAnsi="Arial" w:cs="Arial"/>
                <w:sz w:val="22"/>
                <w:szCs w:val="22"/>
              </w:rPr>
            </w:pPr>
            <w:r>
              <w:rPr>
                <w:rFonts w:ascii="Arial" w:hAnsi="Arial" w:cs="Arial"/>
                <w:sz w:val="22"/>
                <w:szCs w:val="22"/>
              </w:rPr>
              <w:t>раст-во</w:t>
            </w:r>
          </w:p>
          <w:p w:rsidR="008E11D4" w:rsidRPr="009C670A" w:rsidRDefault="008E11D4" w:rsidP="003C0007">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3C0007" w:rsidRPr="009C670A" w:rsidRDefault="003C0007" w:rsidP="00A002E8">
            <w:pPr>
              <w:jc w:val="center"/>
              <w:rPr>
                <w:rFonts w:ascii="Arial" w:hAnsi="Arial" w:cs="Arial"/>
                <w:sz w:val="22"/>
                <w:szCs w:val="22"/>
              </w:rPr>
            </w:pP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lastRenderedPageBreak/>
              <w:t>3</w:t>
            </w:r>
          </w:p>
        </w:tc>
        <w:tc>
          <w:tcPr>
            <w:tcW w:w="1417" w:type="dxa"/>
          </w:tcPr>
          <w:p w:rsidR="008E11D4" w:rsidRPr="009C670A" w:rsidRDefault="008E11D4" w:rsidP="00A002E8">
            <w:pPr>
              <w:rPr>
                <w:rFonts w:ascii="Arial" w:hAnsi="Arial" w:cs="Arial"/>
                <w:sz w:val="22"/>
                <w:szCs w:val="22"/>
              </w:rPr>
            </w:pPr>
            <w:r>
              <w:rPr>
                <w:rFonts w:ascii="Arial" w:hAnsi="Arial" w:cs="Arial"/>
                <w:sz w:val="22"/>
                <w:szCs w:val="22"/>
              </w:rPr>
              <w:t>ООО «Агропромышленный холдинг «Восток»</w:t>
            </w:r>
          </w:p>
        </w:tc>
        <w:tc>
          <w:tcPr>
            <w:tcW w:w="1701" w:type="dxa"/>
          </w:tcPr>
          <w:p w:rsidR="008E11D4" w:rsidRPr="009C670A" w:rsidRDefault="008E11D4" w:rsidP="008E11D4">
            <w:pPr>
              <w:jc w:val="both"/>
              <w:rPr>
                <w:rFonts w:ascii="Arial" w:hAnsi="Arial" w:cs="Arial"/>
                <w:sz w:val="22"/>
                <w:szCs w:val="22"/>
              </w:rPr>
            </w:pPr>
            <w:r>
              <w:rPr>
                <w:rFonts w:ascii="Arial" w:hAnsi="Arial" w:cs="Arial"/>
                <w:sz w:val="22"/>
                <w:szCs w:val="22"/>
              </w:rPr>
              <w:t>п.Первоманск, пр.сек.7 здание №1</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212</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80,8</w:t>
            </w:r>
          </w:p>
        </w:tc>
        <w:tc>
          <w:tcPr>
            <w:tcW w:w="993" w:type="dxa"/>
          </w:tcPr>
          <w:p w:rsidR="008E11D4" w:rsidRPr="009C670A" w:rsidRDefault="008E11D4" w:rsidP="00A002E8">
            <w:pPr>
              <w:jc w:val="center"/>
              <w:rPr>
                <w:rFonts w:ascii="Arial" w:hAnsi="Arial" w:cs="Arial"/>
                <w:sz w:val="22"/>
                <w:szCs w:val="22"/>
              </w:rPr>
            </w:pPr>
            <w:r>
              <w:rPr>
                <w:rFonts w:ascii="Arial" w:hAnsi="Arial" w:cs="Arial"/>
                <w:sz w:val="22"/>
                <w:szCs w:val="22"/>
              </w:rPr>
              <w:t>83,0</w:t>
            </w:r>
          </w:p>
        </w:tc>
        <w:tc>
          <w:tcPr>
            <w:tcW w:w="990" w:type="dxa"/>
          </w:tcPr>
          <w:p w:rsidR="008E11D4" w:rsidRPr="009C670A" w:rsidRDefault="008E11D4" w:rsidP="00A002E8">
            <w:pPr>
              <w:jc w:val="center"/>
              <w:rPr>
                <w:rFonts w:ascii="Arial" w:hAnsi="Arial" w:cs="Arial"/>
                <w:sz w:val="22"/>
                <w:szCs w:val="22"/>
              </w:rPr>
            </w:pPr>
            <w:r>
              <w:rPr>
                <w:rFonts w:ascii="Arial" w:hAnsi="Arial" w:cs="Arial"/>
                <w:sz w:val="22"/>
                <w:szCs w:val="22"/>
              </w:rPr>
              <w:t>86,9</w:t>
            </w:r>
          </w:p>
        </w:tc>
        <w:tc>
          <w:tcPr>
            <w:tcW w:w="994" w:type="dxa"/>
          </w:tcPr>
          <w:p w:rsidR="008E11D4" w:rsidRPr="009C670A" w:rsidRDefault="008E11D4" w:rsidP="008E11D4">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8E11D4" w:rsidRPr="009C670A" w:rsidRDefault="008E11D4" w:rsidP="008E11D4">
            <w:pPr>
              <w:jc w:val="center"/>
              <w:rPr>
                <w:rFonts w:ascii="Arial" w:hAnsi="Arial" w:cs="Arial"/>
                <w:sz w:val="22"/>
                <w:szCs w:val="22"/>
              </w:rPr>
            </w:pPr>
            <w:r>
              <w:rPr>
                <w:rFonts w:ascii="Arial" w:hAnsi="Arial" w:cs="Arial"/>
                <w:sz w:val="22"/>
                <w:szCs w:val="22"/>
              </w:rPr>
              <w:t>раст-во</w:t>
            </w: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t>4</w:t>
            </w:r>
          </w:p>
        </w:tc>
        <w:tc>
          <w:tcPr>
            <w:tcW w:w="1417" w:type="dxa"/>
          </w:tcPr>
          <w:p w:rsidR="008E11D4" w:rsidRPr="009C670A" w:rsidRDefault="008E11D4" w:rsidP="00A002E8">
            <w:pPr>
              <w:rPr>
                <w:rFonts w:ascii="Arial" w:hAnsi="Arial" w:cs="Arial"/>
                <w:sz w:val="22"/>
                <w:szCs w:val="22"/>
              </w:rPr>
            </w:pPr>
            <w:r>
              <w:rPr>
                <w:rFonts w:ascii="Arial" w:hAnsi="Arial" w:cs="Arial"/>
                <w:sz w:val="22"/>
                <w:szCs w:val="22"/>
              </w:rPr>
              <w:t>ООО «187/76»</w:t>
            </w:r>
          </w:p>
        </w:tc>
        <w:tc>
          <w:tcPr>
            <w:tcW w:w="1701" w:type="dxa"/>
          </w:tcPr>
          <w:p w:rsidR="008E11D4" w:rsidRPr="009C670A" w:rsidRDefault="00A4071A" w:rsidP="00A002E8">
            <w:pPr>
              <w:jc w:val="both"/>
              <w:rPr>
                <w:rFonts w:ascii="Arial" w:hAnsi="Arial" w:cs="Arial"/>
                <w:sz w:val="22"/>
                <w:szCs w:val="22"/>
              </w:rPr>
            </w:pPr>
            <w:r>
              <w:rPr>
                <w:rFonts w:ascii="Arial" w:hAnsi="Arial" w:cs="Arial"/>
                <w:sz w:val="22"/>
                <w:szCs w:val="22"/>
              </w:rPr>
              <w:t>д</w:t>
            </w:r>
            <w:r w:rsidR="008E11D4">
              <w:rPr>
                <w:rFonts w:ascii="Arial" w:hAnsi="Arial" w:cs="Arial"/>
                <w:sz w:val="22"/>
                <w:szCs w:val="22"/>
              </w:rPr>
              <w:t>.В-Есауловка, ул.60-летия, 13</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7</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14,8</w:t>
            </w:r>
          </w:p>
        </w:tc>
        <w:tc>
          <w:tcPr>
            <w:tcW w:w="993" w:type="dxa"/>
          </w:tcPr>
          <w:p w:rsidR="008E11D4" w:rsidRPr="009C670A" w:rsidRDefault="008E11D4" w:rsidP="00A002E8">
            <w:pPr>
              <w:jc w:val="center"/>
              <w:rPr>
                <w:rFonts w:ascii="Arial" w:hAnsi="Arial" w:cs="Arial"/>
                <w:sz w:val="22"/>
                <w:szCs w:val="22"/>
              </w:rPr>
            </w:pPr>
            <w:r>
              <w:rPr>
                <w:rFonts w:ascii="Arial" w:hAnsi="Arial" w:cs="Arial"/>
                <w:sz w:val="22"/>
                <w:szCs w:val="22"/>
              </w:rPr>
              <w:t>19,4</w:t>
            </w:r>
          </w:p>
        </w:tc>
        <w:tc>
          <w:tcPr>
            <w:tcW w:w="990" w:type="dxa"/>
          </w:tcPr>
          <w:p w:rsidR="008E11D4" w:rsidRPr="009C670A" w:rsidRDefault="008E11D4" w:rsidP="00A002E8">
            <w:pPr>
              <w:jc w:val="center"/>
              <w:rPr>
                <w:rFonts w:ascii="Arial" w:hAnsi="Arial" w:cs="Arial"/>
                <w:sz w:val="22"/>
                <w:szCs w:val="22"/>
              </w:rPr>
            </w:pPr>
          </w:p>
        </w:tc>
        <w:tc>
          <w:tcPr>
            <w:tcW w:w="994" w:type="dxa"/>
          </w:tcPr>
          <w:p w:rsidR="008E11D4" w:rsidRPr="009C670A" w:rsidRDefault="008E11D4" w:rsidP="003C0007">
            <w:pPr>
              <w:jc w:val="center"/>
              <w:rPr>
                <w:rFonts w:ascii="Arial" w:hAnsi="Arial" w:cs="Arial"/>
                <w:sz w:val="22"/>
                <w:szCs w:val="22"/>
              </w:rPr>
            </w:pPr>
            <w:r>
              <w:rPr>
                <w:rFonts w:ascii="Arial" w:hAnsi="Arial" w:cs="Arial"/>
                <w:sz w:val="22"/>
                <w:szCs w:val="22"/>
              </w:rPr>
              <w:t>раст-во</w:t>
            </w:r>
          </w:p>
        </w:tc>
        <w:tc>
          <w:tcPr>
            <w:tcW w:w="990" w:type="dxa"/>
            <w:tcBorders>
              <w:right w:val="double" w:sz="4" w:space="0" w:color="auto"/>
            </w:tcBorders>
          </w:tcPr>
          <w:p w:rsidR="008E11D4" w:rsidRPr="009C670A" w:rsidRDefault="008E11D4" w:rsidP="00A002E8">
            <w:pPr>
              <w:jc w:val="center"/>
              <w:rPr>
                <w:rFonts w:ascii="Arial" w:hAnsi="Arial" w:cs="Arial"/>
                <w:sz w:val="22"/>
                <w:szCs w:val="22"/>
              </w:rPr>
            </w:pP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t>5</w:t>
            </w:r>
          </w:p>
        </w:tc>
        <w:tc>
          <w:tcPr>
            <w:tcW w:w="1417" w:type="dxa"/>
          </w:tcPr>
          <w:p w:rsidR="008E11D4" w:rsidRPr="009C670A" w:rsidRDefault="008E11D4" w:rsidP="00A002E8">
            <w:pPr>
              <w:rPr>
                <w:rFonts w:ascii="Arial" w:hAnsi="Arial" w:cs="Arial"/>
                <w:sz w:val="22"/>
                <w:szCs w:val="22"/>
              </w:rPr>
            </w:pPr>
            <w:r>
              <w:rPr>
                <w:rFonts w:ascii="Arial" w:hAnsi="Arial" w:cs="Arial"/>
                <w:sz w:val="22"/>
                <w:szCs w:val="22"/>
              </w:rPr>
              <w:t>ООО «Искра»</w:t>
            </w:r>
          </w:p>
        </w:tc>
        <w:tc>
          <w:tcPr>
            <w:tcW w:w="1701" w:type="dxa"/>
          </w:tcPr>
          <w:p w:rsidR="008E11D4" w:rsidRPr="009C670A" w:rsidRDefault="008E11D4" w:rsidP="00A002E8">
            <w:pPr>
              <w:jc w:val="both"/>
              <w:rPr>
                <w:rFonts w:ascii="Arial" w:hAnsi="Arial" w:cs="Arial"/>
                <w:sz w:val="22"/>
                <w:szCs w:val="22"/>
              </w:rPr>
            </w:pPr>
            <w:r>
              <w:rPr>
                <w:rFonts w:ascii="Arial" w:hAnsi="Arial" w:cs="Arial"/>
                <w:sz w:val="22"/>
                <w:szCs w:val="22"/>
              </w:rPr>
              <w:t>с.Шалинское, ул.Кравченко, 1а</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7</w:t>
            </w:r>
          </w:p>
        </w:tc>
        <w:tc>
          <w:tcPr>
            <w:tcW w:w="993" w:type="dxa"/>
          </w:tcPr>
          <w:p w:rsidR="008E11D4" w:rsidRPr="009C670A" w:rsidRDefault="008E11D4" w:rsidP="003C0007">
            <w:pPr>
              <w:jc w:val="center"/>
              <w:rPr>
                <w:rFonts w:ascii="Arial" w:hAnsi="Arial" w:cs="Arial"/>
                <w:sz w:val="22"/>
                <w:szCs w:val="22"/>
              </w:rPr>
            </w:pPr>
            <w:r>
              <w:rPr>
                <w:rFonts w:ascii="Arial" w:hAnsi="Arial" w:cs="Arial"/>
                <w:sz w:val="22"/>
                <w:szCs w:val="22"/>
              </w:rPr>
              <w:t>1,0</w:t>
            </w:r>
          </w:p>
        </w:tc>
        <w:tc>
          <w:tcPr>
            <w:tcW w:w="993" w:type="dxa"/>
          </w:tcPr>
          <w:p w:rsidR="008E11D4" w:rsidRPr="009C670A" w:rsidRDefault="008E11D4" w:rsidP="00A002E8">
            <w:pPr>
              <w:jc w:val="center"/>
              <w:rPr>
                <w:rFonts w:ascii="Arial" w:hAnsi="Arial" w:cs="Arial"/>
                <w:sz w:val="22"/>
                <w:szCs w:val="22"/>
              </w:rPr>
            </w:pPr>
            <w:r>
              <w:rPr>
                <w:rFonts w:ascii="Arial" w:hAnsi="Arial" w:cs="Arial"/>
                <w:sz w:val="22"/>
                <w:szCs w:val="22"/>
              </w:rPr>
              <w:t>1,4</w:t>
            </w:r>
          </w:p>
        </w:tc>
        <w:tc>
          <w:tcPr>
            <w:tcW w:w="990" w:type="dxa"/>
          </w:tcPr>
          <w:p w:rsidR="008E11D4" w:rsidRPr="009C670A" w:rsidRDefault="008E11D4" w:rsidP="00A002E8">
            <w:pPr>
              <w:jc w:val="center"/>
              <w:rPr>
                <w:rFonts w:ascii="Arial" w:hAnsi="Arial" w:cs="Arial"/>
                <w:sz w:val="22"/>
                <w:szCs w:val="22"/>
              </w:rPr>
            </w:pPr>
            <w:r>
              <w:rPr>
                <w:rFonts w:ascii="Arial" w:hAnsi="Arial" w:cs="Arial"/>
                <w:sz w:val="22"/>
                <w:szCs w:val="22"/>
              </w:rPr>
              <w:t>1,6</w:t>
            </w:r>
          </w:p>
        </w:tc>
        <w:tc>
          <w:tcPr>
            <w:tcW w:w="994" w:type="dxa"/>
          </w:tcPr>
          <w:p w:rsidR="008E11D4" w:rsidRPr="009C670A" w:rsidRDefault="008E11D4" w:rsidP="008E11D4">
            <w:pPr>
              <w:jc w:val="center"/>
              <w:rPr>
                <w:rFonts w:ascii="Arial" w:hAnsi="Arial" w:cs="Arial"/>
                <w:sz w:val="22"/>
                <w:szCs w:val="22"/>
              </w:rPr>
            </w:pPr>
            <w:r>
              <w:rPr>
                <w:rFonts w:ascii="Arial" w:hAnsi="Arial" w:cs="Arial"/>
                <w:sz w:val="22"/>
                <w:szCs w:val="22"/>
              </w:rPr>
              <w:t>раст-во</w:t>
            </w:r>
          </w:p>
        </w:tc>
        <w:tc>
          <w:tcPr>
            <w:tcW w:w="990" w:type="dxa"/>
            <w:tcBorders>
              <w:right w:val="double" w:sz="4" w:space="0" w:color="auto"/>
            </w:tcBorders>
          </w:tcPr>
          <w:p w:rsidR="008E11D4" w:rsidRPr="009C670A" w:rsidRDefault="008E11D4" w:rsidP="008E11D4">
            <w:pPr>
              <w:jc w:val="center"/>
              <w:rPr>
                <w:rFonts w:ascii="Arial" w:hAnsi="Arial" w:cs="Arial"/>
                <w:sz w:val="22"/>
                <w:szCs w:val="22"/>
              </w:rPr>
            </w:pPr>
            <w:r>
              <w:rPr>
                <w:rFonts w:ascii="Arial" w:hAnsi="Arial" w:cs="Arial"/>
                <w:sz w:val="22"/>
                <w:szCs w:val="22"/>
              </w:rPr>
              <w:t>подс. пр-во</w:t>
            </w: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t>6</w:t>
            </w:r>
          </w:p>
        </w:tc>
        <w:tc>
          <w:tcPr>
            <w:tcW w:w="1417" w:type="dxa"/>
          </w:tcPr>
          <w:p w:rsidR="008E11D4" w:rsidRPr="009C670A" w:rsidRDefault="008E11D4" w:rsidP="00C7689B">
            <w:pPr>
              <w:rPr>
                <w:rFonts w:ascii="Arial" w:hAnsi="Arial" w:cs="Arial"/>
                <w:sz w:val="22"/>
                <w:szCs w:val="22"/>
              </w:rPr>
            </w:pPr>
            <w:r>
              <w:rPr>
                <w:rFonts w:ascii="Arial" w:hAnsi="Arial" w:cs="Arial"/>
                <w:sz w:val="22"/>
                <w:szCs w:val="22"/>
              </w:rPr>
              <w:t>ООО «Ветвистый»</w:t>
            </w:r>
          </w:p>
        </w:tc>
        <w:tc>
          <w:tcPr>
            <w:tcW w:w="1701" w:type="dxa"/>
          </w:tcPr>
          <w:p w:rsidR="008E11D4" w:rsidRPr="009C670A" w:rsidRDefault="00EC7129" w:rsidP="00A002E8">
            <w:pPr>
              <w:jc w:val="both"/>
              <w:rPr>
                <w:rFonts w:ascii="Arial" w:hAnsi="Arial" w:cs="Arial"/>
                <w:sz w:val="22"/>
                <w:szCs w:val="22"/>
              </w:rPr>
            </w:pPr>
            <w:r>
              <w:rPr>
                <w:rFonts w:ascii="Arial" w:hAnsi="Arial" w:cs="Arial"/>
                <w:sz w:val="22"/>
                <w:szCs w:val="22"/>
              </w:rPr>
              <w:t>п.Первоманск, пр.сек.№2</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16</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18,7</w:t>
            </w:r>
          </w:p>
        </w:tc>
        <w:tc>
          <w:tcPr>
            <w:tcW w:w="993" w:type="dxa"/>
          </w:tcPr>
          <w:p w:rsidR="008E11D4" w:rsidRPr="009C670A" w:rsidRDefault="00EC7129" w:rsidP="00A002E8">
            <w:pPr>
              <w:jc w:val="center"/>
              <w:rPr>
                <w:rFonts w:ascii="Arial" w:hAnsi="Arial" w:cs="Arial"/>
                <w:sz w:val="22"/>
                <w:szCs w:val="22"/>
              </w:rPr>
            </w:pPr>
            <w:r>
              <w:rPr>
                <w:rFonts w:ascii="Arial" w:hAnsi="Arial" w:cs="Arial"/>
                <w:sz w:val="22"/>
                <w:szCs w:val="22"/>
              </w:rPr>
              <w:t>23,5</w:t>
            </w:r>
          </w:p>
        </w:tc>
        <w:tc>
          <w:tcPr>
            <w:tcW w:w="990" w:type="dxa"/>
          </w:tcPr>
          <w:p w:rsidR="008E11D4" w:rsidRPr="009C670A" w:rsidRDefault="00EC7129" w:rsidP="00A002E8">
            <w:pPr>
              <w:jc w:val="center"/>
              <w:rPr>
                <w:rFonts w:ascii="Arial" w:hAnsi="Arial" w:cs="Arial"/>
                <w:sz w:val="22"/>
                <w:szCs w:val="22"/>
              </w:rPr>
            </w:pPr>
            <w:r>
              <w:rPr>
                <w:rFonts w:ascii="Arial" w:hAnsi="Arial" w:cs="Arial"/>
                <w:sz w:val="22"/>
                <w:szCs w:val="22"/>
              </w:rPr>
              <w:t>24,6</w:t>
            </w:r>
          </w:p>
        </w:tc>
        <w:tc>
          <w:tcPr>
            <w:tcW w:w="994" w:type="dxa"/>
          </w:tcPr>
          <w:p w:rsidR="008E11D4" w:rsidRPr="009C670A" w:rsidRDefault="00EC7129" w:rsidP="003C0007">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8E11D4" w:rsidRPr="009C670A" w:rsidRDefault="008E11D4" w:rsidP="00A002E8">
            <w:pPr>
              <w:jc w:val="center"/>
              <w:rPr>
                <w:rFonts w:ascii="Arial" w:hAnsi="Arial" w:cs="Arial"/>
                <w:sz w:val="22"/>
                <w:szCs w:val="22"/>
              </w:rPr>
            </w:pP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t>7</w:t>
            </w:r>
          </w:p>
        </w:tc>
        <w:tc>
          <w:tcPr>
            <w:tcW w:w="1417" w:type="dxa"/>
          </w:tcPr>
          <w:p w:rsidR="008E11D4" w:rsidRPr="009C670A" w:rsidRDefault="00EC7129" w:rsidP="00A002E8">
            <w:pPr>
              <w:rPr>
                <w:rFonts w:ascii="Arial" w:hAnsi="Arial" w:cs="Arial"/>
                <w:sz w:val="22"/>
                <w:szCs w:val="22"/>
              </w:rPr>
            </w:pPr>
            <w:r>
              <w:rPr>
                <w:rFonts w:ascii="Arial" w:hAnsi="Arial" w:cs="Arial"/>
                <w:sz w:val="22"/>
                <w:szCs w:val="22"/>
              </w:rPr>
              <w:t>ООО «Надежда»</w:t>
            </w:r>
          </w:p>
        </w:tc>
        <w:tc>
          <w:tcPr>
            <w:tcW w:w="1701" w:type="dxa"/>
          </w:tcPr>
          <w:p w:rsidR="008E11D4" w:rsidRPr="009C670A" w:rsidRDefault="00EC7129" w:rsidP="00A002E8">
            <w:pPr>
              <w:jc w:val="both"/>
              <w:rPr>
                <w:rFonts w:ascii="Arial" w:hAnsi="Arial" w:cs="Arial"/>
                <w:sz w:val="22"/>
                <w:szCs w:val="22"/>
              </w:rPr>
            </w:pPr>
            <w:r>
              <w:rPr>
                <w:rFonts w:ascii="Arial" w:hAnsi="Arial" w:cs="Arial"/>
                <w:sz w:val="22"/>
                <w:szCs w:val="22"/>
              </w:rPr>
              <w:t>с.Шалинское, ул.Заречная, 2</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1</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6,9</w:t>
            </w:r>
          </w:p>
        </w:tc>
        <w:tc>
          <w:tcPr>
            <w:tcW w:w="993" w:type="dxa"/>
          </w:tcPr>
          <w:p w:rsidR="008E11D4" w:rsidRPr="009C670A" w:rsidRDefault="00EC7129" w:rsidP="00A002E8">
            <w:pPr>
              <w:jc w:val="center"/>
              <w:rPr>
                <w:rFonts w:ascii="Arial" w:hAnsi="Arial" w:cs="Arial"/>
                <w:sz w:val="22"/>
                <w:szCs w:val="22"/>
              </w:rPr>
            </w:pPr>
            <w:r>
              <w:rPr>
                <w:rFonts w:ascii="Arial" w:hAnsi="Arial" w:cs="Arial"/>
                <w:sz w:val="22"/>
                <w:szCs w:val="22"/>
              </w:rPr>
              <w:t>4,3</w:t>
            </w:r>
          </w:p>
        </w:tc>
        <w:tc>
          <w:tcPr>
            <w:tcW w:w="990" w:type="dxa"/>
          </w:tcPr>
          <w:p w:rsidR="008E11D4" w:rsidRPr="009C670A" w:rsidRDefault="00EC7129" w:rsidP="00A002E8">
            <w:pPr>
              <w:jc w:val="center"/>
              <w:rPr>
                <w:rFonts w:ascii="Arial" w:hAnsi="Arial" w:cs="Arial"/>
                <w:sz w:val="22"/>
                <w:szCs w:val="22"/>
              </w:rPr>
            </w:pPr>
            <w:r>
              <w:rPr>
                <w:rFonts w:ascii="Arial" w:hAnsi="Arial" w:cs="Arial"/>
                <w:sz w:val="22"/>
                <w:szCs w:val="22"/>
              </w:rPr>
              <w:t>2,0</w:t>
            </w:r>
          </w:p>
        </w:tc>
        <w:tc>
          <w:tcPr>
            <w:tcW w:w="994" w:type="dxa"/>
          </w:tcPr>
          <w:p w:rsidR="008E11D4" w:rsidRPr="009C670A" w:rsidRDefault="00EC7129" w:rsidP="003C0007">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8E11D4" w:rsidRPr="009C670A" w:rsidRDefault="008E11D4" w:rsidP="00A002E8">
            <w:pPr>
              <w:jc w:val="center"/>
              <w:rPr>
                <w:rFonts w:ascii="Arial" w:hAnsi="Arial" w:cs="Arial"/>
                <w:sz w:val="22"/>
                <w:szCs w:val="22"/>
              </w:rPr>
            </w:pPr>
          </w:p>
        </w:tc>
      </w:tr>
      <w:tr w:rsidR="008E11D4" w:rsidRPr="009C670A" w:rsidTr="006B274B">
        <w:tc>
          <w:tcPr>
            <w:tcW w:w="439" w:type="dxa"/>
            <w:tcBorders>
              <w:left w:val="double" w:sz="4" w:space="0" w:color="auto"/>
            </w:tcBorders>
          </w:tcPr>
          <w:p w:rsidR="008E11D4" w:rsidRPr="009C670A" w:rsidRDefault="008E11D4" w:rsidP="00A002E8">
            <w:pPr>
              <w:jc w:val="center"/>
              <w:rPr>
                <w:rFonts w:ascii="Arial" w:hAnsi="Arial" w:cs="Arial"/>
                <w:sz w:val="22"/>
                <w:szCs w:val="22"/>
              </w:rPr>
            </w:pPr>
            <w:r w:rsidRPr="009C670A">
              <w:rPr>
                <w:rFonts w:ascii="Arial" w:hAnsi="Arial" w:cs="Arial"/>
                <w:sz w:val="22"/>
                <w:szCs w:val="22"/>
              </w:rPr>
              <w:t>8</w:t>
            </w:r>
          </w:p>
        </w:tc>
        <w:tc>
          <w:tcPr>
            <w:tcW w:w="1417" w:type="dxa"/>
          </w:tcPr>
          <w:p w:rsidR="008E11D4" w:rsidRPr="009C670A" w:rsidRDefault="00EC7129" w:rsidP="003C0007">
            <w:pPr>
              <w:rPr>
                <w:rFonts w:ascii="Arial" w:hAnsi="Arial" w:cs="Arial"/>
                <w:sz w:val="22"/>
                <w:szCs w:val="22"/>
              </w:rPr>
            </w:pPr>
            <w:r>
              <w:rPr>
                <w:rFonts w:ascii="Arial" w:hAnsi="Arial" w:cs="Arial"/>
                <w:sz w:val="22"/>
                <w:szCs w:val="22"/>
              </w:rPr>
              <w:t>ООО «Росинка»</w:t>
            </w:r>
          </w:p>
        </w:tc>
        <w:tc>
          <w:tcPr>
            <w:tcW w:w="1701" w:type="dxa"/>
          </w:tcPr>
          <w:p w:rsidR="008E11D4" w:rsidRPr="009C670A" w:rsidRDefault="00EC7129" w:rsidP="00A002E8">
            <w:pPr>
              <w:jc w:val="both"/>
              <w:rPr>
                <w:rFonts w:ascii="Arial" w:hAnsi="Arial" w:cs="Arial"/>
                <w:sz w:val="22"/>
                <w:szCs w:val="22"/>
              </w:rPr>
            </w:pPr>
            <w:r>
              <w:rPr>
                <w:rFonts w:ascii="Arial" w:hAnsi="Arial" w:cs="Arial"/>
                <w:sz w:val="22"/>
                <w:szCs w:val="22"/>
              </w:rPr>
              <w:t>п.Ветвистый, ул.Центральная, 16</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3</w:t>
            </w:r>
          </w:p>
        </w:tc>
        <w:tc>
          <w:tcPr>
            <w:tcW w:w="993" w:type="dxa"/>
          </w:tcPr>
          <w:p w:rsidR="008E11D4" w:rsidRPr="009C670A" w:rsidRDefault="00EC7129" w:rsidP="003C0007">
            <w:pPr>
              <w:jc w:val="center"/>
              <w:rPr>
                <w:rFonts w:ascii="Arial" w:hAnsi="Arial" w:cs="Arial"/>
                <w:sz w:val="22"/>
                <w:szCs w:val="22"/>
              </w:rPr>
            </w:pPr>
            <w:r>
              <w:rPr>
                <w:rFonts w:ascii="Arial" w:hAnsi="Arial" w:cs="Arial"/>
                <w:sz w:val="22"/>
                <w:szCs w:val="22"/>
              </w:rPr>
              <w:t>-</w:t>
            </w:r>
          </w:p>
        </w:tc>
        <w:tc>
          <w:tcPr>
            <w:tcW w:w="993" w:type="dxa"/>
          </w:tcPr>
          <w:p w:rsidR="008E11D4" w:rsidRPr="009C670A" w:rsidRDefault="00EC7129" w:rsidP="00A002E8">
            <w:pPr>
              <w:jc w:val="center"/>
              <w:rPr>
                <w:rFonts w:ascii="Arial" w:hAnsi="Arial" w:cs="Arial"/>
                <w:sz w:val="22"/>
                <w:szCs w:val="22"/>
              </w:rPr>
            </w:pPr>
            <w:r>
              <w:rPr>
                <w:rFonts w:ascii="Arial" w:hAnsi="Arial" w:cs="Arial"/>
                <w:sz w:val="22"/>
                <w:szCs w:val="22"/>
              </w:rPr>
              <w:t>1,0</w:t>
            </w:r>
          </w:p>
        </w:tc>
        <w:tc>
          <w:tcPr>
            <w:tcW w:w="990" w:type="dxa"/>
          </w:tcPr>
          <w:p w:rsidR="008E11D4" w:rsidRPr="009C670A" w:rsidRDefault="00EC7129" w:rsidP="00A002E8">
            <w:pPr>
              <w:jc w:val="center"/>
              <w:rPr>
                <w:rFonts w:ascii="Arial" w:hAnsi="Arial" w:cs="Arial"/>
                <w:sz w:val="22"/>
                <w:szCs w:val="22"/>
              </w:rPr>
            </w:pPr>
            <w:r>
              <w:rPr>
                <w:rFonts w:ascii="Arial" w:hAnsi="Arial" w:cs="Arial"/>
                <w:sz w:val="22"/>
                <w:szCs w:val="22"/>
              </w:rPr>
              <w:t>1,3</w:t>
            </w:r>
          </w:p>
        </w:tc>
        <w:tc>
          <w:tcPr>
            <w:tcW w:w="994" w:type="dxa"/>
          </w:tcPr>
          <w:p w:rsidR="008E11D4" w:rsidRPr="009C670A" w:rsidRDefault="00EC7129" w:rsidP="003C0007">
            <w:pPr>
              <w:jc w:val="center"/>
              <w:rPr>
                <w:rFonts w:ascii="Arial" w:hAnsi="Arial" w:cs="Arial"/>
                <w:sz w:val="22"/>
                <w:szCs w:val="22"/>
              </w:rPr>
            </w:pPr>
            <w:r>
              <w:rPr>
                <w:rFonts w:ascii="Arial" w:hAnsi="Arial" w:cs="Arial"/>
                <w:sz w:val="22"/>
                <w:szCs w:val="22"/>
              </w:rPr>
              <w:t>раст-во</w:t>
            </w:r>
          </w:p>
        </w:tc>
        <w:tc>
          <w:tcPr>
            <w:tcW w:w="990" w:type="dxa"/>
            <w:tcBorders>
              <w:right w:val="double" w:sz="4" w:space="0" w:color="auto"/>
            </w:tcBorders>
          </w:tcPr>
          <w:p w:rsidR="008E11D4" w:rsidRPr="009C670A" w:rsidRDefault="00EC7129" w:rsidP="00A002E8">
            <w:pPr>
              <w:jc w:val="center"/>
              <w:rPr>
                <w:rFonts w:ascii="Arial" w:hAnsi="Arial" w:cs="Arial"/>
                <w:sz w:val="22"/>
                <w:szCs w:val="22"/>
              </w:rPr>
            </w:pPr>
            <w:r>
              <w:rPr>
                <w:rFonts w:ascii="Arial" w:hAnsi="Arial" w:cs="Arial"/>
                <w:sz w:val="22"/>
                <w:szCs w:val="22"/>
              </w:rPr>
              <w:t>подс. Пр-во</w:t>
            </w:r>
          </w:p>
        </w:tc>
      </w:tr>
      <w:tr w:rsidR="00EC7129" w:rsidRPr="009C670A" w:rsidTr="006B274B">
        <w:tc>
          <w:tcPr>
            <w:tcW w:w="439" w:type="dxa"/>
            <w:tcBorders>
              <w:left w:val="double" w:sz="4" w:space="0" w:color="auto"/>
            </w:tcBorders>
          </w:tcPr>
          <w:p w:rsidR="00EC7129" w:rsidRPr="009C670A" w:rsidRDefault="00EC7129" w:rsidP="00A002E8">
            <w:pPr>
              <w:jc w:val="center"/>
              <w:rPr>
                <w:rFonts w:ascii="Arial" w:hAnsi="Arial" w:cs="Arial"/>
                <w:sz w:val="22"/>
                <w:szCs w:val="22"/>
              </w:rPr>
            </w:pPr>
            <w:r w:rsidRPr="009C670A">
              <w:rPr>
                <w:rFonts w:ascii="Arial" w:hAnsi="Arial" w:cs="Arial"/>
                <w:sz w:val="22"/>
                <w:szCs w:val="22"/>
              </w:rPr>
              <w:t>9</w:t>
            </w:r>
          </w:p>
        </w:tc>
        <w:tc>
          <w:tcPr>
            <w:tcW w:w="1417" w:type="dxa"/>
          </w:tcPr>
          <w:p w:rsidR="00EC7129" w:rsidRPr="009C670A" w:rsidRDefault="00EC7129" w:rsidP="003C0007">
            <w:pPr>
              <w:rPr>
                <w:rFonts w:ascii="Arial" w:hAnsi="Arial" w:cs="Arial"/>
                <w:sz w:val="22"/>
                <w:szCs w:val="22"/>
              </w:rPr>
            </w:pPr>
            <w:r>
              <w:rPr>
                <w:rFonts w:ascii="Arial" w:hAnsi="Arial" w:cs="Arial"/>
                <w:sz w:val="22"/>
                <w:szCs w:val="22"/>
              </w:rPr>
              <w:t>ООО «Совхоз Николаевский»</w:t>
            </w:r>
          </w:p>
        </w:tc>
        <w:tc>
          <w:tcPr>
            <w:tcW w:w="1701" w:type="dxa"/>
          </w:tcPr>
          <w:p w:rsidR="00EC7129" w:rsidRPr="009C670A" w:rsidRDefault="00EC7129" w:rsidP="00A002E8">
            <w:pPr>
              <w:jc w:val="both"/>
              <w:rPr>
                <w:rFonts w:ascii="Arial" w:hAnsi="Arial" w:cs="Arial"/>
                <w:sz w:val="22"/>
                <w:szCs w:val="22"/>
              </w:rPr>
            </w:pPr>
            <w:r>
              <w:rPr>
                <w:rFonts w:ascii="Arial" w:hAnsi="Arial" w:cs="Arial"/>
                <w:sz w:val="22"/>
                <w:szCs w:val="22"/>
              </w:rPr>
              <w:t>п.Перв</w:t>
            </w:r>
            <w:r w:rsidR="00A4071A">
              <w:rPr>
                <w:rFonts w:ascii="Arial" w:hAnsi="Arial" w:cs="Arial"/>
                <w:sz w:val="22"/>
                <w:szCs w:val="22"/>
              </w:rPr>
              <w:t>о</w:t>
            </w:r>
            <w:r>
              <w:rPr>
                <w:rFonts w:ascii="Arial" w:hAnsi="Arial" w:cs="Arial"/>
                <w:sz w:val="22"/>
                <w:szCs w:val="22"/>
              </w:rPr>
              <w:t>манск</w:t>
            </w:r>
          </w:p>
        </w:tc>
        <w:tc>
          <w:tcPr>
            <w:tcW w:w="993" w:type="dxa"/>
          </w:tcPr>
          <w:p w:rsidR="00EC7129" w:rsidRPr="009C670A" w:rsidRDefault="00EC7129" w:rsidP="003C0007">
            <w:pPr>
              <w:jc w:val="center"/>
              <w:rPr>
                <w:rFonts w:ascii="Arial" w:hAnsi="Arial" w:cs="Arial"/>
                <w:sz w:val="22"/>
                <w:szCs w:val="22"/>
              </w:rPr>
            </w:pPr>
            <w:r>
              <w:rPr>
                <w:rFonts w:ascii="Arial" w:hAnsi="Arial" w:cs="Arial"/>
                <w:sz w:val="22"/>
                <w:szCs w:val="22"/>
              </w:rPr>
              <w:t>3</w:t>
            </w:r>
          </w:p>
        </w:tc>
        <w:tc>
          <w:tcPr>
            <w:tcW w:w="993" w:type="dxa"/>
          </w:tcPr>
          <w:p w:rsidR="00EC7129" w:rsidRPr="009C670A" w:rsidRDefault="00EC7129" w:rsidP="003C0007">
            <w:pPr>
              <w:jc w:val="center"/>
              <w:rPr>
                <w:rFonts w:ascii="Arial" w:hAnsi="Arial" w:cs="Arial"/>
                <w:sz w:val="22"/>
                <w:szCs w:val="22"/>
              </w:rPr>
            </w:pPr>
          </w:p>
        </w:tc>
        <w:tc>
          <w:tcPr>
            <w:tcW w:w="993" w:type="dxa"/>
          </w:tcPr>
          <w:p w:rsidR="00EC7129" w:rsidRPr="009C670A" w:rsidRDefault="00EC7129" w:rsidP="00A002E8">
            <w:pPr>
              <w:jc w:val="center"/>
              <w:rPr>
                <w:rFonts w:ascii="Arial" w:hAnsi="Arial" w:cs="Arial"/>
                <w:sz w:val="22"/>
                <w:szCs w:val="22"/>
              </w:rPr>
            </w:pPr>
            <w:r>
              <w:rPr>
                <w:rFonts w:ascii="Arial" w:hAnsi="Arial" w:cs="Arial"/>
                <w:sz w:val="22"/>
                <w:szCs w:val="22"/>
              </w:rPr>
              <w:t>1,4</w:t>
            </w:r>
          </w:p>
        </w:tc>
        <w:tc>
          <w:tcPr>
            <w:tcW w:w="990" w:type="dxa"/>
          </w:tcPr>
          <w:p w:rsidR="00EC7129" w:rsidRPr="009C670A" w:rsidRDefault="00EC7129" w:rsidP="00A002E8">
            <w:pPr>
              <w:jc w:val="center"/>
              <w:rPr>
                <w:rFonts w:ascii="Arial" w:hAnsi="Arial" w:cs="Arial"/>
                <w:sz w:val="22"/>
                <w:szCs w:val="22"/>
              </w:rPr>
            </w:pPr>
            <w:r>
              <w:rPr>
                <w:rFonts w:ascii="Arial" w:hAnsi="Arial" w:cs="Arial"/>
                <w:sz w:val="22"/>
                <w:szCs w:val="22"/>
              </w:rPr>
              <w:t>4,0</w:t>
            </w:r>
          </w:p>
        </w:tc>
        <w:tc>
          <w:tcPr>
            <w:tcW w:w="994" w:type="dxa"/>
          </w:tcPr>
          <w:p w:rsidR="00EC7129" w:rsidRPr="009C670A" w:rsidRDefault="00EC7129" w:rsidP="00FB65C2">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EC7129" w:rsidRPr="009C670A" w:rsidRDefault="00EC7129" w:rsidP="00FB65C2">
            <w:pPr>
              <w:jc w:val="center"/>
              <w:rPr>
                <w:rFonts w:ascii="Arial" w:hAnsi="Arial" w:cs="Arial"/>
                <w:sz w:val="22"/>
                <w:szCs w:val="22"/>
              </w:rPr>
            </w:pPr>
            <w:r>
              <w:rPr>
                <w:rFonts w:ascii="Arial" w:hAnsi="Arial" w:cs="Arial"/>
                <w:sz w:val="22"/>
                <w:szCs w:val="22"/>
              </w:rPr>
              <w:t>раст-во</w:t>
            </w:r>
          </w:p>
        </w:tc>
      </w:tr>
      <w:tr w:rsidR="00EC7129" w:rsidRPr="009C670A" w:rsidTr="006B274B">
        <w:tc>
          <w:tcPr>
            <w:tcW w:w="439" w:type="dxa"/>
            <w:tcBorders>
              <w:left w:val="double" w:sz="4" w:space="0" w:color="auto"/>
            </w:tcBorders>
          </w:tcPr>
          <w:p w:rsidR="00EC7129" w:rsidRPr="009C670A" w:rsidRDefault="00EC7129" w:rsidP="00A002E8">
            <w:pPr>
              <w:jc w:val="center"/>
              <w:rPr>
                <w:rFonts w:ascii="Arial" w:hAnsi="Arial" w:cs="Arial"/>
                <w:sz w:val="22"/>
                <w:szCs w:val="22"/>
              </w:rPr>
            </w:pPr>
            <w:r w:rsidRPr="009C670A">
              <w:rPr>
                <w:rFonts w:ascii="Arial" w:hAnsi="Arial" w:cs="Arial"/>
                <w:sz w:val="22"/>
                <w:szCs w:val="22"/>
              </w:rPr>
              <w:t>10</w:t>
            </w:r>
          </w:p>
        </w:tc>
        <w:tc>
          <w:tcPr>
            <w:tcW w:w="1417" w:type="dxa"/>
          </w:tcPr>
          <w:p w:rsidR="00EC7129" w:rsidRPr="009C670A" w:rsidRDefault="00EC7129" w:rsidP="003C0007">
            <w:pPr>
              <w:rPr>
                <w:rFonts w:ascii="Arial" w:hAnsi="Arial" w:cs="Arial"/>
                <w:sz w:val="22"/>
                <w:szCs w:val="22"/>
              </w:rPr>
            </w:pPr>
            <w:r>
              <w:rPr>
                <w:rFonts w:ascii="Arial" w:hAnsi="Arial" w:cs="Arial"/>
                <w:sz w:val="22"/>
                <w:szCs w:val="22"/>
              </w:rPr>
              <w:t>ООО «Премьер-Агро»</w:t>
            </w:r>
          </w:p>
        </w:tc>
        <w:tc>
          <w:tcPr>
            <w:tcW w:w="1701" w:type="dxa"/>
          </w:tcPr>
          <w:p w:rsidR="00EC7129" w:rsidRPr="009C670A" w:rsidRDefault="00A4071A" w:rsidP="00A002E8">
            <w:pPr>
              <w:jc w:val="both"/>
              <w:rPr>
                <w:rFonts w:ascii="Arial" w:hAnsi="Arial" w:cs="Arial"/>
                <w:sz w:val="22"/>
                <w:szCs w:val="22"/>
              </w:rPr>
            </w:pPr>
            <w:r>
              <w:rPr>
                <w:rFonts w:ascii="Arial" w:hAnsi="Arial" w:cs="Arial"/>
                <w:sz w:val="22"/>
                <w:szCs w:val="22"/>
              </w:rPr>
              <w:t>д</w:t>
            </w:r>
            <w:r w:rsidR="00EC7129">
              <w:rPr>
                <w:rFonts w:ascii="Arial" w:hAnsi="Arial" w:cs="Arial"/>
                <w:sz w:val="22"/>
                <w:szCs w:val="22"/>
              </w:rPr>
              <w:t xml:space="preserve">.Н-Никольск, ул.Энергетиков, 6 </w:t>
            </w:r>
          </w:p>
        </w:tc>
        <w:tc>
          <w:tcPr>
            <w:tcW w:w="993" w:type="dxa"/>
          </w:tcPr>
          <w:p w:rsidR="00EC7129" w:rsidRPr="009C670A" w:rsidRDefault="00EC7129" w:rsidP="003C0007">
            <w:pPr>
              <w:jc w:val="center"/>
              <w:rPr>
                <w:rFonts w:ascii="Arial" w:hAnsi="Arial" w:cs="Arial"/>
                <w:sz w:val="22"/>
                <w:szCs w:val="22"/>
              </w:rPr>
            </w:pPr>
            <w:r>
              <w:rPr>
                <w:rFonts w:ascii="Arial" w:hAnsi="Arial" w:cs="Arial"/>
                <w:sz w:val="22"/>
                <w:szCs w:val="22"/>
              </w:rPr>
              <w:t>11</w:t>
            </w:r>
          </w:p>
        </w:tc>
        <w:tc>
          <w:tcPr>
            <w:tcW w:w="993" w:type="dxa"/>
          </w:tcPr>
          <w:p w:rsidR="00EC7129" w:rsidRPr="009C670A" w:rsidRDefault="00EC7129" w:rsidP="003C0007">
            <w:pPr>
              <w:jc w:val="center"/>
              <w:rPr>
                <w:rFonts w:ascii="Arial" w:hAnsi="Arial" w:cs="Arial"/>
                <w:sz w:val="22"/>
                <w:szCs w:val="22"/>
              </w:rPr>
            </w:pPr>
            <w:r>
              <w:rPr>
                <w:rFonts w:ascii="Arial" w:hAnsi="Arial" w:cs="Arial"/>
                <w:sz w:val="22"/>
                <w:szCs w:val="22"/>
              </w:rPr>
              <w:t>-</w:t>
            </w:r>
          </w:p>
        </w:tc>
        <w:tc>
          <w:tcPr>
            <w:tcW w:w="993" w:type="dxa"/>
          </w:tcPr>
          <w:p w:rsidR="00EC7129" w:rsidRPr="009C670A" w:rsidRDefault="00EC7129" w:rsidP="00A002E8">
            <w:pPr>
              <w:jc w:val="center"/>
              <w:rPr>
                <w:rFonts w:ascii="Arial" w:hAnsi="Arial" w:cs="Arial"/>
                <w:sz w:val="22"/>
                <w:szCs w:val="22"/>
              </w:rPr>
            </w:pPr>
          </w:p>
        </w:tc>
        <w:tc>
          <w:tcPr>
            <w:tcW w:w="990" w:type="dxa"/>
          </w:tcPr>
          <w:p w:rsidR="00EC7129" w:rsidRPr="009C670A" w:rsidRDefault="00EC7129" w:rsidP="00A002E8">
            <w:pPr>
              <w:jc w:val="center"/>
              <w:rPr>
                <w:rFonts w:ascii="Arial" w:hAnsi="Arial" w:cs="Arial"/>
                <w:sz w:val="22"/>
                <w:szCs w:val="22"/>
              </w:rPr>
            </w:pPr>
            <w:r>
              <w:rPr>
                <w:rFonts w:ascii="Arial" w:hAnsi="Arial" w:cs="Arial"/>
                <w:sz w:val="22"/>
                <w:szCs w:val="22"/>
              </w:rPr>
              <w:t>0,6</w:t>
            </w:r>
          </w:p>
        </w:tc>
        <w:tc>
          <w:tcPr>
            <w:tcW w:w="994" w:type="dxa"/>
          </w:tcPr>
          <w:p w:rsidR="00EC7129" w:rsidRPr="009C670A" w:rsidRDefault="00EC7129" w:rsidP="003C0007">
            <w:pPr>
              <w:jc w:val="center"/>
              <w:rPr>
                <w:rFonts w:ascii="Arial" w:hAnsi="Arial" w:cs="Arial"/>
                <w:sz w:val="22"/>
                <w:szCs w:val="22"/>
              </w:rPr>
            </w:pPr>
            <w:r>
              <w:rPr>
                <w:rFonts w:ascii="Arial" w:hAnsi="Arial" w:cs="Arial"/>
                <w:sz w:val="22"/>
                <w:szCs w:val="22"/>
              </w:rPr>
              <w:t>жив-во</w:t>
            </w:r>
          </w:p>
        </w:tc>
        <w:tc>
          <w:tcPr>
            <w:tcW w:w="990" w:type="dxa"/>
            <w:tcBorders>
              <w:right w:val="double" w:sz="4" w:space="0" w:color="auto"/>
            </w:tcBorders>
          </w:tcPr>
          <w:p w:rsidR="00EC7129" w:rsidRPr="009C670A" w:rsidRDefault="00EC7129" w:rsidP="00A002E8">
            <w:pPr>
              <w:jc w:val="center"/>
              <w:rPr>
                <w:rFonts w:ascii="Arial" w:hAnsi="Arial" w:cs="Arial"/>
                <w:sz w:val="22"/>
                <w:szCs w:val="22"/>
              </w:rPr>
            </w:pPr>
          </w:p>
        </w:tc>
      </w:tr>
      <w:tr w:rsidR="00EC7129" w:rsidRPr="009C670A" w:rsidTr="006B274B">
        <w:tc>
          <w:tcPr>
            <w:tcW w:w="439" w:type="dxa"/>
            <w:tcBorders>
              <w:left w:val="double" w:sz="4" w:space="0" w:color="auto"/>
              <w:bottom w:val="double" w:sz="4" w:space="0" w:color="auto"/>
            </w:tcBorders>
          </w:tcPr>
          <w:p w:rsidR="00EC7129" w:rsidRPr="009C670A" w:rsidRDefault="00EC7129" w:rsidP="005C506C">
            <w:pPr>
              <w:jc w:val="center"/>
              <w:rPr>
                <w:rFonts w:ascii="Arial" w:hAnsi="Arial" w:cs="Arial"/>
                <w:sz w:val="22"/>
                <w:szCs w:val="22"/>
              </w:rPr>
            </w:pPr>
            <w:r>
              <w:rPr>
                <w:rFonts w:ascii="Arial" w:hAnsi="Arial" w:cs="Arial"/>
                <w:sz w:val="22"/>
                <w:szCs w:val="22"/>
              </w:rPr>
              <w:t>11</w:t>
            </w:r>
          </w:p>
        </w:tc>
        <w:tc>
          <w:tcPr>
            <w:tcW w:w="1417" w:type="dxa"/>
            <w:tcBorders>
              <w:bottom w:val="double" w:sz="4" w:space="0" w:color="auto"/>
            </w:tcBorders>
          </w:tcPr>
          <w:p w:rsidR="00EC7129" w:rsidRPr="009C670A" w:rsidRDefault="00EC7129" w:rsidP="00421869">
            <w:pPr>
              <w:rPr>
                <w:rFonts w:ascii="Arial" w:hAnsi="Arial" w:cs="Arial"/>
                <w:sz w:val="22"/>
                <w:szCs w:val="22"/>
              </w:rPr>
            </w:pPr>
            <w:r>
              <w:rPr>
                <w:rFonts w:ascii="Arial" w:hAnsi="Arial" w:cs="Arial"/>
                <w:sz w:val="22"/>
                <w:szCs w:val="22"/>
              </w:rPr>
              <w:t>ООО «Прогресс»</w:t>
            </w:r>
          </w:p>
        </w:tc>
        <w:tc>
          <w:tcPr>
            <w:tcW w:w="1701" w:type="dxa"/>
            <w:tcBorders>
              <w:bottom w:val="double" w:sz="4" w:space="0" w:color="auto"/>
            </w:tcBorders>
          </w:tcPr>
          <w:p w:rsidR="00EC7129" w:rsidRPr="009C670A" w:rsidRDefault="001569D6" w:rsidP="00A002E8">
            <w:pPr>
              <w:jc w:val="both"/>
              <w:rPr>
                <w:rFonts w:ascii="Arial" w:hAnsi="Arial" w:cs="Arial"/>
                <w:sz w:val="22"/>
                <w:szCs w:val="22"/>
              </w:rPr>
            </w:pPr>
            <w:r>
              <w:rPr>
                <w:rFonts w:ascii="Arial" w:hAnsi="Arial" w:cs="Arial"/>
                <w:sz w:val="22"/>
                <w:szCs w:val="22"/>
              </w:rPr>
              <w:t>д.Тингино, ул.Лесная, 1</w:t>
            </w:r>
          </w:p>
        </w:tc>
        <w:tc>
          <w:tcPr>
            <w:tcW w:w="993" w:type="dxa"/>
            <w:tcBorders>
              <w:bottom w:val="double" w:sz="4" w:space="0" w:color="auto"/>
            </w:tcBorders>
          </w:tcPr>
          <w:p w:rsidR="00EC7129" w:rsidRPr="009C670A" w:rsidRDefault="001569D6" w:rsidP="00A002E8">
            <w:pPr>
              <w:jc w:val="center"/>
              <w:rPr>
                <w:rFonts w:ascii="Arial" w:hAnsi="Arial" w:cs="Arial"/>
                <w:sz w:val="22"/>
                <w:szCs w:val="22"/>
              </w:rPr>
            </w:pPr>
            <w:r>
              <w:rPr>
                <w:rFonts w:ascii="Arial" w:hAnsi="Arial" w:cs="Arial"/>
                <w:sz w:val="22"/>
                <w:szCs w:val="22"/>
              </w:rPr>
              <w:t>9</w:t>
            </w:r>
          </w:p>
        </w:tc>
        <w:tc>
          <w:tcPr>
            <w:tcW w:w="993" w:type="dxa"/>
            <w:tcBorders>
              <w:bottom w:val="double" w:sz="4" w:space="0" w:color="auto"/>
            </w:tcBorders>
          </w:tcPr>
          <w:p w:rsidR="00EC7129" w:rsidRPr="009C670A" w:rsidRDefault="00EC7129" w:rsidP="003C0007">
            <w:pPr>
              <w:jc w:val="center"/>
              <w:rPr>
                <w:rFonts w:ascii="Arial" w:hAnsi="Arial" w:cs="Arial"/>
                <w:sz w:val="22"/>
                <w:szCs w:val="22"/>
              </w:rPr>
            </w:pPr>
          </w:p>
        </w:tc>
        <w:tc>
          <w:tcPr>
            <w:tcW w:w="993" w:type="dxa"/>
            <w:tcBorders>
              <w:bottom w:val="double" w:sz="4" w:space="0" w:color="auto"/>
            </w:tcBorders>
          </w:tcPr>
          <w:p w:rsidR="00EC7129" w:rsidRPr="009C670A" w:rsidRDefault="001569D6" w:rsidP="00A002E8">
            <w:pPr>
              <w:jc w:val="center"/>
              <w:rPr>
                <w:rFonts w:ascii="Arial" w:hAnsi="Arial" w:cs="Arial"/>
                <w:sz w:val="22"/>
                <w:szCs w:val="22"/>
              </w:rPr>
            </w:pPr>
            <w:r>
              <w:rPr>
                <w:rFonts w:ascii="Arial" w:hAnsi="Arial" w:cs="Arial"/>
                <w:sz w:val="22"/>
                <w:szCs w:val="22"/>
              </w:rPr>
              <w:t>0,8</w:t>
            </w:r>
          </w:p>
        </w:tc>
        <w:tc>
          <w:tcPr>
            <w:tcW w:w="990" w:type="dxa"/>
            <w:tcBorders>
              <w:bottom w:val="double" w:sz="4" w:space="0" w:color="auto"/>
            </w:tcBorders>
          </w:tcPr>
          <w:p w:rsidR="00EC7129" w:rsidRPr="009C670A" w:rsidRDefault="001569D6" w:rsidP="00A002E8">
            <w:pPr>
              <w:jc w:val="center"/>
              <w:rPr>
                <w:rFonts w:ascii="Arial" w:hAnsi="Arial" w:cs="Arial"/>
                <w:sz w:val="22"/>
                <w:szCs w:val="22"/>
              </w:rPr>
            </w:pPr>
            <w:r>
              <w:rPr>
                <w:rFonts w:ascii="Arial" w:hAnsi="Arial" w:cs="Arial"/>
                <w:sz w:val="22"/>
                <w:szCs w:val="22"/>
              </w:rPr>
              <w:t>0,9</w:t>
            </w:r>
          </w:p>
        </w:tc>
        <w:tc>
          <w:tcPr>
            <w:tcW w:w="994" w:type="dxa"/>
            <w:tcBorders>
              <w:bottom w:val="double" w:sz="4" w:space="0" w:color="auto"/>
            </w:tcBorders>
          </w:tcPr>
          <w:p w:rsidR="00EC7129" w:rsidRPr="009C670A" w:rsidRDefault="001569D6" w:rsidP="00A002E8">
            <w:pPr>
              <w:jc w:val="center"/>
              <w:rPr>
                <w:rFonts w:ascii="Arial" w:hAnsi="Arial" w:cs="Arial"/>
                <w:sz w:val="22"/>
                <w:szCs w:val="22"/>
              </w:rPr>
            </w:pPr>
            <w:r>
              <w:rPr>
                <w:rFonts w:ascii="Arial" w:hAnsi="Arial" w:cs="Arial"/>
                <w:sz w:val="22"/>
                <w:szCs w:val="22"/>
              </w:rPr>
              <w:t>жив-во</w:t>
            </w:r>
          </w:p>
        </w:tc>
        <w:tc>
          <w:tcPr>
            <w:tcW w:w="990" w:type="dxa"/>
            <w:tcBorders>
              <w:bottom w:val="double" w:sz="4" w:space="0" w:color="auto"/>
              <w:right w:val="double" w:sz="4" w:space="0" w:color="auto"/>
            </w:tcBorders>
          </w:tcPr>
          <w:p w:rsidR="00EC7129" w:rsidRPr="009C670A" w:rsidRDefault="00EC7129" w:rsidP="00A002E8">
            <w:pPr>
              <w:jc w:val="center"/>
              <w:rPr>
                <w:rFonts w:ascii="Arial" w:hAnsi="Arial" w:cs="Arial"/>
                <w:sz w:val="22"/>
                <w:szCs w:val="22"/>
              </w:rPr>
            </w:pPr>
          </w:p>
        </w:tc>
      </w:tr>
    </w:tbl>
    <w:p w:rsidR="00567A41" w:rsidRPr="009C670A" w:rsidRDefault="00567A41" w:rsidP="00567A41">
      <w:pPr>
        <w:ind w:firstLine="709"/>
        <w:jc w:val="both"/>
        <w:rPr>
          <w:rFonts w:ascii="Arial" w:hAnsi="Arial" w:cs="Arial"/>
          <w:i/>
          <w:sz w:val="18"/>
          <w:szCs w:val="18"/>
        </w:rPr>
      </w:pPr>
      <w:r w:rsidRPr="009C670A">
        <w:rPr>
          <w:rFonts w:ascii="Arial" w:hAnsi="Arial" w:cs="Arial"/>
          <w:i/>
          <w:sz w:val="18"/>
          <w:szCs w:val="18"/>
        </w:rPr>
        <w:t>Источник: исходные данные администрации</w:t>
      </w:r>
    </w:p>
    <w:p w:rsidR="00567A41" w:rsidRPr="009C670A" w:rsidRDefault="00567A41" w:rsidP="006B274B">
      <w:pPr>
        <w:pStyle w:val="af3"/>
        <w:spacing w:after="0"/>
        <w:ind w:left="0" w:firstLine="851"/>
        <w:jc w:val="both"/>
        <w:rPr>
          <w:rFonts w:ascii="Arial" w:hAnsi="Arial" w:cs="Arial"/>
        </w:rPr>
      </w:pPr>
      <w:r w:rsidRPr="009C670A">
        <w:rPr>
          <w:rFonts w:ascii="Arial" w:hAnsi="Arial" w:cs="Arial"/>
        </w:rPr>
        <w:t xml:space="preserve">На территории района имеется </w:t>
      </w:r>
      <w:r w:rsidR="002569D4">
        <w:rPr>
          <w:rFonts w:ascii="Arial" w:hAnsi="Arial" w:cs="Arial"/>
        </w:rPr>
        <w:t>1</w:t>
      </w:r>
      <w:r w:rsidRPr="009C670A">
        <w:rPr>
          <w:rFonts w:ascii="Arial" w:hAnsi="Arial" w:cs="Arial"/>
        </w:rPr>
        <w:t xml:space="preserve"> предприятия по обслуживанию сельского хозяйства</w:t>
      </w:r>
      <w:r w:rsidR="002569D4">
        <w:rPr>
          <w:rFonts w:ascii="Arial" w:hAnsi="Arial" w:cs="Arial"/>
        </w:rPr>
        <w:t xml:space="preserve"> – Емельяновская семенная инспекция</w:t>
      </w:r>
      <w:r w:rsidRPr="009C670A">
        <w:rPr>
          <w:rFonts w:ascii="Arial" w:hAnsi="Arial" w:cs="Arial"/>
        </w:rPr>
        <w:t xml:space="preserve">.  </w:t>
      </w:r>
    </w:p>
    <w:p w:rsidR="00567A41" w:rsidRPr="009C670A" w:rsidRDefault="00B22DE4" w:rsidP="006B274B">
      <w:pPr>
        <w:pStyle w:val="af3"/>
        <w:spacing w:after="0"/>
        <w:ind w:left="284"/>
        <w:jc w:val="both"/>
        <w:rPr>
          <w:rFonts w:ascii="Arial" w:hAnsi="Arial" w:cs="Arial"/>
        </w:rPr>
      </w:pPr>
      <w:r>
        <w:rPr>
          <w:rFonts w:ascii="Arial" w:hAnsi="Arial" w:cs="Arial"/>
          <w:b/>
          <w:sz w:val="22"/>
          <w:szCs w:val="22"/>
        </w:rPr>
        <w:tab/>
      </w:r>
      <w:r w:rsidR="00567A41" w:rsidRPr="009C670A">
        <w:rPr>
          <w:rFonts w:ascii="Arial" w:hAnsi="Arial" w:cs="Arial"/>
        </w:rPr>
        <w:t xml:space="preserve">Склады для хранения сельскохозяйственной продукции  имеют </w:t>
      </w:r>
      <w:r w:rsidR="00CD1D7F">
        <w:rPr>
          <w:rFonts w:ascii="Arial" w:hAnsi="Arial" w:cs="Arial"/>
        </w:rPr>
        <w:t>54,5%</w:t>
      </w:r>
      <w:r w:rsidR="00567A41" w:rsidRPr="009C670A">
        <w:rPr>
          <w:rFonts w:ascii="Arial" w:hAnsi="Arial" w:cs="Arial"/>
        </w:rPr>
        <w:t xml:space="preserve">  хозяйств района. </w:t>
      </w:r>
    </w:p>
    <w:p w:rsidR="00CC5C65" w:rsidRDefault="00CC5C65" w:rsidP="00CC5C65">
      <w:pPr>
        <w:pStyle w:val="afffffff4"/>
        <w:rPr>
          <w:rFonts w:ascii="Arial" w:hAnsi="Arial" w:cs="Arial"/>
          <w:i w:val="0"/>
          <w:sz w:val="22"/>
          <w:szCs w:val="22"/>
        </w:rPr>
      </w:pPr>
    </w:p>
    <w:p w:rsidR="00CC5C65" w:rsidRPr="001B7A76" w:rsidRDefault="00CC5C65" w:rsidP="00CC5C65">
      <w:pPr>
        <w:pStyle w:val="afffffff4"/>
        <w:rPr>
          <w:rFonts w:ascii="Arial" w:hAnsi="Arial" w:cs="Arial"/>
          <w:b/>
          <w:i w:val="0"/>
          <w:sz w:val="22"/>
          <w:szCs w:val="22"/>
        </w:rPr>
      </w:pPr>
      <w:r w:rsidRPr="001B7A76">
        <w:rPr>
          <w:rFonts w:ascii="Arial" w:hAnsi="Arial" w:cs="Arial"/>
          <w:b/>
          <w:i w:val="0"/>
          <w:sz w:val="22"/>
          <w:szCs w:val="22"/>
        </w:rPr>
        <w:t>Характеристика складских помещений, 2009 г.</w:t>
      </w:r>
    </w:p>
    <w:p w:rsidR="00CC5C65" w:rsidRPr="00CC5C65" w:rsidRDefault="00CC5C65" w:rsidP="00CC5C65">
      <w:pPr>
        <w:pStyle w:val="afffffff4"/>
        <w:jc w:val="right"/>
        <w:rPr>
          <w:rFonts w:ascii="Arial" w:hAnsi="Arial" w:cs="Arial"/>
          <w:i w:val="0"/>
          <w:sz w:val="22"/>
          <w:szCs w:val="22"/>
        </w:rPr>
      </w:pPr>
      <w:r w:rsidRPr="00CC5C65">
        <w:rPr>
          <w:rFonts w:ascii="Arial" w:hAnsi="Arial" w:cs="Arial"/>
          <w:i w:val="0"/>
          <w:sz w:val="22"/>
          <w:szCs w:val="22"/>
        </w:rPr>
        <w:t xml:space="preserve">Таблица </w:t>
      </w:r>
      <w:r w:rsidR="000003D2">
        <w:rPr>
          <w:rFonts w:ascii="Arial" w:hAnsi="Arial" w:cs="Arial"/>
          <w:i w:val="0"/>
          <w:sz w:val="22"/>
          <w:szCs w:val="22"/>
        </w:rPr>
        <w:t>8</w:t>
      </w:r>
      <w:r w:rsidR="00CC79B2">
        <w:rPr>
          <w:rFonts w:ascii="Arial" w:hAnsi="Arial" w:cs="Arial"/>
          <w:i w:val="0"/>
          <w:sz w:val="22"/>
          <w:szCs w:val="22"/>
        </w:rPr>
        <w:t>.5</w:t>
      </w:r>
      <w:r w:rsidR="00C751C7">
        <w:rPr>
          <w:rFonts w:ascii="Arial" w:hAnsi="Arial" w:cs="Arial"/>
          <w:i w:val="0"/>
          <w:sz w:val="22"/>
          <w:szCs w:val="22"/>
        </w:rPr>
        <w:t>.</w:t>
      </w:r>
    </w:p>
    <w:tbl>
      <w:tblPr>
        <w:tblW w:w="10200" w:type="dxa"/>
        <w:tblInd w:w="-274" w:type="dxa"/>
        <w:tblLayout w:type="fixed"/>
        <w:tblCellMar>
          <w:left w:w="0" w:type="dxa"/>
          <w:right w:w="0" w:type="dxa"/>
        </w:tblCellMar>
        <w:tblLook w:val="0000"/>
      </w:tblPr>
      <w:tblGrid>
        <w:gridCol w:w="426"/>
        <w:gridCol w:w="1706"/>
        <w:gridCol w:w="1422"/>
        <w:gridCol w:w="988"/>
        <w:gridCol w:w="992"/>
        <w:gridCol w:w="1303"/>
        <w:gridCol w:w="887"/>
        <w:gridCol w:w="645"/>
        <w:gridCol w:w="965"/>
        <w:gridCol w:w="866"/>
      </w:tblGrid>
      <w:tr w:rsidR="002569D4" w:rsidRPr="00CC5C65" w:rsidTr="001F4ABC">
        <w:trPr>
          <w:cantSplit/>
          <w:trHeight w:val="944"/>
        </w:trPr>
        <w:tc>
          <w:tcPr>
            <w:tcW w:w="426" w:type="dxa"/>
            <w:vMerge w:val="restart"/>
            <w:tcBorders>
              <w:top w:val="double" w:sz="4" w:space="0" w:color="auto"/>
              <w:left w:val="double" w:sz="4" w:space="0" w:color="auto"/>
              <w:bottom w:val="single" w:sz="4" w:space="0" w:color="auto"/>
              <w:right w:val="single" w:sz="8"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№п/п</w:t>
            </w:r>
          </w:p>
        </w:tc>
        <w:tc>
          <w:tcPr>
            <w:tcW w:w="1706" w:type="dxa"/>
            <w:vMerge w:val="restart"/>
            <w:tcBorders>
              <w:top w:val="double" w:sz="4" w:space="0" w:color="auto"/>
              <w:left w:val="single" w:sz="8" w:space="0" w:color="auto"/>
              <w:bottom w:val="single" w:sz="4" w:space="0" w:color="auto"/>
              <w:right w:val="single" w:sz="8"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Наименование хозяйств</w:t>
            </w:r>
          </w:p>
        </w:tc>
        <w:tc>
          <w:tcPr>
            <w:tcW w:w="1422" w:type="dxa"/>
            <w:vMerge w:val="restart"/>
            <w:tcBorders>
              <w:top w:val="double" w:sz="4" w:space="0" w:color="auto"/>
              <w:left w:val="nil"/>
              <w:bottom w:val="single" w:sz="4" w:space="0" w:color="auto"/>
              <w:right w:val="sing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Наименование населённого пункта, адрес</w:t>
            </w:r>
          </w:p>
        </w:tc>
        <w:tc>
          <w:tcPr>
            <w:tcW w:w="988" w:type="dxa"/>
            <w:vMerge w:val="restart"/>
            <w:tcBorders>
              <w:top w:val="double" w:sz="4" w:space="0" w:color="auto"/>
              <w:left w:val="single" w:sz="4" w:space="0" w:color="auto"/>
              <w:right w:val="single" w:sz="4" w:space="0" w:color="auto"/>
            </w:tcBorders>
          </w:tcPr>
          <w:p w:rsidR="002569D4" w:rsidRPr="00CC5C65" w:rsidRDefault="002569D4" w:rsidP="007C7660">
            <w:pPr>
              <w:jc w:val="center"/>
              <w:rPr>
                <w:rFonts w:ascii="Arial" w:hAnsi="Arial" w:cs="Arial"/>
                <w:sz w:val="22"/>
                <w:szCs w:val="22"/>
              </w:rPr>
            </w:pPr>
            <w:r>
              <w:rPr>
                <w:rFonts w:ascii="Arial" w:hAnsi="Arial" w:cs="Arial"/>
                <w:sz w:val="22"/>
                <w:szCs w:val="22"/>
              </w:rPr>
              <w:t>Ведомственная принадлежность</w:t>
            </w:r>
          </w:p>
        </w:tc>
        <w:tc>
          <w:tcPr>
            <w:tcW w:w="2295" w:type="dxa"/>
            <w:gridSpan w:val="2"/>
            <w:tcBorders>
              <w:top w:val="double" w:sz="4" w:space="0" w:color="auto"/>
              <w:left w:val="single" w:sz="4" w:space="0" w:color="auto"/>
              <w:bottom w:val="single" w:sz="4" w:space="0" w:color="auto"/>
              <w:right w:val="single" w:sz="8" w:space="0" w:color="000000"/>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Склады существующие</w:t>
            </w:r>
          </w:p>
          <w:p w:rsidR="002569D4" w:rsidRPr="00CC5C65" w:rsidRDefault="002569D4" w:rsidP="007C7660">
            <w:pPr>
              <w:jc w:val="center"/>
              <w:rPr>
                <w:rFonts w:ascii="Arial" w:hAnsi="Arial" w:cs="Arial"/>
                <w:sz w:val="22"/>
                <w:szCs w:val="22"/>
              </w:rPr>
            </w:pPr>
            <w:r w:rsidRPr="00CC5C65">
              <w:rPr>
                <w:rFonts w:ascii="Arial" w:hAnsi="Arial" w:cs="Arial"/>
                <w:sz w:val="22"/>
                <w:szCs w:val="22"/>
              </w:rPr>
              <w:t>(тонн единовр. хранения)</w:t>
            </w:r>
          </w:p>
        </w:tc>
        <w:tc>
          <w:tcPr>
            <w:tcW w:w="3363" w:type="dxa"/>
            <w:gridSpan w:val="4"/>
            <w:tcBorders>
              <w:top w:val="double" w:sz="4" w:space="0" w:color="auto"/>
              <w:left w:val="nil"/>
              <w:bottom w:val="single" w:sz="8" w:space="0" w:color="auto"/>
              <w:right w:val="doub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Склады для хранения сельскохозяйственной продукции (тыс.тонн единовременного хранения)</w:t>
            </w:r>
          </w:p>
        </w:tc>
      </w:tr>
      <w:tr w:rsidR="002569D4" w:rsidRPr="00CC5C65" w:rsidTr="001F4ABC">
        <w:trPr>
          <w:cantSplit/>
          <w:trHeight w:val="1133"/>
        </w:trPr>
        <w:tc>
          <w:tcPr>
            <w:tcW w:w="426" w:type="dxa"/>
            <w:vMerge/>
            <w:tcBorders>
              <w:top w:val="single" w:sz="8" w:space="0" w:color="auto"/>
              <w:left w:val="double" w:sz="4" w:space="0" w:color="auto"/>
              <w:bottom w:val="single" w:sz="4" w:space="0" w:color="auto"/>
              <w:right w:val="single" w:sz="8" w:space="0" w:color="auto"/>
            </w:tcBorders>
          </w:tcPr>
          <w:p w:rsidR="002569D4" w:rsidRPr="00CC5C65" w:rsidRDefault="002569D4" w:rsidP="007C7660">
            <w:pPr>
              <w:jc w:val="center"/>
              <w:rPr>
                <w:rFonts w:ascii="Arial" w:hAnsi="Arial" w:cs="Arial"/>
                <w:strike/>
                <w:sz w:val="22"/>
                <w:szCs w:val="22"/>
              </w:rPr>
            </w:pPr>
          </w:p>
        </w:tc>
        <w:tc>
          <w:tcPr>
            <w:tcW w:w="1706" w:type="dxa"/>
            <w:vMerge/>
            <w:tcBorders>
              <w:top w:val="single" w:sz="8" w:space="0" w:color="auto"/>
              <w:left w:val="single" w:sz="8" w:space="0" w:color="auto"/>
              <w:bottom w:val="single" w:sz="4" w:space="0" w:color="auto"/>
              <w:right w:val="single" w:sz="8" w:space="0" w:color="auto"/>
            </w:tcBorders>
          </w:tcPr>
          <w:p w:rsidR="002569D4" w:rsidRPr="00CC5C65" w:rsidRDefault="002569D4" w:rsidP="007C7660">
            <w:pPr>
              <w:jc w:val="center"/>
              <w:rPr>
                <w:rFonts w:ascii="Arial" w:hAnsi="Arial" w:cs="Arial"/>
                <w:strike/>
                <w:sz w:val="22"/>
                <w:szCs w:val="22"/>
              </w:rPr>
            </w:pPr>
          </w:p>
        </w:tc>
        <w:tc>
          <w:tcPr>
            <w:tcW w:w="1422" w:type="dxa"/>
            <w:vMerge/>
            <w:tcBorders>
              <w:top w:val="single" w:sz="8" w:space="0" w:color="auto"/>
              <w:left w:val="nil"/>
              <w:bottom w:val="double" w:sz="4" w:space="0" w:color="auto"/>
              <w:right w:val="single" w:sz="4" w:space="0" w:color="auto"/>
            </w:tcBorders>
          </w:tcPr>
          <w:p w:rsidR="002569D4" w:rsidRPr="00CC5C65" w:rsidRDefault="002569D4" w:rsidP="007C7660">
            <w:pPr>
              <w:jc w:val="center"/>
              <w:rPr>
                <w:rFonts w:ascii="Arial" w:hAnsi="Arial" w:cs="Arial"/>
                <w:strike/>
                <w:sz w:val="22"/>
                <w:szCs w:val="22"/>
              </w:rPr>
            </w:pPr>
          </w:p>
        </w:tc>
        <w:tc>
          <w:tcPr>
            <w:tcW w:w="988" w:type="dxa"/>
            <w:vMerge/>
            <w:tcBorders>
              <w:left w:val="single" w:sz="4" w:space="0" w:color="auto"/>
              <w:bottom w:val="double" w:sz="4" w:space="0" w:color="auto"/>
              <w:right w:val="single" w:sz="4" w:space="0" w:color="auto"/>
            </w:tcBorders>
          </w:tcPr>
          <w:p w:rsidR="002569D4" w:rsidRPr="00CC5C65" w:rsidRDefault="002569D4" w:rsidP="007C7660">
            <w:pPr>
              <w:jc w:val="center"/>
              <w:rPr>
                <w:rFonts w:ascii="Arial" w:hAnsi="Arial" w:cs="Arial"/>
                <w:sz w:val="22"/>
                <w:szCs w:val="22"/>
              </w:rPr>
            </w:pPr>
          </w:p>
        </w:tc>
        <w:tc>
          <w:tcPr>
            <w:tcW w:w="992" w:type="dxa"/>
            <w:tcBorders>
              <w:top w:val="single" w:sz="4" w:space="0" w:color="auto"/>
              <w:left w:val="single" w:sz="4" w:space="0" w:color="auto"/>
              <w:bottom w:val="double" w:sz="4" w:space="0" w:color="auto"/>
              <w:right w:val="sing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ядохим-ов и мин-х удобрений</w:t>
            </w:r>
          </w:p>
        </w:tc>
        <w:tc>
          <w:tcPr>
            <w:tcW w:w="1303" w:type="dxa"/>
            <w:tcBorders>
              <w:top w:val="single" w:sz="4" w:space="0" w:color="auto"/>
              <w:left w:val="nil"/>
              <w:bottom w:val="double" w:sz="4" w:space="0" w:color="auto"/>
              <w:right w:val="nil"/>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Примечания (типовой, приспособленный, материал стен)</w:t>
            </w:r>
          </w:p>
        </w:tc>
        <w:tc>
          <w:tcPr>
            <w:tcW w:w="887" w:type="dxa"/>
            <w:tcBorders>
              <w:top w:val="nil"/>
              <w:left w:val="single" w:sz="8" w:space="0" w:color="auto"/>
              <w:bottom w:val="double" w:sz="4" w:space="0" w:color="auto"/>
              <w:right w:val="sing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Зерна, семян</w:t>
            </w:r>
          </w:p>
        </w:tc>
        <w:tc>
          <w:tcPr>
            <w:tcW w:w="645" w:type="dxa"/>
            <w:tcBorders>
              <w:top w:val="nil"/>
              <w:left w:val="nil"/>
              <w:bottom w:val="double" w:sz="4" w:space="0" w:color="auto"/>
              <w:right w:val="sing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Овощей, картофеля</w:t>
            </w:r>
          </w:p>
        </w:tc>
        <w:tc>
          <w:tcPr>
            <w:tcW w:w="965" w:type="dxa"/>
            <w:tcBorders>
              <w:top w:val="nil"/>
              <w:left w:val="nil"/>
              <w:bottom w:val="double" w:sz="4" w:space="0" w:color="auto"/>
              <w:right w:val="sing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Силоса, сенажные сооружения</w:t>
            </w:r>
          </w:p>
        </w:tc>
        <w:tc>
          <w:tcPr>
            <w:tcW w:w="866" w:type="dxa"/>
            <w:tcBorders>
              <w:top w:val="nil"/>
              <w:left w:val="nil"/>
              <w:bottom w:val="double" w:sz="4" w:space="0" w:color="auto"/>
              <w:right w:val="double" w:sz="4"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Сена</w:t>
            </w:r>
          </w:p>
        </w:tc>
      </w:tr>
      <w:tr w:rsidR="002569D4" w:rsidRPr="00CC5C65" w:rsidTr="001F4ABC">
        <w:trPr>
          <w:trHeight w:val="294"/>
        </w:trPr>
        <w:tc>
          <w:tcPr>
            <w:tcW w:w="426" w:type="dxa"/>
            <w:tcBorders>
              <w:top w:val="double" w:sz="4" w:space="0" w:color="auto"/>
              <w:left w:val="double" w:sz="4" w:space="0" w:color="auto"/>
              <w:bottom w:val="single" w:sz="4" w:space="0" w:color="auto"/>
              <w:right w:val="single" w:sz="8"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lastRenderedPageBreak/>
              <w:t>1</w:t>
            </w:r>
          </w:p>
        </w:tc>
        <w:tc>
          <w:tcPr>
            <w:tcW w:w="1706" w:type="dxa"/>
            <w:tcBorders>
              <w:top w:val="double" w:sz="4" w:space="0" w:color="auto"/>
              <w:left w:val="nil"/>
              <w:bottom w:val="single" w:sz="4" w:space="0" w:color="auto"/>
              <w:right w:val="single" w:sz="8" w:space="0" w:color="auto"/>
            </w:tcBorders>
          </w:tcPr>
          <w:p w:rsidR="002569D4" w:rsidRPr="009C670A" w:rsidRDefault="002569D4" w:rsidP="007C7660">
            <w:pPr>
              <w:jc w:val="center"/>
              <w:rPr>
                <w:rFonts w:ascii="Arial" w:hAnsi="Arial" w:cs="Arial"/>
                <w:sz w:val="22"/>
                <w:szCs w:val="22"/>
              </w:rPr>
            </w:pPr>
            <w:r>
              <w:rPr>
                <w:rFonts w:ascii="Arial" w:hAnsi="Arial" w:cs="Arial"/>
                <w:sz w:val="22"/>
                <w:szCs w:val="22"/>
              </w:rPr>
              <w:t>АПХ «Восток»</w:t>
            </w:r>
          </w:p>
        </w:tc>
        <w:tc>
          <w:tcPr>
            <w:tcW w:w="1422" w:type="dxa"/>
            <w:tcBorders>
              <w:top w:val="double" w:sz="4" w:space="0" w:color="auto"/>
              <w:left w:val="nil"/>
              <w:bottom w:val="single" w:sz="4" w:space="0" w:color="auto"/>
              <w:right w:val="single" w:sz="4" w:space="0" w:color="auto"/>
            </w:tcBorders>
          </w:tcPr>
          <w:p w:rsidR="002569D4" w:rsidRPr="009C670A" w:rsidRDefault="002569D4" w:rsidP="007C7660">
            <w:pPr>
              <w:jc w:val="center"/>
              <w:rPr>
                <w:rFonts w:ascii="Arial" w:hAnsi="Arial" w:cs="Arial"/>
                <w:sz w:val="22"/>
                <w:szCs w:val="22"/>
              </w:rPr>
            </w:pPr>
            <w:r>
              <w:rPr>
                <w:rFonts w:ascii="Arial" w:hAnsi="Arial" w:cs="Arial"/>
                <w:sz w:val="22"/>
                <w:szCs w:val="22"/>
              </w:rPr>
              <w:t>п.Первоманск</w:t>
            </w:r>
          </w:p>
        </w:tc>
        <w:tc>
          <w:tcPr>
            <w:tcW w:w="988" w:type="dxa"/>
            <w:tcBorders>
              <w:top w:val="double" w:sz="4" w:space="0" w:color="auto"/>
              <w:left w:val="single" w:sz="4" w:space="0" w:color="auto"/>
              <w:bottom w:val="single" w:sz="4" w:space="0" w:color="auto"/>
              <w:right w:val="single" w:sz="4" w:space="0" w:color="auto"/>
            </w:tcBorders>
          </w:tcPr>
          <w:p w:rsidR="002569D4" w:rsidRPr="00CC5C65" w:rsidRDefault="002569D4" w:rsidP="00FB65C2">
            <w:pPr>
              <w:jc w:val="center"/>
              <w:rPr>
                <w:rFonts w:ascii="Arial" w:hAnsi="Arial" w:cs="Arial"/>
                <w:sz w:val="22"/>
                <w:szCs w:val="22"/>
              </w:rPr>
            </w:pPr>
            <w:r>
              <w:rPr>
                <w:rFonts w:ascii="Arial" w:hAnsi="Arial" w:cs="Arial"/>
                <w:sz w:val="22"/>
                <w:szCs w:val="22"/>
              </w:rPr>
              <w:t>част.</w:t>
            </w:r>
          </w:p>
        </w:tc>
        <w:tc>
          <w:tcPr>
            <w:tcW w:w="992" w:type="dxa"/>
            <w:tcBorders>
              <w:top w:val="double" w:sz="4" w:space="0" w:color="auto"/>
              <w:left w:val="single" w:sz="4" w:space="0" w:color="auto"/>
              <w:bottom w:val="single" w:sz="4" w:space="0" w:color="auto"/>
              <w:right w:val="single" w:sz="4" w:space="0" w:color="auto"/>
            </w:tcBorders>
          </w:tcPr>
          <w:p w:rsidR="002569D4" w:rsidRPr="00CC5C65" w:rsidRDefault="002569D4" w:rsidP="00FB65C2">
            <w:pPr>
              <w:jc w:val="center"/>
              <w:rPr>
                <w:rFonts w:ascii="Arial" w:hAnsi="Arial" w:cs="Arial"/>
                <w:sz w:val="22"/>
                <w:szCs w:val="22"/>
              </w:rPr>
            </w:pPr>
            <w:r>
              <w:rPr>
                <w:rFonts w:ascii="Arial" w:hAnsi="Arial" w:cs="Arial"/>
                <w:sz w:val="22"/>
                <w:szCs w:val="22"/>
              </w:rPr>
              <w:t>-</w:t>
            </w:r>
          </w:p>
        </w:tc>
        <w:tc>
          <w:tcPr>
            <w:tcW w:w="1303" w:type="dxa"/>
            <w:tcBorders>
              <w:top w:val="double" w:sz="4" w:space="0" w:color="auto"/>
              <w:left w:val="nil"/>
              <w:bottom w:val="single" w:sz="4" w:space="0" w:color="auto"/>
              <w:right w:val="single" w:sz="8" w:space="0" w:color="auto"/>
            </w:tcBorders>
          </w:tcPr>
          <w:p w:rsidR="002569D4" w:rsidRPr="00CC5C65" w:rsidRDefault="002569D4" w:rsidP="007C7660">
            <w:pPr>
              <w:jc w:val="center"/>
              <w:rPr>
                <w:rFonts w:ascii="Arial" w:hAnsi="Arial" w:cs="Arial"/>
                <w:sz w:val="22"/>
                <w:szCs w:val="22"/>
              </w:rPr>
            </w:pPr>
            <w:r>
              <w:rPr>
                <w:rFonts w:ascii="Arial" w:hAnsi="Arial" w:cs="Arial"/>
                <w:sz w:val="22"/>
                <w:szCs w:val="22"/>
              </w:rPr>
              <w:t>-</w:t>
            </w:r>
          </w:p>
        </w:tc>
        <w:tc>
          <w:tcPr>
            <w:tcW w:w="887" w:type="dxa"/>
            <w:tcBorders>
              <w:top w:val="double" w:sz="4" w:space="0" w:color="auto"/>
              <w:left w:val="nil"/>
              <w:bottom w:val="single" w:sz="4" w:space="0" w:color="auto"/>
              <w:right w:val="single" w:sz="4" w:space="0" w:color="auto"/>
            </w:tcBorders>
          </w:tcPr>
          <w:p w:rsidR="002569D4" w:rsidRPr="00CC5C65" w:rsidRDefault="002569D4" w:rsidP="007C7660">
            <w:pPr>
              <w:jc w:val="center"/>
              <w:rPr>
                <w:rFonts w:ascii="Arial" w:hAnsi="Arial" w:cs="Arial"/>
                <w:sz w:val="22"/>
                <w:szCs w:val="22"/>
              </w:rPr>
            </w:pPr>
            <w:r>
              <w:rPr>
                <w:rFonts w:ascii="Arial" w:hAnsi="Arial" w:cs="Arial"/>
                <w:sz w:val="22"/>
                <w:szCs w:val="22"/>
              </w:rPr>
              <w:t>4,0</w:t>
            </w:r>
          </w:p>
        </w:tc>
        <w:tc>
          <w:tcPr>
            <w:tcW w:w="645" w:type="dxa"/>
            <w:tcBorders>
              <w:top w:val="double" w:sz="4" w:space="0" w:color="auto"/>
              <w:left w:val="nil"/>
              <w:bottom w:val="single" w:sz="4" w:space="0" w:color="auto"/>
              <w:right w:val="single" w:sz="4" w:space="0" w:color="auto"/>
            </w:tcBorders>
          </w:tcPr>
          <w:p w:rsidR="002569D4" w:rsidRPr="00CC5C65" w:rsidRDefault="002569D4" w:rsidP="007C7660">
            <w:pPr>
              <w:jc w:val="center"/>
              <w:rPr>
                <w:rFonts w:ascii="Arial" w:hAnsi="Arial" w:cs="Arial"/>
                <w:sz w:val="22"/>
                <w:szCs w:val="22"/>
              </w:rPr>
            </w:pPr>
          </w:p>
        </w:tc>
        <w:tc>
          <w:tcPr>
            <w:tcW w:w="965" w:type="dxa"/>
            <w:tcBorders>
              <w:top w:val="double" w:sz="4" w:space="0" w:color="auto"/>
              <w:left w:val="nil"/>
              <w:bottom w:val="single" w:sz="4" w:space="0" w:color="auto"/>
              <w:right w:val="single" w:sz="4" w:space="0" w:color="auto"/>
            </w:tcBorders>
          </w:tcPr>
          <w:p w:rsidR="002569D4" w:rsidRPr="00CC5C65" w:rsidRDefault="002569D4" w:rsidP="004604DF">
            <w:pPr>
              <w:jc w:val="center"/>
              <w:rPr>
                <w:rFonts w:ascii="Arial" w:hAnsi="Arial" w:cs="Arial"/>
                <w:sz w:val="22"/>
                <w:szCs w:val="22"/>
              </w:rPr>
            </w:pPr>
          </w:p>
        </w:tc>
        <w:tc>
          <w:tcPr>
            <w:tcW w:w="866" w:type="dxa"/>
            <w:tcBorders>
              <w:top w:val="double" w:sz="4" w:space="0" w:color="auto"/>
              <w:left w:val="nil"/>
              <w:bottom w:val="single" w:sz="4" w:space="0" w:color="auto"/>
              <w:right w:val="double" w:sz="4" w:space="0" w:color="auto"/>
            </w:tcBorders>
          </w:tcPr>
          <w:p w:rsidR="002569D4" w:rsidRPr="00CC5C65" w:rsidRDefault="002569D4" w:rsidP="004604DF">
            <w:pPr>
              <w:jc w:val="center"/>
              <w:rPr>
                <w:rFonts w:ascii="Arial" w:hAnsi="Arial" w:cs="Arial"/>
                <w:sz w:val="22"/>
                <w:szCs w:val="22"/>
              </w:rPr>
            </w:pPr>
          </w:p>
        </w:tc>
      </w:tr>
      <w:tr w:rsidR="002569D4" w:rsidRPr="00CC5C65" w:rsidTr="001F4ABC">
        <w:trPr>
          <w:trHeight w:val="476"/>
        </w:trPr>
        <w:tc>
          <w:tcPr>
            <w:tcW w:w="426" w:type="dxa"/>
            <w:tcBorders>
              <w:top w:val="nil"/>
              <w:left w:val="double" w:sz="4" w:space="0" w:color="auto"/>
              <w:bottom w:val="single" w:sz="4" w:space="0" w:color="auto"/>
              <w:right w:val="single" w:sz="8" w:space="0" w:color="auto"/>
            </w:tcBorders>
          </w:tcPr>
          <w:p w:rsidR="002569D4" w:rsidRPr="00CC5C65" w:rsidRDefault="002569D4" w:rsidP="007C7660">
            <w:pPr>
              <w:jc w:val="center"/>
              <w:rPr>
                <w:rFonts w:ascii="Arial" w:hAnsi="Arial" w:cs="Arial"/>
                <w:sz w:val="22"/>
                <w:szCs w:val="22"/>
              </w:rPr>
            </w:pPr>
            <w:r w:rsidRPr="00CC5C65">
              <w:rPr>
                <w:rFonts w:ascii="Arial" w:hAnsi="Arial" w:cs="Arial"/>
                <w:sz w:val="22"/>
                <w:szCs w:val="22"/>
              </w:rPr>
              <w:t>2</w:t>
            </w:r>
          </w:p>
        </w:tc>
        <w:tc>
          <w:tcPr>
            <w:tcW w:w="1706" w:type="dxa"/>
            <w:tcBorders>
              <w:top w:val="nil"/>
              <w:left w:val="nil"/>
              <w:bottom w:val="single" w:sz="4" w:space="0" w:color="auto"/>
              <w:right w:val="single" w:sz="8" w:space="0" w:color="auto"/>
            </w:tcBorders>
          </w:tcPr>
          <w:p w:rsidR="002569D4" w:rsidRPr="009C670A" w:rsidRDefault="002569D4" w:rsidP="008E3F03">
            <w:pPr>
              <w:rPr>
                <w:rFonts w:ascii="Arial" w:hAnsi="Arial" w:cs="Arial"/>
                <w:sz w:val="22"/>
                <w:szCs w:val="22"/>
              </w:rPr>
            </w:pPr>
            <w:r>
              <w:rPr>
                <w:rFonts w:ascii="Arial" w:hAnsi="Arial" w:cs="Arial"/>
                <w:sz w:val="22"/>
                <w:szCs w:val="22"/>
              </w:rPr>
              <w:t>ООО «Агрохолдинг «К</w:t>
            </w:r>
            <w:r w:rsidR="004364A8">
              <w:rPr>
                <w:rFonts w:ascii="Arial" w:hAnsi="Arial" w:cs="Arial"/>
                <w:sz w:val="22"/>
                <w:szCs w:val="22"/>
              </w:rPr>
              <w:t>а</w:t>
            </w:r>
            <w:r>
              <w:rPr>
                <w:rFonts w:ascii="Arial" w:hAnsi="Arial" w:cs="Arial"/>
                <w:sz w:val="22"/>
                <w:szCs w:val="22"/>
              </w:rPr>
              <w:t>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1422" w:type="dxa"/>
            <w:tcBorders>
              <w:top w:val="nil"/>
              <w:left w:val="nil"/>
              <w:bottom w:val="single" w:sz="4" w:space="0" w:color="auto"/>
              <w:right w:val="single" w:sz="4" w:space="0" w:color="auto"/>
            </w:tcBorders>
          </w:tcPr>
          <w:p w:rsidR="002569D4" w:rsidRPr="009C670A" w:rsidRDefault="002569D4" w:rsidP="007C7660">
            <w:pPr>
              <w:jc w:val="center"/>
              <w:rPr>
                <w:rFonts w:ascii="Arial" w:hAnsi="Arial" w:cs="Arial"/>
                <w:sz w:val="22"/>
                <w:szCs w:val="22"/>
              </w:rPr>
            </w:pPr>
            <w:r>
              <w:rPr>
                <w:rFonts w:ascii="Arial" w:hAnsi="Arial" w:cs="Arial"/>
                <w:sz w:val="22"/>
                <w:szCs w:val="22"/>
              </w:rPr>
              <w:t>д.Н.Есауловка</w:t>
            </w:r>
          </w:p>
        </w:tc>
        <w:tc>
          <w:tcPr>
            <w:tcW w:w="988" w:type="dxa"/>
            <w:tcBorders>
              <w:top w:val="nil"/>
              <w:left w:val="single" w:sz="4" w:space="0" w:color="auto"/>
              <w:bottom w:val="single" w:sz="4" w:space="0" w:color="auto"/>
              <w:right w:val="single" w:sz="4" w:space="0" w:color="auto"/>
            </w:tcBorders>
          </w:tcPr>
          <w:p w:rsidR="002569D4" w:rsidRPr="00CC5C65" w:rsidRDefault="002569D4"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single" w:sz="4" w:space="0" w:color="auto"/>
              <w:right w:val="single" w:sz="4" w:space="0" w:color="auto"/>
            </w:tcBorders>
          </w:tcPr>
          <w:p w:rsidR="002569D4" w:rsidRPr="00CC5C65" w:rsidRDefault="009E30B7" w:rsidP="007C7660">
            <w:pPr>
              <w:jc w:val="center"/>
              <w:rPr>
                <w:rFonts w:ascii="Arial" w:hAnsi="Arial" w:cs="Arial"/>
                <w:sz w:val="22"/>
                <w:szCs w:val="22"/>
              </w:rPr>
            </w:pPr>
            <w:r>
              <w:rPr>
                <w:rFonts w:ascii="Arial" w:hAnsi="Arial" w:cs="Arial"/>
                <w:sz w:val="22"/>
                <w:szCs w:val="22"/>
              </w:rPr>
              <w:t>-</w:t>
            </w:r>
          </w:p>
        </w:tc>
        <w:tc>
          <w:tcPr>
            <w:tcW w:w="1303" w:type="dxa"/>
            <w:tcBorders>
              <w:top w:val="nil"/>
              <w:left w:val="nil"/>
              <w:bottom w:val="single" w:sz="4" w:space="0" w:color="auto"/>
              <w:right w:val="single" w:sz="8" w:space="0" w:color="auto"/>
            </w:tcBorders>
          </w:tcPr>
          <w:p w:rsidR="002569D4" w:rsidRPr="00CC5C65" w:rsidRDefault="009E30B7" w:rsidP="007C7660">
            <w:pPr>
              <w:jc w:val="center"/>
              <w:rPr>
                <w:rFonts w:ascii="Arial" w:hAnsi="Arial" w:cs="Arial"/>
                <w:sz w:val="22"/>
                <w:szCs w:val="22"/>
              </w:rPr>
            </w:pPr>
            <w:r>
              <w:rPr>
                <w:rFonts w:ascii="Arial" w:hAnsi="Arial" w:cs="Arial"/>
                <w:sz w:val="22"/>
                <w:szCs w:val="22"/>
              </w:rPr>
              <w:t>-</w:t>
            </w:r>
          </w:p>
        </w:tc>
        <w:tc>
          <w:tcPr>
            <w:tcW w:w="887" w:type="dxa"/>
            <w:tcBorders>
              <w:top w:val="nil"/>
              <w:left w:val="nil"/>
              <w:bottom w:val="single" w:sz="4" w:space="0" w:color="auto"/>
              <w:right w:val="single" w:sz="4" w:space="0" w:color="auto"/>
            </w:tcBorders>
          </w:tcPr>
          <w:p w:rsidR="002569D4" w:rsidRPr="00CC5C65" w:rsidRDefault="009E30B7" w:rsidP="007C7660">
            <w:pPr>
              <w:jc w:val="center"/>
              <w:rPr>
                <w:rFonts w:ascii="Arial" w:hAnsi="Arial" w:cs="Arial"/>
                <w:sz w:val="22"/>
                <w:szCs w:val="22"/>
              </w:rPr>
            </w:pPr>
            <w:r>
              <w:rPr>
                <w:rFonts w:ascii="Arial" w:hAnsi="Arial" w:cs="Arial"/>
                <w:sz w:val="22"/>
                <w:szCs w:val="22"/>
              </w:rPr>
              <w:t>3,5</w:t>
            </w:r>
          </w:p>
        </w:tc>
        <w:tc>
          <w:tcPr>
            <w:tcW w:w="645" w:type="dxa"/>
            <w:tcBorders>
              <w:top w:val="nil"/>
              <w:left w:val="nil"/>
              <w:bottom w:val="single" w:sz="4" w:space="0" w:color="auto"/>
              <w:right w:val="single" w:sz="4" w:space="0" w:color="auto"/>
            </w:tcBorders>
          </w:tcPr>
          <w:p w:rsidR="002569D4" w:rsidRPr="00CC5C65" w:rsidRDefault="002569D4" w:rsidP="007C7660">
            <w:pPr>
              <w:jc w:val="center"/>
              <w:rPr>
                <w:rFonts w:ascii="Arial" w:hAnsi="Arial" w:cs="Arial"/>
                <w:sz w:val="22"/>
                <w:szCs w:val="22"/>
              </w:rPr>
            </w:pPr>
          </w:p>
        </w:tc>
        <w:tc>
          <w:tcPr>
            <w:tcW w:w="965" w:type="dxa"/>
            <w:tcBorders>
              <w:top w:val="nil"/>
              <w:left w:val="nil"/>
              <w:bottom w:val="single" w:sz="4" w:space="0" w:color="auto"/>
              <w:right w:val="single" w:sz="4" w:space="0" w:color="auto"/>
            </w:tcBorders>
          </w:tcPr>
          <w:p w:rsidR="002569D4" w:rsidRPr="00CC5C65" w:rsidRDefault="002569D4" w:rsidP="004604DF">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2569D4" w:rsidRPr="00CC5C65" w:rsidRDefault="002569D4" w:rsidP="004604DF">
            <w:pPr>
              <w:jc w:val="center"/>
              <w:rPr>
                <w:rFonts w:ascii="Arial" w:hAnsi="Arial" w:cs="Arial"/>
                <w:sz w:val="22"/>
                <w:szCs w:val="22"/>
              </w:rPr>
            </w:pPr>
          </w:p>
        </w:tc>
      </w:tr>
      <w:tr w:rsidR="009E30B7" w:rsidRPr="00CC5C65" w:rsidTr="001F4ABC">
        <w:trPr>
          <w:trHeight w:val="490"/>
        </w:trPr>
        <w:tc>
          <w:tcPr>
            <w:tcW w:w="426" w:type="dxa"/>
            <w:tcBorders>
              <w:top w:val="nil"/>
              <w:left w:val="double" w:sz="4" w:space="0" w:color="auto"/>
              <w:bottom w:val="single" w:sz="4" w:space="0" w:color="auto"/>
              <w:right w:val="single" w:sz="8" w:space="0" w:color="auto"/>
            </w:tcBorders>
          </w:tcPr>
          <w:p w:rsidR="009E30B7" w:rsidRPr="00CC5C65" w:rsidRDefault="009E30B7" w:rsidP="007C7660">
            <w:pPr>
              <w:jc w:val="center"/>
              <w:rPr>
                <w:rFonts w:ascii="Arial" w:hAnsi="Arial" w:cs="Arial"/>
                <w:sz w:val="22"/>
                <w:szCs w:val="22"/>
              </w:rPr>
            </w:pPr>
            <w:r w:rsidRPr="00CC5C65">
              <w:rPr>
                <w:rFonts w:ascii="Arial" w:hAnsi="Arial" w:cs="Arial"/>
                <w:sz w:val="22"/>
                <w:szCs w:val="22"/>
              </w:rPr>
              <w:t>3</w:t>
            </w:r>
          </w:p>
        </w:tc>
        <w:tc>
          <w:tcPr>
            <w:tcW w:w="1706" w:type="dxa"/>
            <w:tcBorders>
              <w:top w:val="nil"/>
              <w:left w:val="nil"/>
              <w:bottom w:val="single" w:sz="4" w:space="0" w:color="auto"/>
              <w:right w:val="single" w:sz="8" w:space="0" w:color="auto"/>
            </w:tcBorders>
          </w:tcPr>
          <w:p w:rsidR="009E30B7" w:rsidRPr="009C670A" w:rsidRDefault="009E30B7" w:rsidP="00FB65C2">
            <w:pPr>
              <w:rPr>
                <w:rFonts w:ascii="Arial" w:hAnsi="Arial" w:cs="Arial"/>
                <w:sz w:val="22"/>
                <w:szCs w:val="22"/>
              </w:rPr>
            </w:pPr>
            <w:r>
              <w:rPr>
                <w:rFonts w:ascii="Arial" w:hAnsi="Arial" w:cs="Arial"/>
                <w:sz w:val="22"/>
                <w:szCs w:val="22"/>
              </w:rPr>
              <w:t>ООО «187/76»</w:t>
            </w:r>
          </w:p>
        </w:tc>
        <w:tc>
          <w:tcPr>
            <w:tcW w:w="1422" w:type="dxa"/>
            <w:tcBorders>
              <w:top w:val="nil"/>
              <w:left w:val="nil"/>
              <w:bottom w:val="single" w:sz="4" w:space="0" w:color="auto"/>
              <w:right w:val="single" w:sz="4" w:space="0" w:color="auto"/>
            </w:tcBorders>
          </w:tcPr>
          <w:p w:rsidR="009E30B7" w:rsidRPr="009C670A" w:rsidRDefault="009E30B7" w:rsidP="002569D4">
            <w:pPr>
              <w:jc w:val="both"/>
              <w:rPr>
                <w:rFonts w:ascii="Arial" w:hAnsi="Arial" w:cs="Arial"/>
                <w:sz w:val="22"/>
                <w:szCs w:val="22"/>
              </w:rPr>
            </w:pPr>
            <w:r>
              <w:rPr>
                <w:rFonts w:ascii="Arial" w:hAnsi="Arial" w:cs="Arial"/>
                <w:sz w:val="22"/>
                <w:szCs w:val="22"/>
              </w:rPr>
              <w:t>д.В-Есауловка</w:t>
            </w:r>
          </w:p>
        </w:tc>
        <w:tc>
          <w:tcPr>
            <w:tcW w:w="988"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1303" w:type="dxa"/>
            <w:tcBorders>
              <w:top w:val="nil"/>
              <w:left w:val="nil"/>
              <w:bottom w:val="single" w:sz="4" w:space="0" w:color="auto"/>
              <w:right w:val="single" w:sz="8" w:space="0" w:color="auto"/>
            </w:tcBorders>
          </w:tcPr>
          <w:p w:rsidR="009E30B7" w:rsidRPr="00CC5C65" w:rsidRDefault="009E30B7" w:rsidP="007C7660">
            <w:pPr>
              <w:jc w:val="center"/>
              <w:rPr>
                <w:rFonts w:ascii="Arial" w:hAnsi="Arial" w:cs="Arial"/>
                <w:sz w:val="22"/>
                <w:szCs w:val="22"/>
              </w:rPr>
            </w:pPr>
          </w:p>
        </w:tc>
        <w:tc>
          <w:tcPr>
            <w:tcW w:w="887" w:type="dxa"/>
            <w:tcBorders>
              <w:top w:val="nil"/>
              <w:left w:val="nil"/>
              <w:bottom w:val="single" w:sz="4" w:space="0" w:color="auto"/>
              <w:right w:val="single" w:sz="4" w:space="0" w:color="auto"/>
            </w:tcBorders>
          </w:tcPr>
          <w:p w:rsidR="009E30B7" w:rsidRPr="00CC5C65" w:rsidRDefault="009E30B7" w:rsidP="00FB65C2">
            <w:pPr>
              <w:jc w:val="center"/>
              <w:rPr>
                <w:rFonts w:ascii="Arial" w:hAnsi="Arial" w:cs="Arial"/>
                <w:sz w:val="22"/>
                <w:szCs w:val="22"/>
              </w:rPr>
            </w:pPr>
            <w:r>
              <w:rPr>
                <w:rFonts w:ascii="Arial" w:hAnsi="Arial" w:cs="Arial"/>
                <w:sz w:val="22"/>
                <w:szCs w:val="22"/>
              </w:rPr>
              <w:t>8,0</w:t>
            </w:r>
          </w:p>
        </w:tc>
        <w:tc>
          <w:tcPr>
            <w:tcW w:w="645" w:type="dxa"/>
            <w:tcBorders>
              <w:top w:val="nil"/>
              <w:left w:val="nil"/>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965" w:type="dxa"/>
            <w:tcBorders>
              <w:top w:val="nil"/>
              <w:left w:val="nil"/>
              <w:bottom w:val="single" w:sz="4" w:space="0" w:color="auto"/>
              <w:right w:val="single" w:sz="4" w:space="0" w:color="auto"/>
            </w:tcBorders>
          </w:tcPr>
          <w:p w:rsidR="009E30B7" w:rsidRPr="00CC5C65" w:rsidRDefault="009E30B7" w:rsidP="004604DF">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9E30B7" w:rsidRPr="00CC5C65" w:rsidRDefault="009E30B7" w:rsidP="004604DF">
            <w:pPr>
              <w:jc w:val="center"/>
              <w:rPr>
                <w:rFonts w:ascii="Arial" w:hAnsi="Arial" w:cs="Arial"/>
                <w:sz w:val="22"/>
                <w:szCs w:val="22"/>
              </w:rPr>
            </w:pPr>
          </w:p>
        </w:tc>
      </w:tr>
      <w:tr w:rsidR="009E30B7" w:rsidRPr="00CC5C65" w:rsidTr="001F4ABC">
        <w:trPr>
          <w:trHeight w:val="280"/>
        </w:trPr>
        <w:tc>
          <w:tcPr>
            <w:tcW w:w="426" w:type="dxa"/>
            <w:tcBorders>
              <w:top w:val="nil"/>
              <w:left w:val="double" w:sz="4" w:space="0" w:color="auto"/>
              <w:bottom w:val="single" w:sz="4" w:space="0" w:color="auto"/>
              <w:right w:val="single" w:sz="8" w:space="0" w:color="auto"/>
            </w:tcBorders>
          </w:tcPr>
          <w:p w:rsidR="009E30B7" w:rsidRPr="00CC5C65" w:rsidRDefault="009E30B7" w:rsidP="007C7660">
            <w:pPr>
              <w:jc w:val="center"/>
              <w:rPr>
                <w:rFonts w:ascii="Arial" w:hAnsi="Arial" w:cs="Arial"/>
                <w:sz w:val="22"/>
                <w:szCs w:val="22"/>
              </w:rPr>
            </w:pPr>
            <w:r w:rsidRPr="00CC5C65">
              <w:rPr>
                <w:rFonts w:ascii="Arial" w:hAnsi="Arial" w:cs="Arial"/>
                <w:sz w:val="22"/>
                <w:szCs w:val="22"/>
              </w:rPr>
              <w:t>4</w:t>
            </w:r>
          </w:p>
        </w:tc>
        <w:tc>
          <w:tcPr>
            <w:tcW w:w="1706" w:type="dxa"/>
            <w:tcBorders>
              <w:top w:val="nil"/>
              <w:left w:val="nil"/>
              <w:bottom w:val="single" w:sz="4" w:space="0" w:color="auto"/>
              <w:right w:val="single" w:sz="8" w:space="0" w:color="auto"/>
            </w:tcBorders>
          </w:tcPr>
          <w:p w:rsidR="009E30B7" w:rsidRPr="009C670A" w:rsidRDefault="009E30B7" w:rsidP="00FB65C2">
            <w:pPr>
              <w:rPr>
                <w:rFonts w:ascii="Arial" w:hAnsi="Arial" w:cs="Arial"/>
                <w:sz w:val="22"/>
                <w:szCs w:val="22"/>
              </w:rPr>
            </w:pPr>
            <w:r>
              <w:rPr>
                <w:rFonts w:ascii="Arial" w:hAnsi="Arial" w:cs="Arial"/>
                <w:sz w:val="22"/>
                <w:szCs w:val="22"/>
              </w:rPr>
              <w:t>ООО «Искра»</w:t>
            </w:r>
          </w:p>
        </w:tc>
        <w:tc>
          <w:tcPr>
            <w:tcW w:w="1422" w:type="dxa"/>
            <w:tcBorders>
              <w:top w:val="nil"/>
              <w:left w:val="nil"/>
              <w:bottom w:val="single" w:sz="4" w:space="0" w:color="auto"/>
              <w:right w:val="single" w:sz="4" w:space="0" w:color="auto"/>
            </w:tcBorders>
          </w:tcPr>
          <w:p w:rsidR="009E30B7" w:rsidRPr="009C670A" w:rsidRDefault="009E30B7" w:rsidP="002569D4">
            <w:pPr>
              <w:jc w:val="both"/>
              <w:rPr>
                <w:rFonts w:ascii="Arial" w:hAnsi="Arial" w:cs="Arial"/>
                <w:sz w:val="22"/>
                <w:szCs w:val="22"/>
              </w:rPr>
            </w:pPr>
            <w:r>
              <w:rPr>
                <w:rFonts w:ascii="Arial" w:hAnsi="Arial" w:cs="Arial"/>
                <w:sz w:val="22"/>
                <w:szCs w:val="22"/>
              </w:rPr>
              <w:t xml:space="preserve">с.Шалинское </w:t>
            </w:r>
          </w:p>
        </w:tc>
        <w:tc>
          <w:tcPr>
            <w:tcW w:w="988"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1303" w:type="dxa"/>
            <w:tcBorders>
              <w:top w:val="nil"/>
              <w:left w:val="nil"/>
              <w:bottom w:val="single" w:sz="4" w:space="0" w:color="auto"/>
              <w:right w:val="single" w:sz="8" w:space="0" w:color="auto"/>
            </w:tcBorders>
          </w:tcPr>
          <w:p w:rsidR="009E30B7" w:rsidRPr="00CC5C65" w:rsidRDefault="009E30B7" w:rsidP="007C7660">
            <w:pPr>
              <w:jc w:val="center"/>
              <w:rPr>
                <w:rFonts w:ascii="Arial" w:hAnsi="Arial" w:cs="Arial"/>
                <w:sz w:val="22"/>
                <w:szCs w:val="22"/>
              </w:rPr>
            </w:pPr>
          </w:p>
        </w:tc>
        <w:tc>
          <w:tcPr>
            <w:tcW w:w="887" w:type="dxa"/>
            <w:tcBorders>
              <w:top w:val="nil"/>
              <w:left w:val="nil"/>
              <w:bottom w:val="single" w:sz="4" w:space="0" w:color="auto"/>
              <w:right w:val="single" w:sz="4" w:space="0" w:color="auto"/>
            </w:tcBorders>
          </w:tcPr>
          <w:p w:rsidR="009E30B7" w:rsidRPr="00CC5C65" w:rsidRDefault="009E30B7" w:rsidP="00FB65C2">
            <w:pPr>
              <w:jc w:val="center"/>
              <w:rPr>
                <w:rFonts w:ascii="Arial" w:hAnsi="Arial" w:cs="Arial"/>
                <w:sz w:val="22"/>
                <w:szCs w:val="22"/>
              </w:rPr>
            </w:pPr>
            <w:r>
              <w:rPr>
                <w:rFonts w:ascii="Arial" w:hAnsi="Arial" w:cs="Arial"/>
                <w:sz w:val="22"/>
                <w:szCs w:val="22"/>
              </w:rPr>
              <w:t>0,2</w:t>
            </w:r>
          </w:p>
        </w:tc>
        <w:tc>
          <w:tcPr>
            <w:tcW w:w="645" w:type="dxa"/>
            <w:tcBorders>
              <w:top w:val="nil"/>
              <w:left w:val="nil"/>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965" w:type="dxa"/>
            <w:tcBorders>
              <w:top w:val="nil"/>
              <w:left w:val="nil"/>
              <w:bottom w:val="single" w:sz="4" w:space="0" w:color="auto"/>
              <w:right w:val="single" w:sz="4" w:space="0" w:color="auto"/>
            </w:tcBorders>
          </w:tcPr>
          <w:p w:rsidR="009E30B7" w:rsidRPr="00CC5C65" w:rsidRDefault="009E30B7" w:rsidP="004604DF">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9E30B7" w:rsidRPr="00CC5C65" w:rsidRDefault="009E30B7" w:rsidP="004604DF">
            <w:pPr>
              <w:jc w:val="center"/>
              <w:rPr>
                <w:rFonts w:ascii="Arial" w:hAnsi="Arial" w:cs="Arial"/>
                <w:sz w:val="22"/>
                <w:szCs w:val="22"/>
              </w:rPr>
            </w:pPr>
          </w:p>
        </w:tc>
      </w:tr>
      <w:tr w:rsidR="009E30B7" w:rsidRPr="00CC5C65" w:rsidTr="001F4ABC">
        <w:trPr>
          <w:trHeight w:val="294"/>
        </w:trPr>
        <w:tc>
          <w:tcPr>
            <w:tcW w:w="426" w:type="dxa"/>
            <w:tcBorders>
              <w:top w:val="nil"/>
              <w:left w:val="double" w:sz="4" w:space="0" w:color="auto"/>
              <w:bottom w:val="single" w:sz="4" w:space="0" w:color="auto"/>
              <w:right w:val="single" w:sz="8" w:space="0" w:color="auto"/>
            </w:tcBorders>
          </w:tcPr>
          <w:p w:rsidR="009E30B7" w:rsidRPr="00CC5C65" w:rsidRDefault="009E30B7" w:rsidP="007C7660">
            <w:pPr>
              <w:jc w:val="center"/>
              <w:rPr>
                <w:rFonts w:ascii="Arial" w:hAnsi="Arial" w:cs="Arial"/>
                <w:sz w:val="22"/>
                <w:szCs w:val="22"/>
              </w:rPr>
            </w:pPr>
            <w:r w:rsidRPr="00CC5C65">
              <w:rPr>
                <w:rFonts w:ascii="Arial" w:hAnsi="Arial" w:cs="Arial"/>
                <w:sz w:val="22"/>
                <w:szCs w:val="22"/>
              </w:rPr>
              <w:t>5</w:t>
            </w:r>
          </w:p>
        </w:tc>
        <w:tc>
          <w:tcPr>
            <w:tcW w:w="1706" w:type="dxa"/>
            <w:tcBorders>
              <w:top w:val="nil"/>
              <w:left w:val="nil"/>
              <w:bottom w:val="single" w:sz="4" w:space="0" w:color="auto"/>
              <w:right w:val="single" w:sz="8" w:space="0" w:color="auto"/>
            </w:tcBorders>
          </w:tcPr>
          <w:p w:rsidR="009E30B7" w:rsidRPr="009C670A" w:rsidRDefault="009E30B7" w:rsidP="00FB65C2">
            <w:pPr>
              <w:rPr>
                <w:rFonts w:ascii="Arial" w:hAnsi="Arial" w:cs="Arial"/>
                <w:sz w:val="22"/>
                <w:szCs w:val="22"/>
              </w:rPr>
            </w:pPr>
            <w:r>
              <w:rPr>
                <w:rFonts w:ascii="Arial" w:hAnsi="Arial" w:cs="Arial"/>
                <w:sz w:val="22"/>
                <w:szCs w:val="22"/>
              </w:rPr>
              <w:t>ООО «Рассвет»</w:t>
            </w:r>
          </w:p>
        </w:tc>
        <w:tc>
          <w:tcPr>
            <w:tcW w:w="1422" w:type="dxa"/>
            <w:tcBorders>
              <w:top w:val="nil"/>
              <w:left w:val="nil"/>
              <w:bottom w:val="single" w:sz="4" w:space="0" w:color="auto"/>
              <w:right w:val="single" w:sz="4" w:space="0" w:color="auto"/>
            </w:tcBorders>
          </w:tcPr>
          <w:p w:rsidR="009E30B7" w:rsidRPr="009C670A" w:rsidRDefault="009E30B7" w:rsidP="002569D4">
            <w:pPr>
              <w:jc w:val="both"/>
              <w:rPr>
                <w:rFonts w:ascii="Arial" w:hAnsi="Arial" w:cs="Arial"/>
                <w:sz w:val="22"/>
                <w:szCs w:val="22"/>
              </w:rPr>
            </w:pPr>
            <w:r>
              <w:rPr>
                <w:rFonts w:ascii="Arial" w:hAnsi="Arial" w:cs="Arial"/>
                <w:sz w:val="22"/>
                <w:szCs w:val="22"/>
              </w:rPr>
              <w:t xml:space="preserve">с.Шалинское </w:t>
            </w:r>
          </w:p>
        </w:tc>
        <w:tc>
          <w:tcPr>
            <w:tcW w:w="988"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1303" w:type="dxa"/>
            <w:tcBorders>
              <w:top w:val="nil"/>
              <w:left w:val="nil"/>
              <w:bottom w:val="single" w:sz="4" w:space="0" w:color="auto"/>
              <w:right w:val="single" w:sz="8" w:space="0" w:color="auto"/>
            </w:tcBorders>
          </w:tcPr>
          <w:p w:rsidR="009E30B7" w:rsidRPr="00CC5C65" w:rsidRDefault="009E30B7" w:rsidP="007C7660">
            <w:pPr>
              <w:jc w:val="center"/>
              <w:rPr>
                <w:rFonts w:ascii="Arial" w:hAnsi="Arial" w:cs="Arial"/>
                <w:sz w:val="22"/>
                <w:szCs w:val="22"/>
              </w:rPr>
            </w:pPr>
          </w:p>
        </w:tc>
        <w:tc>
          <w:tcPr>
            <w:tcW w:w="887" w:type="dxa"/>
            <w:tcBorders>
              <w:top w:val="nil"/>
              <w:left w:val="nil"/>
              <w:bottom w:val="single" w:sz="4" w:space="0" w:color="auto"/>
              <w:right w:val="single" w:sz="4" w:space="0" w:color="auto"/>
            </w:tcBorders>
          </w:tcPr>
          <w:p w:rsidR="009E30B7" w:rsidRPr="00CC5C65" w:rsidRDefault="009E30B7" w:rsidP="00FB65C2">
            <w:pPr>
              <w:jc w:val="center"/>
              <w:rPr>
                <w:rFonts w:ascii="Arial" w:hAnsi="Arial" w:cs="Arial"/>
                <w:sz w:val="22"/>
                <w:szCs w:val="22"/>
              </w:rPr>
            </w:pPr>
            <w:r>
              <w:rPr>
                <w:rFonts w:ascii="Arial" w:hAnsi="Arial" w:cs="Arial"/>
                <w:sz w:val="22"/>
                <w:szCs w:val="22"/>
              </w:rPr>
              <w:t>0,6</w:t>
            </w:r>
          </w:p>
        </w:tc>
        <w:tc>
          <w:tcPr>
            <w:tcW w:w="645" w:type="dxa"/>
            <w:tcBorders>
              <w:top w:val="nil"/>
              <w:left w:val="nil"/>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965" w:type="dxa"/>
            <w:tcBorders>
              <w:top w:val="nil"/>
              <w:left w:val="nil"/>
              <w:bottom w:val="single" w:sz="4" w:space="0" w:color="auto"/>
              <w:right w:val="single" w:sz="4" w:space="0" w:color="auto"/>
            </w:tcBorders>
          </w:tcPr>
          <w:p w:rsidR="009E30B7" w:rsidRPr="00CC5C65" w:rsidRDefault="009E30B7" w:rsidP="004604DF">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9E30B7" w:rsidRPr="00CC5C65" w:rsidRDefault="009E30B7" w:rsidP="004604DF">
            <w:pPr>
              <w:jc w:val="center"/>
              <w:rPr>
                <w:rFonts w:ascii="Arial" w:hAnsi="Arial" w:cs="Arial"/>
                <w:sz w:val="22"/>
                <w:szCs w:val="22"/>
              </w:rPr>
            </w:pPr>
          </w:p>
        </w:tc>
      </w:tr>
      <w:tr w:rsidR="009E30B7" w:rsidRPr="00CC5C65" w:rsidTr="001F4ABC">
        <w:trPr>
          <w:trHeight w:val="294"/>
        </w:trPr>
        <w:tc>
          <w:tcPr>
            <w:tcW w:w="426" w:type="dxa"/>
            <w:tcBorders>
              <w:top w:val="nil"/>
              <w:left w:val="double" w:sz="4" w:space="0" w:color="auto"/>
              <w:bottom w:val="single" w:sz="4" w:space="0" w:color="auto"/>
              <w:right w:val="single" w:sz="8" w:space="0" w:color="auto"/>
            </w:tcBorders>
          </w:tcPr>
          <w:p w:rsidR="009E30B7" w:rsidRPr="00CC5C65" w:rsidRDefault="009E30B7" w:rsidP="007C7660">
            <w:pPr>
              <w:jc w:val="center"/>
              <w:rPr>
                <w:rFonts w:ascii="Arial" w:hAnsi="Arial" w:cs="Arial"/>
                <w:sz w:val="22"/>
                <w:szCs w:val="22"/>
              </w:rPr>
            </w:pPr>
            <w:r w:rsidRPr="00CC5C65">
              <w:rPr>
                <w:rFonts w:ascii="Arial" w:hAnsi="Arial" w:cs="Arial"/>
                <w:sz w:val="22"/>
                <w:szCs w:val="22"/>
              </w:rPr>
              <w:t>6</w:t>
            </w:r>
          </w:p>
        </w:tc>
        <w:tc>
          <w:tcPr>
            <w:tcW w:w="1706" w:type="dxa"/>
            <w:tcBorders>
              <w:top w:val="nil"/>
              <w:left w:val="nil"/>
              <w:bottom w:val="single" w:sz="4" w:space="0" w:color="auto"/>
              <w:right w:val="single" w:sz="8" w:space="0" w:color="auto"/>
            </w:tcBorders>
          </w:tcPr>
          <w:p w:rsidR="009E30B7" w:rsidRPr="009C670A" w:rsidRDefault="009E30B7" w:rsidP="008E3F03">
            <w:pPr>
              <w:jc w:val="center"/>
              <w:rPr>
                <w:rFonts w:ascii="Arial" w:hAnsi="Arial" w:cs="Arial"/>
                <w:sz w:val="22"/>
                <w:szCs w:val="22"/>
              </w:rPr>
            </w:pPr>
            <w:r>
              <w:rPr>
                <w:rFonts w:ascii="Arial" w:hAnsi="Arial" w:cs="Arial"/>
                <w:sz w:val="22"/>
                <w:szCs w:val="22"/>
              </w:rPr>
              <w:t>ООО Комбикормовый завод «Камар</w:t>
            </w:r>
            <w:r w:rsidR="008E3F03">
              <w:rPr>
                <w:rFonts w:ascii="Arial" w:hAnsi="Arial" w:cs="Arial"/>
                <w:sz w:val="22"/>
                <w:szCs w:val="22"/>
              </w:rPr>
              <w:t>чаг</w:t>
            </w:r>
            <w:r>
              <w:rPr>
                <w:rFonts w:ascii="Arial" w:hAnsi="Arial" w:cs="Arial"/>
                <w:sz w:val="22"/>
                <w:szCs w:val="22"/>
              </w:rPr>
              <w:t>ский»</w:t>
            </w:r>
          </w:p>
        </w:tc>
        <w:tc>
          <w:tcPr>
            <w:tcW w:w="1422" w:type="dxa"/>
            <w:tcBorders>
              <w:top w:val="nil"/>
              <w:left w:val="nil"/>
              <w:bottom w:val="single" w:sz="4" w:space="0" w:color="auto"/>
              <w:right w:val="single" w:sz="4" w:space="0" w:color="auto"/>
            </w:tcBorders>
          </w:tcPr>
          <w:p w:rsidR="009E30B7" w:rsidRPr="009C670A" w:rsidRDefault="009E30B7" w:rsidP="007C7660">
            <w:pPr>
              <w:jc w:val="center"/>
              <w:rPr>
                <w:rFonts w:ascii="Arial" w:hAnsi="Arial" w:cs="Arial"/>
                <w:sz w:val="22"/>
                <w:szCs w:val="22"/>
              </w:rPr>
            </w:pPr>
            <w:r>
              <w:rPr>
                <w:rFonts w:ascii="Arial" w:hAnsi="Arial" w:cs="Arial"/>
                <w:sz w:val="22"/>
                <w:szCs w:val="22"/>
              </w:rPr>
              <w:t>п.</w:t>
            </w:r>
            <w:r w:rsidR="008E3F03">
              <w:rPr>
                <w:rFonts w:ascii="Arial" w:hAnsi="Arial" w:cs="Arial"/>
                <w:sz w:val="22"/>
                <w:szCs w:val="22"/>
              </w:rPr>
              <w:t xml:space="preserve"> Камарчага</w:t>
            </w:r>
          </w:p>
        </w:tc>
        <w:tc>
          <w:tcPr>
            <w:tcW w:w="988"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1303" w:type="dxa"/>
            <w:tcBorders>
              <w:top w:val="nil"/>
              <w:left w:val="nil"/>
              <w:bottom w:val="single" w:sz="4" w:space="0" w:color="auto"/>
              <w:right w:val="single" w:sz="8" w:space="0" w:color="auto"/>
            </w:tcBorders>
          </w:tcPr>
          <w:p w:rsidR="009E30B7" w:rsidRPr="00CC5C65" w:rsidRDefault="009E30B7" w:rsidP="007C7660">
            <w:pPr>
              <w:jc w:val="center"/>
              <w:rPr>
                <w:rFonts w:ascii="Arial" w:hAnsi="Arial" w:cs="Arial"/>
                <w:sz w:val="22"/>
                <w:szCs w:val="22"/>
              </w:rPr>
            </w:pPr>
          </w:p>
        </w:tc>
        <w:tc>
          <w:tcPr>
            <w:tcW w:w="887" w:type="dxa"/>
            <w:tcBorders>
              <w:top w:val="nil"/>
              <w:left w:val="nil"/>
              <w:bottom w:val="single" w:sz="4" w:space="0" w:color="auto"/>
              <w:right w:val="single" w:sz="4" w:space="0" w:color="auto"/>
            </w:tcBorders>
          </w:tcPr>
          <w:p w:rsidR="009E30B7" w:rsidRPr="00CC5C65" w:rsidRDefault="009E30B7" w:rsidP="00FB65C2">
            <w:pPr>
              <w:jc w:val="center"/>
              <w:rPr>
                <w:rFonts w:ascii="Arial" w:hAnsi="Arial" w:cs="Arial"/>
                <w:sz w:val="22"/>
                <w:szCs w:val="22"/>
              </w:rPr>
            </w:pPr>
            <w:r>
              <w:rPr>
                <w:rFonts w:ascii="Arial" w:hAnsi="Arial" w:cs="Arial"/>
                <w:sz w:val="22"/>
                <w:szCs w:val="22"/>
              </w:rPr>
              <w:t>10</w:t>
            </w:r>
          </w:p>
        </w:tc>
        <w:tc>
          <w:tcPr>
            <w:tcW w:w="645" w:type="dxa"/>
            <w:tcBorders>
              <w:top w:val="nil"/>
              <w:left w:val="nil"/>
              <w:bottom w:val="sing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965" w:type="dxa"/>
            <w:tcBorders>
              <w:top w:val="nil"/>
              <w:left w:val="nil"/>
              <w:bottom w:val="single" w:sz="4" w:space="0" w:color="auto"/>
              <w:right w:val="single" w:sz="4" w:space="0" w:color="auto"/>
            </w:tcBorders>
          </w:tcPr>
          <w:p w:rsidR="009E30B7" w:rsidRPr="00CC5C65" w:rsidRDefault="009E30B7" w:rsidP="004604DF">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9E30B7" w:rsidRPr="00CC5C65" w:rsidRDefault="009E30B7" w:rsidP="004604DF">
            <w:pPr>
              <w:jc w:val="center"/>
              <w:rPr>
                <w:rFonts w:ascii="Arial" w:hAnsi="Arial" w:cs="Arial"/>
                <w:sz w:val="22"/>
                <w:szCs w:val="22"/>
              </w:rPr>
            </w:pPr>
          </w:p>
        </w:tc>
      </w:tr>
      <w:tr w:rsidR="009E30B7" w:rsidRPr="00CC5C65" w:rsidTr="001F4ABC">
        <w:trPr>
          <w:trHeight w:val="294"/>
        </w:trPr>
        <w:tc>
          <w:tcPr>
            <w:tcW w:w="426" w:type="dxa"/>
            <w:tcBorders>
              <w:top w:val="nil"/>
              <w:left w:val="double" w:sz="4" w:space="0" w:color="auto"/>
              <w:bottom w:val="double" w:sz="4" w:space="0" w:color="auto"/>
              <w:right w:val="single" w:sz="8" w:space="0" w:color="auto"/>
            </w:tcBorders>
          </w:tcPr>
          <w:p w:rsidR="009E30B7" w:rsidRPr="00CC5C65" w:rsidRDefault="009E30B7" w:rsidP="007C7660">
            <w:pPr>
              <w:jc w:val="center"/>
              <w:rPr>
                <w:rFonts w:ascii="Arial" w:hAnsi="Arial" w:cs="Arial"/>
                <w:sz w:val="22"/>
                <w:szCs w:val="22"/>
              </w:rPr>
            </w:pPr>
            <w:r w:rsidRPr="00CC5C65">
              <w:rPr>
                <w:rFonts w:ascii="Arial" w:hAnsi="Arial" w:cs="Arial"/>
                <w:sz w:val="22"/>
                <w:szCs w:val="22"/>
              </w:rPr>
              <w:t>7</w:t>
            </w:r>
          </w:p>
        </w:tc>
        <w:tc>
          <w:tcPr>
            <w:tcW w:w="1706" w:type="dxa"/>
            <w:tcBorders>
              <w:top w:val="nil"/>
              <w:left w:val="nil"/>
              <w:bottom w:val="double" w:sz="4" w:space="0" w:color="auto"/>
              <w:right w:val="single" w:sz="8" w:space="0" w:color="auto"/>
            </w:tcBorders>
          </w:tcPr>
          <w:p w:rsidR="009E30B7" w:rsidRPr="009C670A" w:rsidRDefault="009E30B7" w:rsidP="007C7660">
            <w:pPr>
              <w:jc w:val="center"/>
              <w:rPr>
                <w:rFonts w:ascii="Arial" w:hAnsi="Arial" w:cs="Arial"/>
                <w:sz w:val="22"/>
                <w:szCs w:val="22"/>
              </w:rPr>
            </w:pPr>
            <w:r>
              <w:rPr>
                <w:rFonts w:ascii="Arial" w:hAnsi="Arial" w:cs="Arial"/>
                <w:sz w:val="22"/>
                <w:szCs w:val="22"/>
              </w:rPr>
              <w:t>Агрофирма СВ</w:t>
            </w:r>
          </w:p>
        </w:tc>
        <w:tc>
          <w:tcPr>
            <w:tcW w:w="1422" w:type="dxa"/>
            <w:tcBorders>
              <w:top w:val="nil"/>
              <w:left w:val="nil"/>
              <w:bottom w:val="double" w:sz="4" w:space="0" w:color="auto"/>
              <w:right w:val="single" w:sz="4" w:space="0" w:color="auto"/>
            </w:tcBorders>
          </w:tcPr>
          <w:p w:rsidR="009E30B7" w:rsidRPr="009C670A" w:rsidRDefault="009E30B7" w:rsidP="007C7660">
            <w:pPr>
              <w:jc w:val="center"/>
              <w:rPr>
                <w:rFonts w:ascii="Arial" w:hAnsi="Arial" w:cs="Arial"/>
                <w:sz w:val="22"/>
                <w:szCs w:val="22"/>
              </w:rPr>
            </w:pPr>
            <w:r>
              <w:rPr>
                <w:rFonts w:ascii="Arial" w:hAnsi="Arial" w:cs="Arial"/>
                <w:sz w:val="22"/>
                <w:szCs w:val="22"/>
              </w:rPr>
              <w:t>д.Новоникольск</w:t>
            </w:r>
          </w:p>
        </w:tc>
        <w:tc>
          <w:tcPr>
            <w:tcW w:w="988" w:type="dxa"/>
            <w:tcBorders>
              <w:top w:val="nil"/>
              <w:left w:val="single" w:sz="4" w:space="0" w:color="auto"/>
              <w:bottom w:val="doub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част.</w:t>
            </w:r>
          </w:p>
        </w:tc>
        <w:tc>
          <w:tcPr>
            <w:tcW w:w="992" w:type="dxa"/>
            <w:tcBorders>
              <w:top w:val="nil"/>
              <w:left w:val="single" w:sz="4" w:space="0" w:color="auto"/>
              <w:bottom w:val="doub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1303" w:type="dxa"/>
            <w:tcBorders>
              <w:top w:val="nil"/>
              <w:left w:val="nil"/>
              <w:bottom w:val="double" w:sz="4" w:space="0" w:color="auto"/>
              <w:right w:val="single" w:sz="8" w:space="0" w:color="auto"/>
            </w:tcBorders>
          </w:tcPr>
          <w:p w:rsidR="009E30B7" w:rsidRPr="00CC5C65" w:rsidRDefault="009E30B7" w:rsidP="007C7660">
            <w:pPr>
              <w:jc w:val="center"/>
              <w:rPr>
                <w:rFonts w:ascii="Arial" w:hAnsi="Arial" w:cs="Arial"/>
                <w:sz w:val="22"/>
                <w:szCs w:val="22"/>
              </w:rPr>
            </w:pPr>
          </w:p>
        </w:tc>
        <w:tc>
          <w:tcPr>
            <w:tcW w:w="887" w:type="dxa"/>
            <w:tcBorders>
              <w:top w:val="nil"/>
              <w:left w:val="nil"/>
              <w:bottom w:val="double" w:sz="4" w:space="0" w:color="auto"/>
              <w:right w:val="single" w:sz="4" w:space="0" w:color="auto"/>
            </w:tcBorders>
          </w:tcPr>
          <w:p w:rsidR="009E30B7" w:rsidRPr="00CC5C65" w:rsidRDefault="009E30B7" w:rsidP="007C7660">
            <w:pPr>
              <w:jc w:val="center"/>
              <w:rPr>
                <w:rFonts w:ascii="Arial" w:hAnsi="Arial" w:cs="Arial"/>
                <w:sz w:val="22"/>
                <w:szCs w:val="22"/>
              </w:rPr>
            </w:pPr>
          </w:p>
        </w:tc>
        <w:tc>
          <w:tcPr>
            <w:tcW w:w="645" w:type="dxa"/>
            <w:tcBorders>
              <w:top w:val="nil"/>
              <w:left w:val="nil"/>
              <w:bottom w:val="double" w:sz="4" w:space="0" w:color="auto"/>
              <w:right w:val="single" w:sz="4" w:space="0" w:color="auto"/>
            </w:tcBorders>
          </w:tcPr>
          <w:p w:rsidR="009E30B7" w:rsidRPr="00CC5C65" w:rsidRDefault="009E30B7" w:rsidP="007C7660">
            <w:pPr>
              <w:jc w:val="center"/>
              <w:rPr>
                <w:rFonts w:ascii="Arial" w:hAnsi="Arial" w:cs="Arial"/>
                <w:sz w:val="22"/>
                <w:szCs w:val="22"/>
              </w:rPr>
            </w:pPr>
            <w:r>
              <w:rPr>
                <w:rFonts w:ascii="Arial" w:hAnsi="Arial" w:cs="Arial"/>
                <w:sz w:val="22"/>
                <w:szCs w:val="22"/>
              </w:rPr>
              <w:t>250</w:t>
            </w:r>
          </w:p>
        </w:tc>
        <w:tc>
          <w:tcPr>
            <w:tcW w:w="965" w:type="dxa"/>
            <w:tcBorders>
              <w:top w:val="nil"/>
              <w:left w:val="nil"/>
              <w:bottom w:val="double" w:sz="4" w:space="0" w:color="auto"/>
              <w:right w:val="single" w:sz="4" w:space="0" w:color="auto"/>
            </w:tcBorders>
          </w:tcPr>
          <w:p w:rsidR="009E30B7" w:rsidRPr="00CC5C65" w:rsidRDefault="009E30B7" w:rsidP="004604DF">
            <w:pPr>
              <w:jc w:val="center"/>
              <w:rPr>
                <w:rFonts w:ascii="Arial" w:hAnsi="Arial" w:cs="Arial"/>
                <w:sz w:val="22"/>
                <w:szCs w:val="22"/>
              </w:rPr>
            </w:pPr>
          </w:p>
        </w:tc>
        <w:tc>
          <w:tcPr>
            <w:tcW w:w="866" w:type="dxa"/>
            <w:tcBorders>
              <w:top w:val="nil"/>
              <w:left w:val="nil"/>
              <w:bottom w:val="double" w:sz="4" w:space="0" w:color="auto"/>
              <w:right w:val="double" w:sz="4" w:space="0" w:color="auto"/>
            </w:tcBorders>
          </w:tcPr>
          <w:p w:rsidR="009E30B7" w:rsidRPr="00CC5C65" w:rsidRDefault="009E30B7" w:rsidP="004604DF">
            <w:pPr>
              <w:jc w:val="center"/>
              <w:rPr>
                <w:rFonts w:ascii="Arial" w:hAnsi="Arial" w:cs="Arial"/>
                <w:sz w:val="22"/>
                <w:szCs w:val="22"/>
              </w:rPr>
            </w:pPr>
          </w:p>
        </w:tc>
      </w:tr>
    </w:tbl>
    <w:p w:rsidR="00567A41" w:rsidRPr="00B640E1" w:rsidRDefault="00567A41" w:rsidP="007C7660">
      <w:pPr>
        <w:jc w:val="both"/>
        <w:rPr>
          <w:rFonts w:ascii="Arial" w:hAnsi="Arial" w:cs="Arial"/>
          <w:i/>
          <w:sz w:val="18"/>
          <w:szCs w:val="18"/>
        </w:rPr>
      </w:pPr>
      <w:r w:rsidRPr="00B640E1">
        <w:rPr>
          <w:rFonts w:ascii="Arial" w:hAnsi="Arial" w:cs="Arial"/>
          <w:i/>
          <w:sz w:val="18"/>
          <w:szCs w:val="18"/>
        </w:rPr>
        <w:t>Источник: исходные данные администрации</w:t>
      </w:r>
    </w:p>
    <w:p w:rsidR="00567A41" w:rsidRDefault="00567A41" w:rsidP="00567A41">
      <w:pPr>
        <w:pStyle w:val="af3"/>
        <w:rPr>
          <w:rFonts w:ascii="Arial" w:hAnsi="Arial" w:cs="Arial"/>
          <w:color w:val="800000"/>
          <w:sz w:val="18"/>
          <w:szCs w:val="18"/>
        </w:rPr>
      </w:pPr>
    </w:p>
    <w:p w:rsidR="00567A41" w:rsidRPr="009C670A" w:rsidRDefault="000003D2" w:rsidP="00567A41">
      <w:pPr>
        <w:pStyle w:val="39"/>
        <w:outlineLvl w:val="2"/>
        <w:rPr>
          <w:rFonts w:ascii="Arial" w:hAnsi="Arial" w:cs="Arial"/>
          <w:sz w:val="24"/>
          <w:szCs w:val="24"/>
        </w:rPr>
      </w:pPr>
      <w:bookmarkStart w:id="190" w:name="_Toc323720012"/>
      <w:r>
        <w:rPr>
          <w:rFonts w:ascii="Arial" w:hAnsi="Arial" w:cs="Arial"/>
          <w:sz w:val="24"/>
          <w:szCs w:val="24"/>
        </w:rPr>
        <w:t>8</w:t>
      </w:r>
      <w:r w:rsidR="00567A41" w:rsidRPr="009C670A">
        <w:rPr>
          <w:rFonts w:ascii="Arial" w:hAnsi="Arial" w:cs="Arial"/>
          <w:sz w:val="24"/>
          <w:szCs w:val="24"/>
        </w:rPr>
        <w:t>.2.2.Растениеводство.</w:t>
      </w:r>
      <w:bookmarkEnd w:id="190"/>
    </w:p>
    <w:p w:rsidR="00567A41" w:rsidRPr="009C670A" w:rsidRDefault="00567A41" w:rsidP="00B22DE4">
      <w:pPr>
        <w:pStyle w:val="af3"/>
        <w:ind w:left="0" w:firstLine="708"/>
        <w:jc w:val="both"/>
        <w:rPr>
          <w:rFonts w:ascii="Arial" w:hAnsi="Arial" w:cs="Arial"/>
        </w:rPr>
      </w:pPr>
      <w:r w:rsidRPr="009C670A">
        <w:rPr>
          <w:rFonts w:ascii="Arial" w:hAnsi="Arial" w:cs="Arial"/>
        </w:rPr>
        <w:t xml:space="preserve">Общая площадь земель сельскохозяйственного назначения в районе составляет  </w:t>
      </w:r>
      <w:r w:rsidR="008F6FF8">
        <w:rPr>
          <w:rFonts w:ascii="Arial" w:hAnsi="Arial" w:cs="Arial"/>
        </w:rPr>
        <w:t>93,4</w:t>
      </w:r>
      <w:r w:rsidRPr="009C670A">
        <w:rPr>
          <w:rFonts w:ascii="Arial" w:hAnsi="Arial" w:cs="Arial"/>
        </w:rPr>
        <w:t xml:space="preserve"> тыс. га, в том числе сельскохозяйственных угодий – </w:t>
      </w:r>
      <w:r w:rsidR="008F6FF8">
        <w:rPr>
          <w:rFonts w:ascii="Arial" w:hAnsi="Arial" w:cs="Arial"/>
        </w:rPr>
        <w:t>46,5</w:t>
      </w:r>
      <w:r w:rsidRPr="009C670A">
        <w:rPr>
          <w:rFonts w:ascii="Arial" w:hAnsi="Arial" w:cs="Arial"/>
        </w:rPr>
        <w:t xml:space="preserve"> тыс.га, из них пашни – </w:t>
      </w:r>
      <w:r w:rsidR="008F6FF8">
        <w:rPr>
          <w:rFonts w:ascii="Arial" w:hAnsi="Arial" w:cs="Arial"/>
        </w:rPr>
        <w:t>35,6</w:t>
      </w:r>
      <w:r w:rsidRPr="009C670A">
        <w:rPr>
          <w:rFonts w:ascii="Arial" w:hAnsi="Arial" w:cs="Arial"/>
        </w:rPr>
        <w:t xml:space="preserve"> тыс.га. Большая часть этих земель возделывается крупными хозяйствами района, которые представлены в следующей таблице.</w:t>
      </w:r>
    </w:p>
    <w:p w:rsidR="00567A41" w:rsidRPr="009C670A" w:rsidRDefault="00567A41" w:rsidP="00567A41">
      <w:pPr>
        <w:jc w:val="right"/>
        <w:rPr>
          <w:rFonts w:ascii="Arial" w:hAnsi="Arial" w:cs="Arial"/>
          <w:sz w:val="22"/>
          <w:szCs w:val="22"/>
        </w:rPr>
      </w:pPr>
      <w:bookmarkStart w:id="191" w:name="_Toc195439074"/>
      <w:r w:rsidRPr="009C670A">
        <w:rPr>
          <w:rFonts w:ascii="Arial" w:hAnsi="Arial" w:cs="Arial"/>
          <w:sz w:val="22"/>
          <w:szCs w:val="22"/>
        </w:rPr>
        <w:t xml:space="preserve">Таблица </w:t>
      </w:r>
      <w:r w:rsidR="000003D2">
        <w:rPr>
          <w:rFonts w:ascii="Arial" w:hAnsi="Arial" w:cs="Arial"/>
          <w:sz w:val="22"/>
          <w:szCs w:val="22"/>
        </w:rPr>
        <w:t>8</w:t>
      </w:r>
      <w:r w:rsidRPr="009C670A">
        <w:rPr>
          <w:rFonts w:ascii="Arial" w:hAnsi="Arial" w:cs="Arial"/>
          <w:sz w:val="22"/>
          <w:szCs w:val="22"/>
        </w:rPr>
        <w:t>.</w:t>
      </w:r>
      <w:r w:rsidR="00CC79B2">
        <w:rPr>
          <w:rFonts w:ascii="Arial" w:hAnsi="Arial" w:cs="Arial"/>
          <w:sz w:val="22"/>
          <w:szCs w:val="22"/>
        </w:rPr>
        <w:t>6</w:t>
      </w:r>
      <w:r w:rsidRPr="009C670A">
        <w:rPr>
          <w:rFonts w:ascii="Arial" w:hAnsi="Arial" w:cs="Arial"/>
          <w:sz w:val="22"/>
          <w:szCs w:val="22"/>
        </w:rPr>
        <w:t>.</w:t>
      </w:r>
      <w:bookmarkEnd w:id="191"/>
    </w:p>
    <w:p w:rsidR="00567A41" w:rsidRDefault="00567A41" w:rsidP="00567A41">
      <w:pPr>
        <w:pStyle w:val="afffffff4"/>
        <w:rPr>
          <w:rFonts w:ascii="Arial" w:hAnsi="Arial" w:cs="Arial"/>
          <w:b/>
          <w:i w:val="0"/>
          <w:sz w:val="22"/>
          <w:szCs w:val="22"/>
        </w:rPr>
      </w:pPr>
      <w:r w:rsidRPr="00BF608B">
        <w:rPr>
          <w:rFonts w:ascii="Arial" w:hAnsi="Arial" w:cs="Arial"/>
          <w:b/>
          <w:i w:val="0"/>
          <w:sz w:val="22"/>
          <w:szCs w:val="22"/>
        </w:rPr>
        <w:t>Экспликация земель сельскохозяйственного назначения по хозяйствам</w:t>
      </w:r>
    </w:p>
    <w:p w:rsidR="00567A41" w:rsidRPr="00BF608B" w:rsidRDefault="00567A41" w:rsidP="00567A41">
      <w:pPr>
        <w:pStyle w:val="afffffff4"/>
        <w:rPr>
          <w:rFonts w:ascii="Arial" w:hAnsi="Arial" w:cs="Arial"/>
          <w:b/>
          <w:i w:val="0"/>
          <w:sz w:val="22"/>
          <w:szCs w:val="22"/>
        </w:rPr>
      </w:pPr>
      <w:r w:rsidRPr="00BF608B">
        <w:rPr>
          <w:rFonts w:ascii="Arial" w:hAnsi="Arial" w:cs="Arial"/>
          <w:b/>
          <w:i w:val="0"/>
          <w:sz w:val="22"/>
          <w:szCs w:val="22"/>
        </w:rPr>
        <w:t xml:space="preserve"> </w:t>
      </w:r>
      <w:r w:rsidR="004364A8">
        <w:rPr>
          <w:rFonts w:ascii="Arial" w:hAnsi="Arial" w:cs="Arial"/>
          <w:b/>
          <w:i w:val="0"/>
          <w:sz w:val="22"/>
          <w:szCs w:val="22"/>
        </w:rPr>
        <w:t>Ман</w:t>
      </w:r>
      <w:r w:rsidRPr="00BF608B">
        <w:rPr>
          <w:rFonts w:ascii="Arial" w:hAnsi="Arial" w:cs="Arial"/>
          <w:b/>
          <w:i w:val="0"/>
          <w:sz w:val="22"/>
          <w:szCs w:val="22"/>
        </w:rPr>
        <w:t>ского  муниципального района*</w:t>
      </w:r>
    </w:p>
    <w:p w:rsidR="00567A41" w:rsidRPr="009C670A" w:rsidRDefault="00567A41" w:rsidP="00567A41">
      <w:pPr>
        <w:rPr>
          <w:rFonts w:ascii="Arial" w:hAnsi="Arial" w:cs="Arial"/>
          <w:sz w:val="22"/>
          <w:szCs w:val="22"/>
        </w:rPr>
      </w:pPr>
    </w:p>
    <w:tbl>
      <w:tblPr>
        <w:tblW w:w="93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3047"/>
        <w:gridCol w:w="992"/>
        <w:gridCol w:w="992"/>
        <w:gridCol w:w="993"/>
        <w:gridCol w:w="850"/>
        <w:gridCol w:w="850"/>
        <w:gridCol w:w="1075"/>
      </w:tblGrid>
      <w:tr w:rsidR="00567A41" w:rsidRPr="009C670A" w:rsidTr="00A002E8">
        <w:trPr>
          <w:trHeight w:val="948"/>
        </w:trPr>
        <w:tc>
          <w:tcPr>
            <w:tcW w:w="510" w:type="dxa"/>
            <w:tcBorders>
              <w:top w:val="double" w:sz="4" w:space="0" w:color="auto"/>
              <w:left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w:t>
            </w:r>
          </w:p>
        </w:tc>
        <w:tc>
          <w:tcPr>
            <w:tcW w:w="3047"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Наименование хозяйств</w:t>
            </w:r>
          </w:p>
        </w:tc>
        <w:tc>
          <w:tcPr>
            <w:tcW w:w="992"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Общая площадь</w:t>
            </w:r>
          </w:p>
        </w:tc>
        <w:tc>
          <w:tcPr>
            <w:tcW w:w="992"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Пашня</w:t>
            </w:r>
          </w:p>
        </w:tc>
        <w:tc>
          <w:tcPr>
            <w:tcW w:w="993"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Многол. нас.</w:t>
            </w:r>
          </w:p>
        </w:tc>
        <w:tc>
          <w:tcPr>
            <w:tcW w:w="850"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Сено-косы</w:t>
            </w:r>
          </w:p>
        </w:tc>
        <w:tc>
          <w:tcPr>
            <w:tcW w:w="850" w:type="dxa"/>
            <w:tcBorders>
              <w:top w:val="double" w:sz="4" w:space="0" w:color="auto"/>
              <w:bottom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Паст-бища</w:t>
            </w:r>
          </w:p>
        </w:tc>
        <w:tc>
          <w:tcPr>
            <w:tcW w:w="1075" w:type="dxa"/>
            <w:tcBorders>
              <w:top w:val="double" w:sz="4" w:space="0" w:color="auto"/>
              <w:bottom w:val="double" w:sz="4" w:space="0" w:color="auto"/>
              <w:right w:val="double" w:sz="4" w:space="0" w:color="auto"/>
            </w:tcBorders>
            <w:vAlign w:val="center"/>
          </w:tcPr>
          <w:p w:rsidR="00567A41" w:rsidRPr="009C670A" w:rsidRDefault="00567A41" w:rsidP="00A002E8">
            <w:pPr>
              <w:jc w:val="center"/>
              <w:rPr>
                <w:rFonts w:ascii="Arial" w:hAnsi="Arial" w:cs="Arial"/>
                <w:sz w:val="22"/>
                <w:szCs w:val="22"/>
              </w:rPr>
            </w:pPr>
            <w:r w:rsidRPr="009C670A">
              <w:rPr>
                <w:rFonts w:ascii="Arial" w:hAnsi="Arial" w:cs="Arial"/>
                <w:sz w:val="22"/>
                <w:szCs w:val="22"/>
              </w:rPr>
              <w:t>Итог с/х</w:t>
            </w:r>
          </w:p>
        </w:tc>
      </w:tr>
      <w:tr w:rsidR="009978A6" w:rsidRPr="009C670A" w:rsidTr="004604DF">
        <w:trPr>
          <w:trHeight w:val="316"/>
        </w:trPr>
        <w:tc>
          <w:tcPr>
            <w:tcW w:w="510" w:type="dxa"/>
            <w:tcBorders>
              <w:top w:val="double" w:sz="4" w:space="0" w:color="auto"/>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1</w:t>
            </w:r>
          </w:p>
        </w:tc>
        <w:tc>
          <w:tcPr>
            <w:tcW w:w="3047" w:type="dxa"/>
            <w:tcBorders>
              <w:top w:val="double" w:sz="4" w:space="0" w:color="auto"/>
            </w:tcBorders>
          </w:tcPr>
          <w:p w:rsidR="009978A6" w:rsidRPr="009C670A" w:rsidRDefault="008F6FF8" w:rsidP="004604DF">
            <w:pPr>
              <w:rPr>
                <w:rFonts w:ascii="Arial" w:hAnsi="Arial" w:cs="Arial"/>
                <w:sz w:val="22"/>
                <w:szCs w:val="22"/>
              </w:rPr>
            </w:pPr>
            <w:r>
              <w:rPr>
                <w:rFonts w:ascii="Arial" w:hAnsi="Arial" w:cs="Arial"/>
                <w:sz w:val="22"/>
                <w:szCs w:val="22"/>
              </w:rPr>
              <w:t>ООО «Агрохолдинг Восток»</w:t>
            </w:r>
          </w:p>
        </w:tc>
        <w:tc>
          <w:tcPr>
            <w:tcW w:w="992" w:type="dxa"/>
            <w:tcBorders>
              <w:top w:val="double" w:sz="4" w:space="0" w:color="auto"/>
            </w:tcBorders>
            <w:vAlign w:val="bottom"/>
          </w:tcPr>
          <w:p w:rsidR="009978A6" w:rsidRPr="009C670A" w:rsidRDefault="004364A8" w:rsidP="00A002E8">
            <w:pPr>
              <w:jc w:val="center"/>
              <w:rPr>
                <w:rFonts w:ascii="Arial" w:hAnsi="Arial" w:cs="Arial"/>
                <w:sz w:val="22"/>
                <w:szCs w:val="22"/>
              </w:rPr>
            </w:pPr>
            <w:r>
              <w:rPr>
                <w:rFonts w:ascii="Arial" w:hAnsi="Arial" w:cs="Arial"/>
                <w:sz w:val="22"/>
                <w:szCs w:val="22"/>
              </w:rPr>
              <w:t>1200</w:t>
            </w:r>
          </w:p>
        </w:tc>
        <w:tc>
          <w:tcPr>
            <w:tcW w:w="992" w:type="dxa"/>
            <w:tcBorders>
              <w:top w:val="double" w:sz="4" w:space="0" w:color="auto"/>
            </w:tcBorders>
            <w:vAlign w:val="bottom"/>
          </w:tcPr>
          <w:p w:rsidR="009978A6" w:rsidRPr="009C670A" w:rsidRDefault="004364A8" w:rsidP="00A002E8">
            <w:pPr>
              <w:jc w:val="center"/>
              <w:rPr>
                <w:rFonts w:ascii="Arial" w:hAnsi="Arial" w:cs="Arial"/>
                <w:sz w:val="22"/>
                <w:szCs w:val="22"/>
              </w:rPr>
            </w:pPr>
            <w:r>
              <w:rPr>
                <w:rFonts w:ascii="Arial" w:hAnsi="Arial" w:cs="Arial"/>
                <w:sz w:val="22"/>
                <w:szCs w:val="22"/>
              </w:rPr>
              <w:t>1200</w:t>
            </w:r>
          </w:p>
        </w:tc>
        <w:tc>
          <w:tcPr>
            <w:tcW w:w="993" w:type="dxa"/>
            <w:tcBorders>
              <w:top w:val="double" w:sz="4" w:space="0" w:color="auto"/>
            </w:tcBorders>
            <w:vAlign w:val="bottom"/>
          </w:tcPr>
          <w:p w:rsidR="009978A6" w:rsidRPr="009C670A" w:rsidRDefault="009978A6" w:rsidP="00A002E8">
            <w:pPr>
              <w:jc w:val="center"/>
              <w:rPr>
                <w:rFonts w:ascii="Arial" w:hAnsi="Arial" w:cs="Arial"/>
                <w:sz w:val="22"/>
                <w:szCs w:val="22"/>
              </w:rPr>
            </w:pPr>
          </w:p>
        </w:tc>
        <w:tc>
          <w:tcPr>
            <w:tcW w:w="850" w:type="dxa"/>
            <w:tcBorders>
              <w:top w:val="double" w:sz="4" w:space="0" w:color="auto"/>
            </w:tcBorders>
            <w:vAlign w:val="bottom"/>
          </w:tcPr>
          <w:p w:rsidR="009978A6" w:rsidRPr="009C670A" w:rsidRDefault="009978A6" w:rsidP="00A002E8">
            <w:pPr>
              <w:jc w:val="center"/>
              <w:rPr>
                <w:rFonts w:ascii="Arial" w:hAnsi="Arial" w:cs="Arial"/>
                <w:sz w:val="22"/>
                <w:szCs w:val="22"/>
              </w:rPr>
            </w:pPr>
          </w:p>
        </w:tc>
        <w:tc>
          <w:tcPr>
            <w:tcW w:w="850" w:type="dxa"/>
            <w:tcBorders>
              <w:top w:val="double" w:sz="4" w:space="0" w:color="auto"/>
            </w:tcBorders>
            <w:vAlign w:val="bottom"/>
          </w:tcPr>
          <w:p w:rsidR="009978A6" w:rsidRPr="009C670A" w:rsidRDefault="009978A6" w:rsidP="00A002E8">
            <w:pPr>
              <w:jc w:val="center"/>
              <w:rPr>
                <w:rFonts w:ascii="Arial" w:hAnsi="Arial" w:cs="Arial"/>
                <w:sz w:val="22"/>
                <w:szCs w:val="22"/>
              </w:rPr>
            </w:pPr>
          </w:p>
        </w:tc>
        <w:tc>
          <w:tcPr>
            <w:tcW w:w="1075" w:type="dxa"/>
            <w:tcBorders>
              <w:top w:val="double" w:sz="4" w:space="0" w:color="auto"/>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2</w:t>
            </w:r>
          </w:p>
        </w:tc>
        <w:tc>
          <w:tcPr>
            <w:tcW w:w="3047" w:type="dxa"/>
          </w:tcPr>
          <w:p w:rsidR="009978A6" w:rsidRPr="009C670A" w:rsidRDefault="008F6FF8" w:rsidP="004604DF">
            <w:pPr>
              <w:rPr>
                <w:rFonts w:ascii="Arial" w:hAnsi="Arial" w:cs="Arial"/>
                <w:sz w:val="22"/>
                <w:szCs w:val="22"/>
              </w:rPr>
            </w:pPr>
            <w:r>
              <w:rPr>
                <w:rFonts w:ascii="Arial" w:hAnsi="Arial" w:cs="Arial"/>
                <w:sz w:val="22"/>
                <w:szCs w:val="22"/>
              </w:rPr>
              <w:t>ООО «Рассвет»</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226</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226</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3</w:t>
            </w:r>
          </w:p>
        </w:tc>
        <w:tc>
          <w:tcPr>
            <w:tcW w:w="3047" w:type="dxa"/>
          </w:tcPr>
          <w:p w:rsidR="009978A6" w:rsidRPr="009C670A" w:rsidRDefault="008F6FF8" w:rsidP="004604DF">
            <w:pPr>
              <w:rPr>
                <w:rFonts w:ascii="Arial" w:hAnsi="Arial" w:cs="Arial"/>
                <w:sz w:val="22"/>
                <w:szCs w:val="22"/>
              </w:rPr>
            </w:pPr>
            <w:r>
              <w:rPr>
                <w:rFonts w:ascii="Arial" w:hAnsi="Arial" w:cs="Arial"/>
                <w:sz w:val="22"/>
                <w:szCs w:val="22"/>
              </w:rPr>
              <w:t>ООО «187/76»</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3650</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3650</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4</w:t>
            </w:r>
          </w:p>
        </w:tc>
        <w:tc>
          <w:tcPr>
            <w:tcW w:w="3047" w:type="dxa"/>
          </w:tcPr>
          <w:p w:rsidR="009978A6" w:rsidRPr="009C670A" w:rsidRDefault="004364A8" w:rsidP="008E3F03">
            <w:pPr>
              <w:rPr>
                <w:rFonts w:ascii="Arial" w:hAnsi="Arial" w:cs="Arial"/>
                <w:sz w:val="22"/>
                <w:szCs w:val="22"/>
              </w:rPr>
            </w:pPr>
            <w:r>
              <w:rPr>
                <w:rFonts w:ascii="Arial" w:hAnsi="Arial" w:cs="Arial"/>
                <w:sz w:val="22"/>
                <w:szCs w:val="22"/>
              </w:rPr>
              <w:t>ООО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3758</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2825</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933</w:t>
            </w: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5</w:t>
            </w:r>
          </w:p>
        </w:tc>
        <w:tc>
          <w:tcPr>
            <w:tcW w:w="3047" w:type="dxa"/>
          </w:tcPr>
          <w:p w:rsidR="009978A6" w:rsidRPr="009C670A" w:rsidRDefault="004364A8" w:rsidP="004604DF">
            <w:pPr>
              <w:rPr>
                <w:rFonts w:ascii="Arial" w:hAnsi="Arial" w:cs="Arial"/>
                <w:sz w:val="22"/>
                <w:szCs w:val="22"/>
              </w:rPr>
            </w:pPr>
            <w:r>
              <w:rPr>
                <w:rFonts w:ascii="Arial" w:hAnsi="Arial" w:cs="Arial"/>
                <w:sz w:val="22"/>
                <w:szCs w:val="22"/>
              </w:rPr>
              <w:t>ООО «Искра»</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425</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425</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6</w:t>
            </w:r>
          </w:p>
        </w:tc>
        <w:tc>
          <w:tcPr>
            <w:tcW w:w="3047" w:type="dxa"/>
          </w:tcPr>
          <w:p w:rsidR="009978A6" w:rsidRPr="009C670A" w:rsidRDefault="004364A8" w:rsidP="004604DF">
            <w:pPr>
              <w:rPr>
                <w:rFonts w:ascii="Arial" w:hAnsi="Arial" w:cs="Arial"/>
                <w:sz w:val="22"/>
                <w:szCs w:val="22"/>
              </w:rPr>
            </w:pPr>
            <w:r>
              <w:rPr>
                <w:rFonts w:ascii="Arial" w:hAnsi="Arial" w:cs="Arial"/>
                <w:sz w:val="22"/>
                <w:szCs w:val="22"/>
              </w:rPr>
              <w:t>ООО «Росинка»</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100</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100</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9978A6" w:rsidP="00A002E8">
            <w:pPr>
              <w:jc w:val="center"/>
              <w:rPr>
                <w:rFonts w:ascii="Arial" w:hAnsi="Arial" w:cs="Arial"/>
                <w:sz w:val="22"/>
                <w:szCs w:val="22"/>
              </w:rPr>
            </w:pP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4604DF">
        <w:trPr>
          <w:trHeight w:val="316"/>
        </w:trPr>
        <w:tc>
          <w:tcPr>
            <w:tcW w:w="510" w:type="dxa"/>
            <w:tcBorders>
              <w:left w:val="double" w:sz="4" w:space="0" w:color="auto"/>
            </w:tcBorders>
            <w:vAlign w:val="bottom"/>
          </w:tcPr>
          <w:p w:rsidR="009978A6" w:rsidRPr="009C670A" w:rsidRDefault="009978A6" w:rsidP="00A002E8">
            <w:pPr>
              <w:jc w:val="center"/>
              <w:rPr>
                <w:rFonts w:ascii="Arial" w:hAnsi="Arial" w:cs="Arial"/>
                <w:sz w:val="22"/>
                <w:szCs w:val="22"/>
              </w:rPr>
            </w:pPr>
            <w:r w:rsidRPr="009C670A">
              <w:rPr>
                <w:rFonts w:ascii="Arial" w:hAnsi="Arial" w:cs="Arial"/>
                <w:sz w:val="22"/>
                <w:szCs w:val="22"/>
              </w:rPr>
              <w:t>7</w:t>
            </w:r>
          </w:p>
        </w:tc>
        <w:tc>
          <w:tcPr>
            <w:tcW w:w="3047" w:type="dxa"/>
          </w:tcPr>
          <w:p w:rsidR="009978A6" w:rsidRPr="009C670A" w:rsidRDefault="004364A8" w:rsidP="004604DF">
            <w:pPr>
              <w:rPr>
                <w:rFonts w:ascii="Arial" w:hAnsi="Arial" w:cs="Arial"/>
                <w:sz w:val="22"/>
                <w:szCs w:val="22"/>
              </w:rPr>
            </w:pPr>
            <w:r>
              <w:rPr>
                <w:rFonts w:ascii="Arial" w:hAnsi="Arial" w:cs="Arial"/>
                <w:sz w:val="22"/>
                <w:szCs w:val="22"/>
              </w:rPr>
              <w:t>ООО «Совхоз Николаевский»</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202</w:t>
            </w:r>
          </w:p>
        </w:tc>
        <w:tc>
          <w:tcPr>
            <w:tcW w:w="992"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102</w:t>
            </w:r>
          </w:p>
        </w:tc>
        <w:tc>
          <w:tcPr>
            <w:tcW w:w="993" w:type="dxa"/>
            <w:vAlign w:val="bottom"/>
          </w:tcPr>
          <w:p w:rsidR="009978A6" w:rsidRPr="009C670A" w:rsidRDefault="009978A6" w:rsidP="00A002E8">
            <w:pPr>
              <w:jc w:val="center"/>
              <w:rPr>
                <w:rFonts w:ascii="Arial" w:hAnsi="Arial" w:cs="Arial"/>
                <w:sz w:val="22"/>
                <w:szCs w:val="22"/>
              </w:rPr>
            </w:pPr>
          </w:p>
        </w:tc>
        <w:tc>
          <w:tcPr>
            <w:tcW w:w="850" w:type="dxa"/>
            <w:vAlign w:val="bottom"/>
          </w:tcPr>
          <w:p w:rsidR="009978A6" w:rsidRPr="009C670A" w:rsidRDefault="004364A8" w:rsidP="00A002E8">
            <w:pPr>
              <w:jc w:val="center"/>
              <w:rPr>
                <w:rFonts w:ascii="Arial" w:hAnsi="Arial" w:cs="Arial"/>
                <w:sz w:val="22"/>
                <w:szCs w:val="22"/>
              </w:rPr>
            </w:pPr>
            <w:r>
              <w:rPr>
                <w:rFonts w:ascii="Arial" w:hAnsi="Arial" w:cs="Arial"/>
                <w:sz w:val="22"/>
                <w:szCs w:val="22"/>
              </w:rPr>
              <w:t>100</w:t>
            </w:r>
          </w:p>
        </w:tc>
        <w:tc>
          <w:tcPr>
            <w:tcW w:w="850" w:type="dxa"/>
            <w:vAlign w:val="bottom"/>
          </w:tcPr>
          <w:p w:rsidR="009978A6" w:rsidRPr="009C670A" w:rsidRDefault="009978A6" w:rsidP="00A002E8">
            <w:pPr>
              <w:jc w:val="center"/>
              <w:rPr>
                <w:rFonts w:ascii="Arial" w:hAnsi="Arial" w:cs="Arial"/>
                <w:sz w:val="22"/>
                <w:szCs w:val="22"/>
              </w:rPr>
            </w:pPr>
          </w:p>
        </w:tc>
        <w:tc>
          <w:tcPr>
            <w:tcW w:w="1075" w:type="dxa"/>
            <w:tcBorders>
              <w:right w:val="double" w:sz="4" w:space="0" w:color="auto"/>
            </w:tcBorders>
            <w:vAlign w:val="bottom"/>
          </w:tcPr>
          <w:p w:rsidR="009978A6" w:rsidRPr="009C670A" w:rsidRDefault="009978A6" w:rsidP="00A002E8">
            <w:pPr>
              <w:jc w:val="center"/>
              <w:rPr>
                <w:rFonts w:ascii="Arial" w:hAnsi="Arial" w:cs="Arial"/>
                <w:sz w:val="22"/>
                <w:szCs w:val="22"/>
              </w:rPr>
            </w:pPr>
          </w:p>
        </w:tc>
      </w:tr>
      <w:tr w:rsidR="009978A6" w:rsidRPr="009C670A" w:rsidTr="00A002E8">
        <w:trPr>
          <w:trHeight w:val="256"/>
        </w:trPr>
        <w:tc>
          <w:tcPr>
            <w:tcW w:w="510" w:type="dxa"/>
            <w:tcBorders>
              <w:left w:val="double" w:sz="4" w:space="0" w:color="auto"/>
              <w:bottom w:val="double" w:sz="4" w:space="0" w:color="auto"/>
            </w:tcBorders>
            <w:vAlign w:val="bottom"/>
          </w:tcPr>
          <w:p w:rsidR="009978A6" w:rsidRPr="009C670A" w:rsidRDefault="009978A6" w:rsidP="00A002E8">
            <w:pPr>
              <w:rPr>
                <w:rFonts w:ascii="Arial" w:hAnsi="Arial" w:cs="Arial"/>
                <w:b/>
                <w:sz w:val="22"/>
                <w:szCs w:val="22"/>
              </w:rPr>
            </w:pPr>
            <w:r w:rsidRPr="009C670A">
              <w:rPr>
                <w:rFonts w:ascii="Arial" w:hAnsi="Arial" w:cs="Arial"/>
                <w:b/>
                <w:sz w:val="22"/>
                <w:szCs w:val="22"/>
              </w:rPr>
              <w:t> </w:t>
            </w:r>
          </w:p>
        </w:tc>
        <w:tc>
          <w:tcPr>
            <w:tcW w:w="3047" w:type="dxa"/>
            <w:tcBorders>
              <w:bottom w:val="double" w:sz="4" w:space="0" w:color="auto"/>
            </w:tcBorders>
            <w:vAlign w:val="bottom"/>
          </w:tcPr>
          <w:p w:rsidR="009978A6" w:rsidRPr="009C670A" w:rsidRDefault="009978A6" w:rsidP="00A002E8">
            <w:pPr>
              <w:rPr>
                <w:rFonts w:ascii="Arial" w:hAnsi="Arial" w:cs="Arial"/>
                <w:b/>
                <w:sz w:val="22"/>
                <w:szCs w:val="22"/>
              </w:rPr>
            </w:pPr>
            <w:r w:rsidRPr="009C670A">
              <w:rPr>
                <w:rFonts w:ascii="Arial" w:hAnsi="Arial" w:cs="Arial"/>
                <w:b/>
                <w:sz w:val="22"/>
                <w:szCs w:val="22"/>
              </w:rPr>
              <w:t>Всего</w:t>
            </w:r>
          </w:p>
        </w:tc>
        <w:tc>
          <w:tcPr>
            <w:tcW w:w="992" w:type="dxa"/>
            <w:tcBorders>
              <w:bottom w:val="double" w:sz="4" w:space="0" w:color="auto"/>
            </w:tcBorders>
            <w:vAlign w:val="bottom"/>
          </w:tcPr>
          <w:p w:rsidR="009978A6" w:rsidRPr="009C670A" w:rsidRDefault="004364A8" w:rsidP="00A002E8">
            <w:pPr>
              <w:jc w:val="center"/>
              <w:rPr>
                <w:rFonts w:ascii="Arial" w:hAnsi="Arial" w:cs="Arial"/>
                <w:b/>
                <w:sz w:val="22"/>
                <w:szCs w:val="22"/>
              </w:rPr>
            </w:pPr>
            <w:r>
              <w:rPr>
                <w:rFonts w:ascii="Arial" w:hAnsi="Arial" w:cs="Arial"/>
                <w:b/>
                <w:sz w:val="22"/>
                <w:szCs w:val="22"/>
              </w:rPr>
              <w:t>9651</w:t>
            </w:r>
          </w:p>
        </w:tc>
        <w:tc>
          <w:tcPr>
            <w:tcW w:w="992" w:type="dxa"/>
            <w:tcBorders>
              <w:bottom w:val="double" w:sz="4" w:space="0" w:color="auto"/>
            </w:tcBorders>
            <w:vAlign w:val="bottom"/>
          </w:tcPr>
          <w:p w:rsidR="009978A6" w:rsidRPr="009C670A" w:rsidRDefault="004364A8" w:rsidP="00A002E8">
            <w:pPr>
              <w:jc w:val="center"/>
              <w:rPr>
                <w:rFonts w:ascii="Arial" w:hAnsi="Arial" w:cs="Arial"/>
                <w:b/>
                <w:sz w:val="22"/>
                <w:szCs w:val="22"/>
              </w:rPr>
            </w:pPr>
            <w:r>
              <w:rPr>
                <w:rFonts w:ascii="Arial" w:hAnsi="Arial" w:cs="Arial"/>
                <w:b/>
                <w:sz w:val="22"/>
                <w:szCs w:val="22"/>
              </w:rPr>
              <w:t>8528</w:t>
            </w:r>
          </w:p>
        </w:tc>
        <w:tc>
          <w:tcPr>
            <w:tcW w:w="993" w:type="dxa"/>
            <w:tcBorders>
              <w:bottom w:val="double" w:sz="4" w:space="0" w:color="auto"/>
            </w:tcBorders>
            <w:vAlign w:val="bottom"/>
          </w:tcPr>
          <w:p w:rsidR="009978A6" w:rsidRPr="009C670A" w:rsidRDefault="009978A6" w:rsidP="00A002E8">
            <w:pPr>
              <w:jc w:val="center"/>
              <w:rPr>
                <w:rFonts w:ascii="Arial" w:hAnsi="Arial" w:cs="Arial"/>
                <w:b/>
                <w:sz w:val="22"/>
                <w:szCs w:val="22"/>
              </w:rPr>
            </w:pPr>
          </w:p>
        </w:tc>
        <w:tc>
          <w:tcPr>
            <w:tcW w:w="850" w:type="dxa"/>
            <w:tcBorders>
              <w:bottom w:val="double" w:sz="4" w:space="0" w:color="auto"/>
            </w:tcBorders>
            <w:vAlign w:val="bottom"/>
          </w:tcPr>
          <w:p w:rsidR="009978A6" w:rsidRPr="009C670A" w:rsidRDefault="004364A8" w:rsidP="00A002E8">
            <w:pPr>
              <w:jc w:val="center"/>
              <w:rPr>
                <w:rFonts w:ascii="Arial" w:hAnsi="Arial" w:cs="Arial"/>
                <w:b/>
                <w:sz w:val="22"/>
                <w:szCs w:val="22"/>
              </w:rPr>
            </w:pPr>
            <w:r>
              <w:rPr>
                <w:rFonts w:ascii="Arial" w:hAnsi="Arial" w:cs="Arial"/>
                <w:b/>
                <w:sz w:val="22"/>
                <w:szCs w:val="22"/>
              </w:rPr>
              <w:t>100</w:t>
            </w:r>
          </w:p>
        </w:tc>
        <w:tc>
          <w:tcPr>
            <w:tcW w:w="850" w:type="dxa"/>
            <w:tcBorders>
              <w:bottom w:val="double" w:sz="4" w:space="0" w:color="auto"/>
            </w:tcBorders>
            <w:vAlign w:val="bottom"/>
          </w:tcPr>
          <w:p w:rsidR="009978A6" w:rsidRPr="009C670A" w:rsidRDefault="004364A8" w:rsidP="00A002E8">
            <w:pPr>
              <w:jc w:val="center"/>
              <w:rPr>
                <w:rFonts w:ascii="Arial" w:hAnsi="Arial" w:cs="Arial"/>
                <w:b/>
                <w:sz w:val="22"/>
                <w:szCs w:val="22"/>
              </w:rPr>
            </w:pPr>
            <w:r>
              <w:rPr>
                <w:rFonts w:ascii="Arial" w:hAnsi="Arial" w:cs="Arial"/>
                <w:b/>
                <w:sz w:val="22"/>
                <w:szCs w:val="22"/>
              </w:rPr>
              <w:t>933</w:t>
            </w:r>
          </w:p>
        </w:tc>
        <w:tc>
          <w:tcPr>
            <w:tcW w:w="1075" w:type="dxa"/>
            <w:tcBorders>
              <w:bottom w:val="double" w:sz="4" w:space="0" w:color="auto"/>
              <w:right w:val="double" w:sz="4" w:space="0" w:color="auto"/>
            </w:tcBorders>
            <w:vAlign w:val="bottom"/>
          </w:tcPr>
          <w:p w:rsidR="009978A6" w:rsidRPr="009C670A" w:rsidRDefault="009978A6" w:rsidP="00A002E8">
            <w:pPr>
              <w:jc w:val="center"/>
              <w:rPr>
                <w:rFonts w:ascii="Arial" w:hAnsi="Arial" w:cs="Arial"/>
                <w:b/>
                <w:sz w:val="22"/>
                <w:szCs w:val="22"/>
              </w:rPr>
            </w:pPr>
          </w:p>
        </w:tc>
      </w:tr>
    </w:tbl>
    <w:p w:rsidR="00567A41" w:rsidRPr="009C670A" w:rsidRDefault="00567A41" w:rsidP="00567A41">
      <w:pPr>
        <w:pStyle w:val="af3"/>
        <w:rPr>
          <w:rFonts w:ascii="Arial" w:hAnsi="Arial" w:cs="Arial"/>
          <w:sz w:val="22"/>
          <w:szCs w:val="22"/>
        </w:rPr>
      </w:pPr>
      <w:r w:rsidRPr="009C670A">
        <w:rPr>
          <w:rFonts w:ascii="Arial" w:hAnsi="Arial" w:cs="Arial"/>
          <w:sz w:val="22"/>
          <w:szCs w:val="22"/>
        </w:rPr>
        <w:t>*без учёта земель подсобных и крестьянских (фермерских) хозяйств</w:t>
      </w:r>
    </w:p>
    <w:p w:rsidR="000508E0" w:rsidRDefault="000508E0" w:rsidP="00567A41">
      <w:pPr>
        <w:jc w:val="right"/>
        <w:rPr>
          <w:rFonts w:ascii="Arial" w:hAnsi="Arial" w:cs="Arial"/>
          <w:sz w:val="22"/>
          <w:szCs w:val="22"/>
        </w:rPr>
      </w:pPr>
      <w:bookmarkStart w:id="192" w:name="_Toc195439075"/>
    </w:p>
    <w:p w:rsidR="000508E0" w:rsidRDefault="000508E0" w:rsidP="00567A41">
      <w:pPr>
        <w:jc w:val="right"/>
        <w:rPr>
          <w:rFonts w:ascii="Arial" w:hAnsi="Arial" w:cs="Arial"/>
          <w:sz w:val="22"/>
          <w:szCs w:val="22"/>
        </w:rPr>
      </w:pPr>
    </w:p>
    <w:p w:rsidR="000508E0" w:rsidRDefault="000508E0" w:rsidP="00567A41">
      <w:pPr>
        <w:jc w:val="right"/>
        <w:rPr>
          <w:rFonts w:ascii="Arial" w:hAnsi="Arial" w:cs="Arial"/>
          <w:sz w:val="22"/>
          <w:szCs w:val="22"/>
        </w:rPr>
      </w:pPr>
    </w:p>
    <w:p w:rsidR="000508E0" w:rsidRDefault="000508E0" w:rsidP="00567A41">
      <w:pPr>
        <w:jc w:val="right"/>
        <w:rPr>
          <w:rFonts w:ascii="Arial" w:hAnsi="Arial" w:cs="Arial"/>
          <w:sz w:val="22"/>
          <w:szCs w:val="22"/>
        </w:rPr>
      </w:pPr>
    </w:p>
    <w:p w:rsidR="000508E0" w:rsidRDefault="000508E0" w:rsidP="00567A41">
      <w:pPr>
        <w:jc w:val="right"/>
        <w:rPr>
          <w:rFonts w:ascii="Arial" w:hAnsi="Arial" w:cs="Arial"/>
          <w:sz w:val="22"/>
          <w:szCs w:val="22"/>
        </w:rPr>
      </w:pPr>
    </w:p>
    <w:p w:rsidR="00567A41" w:rsidRPr="009C670A" w:rsidRDefault="00567A41" w:rsidP="00567A41">
      <w:pPr>
        <w:jc w:val="right"/>
        <w:rPr>
          <w:rFonts w:ascii="Arial" w:hAnsi="Arial" w:cs="Arial"/>
          <w:sz w:val="22"/>
          <w:szCs w:val="22"/>
        </w:rPr>
      </w:pPr>
      <w:r w:rsidRPr="009C670A">
        <w:rPr>
          <w:rFonts w:ascii="Arial" w:hAnsi="Arial" w:cs="Arial"/>
          <w:sz w:val="22"/>
          <w:szCs w:val="22"/>
        </w:rPr>
        <w:lastRenderedPageBreak/>
        <w:t xml:space="preserve">Таблица </w:t>
      </w:r>
      <w:r w:rsidR="000003D2">
        <w:rPr>
          <w:rFonts w:ascii="Arial" w:hAnsi="Arial" w:cs="Arial"/>
          <w:sz w:val="22"/>
          <w:szCs w:val="22"/>
        </w:rPr>
        <w:t>8</w:t>
      </w:r>
      <w:r w:rsidRPr="009C670A">
        <w:rPr>
          <w:rFonts w:ascii="Arial" w:hAnsi="Arial" w:cs="Arial"/>
          <w:sz w:val="22"/>
          <w:szCs w:val="22"/>
        </w:rPr>
        <w:t>.</w:t>
      </w:r>
      <w:r w:rsidR="00CC79B2">
        <w:rPr>
          <w:rFonts w:ascii="Arial" w:hAnsi="Arial" w:cs="Arial"/>
          <w:sz w:val="22"/>
          <w:szCs w:val="22"/>
        </w:rPr>
        <w:t>7</w:t>
      </w:r>
      <w:r w:rsidRPr="009C670A">
        <w:rPr>
          <w:rFonts w:ascii="Arial" w:hAnsi="Arial" w:cs="Arial"/>
          <w:sz w:val="22"/>
          <w:szCs w:val="22"/>
        </w:rPr>
        <w:t>.</w:t>
      </w:r>
      <w:bookmarkEnd w:id="192"/>
      <w:r w:rsidRPr="009C670A">
        <w:rPr>
          <w:rFonts w:ascii="Arial" w:hAnsi="Arial" w:cs="Arial"/>
          <w:sz w:val="22"/>
          <w:szCs w:val="22"/>
        </w:rPr>
        <w:t xml:space="preserve"> </w:t>
      </w:r>
    </w:p>
    <w:p w:rsidR="00567A41" w:rsidRPr="00BF608B" w:rsidRDefault="00567A41" w:rsidP="00567A41">
      <w:pPr>
        <w:pStyle w:val="afffffff4"/>
        <w:rPr>
          <w:rFonts w:ascii="Arial" w:hAnsi="Arial" w:cs="Arial"/>
          <w:b/>
          <w:i w:val="0"/>
          <w:sz w:val="22"/>
          <w:szCs w:val="22"/>
        </w:rPr>
      </w:pPr>
      <w:r w:rsidRPr="00BF608B">
        <w:rPr>
          <w:rFonts w:ascii="Arial" w:hAnsi="Arial" w:cs="Arial"/>
          <w:b/>
          <w:i w:val="0"/>
          <w:sz w:val="22"/>
          <w:szCs w:val="22"/>
        </w:rPr>
        <w:t xml:space="preserve">Структура посевных площадей </w:t>
      </w:r>
      <w:r w:rsidR="00FB65C2">
        <w:rPr>
          <w:rFonts w:ascii="Arial" w:hAnsi="Arial" w:cs="Arial"/>
          <w:b/>
          <w:i w:val="0"/>
          <w:sz w:val="22"/>
          <w:szCs w:val="22"/>
        </w:rPr>
        <w:t>Ман</w:t>
      </w:r>
      <w:r w:rsidR="00150389">
        <w:rPr>
          <w:rFonts w:ascii="Arial" w:hAnsi="Arial" w:cs="Arial"/>
          <w:b/>
          <w:i w:val="0"/>
          <w:sz w:val="22"/>
          <w:szCs w:val="22"/>
        </w:rPr>
        <w:t>ск</w:t>
      </w:r>
      <w:r w:rsidRPr="00BF608B">
        <w:rPr>
          <w:rFonts w:ascii="Arial" w:hAnsi="Arial" w:cs="Arial"/>
          <w:b/>
          <w:i w:val="0"/>
          <w:sz w:val="22"/>
          <w:szCs w:val="22"/>
        </w:rPr>
        <w:t>ого района, 2009 г</w:t>
      </w:r>
      <w:r w:rsidR="00720F1B">
        <w:rPr>
          <w:rFonts w:ascii="Arial" w:hAnsi="Arial" w:cs="Arial"/>
          <w:b/>
          <w:i w:val="0"/>
          <w:sz w:val="22"/>
          <w:szCs w:val="22"/>
        </w:rPr>
        <w:t>.</w:t>
      </w:r>
      <w:r w:rsidRPr="00BF608B">
        <w:rPr>
          <w:rFonts w:ascii="Arial" w:hAnsi="Arial" w:cs="Arial"/>
          <w:b/>
          <w:i w:val="0"/>
          <w:sz w:val="22"/>
          <w:szCs w:val="22"/>
        </w:rPr>
        <w:t xml:space="preserve"> (га)</w:t>
      </w:r>
    </w:p>
    <w:tbl>
      <w:tblPr>
        <w:tblW w:w="9368" w:type="dxa"/>
        <w:tblLayout w:type="fixed"/>
        <w:tblCellMar>
          <w:left w:w="30" w:type="dxa"/>
          <w:right w:w="30" w:type="dxa"/>
        </w:tblCellMar>
        <w:tblLook w:val="0000"/>
      </w:tblPr>
      <w:tblGrid>
        <w:gridCol w:w="3149"/>
        <w:gridCol w:w="850"/>
        <w:gridCol w:w="720"/>
        <w:gridCol w:w="900"/>
        <w:gridCol w:w="790"/>
        <w:gridCol w:w="1024"/>
        <w:gridCol w:w="709"/>
        <w:gridCol w:w="1226"/>
      </w:tblGrid>
      <w:tr w:rsidR="00567A41" w:rsidRPr="009C670A" w:rsidTr="00A002E8">
        <w:trPr>
          <w:trHeight w:val="703"/>
        </w:trPr>
        <w:tc>
          <w:tcPr>
            <w:tcW w:w="3149" w:type="dxa"/>
            <w:tcBorders>
              <w:top w:val="double" w:sz="4" w:space="0" w:color="auto"/>
              <w:left w:val="double" w:sz="4" w:space="0" w:color="auto"/>
              <w:bottom w:val="double" w:sz="4" w:space="0" w:color="auto"/>
              <w:right w:val="single" w:sz="6"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Наименование хозяйств</w:t>
            </w:r>
          </w:p>
        </w:tc>
        <w:tc>
          <w:tcPr>
            <w:tcW w:w="850" w:type="dxa"/>
            <w:tcBorders>
              <w:top w:val="double" w:sz="4" w:space="0" w:color="auto"/>
              <w:left w:val="single" w:sz="6" w:space="0" w:color="auto"/>
              <w:bottom w:val="double" w:sz="4" w:space="0" w:color="auto"/>
              <w:right w:val="single" w:sz="6" w:space="0" w:color="auto"/>
            </w:tcBorders>
            <w:vAlign w:val="center"/>
          </w:tcPr>
          <w:p w:rsidR="00567A41" w:rsidRPr="009C670A" w:rsidRDefault="00567A41" w:rsidP="00A002E8">
            <w:pPr>
              <w:ind w:firstLine="155"/>
              <w:jc w:val="center"/>
              <w:rPr>
                <w:rFonts w:ascii="Arial" w:hAnsi="Arial" w:cs="Arial"/>
                <w:snapToGrid w:val="0"/>
                <w:color w:val="000000"/>
                <w:sz w:val="22"/>
                <w:szCs w:val="22"/>
              </w:rPr>
            </w:pPr>
            <w:r w:rsidRPr="009C670A">
              <w:rPr>
                <w:rFonts w:ascii="Arial" w:hAnsi="Arial" w:cs="Arial"/>
                <w:snapToGrid w:val="0"/>
                <w:color w:val="000000"/>
                <w:sz w:val="22"/>
                <w:szCs w:val="22"/>
              </w:rPr>
              <w:t>Пшеница</w:t>
            </w:r>
          </w:p>
        </w:tc>
        <w:tc>
          <w:tcPr>
            <w:tcW w:w="720" w:type="dxa"/>
            <w:tcBorders>
              <w:top w:val="double" w:sz="4" w:space="0" w:color="auto"/>
              <w:left w:val="single" w:sz="6" w:space="0" w:color="auto"/>
              <w:bottom w:val="double" w:sz="4" w:space="0" w:color="auto"/>
              <w:right w:val="single" w:sz="6" w:space="0" w:color="auto"/>
            </w:tcBorders>
            <w:vAlign w:val="center"/>
          </w:tcPr>
          <w:p w:rsidR="00567A41"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Рожь</w:t>
            </w:r>
          </w:p>
        </w:tc>
        <w:tc>
          <w:tcPr>
            <w:tcW w:w="900" w:type="dxa"/>
            <w:tcBorders>
              <w:top w:val="double" w:sz="4" w:space="0" w:color="auto"/>
              <w:left w:val="single" w:sz="6" w:space="0" w:color="auto"/>
              <w:bottom w:val="double" w:sz="4" w:space="0" w:color="auto"/>
              <w:right w:val="single" w:sz="6"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Ячмень</w:t>
            </w:r>
          </w:p>
        </w:tc>
        <w:tc>
          <w:tcPr>
            <w:tcW w:w="790" w:type="dxa"/>
            <w:tcBorders>
              <w:top w:val="double" w:sz="4" w:space="0" w:color="auto"/>
              <w:left w:val="single" w:sz="6" w:space="0" w:color="auto"/>
              <w:bottom w:val="double" w:sz="4" w:space="0" w:color="auto"/>
              <w:right w:val="single" w:sz="6"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Овёс</w:t>
            </w:r>
          </w:p>
        </w:tc>
        <w:tc>
          <w:tcPr>
            <w:tcW w:w="1024" w:type="dxa"/>
            <w:tcBorders>
              <w:top w:val="double" w:sz="4" w:space="0" w:color="auto"/>
              <w:left w:val="single" w:sz="6" w:space="0" w:color="auto"/>
              <w:bottom w:val="double" w:sz="4" w:space="0" w:color="auto"/>
              <w:right w:val="single" w:sz="6"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Картофель</w:t>
            </w:r>
          </w:p>
        </w:tc>
        <w:tc>
          <w:tcPr>
            <w:tcW w:w="709" w:type="dxa"/>
            <w:tcBorders>
              <w:top w:val="double" w:sz="4" w:space="0" w:color="auto"/>
              <w:left w:val="single" w:sz="6" w:space="0" w:color="auto"/>
              <w:bottom w:val="double" w:sz="4" w:space="0" w:color="auto"/>
              <w:right w:val="single" w:sz="6"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Овощи</w:t>
            </w:r>
          </w:p>
        </w:tc>
        <w:tc>
          <w:tcPr>
            <w:tcW w:w="1226" w:type="dxa"/>
            <w:tcBorders>
              <w:top w:val="double" w:sz="4" w:space="0" w:color="auto"/>
              <w:left w:val="single" w:sz="6" w:space="0" w:color="auto"/>
              <w:bottom w:val="double" w:sz="4" w:space="0" w:color="auto"/>
              <w:right w:val="double" w:sz="4" w:space="0" w:color="auto"/>
            </w:tcBorders>
            <w:vAlign w:val="center"/>
          </w:tcPr>
          <w:p w:rsidR="00567A41" w:rsidRPr="009C670A" w:rsidRDefault="00567A41" w:rsidP="00A002E8">
            <w:pPr>
              <w:jc w:val="center"/>
              <w:rPr>
                <w:rFonts w:ascii="Arial" w:hAnsi="Arial" w:cs="Arial"/>
                <w:snapToGrid w:val="0"/>
                <w:color w:val="000000"/>
                <w:sz w:val="22"/>
                <w:szCs w:val="22"/>
              </w:rPr>
            </w:pPr>
            <w:r w:rsidRPr="009C670A">
              <w:rPr>
                <w:rFonts w:ascii="Arial" w:hAnsi="Arial" w:cs="Arial"/>
                <w:snapToGrid w:val="0"/>
                <w:color w:val="000000"/>
                <w:sz w:val="22"/>
                <w:szCs w:val="22"/>
              </w:rPr>
              <w:t>Прочие (медоносы)</w:t>
            </w:r>
          </w:p>
        </w:tc>
      </w:tr>
      <w:tr w:rsidR="00150389" w:rsidRPr="009C670A" w:rsidTr="004604DF">
        <w:trPr>
          <w:trHeight w:val="305"/>
        </w:trPr>
        <w:tc>
          <w:tcPr>
            <w:tcW w:w="3149" w:type="dxa"/>
            <w:tcBorders>
              <w:top w:val="double" w:sz="4" w:space="0" w:color="auto"/>
              <w:left w:val="double" w:sz="4" w:space="0" w:color="auto"/>
              <w:bottom w:val="single" w:sz="6" w:space="0" w:color="auto"/>
              <w:right w:val="single" w:sz="6" w:space="0" w:color="auto"/>
            </w:tcBorders>
          </w:tcPr>
          <w:p w:rsidR="00150389" w:rsidRPr="009C670A" w:rsidRDefault="004364A8" w:rsidP="008E3F03">
            <w:pPr>
              <w:rPr>
                <w:rFonts w:ascii="Arial" w:hAnsi="Arial" w:cs="Arial"/>
                <w:sz w:val="22"/>
                <w:szCs w:val="22"/>
              </w:rPr>
            </w:pPr>
            <w:r>
              <w:rPr>
                <w:rFonts w:ascii="Arial" w:hAnsi="Arial" w:cs="Arial"/>
                <w:sz w:val="22"/>
                <w:szCs w:val="22"/>
              </w:rPr>
              <w:t>ООО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850" w:type="dxa"/>
            <w:tcBorders>
              <w:top w:val="double" w:sz="4" w:space="0" w:color="auto"/>
              <w:left w:val="single" w:sz="6" w:space="0" w:color="auto"/>
              <w:bottom w:val="single" w:sz="6" w:space="0" w:color="auto"/>
              <w:right w:val="single" w:sz="6" w:space="0" w:color="auto"/>
            </w:tcBorders>
            <w:vAlign w:val="center"/>
          </w:tcPr>
          <w:p w:rsidR="00150389"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430</w:t>
            </w:r>
          </w:p>
        </w:tc>
        <w:tc>
          <w:tcPr>
            <w:tcW w:w="720" w:type="dxa"/>
            <w:tcBorders>
              <w:top w:val="double" w:sz="4" w:space="0" w:color="auto"/>
              <w:left w:val="single" w:sz="6" w:space="0" w:color="auto"/>
              <w:bottom w:val="single" w:sz="6" w:space="0" w:color="auto"/>
              <w:right w:val="single" w:sz="6" w:space="0" w:color="auto"/>
            </w:tcBorders>
            <w:vAlign w:val="center"/>
          </w:tcPr>
          <w:p w:rsidR="00150389" w:rsidRPr="009C670A" w:rsidRDefault="00150389" w:rsidP="00A002E8">
            <w:pPr>
              <w:jc w:val="center"/>
              <w:rPr>
                <w:rFonts w:ascii="Arial" w:hAnsi="Arial" w:cs="Arial"/>
                <w:snapToGrid w:val="0"/>
                <w:color w:val="000000"/>
                <w:sz w:val="22"/>
                <w:szCs w:val="22"/>
              </w:rPr>
            </w:pPr>
          </w:p>
        </w:tc>
        <w:tc>
          <w:tcPr>
            <w:tcW w:w="900" w:type="dxa"/>
            <w:tcBorders>
              <w:top w:val="double" w:sz="4" w:space="0" w:color="auto"/>
              <w:left w:val="single" w:sz="6" w:space="0" w:color="auto"/>
              <w:bottom w:val="single" w:sz="6" w:space="0" w:color="auto"/>
              <w:right w:val="single" w:sz="6" w:space="0" w:color="auto"/>
            </w:tcBorders>
            <w:vAlign w:val="center"/>
          </w:tcPr>
          <w:p w:rsidR="00150389"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979</w:t>
            </w:r>
          </w:p>
        </w:tc>
        <w:tc>
          <w:tcPr>
            <w:tcW w:w="790" w:type="dxa"/>
            <w:tcBorders>
              <w:top w:val="double" w:sz="4" w:space="0" w:color="auto"/>
              <w:left w:val="single" w:sz="6" w:space="0" w:color="auto"/>
              <w:bottom w:val="single" w:sz="6" w:space="0" w:color="auto"/>
              <w:right w:val="single" w:sz="6" w:space="0" w:color="auto"/>
            </w:tcBorders>
            <w:vAlign w:val="center"/>
          </w:tcPr>
          <w:p w:rsidR="00150389"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370</w:t>
            </w:r>
          </w:p>
        </w:tc>
        <w:tc>
          <w:tcPr>
            <w:tcW w:w="1024" w:type="dxa"/>
            <w:tcBorders>
              <w:top w:val="double" w:sz="4" w:space="0" w:color="auto"/>
              <w:left w:val="single" w:sz="6" w:space="0" w:color="auto"/>
              <w:bottom w:val="single" w:sz="6" w:space="0" w:color="auto"/>
              <w:right w:val="single" w:sz="6" w:space="0" w:color="auto"/>
            </w:tcBorders>
            <w:vAlign w:val="center"/>
          </w:tcPr>
          <w:p w:rsidR="00150389" w:rsidRPr="009C670A" w:rsidRDefault="00150389"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09" w:type="dxa"/>
            <w:tcBorders>
              <w:top w:val="double" w:sz="4" w:space="0" w:color="auto"/>
              <w:left w:val="single" w:sz="6" w:space="0" w:color="auto"/>
              <w:bottom w:val="single" w:sz="6" w:space="0" w:color="auto"/>
              <w:right w:val="single" w:sz="6" w:space="0" w:color="auto"/>
            </w:tcBorders>
            <w:vAlign w:val="center"/>
          </w:tcPr>
          <w:p w:rsidR="00150389" w:rsidRPr="009C670A" w:rsidRDefault="00150389"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double" w:sz="4" w:space="0" w:color="auto"/>
              <w:left w:val="single" w:sz="6" w:space="0" w:color="auto"/>
              <w:bottom w:val="single" w:sz="6" w:space="0" w:color="auto"/>
              <w:right w:val="double" w:sz="4" w:space="0" w:color="auto"/>
            </w:tcBorders>
            <w:vAlign w:val="center"/>
          </w:tcPr>
          <w:p w:rsidR="00150389" w:rsidRPr="009C670A" w:rsidRDefault="00150389"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FB65C2">
            <w:pPr>
              <w:rPr>
                <w:rFonts w:ascii="Arial" w:hAnsi="Arial" w:cs="Arial"/>
                <w:sz w:val="22"/>
                <w:szCs w:val="22"/>
              </w:rPr>
            </w:pPr>
            <w:r>
              <w:rPr>
                <w:rFonts w:ascii="Arial" w:hAnsi="Arial" w:cs="Arial"/>
                <w:sz w:val="22"/>
                <w:szCs w:val="22"/>
              </w:rPr>
              <w:t>ООО «187/76»</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2550</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Default="00AB0E1A" w:rsidP="004B3286">
            <w:pPr>
              <w:rPr>
                <w:rFonts w:ascii="Arial" w:hAnsi="Arial" w:cs="Arial"/>
                <w:sz w:val="22"/>
                <w:szCs w:val="22"/>
              </w:rPr>
            </w:pPr>
            <w:r>
              <w:rPr>
                <w:rFonts w:ascii="Arial" w:hAnsi="Arial" w:cs="Arial"/>
                <w:sz w:val="22"/>
                <w:szCs w:val="22"/>
              </w:rPr>
              <w:t>ООО «Агрохолдинг Восток»</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FB65C2">
            <w:pPr>
              <w:jc w:val="center"/>
              <w:rPr>
                <w:rFonts w:ascii="Arial" w:hAnsi="Arial" w:cs="Arial"/>
                <w:snapToGrid w:val="0"/>
                <w:color w:val="000000"/>
                <w:sz w:val="22"/>
                <w:szCs w:val="22"/>
              </w:rPr>
            </w:pPr>
            <w:r>
              <w:rPr>
                <w:rFonts w:ascii="Arial" w:hAnsi="Arial" w:cs="Arial"/>
                <w:snapToGrid w:val="0"/>
                <w:color w:val="000000"/>
                <w:sz w:val="22"/>
                <w:szCs w:val="22"/>
              </w:rPr>
              <w:t>600</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230</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70</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Default="00AB0E1A" w:rsidP="00A002E8">
            <w:pPr>
              <w:jc w:val="center"/>
              <w:rPr>
                <w:rFonts w:ascii="Arial" w:hAnsi="Arial" w:cs="Arial"/>
                <w:snapToGrid w:val="0"/>
                <w:color w:val="000000"/>
                <w:sz w:val="22"/>
                <w:szCs w:val="22"/>
              </w:rPr>
            </w:pPr>
          </w:p>
        </w:tc>
        <w:tc>
          <w:tcPr>
            <w:tcW w:w="1226" w:type="dxa"/>
            <w:tcBorders>
              <w:top w:val="single" w:sz="6" w:space="0" w:color="auto"/>
              <w:left w:val="single" w:sz="6" w:space="0" w:color="auto"/>
              <w:bottom w:val="single" w:sz="6" w:space="0" w:color="auto"/>
              <w:right w:val="double" w:sz="4" w:space="0" w:color="auto"/>
            </w:tcBorders>
            <w:vAlign w:val="center"/>
          </w:tcPr>
          <w:p w:rsidR="00AB0E1A" w:rsidRDefault="00AB0E1A" w:rsidP="00A002E8">
            <w:pPr>
              <w:jc w:val="center"/>
              <w:rPr>
                <w:rFonts w:ascii="Arial" w:hAnsi="Arial" w:cs="Arial"/>
                <w:snapToGrid w:val="0"/>
                <w:color w:val="000000"/>
                <w:sz w:val="22"/>
                <w:szCs w:val="22"/>
              </w:rPr>
            </w:pP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ООО «Искра»</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FB65C2">
            <w:pPr>
              <w:jc w:val="center"/>
              <w:rPr>
                <w:rFonts w:ascii="Arial" w:hAnsi="Arial" w:cs="Arial"/>
                <w:snapToGrid w:val="0"/>
                <w:color w:val="000000"/>
                <w:sz w:val="22"/>
                <w:szCs w:val="22"/>
              </w:rPr>
            </w:pPr>
            <w:r>
              <w:rPr>
                <w:rFonts w:ascii="Arial" w:hAnsi="Arial" w:cs="Arial"/>
                <w:snapToGrid w:val="0"/>
                <w:color w:val="000000"/>
                <w:sz w:val="22"/>
                <w:szCs w:val="22"/>
              </w:rPr>
              <w:t>50</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100</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ООО «Рассвет»</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FB65C2">
            <w:pPr>
              <w:jc w:val="center"/>
              <w:rPr>
                <w:rFonts w:ascii="Arial" w:hAnsi="Arial" w:cs="Arial"/>
                <w:snapToGrid w:val="0"/>
                <w:color w:val="000000"/>
                <w:sz w:val="22"/>
                <w:szCs w:val="22"/>
              </w:rPr>
            </w:pPr>
            <w:r>
              <w:rPr>
                <w:rFonts w:ascii="Arial" w:hAnsi="Arial" w:cs="Arial"/>
                <w:snapToGrid w:val="0"/>
                <w:color w:val="000000"/>
                <w:sz w:val="22"/>
                <w:szCs w:val="22"/>
              </w:rPr>
              <w:t>90</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20</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40</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AB0E1A">
            <w:pPr>
              <w:rPr>
                <w:rFonts w:ascii="Arial" w:hAnsi="Arial" w:cs="Arial"/>
                <w:sz w:val="22"/>
                <w:szCs w:val="22"/>
              </w:rPr>
            </w:pPr>
            <w:r>
              <w:rPr>
                <w:rFonts w:ascii="Arial" w:hAnsi="Arial" w:cs="Arial"/>
                <w:sz w:val="22"/>
                <w:szCs w:val="22"/>
              </w:rPr>
              <w:t>ООО «Росинка»</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24,3</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ООО «Совхоз Николаевский»</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150389">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100</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Соболь</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40</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Покосное</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4364A8">
            <w:pPr>
              <w:jc w:val="center"/>
              <w:rPr>
                <w:rFonts w:ascii="Arial" w:hAnsi="Arial" w:cs="Arial"/>
                <w:snapToGrid w:val="0"/>
                <w:color w:val="000000"/>
                <w:sz w:val="22"/>
                <w:szCs w:val="22"/>
              </w:rPr>
            </w:pPr>
            <w:r>
              <w:rPr>
                <w:rFonts w:ascii="Arial" w:hAnsi="Arial" w:cs="Arial"/>
                <w:snapToGrid w:val="0"/>
                <w:color w:val="000000"/>
                <w:sz w:val="22"/>
                <w:szCs w:val="22"/>
              </w:rPr>
              <w:t>15</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Уч.хоз.ПУ-63</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22</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Агрофирма СВ</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28</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ИП и КФХ</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257</w:t>
            </w: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106</w:t>
            </w: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18</w:t>
            </w: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10,6</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B3286">
            <w:pPr>
              <w:rPr>
                <w:rFonts w:ascii="Arial" w:hAnsi="Arial" w:cs="Arial"/>
                <w:sz w:val="22"/>
                <w:szCs w:val="22"/>
              </w:rPr>
            </w:pPr>
            <w:r>
              <w:rPr>
                <w:rFonts w:ascii="Arial" w:hAnsi="Arial" w:cs="Arial"/>
                <w:sz w:val="22"/>
                <w:szCs w:val="22"/>
              </w:rPr>
              <w:t>Ассоциация КП и ТКК</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2</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9C670A" w:rsidTr="004604DF">
        <w:trPr>
          <w:trHeight w:val="305"/>
        </w:trPr>
        <w:tc>
          <w:tcPr>
            <w:tcW w:w="3149" w:type="dxa"/>
            <w:tcBorders>
              <w:top w:val="single" w:sz="6" w:space="0" w:color="auto"/>
              <w:left w:val="double" w:sz="4" w:space="0" w:color="auto"/>
              <w:bottom w:val="single" w:sz="6" w:space="0" w:color="auto"/>
              <w:right w:val="single" w:sz="6" w:space="0" w:color="auto"/>
            </w:tcBorders>
          </w:tcPr>
          <w:p w:rsidR="00AB0E1A" w:rsidRPr="009C670A" w:rsidRDefault="00AB0E1A" w:rsidP="00421869">
            <w:pPr>
              <w:rPr>
                <w:rFonts w:ascii="Arial" w:hAnsi="Arial" w:cs="Arial"/>
                <w:sz w:val="22"/>
                <w:szCs w:val="22"/>
              </w:rPr>
            </w:pPr>
            <w:r>
              <w:rPr>
                <w:rFonts w:ascii="Arial" w:hAnsi="Arial" w:cs="Arial"/>
                <w:sz w:val="22"/>
                <w:szCs w:val="22"/>
              </w:rPr>
              <w:t>Надежда</w:t>
            </w:r>
          </w:p>
        </w:tc>
        <w:tc>
          <w:tcPr>
            <w:tcW w:w="85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790"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p>
        </w:tc>
        <w:tc>
          <w:tcPr>
            <w:tcW w:w="1024"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9</w:t>
            </w:r>
          </w:p>
        </w:tc>
        <w:tc>
          <w:tcPr>
            <w:tcW w:w="709" w:type="dxa"/>
            <w:tcBorders>
              <w:top w:val="single" w:sz="6" w:space="0" w:color="auto"/>
              <w:left w:val="single" w:sz="6" w:space="0" w:color="auto"/>
              <w:bottom w:val="single" w:sz="6" w:space="0" w:color="auto"/>
              <w:right w:val="single" w:sz="6"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1226" w:type="dxa"/>
            <w:tcBorders>
              <w:top w:val="single" w:sz="6" w:space="0" w:color="auto"/>
              <w:left w:val="single" w:sz="6" w:space="0" w:color="auto"/>
              <w:bottom w:val="single" w:sz="6" w:space="0" w:color="auto"/>
              <w:right w:val="double" w:sz="4" w:space="0" w:color="auto"/>
            </w:tcBorders>
            <w:vAlign w:val="center"/>
          </w:tcPr>
          <w:p w:rsidR="00AB0E1A" w:rsidRPr="009C670A" w:rsidRDefault="00AB0E1A"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r>
      <w:tr w:rsidR="00AB0E1A" w:rsidRPr="004C7DDD" w:rsidTr="00A002E8">
        <w:trPr>
          <w:trHeight w:val="305"/>
        </w:trPr>
        <w:tc>
          <w:tcPr>
            <w:tcW w:w="3149" w:type="dxa"/>
            <w:tcBorders>
              <w:top w:val="single" w:sz="6" w:space="0" w:color="auto"/>
              <w:left w:val="double" w:sz="4" w:space="0" w:color="auto"/>
              <w:bottom w:val="double" w:sz="4" w:space="0" w:color="auto"/>
              <w:right w:val="single" w:sz="6" w:space="0" w:color="auto"/>
            </w:tcBorders>
            <w:vAlign w:val="center"/>
          </w:tcPr>
          <w:p w:rsidR="00AB0E1A" w:rsidRPr="004C7DDD" w:rsidRDefault="00AB0E1A" w:rsidP="00A002E8">
            <w:pPr>
              <w:rPr>
                <w:rFonts w:ascii="Arial" w:hAnsi="Arial" w:cs="Arial"/>
                <w:b/>
                <w:snapToGrid w:val="0"/>
                <w:color w:val="000000"/>
                <w:sz w:val="22"/>
                <w:szCs w:val="22"/>
              </w:rPr>
            </w:pPr>
            <w:r w:rsidRPr="004C7DDD">
              <w:rPr>
                <w:rFonts w:ascii="Arial" w:hAnsi="Arial" w:cs="Arial"/>
                <w:b/>
                <w:snapToGrid w:val="0"/>
                <w:color w:val="000000"/>
                <w:sz w:val="22"/>
                <w:szCs w:val="22"/>
              </w:rPr>
              <w:t>Всего:</w:t>
            </w:r>
          </w:p>
        </w:tc>
        <w:tc>
          <w:tcPr>
            <w:tcW w:w="850" w:type="dxa"/>
            <w:tcBorders>
              <w:top w:val="single" w:sz="6" w:space="0" w:color="auto"/>
              <w:left w:val="single" w:sz="6" w:space="0" w:color="auto"/>
              <w:bottom w:val="double" w:sz="4" w:space="0" w:color="auto"/>
              <w:right w:val="single" w:sz="6" w:space="0" w:color="auto"/>
            </w:tcBorders>
            <w:vAlign w:val="center"/>
          </w:tcPr>
          <w:p w:rsidR="00AB0E1A" w:rsidRPr="004C7DDD" w:rsidRDefault="00AB0E1A" w:rsidP="00A002E8">
            <w:pPr>
              <w:jc w:val="center"/>
              <w:rPr>
                <w:rFonts w:ascii="Arial" w:hAnsi="Arial" w:cs="Arial"/>
                <w:b/>
                <w:snapToGrid w:val="0"/>
                <w:color w:val="000000"/>
                <w:sz w:val="22"/>
                <w:szCs w:val="22"/>
              </w:rPr>
            </w:pPr>
            <w:r>
              <w:rPr>
                <w:rFonts w:ascii="Arial" w:hAnsi="Arial" w:cs="Arial"/>
                <w:b/>
                <w:snapToGrid w:val="0"/>
                <w:color w:val="000000"/>
                <w:sz w:val="22"/>
                <w:szCs w:val="22"/>
              </w:rPr>
              <w:t>3977</w:t>
            </w:r>
          </w:p>
        </w:tc>
        <w:tc>
          <w:tcPr>
            <w:tcW w:w="720" w:type="dxa"/>
            <w:tcBorders>
              <w:top w:val="single" w:sz="6" w:space="0" w:color="auto"/>
              <w:left w:val="single" w:sz="6" w:space="0" w:color="auto"/>
              <w:bottom w:val="double" w:sz="4" w:space="0" w:color="auto"/>
              <w:right w:val="single" w:sz="6" w:space="0" w:color="auto"/>
            </w:tcBorders>
            <w:vAlign w:val="center"/>
          </w:tcPr>
          <w:p w:rsidR="00AB0E1A" w:rsidRPr="004C7DDD" w:rsidRDefault="00AB0E1A" w:rsidP="00A002E8">
            <w:pPr>
              <w:jc w:val="center"/>
              <w:rPr>
                <w:rFonts w:ascii="Arial" w:hAnsi="Arial" w:cs="Arial"/>
                <w:b/>
                <w:snapToGrid w:val="0"/>
                <w:color w:val="000000"/>
                <w:sz w:val="22"/>
                <w:szCs w:val="22"/>
              </w:rPr>
            </w:pPr>
          </w:p>
        </w:tc>
        <w:tc>
          <w:tcPr>
            <w:tcW w:w="900" w:type="dxa"/>
            <w:tcBorders>
              <w:top w:val="single" w:sz="6" w:space="0" w:color="auto"/>
              <w:left w:val="single" w:sz="6" w:space="0" w:color="auto"/>
              <w:bottom w:val="double" w:sz="4" w:space="0" w:color="auto"/>
              <w:right w:val="single" w:sz="6" w:space="0" w:color="auto"/>
            </w:tcBorders>
            <w:vAlign w:val="center"/>
          </w:tcPr>
          <w:p w:rsidR="00AB0E1A" w:rsidRPr="00150389" w:rsidRDefault="00AB0E1A" w:rsidP="00A002E8">
            <w:pPr>
              <w:jc w:val="center"/>
              <w:rPr>
                <w:rFonts w:ascii="Arial" w:hAnsi="Arial" w:cs="Arial"/>
                <w:b/>
                <w:snapToGrid w:val="0"/>
                <w:color w:val="000000"/>
                <w:sz w:val="22"/>
                <w:szCs w:val="22"/>
              </w:rPr>
            </w:pPr>
            <w:r>
              <w:rPr>
                <w:rFonts w:ascii="Arial" w:hAnsi="Arial" w:cs="Arial"/>
                <w:b/>
                <w:snapToGrid w:val="0"/>
                <w:color w:val="000000"/>
                <w:sz w:val="22"/>
                <w:szCs w:val="22"/>
              </w:rPr>
              <w:t>1557</w:t>
            </w:r>
          </w:p>
        </w:tc>
        <w:tc>
          <w:tcPr>
            <w:tcW w:w="790" w:type="dxa"/>
            <w:tcBorders>
              <w:top w:val="single" w:sz="6" w:space="0" w:color="auto"/>
              <w:left w:val="single" w:sz="6" w:space="0" w:color="auto"/>
              <w:bottom w:val="double" w:sz="4" w:space="0" w:color="auto"/>
              <w:right w:val="single" w:sz="6" w:space="0" w:color="auto"/>
            </w:tcBorders>
            <w:vAlign w:val="center"/>
          </w:tcPr>
          <w:p w:rsidR="00AB0E1A" w:rsidRPr="004C7DDD" w:rsidRDefault="00AB0E1A" w:rsidP="00A002E8">
            <w:pPr>
              <w:jc w:val="center"/>
              <w:rPr>
                <w:rFonts w:ascii="Arial" w:hAnsi="Arial" w:cs="Arial"/>
                <w:b/>
                <w:snapToGrid w:val="0"/>
                <w:color w:val="000000"/>
                <w:sz w:val="22"/>
                <w:szCs w:val="22"/>
              </w:rPr>
            </w:pPr>
            <w:r>
              <w:rPr>
                <w:rFonts w:ascii="Arial" w:hAnsi="Arial" w:cs="Arial"/>
                <w:b/>
                <w:snapToGrid w:val="0"/>
                <w:color w:val="000000"/>
                <w:sz w:val="22"/>
                <w:szCs w:val="22"/>
              </w:rPr>
              <w:t>538</w:t>
            </w:r>
          </w:p>
        </w:tc>
        <w:tc>
          <w:tcPr>
            <w:tcW w:w="1024" w:type="dxa"/>
            <w:tcBorders>
              <w:top w:val="single" w:sz="6" w:space="0" w:color="auto"/>
              <w:left w:val="single" w:sz="6" w:space="0" w:color="auto"/>
              <w:bottom w:val="double" w:sz="4" w:space="0" w:color="auto"/>
              <w:right w:val="single" w:sz="6" w:space="0" w:color="auto"/>
            </w:tcBorders>
            <w:vAlign w:val="center"/>
          </w:tcPr>
          <w:p w:rsidR="00AB0E1A" w:rsidRPr="004C7DDD" w:rsidRDefault="00AB0E1A" w:rsidP="00A002E8">
            <w:pPr>
              <w:jc w:val="center"/>
              <w:rPr>
                <w:rFonts w:ascii="Arial" w:hAnsi="Arial" w:cs="Arial"/>
                <w:b/>
                <w:snapToGrid w:val="0"/>
                <w:color w:val="000000"/>
                <w:sz w:val="22"/>
                <w:szCs w:val="22"/>
              </w:rPr>
            </w:pPr>
            <w:r>
              <w:rPr>
                <w:rFonts w:ascii="Arial" w:hAnsi="Arial" w:cs="Arial"/>
                <w:b/>
                <w:snapToGrid w:val="0"/>
                <w:color w:val="000000"/>
                <w:sz w:val="22"/>
                <w:szCs w:val="22"/>
              </w:rPr>
              <w:t>88,9</w:t>
            </w:r>
          </w:p>
        </w:tc>
        <w:tc>
          <w:tcPr>
            <w:tcW w:w="709" w:type="dxa"/>
            <w:tcBorders>
              <w:top w:val="single" w:sz="6" w:space="0" w:color="auto"/>
              <w:left w:val="single" w:sz="6" w:space="0" w:color="auto"/>
              <w:bottom w:val="double" w:sz="4" w:space="0" w:color="auto"/>
              <w:right w:val="single" w:sz="6" w:space="0" w:color="auto"/>
            </w:tcBorders>
            <w:vAlign w:val="center"/>
          </w:tcPr>
          <w:p w:rsidR="00AB0E1A" w:rsidRPr="004C7DDD" w:rsidRDefault="00AB0E1A" w:rsidP="00AB0E1A">
            <w:pPr>
              <w:jc w:val="center"/>
              <w:rPr>
                <w:rFonts w:ascii="Arial" w:hAnsi="Arial" w:cs="Arial"/>
                <w:b/>
                <w:snapToGrid w:val="0"/>
                <w:color w:val="000000"/>
                <w:sz w:val="22"/>
                <w:szCs w:val="22"/>
              </w:rPr>
            </w:pPr>
            <w:r>
              <w:rPr>
                <w:rFonts w:ascii="Arial" w:hAnsi="Arial" w:cs="Arial"/>
                <w:b/>
                <w:snapToGrid w:val="0"/>
                <w:color w:val="000000"/>
                <w:sz w:val="22"/>
                <w:szCs w:val="22"/>
              </w:rPr>
              <w:t>39,4</w:t>
            </w:r>
          </w:p>
        </w:tc>
        <w:tc>
          <w:tcPr>
            <w:tcW w:w="1226" w:type="dxa"/>
            <w:tcBorders>
              <w:top w:val="single" w:sz="6" w:space="0" w:color="auto"/>
              <w:left w:val="single" w:sz="6" w:space="0" w:color="auto"/>
              <w:bottom w:val="double" w:sz="4" w:space="0" w:color="auto"/>
              <w:right w:val="double" w:sz="4" w:space="0" w:color="auto"/>
            </w:tcBorders>
            <w:vAlign w:val="center"/>
          </w:tcPr>
          <w:p w:rsidR="00AB0E1A" w:rsidRPr="004C7DDD" w:rsidRDefault="00AB0E1A" w:rsidP="00A002E8">
            <w:pPr>
              <w:jc w:val="center"/>
              <w:rPr>
                <w:rFonts w:ascii="Arial" w:hAnsi="Arial" w:cs="Arial"/>
                <w:b/>
                <w:snapToGrid w:val="0"/>
                <w:color w:val="000000"/>
                <w:sz w:val="22"/>
                <w:szCs w:val="22"/>
              </w:rPr>
            </w:pPr>
            <w:r>
              <w:rPr>
                <w:rFonts w:ascii="Arial" w:hAnsi="Arial" w:cs="Arial"/>
                <w:b/>
                <w:snapToGrid w:val="0"/>
                <w:color w:val="000000"/>
                <w:sz w:val="22"/>
                <w:szCs w:val="22"/>
              </w:rPr>
              <w:t>-</w:t>
            </w:r>
          </w:p>
        </w:tc>
      </w:tr>
    </w:tbl>
    <w:p w:rsidR="00567A41" w:rsidRPr="009C670A" w:rsidRDefault="00567A41" w:rsidP="00567A41">
      <w:pPr>
        <w:ind w:firstLine="709"/>
        <w:jc w:val="both"/>
        <w:rPr>
          <w:rFonts w:ascii="Arial" w:hAnsi="Arial" w:cs="Arial"/>
          <w:i/>
          <w:sz w:val="18"/>
          <w:szCs w:val="18"/>
        </w:rPr>
      </w:pPr>
      <w:r w:rsidRPr="009C670A">
        <w:rPr>
          <w:rFonts w:ascii="Arial" w:hAnsi="Arial" w:cs="Arial"/>
          <w:i/>
          <w:sz w:val="18"/>
          <w:szCs w:val="18"/>
        </w:rPr>
        <w:t>Источник: исходные данные администрации</w:t>
      </w:r>
    </w:p>
    <w:p w:rsidR="00567A41" w:rsidRPr="009C670A" w:rsidRDefault="00567A41" w:rsidP="00567A41">
      <w:pPr>
        <w:jc w:val="both"/>
        <w:rPr>
          <w:rFonts w:ascii="Arial" w:hAnsi="Arial" w:cs="Arial"/>
          <w:snapToGrid w:val="0"/>
          <w:color w:val="000000"/>
        </w:rPr>
      </w:pPr>
    </w:p>
    <w:p w:rsidR="00567A41" w:rsidRPr="009C670A" w:rsidRDefault="00567A41" w:rsidP="00B22DE4">
      <w:pPr>
        <w:ind w:firstLine="709"/>
        <w:jc w:val="both"/>
        <w:rPr>
          <w:rFonts w:ascii="Arial" w:hAnsi="Arial" w:cs="Arial"/>
          <w:snapToGrid w:val="0"/>
          <w:color w:val="000000"/>
        </w:rPr>
      </w:pPr>
      <w:r w:rsidRPr="009C670A">
        <w:rPr>
          <w:rFonts w:ascii="Arial" w:hAnsi="Arial" w:cs="Arial"/>
          <w:snapToGrid w:val="0"/>
          <w:color w:val="000000"/>
        </w:rPr>
        <w:t>Основн</w:t>
      </w:r>
      <w:r>
        <w:rPr>
          <w:rFonts w:ascii="Arial" w:hAnsi="Arial" w:cs="Arial"/>
          <w:snapToGrid w:val="0"/>
          <w:color w:val="000000"/>
        </w:rPr>
        <w:t>ая</w:t>
      </w:r>
      <w:r w:rsidRPr="009C670A">
        <w:rPr>
          <w:rFonts w:ascii="Arial" w:hAnsi="Arial" w:cs="Arial"/>
          <w:snapToGrid w:val="0"/>
          <w:color w:val="000000"/>
        </w:rPr>
        <w:t xml:space="preserve"> доля в структуре посевных площадей занимает </w:t>
      </w:r>
      <w:r w:rsidR="00FB65C2">
        <w:rPr>
          <w:rFonts w:ascii="Arial" w:hAnsi="Arial" w:cs="Arial"/>
          <w:snapToGrid w:val="0"/>
          <w:color w:val="000000"/>
        </w:rPr>
        <w:t>пшеница</w:t>
      </w:r>
      <w:r w:rsidRPr="009C670A">
        <w:rPr>
          <w:rFonts w:ascii="Arial" w:hAnsi="Arial" w:cs="Arial"/>
          <w:snapToGrid w:val="0"/>
          <w:color w:val="000000"/>
        </w:rPr>
        <w:t xml:space="preserve">, т.е. </w:t>
      </w:r>
      <w:r w:rsidR="00FB65C2">
        <w:rPr>
          <w:rFonts w:ascii="Arial" w:hAnsi="Arial" w:cs="Arial"/>
          <w:snapToGrid w:val="0"/>
          <w:color w:val="000000"/>
        </w:rPr>
        <w:t>3977</w:t>
      </w:r>
      <w:r w:rsidRPr="009C670A">
        <w:rPr>
          <w:rFonts w:ascii="Arial" w:hAnsi="Arial" w:cs="Arial"/>
          <w:snapToGrid w:val="0"/>
          <w:color w:val="000000"/>
        </w:rPr>
        <w:t xml:space="preserve"> га, что составляет </w:t>
      </w:r>
      <w:r w:rsidR="00FB65C2">
        <w:rPr>
          <w:rFonts w:ascii="Arial" w:hAnsi="Arial" w:cs="Arial"/>
          <w:snapToGrid w:val="0"/>
          <w:color w:val="000000"/>
        </w:rPr>
        <w:t>64,1</w:t>
      </w:r>
      <w:r w:rsidRPr="009C670A">
        <w:rPr>
          <w:rFonts w:ascii="Arial" w:hAnsi="Arial" w:cs="Arial"/>
          <w:snapToGrid w:val="0"/>
          <w:color w:val="000000"/>
        </w:rPr>
        <w:t xml:space="preserve"> % используемых посевных площадей.</w:t>
      </w:r>
    </w:p>
    <w:p w:rsidR="00567A41" w:rsidRPr="009C670A" w:rsidRDefault="00567A41" w:rsidP="00B22DE4">
      <w:pPr>
        <w:pStyle w:val="af3"/>
        <w:ind w:left="0" w:firstLine="708"/>
        <w:jc w:val="both"/>
        <w:rPr>
          <w:rFonts w:ascii="Arial" w:hAnsi="Arial" w:cs="Arial"/>
        </w:rPr>
      </w:pPr>
      <w:r w:rsidRPr="009C670A">
        <w:rPr>
          <w:rFonts w:ascii="Arial" w:hAnsi="Arial" w:cs="Arial"/>
        </w:rPr>
        <w:t>В период с 200</w:t>
      </w:r>
      <w:r w:rsidR="00FB65C2">
        <w:rPr>
          <w:rFonts w:ascii="Arial" w:hAnsi="Arial" w:cs="Arial"/>
        </w:rPr>
        <w:t>5</w:t>
      </w:r>
      <w:r w:rsidRPr="009C670A">
        <w:rPr>
          <w:rFonts w:ascii="Arial" w:hAnsi="Arial" w:cs="Arial"/>
        </w:rPr>
        <w:t xml:space="preserve"> г. по 200</w:t>
      </w:r>
      <w:r w:rsidR="00FB65C2">
        <w:rPr>
          <w:rFonts w:ascii="Arial" w:hAnsi="Arial" w:cs="Arial"/>
        </w:rPr>
        <w:t>9</w:t>
      </w:r>
      <w:r w:rsidRPr="009C670A">
        <w:rPr>
          <w:rFonts w:ascii="Arial" w:hAnsi="Arial" w:cs="Arial"/>
        </w:rPr>
        <w:t xml:space="preserve"> г. объём валовой продукции сельского хозяйства в районе  возрастал. </w:t>
      </w:r>
      <w:r w:rsidR="00016B9A">
        <w:rPr>
          <w:rFonts w:ascii="Arial" w:hAnsi="Arial" w:cs="Arial"/>
        </w:rPr>
        <w:t xml:space="preserve">Снижение валовой продукции в 2005 году по сравнению с 2004 годом произошло по всем категориям хозяйств и составило 14,7%.  </w:t>
      </w:r>
      <w:r w:rsidRPr="009C670A">
        <w:rPr>
          <w:rFonts w:ascii="Arial" w:hAnsi="Arial" w:cs="Arial"/>
        </w:rPr>
        <w:t>В 200</w:t>
      </w:r>
      <w:r w:rsidR="00016B9A">
        <w:rPr>
          <w:rFonts w:ascii="Arial" w:hAnsi="Arial" w:cs="Arial"/>
        </w:rPr>
        <w:t>9</w:t>
      </w:r>
      <w:r w:rsidRPr="009C670A">
        <w:rPr>
          <w:rFonts w:ascii="Arial" w:hAnsi="Arial" w:cs="Arial"/>
        </w:rPr>
        <w:t xml:space="preserve"> году </w:t>
      </w:r>
      <w:r w:rsidR="00016B9A">
        <w:rPr>
          <w:rFonts w:ascii="Arial" w:hAnsi="Arial" w:cs="Arial"/>
        </w:rPr>
        <w:t xml:space="preserve">общий </w:t>
      </w:r>
      <w:r w:rsidRPr="009C670A">
        <w:rPr>
          <w:rFonts w:ascii="Arial" w:hAnsi="Arial" w:cs="Arial"/>
        </w:rPr>
        <w:t>объем производства</w:t>
      </w:r>
      <w:r w:rsidR="00016B9A">
        <w:rPr>
          <w:rFonts w:ascii="Arial" w:hAnsi="Arial" w:cs="Arial"/>
        </w:rPr>
        <w:t xml:space="preserve"> по сравнению с 2008 годом</w:t>
      </w:r>
      <w:r w:rsidRPr="009C670A">
        <w:rPr>
          <w:rFonts w:ascii="Arial" w:hAnsi="Arial" w:cs="Arial"/>
        </w:rPr>
        <w:t xml:space="preserve"> </w:t>
      </w:r>
      <w:r w:rsidR="00016B9A">
        <w:rPr>
          <w:rFonts w:ascii="Arial" w:hAnsi="Arial" w:cs="Arial"/>
        </w:rPr>
        <w:t>возрос на 104,7%</w:t>
      </w:r>
      <w:r w:rsidRPr="009C670A">
        <w:rPr>
          <w:rFonts w:ascii="Arial" w:hAnsi="Arial" w:cs="Arial"/>
        </w:rPr>
        <w:t xml:space="preserve"> </w:t>
      </w:r>
      <w:r w:rsidR="006A130E">
        <w:rPr>
          <w:rFonts w:ascii="Arial" w:hAnsi="Arial" w:cs="Arial"/>
        </w:rPr>
        <w:t xml:space="preserve">и </w:t>
      </w:r>
      <w:r w:rsidRPr="009C670A">
        <w:rPr>
          <w:rFonts w:ascii="Arial" w:hAnsi="Arial" w:cs="Arial"/>
        </w:rPr>
        <w:t xml:space="preserve"> составил </w:t>
      </w:r>
      <w:r w:rsidR="00016B9A">
        <w:rPr>
          <w:rFonts w:ascii="Arial" w:hAnsi="Arial" w:cs="Arial"/>
        </w:rPr>
        <w:t>485535</w:t>
      </w:r>
      <w:r w:rsidRPr="009C670A">
        <w:rPr>
          <w:rFonts w:ascii="Arial" w:hAnsi="Arial" w:cs="Arial"/>
        </w:rPr>
        <w:t xml:space="preserve"> тыс. рублей, что </w:t>
      </w:r>
      <w:r w:rsidR="00016B9A">
        <w:rPr>
          <w:rFonts w:ascii="Arial" w:hAnsi="Arial" w:cs="Arial"/>
        </w:rPr>
        <w:t>на 52,1%</w:t>
      </w:r>
      <w:r w:rsidR="006A130E">
        <w:rPr>
          <w:rFonts w:ascii="Arial" w:hAnsi="Arial" w:cs="Arial"/>
        </w:rPr>
        <w:t xml:space="preserve"> </w:t>
      </w:r>
      <w:r w:rsidRPr="009C670A">
        <w:rPr>
          <w:rFonts w:ascii="Arial" w:hAnsi="Arial" w:cs="Arial"/>
        </w:rPr>
        <w:t xml:space="preserve"> больше, чем в 200</w:t>
      </w:r>
      <w:r w:rsidR="008F1AD5">
        <w:rPr>
          <w:rFonts w:ascii="Arial" w:hAnsi="Arial" w:cs="Arial"/>
        </w:rPr>
        <w:t>4</w:t>
      </w:r>
      <w:r w:rsidRPr="009C670A">
        <w:rPr>
          <w:rFonts w:ascii="Arial" w:hAnsi="Arial" w:cs="Arial"/>
        </w:rPr>
        <w:t xml:space="preserve"> г.</w:t>
      </w:r>
      <w:r w:rsidR="008F1AD5">
        <w:rPr>
          <w:rFonts w:ascii="Arial" w:hAnsi="Arial" w:cs="Arial"/>
        </w:rPr>
        <w:t xml:space="preserve"> Увеличение произошло за счет хозяйств населения на 109,1%, снижение в сельхозорганизациях составило 14,7%, в КФХ – 36,6%</w:t>
      </w:r>
      <w:r w:rsidRPr="009C670A">
        <w:rPr>
          <w:rFonts w:ascii="Arial" w:hAnsi="Arial" w:cs="Arial"/>
        </w:rPr>
        <w:t xml:space="preserve"> Дальнейший рост производства продукции намечается за счёт повышения продуктивности сельскохозяйственных угодий</w:t>
      </w:r>
      <w:r w:rsidR="006A130E">
        <w:rPr>
          <w:rFonts w:ascii="Arial" w:hAnsi="Arial" w:cs="Arial"/>
        </w:rPr>
        <w:t xml:space="preserve"> и увеличение пахотных земель</w:t>
      </w:r>
      <w:r w:rsidRPr="009C670A">
        <w:rPr>
          <w:rFonts w:ascii="Arial" w:hAnsi="Arial" w:cs="Arial"/>
        </w:rPr>
        <w:t>.</w:t>
      </w:r>
    </w:p>
    <w:p w:rsidR="00567A41" w:rsidRPr="00782669" w:rsidRDefault="00C751C7" w:rsidP="00567A41">
      <w:pPr>
        <w:jc w:val="right"/>
        <w:rPr>
          <w:rFonts w:ascii="Arial" w:hAnsi="Arial" w:cs="Arial"/>
          <w:sz w:val="22"/>
          <w:szCs w:val="22"/>
        </w:rPr>
      </w:pPr>
      <w:bookmarkStart w:id="193" w:name="_Toc195439076"/>
      <w:r>
        <w:rPr>
          <w:rFonts w:ascii="Arial" w:hAnsi="Arial" w:cs="Arial"/>
          <w:sz w:val="22"/>
          <w:szCs w:val="22"/>
        </w:rPr>
        <w:t xml:space="preserve">Таблица </w:t>
      </w:r>
      <w:r w:rsidR="000003D2">
        <w:rPr>
          <w:rFonts w:ascii="Arial" w:hAnsi="Arial" w:cs="Arial"/>
          <w:sz w:val="22"/>
          <w:szCs w:val="22"/>
        </w:rPr>
        <w:t>8</w:t>
      </w:r>
      <w:r>
        <w:rPr>
          <w:rFonts w:ascii="Arial" w:hAnsi="Arial" w:cs="Arial"/>
          <w:sz w:val="22"/>
          <w:szCs w:val="22"/>
        </w:rPr>
        <w:t>.</w:t>
      </w:r>
      <w:r w:rsidR="00CC79B2">
        <w:rPr>
          <w:rFonts w:ascii="Arial" w:hAnsi="Arial" w:cs="Arial"/>
          <w:sz w:val="22"/>
          <w:szCs w:val="22"/>
        </w:rPr>
        <w:t>8</w:t>
      </w:r>
      <w:r w:rsidR="00567A41" w:rsidRPr="00782669">
        <w:rPr>
          <w:rFonts w:ascii="Arial" w:hAnsi="Arial" w:cs="Arial"/>
          <w:sz w:val="22"/>
          <w:szCs w:val="22"/>
        </w:rPr>
        <w:t>.</w:t>
      </w:r>
      <w:bookmarkEnd w:id="193"/>
    </w:p>
    <w:p w:rsidR="00567A41" w:rsidRPr="00BF608B" w:rsidRDefault="00567A41" w:rsidP="00567A41">
      <w:pPr>
        <w:pStyle w:val="afffffff4"/>
        <w:rPr>
          <w:rFonts w:ascii="Arial" w:hAnsi="Arial" w:cs="Arial"/>
          <w:b/>
          <w:i w:val="0"/>
          <w:sz w:val="22"/>
          <w:szCs w:val="22"/>
        </w:rPr>
      </w:pPr>
      <w:r w:rsidRPr="00BF608B">
        <w:rPr>
          <w:rFonts w:ascii="Arial" w:hAnsi="Arial" w:cs="Arial"/>
          <w:b/>
          <w:i w:val="0"/>
          <w:sz w:val="22"/>
          <w:szCs w:val="22"/>
        </w:rPr>
        <w:t xml:space="preserve">Валовая продукция растениеводства </w:t>
      </w:r>
      <w:r w:rsidR="008F1AD5">
        <w:rPr>
          <w:rFonts w:ascii="Arial" w:hAnsi="Arial" w:cs="Arial"/>
          <w:b/>
          <w:i w:val="0"/>
          <w:sz w:val="22"/>
          <w:szCs w:val="22"/>
        </w:rPr>
        <w:t>Ман</w:t>
      </w:r>
      <w:r w:rsidRPr="00BF608B">
        <w:rPr>
          <w:rFonts w:ascii="Arial" w:hAnsi="Arial" w:cs="Arial"/>
          <w:b/>
          <w:i w:val="0"/>
          <w:sz w:val="22"/>
          <w:szCs w:val="22"/>
        </w:rPr>
        <w:t>ского  района</w:t>
      </w:r>
    </w:p>
    <w:p w:rsidR="00567A41" w:rsidRPr="00BF608B" w:rsidRDefault="00567A41" w:rsidP="00567A41">
      <w:pPr>
        <w:pStyle w:val="afffffff4"/>
        <w:rPr>
          <w:rFonts w:ascii="Arial" w:hAnsi="Arial" w:cs="Arial"/>
          <w:b/>
          <w:i w:val="0"/>
          <w:sz w:val="22"/>
          <w:szCs w:val="22"/>
        </w:rPr>
      </w:pPr>
      <w:r w:rsidRPr="00BF608B">
        <w:rPr>
          <w:rFonts w:ascii="Arial" w:hAnsi="Arial" w:cs="Arial"/>
          <w:b/>
          <w:i w:val="0"/>
          <w:sz w:val="22"/>
          <w:szCs w:val="22"/>
        </w:rPr>
        <w:t xml:space="preserve"> (в фактически действующих ценах; </w:t>
      </w:r>
      <w:r w:rsidR="00016B9A">
        <w:rPr>
          <w:rFonts w:ascii="Arial" w:hAnsi="Arial" w:cs="Arial"/>
          <w:b/>
          <w:i w:val="0"/>
          <w:sz w:val="22"/>
          <w:szCs w:val="22"/>
        </w:rPr>
        <w:t>тыс.</w:t>
      </w:r>
      <w:r w:rsidRPr="00BF608B">
        <w:rPr>
          <w:rFonts w:ascii="Arial" w:hAnsi="Arial" w:cs="Arial"/>
          <w:b/>
          <w:i w:val="0"/>
          <w:sz w:val="22"/>
          <w:szCs w:val="22"/>
        </w:rPr>
        <w:t>руб.)</w:t>
      </w:r>
    </w:p>
    <w:p w:rsidR="00567A41" w:rsidRPr="00782669" w:rsidRDefault="00567A41" w:rsidP="00567A41">
      <w:pPr>
        <w:pStyle w:val="afffffff4"/>
        <w:rPr>
          <w:rFonts w:ascii="Arial" w:hAnsi="Arial" w:cs="Arial"/>
          <w:sz w:val="22"/>
          <w:szCs w:val="22"/>
        </w:rPr>
      </w:pPr>
    </w:p>
    <w:tbl>
      <w:tblPr>
        <w:tblW w:w="0" w:type="auto"/>
        <w:tblLayout w:type="fixed"/>
        <w:tblCellMar>
          <w:left w:w="30" w:type="dxa"/>
          <w:right w:w="30" w:type="dxa"/>
        </w:tblCellMar>
        <w:tblLook w:val="0000"/>
      </w:tblPr>
      <w:tblGrid>
        <w:gridCol w:w="1110"/>
        <w:gridCol w:w="1980"/>
        <w:gridCol w:w="2160"/>
        <w:gridCol w:w="2160"/>
        <w:gridCol w:w="1980"/>
      </w:tblGrid>
      <w:tr w:rsidR="00567A41" w:rsidRPr="00782669" w:rsidTr="00A002E8">
        <w:trPr>
          <w:cantSplit/>
          <w:trHeight w:val="305"/>
        </w:trPr>
        <w:tc>
          <w:tcPr>
            <w:tcW w:w="1110" w:type="dxa"/>
            <w:vMerge w:val="restart"/>
            <w:tcBorders>
              <w:top w:val="double" w:sz="4" w:space="0" w:color="auto"/>
              <w:left w:val="double" w:sz="4" w:space="0" w:color="auto"/>
              <w:right w:val="single" w:sz="6" w:space="0" w:color="auto"/>
            </w:tcBorders>
            <w:vAlign w:val="center"/>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Год</w:t>
            </w:r>
          </w:p>
        </w:tc>
        <w:tc>
          <w:tcPr>
            <w:tcW w:w="1980" w:type="dxa"/>
            <w:vMerge w:val="restart"/>
            <w:tcBorders>
              <w:top w:val="double" w:sz="4" w:space="0" w:color="auto"/>
              <w:left w:val="single" w:sz="6" w:space="0" w:color="auto"/>
              <w:right w:val="single" w:sz="6" w:space="0" w:color="auto"/>
            </w:tcBorders>
            <w:vAlign w:val="center"/>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в хозяйствах всех категорий</w:t>
            </w:r>
          </w:p>
        </w:tc>
        <w:tc>
          <w:tcPr>
            <w:tcW w:w="6300" w:type="dxa"/>
            <w:gridSpan w:val="3"/>
            <w:tcBorders>
              <w:top w:val="double" w:sz="4" w:space="0" w:color="auto"/>
              <w:left w:val="single" w:sz="6" w:space="0" w:color="auto"/>
              <w:bottom w:val="single" w:sz="6" w:space="0" w:color="auto"/>
              <w:right w:val="double" w:sz="4"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в том числе</w:t>
            </w:r>
          </w:p>
        </w:tc>
      </w:tr>
      <w:tr w:rsidR="00567A41" w:rsidRPr="00782669" w:rsidTr="00A002E8">
        <w:trPr>
          <w:cantSplit/>
          <w:trHeight w:val="854"/>
        </w:trPr>
        <w:tc>
          <w:tcPr>
            <w:tcW w:w="1110" w:type="dxa"/>
            <w:vMerge/>
            <w:tcBorders>
              <w:left w:val="double" w:sz="4"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p>
        </w:tc>
        <w:tc>
          <w:tcPr>
            <w:tcW w:w="1980" w:type="dxa"/>
            <w:vMerge/>
            <w:tcBorders>
              <w:left w:val="single" w:sz="6" w:space="0" w:color="auto"/>
              <w:bottom w:val="double" w:sz="4" w:space="0" w:color="auto"/>
              <w:right w:val="single" w:sz="6" w:space="0" w:color="auto"/>
            </w:tcBorders>
            <w:vAlign w:val="center"/>
          </w:tcPr>
          <w:p w:rsidR="00567A41" w:rsidRPr="00782669" w:rsidRDefault="00567A41" w:rsidP="00A002E8">
            <w:pPr>
              <w:jc w:val="center"/>
              <w:rPr>
                <w:rFonts w:ascii="Arial" w:hAnsi="Arial" w:cs="Arial"/>
                <w:snapToGrid w:val="0"/>
                <w:color w:val="000000"/>
                <w:sz w:val="22"/>
                <w:szCs w:val="22"/>
              </w:rPr>
            </w:pPr>
          </w:p>
        </w:tc>
        <w:tc>
          <w:tcPr>
            <w:tcW w:w="2160" w:type="dxa"/>
            <w:tcBorders>
              <w:top w:val="single" w:sz="6" w:space="0" w:color="auto"/>
              <w:left w:val="single" w:sz="6" w:space="0" w:color="auto"/>
              <w:bottom w:val="double" w:sz="4" w:space="0" w:color="auto"/>
              <w:right w:val="single" w:sz="6" w:space="0" w:color="auto"/>
            </w:tcBorders>
            <w:vAlign w:val="center"/>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в сельхоз организациях</w:t>
            </w:r>
          </w:p>
        </w:tc>
        <w:tc>
          <w:tcPr>
            <w:tcW w:w="2160" w:type="dxa"/>
            <w:tcBorders>
              <w:top w:val="single" w:sz="6" w:space="0" w:color="auto"/>
              <w:left w:val="single" w:sz="6" w:space="0" w:color="auto"/>
              <w:bottom w:val="double" w:sz="4" w:space="0" w:color="auto"/>
              <w:right w:val="single" w:sz="6" w:space="0" w:color="auto"/>
            </w:tcBorders>
            <w:vAlign w:val="center"/>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в хозяйствах населения</w:t>
            </w:r>
          </w:p>
        </w:tc>
        <w:tc>
          <w:tcPr>
            <w:tcW w:w="1980" w:type="dxa"/>
            <w:tcBorders>
              <w:top w:val="single" w:sz="6" w:space="0" w:color="auto"/>
              <w:left w:val="single" w:sz="6" w:space="0" w:color="auto"/>
              <w:bottom w:val="double" w:sz="4" w:space="0" w:color="auto"/>
              <w:right w:val="double" w:sz="4" w:space="0" w:color="auto"/>
            </w:tcBorders>
            <w:vAlign w:val="center"/>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в крестьянских (фермерских) хозяйствах</w:t>
            </w:r>
          </w:p>
        </w:tc>
      </w:tr>
      <w:tr w:rsidR="00567A41" w:rsidRPr="00782669" w:rsidTr="00A002E8">
        <w:trPr>
          <w:trHeight w:val="305"/>
        </w:trPr>
        <w:tc>
          <w:tcPr>
            <w:tcW w:w="1110" w:type="dxa"/>
            <w:tcBorders>
              <w:top w:val="single" w:sz="6" w:space="0" w:color="auto"/>
              <w:left w:val="double" w:sz="4" w:space="0" w:color="auto"/>
              <w:bottom w:val="single" w:sz="6"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2004</w:t>
            </w:r>
          </w:p>
        </w:tc>
        <w:tc>
          <w:tcPr>
            <w:tcW w:w="198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319226</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41792</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272931</w:t>
            </w:r>
          </w:p>
        </w:tc>
        <w:tc>
          <w:tcPr>
            <w:tcW w:w="1980" w:type="dxa"/>
            <w:tcBorders>
              <w:top w:val="single" w:sz="6" w:space="0" w:color="auto"/>
              <w:left w:val="single" w:sz="6" w:space="0" w:color="auto"/>
              <w:bottom w:val="single" w:sz="6"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4503</w:t>
            </w:r>
          </w:p>
        </w:tc>
      </w:tr>
      <w:tr w:rsidR="00567A41" w:rsidRPr="00782669" w:rsidTr="00A002E8">
        <w:trPr>
          <w:trHeight w:val="305"/>
        </w:trPr>
        <w:tc>
          <w:tcPr>
            <w:tcW w:w="1110" w:type="dxa"/>
            <w:tcBorders>
              <w:top w:val="single" w:sz="6" w:space="0" w:color="auto"/>
              <w:left w:val="double" w:sz="4" w:space="0" w:color="auto"/>
              <w:bottom w:val="single" w:sz="6"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2005</w:t>
            </w:r>
          </w:p>
        </w:tc>
        <w:tc>
          <w:tcPr>
            <w:tcW w:w="198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272357</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31680</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238461</w:t>
            </w:r>
          </w:p>
        </w:tc>
        <w:tc>
          <w:tcPr>
            <w:tcW w:w="1980" w:type="dxa"/>
            <w:tcBorders>
              <w:top w:val="single" w:sz="6" w:space="0" w:color="auto"/>
              <w:left w:val="single" w:sz="6" w:space="0" w:color="auto"/>
              <w:bottom w:val="single" w:sz="6"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2216</w:t>
            </w:r>
          </w:p>
        </w:tc>
      </w:tr>
      <w:tr w:rsidR="00567A41" w:rsidRPr="00782669" w:rsidTr="00A002E8">
        <w:trPr>
          <w:trHeight w:val="305"/>
        </w:trPr>
        <w:tc>
          <w:tcPr>
            <w:tcW w:w="1110" w:type="dxa"/>
            <w:tcBorders>
              <w:top w:val="single" w:sz="6" w:space="0" w:color="auto"/>
              <w:left w:val="double" w:sz="4" w:space="0" w:color="auto"/>
              <w:bottom w:val="single" w:sz="6"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lastRenderedPageBreak/>
              <w:t>2006</w:t>
            </w:r>
          </w:p>
        </w:tc>
        <w:tc>
          <w:tcPr>
            <w:tcW w:w="198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281698</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25140</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253846</w:t>
            </w:r>
          </w:p>
        </w:tc>
        <w:tc>
          <w:tcPr>
            <w:tcW w:w="1980" w:type="dxa"/>
            <w:tcBorders>
              <w:top w:val="single" w:sz="6" w:space="0" w:color="auto"/>
              <w:left w:val="single" w:sz="6" w:space="0" w:color="auto"/>
              <w:bottom w:val="single" w:sz="6"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2715</w:t>
            </w:r>
          </w:p>
        </w:tc>
      </w:tr>
      <w:tr w:rsidR="00567A41" w:rsidRPr="00782669" w:rsidTr="00A002E8">
        <w:trPr>
          <w:trHeight w:val="305"/>
        </w:trPr>
        <w:tc>
          <w:tcPr>
            <w:tcW w:w="1110" w:type="dxa"/>
            <w:tcBorders>
              <w:top w:val="single" w:sz="6" w:space="0" w:color="auto"/>
              <w:left w:val="double" w:sz="4" w:space="0" w:color="auto"/>
              <w:bottom w:val="single" w:sz="6"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2007</w:t>
            </w:r>
          </w:p>
        </w:tc>
        <w:tc>
          <w:tcPr>
            <w:tcW w:w="198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385576</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51767</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328276</w:t>
            </w:r>
          </w:p>
        </w:tc>
        <w:tc>
          <w:tcPr>
            <w:tcW w:w="1980" w:type="dxa"/>
            <w:tcBorders>
              <w:top w:val="single" w:sz="6" w:space="0" w:color="auto"/>
              <w:left w:val="single" w:sz="6" w:space="0" w:color="auto"/>
              <w:bottom w:val="single" w:sz="6"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5533</w:t>
            </w:r>
          </w:p>
        </w:tc>
      </w:tr>
      <w:tr w:rsidR="00567A41" w:rsidRPr="00782669" w:rsidTr="00A002E8">
        <w:trPr>
          <w:trHeight w:val="305"/>
        </w:trPr>
        <w:tc>
          <w:tcPr>
            <w:tcW w:w="1110" w:type="dxa"/>
            <w:tcBorders>
              <w:top w:val="single" w:sz="6" w:space="0" w:color="auto"/>
              <w:left w:val="double" w:sz="4" w:space="0" w:color="auto"/>
              <w:bottom w:val="single" w:sz="6"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2008</w:t>
            </w:r>
          </w:p>
        </w:tc>
        <w:tc>
          <w:tcPr>
            <w:tcW w:w="1980" w:type="dxa"/>
            <w:tcBorders>
              <w:top w:val="single" w:sz="6" w:space="0" w:color="auto"/>
              <w:left w:val="single" w:sz="6" w:space="0" w:color="auto"/>
              <w:bottom w:val="single" w:sz="6" w:space="0" w:color="auto"/>
              <w:right w:val="single" w:sz="6" w:space="0" w:color="auto"/>
            </w:tcBorders>
          </w:tcPr>
          <w:p w:rsidR="00567A41" w:rsidRPr="00782669" w:rsidRDefault="008F1AD5" w:rsidP="00D24731">
            <w:pPr>
              <w:jc w:val="center"/>
              <w:rPr>
                <w:rFonts w:ascii="Arial" w:hAnsi="Arial" w:cs="Arial"/>
                <w:snapToGrid w:val="0"/>
                <w:color w:val="000000"/>
                <w:sz w:val="22"/>
                <w:szCs w:val="22"/>
              </w:rPr>
            </w:pPr>
            <w:r>
              <w:rPr>
                <w:rFonts w:ascii="Arial" w:hAnsi="Arial" w:cs="Arial"/>
                <w:snapToGrid w:val="0"/>
                <w:color w:val="000000"/>
                <w:sz w:val="22"/>
                <w:szCs w:val="22"/>
              </w:rPr>
              <w:t>463829</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71550</w:t>
            </w:r>
          </w:p>
        </w:tc>
        <w:tc>
          <w:tcPr>
            <w:tcW w:w="2160" w:type="dxa"/>
            <w:tcBorders>
              <w:top w:val="single" w:sz="6" w:space="0" w:color="auto"/>
              <w:left w:val="single" w:sz="6" w:space="0" w:color="auto"/>
              <w:bottom w:val="single" w:sz="6"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385159</w:t>
            </w:r>
          </w:p>
        </w:tc>
        <w:tc>
          <w:tcPr>
            <w:tcW w:w="1980" w:type="dxa"/>
            <w:tcBorders>
              <w:top w:val="single" w:sz="6" w:space="0" w:color="auto"/>
              <w:left w:val="single" w:sz="6" w:space="0" w:color="auto"/>
              <w:bottom w:val="single" w:sz="6"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7120</w:t>
            </w:r>
          </w:p>
        </w:tc>
      </w:tr>
      <w:tr w:rsidR="00567A41" w:rsidRPr="00782669" w:rsidTr="00A002E8">
        <w:trPr>
          <w:trHeight w:val="305"/>
        </w:trPr>
        <w:tc>
          <w:tcPr>
            <w:tcW w:w="1110" w:type="dxa"/>
            <w:tcBorders>
              <w:top w:val="single" w:sz="6" w:space="0" w:color="auto"/>
              <w:left w:val="double" w:sz="4"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2009</w:t>
            </w:r>
          </w:p>
        </w:tc>
        <w:tc>
          <w:tcPr>
            <w:tcW w:w="1980" w:type="dxa"/>
            <w:tcBorders>
              <w:top w:val="single" w:sz="6" w:space="0" w:color="auto"/>
              <w:left w:val="single" w:sz="6" w:space="0" w:color="auto"/>
              <w:bottom w:val="double" w:sz="4"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485535</w:t>
            </w:r>
          </w:p>
        </w:tc>
        <w:tc>
          <w:tcPr>
            <w:tcW w:w="2160" w:type="dxa"/>
            <w:tcBorders>
              <w:top w:val="single" w:sz="6" w:space="0" w:color="auto"/>
              <w:left w:val="single" w:sz="6" w:space="0" w:color="auto"/>
              <w:bottom w:val="double" w:sz="4"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60977</w:t>
            </w:r>
          </w:p>
        </w:tc>
        <w:tc>
          <w:tcPr>
            <w:tcW w:w="2160" w:type="dxa"/>
            <w:tcBorders>
              <w:top w:val="single" w:sz="6" w:space="0" w:color="auto"/>
              <w:left w:val="single" w:sz="6" w:space="0" w:color="auto"/>
              <w:bottom w:val="double" w:sz="4" w:space="0" w:color="auto"/>
              <w:right w:val="single" w:sz="6"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420047</w:t>
            </w:r>
          </w:p>
        </w:tc>
        <w:tc>
          <w:tcPr>
            <w:tcW w:w="1980" w:type="dxa"/>
            <w:tcBorders>
              <w:top w:val="single" w:sz="6" w:space="0" w:color="auto"/>
              <w:left w:val="single" w:sz="6" w:space="0" w:color="auto"/>
              <w:bottom w:val="double" w:sz="4" w:space="0" w:color="auto"/>
              <w:right w:val="double" w:sz="4" w:space="0" w:color="auto"/>
            </w:tcBorders>
          </w:tcPr>
          <w:p w:rsidR="00567A41" w:rsidRPr="00782669" w:rsidRDefault="008F1AD5" w:rsidP="00A002E8">
            <w:pPr>
              <w:jc w:val="center"/>
              <w:rPr>
                <w:rFonts w:ascii="Arial" w:hAnsi="Arial" w:cs="Arial"/>
                <w:snapToGrid w:val="0"/>
                <w:color w:val="000000"/>
                <w:sz w:val="22"/>
                <w:szCs w:val="22"/>
              </w:rPr>
            </w:pPr>
            <w:r>
              <w:rPr>
                <w:rFonts w:ascii="Arial" w:hAnsi="Arial" w:cs="Arial"/>
                <w:snapToGrid w:val="0"/>
                <w:color w:val="000000"/>
                <w:sz w:val="22"/>
                <w:szCs w:val="22"/>
              </w:rPr>
              <w:t>4511</w:t>
            </w: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Default="00567A41" w:rsidP="00567A41">
      <w:pPr>
        <w:pStyle w:val="39"/>
        <w:ind w:left="0" w:firstLine="709"/>
        <w:jc w:val="both"/>
        <w:rPr>
          <w:rFonts w:ascii="Arial" w:hAnsi="Arial" w:cs="Arial"/>
          <w:b w:val="0"/>
          <w:i w:val="0"/>
          <w:sz w:val="24"/>
          <w:szCs w:val="24"/>
        </w:rPr>
      </w:pPr>
    </w:p>
    <w:p w:rsidR="007C1F2D" w:rsidRPr="007C1F2D" w:rsidRDefault="007C1F2D" w:rsidP="007C1F2D">
      <w:pPr>
        <w:ind w:firstLine="720"/>
        <w:jc w:val="both"/>
        <w:rPr>
          <w:rFonts w:ascii="Arial" w:hAnsi="Arial" w:cs="Arial"/>
          <w:szCs w:val="28"/>
        </w:rPr>
      </w:pPr>
      <w:r w:rsidRPr="007C1F2D">
        <w:rPr>
          <w:rFonts w:ascii="Arial" w:hAnsi="Arial" w:cs="Arial"/>
          <w:szCs w:val="28"/>
        </w:rPr>
        <w:t>Большая часть земель, расположенных в южной части района не востребована для выращивания зерновых из-за неблагоприятных погодных условий, а это более 7 тыс. га, однако использование их возможно для выращивания овощей, а также в качестве сенокосов и пастбищ.</w:t>
      </w:r>
      <w:r>
        <w:rPr>
          <w:rStyle w:val="aff3"/>
          <w:rFonts w:ascii="Arial" w:hAnsi="Arial" w:cs="Arial"/>
          <w:szCs w:val="28"/>
        </w:rPr>
        <w:footnoteReference w:id="7"/>
      </w:r>
    </w:p>
    <w:p w:rsidR="00567A41" w:rsidRDefault="00567A41" w:rsidP="00567A41">
      <w:pPr>
        <w:pStyle w:val="39"/>
        <w:rPr>
          <w:rFonts w:ascii="Arial" w:hAnsi="Arial" w:cs="Arial"/>
          <w:sz w:val="24"/>
          <w:szCs w:val="24"/>
        </w:rPr>
      </w:pPr>
    </w:p>
    <w:p w:rsidR="00567A41" w:rsidRPr="00782669" w:rsidRDefault="000003D2" w:rsidP="00567A41">
      <w:pPr>
        <w:pStyle w:val="39"/>
        <w:outlineLvl w:val="2"/>
        <w:rPr>
          <w:rFonts w:ascii="Arial" w:hAnsi="Arial" w:cs="Arial"/>
          <w:sz w:val="24"/>
          <w:szCs w:val="24"/>
        </w:rPr>
      </w:pPr>
      <w:bookmarkStart w:id="194" w:name="_Toc323720013"/>
      <w:r>
        <w:rPr>
          <w:rFonts w:ascii="Arial" w:hAnsi="Arial" w:cs="Arial"/>
          <w:sz w:val="24"/>
          <w:szCs w:val="24"/>
        </w:rPr>
        <w:t>8</w:t>
      </w:r>
      <w:r w:rsidR="00567A41" w:rsidRPr="00782669">
        <w:rPr>
          <w:rFonts w:ascii="Arial" w:hAnsi="Arial" w:cs="Arial"/>
          <w:sz w:val="24"/>
          <w:szCs w:val="24"/>
        </w:rPr>
        <w:t>.2.3.Животноводство.</w:t>
      </w:r>
      <w:bookmarkEnd w:id="194"/>
    </w:p>
    <w:p w:rsidR="00567A41" w:rsidRPr="00782669" w:rsidRDefault="00567A41" w:rsidP="00567A41">
      <w:pPr>
        <w:pStyle w:val="af3"/>
        <w:rPr>
          <w:rFonts w:ascii="Arial" w:hAnsi="Arial" w:cs="Arial"/>
        </w:rPr>
      </w:pPr>
    </w:p>
    <w:p w:rsidR="00567A41" w:rsidRPr="00782669" w:rsidRDefault="00567A41" w:rsidP="00D6584A">
      <w:pPr>
        <w:pStyle w:val="af3"/>
        <w:ind w:firstLine="425"/>
        <w:jc w:val="both"/>
        <w:rPr>
          <w:rFonts w:ascii="Arial" w:hAnsi="Arial" w:cs="Arial"/>
        </w:rPr>
      </w:pPr>
      <w:r w:rsidRPr="00782669">
        <w:rPr>
          <w:rFonts w:ascii="Arial" w:hAnsi="Arial" w:cs="Arial"/>
        </w:rPr>
        <w:t xml:space="preserve">В настоящее время в районе главными отраслями животноводства являются молочное </w:t>
      </w:r>
      <w:r w:rsidR="00D6584A">
        <w:rPr>
          <w:rFonts w:ascii="Arial" w:hAnsi="Arial" w:cs="Arial"/>
        </w:rPr>
        <w:t xml:space="preserve"> и мясное </w:t>
      </w:r>
      <w:r w:rsidRPr="00782669">
        <w:rPr>
          <w:rFonts w:ascii="Arial" w:hAnsi="Arial" w:cs="Arial"/>
        </w:rPr>
        <w:t>скотоводство. Структура животноводства, по хозяйствам района, отображена в следующей таблице:</w:t>
      </w:r>
    </w:p>
    <w:p w:rsidR="00567A41" w:rsidRPr="00782669" w:rsidRDefault="00996C9F" w:rsidP="00567A41">
      <w:pPr>
        <w:jc w:val="right"/>
        <w:rPr>
          <w:rFonts w:ascii="Arial" w:hAnsi="Arial" w:cs="Arial"/>
          <w:sz w:val="22"/>
          <w:szCs w:val="22"/>
        </w:rPr>
      </w:pPr>
      <w:bookmarkStart w:id="195" w:name="_Toc195439077"/>
      <w:r>
        <w:rPr>
          <w:rFonts w:ascii="Arial" w:hAnsi="Arial" w:cs="Arial"/>
          <w:sz w:val="22"/>
          <w:szCs w:val="22"/>
        </w:rPr>
        <w:t xml:space="preserve">Таблица </w:t>
      </w:r>
      <w:r w:rsidR="000003D2">
        <w:rPr>
          <w:rFonts w:ascii="Arial" w:hAnsi="Arial" w:cs="Arial"/>
          <w:sz w:val="22"/>
          <w:szCs w:val="22"/>
        </w:rPr>
        <w:t>8</w:t>
      </w:r>
      <w:r w:rsidR="00CC79B2">
        <w:rPr>
          <w:rFonts w:ascii="Arial" w:hAnsi="Arial" w:cs="Arial"/>
          <w:sz w:val="22"/>
          <w:szCs w:val="22"/>
        </w:rPr>
        <w:t>.9</w:t>
      </w:r>
      <w:r w:rsidR="00567A41" w:rsidRPr="00782669">
        <w:rPr>
          <w:rFonts w:ascii="Arial" w:hAnsi="Arial" w:cs="Arial"/>
          <w:sz w:val="22"/>
          <w:szCs w:val="22"/>
        </w:rPr>
        <w:t>.</w:t>
      </w:r>
      <w:bookmarkEnd w:id="195"/>
    </w:p>
    <w:p w:rsidR="00567A41" w:rsidRPr="00782669" w:rsidRDefault="00567A41" w:rsidP="00567A41">
      <w:pPr>
        <w:pStyle w:val="afffffff4"/>
        <w:rPr>
          <w:rFonts w:ascii="Arial" w:hAnsi="Arial" w:cs="Arial"/>
          <w:b/>
          <w:i w:val="0"/>
          <w:sz w:val="22"/>
          <w:szCs w:val="22"/>
        </w:rPr>
      </w:pPr>
      <w:r w:rsidRPr="00782669">
        <w:rPr>
          <w:rFonts w:ascii="Arial" w:hAnsi="Arial" w:cs="Arial"/>
          <w:b/>
          <w:i w:val="0"/>
          <w:sz w:val="22"/>
          <w:szCs w:val="22"/>
        </w:rPr>
        <w:t>Структура животноводства по сельхозпредприятиям, 200</w:t>
      </w:r>
      <w:r w:rsidR="005D5F94">
        <w:rPr>
          <w:rFonts w:ascii="Arial" w:hAnsi="Arial" w:cs="Arial"/>
          <w:b/>
          <w:i w:val="0"/>
          <w:sz w:val="22"/>
          <w:szCs w:val="22"/>
        </w:rPr>
        <w:t>9</w:t>
      </w:r>
      <w:r w:rsidRPr="00782669">
        <w:rPr>
          <w:rFonts w:ascii="Arial" w:hAnsi="Arial" w:cs="Arial"/>
          <w:b/>
          <w:i w:val="0"/>
          <w:sz w:val="22"/>
          <w:szCs w:val="22"/>
        </w:rPr>
        <w:t xml:space="preserve"> г (голов)</w:t>
      </w:r>
    </w:p>
    <w:tbl>
      <w:tblPr>
        <w:tblW w:w="9417" w:type="dxa"/>
        <w:tblLayout w:type="fixed"/>
        <w:tblCellMar>
          <w:left w:w="30" w:type="dxa"/>
          <w:right w:w="30" w:type="dxa"/>
        </w:tblCellMar>
        <w:tblLook w:val="0000"/>
      </w:tblPr>
      <w:tblGrid>
        <w:gridCol w:w="425"/>
        <w:gridCol w:w="2582"/>
        <w:gridCol w:w="850"/>
        <w:gridCol w:w="831"/>
        <w:gridCol w:w="1011"/>
        <w:gridCol w:w="795"/>
        <w:gridCol w:w="777"/>
        <w:gridCol w:w="1011"/>
        <w:gridCol w:w="1135"/>
      </w:tblGrid>
      <w:tr w:rsidR="00567A41" w:rsidRPr="00782669" w:rsidTr="00A002E8">
        <w:trPr>
          <w:trHeight w:val="664"/>
        </w:trPr>
        <w:tc>
          <w:tcPr>
            <w:tcW w:w="425" w:type="dxa"/>
            <w:tcBorders>
              <w:top w:val="double" w:sz="4" w:space="0" w:color="auto"/>
              <w:left w:val="double" w:sz="4"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w:t>
            </w:r>
          </w:p>
        </w:tc>
        <w:tc>
          <w:tcPr>
            <w:tcW w:w="2582"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Наименование хозяйств</w:t>
            </w:r>
          </w:p>
        </w:tc>
        <w:tc>
          <w:tcPr>
            <w:tcW w:w="850"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КРС  всего</w:t>
            </w:r>
          </w:p>
        </w:tc>
        <w:tc>
          <w:tcPr>
            <w:tcW w:w="831"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 xml:space="preserve">в т.ч. коровы </w:t>
            </w:r>
          </w:p>
        </w:tc>
        <w:tc>
          <w:tcPr>
            <w:tcW w:w="1011"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Свиньи всего</w:t>
            </w:r>
          </w:p>
        </w:tc>
        <w:tc>
          <w:tcPr>
            <w:tcW w:w="795"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Овцы и козы</w:t>
            </w:r>
          </w:p>
        </w:tc>
        <w:tc>
          <w:tcPr>
            <w:tcW w:w="777"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 xml:space="preserve">Лошади </w:t>
            </w:r>
          </w:p>
        </w:tc>
        <w:tc>
          <w:tcPr>
            <w:tcW w:w="1011"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Пчёлы (семей)</w:t>
            </w:r>
          </w:p>
        </w:tc>
        <w:tc>
          <w:tcPr>
            <w:tcW w:w="1135" w:type="dxa"/>
            <w:tcBorders>
              <w:top w:val="double" w:sz="4" w:space="0" w:color="auto"/>
              <w:left w:val="single" w:sz="6" w:space="0" w:color="auto"/>
              <w:bottom w:val="double" w:sz="4" w:space="0" w:color="auto"/>
              <w:right w:val="double" w:sz="4"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Птица (тыс.шт)</w:t>
            </w:r>
          </w:p>
        </w:tc>
      </w:tr>
      <w:tr w:rsidR="005D5F94" w:rsidRPr="00782669" w:rsidTr="00A002E8">
        <w:trPr>
          <w:trHeight w:val="305"/>
        </w:trPr>
        <w:tc>
          <w:tcPr>
            <w:tcW w:w="425" w:type="dxa"/>
            <w:tcBorders>
              <w:top w:val="double" w:sz="4"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1</w:t>
            </w:r>
          </w:p>
        </w:tc>
        <w:tc>
          <w:tcPr>
            <w:tcW w:w="2582" w:type="dxa"/>
            <w:tcBorders>
              <w:top w:val="double" w:sz="4" w:space="0" w:color="auto"/>
              <w:left w:val="single" w:sz="6" w:space="0" w:color="auto"/>
              <w:bottom w:val="single" w:sz="6" w:space="0" w:color="auto"/>
              <w:right w:val="single" w:sz="6" w:space="0" w:color="auto"/>
            </w:tcBorders>
          </w:tcPr>
          <w:p w:rsidR="005D5F94" w:rsidRPr="009C670A" w:rsidRDefault="005D5F94" w:rsidP="008E3F03">
            <w:pPr>
              <w:rPr>
                <w:rFonts w:ascii="Arial" w:hAnsi="Arial" w:cs="Arial"/>
                <w:sz w:val="22"/>
                <w:szCs w:val="22"/>
              </w:rPr>
            </w:pPr>
            <w:r>
              <w:rPr>
                <w:rFonts w:ascii="Arial" w:hAnsi="Arial" w:cs="Arial"/>
                <w:sz w:val="22"/>
                <w:szCs w:val="22"/>
              </w:rPr>
              <w:t>ООО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850"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1821</w:t>
            </w:r>
          </w:p>
        </w:tc>
        <w:tc>
          <w:tcPr>
            <w:tcW w:w="831"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700</w:t>
            </w:r>
          </w:p>
        </w:tc>
        <w:tc>
          <w:tcPr>
            <w:tcW w:w="1011"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95"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32</w:t>
            </w:r>
          </w:p>
        </w:tc>
        <w:tc>
          <w:tcPr>
            <w:tcW w:w="1011"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double" w:sz="4"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w:t>
            </w:r>
          </w:p>
        </w:tc>
        <w:tc>
          <w:tcPr>
            <w:tcW w:w="2582" w:type="dxa"/>
            <w:tcBorders>
              <w:top w:val="single" w:sz="6" w:space="0" w:color="auto"/>
              <w:left w:val="single" w:sz="6" w:space="0" w:color="auto"/>
              <w:bottom w:val="single" w:sz="6" w:space="0" w:color="auto"/>
              <w:right w:val="single" w:sz="6" w:space="0" w:color="auto"/>
            </w:tcBorders>
          </w:tcPr>
          <w:p w:rsidR="005D5F94" w:rsidRPr="00782669" w:rsidRDefault="005D5F94" w:rsidP="00421869">
            <w:pPr>
              <w:rPr>
                <w:rFonts w:ascii="Arial" w:hAnsi="Arial" w:cs="Arial"/>
                <w:sz w:val="22"/>
                <w:szCs w:val="22"/>
              </w:rPr>
            </w:pPr>
            <w:r>
              <w:rPr>
                <w:rFonts w:ascii="Arial" w:hAnsi="Arial" w:cs="Arial"/>
                <w:sz w:val="22"/>
                <w:szCs w:val="22"/>
              </w:rPr>
              <w:t>ООО «Агрохолдинг Восток»</w:t>
            </w: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10310</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3</w:t>
            </w:r>
          </w:p>
        </w:tc>
        <w:tc>
          <w:tcPr>
            <w:tcW w:w="258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rPr>
                <w:rFonts w:ascii="Arial" w:hAnsi="Arial" w:cs="Arial"/>
                <w:sz w:val="22"/>
                <w:szCs w:val="22"/>
              </w:rPr>
            </w:pPr>
            <w:r>
              <w:rPr>
                <w:rFonts w:ascii="Arial" w:hAnsi="Arial" w:cs="Arial"/>
                <w:sz w:val="22"/>
                <w:szCs w:val="22"/>
              </w:rPr>
              <w:t>ООО «Ветвистый»</w:t>
            </w: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2682</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4</w:t>
            </w:r>
          </w:p>
        </w:tc>
        <w:tc>
          <w:tcPr>
            <w:tcW w:w="2582"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«Рассвет»</w:t>
            </w:r>
          </w:p>
        </w:tc>
        <w:tc>
          <w:tcPr>
            <w:tcW w:w="850"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124</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5</w:t>
            </w:r>
          </w:p>
        </w:tc>
        <w:tc>
          <w:tcPr>
            <w:tcW w:w="2582"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«Совхоз Николаевский»</w:t>
            </w:r>
          </w:p>
        </w:tc>
        <w:tc>
          <w:tcPr>
            <w:tcW w:w="850"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480</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6</w:t>
            </w:r>
          </w:p>
        </w:tc>
        <w:tc>
          <w:tcPr>
            <w:tcW w:w="2582"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«Прогресс»</w:t>
            </w:r>
          </w:p>
        </w:tc>
        <w:tc>
          <w:tcPr>
            <w:tcW w:w="850"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171</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w:t>
            </w:r>
          </w:p>
        </w:tc>
        <w:tc>
          <w:tcPr>
            <w:tcW w:w="2582"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«Надежда»</w:t>
            </w:r>
          </w:p>
        </w:tc>
        <w:tc>
          <w:tcPr>
            <w:tcW w:w="850"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355</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8</w:t>
            </w:r>
          </w:p>
        </w:tc>
        <w:tc>
          <w:tcPr>
            <w:tcW w:w="2582"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«Премьер-Агро»</w:t>
            </w:r>
          </w:p>
        </w:tc>
        <w:tc>
          <w:tcPr>
            <w:tcW w:w="850"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795"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A002E8">
        <w:trPr>
          <w:trHeight w:val="305"/>
        </w:trPr>
        <w:tc>
          <w:tcPr>
            <w:tcW w:w="425" w:type="dxa"/>
            <w:tcBorders>
              <w:top w:val="single" w:sz="6" w:space="0" w:color="auto"/>
              <w:left w:val="double" w:sz="4"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2582"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rPr>
                <w:rFonts w:ascii="Arial" w:hAnsi="Arial" w:cs="Arial"/>
                <w:snapToGrid w:val="0"/>
                <w:color w:val="000000"/>
                <w:sz w:val="22"/>
                <w:szCs w:val="22"/>
              </w:rPr>
            </w:pPr>
            <w:r w:rsidRPr="00782669">
              <w:rPr>
                <w:rFonts w:ascii="Arial" w:hAnsi="Arial" w:cs="Arial"/>
                <w:sz w:val="22"/>
                <w:szCs w:val="22"/>
              </w:rPr>
              <w:t>Всего:</w:t>
            </w:r>
          </w:p>
        </w:tc>
        <w:tc>
          <w:tcPr>
            <w:tcW w:w="850"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1821</w:t>
            </w:r>
          </w:p>
        </w:tc>
        <w:tc>
          <w:tcPr>
            <w:tcW w:w="831"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700</w:t>
            </w:r>
          </w:p>
        </w:tc>
        <w:tc>
          <w:tcPr>
            <w:tcW w:w="1011"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14122</w:t>
            </w:r>
          </w:p>
        </w:tc>
        <w:tc>
          <w:tcPr>
            <w:tcW w:w="795"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77"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32</w:t>
            </w:r>
          </w:p>
        </w:tc>
        <w:tc>
          <w:tcPr>
            <w:tcW w:w="1011"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1135" w:type="dxa"/>
            <w:tcBorders>
              <w:top w:val="single" w:sz="6" w:space="0" w:color="auto"/>
              <w:left w:val="single" w:sz="6" w:space="0" w:color="auto"/>
              <w:bottom w:val="double" w:sz="4"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Pr="00782669" w:rsidRDefault="00567A41" w:rsidP="00567A41">
      <w:pPr>
        <w:pStyle w:val="af3"/>
        <w:rPr>
          <w:rFonts w:ascii="Arial" w:hAnsi="Arial" w:cs="Arial"/>
          <w:highlight w:val="yellow"/>
        </w:rPr>
      </w:pPr>
    </w:p>
    <w:p w:rsidR="00567A41" w:rsidRPr="00782669" w:rsidRDefault="00567A41" w:rsidP="00567A41">
      <w:pPr>
        <w:jc w:val="right"/>
        <w:rPr>
          <w:rFonts w:ascii="Arial" w:hAnsi="Arial" w:cs="Arial"/>
          <w:sz w:val="22"/>
          <w:szCs w:val="22"/>
        </w:rPr>
      </w:pPr>
      <w:r w:rsidRPr="00782669">
        <w:rPr>
          <w:rFonts w:ascii="Arial" w:hAnsi="Arial" w:cs="Arial"/>
          <w:sz w:val="22"/>
          <w:szCs w:val="22"/>
        </w:rPr>
        <w:t xml:space="preserve">Таблица </w:t>
      </w:r>
      <w:r w:rsidR="000003D2">
        <w:rPr>
          <w:rFonts w:ascii="Arial" w:hAnsi="Arial" w:cs="Arial"/>
          <w:sz w:val="22"/>
          <w:szCs w:val="22"/>
        </w:rPr>
        <w:t>8</w:t>
      </w:r>
      <w:r w:rsidRPr="00782669">
        <w:rPr>
          <w:rFonts w:ascii="Arial" w:hAnsi="Arial" w:cs="Arial"/>
          <w:sz w:val="22"/>
          <w:szCs w:val="22"/>
        </w:rPr>
        <w:t>.1</w:t>
      </w:r>
      <w:r w:rsidR="00CC79B2">
        <w:rPr>
          <w:rFonts w:ascii="Arial" w:hAnsi="Arial" w:cs="Arial"/>
          <w:sz w:val="22"/>
          <w:szCs w:val="22"/>
        </w:rPr>
        <w:t>0</w:t>
      </w:r>
      <w:r w:rsidRPr="00782669">
        <w:rPr>
          <w:rFonts w:ascii="Arial" w:hAnsi="Arial" w:cs="Arial"/>
          <w:sz w:val="22"/>
          <w:szCs w:val="22"/>
        </w:rPr>
        <w:t>.</w:t>
      </w:r>
    </w:p>
    <w:p w:rsidR="00567A41" w:rsidRPr="00782669" w:rsidRDefault="00567A41" w:rsidP="00567A41">
      <w:pPr>
        <w:pStyle w:val="afffffff4"/>
        <w:rPr>
          <w:rFonts w:ascii="Arial" w:hAnsi="Arial" w:cs="Arial"/>
          <w:b/>
          <w:i w:val="0"/>
          <w:sz w:val="22"/>
          <w:szCs w:val="22"/>
        </w:rPr>
      </w:pPr>
      <w:r w:rsidRPr="00782669">
        <w:rPr>
          <w:rFonts w:ascii="Arial" w:hAnsi="Arial" w:cs="Arial"/>
          <w:b/>
          <w:i w:val="0"/>
          <w:sz w:val="22"/>
          <w:szCs w:val="22"/>
        </w:rPr>
        <w:t>Структура животноводства по сельхозпредприятиям, 20</w:t>
      </w:r>
      <w:r w:rsidR="005D5F94">
        <w:rPr>
          <w:rFonts w:ascii="Arial" w:hAnsi="Arial" w:cs="Arial"/>
          <w:b/>
          <w:i w:val="0"/>
          <w:sz w:val="22"/>
          <w:szCs w:val="22"/>
        </w:rPr>
        <w:t>10</w:t>
      </w:r>
      <w:r w:rsidRPr="00782669">
        <w:rPr>
          <w:rFonts w:ascii="Arial" w:hAnsi="Arial" w:cs="Arial"/>
          <w:b/>
          <w:i w:val="0"/>
          <w:sz w:val="22"/>
          <w:szCs w:val="22"/>
        </w:rPr>
        <w:t xml:space="preserve"> г (голов)</w:t>
      </w:r>
    </w:p>
    <w:tbl>
      <w:tblPr>
        <w:tblW w:w="9402" w:type="dxa"/>
        <w:tblLayout w:type="fixed"/>
        <w:tblCellMar>
          <w:left w:w="30" w:type="dxa"/>
          <w:right w:w="30" w:type="dxa"/>
        </w:tblCellMar>
        <w:tblLook w:val="0000"/>
      </w:tblPr>
      <w:tblGrid>
        <w:gridCol w:w="425"/>
        <w:gridCol w:w="2724"/>
        <w:gridCol w:w="1011"/>
        <w:gridCol w:w="832"/>
        <w:gridCol w:w="992"/>
        <w:gridCol w:w="886"/>
        <w:gridCol w:w="709"/>
        <w:gridCol w:w="850"/>
        <w:gridCol w:w="973"/>
      </w:tblGrid>
      <w:tr w:rsidR="00567A41" w:rsidRPr="00782669" w:rsidTr="006B274B">
        <w:trPr>
          <w:trHeight w:val="664"/>
        </w:trPr>
        <w:tc>
          <w:tcPr>
            <w:tcW w:w="425" w:type="dxa"/>
            <w:tcBorders>
              <w:top w:val="double" w:sz="4" w:space="0" w:color="auto"/>
              <w:left w:val="double" w:sz="4"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w:t>
            </w:r>
          </w:p>
        </w:tc>
        <w:tc>
          <w:tcPr>
            <w:tcW w:w="2724"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Наименование хозяйств</w:t>
            </w:r>
          </w:p>
        </w:tc>
        <w:tc>
          <w:tcPr>
            <w:tcW w:w="1011"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КРС  всего</w:t>
            </w:r>
          </w:p>
        </w:tc>
        <w:tc>
          <w:tcPr>
            <w:tcW w:w="832"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 xml:space="preserve">в т.ч. коровы </w:t>
            </w:r>
          </w:p>
        </w:tc>
        <w:tc>
          <w:tcPr>
            <w:tcW w:w="992"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Свиньи всего</w:t>
            </w:r>
          </w:p>
        </w:tc>
        <w:tc>
          <w:tcPr>
            <w:tcW w:w="886"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Овцы и козы</w:t>
            </w:r>
          </w:p>
        </w:tc>
        <w:tc>
          <w:tcPr>
            <w:tcW w:w="709"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 xml:space="preserve">Лошади </w:t>
            </w:r>
          </w:p>
        </w:tc>
        <w:tc>
          <w:tcPr>
            <w:tcW w:w="850" w:type="dxa"/>
            <w:tcBorders>
              <w:top w:val="double" w:sz="4" w:space="0" w:color="auto"/>
              <w:left w:val="single" w:sz="6" w:space="0" w:color="auto"/>
              <w:bottom w:val="double" w:sz="4" w:space="0" w:color="auto"/>
              <w:right w:val="single" w:sz="6"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Пчёлы (семей)</w:t>
            </w:r>
          </w:p>
        </w:tc>
        <w:tc>
          <w:tcPr>
            <w:tcW w:w="973" w:type="dxa"/>
            <w:tcBorders>
              <w:top w:val="double" w:sz="4" w:space="0" w:color="auto"/>
              <w:left w:val="single" w:sz="6" w:space="0" w:color="auto"/>
              <w:bottom w:val="double" w:sz="4" w:space="0" w:color="auto"/>
              <w:right w:val="double" w:sz="4" w:space="0" w:color="auto"/>
            </w:tcBorders>
          </w:tcPr>
          <w:p w:rsidR="00567A41" w:rsidRPr="00782669" w:rsidRDefault="00567A41"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Птица (тыс.шт)</w:t>
            </w:r>
          </w:p>
        </w:tc>
      </w:tr>
      <w:tr w:rsidR="005D5F94" w:rsidRPr="00782669" w:rsidTr="006B274B">
        <w:trPr>
          <w:trHeight w:val="305"/>
        </w:trPr>
        <w:tc>
          <w:tcPr>
            <w:tcW w:w="425" w:type="dxa"/>
            <w:tcBorders>
              <w:top w:val="double" w:sz="4"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1</w:t>
            </w:r>
          </w:p>
        </w:tc>
        <w:tc>
          <w:tcPr>
            <w:tcW w:w="2724" w:type="dxa"/>
            <w:tcBorders>
              <w:top w:val="double" w:sz="4" w:space="0" w:color="auto"/>
              <w:left w:val="single" w:sz="6" w:space="0" w:color="auto"/>
              <w:bottom w:val="single" w:sz="6" w:space="0" w:color="auto"/>
              <w:right w:val="single" w:sz="6" w:space="0" w:color="auto"/>
            </w:tcBorders>
          </w:tcPr>
          <w:p w:rsidR="005D5F94" w:rsidRPr="009C670A" w:rsidRDefault="008E3F03" w:rsidP="008E3F03">
            <w:pPr>
              <w:rPr>
                <w:rFonts w:ascii="Arial" w:hAnsi="Arial" w:cs="Arial"/>
                <w:sz w:val="22"/>
                <w:szCs w:val="22"/>
              </w:rPr>
            </w:pPr>
            <w:r>
              <w:rPr>
                <w:rFonts w:ascii="Arial" w:hAnsi="Arial" w:cs="Arial"/>
                <w:sz w:val="22"/>
                <w:szCs w:val="22"/>
              </w:rPr>
              <w:t>ООО «Агрохолдинг «Камарч</w:t>
            </w:r>
            <w:r w:rsidR="005D5F94">
              <w:rPr>
                <w:rFonts w:ascii="Arial" w:hAnsi="Arial" w:cs="Arial"/>
                <w:sz w:val="22"/>
                <w:szCs w:val="22"/>
              </w:rPr>
              <w:t>а</w:t>
            </w:r>
            <w:r>
              <w:rPr>
                <w:rFonts w:ascii="Arial" w:hAnsi="Arial" w:cs="Arial"/>
                <w:sz w:val="22"/>
                <w:szCs w:val="22"/>
              </w:rPr>
              <w:t>г</w:t>
            </w:r>
            <w:r w:rsidR="005D5F94">
              <w:rPr>
                <w:rFonts w:ascii="Arial" w:hAnsi="Arial" w:cs="Arial"/>
                <w:sz w:val="22"/>
                <w:szCs w:val="22"/>
              </w:rPr>
              <w:t>ский»</w:t>
            </w:r>
          </w:p>
        </w:tc>
        <w:tc>
          <w:tcPr>
            <w:tcW w:w="1011"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1762</w:t>
            </w:r>
          </w:p>
        </w:tc>
        <w:tc>
          <w:tcPr>
            <w:tcW w:w="832"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700</w:t>
            </w:r>
          </w:p>
        </w:tc>
        <w:tc>
          <w:tcPr>
            <w:tcW w:w="992"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86"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32</w:t>
            </w:r>
          </w:p>
        </w:tc>
        <w:tc>
          <w:tcPr>
            <w:tcW w:w="850" w:type="dxa"/>
            <w:tcBorders>
              <w:top w:val="double" w:sz="4"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double" w:sz="4"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sidRPr="00782669">
              <w:rPr>
                <w:rFonts w:ascii="Arial" w:hAnsi="Arial" w:cs="Arial"/>
                <w:snapToGrid w:val="0"/>
                <w:color w:val="000000"/>
                <w:sz w:val="22"/>
                <w:szCs w:val="22"/>
              </w:rPr>
              <w:t>2</w:t>
            </w:r>
          </w:p>
        </w:tc>
        <w:tc>
          <w:tcPr>
            <w:tcW w:w="2724" w:type="dxa"/>
            <w:tcBorders>
              <w:top w:val="single" w:sz="6" w:space="0" w:color="auto"/>
              <w:left w:val="single" w:sz="6" w:space="0" w:color="auto"/>
              <w:bottom w:val="single" w:sz="6" w:space="0" w:color="auto"/>
              <w:right w:val="single" w:sz="6" w:space="0" w:color="auto"/>
            </w:tcBorders>
          </w:tcPr>
          <w:p w:rsidR="005D5F94" w:rsidRPr="00782669" w:rsidRDefault="005D5F94" w:rsidP="00386ADD">
            <w:pPr>
              <w:rPr>
                <w:rFonts w:ascii="Arial" w:hAnsi="Arial" w:cs="Arial"/>
                <w:sz w:val="22"/>
                <w:szCs w:val="22"/>
              </w:rPr>
            </w:pPr>
            <w:r>
              <w:rPr>
                <w:rFonts w:ascii="Arial" w:hAnsi="Arial" w:cs="Arial"/>
                <w:sz w:val="22"/>
                <w:szCs w:val="22"/>
              </w:rPr>
              <w:t>ООО «Агрохолдинг Восток»</w:t>
            </w:r>
          </w:p>
        </w:tc>
        <w:tc>
          <w:tcPr>
            <w:tcW w:w="1011"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12003</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lastRenderedPageBreak/>
              <w:t>3</w:t>
            </w:r>
          </w:p>
        </w:tc>
        <w:tc>
          <w:tcPr>
            <w:tcW w:w="2724" w:type="dxa"/>
            <w:tcBorders>
              <w:top w:val="single" w:sz="6" w:space="0" w:color="auto"/>
              <w:left w:val="single" w:sz="6" w:space="0" w:color="auto"/>
              <w:bottom w:val="single" w:sz="6" w:space="0" w:color="auto"/>
              <w:right w:val="single" w:sz="6" w:space="0" w:color="auto"/>
            </w:tcBorders>
          </w:tcPr>
          <w:p w:rsidR="005D5F94" w:rsidRPr="00782669" w:rsidRDefault="005D5F94" w:rsidP="00386ADD">
            <w:pPr>
              <w:rPr>
                <w:rFonts w:ascii="Arial" w:hAnsi="Arial" w:cs="Arial"/>
                <w:sz w:val="22"/>
                <w:szCs w:val="22"/>
              </w:rPr>
            </w:pPr>
            <w:r>
              <w:rPr>
                <w:rFonts w:ascii="Arial" w:hAnsi="Arial" w:cs="Arial"/>
                <w:sz w:val="22"/>
                <w:szCs w:val="22"/>
              </w:rPr>
              <w:t>ООО «Ветвистый»</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4375</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4</w:t>
            </w:r>
          </w:p>
        </w:tc>
        <w:tc>
          <w:tcPr>
            <w:tcW w:w="2724"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«Рассвет»</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186</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5</w:t>
            </w:r>
          </w:p>
        </w:tc>
        <w:tc>
          <w:tcPr>
            <w:tcW w:w="2724"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«Совхоз Николаевский»</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480</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6</w:t>
            </w:r>
          </w:p>
        </w:tc>
        <w:tc>
          <w:tcPr>
            <w:tcW w:w="2724"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«Прогресс»</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169</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w:t>
            </w:r>
          </w:p>
        </w:tc>
        <w:tc>
          <w:tcPr>
            <w:tcW w:w="2724"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«Надежда»</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171</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8</w:t>
            </w:r>
          </w:p>
        </w:tc>
        <w:tc>
          <w:tcPr>
            <w:tcW w:w="2724" w:type="dxa"/>
            <w:tcBorders>
              <w:top w:val="single" w:sz="6" w:space="0" w:color="auto"/>
              <w:left w:val="single" w:sz="6" w:space="0" w:color="auto"/>
              <w:bottom w:val="single" w:sz="6" w:space="0" w:color="auto"/>
              <w:right w:val="single" w:sz="6" w:space="0" w:color="auto"/>
            </w:tcBorders>
          </w:tcPr>
          <w:p w:rsidR="005D5F94" w:rsidRPr="009C670A" w:rsidRDefault="005D5F94" w:rsidP="00386ADD">
            <w:pPr>
              <w:rPr>
                <w:rFonts w:ascii="Arial" w:hAnsi="Arial" w:cs="Arial"/>
                <w:sz w:val="22"/>
                <w:szCs w:val="22"/>
              </w:rPr>
            </w:pPr>
            <w:r>
              <w:rPr>
                <w:rFonts w:ascii="Arial" w:hAnsi="Arial" w:cs="Arial"/>
                <w:sz w:val="22"/>
                <w:szCs w:val="22"/>
              </w:rPr>
              <w:t>ООО «Премьер-Агро»</w:t>
            </w:r>
          </w:p>
        </w:tc>
        <w:tc>
          <w:tcPr>
            <w:tcW w:w="1011"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832" w:type="dxa"/>
            <w:tcBorders>
              <w:top w:val="single" w:sz="6" w:space="0" w:color="auto"/>
              <w:left w:val="single" w:sz="6" w:space="0" w:color="auto"/>
              <w:bottom w:val="single" w:sz="6" w:space="0" w:color="auto"/>
              <w:right w:val="single" w:sz="6" w:space="0" w:color="auto"/>
            </w:tcBorders>
          </w:tcPr>
          <w:p w:rsidR="005D5F94" w:rsidRDefault="005D5F94" w:rsidP="00A002E8">
            <w:pPr>
              <w:jc w:val="center"/>
              <w:rPr>
                <w:rFonts w:ascii="Arial" w:hAnsi="Arial" w:cs="Arial"/>
                <w:snapToGrid w:val="0"/>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w:t>
            </w:r>
          </w:p>
        </w:tc>
        <w:tc>
          <w:tcPr>
            <w:tcW w:w="886"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single" w:sz="6"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r w:rsidR="005D5F94" w:rsidRPr="00782669" w:rsidTr="006B274B">
        <w:trPr>
          <w:trHeight w:val="305"/>
        </w:trPr>
        <w:tc>
          <w:tcPr>
            <w:tcW w:w="425" w:type="dxa"/>
            <w:tcBorders>
              <w:top w:val="single" w:sz="6" w:space="0" w:color="auto"/>
              <w:left w:val="double" w:sz="4"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2724"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rPr>
                <w:rFonts w:ascii="Arial" w:hAnsi="Arial" w:cs="Arial"/>
                <w:snapToGrid w:val="0"/>
                <w:color w:val="000000"/>
                <w:sz w:val="22"/>
                <w:szCs w:val="22"/>
              </w:rPr>
            </w:pPr>
            <w:r w:rsidRPr="00782669">
              <w:rPr>
                <w:rFonts w:ascii="Arial" w:hAnsi="Arial" w:cs="Arial"/>
                <w:sz w:val="22"/>
                <w:szCs w:val="22"/>
              </w:rPr>
              <w:t>Всего:</w:t>
            </w:r>
          </w:p>
        </w:tc>
        <w:tc>
          <w:tcPr>
            <w:tcW w:w="1011"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1762</w:t>
            </w:r>
          </w:p>
        </w:tc>
        <w:tc>
          <w:tcPr>
            <w:tcW w:w="832"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700</w:t>
            </w:r>
          </w:p>
        </w:tc>
        <w:tc>
          <w:tcPr>
            <w:tcW w:w="992"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17384</w:t>
            </w:r>
          </w:p>
        </w:tc>
        <w:tc>
          <w:tcPr>
            <w:tcW w:w="886"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709"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r>
              <w:rPr>
                <w:rFonts w:ascii="Arial" w:hAnsi="Arial" w:cs="Arial"/>
                <w:snapToGrid w:val="0"/>
                <w:color w:val="000000"/>
                <w:sz w:val="22"/>
                <w:szCs w:val="22"/>
              </w:rPr>
              <w:t>32</w:t>
            </w:r>
          </w:p>
        </w:tc>
        <w:tc>
          <w:tcPr>
            <w:tcW w:w="850" w:type="dxa"/>
            <w:tcBorders>
              <w:top w:val="single" w:sz="6" w:space="0" w:color="auto"/>
              <w:left w:val="single" w:sz="6" w:space="0" w:color="auto"/>
              <w:bottom w:val="double" w:sz="4" w:space="0" w:color="auto"/>
              <w:right w:val="single" w:sz="6" w:space="0" w:color="auto"/>
            </w:tcBorders>
          </w:tcPr>
          <w:p w:rsidR="005D5F94" w:rsidRPr="00782669" w:rsidRDefault="005D5F94" w:rsidP="00A002E8">
            <w:pPr>
              <w:jc w:val="center"/>
              <w:rPr>
                <w:rFonts w:ascii="Arial" w:hAnsi="Arial" w:cs="Arial"/>
                <w:snapToGrid w:val="0"/>
                <w:color w:val="000000"/>
                <w:sz w:val="22"/>
                <w:szCs w:val="22"/>
              </w:rPr>
            </w:pPr>
          </w:p>
        </w:tc>
        <w:tc>
          <w:tcPr>
            <w:tcW w:w="973" w:type="dxa"/>
            <w:tcBorders>
              <w:top w:val="single" w:sz="6" w:space="0" w:color="auto"/>
              <w:left w:val="single" w:sz="6" w:space="0" w:color="auto"/>
              <w:bottom w:val="double" w:sz="4" w:space="0" w:color="auto"/>
              <w:right w:val="double" w:sz="4" w:space="0" w:color="auto"/>
            </w:tcBorders>
          </w:tcPr>
          <w:p w:rsidR="005D5F94" w:rsidRPr="00782669" w:rsidRDefault="005D5F94" w:rsidP="00A002E8">
            <w:pPr>
              <w:jc w:val="center"/>
              <w:rPr>
                <w:rFonts w:ascii="Arial" w:hAnsi="Arial" w:cs="Arial"/>
                <w:snapToGrid w:val="0"/>
                <w:color w:val="000000"/>
                <w:sz w:val="22"/>
                <w:szCs w:val="22"/>
              </w:rPr>
            </w:pP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Pr="00782669" w:rsidRDefault="00567A41" w:rsidP="00567A41">
      <w:pPr>
        <w:pStyle w:val="af3"/>
        <w:rPr>
          <w:rFonts w:ascii="Arial" w:hAnsi="Arial" w:cs="Arial"/>
          <w:i/>
        </w:rPr>
      </w:pPr>
    </w:p>
    <w:p w:rsidR="00567A41" w:rsidRPr="00280293" w:rsidRDefault="00567A41" w:rsidP="000003D2">
      <w:pPr>
        <w:pStyle w:val="af3"/>
        <w:spacing w:after="0"/>
        <w:ind w:left="0" w:firstLine="708"/>
        <w:jc w:val="both"/>
        <w:rPr>
          <w:rFonts w:ascii="Arial" w:hAnsi="Arial" w:cs="Arial"/>
        </w:rPr>
      </w:pPr>
      <w:r w:rsidRPr="00782669">
        <w:rPr>
          <w:rFonts w:ascii="Arial" w:hAnsi="Arial" w:cs="Arial"/>
        </w:rPr>
        <w:t>По состоянию на 1 января 201</w:t>
      </w:r>
      <w:r w:rsidR="00386ADD">
        <w:rPr>
          <w:rFonts w:ascii="Arial" w:hAnsi="Arial" w:cs="Arial"/>
        </w:rPr>
        <w:t>1</w:t>
      </w:r>
      <w:r w:rsidRPr="00782669">
        <w:rPr>
          <w:rFonts w:ascii="Arial" w:hAnsi="Arial" w:cs="Arial"/>
        </w:rPr>
        <w:t xml:space="preserve"> года в сельскохозяйственных формированиях района  имеютс</w:t>
      </w:r>
      <w:r w:rsidR="00690252">
        <w:rPr>
          <w:rFonts w:ascii="Arial" w:hAnsi="Arial" w:cs="Arial"/>
        </w:rPr>
        <w:t xml:space="preserve">я </w:t>
      </w:r>
      <w:r w:rsidR="00386ADD">
        <w:rPr>
          <w:rFonts w:ascii="Arial" w:hAnsi="Arial" w:cs="Arial"/>
        </w:rPr>
        <w:t>1762</w:t>
      </w:r>
      <w:r w:rsidRPr="00782669">
        <w:rPr>
          <w:rFonts w:ascii="Arial" w:hAnsi="Arial" w:cs="Arial"/>
        </w:rPr>
        <w:t xml:space="preserve"> голов</w:t>
      </w:r>
      <w:r w:rsidR="00386ADD">
        <w:rPr>
          <w:rFonts w:ascii="Arial" w:hAnsi="Arial" w:cs="Arial"/>
        </w:rPr>
        <w:t>ы</w:t>
      </w:r>
      <w:r w:rsidRPr="00782669">
        <w:rPr>
          <w:rFonts w:ascii="Arial" w:hAnsi="Arial" w:cs="Arial"/>
        </w:rPr>
        <w:t xml:space="preserve"> крупного рогатого скота (9</w:t>
      </w:r>
      <w:r w:rsidR="00690252">
        <w:rPr>
          <w:rFonts w:ascii="Arial" w:hAnsi="Arial" w:cs="Arial"/>
        </w:rPr>
        <w:t>6</w:t>
      </w:r>
      <w:r w:rsidRPr="00782669">
        <w:rPr>
          <w:rFonts w:ascii="Arial" w:hAnsi="Arial" w:cs="Arial"/>
        </w:rPr>
        <w:t>,</w:t>
      </w:r>
      <w:r w:rsidR="00386ADD">
        <w:rPr>
          <w:rFonts w:ascii="Arial" w:hAnsi="Arial" w:cs="Arial"/>
        </w:rPr>
        <w:t>8</w:t>
      </w:r>
      <w:r w:rsidRPr="00782669">
        <w:rPr>
          <w:rFonts w:ascii="Arial" w:hAnsi="Arial" w:cs="Arial"/>
        </w:rPr>
        <w:t>% к уровню 200</w:t>
      </w:r>
      <w:r w:rsidR="00386ADD">
        <w:rPr>
          <w:rFonts w:ascii="Arial" w:hAnsi="Arial" w:cs="Arial"/>
        </w:rPr>
        <w:t>9</w:t>
      </w:r>
      <w:r w:rsidRPr="00782669">
        <w:rPr>
          <w:rFonts w:ascii="Arial" w:hAnsi="Arial" w:cs="Arial"/>
        </w:rPr>
        <w:t xml:space="preserve"> года), в том числе </w:t>
      </w:r>
      <w:r w:rsidR="00386ADD">
        <w:rPr>
          <w:rFonts w:ascii="Arial" w:hAnsi="Arial" w:cs="Arial"/>
        </w:rPr>
        <w:t>700</w:t>
      </w:r>
      <w:r w:rsidR="00690252">
        <w:rPr>
          <w:rFonts w:ascii="Arial" w:hAnsi="Arial" w:cs="Arial"/>
        </w:rPr>
        <w:t xml:space="preserve"> голов коров</w:t>
      </w:r>
      <w:r w:rsidR="00386ADD">
        <w:rPr>
          <w:rFonts w:ascii="Arial" w:hAnsi="Arial" w:cs="Arial"/>
        </w:rPr>
        <w:t>, что на</w:t>
      </w:r>
      <w:r w:rsidR="00690252">
        <w:rPr>
          <w:rFonts w:ascii="Arial" w:hAnsi="Arial" w:cs="Arial"/>
        </w:rPr>
        <w:t xml:space="preserve"> </w:t>
      </w:r>
      <w:r w:rsidRPr="00782669">
        <w:rPr>
          <w:rFonts w:ascii="Arial" w:hAnsi="Arial" w:cs="Arial"/>
        </w:rPr>
        <w:t xml:space="preserve"> уровн</w:t>
      </w:r>
      <w:r w:rsidR="00386ADD">
        <w:rPr>
          <w:rFonts w:ascii="Arial" w:hAnsi="Arial" w:cs="Arial"/>
        </w:rPr>
        <w:t>е</w:t>
      </w:r>
      <w:r w:rsidRPr="00782669">
        <w:rPr>
          <w:rFonts w:ascii="Arial" w:hAnsi="Arial" w:cs="Arial"/>
        </w:rPr>
        <w:t xml:space="preserve"> 200</w:t>
      </w:r>
      <w:r w:rsidR="00386ADD">
        <w:rPr>
          <w:rFonts w:ascii="Arial" w:hAnsi="Arial" w:cs="Arial"/>
        </w:rPr>
        <w:t>9</w:t>
      </w:r>
      <w:r w:rsidRPr="00782669">
        <w:rPr>
          <w:rFonts w:ascii="Arial" w:hAnsi="Arial" w:cs="Arial"/>
        </w:rPr>
        <w:t xml:space="preserve"> года). </w:t>
      </w:r>
      <w:r w:rsidR="00386ADD">
        <w:rPr>
          <w:rFonts w:ascii="Arial" w:hAnsi="Arial" w:cs="Arial"/>
        </w:rPr>
        <w:t xml:space="preserve">Количество свиней </w:t>
      </w:r>
      <w:r w:rsidR="002F795C">
        <w:rPr>
          <w:rFonts w:ascii="Arial" w:hAnsi="Arial" w:cs="Arial"/>
        </w:rPr>
        <w:t>в 2010 году повысилось на</w:t>
      </w:r>
      <w:r w:rsidR="009C62DA">
        <w:rPr>
          <w:rFonts w:ascii="Arial" w:hAnsi="Arial" w:cs="Arial"/>
        </w:rPr>
        <w:t xml:space="preserve"> 3262 головы</w:t>
      </w:r>
      <w:r w:rsidR="002F795C">
        <w:rPr>
          <w:rFonts w:ascii="Arial" w:hAnsi="Arial" w:cs="Arial"/>
        </w:rPr>
        <w:t xml:space="preserve"> </w:t>
      </w:r>
      <w:r w:rsidR="009C62DA">
        <w:rPr>
          <w:rFonts w:ascii="Arial" w:hAnsi="Arial" w:cs="Arial"/>
        </w:rPr>
        <w:t xml:space="preserve">или  </w:t>
      </w:r>
      <w:r w:rsidR="002F795C">
        <w:rPr>
          <w:rFonts w:ascii="Arial" w:hAnsi="Arial" w:cs="Arial"/>
        </w:rPr>
        <w:t>23,1%</w:t>
      </w:r>
      <w:r w:rsidR="00AE0656">
        <w:rPr>
          <w:rFonts w:ascii="Arial" w:hAnsi="Arial" w:cs="Arial"/>
        </w:rPr>
        <w:t xml:space="preserve">. Основное увеличение поголовья произошло в </w:t>
      </w:r>
      <w:r w:rsidRPr="00782669">
        <w:rPr>
          <w:rFonts w:ascii="Arial" w:hAnsi="Arial" w:cs="Arial"/>
        </w:rPr>
        <w:t xml:space="preserve"> </w:t>
      </w:r>
      <w:r w:rsidR="00AE0656" w:rsidRPr="00AE0656">
        <w:rPr>
          <w:rFonts w:ascii="Arial" w:hAnsi="Arial" w:cs="Arial"/>
        </w:rPr>
        <w:t>ООО «Агрохолдинг Восток» на 1693</w:t>
      </w:r>
      <w:r w:rsidR="00AE0656">
        <w:rPr>
          <w:rFonts w:ascii="Arial" w:hAnsi="Arial" w:cs="Arial"/>
        </w:rPr>
        <w:t xml:space="preserve"> головы или 16,4%, </w:t>
      </w:r>
      <w:r w:rsidR="00AE0656" w:rsidRPr="00AE0656">
        <w:rPr>
          <w:rFonts w:ascii="Arial" w:hAnsi="Arial" w:cs="Arial"/>
        </w:rPr>
        <w:t>в ООО «Ветвистый» на 1693 или 63,1%.</w:t>
      </w:r>
      <w:r w:rsidR="00280293">
        <w:rPr>
          <w:rFonts w:ascii="Arial" w:hAnsi="Arial" w:cs="Arial"/>
        </w:rPr>
        <w:t xml:space="preserve"> Снижение поголовья произошло </w:t>
      </w:r>
      <w:r w:rsidR="00280293" w:rsidRPr="00280293">
        <w:rPr>
          <w:rFonts w:ascii="Arial" w:hAnsi="Arial" w:cs="Arial"/>
        </w:rPr>
        <w:t>в ООО «Надежда» на 184 головы или в 2,1 раза.</w:t>
      </w:r>
    </w:p>
    <w:p w:rsidR="00421869" w:rsidRDefault="00421869" w:rsidP="00B22DE4">
      <w:pPr>
        <w:pStyle w:val="af3"/>
        <w:spacing w:after="0"/>
        <w:ind w:left="0" w:firstLine="708"/>
        <w:jc w:val="both"/>
        <w:rPr>
          <w:rFonts w:ascii="Arial" w:hAnsi="Arial" w:cs="Arial"/>
        </w:rPr>
      </w:pPr>
      <w:r>
        <w:rPr>
          <w:rFonts w:ascii="Arial" w:hAnsi="Arial" w:cs="Arial"/>
        </w:rPr>
        <w:t xml:space="preserve">Удой на 1 корову в </w:t>
      </w:r>
      <w:r w:rsidR="005E0883">
        <w:rPr>
          <w:rFonts w:ascii="Arial" w:hAnsi="Arial" w:cs="Arial"/>
          <w:sz w:val="22"/>
          <w:szCs w:val="22"/>
        </w:rPr>
        <w:t>ООО «Агрохолдинг «Камар</w:t>
      </w:r>
      <w:r w:rsidR="008E3F03">
        <w:rPr>
          <w:rFonts w:ascii="Arial" w:hAnsi="Arial" w:cs="Arial"/>
          <w:sz w:val="22"/>
          <w:szCs w:val="22"/>
        </w:rPr>
        <w:t>ч</w:t>
      </w:r>
      <w:r w:rsidR="005E0883">
        <w:rPr>
          <w:rFonts w:ascii="Arial" w:hAnsi="Arial" w:cs="Arial"/>
          <w:sz w:val="22"/>
          <w:szCs w:val="22"/>
        </w:rPr>
        <w:t>а</w:t>
      </w:r>
      <w:r w:rsidR="008E3F03">
        <w:rPr>
          <w:rFonts w:ascii="Arial" w:hAnsi="Arial" w:cs="Arial"/>
          <w:sz w:val="22"/>
          <w:szCs w:val="22"/>
        </w:rPr>
        <w:t>г</w:t>
      </w:r>
      <w:r w:rsidR="005E0883">
        <w:rPr>
          <w:rFonts w:ascii="Arial" w:hAnsi="Arial" w:cs="Arial"/>
          <w:sz w:val="22"/>
          <w:szCs w:val="22"/>
        </w:rPr>
        <w:t>ский»</w:t>
      </w:r>
      <w:r>
        <w:rPr>
          <w:rFonts w:ascii="Arial" w:hAnsi="Arial" w:cs="Arial"/>
        </w:rPr>
        <w:t xml:space="preserve"> в 20</w:t>
      </w:r>
      <w:r w:rsidR="005E0883">
        <w:rPr>
          <w:rFonts w:ascii="Arial" w:hAnsi="Arial" w:cs="Arial"/>
        </w:rPr>
        <w:t>10</w:t>
      </w:r>
      <w:r>
        <w:rPr>
          <w:rFonts w:ascii="Arial" w:hAnsi="Arial" w:cs="Arial"/>
        </w:rPr>
        <w:t xml:space="preserve"> году </w:t>
      </w:r>
      <w:r w:rsidR="005E0883">
        <w:rPr>
          <w:rFonts w:ascii="Arial" w:hAnsi="Arial" w:cs="Arial"/>
        </w:rPr>
        <w:t>с</w:t>
      </w:r>
      <w:r>
        <w:rPr>
          <w:rFonts w:ascii="Arial" w:hAnsi="Arial" w:cs="Arial"/>
        </w:rPr>
        <w:t xml:space="preserve">низился на </w:t>
      </w:r>
      <w:r w:rsidR="00C86ECA">
        <w:rPr>
          <w:rFonts w:ascii="Arial" w:hAnsi="Arial" w:cs="Arial"/>
        </w:rPr>
        <w:t>8,3</w:t>
      </w:r>
      <w:r>
        <w:rPr>
          <w:rFonts w:ascii="Arial" w:hAnsi="Arial" w:cs="Arial"/>
        </w:rPr>
        <w:t>%, а продуктивность мяса КРС пов</w:t>
      </w:r>
      <w:r w:rsidR="00C86ECA">
        <w:rPr>
          <w:rFonts w:ascii="Arial" w:hAnsi="Arial" w:cs="Arial"/>
        </w:rPr>
        <w:t>ы</w:t>
      </w:r>
      <w:r>
        <w:rPr>
          <w:rFonts w:ascii="Arial" w:hAnsi="Arial" w:cs="Arial"/>
        </w:rPr>
        <w:t xml:space="preserve">силась на </w:t>
      </w:r>
      <w:r w:rsidR="00C86ECA">
        <w:rPr>
          <w:rFonts w:ascii="Arial" w:hAnsi="Arial" w:cs="Arial"/>
        </w:rPr>
        <w:t>6,2</w:t>
      </w:r>
      <w:r>
        <w:rPr>
          <w:rFonts w:ascii="Arial" w:hAnsi="Arial" w:cs="Arial"/>
        </w:rPr>
        <w:t xml:space="preserve">%. </w:t>
      </w:r>
    </w:p>
    <w:p w:rsidR="00567A41" w:rsidRPr="002F747C" w:rsidRDefault="00567A41" w:rsidP="00B22DE4">
      <w:pPr>
        <w:pStyle w:val="af3"/>
        <w:spacing w:after="0"/>
        <w:ind w:left="0" w:firstLine="708"/>
        <w:jc w:val="both"/>
        <w:rPr>
          <w:rFonts w:ascii="Arial" w:hAnsi="Arial" w:cs="Arial"/>
        </w:rPr>
      </w:pPr>
      <w:r w:rsidRPr="00782669">
        <w:rPr>
          <w:rFonts w:ascii="Arial" w:hAnsi="Arial" w:cs="Arial"/>
        </w:rPr>
        <w:t>Валовое производства мяса по сельхозпредприятиям в 20</w:t>
      </w:r>
      <w:r w:rsidR="00C86ECA">
        <w:rPr>
          <w:rFonts w:ascii="Arial" w:hAnsi="Arial" w:cs="Arial"/>
        </w:rPr>
        <w:t>10</w:t>
      </w:r>
      <w:r w:rsidRPr="00782669">
        <w:rPr>
          <w:rFonts w:ascii="Arial" w:hAnsi="Arial" w:cs="Arial"/>
        </w:rPr>
        <w:t xml:space="preserve"> году составило </w:t>
      </w:r>
      <w:r w:rsidR="00C86ECA">
        <w:rPr>
          <w:rFonts w:ascii="Arial" w:hAnsi="Arial" w:cs="Arial"/>
        </w:rPr>
        <w:t>20985</w:t>
      </w:r>
      <w:r w:rsidR="00921775">
        <w:rPr>
          <w:rFonts w:ascii="Arial" w:hAnsi="Arial" w:cs="Arial"/>
        </w:rPr>
        <w:t xml:space="preserve"> ц  (</w:t>
      </w:r>
      <w:r w:rsidR="00C86ECA">
        <w:rPr>
          <w:rFonts w:ascii="Arial" w:hAnsi="Arial" w:cs="Arial"/>
        </w:rPr>
        <w:t>117,1</w:t>
      </w:r>
      <w:r w:rsidRPr="00782669">
        <w:rPr>
          <w:rFonts w:ascii="Arial" w:hAnsi="Arial" w:cs="Arial"/>
        </w:rPr>
        <w:t>% к уровню 200</w:t>
      </w:r>
      <w:r w:rsidR="00C86ECA">
        <w:rPr>
          <w:rFonts w:ascii="Arial" w:hAnsi="Arial" w:cs="Arial"/>
        </w:rPr>
        <w:t>9</w:t>
      </w:r>
      <w:r w:rsidRPr="00782669">
        <w:rPr>
          <w:rFonts w:ascii="Arial" w:hAnsi="Arial" w:cs="Arial"/>
        </w:rPr>
        <w:t xml:space="preserve"> года). </w:t>
      </w:r>
      <w:r w:rsidR="00C86ECA">
        <w:rPr>
          <w:rFonts w:ascii="Arial" w:hAnsi="Arial" w:cs="Arial"/>
        </w:rPr>
        <w:t xml:space="preserve">Наибольший удельный вес валового производства продукции в 2010 году составляет </w:t>
      </w:r>
      <w:r w:rsidR="00C86ECA" w:rsidRPr="002F747C">
        <w:rPr>
          <w:rFonts w:ascii="Arial" w:hAnsi="Arial" w:cs="Arial"/>
        </w:rPr>
        <w:t xml:space="preserve">ООО «Агрохолдинг Восток» - 62,2%, ООО «Ветвистый» - 20,7%, увеличение по сравнению с предыдущим годом составило соответственно 110,7% и </w:t>
      </w:r>
      <w:r w:rsidR="002F747C" w:rsidRPr="002F747C">
        <w:rPr>
          <w:rFonts w:ascii="Arial" w:hAnsi="Arial" w:cs="Arial"/>
        </w:rPr>
        <w:t>152,6%.</w:t>
      </w:r>
      <w:r w:rsidR="00C86ECA" w:rsidRPr="002F747C">
        <w:rPr>
          <w:rFonts w:ascii="Arial" w:hAnsi="Arial" w:cs="Arial"/>
        </w:rPr>
        <w:t xml:space="preserve"> </w:t>
      </w:r>
    </w:p>
    <w:p w:rsidR="00567A41" w:rsidRPr="00204C2D" w:rsidRDefault="00567A41" w:rsidP="00567A41">
      <w:pPr>
        <w:jc w:val="right"/>
        <w:rPr>
          <w:rFonts w:ascii="Arial" w:hAnsi="Arial" w:cs="Arial"/>
          <w:sz w:val="22"/>
          <w:szCs w:val="22"/>
        </w:rPr>
      </w:pPr>
      <w:bookmarkStart w:id="196" w:name="_Toc195439078"/>
      <w:r w:rsidRPr="00204C2D">
        <w:rPr>
          <w:rFonts w:ascii="Arial" w:hAnsi="Arial" w:cs="Arial"/>
          <w:sz w:val="22"/>
          <w:szCs w:val="22"/>
        </w:rPr>
        <w:t xml:space="preserve">Таблица </w:t>
      </w:r>
      <w:r w:rsidR="000003D2">
        <w:rPr>
          <w:rFonts w:ascii="Arial" w:hAnsi="Arial" w:cs="Arial"/>
          <w:sz w:val="22"/>
          <w:szCs w:val="22"/>
        </w:rPr>
        <w:t>8</w:t>
      </w:r>
      <w:r w:rsidRPr="00204C2D">
        <w:rPr>
          <w:rFonts w:ascii="Arial" w:hAnsi="Arial" w:cs="Arial"/>
          <w:sz w:val="22"/>
          <w:szCs w:val="22"/>
        </w:rPr>
        <w:t>.1</w:t>
      </w:r>
      <w:bookmarkEnd w:id="196"/>
      <w:r w:rsidR="00485388">
        <w:rPr>
          <w:rFonts w:ascii="Arial" w:hAnsi="Arial" w:cs="Arial"/>
          <w:sz w:val="22"/>
          <w:szCs w:val="22"/>
        </w:rPr>
        <w:t>1</w:t>
      </w:r>
      <w:r w:rsidRPr="00204C2D">
        <w:rPr>
          <w:rFonts w:ascii="Arial" w:hAnsi="Arial" w:cs="Arial"/>
          <w:sz w:val="22"/>
          <w:szCs w:val="22"/>
        </w:rPr>
        <w:t>.</w:t>
      </w:r>
    </w:p>
    <w:p w:rsidR="00567A41" w:rsidRPr="00204C2D" w:rsidRDefault="00C87CA4" w:rsidP="00567A41">
      <w:pPr>
        <w:pStyle w:val="afffffff4"/>
        <w:rPr>
          <w:rFonts w:ascii="Arial" w:hAnsi="Arial" w:cs="Arial"/>
          <w:b/>
          <w:i w:val="0"/>
          <w:sz w:val="22"/>
          <w:szCs w:val="22"/>
        </w:rPr>
      </w:pPr>
      <w:r>
        <w:rPr>
          <w:rFonts w:ascii="Arial" w:hAnsi="Arial" w:cs="Arial"/>
          <w:b/>
          <w:i w:val="0"/>
          <w:sz w:val="22"/>
          <w:szCs w:val="22"/>
        </w:rPr>
        <w:t>Продуктивность и в</w:t>
      </w:r>
      <w:r w:rsidR="00567A41" w:rsidRPr="00204C2D">
        <w:rPr>
          <w:rFonts w:ascii="Arial" w:hAnsi="Arial" w:cs="Arial"/>
          <w:b/>
          <w:i w:val="0"/>
          <w:sz w:val="22"/>
          <w:szCs w:val="22"/>
        </w:rPr>
        <w:t>аловое производство продукции животноводства, 200</w:t>
      </w:r>
      <w:r w:rsidR="00280293">
        <w:rPr>
          <w:rFonts w:ascii="Arial" w:hAnsi="Arial" w:cs="Arial"/>
          <w:b/>
          <w:i w:val="0"/>
          <w:sz w:val="22"/>
          <w:szCs w:val="22"/>
        </w:rPr>
        <w:t>9</w:t>
      </w:r>
      <w:r w:rsidR="00567A41" w:rsidRPr="00204C2D">
        <w:rPr>
          <w:rFonts w:ascii="Arial" w:hAnsi="Arial" w:cs="Arial"/>
          <w:b/>
          <w:i w:val="0"/>
          <w:sz w:val="22"/>
          <w:szCs w:val="22"/>
        </w:rPr>
        <w:t xml:space="preserve"> г.</w:t>
      </w:r>
    </w:p>
    <w:tbl>
      <w:tblPr>
        <w:tblW w:w="9369"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8"/>
        <w:gridCol w:w="1701"/>
        <w:gridCol w:w="1843"/>
        <w:gridCol w:w="992"/>
        <w:gridCol w:w="993"/>
        <w:gridCol w:w="850"/>
        <w:gridCol w:w="992"/>
      </w:tblGrid>
      <w:tr w:rsidR="00C87CA4" w:rsidRPr="00662497" w:rsidTr="006F14F9">
        <w:trPr>
          <w:cantSplit/>
          <w:trHeight w:val="315"/>
        </w:trPr>
        <w:tc>
          <w:tcPr>
            <w:tcW w:w="1998" w:type="dxa"/>
            <w:vMerge w:val="restart"/>
            <w:tcBorders>
              <w:top w:val="double" w:sz="4" w:space="0" w:color="auto"/>
              <w:left w:val="double" w:sz="4" w:space="0" w:color="auto"/>
            </w:tcBorders>
          </w:tcPr>
          <w:p w:rsidR="00C87CA4" w:rsidRPr="00C41678" w:rsidRDefault="00C87CA4" w:rsidP="00921775">
            <w:pPr>
              <w:jc w:val="center"/>
              <w:rPr>
                <w:rFonts w:ascii="Arial" w:hAnsi="Arial" w:cs="Arial"/>
                <w:sz w:val="22"/>
                <w:szCs w:val="22"/>
              </w:rPr>
            </w:pPr>
          </w:p>
          <w:p w:rsidR="00C87CA4" w:rsidRPr="00C41678" w:rsidRDefault="00C87CA4" w:rsidP="00921775">
            <w:pPr>
              <w:jc w:val="center"/>
              <w:rPr>
                <w:rFonts w:ascii="Arial" w:hAnsi="Arial" w:cs="Arial"/>
                <w:sz w:val="22"/>
                <w:szCs w:val="22"/>
              </w:rPr>
            </w:pPr>
            <w:r w:rsidRPr="00C41678">
              <w:rPr>
                <w:rFonts w:ascii="Arial" w:hAnsi="Arial" w:cs="Arial"/>
                <w:sz w:val="22"/>
                <w:szCs w:val="22"/>
              </w:rPr>
              <w:t>Наименование хозяйств</w:t>
            </w:r>
          </w:p>
        </w:tc>
        <w:tc>
          <w:tcPr>
            <w:tcW w:w="3544" w:type="dxa"/>
            <w:gridSpan w:val="2"/>
            <w:tcBorders>
              <w:top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Продуктивность</w:t>
            </w:r>
          </w:p>
        </w:tc>
        <w:tc>
          <w:tcPr>
            <w:tcW w:w="3827" w:type="dxa"/>
            <w:gridSpan w:val="4"/>
            <w:tcBorders>
              <w:top w:val="double" w:sz="4" w:space="0" w:color="auto"/>
              <w:right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Валовое производство продукции (ц.)</w:t>
            </w:r>
          </w:p>
        </w:tc>
      </w:tr>
      <w:tr w:rsidR="00C87CA4" w:rsidRPr="00662497" w:rsidTr="006F14F9">
        <w:trPr>
          <w:cantSplit/>
          <w:trHeight w:val="610"/>
        </w:trPr>
        <w:tc>
          <w:tcPr>
            <w:tcW w:w="1998" w:type="dxa"/>
            <w:vMerge/>
            <w:tcBorders>
              <w:left w:val="double" w:sz="4" w:space="0" w:color="auto"/>
              <w:bottom w:val="double" w:sz="4" w:space="0" w:color="auto"/>
            </w:tcBorders>
          </w:tcPr>
          <w:p w:rsidR="00C87CA4" w:rsidRPr="00C41678" w:rsidRDefault="00C87CA4" w:rsidP="00921775">
            <w:pPr>
              <w:rPr>
                <w:rFonts w:ascii="Arial" w:hAnsi="Arial" w:cs="Arial"/>
                <w:sz w:val="22"/>
                <w:szCs w:val="22"/>
              </w:rPr>
            </w:pPr>
          </w:p>
        </w:tc>
        <w:tc>
          <w:tcPr>
            <w:tcW w:w="1701"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Удой на одну корову (кг)</w:t>
            </w:r>
          </w:p>
        </w:tc>
        <w:tc>
          <w:tcPr>
            <w:tcW w:w="1843" w:type="dxa"/>
            <w:tcBorders>
              <w:bottom w:val="double" w:sz="4" w:space="0" w:color="auto"/>
            </w:tcBorders>
          </w:tcPr>
          <w:p w:rsidR="00C87CA4" w:rsidRPr="00C41678" w:rsidRDefault="00C87CA4" w:rsidP="00690252">
            <w:pPr>
              <w:jc w:val="center"/>
              <w:rPr>
                <w:rFonts w:ascii="Arial" w:hAnsi="Arial" w:cs="Arial"/>
                <w:sz w:val="22"/>
                <w:szCs w:val="22"/>
              </w:rPr>
            </w:pPr>
            <w:r w:rsidRPr="00C41678">
              <w:rPr>
                <w:rFonts w:ascii="Arial" w:hAnsi="Arial" w:cs="Arial"/>
                <w:sz w:val="22"/>
                <w:szCs w:val="22"/>
              </w:rPr>
              <w:t>Производство мяса КРС (гр)</w:t>
            </w:r>
          </w:p>
        </w:tc>
        <w:tc>
          <w:tcPr>
            <w:tcW w:w="992"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Мясо (всего)</w:t>
            </w:r>
          </w:p>
        </w:tc>
        <w:tc>
          <w:tcPr>
            <w:tcW w:w="993"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в т.ч. КРС</w:t>
            </w:r>
          </w:p>
        </w:tc>
        <w:tc>
          <w:tcPr>
            <w:tcW w:w="850"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Свиней</w:t>
            </w:r>
          </w:p>
        </w:tc>
        <w:tc>
          <w:tcPr>
            <w:tcW w:w="992" w:type="dxa"/>
            <w:tcBorders>
              <w:bottom w:val="double" w:sz="4" w:space="0" w:color="auto"/>
              <w:right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Птицы</w:t>
            </w:r>
          </w:p>
        </w:tc>
      </w:tr>
      <w:tr w:rsidR="006F14F9" w:rsidRPr="00605736" w:rsidTr="006F14F9">
        <w:trPr>
          <w:trHeight w:val="315"/>
        </w:trPr>
        <w:tc>
          <w:tcPr>
            <w:tcW w:w="1998" w:type="dxa"/>
            <w:tcBorders>
              <w:top w:val="double" w:sz="4" w:space="0" w:color="auto"/>
              <w:left w:val="double" w:sz="4" w:space="0" w:color="auto"/>
            </w:tcBorders>
          </w:tcPr>
          <w:p w:rsidR="006F14F9" w:rsidRPr="009C670A" w:rsidRDefault="008E3F03" w:rsidP="008E3F03">
            <w:pPr>
              <w:rPr>
                <w:rFonts w:ascii="Arial" w:hAnsi="Arial" w:cs="Arial"/>
                <w:sz w:val="22"/>
                <w:szCs w:val="22"/>
              </w:rPr>
            </w:pPr>
            <w:r>
              <w:rPr>
                <w:rFonts w:ascii="Arial" w:hAnsi="Arial" w:cs="Arial"/>
                <w:sz w:val="22"/>
                <w:szCs w:val="22"/>
              </w:rPr>
              <w:t>ООО «Агрохолдинг «Камарч</w:t>
            </w:r>
            <w:r w:rsidR="006F14F9">
              <w:rPr>
                <w:rFonts w:ascii="Arial" w:hAnsi="Arial" w:cs="Arial"/>
                <w:sz w:val="22"/>
                <w:szCs w:val="22"/>
              </w:rPr>
              <w:t>а</w:t>
            </w:r>
            <w:r>
              <w:rPr>
                <w:rFonts w:ascii="Arial" w:hAnsi="Arial" w:cs="Arial"/>
                <w:sz w:val="22"/>
                <w:szCs w:val="22"/>
              </w:rPr>
              <w:t>г</w:t>
            </w:r>
            <w:r w:rsidR="006F14F9">
              <w:rPr>
                <w:rFonts w:ascii="Arial" w:hAnsi="Arial" w:cs="Arial"/>
                <w:sz w:val="22"/>
                <w:szCs w:val="22"/>
              </w:rPr>
              <w:t>ский»</w:t>
            </w:r>
          </w:p>
        </w:tc>
        <w:tc>
          <w:tcPr>
            <w:tcW w:w="1701"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4911</w:t>
            </w:r>
          </w:p>
        </w:tc>
        <w:tc>
          <w:tcPr>
            <w:tcW w:w="1843"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531</w:t>
            </w:r>
          </w:p>
        </w:tc>
        <w:tc>
          <w:tcPr>
            <w:tcW w:w="992"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2136</w:t>
            </w:r>
          </w:p>
        </w:tc>
        <w:tc>
          <w:tcPr>
            <w:tcW w:w="993"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2136</w:t>
            </w:r>
          </w:p>
        </w:tc>
        <w:tc>
          <w:tcPr>
            <w:tcW w:w="850" w:type="dxa"/>
            <w:tcBorders>
              <w:top w:val="double" w:sz="4" w:space="0" w:color="auto"/>
            </w:tcBorders>
          </w:tcPr>
          <w:p w:rsidR="006F14F9" w:rsidRPr="00C41678" w:rsidRDefault="006F14F9" w:rsidP="00921775">
            <w:pPr>
              <w:jc w:val="center"/>
              <w:rPr>
                <w:rFonts w:ascii="Arial" w:hAnsi="Arial" w:cs="Arial"/>
                <w:sz w:val="22"/>
                <w:szCs w:val="22"/>
              </w:rPr>
            </w:pPr>
          </w:p>
        </w:tc>
        <w:tc>
          <w:tcPr>
            <w:tcW w:w="992" w:type="dxa"/>
            <w:tcBorders>
              <w:top w:val="double" w:sz="4" w:space="0" w:color="auto"/>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782669" w:rsidRDefault="006F14F9" w:rsidP="006A583B">
            <w:pPr>
              <w:rPr>
                <w:rFonts w:ascii="Arial" w:hAnsi="Arial" w:cs="Arial"/>
                <w:sz w:val="22"/>
                <w:szCs w:val="22"/>
              </w:rPr>
            </w:pPr>
            <w:r>
              <w:rPr>
                <w:rFonts w:ascii="Arial" w:hAnsi="Arial" w:cs="Arial"/>
                <w:sz w:val="22"/>
                <w:szCs w:val="22"/>
              </w:rPr>
              <w:t>ООО «Агрохолдинг Восток»</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11793</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11793</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782669" w:rsidRDefault="006F14F9" w:rsidP="006A583B">
            <w:pPr>
              <w:rPr>
                <w:rFonts w:ascii="Arial" w:hAnsi="Arial" w:cs="Arial"/>
                <w:sz w:val="22"/>
                <w:szCs w:val="22"/>
              </w:rPr>
            </w:pPr>
            <w:r>
              <w:rPr>
                <w:rFonts w:ascii="Arial" w:hAnsi="Arial" w:cs="Arial"/>
                <w:sz w:val="22"/>
                <w:szCs w:val="22"/>
              </w:rPr>
              <w:t>ООО «Ветвистый»</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2816</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2816</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«Рассвет»</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211</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211</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«Совхоз Николаевский»</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188</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188</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«Прогресс»</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9</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9</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05736"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«Надежда»</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766</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766</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690252" w:rsidTr="006F14F9">
        <w:trPr>
          <w:trHeight w:val="315"/>
        </w:trPr>
        <w:tc>
          <w:tcPr>
            <w:tcW w:w="1998" w:type="dxa"/>
            <w:tcBorders>
              <w:left w:val="double" w:sz="4" w:space="0" w:color="auto"/>
              <w:bottom w:val="double" w:sz="4" w:space="0" w:color="auto"/>
            </w:tcBorders>
          </w:tcPr>
          <w:p w:rsidR="006F14F9" w:rsidRPr="00690252" w:rsidRDefault="006F14F9" w:rsidP="00921775">
            <w:pPr>
              <w:rPr>
                <w:b/>
              </w:rPr>
            </w:pPr>
            <w:r w:rsidRPr="00690252">
              <w:rPr>
                <w:b/>
              </w:rPr>
              <w:t>Всего:</w:t>
            </w:r>
          </w:p>
        </w:tc>
        <w:tc>
          <w:tcPr>
            <w:tcW w:w="1701"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4911</w:t>
            </w:r>
          </w:p>
        </w:tc>
        <w:tc>
          <w:tcPr>
            <w:tcW w:w="1843"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531</w:t>
            </w:r>
          </w:p>
        </w:tc>
        <w:tc>
          <w:tcPr>
            <w:tcW w:w="992"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17919</w:t>
            </w:r>
          </w:p>
        </w:tc>
        <w:tc>
          <w:tcPr>
            <w:tcW w:w="993"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2136</w:t>
            </w:r>
          </w:p>
        </w:tc>
        <w:tc>
          <w:tcPr>
            <w:tcW w:w="850"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15783</w:t>
            </w:r>
          </w:p>
        </w:tc>
        <w:tc>
          <w:tcPr>
            <w:tcW w:w="992" w:type="dxa"/>
            <w:tcBorders>
              <w:bottom w:val="double" w:sz="4" w:space="0" w:color="auto"/>
              <w:right w:val="double" w:sz="4" w:space="0" w:color="auto"/>
            </w:tcBorders>
          </w:tcPr>
          <w:p w:rsidR="006F14F9" w:rsidRPr="00C41678" w:rsidRDefault="006F14F9" w:rsidP="00921775">
            <w:pPr>
              <w:jc w:val="center"/>
              <w:rPr>
                <w:rFonts w:ascii="Arial" w:hAnsi="Arial" w:cs="Arial"/>
                <w:b/>
                <w:sz w:val="22"/>
                <w:szCs w:val="22"/>
              </w:rPr>
            </w:pP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Pr="00782669" w:rsidRDefault="00567A41" w:rsidP="00567A41">
      <w:pPr>
        <w:pStyle w:val="af3"/>
        <w:rPr>
          <w:rFonts w:ascii="Arial" w:hAnsi="Arial" w:cs="Arial"/>
          <w:sz w:val="22"/>
          <w:szCs w:val="22"/>
          <w:highlight w:val="yellow"/>
        </w:rPr>
      </w:pPr>
    </w:p>
    <w:p w:rsidR="00567A41" w:rsidRPr="00782669" w:rsidRDefault="00567A41" w:rsidP="00567A41">
      <w:pPr>
        <w:jc w:val="right"/>
        <w:rPr>
          <w:rFonts w:ascii="Arial" w:hAnsi="Arial" w:cs="Arial"/>
          <w:sz w:val="22"/>
          <w:szCs w:val="22"/>
        </w:rPr>
      </w:pPr>
      <w:r w:rsidRPr="00782669">
        <w:rPr>
          <w:rFonts w:ascii="Arial" w:hAnsi="Arial" w:cs="Arial"/>
          <w:sz w:val="22"/>
          <w:szCs w:val="22"/>
        </w:rPr>
        <w:t xml:space="preserve">Таблица </w:t>
      </w:r>
      <w:r w:rsidR="000003D2">
        <w:rPr>
          <w:rFonts w:ascii="Arial" w:hAnsi="Arial" w:cs="Arial"/>
          <w:sz w:val="22"/>
          <w:szCs w:val="22"/>
        </w:rPr>
        <w:t>8</w:t>
      </w:r>
      <w:r w:rsidRPr="00782669">
        <w:rPr>
          <w:rFonts w:ascii="Arial" w:hAnsi="Arial" w:cs="Arial"/>
          <w:sz w:val="22"/>
          <w:szCs w:val="22"/>
        </w:rPr>
        <w:t>.1</w:t>
      </w:r>
      <w:r w:rsidR="00485388">
        <w:rPr>
          <w:rFonts w:ascii="Arial" w:hAnsi="Arial" w:cs="Arial"/>
          <w:sz w:val="22"/>
          <w:szCs w:val="22"/>
        </w:rPr>
        <w:t>2</w:t>
      </w:r>
      <w:r w:rsidRPr="00782669">
        <w:rPr>
          <w:rFonts w:ascii="Arial" w:hAnsi="Arial" w:cs="Arial"/>
          <w:sz w:val="22"/>
          <w:szCs w:val="22"/>
        </w:rPr>
        <w:t>.</w:t>
      </w:r>
    </w:p>
    <w:p w:rsidR="00567A41" w:rsidRPr="004C5C76" w:rsidRDefault="00C87CA4" w:rsidP="00567A41">
      <w:pPr>
        <w:pStyle w:val="afffffff4"/>
        <w:rPr>
          <w:rFonts w:ascii="Arial" w:hAnsi="Arial" w:cs="Arial"/>
          <w:b/>
          <w:i w:val="0"/>
          <w:sz w:val="22"/>
          <w:szCs w:val="22"/>
        </w:rPr>
      </w:pPr>
      <w:r w:rsidRPr="004C5C76">
        <w:rPr>
          <w:rFonts w:ascii="Arial" w:hAnsi="Arial" w:cs="Arial"/>
          <w:b/>
          <w:i w:val="0"/>
          <w:sz w:val="22"/>
          <w:szCs w:val="22"/>
        </w:rPr>
        <w:t>Продуктивность и в</w:t>
      </w:r>
      <w:r w:rsidR="00567A41" w:rsidRPr="004C5C76">
        <w:rPr>
          <w:rFonts w:ascii="Arial" w:hAnsi="Arial" w:cs="Arial"/>
          <w:b/>
          <w:i w:val="0"/>
          <w:sz w:val="22"/>
          <w:szCs w:val="22"/>
        </w:rPr>
        <w:t xml:space="preserve">аловое производство продукции животноводства, </w:t>
      </w:r>
    </w:p>
    <w:p w:rsidR="00567A41" w:rsidRPr="004C5C76" w:rsidRDefault="00567A41" w:rsidP="00567A41">
      <w:pPr>
        <w:pStyle w:val="afffffff4"/>
        <w:rPr>
          <w:rFonts w:ascii="Arial" w:hAnsi="Arial" w:cs="Arial"/>
          <w:b/>
          <w:i w:val="0"/>
          <w:sz w:val="22"/>
          <w:szCs w:val="22"/>
        </w:rPr>
      </w:pPr>
      <w:r w:rsidRPr="004C5C76">
        <w:rPr>
          <w:rFonts w:ascii="Arial" w:hAnsi="Arial" w:cs="Arial"/>
          <w:b/>
          <w:i w:val="0"/>
          <w:sz w:val="22"/>
          <w:szCs w:val="22"/>
        </w:rPr>
        <w:t>20</w:t>
      </w:r>
      <w:r w:rsidR="00280293">
        <w:rPr>
          <w:rFonts w:ascii="Arial" w:hAnsi="Arial" w:cs="Arial"/>
          <w:b/>
          <w:i w:val="0"/>
          <w:sz w:val="22"/>
          <w:szCs w:val="22"/>
        </w:rPr>
        <w:t>10</w:t>
      </w:r>
      <w:r w:rsidRPr="004C5C76">
        <w:rPr>
          <w:rFonts w:ascii="Arial" w:hAnsi="Arial" w:cs="Arial"/>
          <w:b/>
          <w:i w:val="0"/>
          <w:sz w:val="22"/>
          <w:szCs w:val="22"/>
        </w:rPr>
        <w:t xml:space="preserve"> г.</w:t>
      </w:r>
    </w:p>
    <w:tbl>
      <w:tblPr>
        <w:tblW w:w="9369"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98"/>
        <w:gridCol w:w="1701"/>
        <w:gridCol w:w="1843"/>
        <w:gridCol w:w="992"/>
        <w:gridCol w:w="993"/>
        <w:gridCol w:w="850"/>
        <w:gridCol w:w="992"/>
      </w:tblGrid>
      <w:tr w:rsidR="00C87CA4" w:rsidRPr="00C41678" w:rsidTr="006F14F9">
        <w:trPr>
          <w:cantSplit/>
          <w:trHeight w:val="315"/>
        </w:trPr>
        <w:tc>
          <w:tcPr>
            <w:tcW w:w="1998" w:type="dxa"/>
            <w:vMerge w:val="restart"/>
            <w:tcBorders>
              <w:top w:val="double" w:sz="4" w:space="0" w:color="auto"/>
              <w:left w:val="double" w:sz="4" w:space="0" w:color="auto"/>
            </w:tcBorders>
          </w:tcPr>
          <w:p w:rsidR="00C87CA4" w:rsidRPr="00C41678" w:rsidRDefault="00C87CA4" w:rsidP="00921775">
            <w:pPr>
              <w:jc w:val="center"/>
              <w:rPr>
                <w:rFonts w:ascii="Arial" w:hAnsi="Arial" w:cs="Arial"/>
                <w:sz w:val="22"/>
                <w:szCs w:val="22"/>
              </w:rPr>
            </w:pPr>
          </w:p>
          <w:p w:rsidR="00C87CA4" w:rsidRPr="00C41678" w:rsidRDefault="00C87CA4" w:rsidP="00921775">
            <w:pPr>
              <w:jc w:val="center"/>
              <w:rPr>
                <w:rFonts w:ascii="Arial" w:hAnsi="Arial" w:cs="Arial"/>
                <w:sz w:val="22"/>
                <w:szCs w:val="22"/>
              </w:rPr>
            </w:pPr>
            <w:r w:rsidRPr="00C41678">
              <w:rPr>
                <w:rFonts w:ascii="Arial" w:hAnsi="Arial" w:cs="Arial"/>
                <w:sz w:val="22"/>
                <w:szCs w:val="22"/>
              </w:rPr>
              <w:t>Наименование хозяйств</w:t>
            </w:r>
          </w:p>
        </w:tc>
        <w:tc>
          <w:tcPr>
            <w:tcW w:w="3544" w:type="dxa"/>
            <w:gridSpan w:val="2"/>
            <w:tcBorders>
              <w:top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Продуктивность</w:t>
            </w:r>
          </w:p>
        </w:tc>
        <w:tc>
          <w:tcPr>
            <w:tcW w:w="3827" w:type="dxa"/>
            <w:gridSpan w:val="4"/>
            <w:tcBorders>
              <w:top w:val="double" w:sz="4" w:space="0" w:color="auto"/>
              <w:right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Валовое производство продукции (ц.)</w:t>
            </w:r>
          </w:p>
        </w:tc>
      </w:tr>
      <w:tr w:rsidR="00C87CA4" w:rsidRPr="00C41678" w:rsidTr="006F14F9">
        <w:trPr>
          <w:cantSplit/>
          <w:trHeight w:val="610"/>
        </w:trPr>
        <w:tc>
          <w:tcPr>
            <w:tcW w:w="1998" w:type="dxa"/>
            <w:vMerge/>
            <w:tcBorders>
              <w:left w:val="double" w:sz="4" w:space="0" w:color="auto"/>
              <w:bottom w:val="double" w:sz="4" w:space="0" w:color="auto"/>
            </w:tcBorders>
          </w:tcPr>
          <w:p w:rsidR="00C87CA4" w:rsidRPr="00C41678" w:rsidRDefault="00C87CA4" w:rsidP="00921775">
            <w:pPr>
              <w:rPr>
                <w:rFonts w:ascii="Arial" w:hAnsi="Arial" w:cs="Arial"/>
                <w:sz w:val="22"/>
                <w:szCs w:val="22"/>
              </w:rPr>
            </w:pPr>
          </w:p>
        </w:tc>
        <w:tc>
          <w:tcPr>
            <w:tcW w:w="1701"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Удой на одну корову (кг)</w:t>
            </w:r>
          </w:p>
        </w:tc>
        <w:tc>
          <w:tcPr>
            <w:tcW w:w="1843" w:type="dxa"/>
            <w:tcBorders>
              <w:bottom w:val="double" w:sz="4" w:space="0" w:color="auto"/>
            </w:tcBorders>
          </w:tcPr>
          <w:p w:rsidR="00C87CA4" w:rsidRPr="00C41678" w:rsidRDefault="00C87CA4" w:rsidP="00690252">
            <w:pPr>
              <w:jc w:val="center"/>
              <w:rPr>
                <w:rFonts w:ascii="Arial" w:hAnsi="Arial" w:cs="Arial"/>
                <w:sz w:val="22"/>
                <w:szCs w:val="22"/>
              </w:rPr>
            </w:pPr>
            <w:r w:rsidRPr="00C41678">
              <w:rPr>
                <w:rFonts w:ascii="Arial" w:hAnsi="Arial" w:cs="Arial"/>
                <w:sz w:val="22"/>
                <w:szCs w:val="22"/>
              </w:rPr>
              <w:t>Производство мяса КРС (гр)</w:t>
            </w:r>
          </w:p>
        </w:tc>
        <w:tc>
          <w:tcPr>
            <w:tcW w:w="992"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Мясо (всего)</w:t>
            </w:r>
          </w:p>
        </w:tc>
        <w:tc>
          <w:tcPr>
            <w:tcW w:w="993"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в т.ч. КРС</w:t>
            </w:r>
          </w:p>
        </w:tc>
        <w:tc>
          <w:tcPr>
            <w:tcW w:w="850" w:type="dxa"/>
            <w:tcBorders>
              <w:bottom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Свиней</w:t>
            </w:r>
          </w:p>
        </w:tc>
        <w:tc>
          <w:tcPr>
            <w:tcW w:w="992" w:type="dxa"/>
            <w:tcBorders>
              <w:bottom w:val="double" w:sz="4" w:space="0" w:color="auto"/>
              <w:right w:val="double" w:sz="4" w:space="0" w:color="auto"/>
            </w:tcBorders>
          </w:tcPr>
          <w:p w:rsidR="00C87CA4" w:rsidRPr="00C41678" w:rsidRDefault="00C87CA4" w:rsidP="00921775">
            <w:pPr>
              <w:jc w:val="center"/>
              <w:rPr>
                <w:rFonts w:ascii="Arial" w:hAnsi="Arial" w:cs="Arial"/>
                <w:sz w:val="22"/>
                <w:szCs w:val="22"/>
              </w:rPr>
            </w:pPr>
            <w:r w:rsidRPr="00C41678">
              <w:rPr>
                <w:rFonts w:ascii="Arial" w:hAnsi="Arial" w:cs="Arial"/>
                <w:sz w:val="22"/>
                <w:szCs w:val="22"/>
              </w:rPr>
              <w:t>Птицы</w:t>
            </w:r>
          </w:p>
        </w:tc>
      </w:tr>
      <w:tr w:rsidR="006F14F9" w:rsidRPr="00C41678" w:rsidTr="006F14F9">
        <w:trPr>
          <w:trHeight w:val="315"/>
        </w:trPr>
        <w:tc>
          <w:tcPr>
            <w:tcW w:w="1998" w:type="dxa"/>
            <w:tcBorders>
              <w:top w:val="double" w:sz="4" w:space="0" w:color="auto"/>
              <w:left w:val="double" w:sz="4" w:space="0" w:color="auto"/>
            </w:tcBorders>
          </w:tcPr>
          <w:p w:rsidR="006F14F9" w:rsidRPr="009C670A" w:rsidRDefault="006F14F9" w:rsidP="008E3F03">
            <w:pPr>
              <w:rPr>
                <w:rFonts w:ascii="Arial" w:hAnsi="Arial" w:cs="Arial"/>
                <w:sz w:val="22"/>
                <w:szCs w:val="22"/>
              </w:rPr>
            </w:pPr>
            <w:r>
              <w:rPr>
                <w:rFonts w:ascii="Arial" w:hAnsi="Arial" w:cs="Arial"/>
                <w:sz w:val="22"/>
                <w:szCs w:val="22"/>
              </w:rPr>
              <w:t>ООО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1701"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4502</w:t>
            </w:r>
          </w:p>
        </w:tc>
        <w:tc>
          <w:tcPr>
            <w:tcW w:w="1843"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564</w:t>
            </w:r>
          </w:p>
        </w:tc>
        <w:tc>
          <w:tcPr>
            <w:tcW w:w="992"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2179</w:t>
            </w:r>
          </w:p>
        </w:tc>
        <w:tc>
          <w:tcPr>
            <w:tcW w:w="993" w:type="dxa"/>
            <w:tcBorders>
              <w:top w:val="double" w:sz="4" w:space="0" w:color="auto"/>
            </w:tcBorders>
          </w:tcPr>
          <w:p w:rsidR="006F14F9" w:rsidRPr="00C41678" w:rsidRDefault="006F14F9" w:rsidP="00921775">
            <w:pPr>
              <w:jc w:val="center"/>
              <w:rPr>
                <w:rFonts w:ascii="Arial" w:hAnsi="Arial" w:cs="Arial"/>
                <w:sz w:val="22"/>
                <w:szCs w:val="22"/>
              </w:rPr>
            </w:pPr>
            <w:r>
              <w:rPr>
                <w:rFonts w:ascii="Arial" w:hAnsi="Arial" w:cs="Arial"/>
                <w:sz w:val="22"/>
                <w:szCs w:val="22"/>
              </w:rPr>
              <w:t>2179</w:t>
            </w:r>
          </w:p>
        </w:tc>
        <w:tc>
          <w:tcPr>
            <w:tcW w:w="850" w:type="dxa"/>
            <w:tcBorders>
              <w:top w:val="double" w:sz="4" w:space="0" w:color="auto"/>
            </w:tcBorders>
          </w:tcPr>
          <w:p w:rsidR="006F14F9" w:rsidRPr="00C41678" w:rsidRDefault="006F14F9" w:rsidP="00921775">
            <w:pPr>
              <w:jc w:val="center"/>
              <w:rPr>
                <w:rFonts w:ascii="Arial" w:hAnsi="Arial" w:cs="Arial"/>
                <w:sz w:val="22"/>
                <w:szCs w:val="22"/>
              </w:rPr>
            </w:pPr>
          </w:p>
        </w:tc>
        <w:tc>
          <w:tcPr>
            <w:tcW w:w="992" w:type="dxa"/>
            <w:tcBorders>
              <w:top w:val="double" w:sz="4" w:space="0" w:color="auto"/>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782669" w:rsidRDefault="006F14F9" w:rsidP="006A583B">
            <w:pPr>
              <w:rPr>
                <w:rFonts w:ascii="Arial" w:hAnsi="Arial" w:cs="Arial"/>
                <w:sz w:val="22"/>
                <w:szCs w:val="22"/>
              </w:rPr>
            </w:pPr>
            <w:r>
              <w:rPr>
                <w:rFonts w:ascii="Arial" w:hAnsi="Arial" w:cs="Arial"/>
                <w:sz w:val="22"/>
                <w:szCs w:val="22"/>
              </w:rPr>
              <w:t>ООО «Агрохолдинг Восток»</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13052</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13052</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782669" w:rsidRDefault="006F14F9" w:rsidP="006A583B">
            <w:pPr>
              <w:rPr>
                <w:rFonts w:ascii="Arial" w:hAnsi="Arial" w:cs="Arial"/>
                <w:sz w:val="22"/>
                <w:szCs w:val="22"/>
              </w:rPr>
            </w:pPr>
            <w:r>
              <w:rPr>
                <w:rFonts w:ascii="Arial" w:hAnsi="Arial" w:cs="Arial"/>
                <w:sz w:val="22"/>
                <w:szCs w:val="22"/>
              </w:rPr>
              <w:t>ООО «Рассвет»</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223</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223</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«Ветвистый»</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4352</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4352</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«Надежда»</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604</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604</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«Совхоз Николаевский»</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519</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519</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9C670A" w:rsidRDefault="006F14F9" w:rsidP="006A583B">
            <w:pPr>
              <w:rPr>
                <w:rFonts w:ascii="Arial" w:hAnsi="Arial" w:cs="Arial"/>
                <w:sz w:val="22"/>
                <w:szCs w:val="22"/>
              </w:rPr>
            </w:pPr>
            <w:r>
              <w:rPr>
                <w:rFonts w:ascii="Arial" w:hAnsi="Arial" w:cs="Arial"/>
                <w:sz w:val="22"/>
                <w:szCs w:val="22"/>
              </w:rPr>
              <w:t>ООО «Премьер-Агро»</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21</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21</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tcBorders>
          </w:tcPr>
          <w:p w:rsidR="006F14F9" w:rsidRPr="00C41678" w:rsidRDefault="006F14F9" w:rsidP="00421869">
            <w:pPr>
              <w:rPr>
                <w:rFonts w:ascii="Arial" w:hAnsi="Arial" w:cs="Arial"/>
                <w:sz w:val="22"/>
                <w:szCs w:val="22"/>
              </w:rPr>
            </w:pPr>
            <w:r>
              <w:rPr>
                <w:rFonts w:ascii="Arial" w:hAnsi="Arial" w:cs="Arial"/>
                <w:sz w:val="22"/>
                <w:szCs w:val="22"/>
              </w:rPr>
              <w:t>ООО «Прогресс»</w:t>
            </w:r>
          </w:p>
        </w:tc>
        <w:tc>
          <w:tcPr>
            <w:tcW w:w="1701" w:type="dxa"/>
          </w:tcPr>
          <w:p w:rsidR="006F14F9" w:rsidRPr="00C41678" w:rsidRDefault="006F14F9" w:rsidP="00921775">
            <w:pPr>
              <w:jc w:val="center"/>
              <w:rPr>
                <w:rFonts w:ascii="Arial" w:hAnsi="Arial" w:cs="Arial"/>
                <w:sz w:val="22"/>
                <w:szCs w:val="22"/>
              </w:rPr>
            </w:pPr>
          </w:p>
        </w:tc>
        <w:tc>
          <w:tcPr>
            <w:tcW w:w="1843" w:type="dxa"/>
          </w:tcPr>
          <w:p w:rsidR="006F14F9" w:rsidRPr="00C41678" w:rsidRDefault="006F14F9" w:rsidP="00921775">
            <w:pPr>
              <w:jc w:val="center"/>
              <w:rPr>
                <w:rFonts w:ascii="Arial" w:hAnsi="Arial" w:cs="Arial"/>
                <w:sz w:val="22"/>
                <w:szCs w:val="22"/>
              </w:rPr>
            </w:pPr>
          </w:p>
        </w:tc>
        <w:tc>
          <w:tcPr>
            <w:tcW w:w="992" w:type="dxa"/>
          </w:tcPr>
          <w:p w:rsidR="006F14F9" w:rsidRPr="00C41678" w:rsidRDefault="006F14F9" w:rsidP="00921775">
            <w:pPr>
              <w:jc w:val="center"/>
              <w:rPr>
                <w:rFonts w:ascii="Arial" w:hAnsi="Arial" w:cs="Arial"/>
                <w:sz w:val="22"/>
                <w:szCs w:val="22"/>
              </w:rPr>
            </w:pPr>
            <w:r>
              <w:rPr>
                <w:rFonts w:ascii="Arial" w:hAnsi="Arial" w:cs="Arial"/>
                <w:sz w:val="22"/>
                <w:szCs w:val="22"/>
              </w:rPr>
              <w:t>35</w:t>
            </w:r>
          </w:p>
        </w:tc>
        <w:tc>
          <w:tcPr>
            <w:tcW w:w="993" w:type="dxa"/>
          </w:tcPr>
          <w:p w:rsidR="006F14F9" w:rsidRPr="00C41678" w:rsidRDefault="006F14F9" w:rsidP="00921775">
            <w:pPr>
              <w:jc w:val="center"/>
              <w:rPr>
                <w:rFonts w:ascii="Arial" w:hAnsi="Arial" w:cs="Arial"/>
                <w:sz w:val="22"/>
                <w:szCs w:val="22"/>
              </w:rPr>
            </w:pPr>
          </w:p>
        </w:tc>
        <w:tc>
          <w:tcPr>
            <w:tcW w:w="850" w:type="dxa"/>
          </w:tcPr>
          <w:p w:rsidR="006F14F9" w:rsidRPr="00C41678" w:rsidRDefault="006F14F9" w:rsidP="006A583B">
            <w:pPr>
              <w:jc w:val="center"/>
              <w:rPr>
                <w:rFonts w:ascii="Arial" w:hAnsi="Arial" w:cs="Arial"/>
                <w:sz w:val="22"/>
                <w:szCs w:val="22"/>
              </w:rPr>
            </w:pPr>
            <w:r>
              <w:rPr>
                <w:rFonts w:ascii="Arial" w:hAnsi="Arial" w:cs="Arial"/>
                <w:sz w:val="22"/>
                <w:szCs w:val="22"/>
              </w:rPr>
              <w:t>35</w:t>
            </w:r>
          </w:p>
        </w:tc>
        <w:tc>
          <w:tcPr>
            <w:tcW w:w="992" w:type="dxa"/>
            <w:tcBorders>
              <w:right w:val="double" w:sz="4" w:space="0" w:color="auto"/>
            </w:tcBorders>
          </w:tcPr>
          <w:p w:rsidR="006F14F9" w:rsidRPr="00C41678" w:rsidRDefault="006F14F9" w:rsidP="00921775">
            <w:pPr>
              <w:jc w:val="center"/>
              <w:rPr>
                <w:rFonts w:ascii="Arial" w:hAnsi="Arial" w:cs="Arial"/>
                <w:sz w:val="22"/>
                <w:szCs w:val="22"/>
              </w:rPr>
            </w:pPr>
          </w:p>
        </w:tc>
      </w:tr>
      <w:tr w:rsidR="006F14F9" w:rsidRPr="00C41678" w:rsidTr="006F14F9">
        <w:trPr>
          <w:trHeight w:val="315"/>
        </w:trPr>
        <w:tc>
          <w:tcPr>
            <w:tcW w:w="1998" w:type="dxa"/>
            <w:tcBorders>
              <w:left w:val="double" w:sz="4" w:space="0" w:color="auto"/>
              <w:bottom w:val="double" w:sz="4" w:space="0" w:color="auto"/>
            </w:tcBorders>
          </w:tcPr>
          <w:p w:rsidR="006F14F9" w:rsidRPr="00C41678" w:rsidRDefault="006F14F9" w:rsidP="00921775">
            <w:pPr>
              <w:rPr>
                <w:rFonts w:ascii="Arial" w:hAnsi="Arial" w:cs="Arial"/>
                <w:b/>
                <w:sz w:val="22"/>
                <w:szCs w:val="22"/>
              </w:rPr>
            </w:pPr>
            <w:r w:rsidRPr="00C41678">
              <w:rPr>
                <w:rFonts w:ascii="Arial" w:hAnsi="Arial" w:cs="Arial"/>
                <w:b/>
                <w:sz w:val="22"/>
                <w:szCs w:val="22"/>
              </w:rPr>
              <w:t>Всего:</w:t>
            </w:r>
          </w:p>
        </w:tc>
        <w:tc>
          <w:tcPr>
            <w:tcW w:w="1701" w:type="dxa"/>
            <w:tcBorders>
              <w:bottom w:val="double" w:sz="4" w:space="0" w:color="auto"/>
            </w:tcBorders>
          </w:tcPr>
          <w:p w:rsidR="006F14F9" w:rsidRPr="006F14F9" w:rsidRDefault="006F14F9" w:rsidP="006A583B">
            <w:pPr>
              <w:jc w:val="center"/>
              <w:rPr>
                <w:rFonts w:ascii="Arial" w:hAnsi="Arial" w:cs="Arial"/>
                <w:b/>
                <w:sz w:val="22"/>
                <w:szCs w:val="22"/>
              </w:rPr>
            </w:pPr>
            <w:r w:rsidRPr="006F14F9">
              <w:rPr>
                <w:rFonts w:ascii="Arial" w:hAnsi="Arial" w:cs="Arial"/>
                <w:b/>
                <w:sz w:val="22"/>
                <w:szCs w:val="22"/>
              </w:rPr>
              <w:t>4502</w:t>
            </w:r>
          </w:p>
        </w:tc>
        <w:tc>
          <w:tcPr>
            <w:tcW w:w="1843" w:type="dxa"/>
            <w:tcBorders>
              <w:bottom w:val="double" w:sz="4" w:space="0" w:color="auto"/>
            </w:tcBorders>
          </w:tcPr>
          <w:p w:rsidR="006F14F9" w:rsidRPr="006F14F9" w:rsidRDefault="006F14F9" w:rsidP="006A583B">
            <w:pPr>
              <w:jc w:val="center"/>
              <w:rPr>
                <w:rFonts w:ascii="Arial" w:hAnsi="Arial" w:cs="Arial"/>
                <w:b/>
                <w:sz w:val="22"/>
                <w:szCs w:val="22"/>
              </w:rPr>
            </w:pPr>
            <w:r w:rsidRPr="006F14F9">
              <w:rPr>
                <w:rFonts w:ascii="Arial" w:hAnsi="Arial" w:cs="Arial"/>
                <w:b/>
                <w:sz w:val="22"/>
                <w:szCs w:val="22"/>
              </w:rPr>
              <w:t>564</w:t>
            </w:r>
          </w:p>
        </w:tc>
        <w:tc>
          <w:tcPr>
            <w:tcW w:w="992"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20985</w:t>
            </w:r>
          </w:p>
        </w:tc>
        <w:tc>
          <w:tcPr>
            <w:tcW w:w="993"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2179</w:t>
            </w:r>
          </w:p>
        </w:tc>
        <w:tc>
          <w:tcPr>
            <w:tcW w:w="850" w:type="dxa"/>
            <w:tcBorders>
              <w:bottom w:val="double" w:sz="4" w:space="0" w:color="auto"/>
            </w:tcBorders>
          </w:tcPr>
          <w:p w:rsidR="006F14F9" w:rsidRPr="00C41678" w:rsidRDefault="006F14F9" w:rsidP="00921775">
            <w:pPr>
              <w:jc w:val="center"/>
              <w:rPr>
                <w:rFonts w:ascii="Arial" w:hAnsi="Arial" w:cs="Arial"/>
                <w:b/>
                <w:sz w:val="22"/>
                <w:szCs w:val="22"/>
              </w:rPr>
            </w:pPr>
            <w:r>
              <w:rPr>
                <w:rFonts w:ascii="Arial" w:hAnsi="Arial" w:cs="Arial"/>
                <w:b/>
                <w:sz w:val="22"/>
                <w:szCs w:val="22"/>
              </w:rPr>
              <w:t>18806</w:t>
            </w:r>
          </w:p>
        </w:tc>
        <w:tc>
          <w:tcPr>
            <w:tcW w:w="992" w:type="dxa"/>
            <w:tcBorders>
              <w:bottom w:val="double" w:sz="4" w:space="0" w:color="auto"/>
              <w:right w:val="double" w:sz="4" w:space="0" w:color="auto"/>
            </w:tcBorders>
          </w:tcPr>
          <w:p w:rsidR="006F14F9" w:rsidRPr="00C41678" w:rsidRDefault="006F14F9" w:rsidP="00921775">
            <w:pPr>
              <w:jc w:val="center"/>
              <w:rPr>
                <w:rFonts w:ascii="Arial" w:hAnsi="Arial" w:cs="Arial"/>
                <w:b/>
                <w:sz w:val="22"/>
                <w:szCs w:val="22"/>
              </w:rPr>
            </w:pP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Pr="00782669" w:rsidRDefault="00567A41" w:rsidP="00567A41">
      <w:pPr>
        <w:jc w:val="both"/>
        <w:rPr>
          <w:rFonts w:ascii="Arial" w:hAnsi="Arial" w:cs="Arial"/>
        </w:rPr>
      </w:pPr>
    </w:p>
    <w:p w:rsidR="00567A41" w:rsidRPr="00782669" w:rsidRDefault="00567A41" w:rsidP="00B22DE4">
      <w:pPr>
        <w:pStyle w:val="af3"/>
        <w:spacing w:after="0"/>
        <w:ind w:left="0" w:firstLine="708"/>
        <w:jc w:val="both"/>
        <w:rPr>
          <w:rFonts w:ascii="Arial" w:hAnsi="Arial" w:cs="Arial"/>
        </w:rPr>
      </w:pPr>
      <w:r w:rsidRPr="00782669">
        <w:rPr>
          <w:rFonts w:ascii="Arial" w:hAnsi="Arial" w:cs="Arial"/>
        </w:rPr>
        <w:t>Финансово – экономические результаты деятельности сельскохозяйственных формирований района характеризуются следующими показателями:</w:t>
      </w:r>
    </w:p>
    <w:p w:rsidR="00567A41" w:rsidRPr="00782669" w:rsidRDefault="00567A41" w:rsidP="00B22DE4">
      <w:pPr>
        <w:pStyle w:val="af3"/>
        <w:spacing w:after="0"/>
        <w:ind w:left="0" w:firstLine="708"/>
        <w:jc w:val="both"/>
        <w:rPr>
          <w:rFonts w:ascii="Arial" w:hAnsi="Arial" w:cs="Arial"/>
        </w:rPr>
      </w:pPr>
      <w:r w:rsidRPr="00782669">
        <w:rPr>
          <w:rFonts w:ascii="Arial" w:hAnsi="Arial" w:cs="Arial"/>
        </w:rPr>
        <w:t>Денежная выручка от реализации сельскохозяйственной продукции в 20</w:t>
      </w:r>
      <w:r w:rsidR="00A56589">
        <w:rPr>
          <w:rFonts w:ascii="Arial" w:hAnsi="Arial" w:cs="Arial"/>
        </w:rPr>
        <w:t>10</w:t>
      </w:r>
      <w:r w:rsidRPr="00782669">
        <w:rPr>
          <w:rFonts w:ascii="Arial" w:hAnsi="Arial" w:cs="Arial"/>
        </w:rPr>
        <w:t xml:space="preserve"> году составила  </w:t>
      </w:r>
      <w:r w:rsidR="00A56589">
        <w:rPr>
          <w:rFonts w:ascii="Arial" w:hAnsi="Arial" w:cs="Arial"/>
        </w:rPr>
        <w:t>244,1</w:t>
      </w:r>
      <w:r w:rsidR="001F0A97">
        <w:rPr>
          <w:rFonts w:ascii="Arial" w:hAnsi="Arial" w:cs="Arial"/>
        </w:rPr>
        <w:t xml:space="preserve"> млн.рублей, что составляет </w:t>
      </w:r>
      <w:r w:rsidR="00A56589">
        <w:rPr>
          <w:rFonts w:ascii="Arial" w:hAnsi="Arial" w:cs="Arial"/>
        </w:rPr>
        <w:t>113,9</w:t>
      </w:r>
      <w:r w:rsidRPr="00782669">
        <w:rPr>
          <w:rFonts w:ascii="Arial" w:hAnsi="Arial" w:cs="Arial"/>
        </w:rPr>
        <w:t>% к уровню 200</w:t>
      </w:r>
      <w:r w:rsidR="00A56589">
        <w:rPr>
          <w:rFonts w:ascii="Arial" w:hAnsi="Arial" w:cs="Arial"/>
        </w:rPr>
        <w:t>9</w:t>
      </w:r>
      <w:r w:rsidRPr="00782669">
        <w:rPr>
          <w:rFonts w:ascii="Arial" w:hAnsi="Arial" w:cs="Arial"/>
        </w:rPr>
        <w:t xml:space="preserve"> года,   в расчете на одного работника – </w:t>
      </w:r>
      <w:r w:rsidR="00A56589">
        <w:rPr>
          <w:rFonts w:ascii="Arial" w:hAnsi="Arial" w:cs="Arial"/>
        </w:rPr>
        <w:t>619,6</w:t>
      </w:r>
      <w:r w:rsidRPr="00782669">
        <w:rPr>
          <w:rFonts w:ascii="Arial" w:hAnsi="Arial" w:cs="Arial"/>
        </w:rPr>
        <w:t xml:space="preserve"> тыс.рублей (1</w:t>
      </w:r>
      <w:r w:rsidR="00A56589">
        <w:rPr>
          <w:rFonts w:ascii="Arial" w:hAnsi="Arial" w:cs="Arial"/>
        </w:rPr>
        <w:t>11,3% к уровню 2009</w:t>
      </w:r>
      <w:r w:rsidRPr="00782669">
        <w:rPr>
          <w:rFonts w:ascii="Arial" w:hAnsi="Arial" w:cs="Arial"/>
        </w:rPr>
        <w:t xml:space="preserve"> года).</w:t>
      </w:r>
    </w:p>
    <w:p w:rsidR="00567A41" w:rsidRPr="00782669" w:rsidRDefault="00567A41" w:rsidP="00B22DE4">
      <w:pPr>
        <w:pStyle w:val="af3"/>
        <w:spacing w:after="0"/>
        <w:ind w:left="0" w:firstLine="708"/>
        <w:jc w:val="both"/>
        <w:rPr>
          <w:rFonts w:ascii="Arial" w:hAnsi="Arial" w:cs="Arial"/>
        </w:rPr>
      </w:pPr>
      <w:r w:rsidRPr="00782669">
        <w:rPr>
          <w:rFonts w:ascii="Arial" w:hAnsi="Arial" w:cs="Arial"/>
        </w:rPr>
        <w:t>Среднемесячная заработная плата в 20</w:t>
      </w:r>
      <w:r w:rsidR="00A56589">
        <w:rPr>
          <w:rFonts w:ascii="Arial" w:hAnsi="Arial" w:cs="Arial"/>
        </w:rPr>
        <w:t>10</w:t>
      </w:r>
      <w:r w:rsidRPr="00782669">
        <w:rPr>
          <w:rFonts w:ascii="Arial" w:hAnsi="Arial" w:cs="Arial"/>
        </w:rPr>
        <w:t xml:space="preserve"> году составила </w:t>
      </w:r>
      <w:r w:rsidR="00A56589">
        <w:rPr>
          <w:rFonts w:ascii="Arial" w:hAnsi="Arial" w:cs="Arial"/>
        </w:rPr>
        <w:t>8124</w:t>
      </w:r>
      <w:r w:rsidRPr="00782669">
        <w:rPr>
          <w:rFonts w:ascii="Arial" w:hAnsi="Arial" w:cs="Arial"/>
        </w:rPr>
        <w:t xml:space="preserve"> рубл</w:t>
      </w:r>
      <w:r w:rsidR="001F0A97">
        <w:rPr>
          <w:rFonts w:ascii="Arial" w:hAnsi="Arial" w:cs="Arial"/>
        </w:rPr>
        <w:t>ей</w:t>
      </w:r>
      <w:r w:rsidR="00A56589">
        <w:rPr>
          <w:rFonts w:ascii="Arial" w:hAnsi="Arial" w:cs="Arial"/>
        </w:rPr>
        <w:t>, что выше уровня 2009</w:t>
      </w:r>
      <w:r w:rsidRPr="00782669">
        <w:rPr>
          <w:rFonts w:ascii="Arial" w:hAnsi="Arial" w:cs="Arial"/>
        </w:rPr>
        <w:t xml:space="preserve"> года на </w:t>
      </w:r>
      <w:r w:rsidR="00A56589">
        <w:rPr>
          <w:rFonts w:ascii="Arial" w:hAnsi="Arial" w:cs="Arial"/>
        </w:rPr>
        <w:t>32,6</w:t>
      </w:r>
      <w:r w:rsidRPr="00782669">
        <w:rPr>
          <w:rFonts w:ascii="Arial" w:hAnsi="Arial" w:cs="Arial"/>
        </w:rPr>
        <w:t xml:space="preserve">%. </w:t>
      </w:r>
    </w:p>
    <w:p w:rsidR="00567A41" w:rsidRPr="00782669" w:rsidRDefault="00567A41" w:rsidP="00B22DE4">
      <w:pPr>
        <w:pStyle w:val="af3"/>
        <w:spacing w:after="0"/>
        <w:ind w:left="0" w:firstLine="708"/>
        <w:jc w:val="both"/>
        <w:rPr>
          <w:rFonts w:ascii="Arial" w:hAnsi="Arial" w:cs="Arial"/>
        </w:rPr>
      </w:pPr>
      <w:r w:rsidRPr="00782669">
        <w:rPr>
          <w:rFonts w:ascii="Arial" w:hAnsi="Arial" w:cs="Arial"/>
        </w:rPr>
        <w:t xml:space="preserve">Среднегодовая численность  занятых в сельском хозяйстве </w:t>
      </w:r>
      <w:r w:rsidR="00B156CB">
        <w:rPr>
          <w:rFonts w:ascii="Arial" w:hAnsi="Arial" w:cs="Arial"/>
        </w:rPr>
        <w:t>увелич</w:t>
      </w:r>
      <w:r w:rsidRPr="00782669">
        <w:rPr>
          <w:rFonts w:ascii="Arial" w:hAnsi="Arial" w:cs="Arial"/>
        </w:rPr>
        <w:t xml:space="preserve">илась на </w:t>
      </w:r>
      <w:r w:rsidR="00B156CB">
        <w:rPr>
          <w:rFonts w:ascii="Arial" w:hAnsi="Arial" w:cs="Arial"/>
        </w:rPr>
        <w:t>2,3</w:t>
      </w:r>
      <w:r w:rsidR="00255F85">
        <w:rPr>
          <w:rFonts w:ascii="Arial" w:hAnsi="Arial" w:cs="Arial"/>
        </w:rPr>
        <w:t xml:space="preserve">% и составила </w:t>
      </w:r>
      <w:r w:rsidR="00B156CB">
        <w:rPr>
          <w:rFonts w:ascii="Arial" w:hAnsi="Arial" w:cs="Arial"/>
        </w:rPr>
        <w:t xml:space="preserve">394 </w:t>
      </w:r>
      <w:r w:rsidRPr="00782669">
        <w:rPr>
          <w:rFonts w:ascii="Arial" w:hAnsi="Arial" w:cs="Arial"/>
        </w:rPr>
        <w:t>человек</w:t>
      </w:r>
      <w:r w:rsidR="00B156CB">
        <w:rPr>
          <w:rFonts w:ascii="Arial" w:hAnsi="Arial" w:cs="Arial"/>
        </w:rPr>
        <w:t>а</w:t>
      </w:r>
      <w:r w:rsidRPr="00782669">
        <w:rPr>
          <w:rFonts w:ascii="Arial" w:hAnsi="Arial" w:cs="Arial"/>
        </w:rPr>
        <w:t>.</w:t>
      </w:r>
    </w:p>
    <w:p w:rsidR="00567A41" w:rsidRPr="00782669" w:rsidRDefault="00C751C7" w:rsidP="00567A41">
      <w:pPr>
        <w:jc w:val="right"/>
        <w:rPr>
          <w:rFonts w:ascii="Arial" w:hAnsi="Arial" w:cs="Arial"/>
          <w:sz w:val="22"/>
          <w:szCs w:val="22"/>
        </w:rPr>
      </w:pPr>
      <w:bookmarkStart w:id="197" w:name="_Toc195439079"/>
      <w:r>
        <w:rPr>
          <w:rFonts w:ascii="Arial" w:hAnsi="Arial" w:cs="Arial"/>
          <w:sz w:val="22"/>
          <w:szCs w:val="22"/>
        </w:rPr>
        <w:t xml:space="preserve">Таблица </w:t>
      </w:r>
      <w:r w:rsidR="000003D2">
        <w:rPr>
          <w:rFonts w:ascii="Arial" w:hAnsi="Arial" w:cs="Arial"/>
          <w:sz w:val="22"/>
          <w:szCs w:val="22"/>
        </w:rPr>
        <w:t>8</w:t>
      </w:r>
      <w:r>
        <w:rPr>
          <w:rFonts w:ascii="Arial" w:hAnsi="Arial" w:cs="Arial"/>
          <w:sz w:val="22"/>
          <w:szCs w:val="22"/>
        </w:rPr>
        <w:t>.1</w:t>
      </w:r>
      <w:r w:rsidR="00485388">
        <w:rPr>
          <w:rFonts w:ascii="Arial" w:hAnsi="Arial" w:cs="Arial"/>
          <w:sz w:val="22"/>
          <w:szCs w:val="22"/>
        </w:rPr>
        <w:t>3</w:t>
      </w:r>
      <w:r w:rsidR="00567A41" w:rsidRPr="00782669">
        <w:rPr>
          <w:rFonts w:ascii="Arial" w:hAnsi="Arial" w:cs="Arial"/>
          <w:sz w:val="22"/>
          <w:szCs w:val="22"/>
        </w:rPr>
        <w:t>.</w:t>
      </w:r>
      <w:bookmarkEnd w:id="197"/>
    </w:p>
    <w:p w:rsidR="00567A41" w:rsidRPr="00782669" w:rsidRDefault="00567A41" w:rsidP="00567A41">
      <w:pPr>
        <w:pStyle w:val="afffffff4"/>
        <w:rPr>
          <w:rFonts w:ascii="Arial" w:hAnsi="Arial" w:cs="Arial"/>
          <w:b/>
          <w:i w:val="0"/>
          <w:sz w:val="22"/>
          <w:szCs w:val="22"/>
        </w:rPr>
      </w:pPr>
      <w:r w:rsidRPr="00782669">
        <w:rPr>
          <w:rFonts w:ascii="Arial" w:hAnsi="Arial" w:cs="Arial"/>
          <w:b/>
          <w:i w:val="0"/>
          <w:sz w:val="22"/>
          <w:szCs w:val="22"/>
        </w:rPr>
        <w:t>Денежная выручка и количество занятых в сельском хозяйстве, 200</w:t>
      </w:r>
      <w:r w:rsidR="0002032B">
        <w:rPr>
          <w:rFonts w:ascii="Arial" w:hAnsi="Arial" w:cs="Arial"/>
          <w:b/>
          <w:i w:val="0"/>
          <w:sz w:val="22"/>
          <w:szCs w:val="22"/>
        </w:rPr>
        <w:t>9</w:t>
      </w:r>
      <w:r w:rsidRPr="00782669">
        <w:rPr>
          <w:rFonts w:ascii="Arial" w:hAnsi="Arial" w:cs="Arial"/>
          <w:b/>
          <w:i w:val="0"/>
          <w:sz w:val="22"/>
          <w:szCs w:val="22"/>
        </w:rPr>
        <w:t xml:space="preserve"> г </w:t>
      </w:r>
    </w:p>
    <w:tbl>
      <w:tblPr>
        <w:tblW w:w="0" w:type="auto"/>
        <w:tblInd w:w="95" w:type="dxa"/>
        <w:tblLayout w:type="fixed"/>
        <w:tblLook w:val="0000"/>
      </w:tblPr>
      <w:tblGrid>
        <w:gridCol w:w="580"/>
        <w:gridCol w:w="2552"/>
        <w:gridCol w:w="1134"/>
        <w:gridCol w:w="1275"/>
        <w:gridCol w:w="1206"/>
        <w:gridCol w:w="1204"/>
        <w:gridCol w:w="1418"/>
      </w:tblGrid>
      <w:tr w:rsidR="00815EF3" w:rsidRPr="00782669" w:rsidTr="00034F28">
        <w:trPr>
          <w:trHeight w:val="1745"/>
        </w:trPr>
        <w:tc>
          <w:tcPr>
            <w:tcW w:w="580" w:type="dxa"/>
            <w:tcBorders>
              <w:top w:val="double" w:sz="4" w:space="0" w:color="auto"/>
              <w:left w:val="doub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 п/п</w:t>
            </w:r>
          </w:p>
        </w:tc>
        <w:tc>
          <w:tcPr>
            <w:tcW w:w="2552" w:type="dxa"/>
            <w:tcBorders>
              <w:top w:val="double" w:sz="4" w:space="0" w:color="auto"/>
              <w:left w:val="sing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Наименование с/х формирований</w:t>
            </w:r>
          </w:p>
        </w:tc>
        <w:tc>
          <w:tcPr>
            <w:tcW w:w="1134" w:type="dxa"/>
            <w:tcBorders>
              <w:top w:val="double" w:sz="4" w:space="0" w:color="auto"/>
              <w:left w:val="sing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Площадь с/х угодий (га)</w:t>
            </w:r>
          </w:p>
          <w:p w:rsidR="00815EF3" w:rsidRPr="00782669" w:rsidRDefault="00815EF3" w:rsidP="00A002E8">
            <w:pPr>
              <w:jc w:val="center"/>
              <w:rPr>
                <w:rFonts w:ascii="Arial" w:hAnsi="Arial" w:cs="Arial"/>
                <w:sz w:val="22"/>
                <w:szCs w:val="22"/>
              </w:rPr>
            </w:pPr>
          </w:p>
        </w:tc>
        <w:tc>
          <w:tcPr>
            <w:tcW w:w="1275" w:type="dxa"/>
            <w:tcBorders>
              <w:top w:val="double" w:sz="4" w:space="0" w:color="auto"/>
              <w:left w:val="single" w:sz="4" w:space="0" w:color="auto"/>
              <w:bottom w:val="double" w:sz="4" w:space="0" w:color="auto"/>
              <w:right w:val="single" w:sz="4" w:space="0" w:color="auto"/>
            </w:tcBorders>
            <w:vAlign w:val="center"/>
          </w:tcPr>
          <w:p w:rsidR="00815EF3" w:rsidRPr="00782669" w:rsidRDefault="00815EF3" w:rsidP="00EF76DD">
            <w:pPr>
              <w:jc w:val="center"/>
              <w:rPr>
                <w:rFonts w:ascii="Arial" w:hAnsi="Arial" w:cs="Arial"/>
                <w:sz w:val="22"/>
                <w:szCs w:val="22"/>
              </w:rPr>
            </w:pPr>
            <w:r w:rsidRPr="00782669">
              <w:rPr>
                <w:rFonts w:ascii="Arial" w:hAnsi="Arial" w:cs="Arial"/>
                <w:sz w:val="22"/>
                <w:szCs w:val="22"/>
              </w:rPr>
              <w:t>Денежная выручка всего (</w:t>
            </w:r>
            <w:r>
              <w:rPr>
                <w:rFonts w:ascii="Arial" w:hAnsi="Arial" w:cs="Arial"/>
                <w:sz w:val="22"/>
                <w:szCs w:val="22"/>
              </w:rPr>
              <w:t>млн</w:t>
            </w:r>
            <w:r w:rsidRPr="00782669">
              <w:rPr>
                <w:rFonts w:ascii="Arial" w:hAnsi="Arial" w:cs="Arial"/>
                <w:sz w:val="22"/>
                <w:szCs w:val="22"/>
              </w:rPr>
              <w:t>.руб.)</w:t>
            </w:r>
          </w:p>
        </w:tc>
        <w:tc>
          <w:tcPr>
            <w:tcW w:w="1206" w:type="dxa"/>
            <w:tcBorders>
              <w:top w:val="double" w:sz="4" w:space="0" w:color="auto"/>
              <w:left w:val="sing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 xml:space="preserve">Денежная выручка с </w:t>
            </w:r>
            <w:smartTag w:uri="urn:schemas-microsoft-com:office:smarttags" w:element="metricconverter">
              <w:smartTagPr>
                <w:attr w:name="ProductID" w:val="1 га"/>
              </w:smartTagPr>
              <w:r w:rsidRPr="00782669">
                <w:rPr>
                  <w:rFonts w:ascii="Arial" w:hAnsi="Arial" w:cs="Arial"/>
                  <w:sz w:val="22"/>
                  <w:szCs w:val="22"/>
                </w:rPr>
                <w:t>1 га</w:t>
              </w:r>
            </w:smartTag>
            <w:r w:rsidRPr="00782669">
              <w:rPr>
                <w:rFonts w:ascii="Arial" w:hAnsi="Arial" w:cs="Arial"/>
                <w:sz w:val="22"/>
                <w:szCs w:val="22"/>
              </w:rPr>
              <w:t xml:space="preserve"> угодий (т.руб.)</w:t>
            </w:r>
          </w:p>
        </w:tc>
        <w:tc>
          <w:tcPr>
            <w:tcW w:w="1204" w:type="dxa"/>
            <w:tcBorders>
              <w:top w:val="double" w:sz="4" w:space="0" w:color="auto"/>
              <w:left w:val="sing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Средне-годовая числ-ть работников</w:t>
            </w:r>
          </w:p>
        </w:tc>
        <w:tc>
          <w:tcPr>
            <w:tcW w:w="1418" w:type="dxa"/>
            <w:tcBorders>
              <w:top w:val="double" w:sz="4" w:space="0" w:color="auto"/>
              <w:left w:val="single" w:sz="4" w:space="0" w:color="auto"/>
              <w:bottom w:val="double" w:sz="4" w:space="0" w:color="auto"/>
              <w:right w:val="double" w:sz="4" w:space="0" w:color="auto"/>
            </w:tcBorders>
          </w:tcPr>
          <w:p w:rsidR="00815EF3" w:rsidRPr="00782669" w:rsidRDefault="00815EF3" w:rsidP="00A002E8">
            <w:pPr>
              <w:jc w:val="center"/>
              <w:rPr>
                <w:rFonts w:ascii="Arial" w:hAnsi="Arial" w:cs="Arial"/>
                <w:sz w:val="22"/>
                <w:szCs w:val="22"/>
              </w:rPr>
            </w:pPr>
            <w:r w:rsidRPr="00782669">
              <w:rPr>
                <w:rFonts w:ascii="Arial" w:hAnsi="Arial" w:cs="Arial"/>
                <w:sz w:val="22"/>
                <w:szCs w:val="22"/>
              </w:rPr>
              <w:t>Среднемесячная зарплата работников, (руб.)</w:t>
            </w:r>
          </w:p>
        </w:tc>
      </w:tr>
      <w:tr w:rsidR="00B03796" w:rsidRPr="00782669" w:rsidTr="00034F28">
        <w:tc>
          <w:tcPr>
            <w:tcW w:w="580" w:type="dxa"/>
            <w:tcBorders>
              <w:top w:val="single" w:sz="12" w:space="0" w:color="auto"/>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1</w:t>
            </w:r>
          </w:p>
        </w:tc>
        <w:tc>
          <w:tcPr>
            <w:tcW w:w="2552" w:type="dxa"/>
            <w:tcBorders>
              <w:top w:val="single" w:sz="12" w:space="0" w:color="auto"/>
              <w:left w:val="nil"/>
              <w:bottom w:val="single" w:sz="4" w:space="0" w:color="auto"/>
              <w:right w:val="single" w:sz="4" w:space="0" w:color="auto"/>
            </w:tcBorders>
          </w:tcPr>
          <w:p w:rsidR="00B03796" w:rsidRPr="009C670A" w:rsidRDefault="008E3F03" w:rsidP="008E3F03">
            <w:pPr>
              <w:rPr>
                <w:rFonts w:ascii="Arial" w:hAnsi="Arial" w:cs="Arial"/>
                <w:sz w:val="22"/>
                <w:szCs w:val="22"/>
              </w:rPr>
            </w:pPr>
            <w:r>
              <w:rPr>
                <w:rFonts w:ascii="Arial" w:hAnsi="Arial" w:cs="Arial"/>
                <w:sz w:val="22"/>
                <w:szCs w:val="22"/>
              </w:rPr>
              <w:t>ООО «Агрохолдинг «Камарч</w:t>
            </w:r>
            <w:r w:rsidR="00B03796">
              <w:rPr>
                <w:rFonts w:ascii="Arial" w:hAnsi="Arial" w:cs="Arial"/>
                <w:sz w:val="22"/>
                <w:szCs w:val="22"/>
              </w:rPr>
              <w:t>а</w:t>
            </w:r>
            <w:r>
              <w:rPr>
                <w:rFonts w:ascii="Arial" w:hAnsi="Arial" w:cs="Arial"/>
                <w:sz w:val="22"/>
                <w:szCs w:val="22"/>
              </w:rPr>
              <w:t>г</w:t>
            </w:r>
            <w:r w:rsidR="00B03796">
              <w:rPr>
                <w:rFonts w:ascii="Arial" w:hAnsi="Arial" w:cs="Arial"/>
                <w:sz w:val="22"/>
                <w:szCs w:val="22"/>
              </w:rPr>
              <w:t>ский»</w:t>
            </w:r>
          </w:p>
        </w:tc>
        <w:tc>
          <w:tcPr>
            <w:tcW w:w="1134" w:type="dxa"/>
            <w:tcBorders>
              <w:top w:val="single" w:sz="12" w:space="0" w:color="auto"/>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r>
              <w:rPr>
                <w:rFonts w:ascii="Arial" w:hAnsi="Arial" w:cs="Arial"/>
                <w:sz w:val="22"/>
                <w:szCs w:val="22"/>
              </w:rPr>
              <w:t>3770</w:t>
            </w:r>
          </w:p>
        </w:tc>
        <w:tc>
          <w:tcPr>
            <w:tcW w:w="1275" w:type="dxa"/>
            <w:tcBorders>
              <w:top w:val="single" w:sz="12" w:space="0" w:color="auto"/>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71260</w:t>
            </w:r>
          </w:p>
        </w:tc>
        <w:tc>
          <w:tcPr>
            <w:tcW w:w="1206" w:type="dxa"/>
            <w:tcBorders>
              <w:top w:val="single" w:sz="12" w:space="0" w:color="auto"/>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18,9</w:t>
            </w:r>
          </w:p>
        </w:tc>
        <w:tc>
          <w:tcPr>
            <w:tcW w:w="1204" w:type="dxa"/>
            <w:tcBorders>
              <w:top w:val="single" w:sz="12" w:space="0" w:color="auto"/>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157</w:t>
            </w:r>
          </w:p>
        </w:tc>
        <w:tc>
          <w:tcPr>
            <w:tcW w:w="1418" w:type="dxa"/>
            <w:tcBorders>
              <w:top w:val="single" w:sz="12" w:space="0" w:color="auto"/>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10263</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lastRenderedPageBreak/>
              <w:t>2</w:t>
            </w:r>
          </w:p>
        </w:tc>
        <w:tc>
          <w:tcPr>
            <w:tcW w:w="2552"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«Агрохолдинг Восток»</w:t>
            </w:r>
          </w:p>
        </w:tc>
        <w:tc>
          <w:tcPr>
            <w:tcW w:w="113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r>
              <w:rPr>
                <w:rFonts w:ascii="Arial" w:hAnsi="Arial" w:cs="Arial"/>
                <w:sz w:val="22"/>
                <w:szCs w:val="22"/>
              </w:rPr>
              <w:t>1470</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98204</w:t>
            </w:r>
          </w:p>
        </w:tc>
        <w:tc>
          <w:tcPr>
            <w:tcW w:w="1206" w:type="dxa"/>
            <w:tcBorders>
              <w:top w:val="nil"/>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66,8</w:t>
            </w: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171</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8216</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3</w:t>
            </w:r>
          </w:p>
        </w:tc>
        <w:tc>
          <w:tcPr>
            <w:tcW w:w="2552"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«Ветвистый»</w:t>
            </w:r>
          </w:p>
        </w:tc>
        <w:tc>
          <w:tcPr>
            <w:tcW w:w="113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19025</w:t>
            </w:r>
          </w:p>
        </w:tc>
        <w:tc>
          <w:tcPr>
            <w:tcW w:w="1206"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14</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5400</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4</w:t>
            </w:r>
          </w:p>
        </w:tc>
        <w:tc>
          <w:tcPr>
            <w:tcW w:w="2552"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«Рассвет»</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150</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1805</w:t>
            </w:r>
          </w:p>
        </w:tc>
        <w:tc>
          <w:tcPr>
            <w:tcW w:w="1206" w:type="dxa"/>
            <w:tcBorders>
              <w:top w:val="nil"/>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12,0</w:t>
            </w: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8417</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5</w:t>
            </w:r>
          </w:p>
        </w:tc>
        <w:tc>
          <w:tcPr>
            <w:tcW w:w="2552"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«Совхоз Николаевский»</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436</w:t>
            </w:r>
          </w:p>
        </w:tc>
        <w:tc>
          <w:tcPr>
            <w:tcW w:w="1206"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1417</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6</w:t>
            </w:r>
          </w:p>
        </w:tc>
        <w:tc>
          <w:tcPr>
            <w:tcW w:w="2552"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«Прогресс»</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06"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5000</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7</w:t>
            </w:r>
          </w:p>
        </w:tc>
        <w:tc>
          <w:tcPr>
            <w:tcW w:w="2552"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«Надежда»</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5100</w:t>
            </w:r>
          </w:p>
        </w:tc>
        <w:tc>
          <w:tcPr>
            <w:tcW w:w="1206"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6917</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8</w:t>
            </w:r>
          </w:p>
        </w:tc>
        <w:tc>
          <w:tcPr>
            <w:tcW w:w="2552" w:type="dxa"/>
            <w:tcBorders>
              <w:top w:val="nil"/>
              <w:left w:val="nil"/>
              <w:bottom w:val="single" w:sz="4" w:space="0" w:color="auto"/>
              <w:right w:val="single" w:sz="4" w:space="0" w:color="auto"/>
            </w:tcBorders>
          </w:tcPr>
          <w:p w:rsidR="00B03796" w:rsidRPr="00782669" w:rsidRDefault="00B03796" w:rsidP="00A002E8">
            <w:pPr>
              <w:rPr>
                <w:rFonts w:ascii="Arial" w:hAnsi="Arial" w:cs="Arial"/>
                <w:sz w:val="22"/>
                <w:szCs w:val="22"/>
              </w:rPr>
            </w:pPr>
            <w:r>
              <w:rPr>
                <w:rFonts w:ascii="Arial" w:hAnsi="Arial" w:cs="Arial"/>
                <w:sz w:val="22"/>
                <w:szCs w:val="22"/>
              </w:rPr>
              <w:t>ООО «Премьер-Агро»</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06"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r>
      <w:tr w:rsidR="00B03796" w:rsidRPr="00782669" w:rsidTr="00034F28">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9</w:t>
            </w:r>
          </w:p>
        </w:tc>
        <w:tc>
          <w:tcPr>
            <w:tcW w:w="2552" w:type="dxa"/>
            <w:tcBorders>
              <w:top w:val="nil"/>
              <w:left w:val="nil"/>
              <w:bottom w:val="single" w:sz="4" w:space="0" w:color="auto"/>
              <w:right w:val="single" w:sz="4" w:space="0" w:color="auto"/>
            </w:tcBorders>
          </w:tcPr>
          <w:p w:rsidR="00B03796" w:rsidRPr="00782669" w:rsidRDefault="00B03796" w:rsidP="00A002E8">
            <w:pPr>
              <w:rPr>
                <w:rFonts w:ascii="Arial" w:hAnsi="Arial" w:cs="Arial"/>
                <w:sz w:val="22"/>
                <w:szCs w:val="22"/>
              </w:rPr>
            </w:pPr>
            <w:r>
              <w:rPr>
                <w:rFonts w:ascii="Arial" w:hAnsi="Arial" w:cs="Arial"/>
                <w:sz w:val="22"/>
                <w:szCs w:val="22"/>
              </w:rPr>
              <w:t>ООО «187/76»</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2550</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16735</w:t>
            </w:r>
          </w:p>
        </w:tc>
        <w:tc>
          <w:tcPr>
            <w:tcW w:w="1206" w:type="dxa"/>
            <w:tcBorders>
              <w:top w:val="nil"/>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6,6</w:t>
            </w: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6810</w:t>
            </w:r>
          </w:p>
        </w:tc>
      </w:tr>
      <w:tr w:rsidR="00B03796" w:rsidRPr="00782669" w:rsidTr="00034F28">
        <w:tc>
          <w:tcPr>
            <w:tcW w:w="580" w:type="dxa"/>
            <w:tcBorders>
              <w:top w:val="nil"/>
              <w:left w:val="double" w:sz="4" w:space="0" w:color="auto"/>
              <w:bottom w:val="single" w:sz="4" w:space="0" w:color="auto"/>
              <w:right w:val="single" w:sz="4" w:space="0" w:color="auto"/>
            </w:tcBorders>
          </w:tcPr>
          <w:p w:rsidR="00B03796" w:rsidRPr="00782669" w:rsidRDefault="00B03796" w:rsidP="00A002E8">
            <w:pPr>
              <w:jc w:val="center"/>
              <w:rPr>
                <w:rFonts w:ascii="Arial" w:hAnsi="Arial" w:cs="Arial"/>
                <w:sz w:val="22"/>
                <w:szCs w:val="22"/>
              </w:rPr>
            </w:pPr>
            <w:r w:rsidRPr="00782669">
              <w:rPr>
                <w:rFonts w:ascii="Arial" w:hAnsi="Arial" w:cs="Arial"/>
                <w:sz w:val="22"/>
                <w:szCs w:val="22"/>
              </w:rPr>
              <w:t>10</w:t>
            </w:r>
          </w:p>
        </w:tc>
        <w:tc>
          <w:tcPr>
            <w:tcW w:w="2552" w:type="dxa"/>
            <w:tcBorders>
              <w:top w:val="nil"/>
              <w:left w:val="nil"/>
              <w:bottom w:val="single" w:sz="4" w:space="0" w:color="auto"/>
              <w:right w:val="single" w:sz="4" w:space="0" w:color="auto"/>
            </w:tcBorders>
          </w:tcPr>
          <w:p w:rsidR="00B03796" w:rsidRPr="00782669" w:rsidRDefault="00B03796" w:rsidP="00A002E8">
            <w:pPr>
              <w:rPr>
                <w:rFonts w:ascii="Arial" w:hAnsi="Arial" w:cs="Arial"/>
                <w:sz w:val="22"/>
                <w:szCs w:val="22"/>
              </w:rPr>
            </w:pPr>
            <w:r>
              <w:rPr>
                <w:rFonts w:ascii="Arial" w:hAnsi="Arial" w:cs="Arial"/>
                <w:sz w:val="22"/>
                <w:szCs w:val="22"/>
              </w:rPr>
              <w:t>ООО «Росинка»</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104</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598</w:t>
            </w:r>
          </w:p>
        </w:tc>
        <w:tc>
          <w:tcPr>
            <w:tcW w:w="1206" w:type="dxa"/>
            <w:tcBorders>
              <w:top w:val="nil"/>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5,8</w:t>
            </w: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12</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2271</w:t>
            </w:r>
          </w:p>
        </w:tc>
      </w:tr>
      <w:tr w:rsidR="00B03796" w:rsidRPr="00782669" w:rsidTr="00034F28">
        <w:tc>
          <w:tcPr>
            <w:tcW w:w="580" w:type="dxa"/>
            <w:tcBorders>
              <w:top w:val="nil"/>
              <w:left w:val="double" w:sz="4" w:space="0" w:color="auto"/>
              <w:bottom w:val="single" w:sz="4" w:space="0" w:color="auto"/>
              <w:right w:val="single" w:sz="4" w:space="0" w:color="auto"/>
            </w:tcBorders>
          </w:tcPr>
          <w:p w:rsidR="00B03796" w:rsidRPr="00782669" w:rsidRDefault="00B03796" w:rsidP="00A002E8">
            <w:pPr>
              <w:jc w:val="center"/>
              <w:rPr>
                <w:rFonts w:ascii="Arial" w:hAnsi="Arial" w:cs="Arial"/>
                <w:sz w:val="22"/>
                <w:szCs w:val="22"/>
              </w:rPr>
            </w:pPr>
            <w:r w:rsidRPr="00782669">
              <w:rPr>
                <w:rFonts w:ascii="Arial" w:hAnsi="Arial" w:cs="Arial"/>
                <w:sz w:val="22"/>
                <w:szCs w:val="22"/>
              </w:rPr>
              <w:t>11</w:t>
            </w:r>
          </w:p>
        </w:tc>
        <w:tc>
          <w:tcPr>
            <w:tcW w:w="2552"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«Искра»</w:t>
            </w:r>
          </w:p>
        </w:tc>
        <w:tc>
          <w:tcPr>
            <w:tcW w:w="113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375</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1191</w:t>
            </w:r>
          </w:p>
        </w:tc>
        <w:tc>
          <w:tcPr>
            <w:tcW w:w="1206" w:type="dxa"/>
            <w:tcBorders>
              <w:top w:val="nil"/>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3,2</w:t>
            </w:r>
          </w:p>
        </w:tc>
        <w:tc>
          <w:tcPr>
            <w:tcW w:w="1204"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w:t>
            </w:r>
          </w:p>
        </w:tc>
        <w:tc>
          <w:tcPr>
            <w:tcW w:w="141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6536</w:t>
            </w:r>
          </w:p>
        </w:tc>
      </w:tr>
      <w:tr w:rsidR="00B03796" w:rsidRPr="00782669" w:rsidTr="00034F28">
        <w:tc>
          <w:tcPr>
            <w:tcW w:w="580" w:type="dxa"/>
            <w:tcBorders>
              <w:top w:val="single" w:sz="4" w:space="0" w:color="auto"/>
              <w:left w:val="double" w:sz="4" w:space="0" w:color="auto"/>
              <w:bottom w:val="double" w:sz="4" w:space="0" w:color="auto"/>
              <w:right w:val="single" w:sz="4" w:space="0" w:color="auto"/>
            </w:tcBorders>
            <w:vAlign w:val="bottom"/>
          </w:tcPr>
          <w:p w:rsidR="00B03796" w:rsidRPr="00782669" w:rsidRDefault="00B03796" w:rsidP="00A002E8">
            <w:pPr>
              <w:jc w:val="center"/>
              <w:rPr>
                <w:rFonts w:ascii="Arial" w:hAnsi="Arial" w:cs="Arial"/>
                <w:sz w:val="22"/>
                <w:szCs w:val="22"/>
              </w:rPr>
            </w:pPr>
          </w:p>
        </w:tc>
        <w:tc>
          <w:tcPr>
            <w:tcW w:w="2552" w:type="dxa"/>
            <w:tcBorders>
              <w:top w:val="single" w:sz="4" w:space="0" w:color="auto"/>
              <w:left w:val="nil"/>
              <w:bottom w:val="double" w:sz="4" w:space="0" w:color="auto"/>
              <w:right w:val="single" w:sz="4" w:space="0" w:color="auto"/>
            </w:tcBorders>
            <w:vAlign w:val="bottom"/>
          </w:tcPr>
          <w:p w:rsidR="00B03796" w:rsidRPr="00B156CB" w:rsidRDefault="00B03796" w:rsidP="00A002E8">
            <w:pPr>
              <w:pStyle w:val="6"/>
              <w:spacing w:before="0" w:after="0"/>
              <w:rPr>
                <w:rFonts w:ascii="Arial" w:hAnsi="Arial" w:cs="Arial"/>
                <w:sz w:val="22"/>
                <w:szCs w:val="22"/>
              </w:rPr>
            </w:pPr>
            <w:r w:rsidRPr="00B156CB">
              <w:rPr>
                <w:rFonts w:ascii="Arial" w:hAnsi="Arial" w:cs="Arial"/>
                <w:sz w:val="22"/>
                <w:szCs w:val="22"/>
              </w:rPr>
              <w:t>Итого по району</w:t>
            </w:r>
          </w:p>
        </w:tc>
        <w:tc>
          <w:tcPr>
            <w:tcW w:w="1134" w:type="dxa"/>
            <w:tcBorders>
              <w:top w:val="single" w:sz="4" w:space="0" w:color="auto"/>
              <w:left w:val="nil"/>
              <w:bottom w:val="double" w:sz="4" w:space="0" w:color="auto"/>
              <w:right w:val="single" w:sz="4" w:space="0" w:color="auto"/>
            </w:tcBorders>
            <w:vAlign w:val="center"/>
          </w:tcPr>
          <w:p w:rsidR="00B03796" w:rsidRPr="00921775" w:rsidRDefault="004E251B" w:rsidP="00A002E8">
            <w:pPr>
              <w:jc w:val="center"/>
              <w:rPr>
                <w:rFonts w:ascii="Arial" w:hAnsi="Arial" w:cs="Arial"/>
                <w:b/>
                <w:sz w:val="22"/>
                <w:szCs w:val="22"/>
              </w:rPr>
            </w:pPr>
            <w:r>
              <w:rPr>
                <w:rFonts w:ascii="Arial" w:hAnsi="Arial" w:cs="Arial"/>
                <w:b/>
                <w:sz w:val="22"/>
                <w:szCs w:val="22"/>
              </w:rPr>
              <w:t>8419</w:t>
            </w:r>
          </w:p>
        </w:tc>
        <w:tc>
          <w:tcPr>
            <w:tcW w:w="1275" w:type="dxa"/>
            <w:tcBorders>
              <w:top w:val="single" w:sz="4" w:space="0" w:color="auto"/>
              <w:left w:val="nil"/>
              <w:bottom w:val="double" w:sz="4" w:space="0" w:color="auto"/>
              <w:right w:val="single" w:sz="4" w:space="0" w:color="auto"/>
            </w:tcBorders>
            <w:vAlign w:val="center"/>
          </w:tcPr>
          <w:p w:rsidR="00B03796" w:rsidRPr="00921775" w:rsidRDefault="004E251B" w:rsidP="00A002E8">
            <w:pPr>
              <w:jc w:val="center"/>
              <w:rPr>
                <w:rFonts w:ascii="Arial" w:hAnsi="Arial" w:cs="Arial"/>
                <w:b/>
                <w:sz w:val="22"/>
                <w:szCs w:val="22"/>
              </w:rPr>
            </w:pPr>
            <w:r>
              <w:rPr>
                <w:rFonts w:ascii="Arial" w:hAnsi="Arial" w:cs="Arial"/>
                <w:b/>
                <w:sz w:val="22"/>
                <w:szCs w:val="22"/>
              </w:rPr>
              <w:t>214354</w:t>
            </w:r>
          </w:p>
        </w:tc>
        <w:tc>
          <w:tcPr>
            <w:tcW w:w="1206" w:type="dxa"/>
            <w:tcBorders>
              <w:top w:val="single" w:sz="4" w:space="0" w:color="auto"/>
              <w:left w:val="nil"/>
              <w:bottom w:val="double" w:sz="4" w:space="0" w:color="auto"/>
              <w:right w:val="single" w:sz="4" w:space="0" w:color="auto"/>
            </w:tcBorders>
            <w:vAlign w:val="center"/>
          </w:tcPr>
          <w:p w:rsidR="00B03796" w:rsidRPr="00921775" w:rsidRDefault="00D610F3" w:rsidP="00A002E8">
            <w:pPr>
              <w:jc w:val="center"/>
              <w:rPr>
                <w:rFonts w:ascii="Arial" w:hAnsi="Arial" w:cs="Arial"/>
                <w:b/>
                <w:sz w:val="22"/>
                <w:szCs w:val="22"/>
              </w:rPr>
            </w:pPr>
            <w:r>
              <w:rPr>
                <w:rFonts w:ascii="Arial" w:hAnsi="Arial" w:cs="Arial"/>
                <w:b/>
                <w:sz w:val="22"/>
                <w:szCs w:val="22"/>
              </w:rPr>
              <w:t>25,5</w:t>
            </w:r>
          </w:p>
        </w:tc>
        <w:tc>
          <w:tcPr>
            <w:tcW w:w="1204" w:type="dxa"/>
            <w:tcBorders>
              <w:top w:val="single" w:sz="4" w:space="0" w:color="auto"/>
              <w:left w:val="nil"/>
              <w:bottom w:val="double" w:sz="4" w:space="0" w:color="auto"/>
              <w:right w:val="single" w:sz="4" w:space="0" w:color="auto"/>
            </w:tcBorders>
            <w:vAlign w:val="center"/>
          </w:tcPr>
          <w:p w:rsidR="00B03796" w:rsidRPr="00921775" w:rsidRDefault="004E251B" w:rsidP="00A002E8">
            <w:pPr>
              <w:jc w:val="center"/>
              <w:rPr>
                <w:rFonts w:ascii="Arial" w:hAnsi="Arial" w:cs="Arial"/>
                <w:b/>
                <w:sz w:val="22"/>
                <w:szCs w:val="22"/>
              </w:rPr>
            </w:pPr>
            <w:r>
              <w:rPr>
                <w:rFonts w:ascii="Arial" w:hAnsi="Arial" w:cs="Arial"/>
                <w:b/>
                <w:sz w:val="22"/>
                <w:szCs w:val="22"/>
              </w:rPr>
              <w:t>385</w:t>
            </w:r>
          </w:p>
        </w:tc>
        <w:tc>
          <w:tcPr>
            <w:tcW w:w="1418" w:type="dxa"/>
            <w:tcBorders>
              <w:top w:val="single" w:sz="4" w:space="0" w:color="auto"/>
              <w:left w:val="nil"/>
              <w:bottom w:val="double" w:sz="4" w:space="0" w:color="auto"/>
              <w:right w:val="double" w:sz="4" w:space="0" w:color="auto"/>
            </w:tcBorders>
            <w:vAlign w:val="center"/>
          </w:tcPr>
          <w:p w:rsidR="00B03796" w:rsidRPr="00EF76DD" w:rsidRDefault="004E251B" w:rsidP="00A002E8">
            <w:pPr>
              <w:jc w:val="center"/>
              <w:rPr>
                <w:rFonts w:ascii="Arial" w:hAnsi="Arial" w:cs="Arial"/>
                <w:b/>
                <w:sz w:val="22"/>
                <w:szCs w:val="22"/>
              </w:rPr>
            </w:pPr>
            <w:r>
              <w:rPr>
                <w:rFonts w:ascii="Arial" w:hAnsi="Arial" w:cs="Arial"/>
                <w:b/>
                <w:sz w:val="22"/>
                <w:szCs w:val="22"/>
              </w:rPr>
              <w:t>6125</w:t>
            </w: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Pr="00782669" w:rsidRDefault="00567A41" w:rsidP="00567A41">
      <w:pPr>
        <w:jc w:val="right"/>
        <w:rPr>
          <w:rFonts w:ascii="Arial" w:hAnsi="Arial" w:cs="Arial"/>
          <w:sz w:val="22"/>
          <w:szCs w:val="22"/>
        </w:rPr>
      </w:pPr>
      <w:r w:rsidRPr="00782669">
        <w:rPr>
          <w:rFonts w:ascii="Arial" w:hAnsi="Arial" w:cs="Arial"/>
          <w:sz w:val="22"/>
          <w:szCs w:val="22"/>
        </w:rPr>
        <w:t xml:space="preserve">Таблица </w:t>
      </w:r>
      <w:r w:rsidR="000003D2">
        <w:rPr>
          <w:rFonts w:ascii="Arial" w:hAnsi="Arial" w:cs="Arial"/>
          <w:sz w:val="22"/>
          <w:szCs w:val="22"/>
        </w:rPr>
        <w:t>8</w:t>
      </w:r>
      <w:r w:rsidRPr="00782669">
        <w:rPr>
          <w:rFonts w:ascii="Arial" w:hAnsi="Arial" w:cs="Arial"/>
          <w:sz w:val="22"/>
          <w:szCs w:val="22"/>
        </w:rPr>
        <w:t>.1</w:t>
      </w:r>
      <w:r w:rsidR="00485388">
        <w:rPr>
          <w:rFonts w:ascii="Arial" w:hAnsi="Arial" w:cs="Arial"/>
          <w:sz w:val="22"/>
          <w:szCs w:val="22"/>
        </w:rPr>
        <w:t>4</w:t>
      </w:r>
      <w:r w:rsidRPr="00782669">
        <w:rPr>
          <w:rFonts w:ascii="Arial" w:hAnsi="Arial" w:cs="Arial"/>
          <w:sz w:val="22"/>
          <w:szCs w:val="22"/>
        </w:rPr>
        <w:t>.</w:t>
      </w:r>
    </w:p>
    <w:p w:rsidR="00567A41" w:rsidRPr="00782669" w:rsidRDefault="00567A41" w:rsidP="00567A41">
      <w:pPr>
        <w:pStyle w:val="afffffff4"/>
        <w:rPr>
          <w:rFonts w:ascii="Arial" w:hAnsi="Arial" w:cs="Arial"/>
          <w:b/>
          <w:i w:val="0"/>
          <w:sz w:val="22"/>
          <w:szCs w:val="22"/>
        </w:rPr>
      </w:pPr>
      <w:r w:rsidRPr="00782669">
        <w:rPr>
          <w:rFonts w:ascii="Arial" w:hAnsi="Arial" w:cs="Arial"/>
          <w:b/>
          <w:i w:val="0"/>
          <w:sz w:val="22"/>
          <w:szCs w:val="22"/>
        </w:rPr>
        <w:t>Денежная выручка и количество занятых в сельском хозяйстве, 20</w:t>
      </w:r>
      <w:r w:rsidR="0002032B">
        <w:rPr>
          <w:rFonts w:ascii="Arial" w:hAnsi="Arial" w:cs="Arial"/>
          <w:b/>
          <w:i w:val="0"/>
          <w:sz w:val="22"/>
          <w:szCs w:val="22"/>
        </w:rPr>
        <w:t>10</w:t>
      </w:r>
      <w:r w:rsidRPr="00782669">
        <w:rPr>
          <w:rFonts w:ascii="Arial" w:hAnsi="Arial" w:cs="Arial"/>
          <w:b/>
          <w:i w:val="0"/>
          <w:sz w:val="22"/>
          <w:szCs w:val="22"/>
        </w:rPr>
        <w:t xml:space="preserve"> г </w:t>
      </w:r>
    </w:p>
    <w:tbl>
      <w:tblPr>
        <w:tblW w:w="0" w:type="auto"/>
        <w:tblInd w:w="95" w:type="dxa"/>
        <w:tblLayout w:type="fixed"/>
        <w:tblLook w:val="0000"/>
      </w:tblPr>
      <w:tblGrid>
        <w:gridCol w:w="580"/>
        <w:gridCol w:w="2619"/>
        <w:gridCol w:w="1209"/>
        <w:gridCol w:w="1275"/>
        <w:gridCol w:w="1064"/>
        <w:gridCol w:w="1132"/>
        <w:gridCol w:w="1278"/>
      </w:tblGrid>
      <w:tr w:rsidR="00815EF3" w:rsidRPr="00782669" w:rsidTr="00815EF3">
        <w:tc>
          <w:tcPr>
            <w:tcW w:w="580" w:type="dxa"/>
            <w:tcBorders>
              <w:top w:val="double" w:sz="4" w:space="0" w:color="auto"/>
              <w:left w:val="double" w:sz="4" w:space="0" w:color="auto"/>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 п/п</w:t>
            </w:r>
          </w:p>
        </w:tc>
        <w:tc>
          <w:tcPr>
            <w:tcW w:w="2619" w:type="dxa"/>
            <w:tcBorders>
              <w:top w:val="double" w:sz="4" w:space="0" w:color="auto"/>
              <w:left w:val="nil"/>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Наименование с/х формирований</w:t>
            </w:r>
          </w:p>
        </w:tc>
        <w:tc>
          <w:tcPr>
            <w:tcW w:w="1209" w:type="dxa"/>
            <w:tcBorders>
              <w:top w:val="double" w:sz="4" w:space="0" w:color="auto"/>
              <w:left w:val="nil"/>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Площадь с/х угодий (га),</w:t>
            </w:r>
          </w:p>
          <w:p w:rsidR="00815EF3" w:rsidRPr="00782669" w:rsidRDefault="00815EF3" w:rsidP="00A002E8">
            <w:pPr>
              <w:jc w:val="center"/>
              <w:rPr>
                <w:rFonts w:ascii="Arial" w:hAnsi="Arial" w:cs="Arial"/>
                <w:sz w:val="22"/>
                <w:szCs w:val="22"/>
              </w:rPr>
            </w:pPr>
            <w:r w:rsidRPr="00782669">
              <w:rPr>
                <w:rFonts w:ascii="Arial" w:hAnsi="Arial" w:cs="Arial"/>
                <w:sz w:val="22"/>
                <w:szCs w:val="22"/>
              </w:rPr>
              <w:t>посевная</w:t>
            </w:r>
          </w:p>
        </w:tc>
        <w:tc>
          <w:tcPr>
            <w:tcW w:w="1275" w:type="dxa"/>
            <w:tcBorders>
              <w:top w:val="double" w:sz="4" w:space="0" w:color="auto"/>
              <w:left w:val="nil"/>
              <w:bottom w:val="double" w:sz="4" w:space="0" w:color="auto"/>
              <w:right w:val="single" w:sz="4" w:space="0" w:color="auto"/>
            </w:tcBorders>
            <w:vAlign w:val="center"/>
          </w:tcPr>
          <w:p w:rsidR="00815EF3" w:rsidRPr="00782669" w:rsidRDefault="00815EF3" w:rsidP="00EF76DD">
            <w:pPr>
              <w:jc w:val="center"/>
              <w:rPr>
                <w:rFonts w:ascii="Arial" w:hAnsi="Arial" w:cs="Arial"/>
                <w:sz w:val="22"/>
                <w:szCs w:val="22"/>
              </w:rPr>
            </w:pPr>
            <w:r w:rsidRPr="00782669">
              <w:rPr>
                <w:rFonts w:ascii="Arial" w:hAnsi="Arial" w:cs="Arial"/>
                <w:sz w:val="22"/>
                <w:szCs w:val="22"/>
              </w:rPr>
              <w:t>Денежная выручка всего (</w:t>
            </w:r>
            <w:r>
              <w:rPr>
                <w:rFonts w:ascii="Arial" w:hAnsi="Arial" w:cs="Arial"/>
                <w:sz w:val="22"/>
                <w:szCs w:val="22"/>
              </w:rPr>
              <w:t>млн</w:t>
            </w:r>
            <w:r w:rsidRPr="00782669">
              <w:rPr>
                <w:rFonts w:ascii="Arial" w:hAnsi="Arial" w:cs="Arial"/>
                <w:sz w:val="22"/>
                <w:szCs w:val="22"/>
              </w:rPr>
              <w:t>.руб.)</w:t>
            </w:r>
          </w:p>
        </w:tc>
        <w:tc>
          <w:tcPr>
            <w:tcW w:w="1064" w:type="dxa"/>
            <w:tcBorders>
              <w:top w:val="double" w:sz="4" w:space="0" w:color="auto"/>
              <w:left w:val="nil"/>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 xml:space="preserve">Денежная выручка с </w:t>
            </w:r>
            <w:smartTag w:uri="urn:schemas-microsoft-com:office:smarttags" w:element="metricconverter">
              <w:smartTagPr>
                <w:attr w:name="ProductID" w:val="1 га"/>
              </w:smartTagPr>
              <w:r w:rsidRPr="00782669">
                <w:rPr>
                  <w:rFonts w:ascii="Arial" w:hAnsi="Arial" w:cs="Arial"/>
                  <w:sz w:val="22"/>
                  <w:szCs w:val="22"/>
                </w:rPr>
                <w:t>1 га</w:t>
              </w:r>
            </w:smartTag>
            <w:r w:rsidRPr="00782669">
              <w:rPr>
                <w:rFonts w:ascii="Arial" w:hAnsi="Arial" w:cs="Arial"/>
                <w:sz w:val="22"/>
                <w:szCs w:val="22"/>
              </w:rPr>
              <w:t xml:space="preserve"> угодий (т.руб.)</w:t>
            </w:r>
          </w:p>
        </w:tc>
        <w:tc>
          <w:tcPr>
            <w:tcW w:w="1132" w:type="dxa"/>
            <w:tcBorders>
              <w:top w:val="double" w:sz="4" w:space="0" w:color="auto"/>
              <w:left w:val="nil"/>
              <w:bottom w:val="double" w:sz="4" w:space="0" w:color="auto"/>
              <w:right w:val="single" w:sz="4" w:space="0" w:color="auto"/>
            </w:tcBorders>
            <w:vAlign w:val="center"/>
          </w:tcPr>
          <w:p w:rsidR="00815EF3" w:rsidRPr="00782669" w:rsidRDefault="00815EF3" w:rsidP="00A002E8">
            <w:pPr>
              <w:jc w:val="center"/>
              <w:rPr>
                <w:rFonts w:ascii="Arial" w:hAnsi="Arial" w:cs="Arial"/>
                <w:sz w:val="22"/>
                <w:szCs w:val="22"/>
              </w:rPr>
            </w:pPr>
            <w:r w:rsidRPr="00782669">
              <w:rPr>
                <w:rFonts w:ascii="Arial" w:hAnsi="Arial" w:cs="Arial"/>
                <w:sz w:val="22"/>
                <w:szCs w:val="22"/>
              </w:rPr>
              <w:t>Средне-годовая числ-ть работников</w:t>
            </w:r>
          </w:p>
        </w:tc>
        <w:tc>
          <w:tcPr>
            <w:tcW w:w="1278" w:type="dxa"/>
            <w:tcBorders>
              <w:top w:val="double" w:sz="4" w:space="0" w:color="auto"/>
              <w:left w:val="nil"/>
              <w:bottom w:val="double" w:sz="4" w:space="0" w:color="auto"/>
              <w:right w:val="double" w:sz="4" w:space="0" w:color="auto"/>
            </w:tcBorders>
          </w:tcPr>
          <w:p w:rsidR="00815EF3" w:rsidRPr="00782669" w:rsidRDefault="00815EF3" w:rsidP="00A002E8">
            <w:pPr>
              <w:jc w:val="center"/>
              <w:rPr>
                <w:rFonts w:ascii="Arial" w:hAnsi="Arial" w:cs="Arial"/>
                <w:sz w:val="22"/>
                <w:szCs w:val="22"/>
              </w:rPr>
            </w:pPr>
            <w:r w:rsidRPr="00782669">
              <w:rPr>
                <w:rFonts w:ascii="Arial" w:hAnsi="Arial" w:cs="Arial"/>
                <w:sz w:val="22"/>
                <w:szCs w:val="22"/>
              </w:rPr>
              <w:t>Среднемесячная зарплата работников, (руб.)</w:t>
            </w:r>
          </w:p>
        </w:tc>
      </w:tr>
      <w:tr w:rsidR="00B03796" w:rsidRPr="00782669" w:rsidTr="00815EF3">
        <w:tc>
          <w:tcPr>
            <w:tcW w:w="580" w:type="dxa"/>
            <w:tcBorders>
              <w:top w:val="double" w:sz="4" w:space="0" w:color="auto"/>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1</w:t>
            </w:r>
          </w:p>
        </w:tc>
        <w:tc>
          <w:tcPr>
            <w:tcW w:w="2619" w:type="dxa"/>
            <w:tcBorders>
              <w:top w:val="double" w:sz="4" w:space="0" w:color="auto"/>
              <w:left w:val="nil"/>
              <w:bottom w:val="single" w:sz="4" w:space="0" w:color="auto"/>
              <w:right w:val="single" w:sz="4" w:space="0" w:color="auto"/>
            </w:tcBorders>
          </w:tcPr>
          <w:p w:rsidR="00B03796" w:rsidRPr="009C670A" w:rsidRDefault="008E3F03" w:rsidP="008E3F03">
            <w:pPr>
              <w:rPr>
                <w:rFonts w:ascii="Arial" w:hAnsi="Arial" w:cs="Arial"/>
                <w:sz w:val="22"/>
                <w:szCs w:val="22"/>
              </w:rPr>
            </w:pPr>
            <w:r>
              <w:rPr>
                <w:rFonts w:ascii="Arial" w:hAnsi="Arial" w:cs="Arial"/>
                <w:sz w:val="22"/>
                <w:szCs w:val="22"/>
              </w:rPr>
              <w:t>ООО «Агрохолдинг «Камарч</w:t>
            </w:r>
            <w:r w:rsidR="00B03796">
              <w:rPr>
                <w:rFonts w:ascii="Arial" w:hAnsi="Arial" w:cs="Arial"/>
                <w:sz w:val="22"/>
                <w:szCs w:val="22"/>
              </w:rPr>
              <w:t>а</w:t>
            </w:r>
            <w:r>
              <w:rPr>
                <w:rFonts w:ascii="Arial" w:hAnsi="Arial" w:cs="Arial"/>
                <w:sz w:val="22"/>
                <w:szCs w:val="22"/>
              </w:rPr>
              <w:t>г</w:t>
            </w:r>
            <w:r w:rsidR="00B03796">
              <w:rPr>
                <w:rFonts w:ascii="Arial" w:hAnsi="Arial" w:cs="Arial"/>
                <w:sz w:val="22"/>
                <w:szCs w:val="22"/>
              </w:rPr>
              <w:t>ский»</w:t>
            </w:r>
          </w:p>
        </w:tc>
        <w:tc>
          <w:tcPr>
            <w:tcW w:w="1209" w:type="dxa"/>
            <w:tcBorders>
              <w:top w:val="double" w:sz="4" w:space="0" w:color="auto"/>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3377</w:t>
            </w:r>
          </w:p>
        </w:tc>
        <w:tc>
          <w:tcPr>
            <w:tcW w:w="1275" w:type="dxa"/>
            <w:tcBorders>
              <w:top w:val="double" w:sz="4" w:space="0" w:color="auto"/>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83495</w:t>
            </w:r>
          </w:p>
        </w:tc>
        <w:tc>
          <w:tcPr>
            <w:tcW w:w="1064" w:type="dxa"/>
            <w:tcBorders>
              <w:top w:val="double" w:sz="4" w:space="0" w:color="auto"/>
              <w:left w:val="nil"/>
              <w:bottom w:val="single" w:sz="4" w:space="0" w:color="auto"/>
              <w:right w:val="single" w:sz="4" w:space="0" w:color="auto"/>
            </w:tcBorders>
            <w:vAlign w:val="center"/>
          </w:tcPr>
          <w:p w:rsidR="00B03796" w:rsidRPr="00782669" w:rsidRDefault="00D610F3" w:rsidP="00A002E8">
            <w:pPr>
              <w:jc w:val="center"/>
              <w:rPr>
                <w:rFonts w:ascii="Arial" w:hAnsi="Arial" w:cs="Arial"/>
                <w:sz w:val="22"/>
                <w:szCs w:val="22"/>
              </w:rPr>
            </w:pPr>
            <w:r>
              <w:rPr>
                <w:rFonts w:ascii="Arial" w:hAnsi="Arial" w:cs="Arial"/>
                <w:sz w:val="22"/>
                <w:szCs w:val="22"/>
              </w:rPr>
              <w:t>24,7</w:t>
            </w:r>
          </w:p>
        </w:tc>
        <w:tc>
          <w:tcPr>
            <w:tcW w:w="1132" w:type="dxa"/>
            <w:tcBorders>
              <w:top w:val="double" w:sz="4" w:space="0" w:color="auto"/>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159</w:t>
            </w:r>
          </w:p>
        </w:tc>
        <w:tc>
          <w:tcPr>
            <w:tcW w:w="1278" w:type="dxa"/>
            <w:tcBorders>
              <w:top w:val="double" w:sz="4" w:space="0" w:color="auto"/>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10917</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2</w:t>
            </w:r>
          </w:p>
        </w:tc>
        <w:tc>
          <w:tcPr>
            <w:tcW w:w="2619"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«Агрохолдинг Восток»</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835</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98610</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118,1</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182</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10081</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3</w:t>
            </w:r>
          </w:p>
        </w:tc>
        <w:tc>
          <w:tcPr>
            <w:tcW w:w="2619"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«Ветвистый»</w:t>
            </w:r>
          </w:p>
        </w:tc>
        <w:tc>
          <w:tcPr>
            <w:tcW w:w="1209"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27375</w:t>
            </w:r>
          </w:p>
        </w:tc>
        <w:tc>
          <w:tcPr>
            <w:tcW w:w="106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6011</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4</w:t>
            </w:r>
          </w:p>
        </w:tc>
        <w:tc>
          <w:tcPr>
            <w:tcW w:w="2619"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«Рассвет»</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150</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1772</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11,8</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9396</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5</w:t>
            </w:r>
          </w:p>
        </w:tc>
        <w:tc>
          <w:tcPr>
            <w:tcW w:w="2619"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«Совхоз Николаевский»</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100</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7590</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75,9</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4817</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6</w:t>
            </w:r>
          </w:p>
        </w:tc>
        <w:tc>
          <w:tcPr>
            <w:tcW w:w="2619"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«Прогресс»</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2197</w:t>
            </w:r>
          </w:p>
        </w:tc>
        <w:tc>
          <w:tcPr>
            <w:tcW w:w="106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3</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3611</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7</w:t>
            </w:r>
          </w:p>
        </w:tc>
        <w:tc>
          <w:tcPr>
            <w:tcW w:w="2619"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«Надежда»</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8B76C0">
            <w:pPr>
              <w:jc w:val="center"/>
              <w:rPr>
                <w:rFonts w:ascii="Arial" w:hAnsi="Arial" w:cs="Arial"/>
                <w:sz w:val="22"/>
                <w:szCs w:val="22"/>
              </w:rPr>
            </w:pPr>
            <w:r>
              <w:rPr>
                <w:rFonts w:ascii="Arial" w:hAnsi="Arial" w:cs="Arial"/>
                <w:sz w:val="22"/>
                <w:szCs w:val="22"/>
              </w:rPr>
              <w:t>2758</w:t>
            </w:r>
          </w:p>
        </w:tc>
        <w:tc>
          <w:tcPr>
            <w:tcW w:w="106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4</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8063</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8</w:t>
            </w:r>
          </w:p>
        </w:tc>
        <w:tc>
          <w:tcPr>
            <w:tcW w:w="2619"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«Премьер-Агро»</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w:t>
            </w:r>
          </w:p>
        </w:tc>
        <w:tc>
          <w:tcPr>
            <w:tcW w:w="1275" w:type="dxa"/>
            <w:tcBorders>
              <w:top w:val="nil"/>
              <w:left w:val="nil"/>
              <w:bottom w:val="single" w:sz="4" w:space="0" w:color="auto"/>
              <w:right w:val="single" w:sz="4" w:space="0" w:color="auto"/>
            </w:tcBorders>
            <w:vAlign w:val="center"/>
          </w:tcPr>
          <w:p w:rsidR="00B03796" w:rsidRPr="00782669" w:rsidRDefault="004E251B" w:rsidP="008B76C0">
            <w:pPr>
              <w:jc w:val="center"/>
              <w:rPr>
                <w:rFonts w:ascii="Arial" w:hAnsi="Arial" w:cs="Arial"/>
                <w:sz w:val="22"/>
                <w:szCs w:val="22"/>
              </w:rPr>
            </w:pPr>
            <w:r>
              <w:rPr>
                <w:rFonts w:ascii="Arial" w:hAnsi="Arial" w:cs="Arial"/>
                <w:sz w:val="22"/>
                <w:szCs w:val="22"/>
              </w:rPr>
              <w:t>493</w:t>
            </w:r>
          </w:p>
        </w:tc>
        <w:tc>
          <w:tcPr>
            <w:tcW w:w="1064" w:type="dxa"/>
            <w:tcBorders>
              <w:top w:val="nil"/>
              <w:left w:val="nil"/>
              <w:bottom w:val="single" w:sz="4" w:space="0" w:color="auto"/>
              <w:right w:val="single" w:sz="4" w:space="0" w:color="auto"/>
            </w:tcBorders>
            <w:vAlign w:val="center"/>
          </w:tcPr>
          <w:p w:rsidR="00B03796" w:rsidRPr="00782669" w:rsidRDefault="00B03796" w:rsidP="00A002E8">
            <w:pPr>
              <w:jc w:val="center"/>
              <w:rPr>
                <w:rFonts w:ascii="Arial" w:hAnsi="Arial" w:cs="Arial"/>
                <w:sz w:val="22"/>
                <w:szCs w:val="22"/>
              </w:rPr>
            </w:pP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26667</w:t>
            </w:r>
          </w:p>
        </w:tc>
      </w:tr>
      <w:tr w:rsidR="00B03796" w:rsidRPr="00782669" w:rsidTr="00815EF3">
        <w:tc>
          <w:tcPr>
            <w:tcW w:w="580" w:type="dxa"/>
            <w:tcBorders>
              <w:top w:val="nil"/>
              <w:left w:val="double" w:sz="4" w:space="0" w:color="auto"/>
              <w:bottom w:val="single" w:sz="4" w:space="0" w:color="auto"/>
              <w:right w:val="single" w:sz="4" w:space="0" w:color="auto"/>
            </w:tcBorders>
            <w:vAlign w:val="bottom"/>
          </w:tcPr>
          <w:p w:rsidR="00B03796" w:rsidRPr="00782669" w:rsidRDefault="00B03796" w:rsidP="00A002E8">
            <w:pPr>
              <w:jc w:val="center"/>
              <w:rPr>
                <w:rFonts w:ascii="Arial" w:hAnsi="Arial" w:cs="Arial"/>
                <w:sz w:val="22"/>
                <w:szCs w:val="22"/>
              </w:rPr>
            </w:pPr>
            <w:r w:rsidRPr="00782669">
              <w:rPr>
                <w:rFonts w:ascii="Arial" w:hAnsi="Arial" w:cs="Arial"/>
                <w:sz w:val="22"/>
                <w:szCs w:val="22"/>
              </w:rPr>
              <w:t>9</w:t>
            </w:r>
          </w:p>
        </w:tc>
        <w:tc>
          <w:tcPr>
            <w:tcW w:w="2619"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«187/76»</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2550</w:t>
            </w:r>
          </w:p>
        </w:tc>
        <w:tc>
          <w:tcPr>
            <w:tcW w:w="1275" w:type="dxa"/>
            <w:tcBorders>
              <w:top w:val="nil"/>
              <w:left w:val="nil"/>
              <w:bottom w:val="single" w:sz="4" w:space="0" w:color="auto"/>
              <w:right w:val="single" w:sz="4" w:space="0" w:color="auto"/>
            </w:tcBorders>
            <w:vAlign w:val="center"/>
          </w:tcPr>
          <w:p w:rsidR="00B03796" w:rsidRPr="00782669" w:rsidRDefault="004E251B" w:rsidP="008B76C0">
            <w:pPr>
              <w:jc w:val="center"/>
              <w:rPr>
                <w:rFonts w:ascii="Arial" w:hAnsi="Arial" w:cs="Arial"/>
                <w:sz w:val="22"/>
                <w:szCs w:val="22"/>
              </w:rPr>
            </w:pPr>
            <w:r>
              <w:rPr>
                <w:rFonts w:ascii="Arial" w:hAnsi="Arial" w:cs="Arial"/>
                <w:sz w:val="22"/>
                <w:szCs w:val="22"/>
              </w:rPr>
              <w:t>17193</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6,7</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5786</w:t>
            </w:r>
          </w:p>
        </w:tc>
      </w:tr>
      <w:tr w:rsidR="00B03796" w:rsidRPr="00782669" w:rsidTr="00815EF3">
        <w:tc>
          <w:tcPr>
            <w:tcW w:w="580" w:type="dxa"/>
            <w:tcBorders>
              <w:top w:val="nil"/>
              <w:left w:val="double" w:sz="4" w:space="0" w:color="auto"/>
              <w:bottom w:val="single" w:sz="4" w:space="0" w:color="auto"/>
              <w:right w:val="single" w:sz="4" w:space="0" w:color="auto"/>
            </w:tcBorders>
          </w:tcPr>
          <w:p w:rsidR="00B03796" w:rsidRPr="00782669" w:rsidRDefault="00B03796" w:rsidP="00A002E8">
            <w:pPr>
              <w:jc w:val="center"/>
              <w:rPr>
                <w:rFonts w:ascii="Arial" w:hAnsi="Arial" w:cs="Arial"/>
                <w:sz w:val="22"/>
                <w:szCs w:val="22"/>
              </w:rPr>
            </w:pPr>
            <w:r w:rsidRPr="00782669">
              <w:rPr>
                <w:rFonts w:ascii="Arial" w:hAnsi="Arial" w:cs="Arial"/>
                <w:sz w:val="22"/>
                <w:szCs w:val="22"/>
              </w:rPr>
              <w:t>10</w:t>
            </w:r>
          </w:p>
        </w:tc>
        <w:tc>
          <w:tcPr>
            <w:tcW w:w="2619" w:type="dxa"/>
            <w:tcBorders>
              <w:top w:val="nil"/>
              <w:left w:val="nil"/>
              <w:bottom w:val="single" w:sz="4" w:space="0" w:color="auto"/>
              <w:right w:val="single" w:sz="4" w:space="0" w:color="auto"/>
            </w:tcBorders>
          </w:tcPr>
          <w:p w:rsidR="00B03796" w:rsidRPr="00782669" w:rsidRDefault="00B03796" w:rsidP="006A583B">
            <w:pPr>
              <w:rPr>
                <w:rFonts w:ascii="Arial" w:hAnsi="Arial" w:cs="Arial"/>
                <w:sz w:val="22"/>
                <w:szCs w:val="22"/>
              </w:rPr>
            </w:pPr>
            <w:r>
              <w:rPr>
                <w:rFonts w:ascii="Arial" w:hAnsi="Arial" w:cs="Arial"/>
                <w:sz w:val="22"/>
                <w:szCs w:val="22"/>
              </w:rPr>
              <w:t>ООО «Росинка»</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64</w:t>
            </w:r>
          </w:p>
        </w:tc>
        <w:tc>
          <w:tcPr>
            <w:tcW w:w="1275" w:type="dxa"/>
            <w:tcBorders>
              <w:top w:val="nil"/>
              <w:left w:val="nil"/>
              <w:bottom w:val="single" w:sz="4" w:space="0" w:color="auto"/>
              <w:right w:val="single" w:sz="4" w:space="0" w:color="auto"/>
            </w:tcBorders>
            <w:vAlign w:val="center"/>
          </w:tcPr>
          <w:p w:rsidR="00B03796" w:rsidRPr="00782669" w:rsidRDefault="004E251B" w:rsidP="008B76C0">
            <w:pPr>
              <w:jc w:val="center"/>
              <w:rPr>
                <w:rFonts w:ascii="Arial" w:hAnsi="Arial" w:cs="Arial"/>
                <w:sz w:val="22"/>
                <w:szCs w:val="22"/>
              </w:rPr>
            </w:pPr>
            <w:r>
              <w:rPr>
                <w:rFonts w:ascii="Arial" w:hAnsi="Arial" w:cs="Arial"/>
                <w:sz w:val="22"/>
                <w:szCs w:val="22"/>
              </w:rPr>
              <w:t>1514</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23,7</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12</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1535</w:t>
            </w:r>
          </w:p>
        </w:tc>
      </w:tr>
      <w:tr w:rsidR="00B03796" w:rsidRPr="00782669" w:rsidTr="00815EF3">
        <w:tc>
          <w:tcPr>
            <w:tcW w:w="580" w:type="dxa"/>
            <w:tcBorders>
              <w:top w:val="nil"/>
              <w:left w:val="double" w:sz="4" w:space="0" w:color="auto"/>
              <w:bottom w:val="single" w:sz="4" w:space="0" w:color="auto"/>
              <w:right w:val="single" w:sz="4" w:space="0" w:color="auto"/>
            </w:tcBorders>
          </w:tcPr>
          <w:p w:rsidR="00B03796" w:rsidRPr="00782669" w:rsidRDefault="00B03796" w:rsidP="00A002E8">
            <w:pPr>
              <w:jc w:val="center"/>
              <w:rPr>
                <w:rFonts w:ascii="Arial" w:hAnsi="Arial" w:cs="Arial"/>
                <w:sz w:val="22"/>
                <w:szCs w:val="22"/>
              </w:rPr>
            </w:pPr>
            <w:r w:rsidRPr="00782669">
              <w:rPr>
                <w:rFonts w:ascii="Arial" w:hAnsi="Arial" w:cs="Arial"/>
                <w:sz w:val="22"/>
                <w:szCs w:val="22"/>
              </w:rPr>
              <w:t>11</w:t>
            </w:r>
          </w:p>
        </w:tc>
        <w:tc>
          <w:tcPr>
            <w:tcW w:w="2619" w:type="dxa"/>
            <w:tcBorders>
              <w:top w:val="nil"/>
              <w:left w:val="nil"/>
              <w:bottom w:val="single" w:sz="4" w:space="0" w:color="auto"/>
              <w:right w:val="single" w:sz="4" w:space="0" w:color="auto"/>
            </w:tcBorders>
          </w:tcPr>
          <w:p w:rsidR="00B03796" w:rsidRPr="009C670A" w:rsidRDefault="00B03796" w:rsidP="006A583B">
            <w:pPr>
              <w:rPr>
                <w:rFonts w:ascii="Arial" w:hAnsi="Arial" w:cs="Arial"/>
                <w:sz w:val="22"/>
                <w:szCs w:val="22"/>
              </w:rPr>
            </w:pPr>
            <w:r>
              <w:rPr>
                <w:rFonts w:ascii="Arial" w:hAnsi="Arial" w:cs="Arial"/>
                <w:sz w:val="22"/>
                <w:szCs w:val="22"/>
              </w:rPr>
              <w:t>ООО «Искра»</w:t>
            </w:r>
          </w:p>
        </w:tc>
        <w:tc>
          <w:tcPr>
            <w:tcW w:w="1209"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175</w:t>
            </w:r>
          </w:p>
        </w:tc>
        <w:tc>
          <w:tcPr>
            <w:tcW w:w="1275" w:type="dxa"/>
            <w:tcBorders>
              <w:top w:val="nil"/>
              <w:left w:val="nil"/>
              <w:bottom w:val="single" w:sz="4" w:space="0" w:color="auto"/>
              <w:right w:val="single" w:sz="4" w:space="0" w:color="auto"/>
            </w:tcBorders>
            <w:vAlign w:val="center"/>
          </w:tcPr>
          <w:p w:rsidR="00B03796" w:rsidRPr="00782669" w:rsidRDefault="004E251B" w:rsidP="008B76C0">
            <w:pPr>
              <w:jc w:val="center"/>
              <w:rPr>
                <w:rFonts w:ascii="Arial" w:hAnsi="Arial" w:cs="Arial"/>
                <w:sz w:val="22"/>
                <w:szCs w:val="22"/>
              </w:rPr>
            </w:pPr>
            <w:r>
              <w:rPr>
                <w:rFonts w:ascii="Arial" w:hAnsi="Arial" w:cs="Arial"/>
                <w:sz w:val="22"/>
                <w:szCs w:val="22"/>
              </w:rPr>
              <w:t>1105</w:t>
            </w:r>
          </w:p>
        </w:tc>
        <w:tc>
          <w:tcPr>
            <w:tcW w:w="1064" w:type="dxa"/>
            <w:tcBorders>
              <w:top w:val="nil"/>
              <w:left w:val="nil"/>
              <w:bottom w:val="single" w:sz="4" w:space="0" w:color="auto"/>
              <w:right w:val="single" w:sz="4" w:space="0" w:color="auto"/>
            </w:tcBorders>
            <w:vAlign w:val="center"/>
          </w:tcPr>
          <w:p w:rsidR="00B03796" w:rsidRPr="00782669" w:rsidRDefault="00DA3671" w:rsidP="00A002E8">
            <w:pPr>
              <w:jc w:val="center"/>
              <w:rPr>
                <w:rFonts w:ascii="Arial" w:hAnsi="Arial" w:cs="Arial"/>
                <w:sz w:val="22"/>
                <w:szCs w:val="22"/>
              </w:rPr>
            </w:pPr>
            <w:r>
              <w:rPr>
                <w:rFonts w:ascii="Arial" w:hAnsi="Arial" w:cs="Arial"/>
                <w:sz w:val="22"/>
                <w:szCs w:val="22"/>
              </w:rPr>
              <w:t>6,3</w:t>
            </w:r>
          </w:p>
        </w:tc>
        <w:tc>
          <w:tcPr>
            <w:tcW w:w="1132" w:type="dxa"/>
            <w:tcBorders>
              <w:top w:val="nil"/>
              <w:left w:val="nil"/>
              <w:bottom w:val="single" w:sz="4" w:space="0" w:color="auto"/>
              <w:right w:val="sing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7</w:t>
            </w:r>
          </w:p>
        </w:tc>
        <w:tc>
          <w:tcPr>
            <w:tcW w:w="1278" w:type="dxa"/>
            <w:tcBorders>
              <w:top w:val="nil"/>
              <w:left w:val="nil"/>
              <w:bottom w:val="single" w:sz="4" w:space="0" w:color="auto"/>
              <w:right w:val="double" w:sz="4" w:space="0" w:color="auto"/>
            </w:tcBorders>
            <w:vAlign w:val="center"/>
          </w:tcPr>
          <w:p w:rsidR="00B03796" w:rsidRPr="00782669" w:rsidRDefault="004E251B" w:rsidP="00A002E8">
            <w:pPr>
              <w:jc w:val="center"/>
              <w:rPr>
                <w:rFonts w:ascii="Arial" w:hAnsi="Arial" w:cs="Arial"/>
                <w:sz w:val="22"/>
                <w:szCs w:val="22"/>
              </w:rPr>
            </w:pPr>
            <w:r>
              <w:rPr>
                <w:rFonts w:ascii="Arial" w:hAnsi="Arial" w:cs="Arial"/>
                <w:sz w:val="22"/>
                <w:szCs w:val="22"/>
              </w:rPr>
              <w:t>6095</w:t>
            </w:r>
          </w:p>
        </w:tc>
      </w:tr>
      <w:tr w:rsidR="00B03796" w:rsidRPr="00782669" w:rsidTr="00815EF3">
        <w:tc>
          <w:tcPr>
            <w:tcW w:w="580" w:type="dxa"/>
            <w:tcBorders>
              <w:top w:val="single" w:sz="4" w:space="0" w:color="auto"/>
              <w:left w:val="double" w:sz="4" w:space="0" w:color="auto"/>
              <w:bottom w:val="double" w:sz="4" w:space="0" w:color="auto"/>
              <w:right w:val="single" w:sz="4" w:space="0" w:color="auto"/>
            </w:tcBorders>
          </w:tcPr>
          <w:p w:rsidR="00B03796" w:rsidRPr="00782669" w:rsidRDefault="00B03796" w:rsidP="00A002E8">
            <w:pPr>
              <w:jc w:val="center"/>
              <w:rPr>
                <w:rFonts w:ascii="Arial" w:hAnsi="Arial" w:cs="Arial"/>
                <w:b/>
                <w:sz w:val="22"/>
                <w:szCs w:val="22"/>
                <w:highlight w:val="yellow"/>
              </w:rPr>
            </w:pPr>
          </w:p>
        </w:tc>
        <w:tc>
          <w:tcPr>
            <w:tcW w:w="2619" w:type="dxa"/>
            <w:tcBorders>
              <w:top w:val="single" w:sz="4" w:space="0" w:color="auto"/>
              <w:left w:val="nil"/>
              <w:bottom w:val="double" w:sz="4" w:space="0" w:color="auto"/>
              <w:right w:val="single" w:sz="4" w:space="0" w:color="auto"/>
            </w:tcBorders>
          </w:tcPr>
          <w:p w:rsidR="00B03796" w:rsidRPr="00B156CB" w:rsidRDefault="00B03796" w:rsidP="00A002E8">
            <w:pPr>
              <w:pStyle w:val="6"/>
              <w:spacing w:before="0" w:after="0"/>
              <w:jc w:val="center"/>
              <w:rPr>
                <w:rFonts w:ascii="Arial" w:hAnsi="Arial" w:cs="Arial"/>
                <w:sz w:val="22"/>
                <w:szCs w:val="22"/>
              </w:rPr>
            </w:pPr>
            <w:r w:rsidRPr="00B156CB">
              <w:rPr>
                <w:rFonts w:ascii="Arial" w:hAnsi="Arial" w:cs="Arial"/>
                <w:sz w:val="22"/>
                <w:szCs w:val="22"/>
              </w:rPr>
              <w:t>Итого по району</w:t>
            </w:r>
          </w:p>
        </w:tc>
        <w:tc>
          <w:tcPr>
            <w:tcW w:w="1209" w:type="dxa"/>
            <w:tcBorders>
              <w:top w:val="single" w:sz="4" w:space="0" w:color="auto"/>
              <w:left w:val="nil"/>
              <w:bottom w:val="double" w:sz="4" w:space="0" w:color="auto"/>
              <w:right w:val="single" w:sz="4" w:space="0" w:color="auto"/>
            </w:tcBorders>
            <w:vAlign w:val="center"/>
          </w:tcPr>
          <w:p w:rsidR="00B03796" w:rsidRPr="00782669" w:rsidRDefault="004E251B" w:rsidP="00A002E8">
            <w:pPr>
              <w:jc w:val="center"/>
              <w:rPr>
                <w:rFonts w:ascii="Arial" w:hAnsi="Arial" w:cs="Arial"/>
                <w:b/>
                <w:sz w:val="22"/>
                <w:szCs w:val="22"/>
              </w:rPr>
            </w:pPr>
            <w:r>
              <w:rPr>
                <w:rFonts w:ascii="Arial" w:hAnsi="Arial" w:cs="Arial"/>
                <w:b/>
                <w:sz w:val="22"/>
                <w:szCs w:val="22"/>
              </w:rPr>
              <w:t>7251</w:t>
            </w:r>
          </w:p>
        </w:tc>
        <w:tc>
          <w:tcPr>
            <w:tcW w:w="1275" w:type="dxa"/>
            <w:tcBorders>
              <w:top w:val="single" w:sz="4" w:space="0" w:color="auto"/>
              <w:left w:val="nil"/>
              <w:bottom w:val="double" w:sz="4" w:space="0" w:color="auto"/>
              <w:right w:val="single" w:sz="4" w:space="0" w:color="auto"/>
            </w:tcBorders>
            <w:vAlign w:val="center"/>
          </w:tcPr>
          <w:p w:rsidR="00B03796" w:rsidRPr="00782669" w:rsidRDefault="004E251B" w:rsidP="00A002E8">
            <w:pPr>
              <w:jc w:val="center"/>
              <w:rPr>
                <w:rFonts w:ascii="Arial" w:hAnsi="Arial" w:cs="Arial"/>
                <w:b/>
                <w:sz w:val="22"/>
                <w:szCs w:val="22"/>
              </w:rPr>
            </w:pPr>
            <w:r>
              <w:rPr>
                <w:rFonts w:ascii="Arial" w:hAnsi="Arial" w:cs="Arial"/>
                <w:b/>
                <w:sz w:val="22"/>
                <w:szCs w:val="22"/>
              </w:rPr>
              <w:t>244105</w:t>
            </w:r>
          </w:p>
        </w:tc>
        <w:tc>
          <w:tcPr>
            <w:tcW w:w="1064" w:type="dxa"/>
            <w:tcBorders>
              <w:top w:val="single" w:sz="4" w:space="0" w:color="auto"/>
              <w:left w:val="nil"/>
              <w:bottom w:val="double" w:sz="4" w:space="0" w:color="auto"/>
              <w:right w:val="single" w:sz="4" w:space="0" w:color="auto"/>
            </w:tcBorders>
            <w:vAlign w:val="center"/>
          </w:tcPr>
          <w:p w:rsidR="00B03796" w:rsidRPr="00782669" w:rsidRDefault="00DA3671" w:rsidP="00A002E8">
            <w:pPr>
              <w:jc w:val="center"/>
              <w:rPr>
                <w:rFonts w:ascii="Arial" w:hAnsi="Arial" w:cs="Arial"/>
                <w:b/>
                <w:sz w:val="22"/>
                <w:szCs w:val="22"/>
              </w:rPr>
            </w:pPr>
            <w:r>
              <w:rPr>
                <w:rFonts w:ascii="Arial" w:hAnsi="Arial" w:cs="Arial"/>
                <w:b/>
                <w:sz w:val="22"/>
                <w:szCs w:val="22"/>
              </w:rPr>
              <w:t>33,7</w:t>
            </w:r>
          </w:p>
        </w:tc>
        <w:tc>
          <w:tcPr>
            <w:tcW w:w="1132" w:type="dxa"/>
            <w:tcBorders>
              <w:top w:val="single" w:sz="4" w:space="0" w:color="auto"/>
              <w:left w:val="nil"/>
              <w:bottom w:val="double" w:sz="4" w:space="0" w:color="auto"/>
              <w:right w:val="single" w:sz="4" w:space="0" w:color="auto"/>
            </w:tcBorders>
            <w:vAlign w:val="center"/>
          </w:tcPr>
          <w:p w:rsidR="00B03796" w:rsidRPr="00782669" w:rsidRDefault="004E251B" w:rsidP="00A002E8">
            <w:pPr>
              <w:jc w:val="center"/>
              <w:rPr>
                <w:rFonts w:ascii="Arial" w:hAnsi="Arial" w:cs="Arial"/>
                <w:b/>
                <w:sz w:val="22"/>
                <w:szCs w:val="22"/>
              </w:rPr>
            </w:pPr>
            <w:r>
              <w:rPr>
                <w:rFonts w:ascii="Arial" w:hAnsi="Arial" w:cs="Arial"/>
                <w:b/>
                <w:sz w:val="22"/>
                <w:szCs w:val="22"/>
              </w:rPr>
              <w:t>394</w:t>
            </w:r>
          </w:p>
        </w:tc>
        <w:tc>
          <w:tcPr>
            <w:tcW w:w="1278" w:type="dxa"/>
            <w:tcBorders>
              <w:top w:val="single" w:sz="4" w:space="0" w:color="auto"/>
              <w:left w:val="nil"/>
              <w:bottom w:val="double" w:sz="4" w:space="0" w:color="auto"/>
              <w:right w:val="double" w:sz="4" w:space="0" w:color="auto"/>
            </w:tcBorders>
            <w:vAlign w:val="center"/>
          </w:tcPr>
          <w:p w:rsidR="00B03796" w:rsidRPr="00782669" w:rsidRDefault="004E251B" w:rsidP="00A002E8">
            <w:pPr>
              <w:jc w:val="center"/>
              <w:rPr>
                <w:rFonts w:ascii="Arial" w:hAnsi="Arial" w:cs="Arial"/>
                <w:b/>
                <w:sz w:val="22"/>
                <w:szCs w:val="22"/>
              </w:rPr>
            </w:pPr>
            <w:r>
              <w:rPr>
                <w:rFonts w:ascii="Arial" w:hAnsi="Arial" w:cs="Arial"/>
                <w:b/>
                <w:sz w:val="22"/>
                <w:szCs w:val="22"/>
              </w:rPr>
              <w:t>8124</w:t>
            </w:r>
          </w:p>
        </w:tc>
      </w:tr>
    </w:tbl>
    <w:p w:rsidR="00567A41" w:rsidRPr="00782669" w:rsidRDefault="00567A41" w:rsidP="00567A41">
      <w:pPr>
        <w:ind w:firstLine="709"/>
        <w:jc w:val="both"/>
        <w:rPr>
          <w:rFonts w:ascii="Arial" w:hAnsi="Arial" w:cs="Arial"/>
          <w:i/>
          <w:sz w:val="18"/>
          <w:szCs w:val="18"/>
        </w:rPr>
      </w:pPr>
      <w:r w:rsidRPr="00782669">
        <w:rPr>
          <w:rFonts w:ascii="Arial" w:hAnsi="Arial" w:cs="Arial"/>
          <w:i/>
          <w:sz w:val="18"/>
          <w:szCs w:val="18"/>
        </w:rPr>
        <w:t>Источник: исходные данные администрации</w:t>
      </w:r>
    </w:p>
    <w:p w:rsidR="00567A41" w:rsidRDefault="00567A41" w:rsidP="00567A41">
      <w:pPr>
        <w:pStyle w:val="af3"/>
        <w:rPr>
          <w:rFonts w:ascii="Arial" w:hAnsi="Arial" w:cs="Arial"/>
        </w:rPr>
      </w:pP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xml:space="preserve">ООО «Агрохолдинг Камарчагский» создан в середине 2004 года на базе хозяйств ЗАО «Камарчагское», сельхозартель «Колос», ООО «Торговый дом Камарчагский» и ООО «Камарчагский хлеб». На основании решения общего собрания учредителей от 12.04.2004 года, сельскохозяйственное акционерное общество «Камарчагское» вошло в состав общества с ограниченной ответственностью «Агрохолдинг Камарчагский» путем передачи своего имущества в уставной капитал ООО «Агрохолдинг Камарчагский». Создание ООО «Агрохолдинг Камарчагский» - это пример кооперации сельхозпроизводителей, </w:t>
      </w:r>
      <w:r w:rsidRPr="00B87DF8">
        <w:rPr>
          <w:rFonts w:ascii="Arial" w:hAnsi="Arial" w:cs="Arial"/>
          <w:sz w:val="24"/>
          <w:szCs w:val="24"/>
        </w:rPr>
        <w:lastRenderedPageBreak/>
        <w:t>переработки и реализации, которая позволят создать целостное экономическое пространство.</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Почвенный покров землепользования представлен почвенными разновидностями, из которых преобладают черноземы выщелоченные, оподзоленные, обыкновенные и почвы серые оподзоленные.</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Производимая предприятием продукция реализуется по следующим направлениям: зерно реализуется на территории Манского района местным предприятиям и населению; мясо и мясная продукция реализуется в ближайших городах Красноярск, Железногорск, Сосновоборск; молоко и продукция молочной переработки реализуется через торговую сеть города Красноярск.</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На предприятии  численность работников сокращается, однако увеличивается среднемесячная заработная плата, наибольший прирост заработной платы у работников занятых непосредственно в сельскохозяйственном производстве. Также увеличивается стоимость основных фондов и фондовооруженность рабочих, за счет приобретения новой техники.</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Все постройки находятся в хорошем техническом состоянии, в настоящее время все используются в производстве, на ближайшие 5, 10 лет и более все сохраняются.</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ООО «Агрохолдинг Камарчагский» принимает участие в национальном проекте «Развитие АПК». Данное предприятие является крупнейшим участником проекта в Манском районе по направлению «Ускоренное развитие животноводства». В результате его реализации в 2006 г. модернизированы и технически перевооружены две животноводческие фермы на 400 голов коров. Приобретено животноводческое технологическое оборудование на сумму 4285,2 тыс. руб.</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На эти цели предприятие получило инвестиционный кредит (4285,2 тыс. руб.) сроком до 8 лет. Кроме заемных средств в рамках краевой целевой программы осуществлялась  государственная поддержка племенного животноводства, которая позволила предприятию приобрести 164 головы племенного крупного скота.</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На перспективу планируется строительство следующих производственных построек:</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двух сушилок СЗШ - 24 мощностью 24 т/час;</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двух металлических складов объемом на 6000 тн. зерна;</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миникомбикормового завода производительностью 10 тн/смену;</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откормплощадки на 400 голов с пунктом искусственного осеменения;</w:t>
      </w:r>
    </w:p>
    <w:p w:rsidR="00B87DF8" w:rsidRPr="00B87DF8" w:rsidRDefault="00B87DF8" w:rsidP="00B87DF8">
      <w:pPr>
        <w:pStyle w:val="af9"/>
        <w:ind w:firstLine="709"/>
        <w:rPr>
          <w:rFonts w:ascii="Arial" w:hAnsi="Arial" w:cs="Arial"/>
          <w:sz w:val="24"/>
          <w:szCs w:val="24"/>
        </w:rPr>
      </w:pPr>
      <w:r w:rsidRPr="00B87DF8">
        <w:rPr>
          <w:rFonts w:ascii="Arial" w:hAnsi="Arial" w:cs="Arial"/>
          <w:sz w:val="24"/>
          <w:szCs w:val="24"/>
        </w:rPr>
        <w:t>- двух коровников на 900 голов.</w:t>
      </w:r>
      <w:r>
        <w:rPr>
          <w:rStyle w:val="aff3"/>
          <w:rFonts w:ascii="Arial" w:hAnsi="Arial" w:cs="Arial"/>
          <w:sz w:val="24"/>
          <w:szCs w:val="24"/>
        </w:rPr>
        <w:footnoteReference w:id="8"/>
      </w:r>
    </w:p>
    <w:p w:rsidR="00554578" w:rsidRPr="00554578" w:rsidRDefault="00554578" w:rsidP="00554578">
      <w:pPr>
        <w:ind w:firstLine="709"/>
        <w:jc w:val="both"/>
        <w:rPr>
          <w:rFonts w:ascii="Arial" w:hAnsi="Arial" w:cs="Arial"/>
          <w:color w:val="000000"/>
        </w:rPr>
      </w:pPr>
      <w:r w:rsidRPr="00554578">
        <w:rPr>
          <w:rFonts w:ascii="Arial" w:hAnsi="Arial" w:cs="Arial"/>
          <w:color w:val="000000"/>
        </w:rPr>
        <w:t>Одной из главных причин сдерживающих рост сельскохозяйственного производства является падение технической оснащенности сельского хозяйства (</w:t>
      </w:r>
      <w:r w:rsidR="004F2F72">
        <w:rPr>
          <w:rFonts w:ascii="Arial" w:hAnsi="Arial" w:cs="Arial"/>
          <w:color w:val="000000"/>
        </w:rPr>
        <w:t xml:space="preserve">высокий </w:t>
      </w:r>
      <w:r w:rsidRPr="00554578">
        <w:rPr>
          <w:rFonts w:ascii="Arial" w:hAnsi="Arial" w:cs="Arial"/>
          <w:color w:val="000000"/>
        </w:rPr>
        <w:t>процент износа сельхозтехники), отсутствие у сельхозтоваропроизводителей средств для модернизации производства.</w:t>
      </w:r>
    </w:p>
    <w:p w:rsidR="00567A41" w:rsidRPr="00782669" w:rsidRDefault="002844B7" w:rsidP="001611CA">
      <w:pPr>
        <w:pStyle w:val="af3"/>
        <w:ind w:left="0" w:firstLine="708"/>
        <w:jc w:val="both"/>
        <w:rPr>
          <w:rFonts w:ascii="Arial" w:hAnsi="Arial" w:cs="Arial"/>
        </w:rPr>
      </w:pPr>
      <w:r>
        <w:rPr>
          <w:rFonts w:ascii="Arial" w:hAnsi="Arial" w:cs="Arial"/>
        </w:rPr>
        <w:t>Кроме того о</w:t>
      </w:r>
      <w:r w:rsidR="00567A41" w:rsidRPr="00782669">
        <w:rPr>
          <w:rFonts w:ascii="Arial" w:hAnsi="Arial" w:cs="Arial"/>
        </w:rPr>
        <w:t xml:space="preserve">сновными проблемами, сдерживающими развитие агропромышленного комплекса </w:t>
      </w:r>
      <w:r w:rsidR="004F2F72">
        <w:rPr>
          <w:rFonts w:ascii="Arial" w:hAnsi="Arial" w:cs="Arial"/>
        </w:rPr>
        <w:t>Ман</w:t>
      </w:r>
      <w:r>
        <w:rPr>
          <w:rFonts w:ascii="Arial" w:hAnsi="Arial" w:cs="Arial"/>
        </w:rPr>
        <w:t>с</w:t>
      </w:r>
      <w:r w:rsidR="00567A41" w:rsidRPr="00782669">
        <w:rPr>
          <w:rFonts w:ascii="Arial" w:hAnsi="Arial" w:cs="Arial"/>
        </w:rPr>
        <w:t>кого муниципального района, являются:</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lastRenderedPageBreak/>
        <w:t>Незавершенность, неполнота и непоследовательность аграрных, земельных реформ, недостаточная финансовая обеспеченность.</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 xml:space="preserve">Недостаточный объем финансирования, необходимый для инвестирования в оборотные и внеоборотные активы сельскохозяйственных предприятий. </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Отсутствие системы госзаказа и гарантированного сбыта определенного объема сельхозпродукции государству по фиксированным ценам в условиях регулирования рынков важнейших сельскохозяйственных продуктов при замораживании цен на сельхозпродукцию, что определяет низкую доходность сельскохозяйственных предприятий, низкую заработную плату работников сельского хозяйства, непривлекательность сельскохозяйственного труда в целом.</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Отсутствие средств для внедрения малозатратных и ресурсосберегающих технологий, систем, машин и оборудования, обеспечивающих рост производительности труда и производство высококачественной сельскохозяйственной продукции.</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Концентрация предприятий перерабатывающей промышленности в холдингах, тем самым ограничение числа участников рынка сбыта отдельных видов сельскохозяйственной продукции, что препятствует развитию конкуренции, приводит к необоснованному снижению закупочных цен или искусственному сдерживанию их роста.</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Обостряющаяся кадровая проблема, нехватка квалифицированных специалистов, ИТР и кадров массовых профессий, в том числе вследствие ухудшения демографической ситуации на селе.</w:t>
      </w:r>
    </w:p>
    <w:p w:rsidR="00567A41" w:rsidRPr="00782669" w:rsidRDefault="00567A41" w:rsidP="009B5096">
      <w:pPr>
        <w:pStyle w:val="aff6"/>
        <w:numPr>
          <w:ilvl w:val="0"/>
          <w:numId w:val="14"/>
        </w:numPr>
        <w:spacing w:line="240" w:lineRule="auto"/>
        <w:ind w:left="1134" w:firstLine="0"/>
        <w:rPr>
          <w:rFonts w:ascii="Arial" w:hAnsi="Arial" w:cs="Arial"/>
          <w:sz w:val="24"/>
          <w:szCs w:val="24"/>
        </w:rPr>
      </w:pPr>
      <w:r w:rsidRPr="00782669">
        <w:rPr>
          <w:rFonts w:ascii="Arial" w:hAnsi="Arial" w:cs="Arial"/>
          <w:sz w:val="24"/>
          <w:szCs w:val="24"/>
        </w:rPr>
        <w:t>Недостаточное выделение бюджетных средств на приобретение и применение в современном з</w:t>
      </w:r>
      <w:r w:rsidR="00720F1B">
        <w:rPr>
          <w:rFonts w:ascii="Arial" w:hAnsi="Arial" w:cs="Arial"/>
          <w:sz w:val="24"/>
          <w:szCs w:val="24"/>
        </w:rPr>
        <w:t>емледелии минеральных удобрений</w:t>
      </w:r>
      <w:r w:rsidRPr="00782669">
        <w:rPr>
          <w:rFonts w:ascii="Arial" w:hAnsi="Arial" w:cs="Arial"/>
          <w:sz w:val="24"/>
          <w:szCs w:val="24"/>
        </w:rPr>
        <w:t>.</w:t>
      </w:r>
    </w:p>
    <w:p w:rsidR="00567A41" w:rsidRPr="00782669" w:rsidRDefault="00567A41" w:rsidP="009B5096">
      <w:pPr>
        <w:pStyle w:val="aff6"/>
        <w:numPr>
          <w:ilvl w:val="0"/>
          <w:numId w:val="15"/>
        </w:numPr>
        <w:spacing w:line="240" w:lineRule="auto"/>
        <w:ind w:left="1134" w:firstLine="0"/>
        <w:rPr>
          <w:rFonts w:ascii="Arial" w:hAnsi="Arial" w:cs="Arial"/>
          <w:sz w:val="24"/>
          <w:szCs w:val="24"/>
        </w:rPr>
      </w:pPr>
      <w:r w:rsidRPr="00782669">
        <w:rPr>
          <w:rFonts w:ascii="Arial" w:hAnsi="Arial" w:cs="Arial"/>
          <w:sz w:val="24"/>
          <w:szCs w:val="24"/>
        </w:rPr>
        <w:t>Незавершенность рыночных реформ – отсутствие полной оценки конкретных участков земли для их использования как инструмент привлечения инвестиций.</w:t>
      </w:r>
    </w:p>
    <w:p w:rsidR="00567A41" w:rsidRPr="00782669" w:rsidRDefault="00567A41" w:rsidP="00567A41">
      <w:pPr>
        <w:pStyle w:val="ae"/>
        <w:ind w:left="0" w:firstLine="652"/>
        <w:jc w:val="both"/>
        <w:rPr>
          <w:rFonts w:ascii="Arial" w:hAnsi="Arial" w:cs="Arial"/>
        </w:rPr>
      </w:pPr>
      <w:r w:rsidRPr="00782669">
        <w:rPr>
          <w:rFonts w:ascii="Arial" w:hAnsi="Arial" w:cs="Arial"/>
        </w:rPr>
        <w:t xml:space="preserve">Развитие сельскохозяйственного производства основывается на внедрении новых технологий с использованием техники нового поколения, достижений научно-технического прогресса. </w:t>
      </w:r>
    </w:p>
    <w:p w:rsidR="00567A41" w:rsidRDefault="00567A41" w:rsidP="00567A41">
      <w:pPr>
        <w:pStyle w:val="af3"/>
        <w:outlineLvl w:val="2"/>
        <w:rPr>
          <w:highlight w:val="yellow"/>
        </w:rPr>
      </w:pPr>
    </w:p>
    <w:p w:rsidR="00567A41" w:rsidRPr="00782669" w:rsidRDefault="0046065C" w:rsidP="00567A41">
      <w:pPr>
        <w:pStyle w:val="af3"/>
        <w:outlineLvl w:val="2"/>
        <w:rPr>
          <w:rFonts w:ascii="Arial" w:hAnsi="Arial" w:cs="Arial"/>
          <w:b/>
        </w:rPr>
      </w:pPr>
      <w:bookmarkStart w:id="198" w:name="_Toc195353971"/>
      <w:bookmarkStart w:id="199" w:name="_Toc195362120"/>
      <w:bookmarkStart w:id="200" w:name="_Toc200439090"/>
      <w:bookmarkStart w:id="201" w:name="_Toc200439336"/>
      <w:bookmarkStart w:id="202" w:name="_Toc323720014"/>
      <w:r w:rsidRPr="00E06D68">
        <w:rPr>
          <w:rFonts w:ascii="Arial" w:hAnsi="Arial" w:cs="Arial"/>
          <w:b/>
        </w:rPr>
        <w:t>8</w:t>
      </w:r>
      <w:r w:rsidR="00567A41" w:rsidRPr="00E06D68">
        <w:rPr>
          <w:rFonts w:ascii="Arial" w:hAnsi="Arial" w:cs="Arial"/>
          <w:b/>
        </w:rPr>
        <w:t>.</w:t>
      </w:r>
      <w:r w:rsidR="00567A41" w:rsidRPr="00782669">
        <w:rPr>
          <w:rFonts w:ascii="Arial" w:hAnsi="Arial" w:cs="Arial"/>
          <w:b/>
        </w:rPr>
        <w:t xml:space="preserve">2.4. Предложения по развитию  агропромышленного комплекса </w:t>
      </w:r>
      <w:r w:rsidR="005E3BEE">
        <w:rPr>
          <w:rFonts w:ascii="Arial" w:hAnsi="Arial" w:cs="Arial"/>
          <w:b/>
        </w:rPr>
        <w:t>Ман</w:t>
      </w:r>
      <w:r w:rsidR="00567A41" w:rsidRPr="00782669">
        <w:rPr>
          <w:rFonts w:ascii="Arial" w:hAnsi="Arial" w:cs="Arial"/>
          <w:b/>
        </w:rPr>
        <w:t>ского муниципального района</w:t>
      </w:r>
      <w:bookmarkEnd w:id="198"/>
      <w:bookmarkEnd w:id="199"/>
      <w:bookmarkEnd w:id="200"/>
      <w:bookmarkEnd w:id="201"/>
      <w:bookmarkEnd w:id="202"/>
    </w:p>
    <w:p w:rsidR="00F60ABA" w:rsidRPr="00782669" w:rsidRDefault="00F60ABA" w:rsidP="00F60ABA">
      <w:pPr>
        <w:pStyle w:val="af3"/>
        <w:ind w:left="0" w:firstLine="708"/>
        <w:jc w:val="both"/>
        <w:rPr>
          <w:rFonts w:ascii="Arial" w:hAnsi="Arial" w:cs="Arial"/>
        </w:rPr>
      </w:pPr>
      <w:r w:rsidRPr="00412A97">
        <w:rPr>
          <w:rFonts w:ascii="Arial" w:hAnsi="Arial" w:cs="Arial"/>
        </w:rPr>
        <w:t>Устойчивое экономическое развитие АПК обеспечивается на основе создания условий для роста инновационного уровня и конкурентоспособности производства, выхода инновационной продукции на внутренний и внешний рынки.</w:t>
      </w:r>
      <w:r w:rsidRPr="00782669">
        <w:rPr>
          <w:rFonts w:ascii="Arial" w:hAnsi="Arial" w:cs="Arial"/>
        </w:rPr>
        <w:t xml:space="preserve"> </w:t>
      </w:r>
    </w:p>
    <w:p w:rsidR="00567A41" w:rsidRPr="00782669" w:rsidRDefault="00567A41" w:rsidP="00286776">
      <w:pPr>
        <w:ind w:firstLine="708"/>
        <w:jc w:val="both"/>
        <w:rPr>
          <w:rFonts w:ascii="Arial" w:hAnsi="Arial" w:cs="Arial"/>
        </w:rPr>
      </w:pPr>
      <w:r w:rsidRPr="00782669">
        <w:rPr>
          <w:rFonts w:ascii="Arial" w:hAnsi="Arial" w:cs="Arial"/>
        </w:rPr>
        <w:t>В рамках направления планируется:</w:t>
      </w:r>
    </w:p>
    <w:p w:rsidR="00567A41" w:rsidRPr="00782669" w:rsidRDefault="00567A41" w:rsidP="009B5096">
      <w:pPr>
        <w:pStyle w:val="aff6"/>
        <w:numPr>
          <w:ilvl w:val="0"/>
          <w:numId w:val="16"/>
        </w:numPr>
        <w:spacing w:line="240" w:lineRule="auto"/>
        <w:ind w:left="0" w:firstLine="708"/>
        <w:rPr>
          <w:rFonts w:ascii="Arial" w:hAnsi="Arial" w:cs="Arial"/>
          <w:sz w:val="24"/>
          <w:szCs w:val="24"/>
        </w:rPr>
      </w:pPr>
      <w:r w:rsidRPr="00782669">
        <w:rPr>
          <w:rFonts w:ascii="Arial" w:hAnsi="Arial" w:cs="Arial"/>
          <w:sz w:val="24"/>
          <w:szCs w:val="24"/>
        </w:rPr>
        <w:t>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w:t>
      </w:r>
    </w:p>
    <w:p w:rsidR="00567A41" w:rsidRPr="00782669" w:rsidRDefault="00567A41" w:rsidP="009B5096">
      <w:pPr>
        <w:pStyle w:val="aff6"/>
        <w:numPr>
          <w:ilvl w:val="0"/>
          <w:numId w:val="16"/>
        </w:numPr>
        <w:spacing w:line="240" w:lineRule="auto"/>
        <w:ind w:left="0" w:firstLine="708"/>
        <w:rPr>
          <w:rFonts w:ascii="Arial" w:hAnsi="Arial" w:cs="Arial"/>
          <w:sz w:val="24"/>
          <w:szCs w:val="24"/>
        </w:rPr>
      </w:pPr>
      <w:r w:rsidRPr="00782669">
        <w:rPr>
          <w:rFonts w:ascii="Arial" w:hAnsi="Arial" w:cs="Arial"/>
          <w:sz w:val="24"/>
          <w:szCs w:val="24"/>
        </w:rPr>
        <w:t>определение перечня отраслевых инновационных проектов на основе маркетингового изучения востребованности результатов их реализации;</w:t>
      </w:r>
    </w:p>
    <w:p w:rsidR="00567A41" w:rsidRPr="00782669" w:rsidRDefault="00567A41" w:rsidP="009B5096">
      <w:pPr>
        <w:pStyle w:val="aff6"/>
        <w:numPr>
          <w:ilvl w:val="0"/>
          <w:numId w:val="16"/>
        </w:numPr>
        <w:spacing w:line="240" w:lineRule="auto"/>
        <w:ind w:left="0" w:firstLine="708"/>
        <w:rPr>
          <w:rFonts w:ascii="Arial" w:hAnsi="Arial" w:cs="Arial"/>
          <w:sz w:val="24"/>
          <w:szCs w:val="24"/>
        </w:rPr>
      </w:pPr>
      <w:r w:rsidRPr="00782669">
        <w:rPr>
          <w:rFonts w:ascii="Arial" w:hAnsi="Arial" w:cs="Arial"/>
          <w:sz w:val="24"/>
          <w:szCs w:val="24"/>
        </w:rPr>
        <w:lastRenderedPageBreak/>
        <w:t>совершенствование механизмов государственного регулирования аграрного рынка и обеспечения продовольственной безопасности;</w:t>
      </w:r>
    </w:p>
    <w:p w:rsidR="00567A41" w:rsidRPr="00782669" w:rsidRDefault="00567A41" w:rsidP="009B5096">
      <w:pPr>
        <w:pStyle w:val="aff6"/>
        <w:numPr>
          <w:ilvl w:val="0"/>
          <w:numId w:val="16"/>
        </w:numPr>
        <w:spacing w:line="240" w:lineRule="auto"/>
        <w:ind w:left="0" w:firstLine="708"/>
        <w:rPr>
          <w:rFonts w:ascii="Arial" w:hAnsi="Arial" w:cs="Arial"/>
          <w:sz w:val="24"/>
          <w:szCs w:val="24"/>
        </w:rPr>
      </w:pPr>
      <w:r w:rsidRPr="00782669">
        <w:rPr>
          <w:rFonts w:ascii="Arial" w:hAnsi="Arial" w:cs="Arial"/>
          <w:sz w:val="24"/>
          <w:szCs w:val="24"/>
        </w:rPr>
        <w:t xml:space="preserve">современный уровень развития агропромышленного производства России, </w:t>
      </w:r>
      <w:r w:rsidR="005E3BEE">
        <w:rPr>
          <w:rFonts w:ascii="Arial" w:hAnsi="Arial" w:cs="Arial"/>
          <w:sz w:val="24"/>
          <w:szCs w:val="24"/>
        </w:rPr>
        <w:t>Красноярского края</w:t>
      </w:r>
      <w:r w:rsidRPr="00782669">
        <w:rPr>
          <w:rFonts w:ascii="Arial" w:hAnsi="Arial" w:cs="Arial"/>
          <w:sz w:val="24"/>
          <w:szCs w:val="24"/>
        </w:rPr>
        <w:t xml:space="preserve"> и </w:t>
      </w:r>
      <w:r w:rsidR="005E3BEE">
        <w:rPr>
          <w:rFonts w:ascii="Arial" w:hAnsi="Arial" w:cs="Arial"/>
          <w:sz w:val="24"/>
          <w:szCs w:val="24"/>
        </w:rPr>
        <w:t>Ман</w:t>
      </w:r>
      <w:r w:rsidRPr="00782669">
        <w:rPr>
          <w:rFonts w:ascii="Arial" w:hAnsi="Arial" w:cs="Arial"/>
          <w:sz w:val="24"/>
          <w:szCs w:val="24"/>
        </w:rPr>
        <w:t>ского муниципального района требует проведения государственной политики аграрного протекционизма.</w:t>
      </w:r>
    </w:p>
    <w:p w:rsidR="00567A41" w:rsidRPr="00782669" w:rsidRDefault="00567A41" w:rsidP="00286776">
      <w:pPr>
        <w:pStyle w:val="af3"/>
        <w:spacing w:after="0"/>
        <w:ind w:left="0" w:firstLine="708"/>
        <w:jc w:val="both"/>
        <w:rPr>
          <w:rFonts w:ascii="Arial" w:hAnsi="Arial" w:cs="Arial"/>
        </w:rPr>
      </w:pPr>
      <w:r w:rsidRPr="00782669">
        <w:rPr>
          <w:rFonts w:ascii="Arial" w:hAnsi="Arial" w:cs="Arial"/>
        </w:rPr>
        <w:t>В этих целях государство обеспечивает поддержку товаропроизводителей путем ценовой, кредитной и страховой защиты, бюджетного финансирования. Необходима  бюджетная поддержка АПК, в том числе в направлениях:</w:t>
      </w:r>
    </w:p>
    <w:p w:rsidR="00567A41" w:rsidRPr="00782669" w:rsidRDefault="00567A41" w:rsidP="009B5096">
      <w:pPr>
        <w:pStyle w:val="aff6"/>
        <w:numPr>
          <w:ilvl w:val="0"/>
          <w:numId w:val="17"/>
        </w:numPr>
        <w:spacing w:line="240" w:lineRule="auto"/>
        <w:ind w:left="0" w:firstLine="708"/>
        <w:rPr>
          <w:rFonts w:ascii="Arial" w:hAnsi="Arial" w:cs="Arial"/>
          <w:sz w:val="24"/>
          <w:szCs w:val="24"/>
        </w:rPr>
      </w:pPr>
      <w:r w:rsidRPr="00782669">
        <w:rPr>
          <w:rFonts w:ascii="Arial" w:hAnsi="Arial" w:cs="Arial"/>
          <w:sz w:val="24"/>
          <w:szCs w:val="24"/>
        </w:rPr>
        <w:t>повышения плодородия почв, проведения мелиоративных мероприятий, осуществления работ по борьбе с вредителями и болезнями сельхозкультур, предупреждения и ликвидации карантинных и особо опасных инфекционных заболеваний животных, проведения научных исследований и мероприятий по охране окружающей среды;</w:t>
      </w:r>
    </w:p>
    <w:p w:rsidR="00567A41" w:rsidRPr="00782669" w:rsidRDefault="00567A41" w:rsidP="009B5096">
      <w:pPr>
        <w:pStyle w:val="aff6"/>
        <w:numPr>
          <w:ilvl w:val="0"/>
          <w:numId w:val="17"/>
        </w:numPr>
        <w:spacing w:line="240" w:lineRule="auto"/>
        <w:ind w:left="0" w:firstLine="708"/>
        <w:rPr>
          <w:rFonts w:ascii="Arial" w:hAnsi="Arial" w:cs="Arial"/>
          <w:sz w:val="24"/>
          <w:szCs w:val="24"/>
        </w:rPr>
      </w:pPr>
      <w:r w:rsidRPr="00782669">
        <w:rPr>
          <w:rFonts w:ascii="Arial" w:hAnsi="Arial" w:cs="Arial"/>
          <w:sz w:val="24"/>
          <w:szCs w:val="24"/>
        </w:rPr>
        <w:t>страхования агропромышленного производства;</w:t>
      </w:r>
    </w:p>
    <w:p w:rsidR="00567A41" w:rsidRPr="00782669" w:rsidRDefault="00567A41" w:rsidP="009B5096">
      <w:pPr>
        <w:pStyle w:val="aff6"/>
        <w:numPr>
          <w:ilvl w:val="0"/>
          <w:numId w:val="17"/>
        </w:numPr>
        <w:spacing w:line="240" w:lineRule="auto"/>
        <w:ind w:left="0" w:firstLine="708"/>
        <w:rPr>
          <w:rFonts w:ascii="Arial" w:hAnsi="Arial" w:cs="Arial"/>
          <w:sz w:val="24"/>
          <w:szCs w:val="24"/>
        </w:rPr>
      </w:pPr>
      <w:r w:rsidRPr="00782669">
        <w:rPr>
          <w:rFonts w:ascii="Arial" w:hAnsi="Arial" w:cs="Arial"/>
          <w:sz w:val="24"/>
          <w:szCs w:val="24"/>
        </w:rPr>
        <w:t>компенсации части затрат на приобретение материальных ресурсов и энергоносителей, дотации на поддержку племенного животноводства, элитного семеноводства и производства гибридных семян сельхозкультур;</w:t>
      </w:r>
    </w:p>
    <w:p w:rsidR="00567A41" w:rsidRPr="00782669" w:rsidRDefault="00567A41" w:rsidP="009B5096">
      <w:pPr>
        <w:pStyle w:val="aff6"/>
        <w:numPr>
          <w:ilvl w:val="0"/>
          <w:numId w:val="17"/>
        </w:numPr>
        <w:spacing w:line="240" w:lineRule="auto"/>
        <w:ind w:left="0" w:firstLine="708"/>
        <w:rPr>
          <w:rFonts w:ascii="Arial" w:hAnsi="Arial" w:cs="Arial"/>
          <w:sz w:val="24"/>
          <w:szCs w:val="24"/>
        </w:rPr>
      </w:pPr>
      <w:r w:rsidRPr="00782669">
        <w:rPr>
          <w:rFonts w:ascii="Arial" w:hAnsi="Arial" w:cs="Arial"/>
          <w:sz w:val="24"/>
          <w:szCs w:val="24"/>
        </w:rPr>
        <w:t>поддержка кадрового обеспечения, организации профессиональной подготовки, повышения квалификации и переквалификации кадров в области агропромышленного производства.</w:t>
      </w:r>
    </w:p>
    <w:p w:rsidR="00567A41" w:rsidRPr="00782669" w:rsidRDefault="00567A41" w:rsidP="00286776">
      <w:pPr>
        <w:pStyle w:val="af3"/>
        <w:spacing w:after="0"/>
        <w:ind w:left="0" w:firstLine="708"/>
        <w:jc w:val="both"/>
        <w:rPr>
          <w:rFonts w:ascii="Arial" w:hAnsi="Arial" w:cs="Arial"/>
        </w:rPr>
      </w:pPr>
      <w:r w:rsidRPr="00782669">
        <w:rPr>
          <w:rFonts w:ascii="Arial" w:hAnsi="Arial" w:cs="Arial"/>
        </w:rPr>
        <w:t>Для стабилизации рынка сельхозтоваров – осуществление с участием государства закупочных и товарных интервенций в форме организации закупок и проведения залоговых операций сельхозпродукции, сырья и продовольствия. Осуществление товарных интервенций в случае дефицита на рынке отдельных видов продукции, сырья, а также роста рыночных цен сверх максимального уровня их колебаний на рынке:</w:t>
      </w:r>
    </w:p>
    <w:p w:rsidR="00567A41" w:rsidRPr="00782669" w:rsidRDefault="00567A41" w:rsidP="009B5096">
      <w:pPr>
        <w:pStyle w:val="aff6"/>
        <w:numPr>
          <w:ilvl w:val="0"/>
          <w:numId w:val="18"/>
        </w:numPr>
        <w:spacing w:line="240" w:lineRule="auto"/>
        <w:ind w:left="0" w:firstLine="708"/>
        <w:rPr>
          <w:rFonts w:ascii="Arial" w:hAnsi="Arial" w:cs="Arial"/>
          <w:sz w:val="24"/>
          <w:szCs w:val="24"/>
        </w:rPr>
      </w:pPr>
      <w:r w:rsidRPr="00782669">
        <w:rPr>
          <w:rFonts w:ascii="Arial" w:hAnsi="Arial" w:cs="Arial"/>
          <w:sz w:val="24"/>
          <w:szCs w:val="24"/>
        </w:rPr>
        <w:t>развитие лизинга в сфере агропромышленного производства (государство устанавливает перечень имущества, являющегося предметом лизинга, ставки арендной платы, источники кредитования, другие условия лизинга);</w:t>
      </w:r>
    </w:p>
    <w:p w:rsidR="00567A41" w:rsidRPr="00782669" w:rsidRDefault="00567A41" w:rsidP="009B5096">
      <w:pPr>
        <w:pStyle w:val="aff6"/>
        <w:numPr>
          <w:ilvl w:val="0"/>
          <w:numId w:val="18"/>
        </w:numPr>
        <w:spacing w:line="240" w:lineRule="auto"/>
        <w:ind w:left="0" w:firstLine="708"/>
        <w:rPr>
          <w:rFonts w:ascii="Arial" w:hAnsi="Arial" w:cs="Arial"/>
          <w:sz w:val="24"/>
          <w:szCs w:val="24"/>
        </w:rPr>
      </w:pPr>
      <w:r w:rsidRPr="00782669">
        <w:rPr>
          <w:rFonts w:ascii="Arial" w:hAnsi="Arial" w:cs="Arial"/>
          <w:sz w:val="24"/>
          <w:szCs w:val="24"/>
        </w:rPr>
        <w:t>совершенствование системы ценового регулирования.</w:t>
      </w:r>
    </w:p>
    <w:p w:rsidR="00567A41" w:rsidRPr="00782669" w:rsidRDefault="00567A41" w:rsidP="00286776">
      <w:pPr>
        <w:pStyle w:val="af3"/>
        <w:spacing w:after="0"/>
        <w:ind w:left="0" w:firstLine="708"/>
        <w:jc w:val="both"/>
        <w:rPr>
          <w:rFonts w:ascii="Arial" w:hAnsi="Arial" w:cs="Arial"/>
        </w:rPr>
      </w:pPr>
      <w:r w:rsidRPr="00782669">
        <w:rPr>
          <w:rFonts w:ascii="Arial" w:hAnsi="Arial" w:cs="Arial"/>
        </w:rPr>
        <w:t>Основой экономических отношений в условиях рыночного механизма являются цены, складывающиеся под влиянием спроса и предложения. Применение гарантированных цен на сельхозтовары в случае, если средние рыночные цены ниже гарантированных, а также при реализации сельхозпродукции, сырья, продовольствия государству.</w:t>
      </w:r>
    </w:p>
    <w:p w:rsidR="00567A41" w:rsidRPr="00782669" w:rsidRDefault="00567A41" w:rsidP="00286776">
      <w:pPr>
        <w:pStyle w:val="af3"/>
        <w:spacing w:after="0"/>
        <w:ind w:left="0" w:firstLine="708"/>
        <w:jc w:val="both"/>
        <w:rPr>
          <w:rFonts w:ascii="Arial" w:hAnsi="Arial" w:cs="Arial"/>
        </w:rPr>
      </w:pPr>
      <w:r w:rsidRPr="00782669">
        <w:rPr>
          <w:rFonts w:ascii="Arial" w:hAnsi="Arial" w:cs="Arial"/>
        </w:rPr>
        <w:t>Для обеспечения паритетного соотношения цен на промышленную и сельскохозяйственную продукцию, получения работниками сельского хозяйства доходов на уровне среднего дохода по отраслям экономики, получения прибыли – использование целевых цен (нормативных индикаторов).</w:t>
      </w:r>
    </w:p>
    <w:p w:rsidR="00567A41" w:rsidRDefault="00567A41" w:rsidP="00286776">
      <w:pPr>
        <w:pStyle w:val="af3"/>
        <w:spacing w:after="0"/>
        <w:ind w:left="0" w:firstLine="708"/>
        <w:jc w:val="both"/>
        <w:rPr>
          <w:rFonts w:ascii="Arial" w:hAnsi="Arial" w:cs="Arial"/>
        </w:rPr>
      </w:pPr>
      <w:r w:rsidRPr="00782669">
        <w:rPr>
          <w:rFonts w:ascii="Arial" w:hAnsi="Arial" w:cs="Arial"/>
        </w:rPr>
        <w:t>Рискованное земледелие предполагает государственное регулирование страхования в сфере агропромышленного производства региона.</w:t>
      </w:r>
    </w:p>
    <w:p w:rsidR="00F37F92" w:rsidRDefault="00796976" w:rsidP="00286776">
      <w:pPr>
        <w:pStyle w:val="af3"/>
        <w:spacing w:after="0"/>
        <w:ind w:left="0" w:firstLine="708"/>
        <w:jc w:val="both"/>
        <w:rPr>
          <w:rFonts w:ascii="Arial" w:hAnsi="Arial" w:cs="Arial"/>
        </w:rPr>
      </w:pPr>
      <w:r w:rsidRPr="00782669">
        <w:rPr>
          <w:rFonts w:ascii="Arial" w:hAnsi="Arial" w:cs="Arial"/>
        </w:rPr>
        <w:t xml:space="preserve">Развитие этого сектора  экономики будет ориентировано на внедрение в производство и переработку современной сельскохозяйственной техники и оборудования, новых технологий,  позволяющих повысить  производительность труда, рентабельность производства и сохранять занятые позиции на региональном рынке сельхозпродукции.  Такой путь развития будет обеспечен, </w:t>
      </w:r>
      <w:r w:rsidRPr="00782669">
        <w:rPr>
          <w:rFonts w:ascii="Arial" w:hAnsi="Arial" w:cs="Arial"/>
        </w:rPr>
        <w:lastRenderedPageBreak/>
        <w:t xml:space="preserve">прежде всего, благодаря </w:t>
      </w:r>
      <w:r w:rsidR="00F37F92" w:rsidRPr="00782669">
        <w:rPr>
          <w:rFonts w:ascii="Arial" w:hAnsi="Arial" w:cs="Arial"/>
        </w:rPr>
        <w:t>дальнейшему процессу вхождения собственных инвесторов в сельхозпроизводство.</w:t>
      </w:r>
      <w:r w:rsidR="00F37F92" w:rsidRPr="00782669">
        <w:rPr>
          <w:rFonts w:ascii="Arial" w:hAnsi="Arial" w:cs="Arial"/>
          <w:highlight w:val="yellow"/>
        </w:rPr>
        <w:t xml:space="preserve"> </w:t>
      </w:r>
    </w:p>
    <w:p w:rsidR="00567A41" w:rsidRPr="00EB5A7E" w:rsidRDefault="00EB5A7E" w:rsidP="00286776">
      <w:pPr>
        <w:pStyle w:val="af3"/>
        <w:spacing w:after="0"/>
        <w:ind w:left="0" w:firstLine="708"/>
        <w:jc w:val="both"/>
        <w:rPr>
          <w:rFonts w:ascii="Arial" w:hAnsi="Arial" w:cs="Arial"/>
        </w:rPr>
      </w:pPr>
      <w:r w:rsidRPr="00EB5A7E">
        <w:rPr>
          <w:rFonts w:ascii="Arial" w:hAnsi="Arial" w:cs="Arial"/>
        </w:rPr>
        <w:t>Программа</w:t>
      </w:r>
      <w:r w:rsidR="0097274F" w:rsidRPr="00EB5A7E">
        <w:rPr>
          <w:rFonts w:ascii="Arial" w:hAnsi="Arial" w:cs="Arial"/>
        </w:rPr>
        <w:t xml:space="preserve"> социально-экономического </w:t>
      </w:r>
      <w:r w:rsidR="002439AF" w:rsidRPr="00EB5A7E">
        <w:rPr>
          <w:rFonts w:ascii="Arial" w:hAnsi="Arial" w:cs="Arial"/>
        </w:rPr>
        <w:t xml:space="preserve">развития </w:t>
      </w:r>
      <w:r w:rsidRPr="00EB5A7E">
        <w:rPr>
          <w:rFonts w:ascii="Arial" w:hAnsi="Arial" w:cs="Arial"/>
        </w:rPr>
        <w:t>Ман</w:t>
      </w:r>
      <w:r w:rsidR="002439AF" w:rsidRPr="00EB5A7E">
        <w:rPr>
          <w:rFonts w:ascii="Arial" w:hAnsi="Arial" w:cs="Arial"/>
        </w:rPr>
        <w:t xml:space="preserve">ского района </w:t>
      </w:r>
      <w:r w:rsidRPr="00EB5A7E">
        <w:rPr>
          <w:rFonts w:ascii="Arial" w:hAnsi="Arial" w:cs="Arial"/>
        </w:rPr>
        <w:t xml:space="preserve">до </w:t>
      </w:r>
      <w:r w:rsidR="002439AF" w:rsidRPr="00EB5A7E">
        <w:rPr>
          <w:rFonts w:ascii="Arial" w:hAnsi="Arial" w:cs="Arial"/>
        </w:rPr>
        <w:t>201</w:t>
      </w:r>
      <w:r w:rsidRPr="00EB5A7E">
        <w:rPr>
          <w:rFonts w:ascii="Arial" w:hAnsi="Arial" w:cs="Arial"/>
        </w:rPr>
        <w:t>7</w:t>
      </w:r>
      <w:r w:rsidR="002439AF" w:rsidRPr="00EB5A7E">
        <w:rPr>
          <w:rFonts w:ascii="Arial" w:hAnsi="Arial" w:cs="Arial"/>
        </w:rPr>
        <w:t xml:space="preserve"> год</w:t>
      </w:r>
      <w:r w:rsidRPr="00EB5A7E">
        <w:rPr>
          <w:rFonts w:ascii="Arial" w:hAnsi="Arial" w:cs="Arial"/>
        </w:rPr>
        <w:t>а</w:t>
      </w:r>
      <w:r w:rsidR="0097274F" w:rsidRPr="00EB5A7E">
        <w:rPr>
          <w:rFonts w:ascii="Arial" w:hAnsi="Arial" w:cs="Arial"/>
        </w:rPr>
        <w:t xml:space="preserve"> </w:t>
      </w:r>
      <w:r w:rsidR="002439AF" w:rsidRPr="00EB5A7E">
        <w:rPr>
          <w:rFonts w:ascii="Arial" w:hAnsi="Arial" w:cs="Arial"/>
        </w:rPr>
        <w:t>в области</w:t>
      </w:r>
      <w:r w:rsidR="00567A41" w:rsidRPr="00EB5A7E">
        <w:rPr>
          <w:rFonts w:ascii="Arial" w:hAnsi="Arial" w:cs="Arial"/>
        </w:rPr>
        <w:t xml:space="preserve"> развития </w:t>
      </w:r>
      <w:r w:rsidRPr="00EB5A7E">
        <w:rPr>
          <w:rFonts w:ascii="Arial" w:hAnsi="Arial" w:cs="Arial"/>
          <w:b/>
        </w:rPr>
        <w:t>агропромышленного</w:t>
      </w:r>
      <w:r w:rsidR="00567A41" w:rsidRPr="00EB5A7E">
        <w:rPr>
          <w:rFonts w:ascii="Arial" w:hAnsi="Arial" w:cs="Arial"/>
          <w:b/>
        </w:rPr>
        <w:t xml:space="preserve"> производства</w:t>
      </w:r>
      <w:r w:rsidR="00567A41" w:rsidRPr="00EB5A7E">
        <w:rPr>
          <w:rFonts w:ascii="Arial" w:hAnsi="Arial" w:cs="Arial"/>
        </w:rPr>
        <w:t xml:space="preserve"> </w:t>
      </w:r>
      <w:r w:rsidRPr="00EB5A7E">
        <w:rPr>
          <w:rFonts w:ascii="Arial" w:hAnsi="Arial" w:cs="Arial"/>
        </w:rPr>
        <w:t xml:space="preserve">включает </w:t>
      </w:r>
      <w:r>
        <w:rPr>
          <w:rFonts w:ascii="Arial" w:hAnsi="Arial" w:cs="Arial"/>
        </w:rPr>
        <w:t xml:space="preserve">следующие </w:t>
      </w:r>
      <w:r w:rsidRPr="00EB5A7E">
        <w:rPr>
          <w:rFonts w:ascii="Arial" w:hAnsi="Arial" w:cs="Arial"/>
        </w:rPr>
        <w:t>мероприятия</w:t>
      </w:r>
      <w:r w:rsidR="00567A41" w:rsidRPr="00EB5A7E">
        <w:rPr>
          <w:rFonts w:ascii="Arial" w:hAnsi="Arial" w:cs="Arial"/>
        </w:rPr>
        <w:t>:</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формирование правовой системы регулирования земельных отношений (в рамках установленных полномочий), обеспечивающей эффективное использование земель сельскохозяйственного назначения. Формирование эффективного механизма государственной поддержки предприятий АПК;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внедрение современных ресурсосберегающих технологий по производству основных видов продукции сельского хозяйства;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повышение уровня технического оснащения сельскохозяйственных предприятий;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создание эффективной системы переработки и сбыта сельскохозяйственной продукции;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развитие личных подсобных хозяйств;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развитие альтернативных источников занятости сельского населения;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развитие и реконструкция социальной и инженерной инфраструктуры сельских населенных пунктов; </w:t>
      </w:r>
    </w:p>
    <w:p w:rsidR="00EB5A7E" w:rsidRPr="00EB5A7E" w:rsidRDefault="00EB5A7E" w:rsidP="00C2373C">
      <w:pPr>
        <w:numPr>
          <w:ilvl w:val="0"/>
          <w:numId w:val="63"/>
        </w:numPr>
        <w:ind w:left="709" w:firstLine="360"/>
        <w:jc w:val="both"/>
        <w:rPr>
          <w:rFonts w:ascii="Arial" w:hAnsi="Arial" w:cs="Arial"/>
        </w:rPr>
      </w:pPr>
      <w:r w:rsidRPr="00EB5A7E">
        <w:rPr>
          <w:rFonts w:ascii="Arial" w:hAnsi="Arial" w:cs="Arial"/>
        </w:rPr>
        <w:t xml:space="preserve">кадровое обеспечение агропромышленного комплекса. </w:t>
      </w:r>
    </w:p>
    <w:p w:rsidR="0026220B" w:rsidRPr="00796976" w:rsidRDefault="00674A6F" w:rsidP="00286776">
      <w:pPr>
        <w:pStyle w:val="af3"/>
        <w:spacing w:after="0"/>
        <w:ind w:left="0" w:firstLine="708"/>
        <w:jc w:val="both"/>
        <w:rPr>
          <w:rFonts w:ascii="Arial" w:hAnsi="Arial" w:cs="Arial"/>
          <w:bCs/>
        </w:rPr>
      </w:pPr>
      <w:r>
        <w:rPr>
          <w:rFonts w:ascii="Arial" w:hAnsi="Arial" w:cs="Arial"/>
          <w:bCs/>
        </w:rPr>
        <w:t>С</w:t>
      </w:r>
      <w:r w:rsidR="00973DF2" w:rsidRPr="00796976">
        <w:rPr>
          <w:rFonts w:ascii="Arial" w:hAnsi="Arial" w:cs="Arial"/>
          <w:bCs/>
        </w:rPr>
        <w:t xml:space="preserve"> ц</w:t>
      </w:r>
      <w:r w:rsidR="00973DF2" w:rsidRPr="0026220B">
        <w:rPr>
          <w:rFonts w:ascii="Arial" w:hAnsi="Arial" w:cs="Arial"/>
          <w:bCs/>
        </w:rPr>
        <w:t>ель</w:t>
      </w:r>
      <w:r w:rsidR="00973DF2" w:rsidRPr="00796976">
        <w:rPr>
          <w:rFonts w:ascii="Arial" w:hAnsi="Arial" w:cs="Arial"/>
          <w:bCs/>
        </w:rPr>
        <w:t>ю</w:t>
      </w:r>
      <w:r w:rsidR="00973DF2" w:rsidRPr="0026220B">
        <w:rPr>
          <w:rFonts w:ascii="Arial" w:hAnsi="Arial" w:cs="Arial"/>
          <w:bCs/>
        </w:rPr>
        <w:t xml:space="preserve"> </w:t>
      </w:r>
      <w:r w:rsidR="00973DF2" w:rsidRPr="00796976">
        <w:rPr>
          <w:rFonts w:ascii="Arial" w:hAnsi="Arial" w:cs="Arial"/>
          <w:bCs/>
        </w:rPr>
        <w:t>с</w:t>
      </w:r>
      <w:r w:rsidR="00973DF2" w:rsidRPr="0026220B">
        <w:rPr>
          <w:rFonts w:ascii="Arial" w:hAnsi="Arial" w:cs="Arial"/>
          <w:bCs/>
        </w:rPr>
        <w:t>оздани</w:t>
      </w:r>
      <w:r w:rsidR="00973DF2" w:rsidRPr="00796976">
        <w:rPr>
          <w:rFonts w:ascii="Arial" w:hAnsi="Arial" w:cs="Arial"/>
          <w:bCs/>
        </w:rPr>
        <w:t>я</w:t>
      </w:r>
      <w:r w:rsidR="00973DF2" w:rsidRPr="0026220B">
        <w:rPr>
          <w:rFonts w:ascii="Arial" w:hAnsi="Arial" w:cs="Arial"/>
          <w:bCs/>
        </w:rPr>
        <w:t xml:space="preserve"> комплекса конкурентоспособных сельскохозяйственных предприятий, дополнительных рабочих мест, увеличение доходов населения, проживающих в сельской местности</w:t>
      </w:r>
      <w:r>
        <w:rPr>
          <w:rFonts w:ascii="Arial" w:hAnsi="Arial" w:cs="Arial"/>
          <w:bCs/>
        </w:rPr>
        <w:t xml:space="preserve"> предусмотрены следующие п</w:t>
      </w:r>
      <w:r w:rsidRPr="0026220B">
        <w:rPr>
          <w:rFonts w:ascii="Arial" w:hAnsi="Arial" w:cs="Arial"/>
          <w:bCs/>
        </w:rPr>
        <w:t>рограммные мероприятия</w:t>
      </w:r>
      <w:r w:rsidR="00796976">
        <w:rPr>
          <w:rFonts w:ascii="Arial" w:hAnsi="Arial" w:cs="Arial"/>
          <w:bCs/>
        </w:rPr>
        <w:t>:</w:t>
      </w:r>
    </w:p>
    <w:p w:rsidR="00973DF2" w:rsidRPr="00796976" w:rsidRDefault="00973DF2" w:rsidP="00C2373C">
      <w:pPr>
        <w:pStyle w:val="af3"/>
        <w:numPr>
          <w:ilvl w:val="0"/>
          <w:numId w:val="64"/>
        </w:numPr>
        <w:spacing w:after="0"/>
        <w:ind w:left="0" w:firstLine="0"/>
        <w:jc w:val="both"/>
        <w:rPr>
          <w:rFonts w:ascii="Arial" w:hAnsi="Arial" w:cs="Arial"/>
        </w:rPr>
      </w:pPr>
      <w:r w:rsidRPr="0026220B">
        <w:rPr>
          <w:rFonts w:ascii="Arial" w:hAnsi="Arial" w:cs="Arial"/>
        </w:rPr>
        <w:t>Реконструкция свинокомплекса</w:t>
      </w:r>
      <w:r w:rsidRPr="00796976">
        <w:rPr>
          <w:rFonts w:ascii="Arial" w:hAnsi="Arial" w:cs="Arial"/>
        </w:rPr>
        <w:t>,</w:t>
      </w:r>
      <w:r w:rsidRPr="0026220B">
        <w:rPr>
          <w:rFonts w:ascii="Arial" w:hAnsi="Arial" w:cs="Arial"/>
        </w:rPr>
        <w:t xml:space="preserve"> </w:t>
      </w:r>
      <w:r w:rsidRPr="00796976">
        <w:rPr>
          <w:rFonts w:ascii="Arial" w:hAnsi="Arial" w:cs="Arial"/>
        </w:rPr>
        <w:t>з</w:t>
      </w:r>
      <w:r w:rsidRPr="0026220B">
        <w:rPr>
          <w:rFonts w:ascii="Arial" w:hAnsi="Arial" w:cs="Arial"/>
        </w:rPr>
        <w:t>акупка племенного скота</w:t>
      </w:r>
      <w:r w:rsidRPr="00796976">
        <w:rPr>
          <w:rFonts w:ascii="Arial" w:hAnsi="Arial" w:cs="Arial"/>
        </w:rPr>
        <w:t>,</w:t>
      </w:r>
      <w:r w:rsidRPr="0026220B">
        <w:rPr>
          <w:rFonts w:ascii="Arial" w:hAnsi="Arial" w:cs="Arial"/>
        </w:rPr>
        <w:t xml:space="preserve"> </w:t>
      </w:r>
      <w:r w:rsidRPr="00796976">
        <w:rPr>
          <w:rFonts w:ascii="Arial" w:hAnsi="Arial" w:cs="Arial"/>
        </w:rPr>
        <w:t>з</w:t>
      </w:r>
      <w:r w:rsidRPr="0026220B">
        <w:rPr>
          <w:rFonts w:ascii="Arial" w:hAnsi="Arial" w:cs="Arial"/>
        </w:rPr>
        <w:t>апуск племенной фермы</w:t>
      </w:r>
      <w:r w:rsidR="00796976">
        <w:rPr>
          <w:rFonts w:ascii="Arial" w:hAnsi="Arial" w:cs="Arial"/>
        </w:rPr>
        <w:t>,</w:t>
      </w:r>
      <w:r w:rsidRPr="0026220B">
        <w:rPr>
          <w:rFonts w:ascii="Arial" w:hAnsi="Arial" w:cs="Arial"/>
        </w:rPr>
        <w:t xml:space="preserve"> организация </w:t>
      </w:r>
      <w:r w:rsidRPr="00796976">
        <w:rPr>
          <w:rFonts w:ascii="Arial" w:hAnsi="Arial" w:cs="Arial"/>
        </w:rPr>
        <w:t xml:space="preserve">искусственного осеменения  </w:t>
      </w:r>
      <w:r w:rsidRPr="0026220B">
        <w:rPr>
          <w:rFonts w:ascii="Arial" w:hAnsi="Arial" w:cs="Arial"/>
        </w:rPr>
        <w:t>на базе ООО "Агропромышленный Холдинг Восток"</w:t>
      </w:r>
      <w:r w:rsidR="00796976">
        <w:rPr>
          <w:rFonts w:ascii="Arial" w:hAnsi="Arial" w:cs="Arial"/>
        </w:rPr>
        <w:t>.</w:t>
      </w:r>
    </w:p>
    <w:p w:rsidR="00973DF2" w:rsidRPr="00796976" w:rsidRDefault="00973DF2" w:rsidP="00C2373C">
      <w:pPr>
        <w:pStyle w:val="af3"/>
        <w:numPr>
          <w:ilvl w:val="0"/>
          <w:numId w:val="64"/>
        </w:numPr>
        <w:spacing w:after="0"/>
        <w:ind w:left="0" w:firstLine="0"/>
        <w:jc w:val="both"/>
        <w:rPr>
          <w:rFonts w:ascii="Arial" w:hAnsi="Arial" w:cs="Arial"/>
        </w:rPr>
      </w:pPr>
      <w:r w:rsidRPr="00796976">
        <w:rPr>
          <w:rFonts w:ascii="Arial" w:hAnsi="Arial" w:cs="Arial"/>
        </w:rPr>
        <w:t xml:space="preserve">В </w:t>
      </w:r>
      <w:r w:rsidRPr="0026220B">
        <w:rPr>
          <w:rFonts w:ascii="Arial" w:hAnsi="Arial" w:cs="Arial"/>
        </w:rPr>
        <w:t>ООО «Агрохолдинг Камарчагский»</w:t>
      </w:r>
      <w:r w:rsidRPr="00796976">
        <w:rPr>
          <w:rFonts w:ascii="Arial" w:hAnsi="Arial" w:cs="Arial"/>
        </w:rPr>
        <w:t xml:space="preserve"> р</w:t>
      </w:r>
      <w:r w:rsidRPr="0026220B">
        <w:rPr>
          <w:rFonts w:ascii="Arial" w:hAnsi="Arial" w:cs="Arial"/>
        </w:rPr>
        <w:t>еконструкция животноводческих помещений, внедрение новых технологий</w:t>
      </w:r>
      <w:r w:rsidRPr="00796976">
        <w:rPr>
          <w:rFonts w:ascii="Arial" w:hAnsi="Arial" w:cs="Arial"/>
        </w:rPr>
        <w:t>,</w:t>
      </w:r>
      <w:r w:rsidRPr="0026220B">
        <w:rPr>
          <w:rFonts w:ascii="Arial" w:hAnsi="Arial" w:cs="Arial"/>
        </w:rPr>
        <w:t xml:space="preserve"> </w:t>
      </w:r>
      <w:r w:rsidRPr="00796976">
        <w:rPr>
          <w:rFonts w:ascii="Arial" w:hAnsi="Arial" w:cs="Arial"/>
        </w:rPr>
        <w:t>у</w:t>
      </w:r>
      <w:r w:rsidRPr="0026220B">
        <w:rPr>
          <w:rFonts w:ascii="Arial" w:hAnsi="Arial" w:cs="Arial"/>
        </w:rPr>
        <w:t>величение поголовья коров за счет приобретения племенного стада</w:t>
      </w:r>
      <w:r w:rsidRPr="00796976">
        <w:rPr>
          <w:rFonts w:ascii="Arial" w:hAnsi="Arial" w:cs="Arial"/>
        </w:rPr>
        <w:t xml:space="preserve">. </w:t>
      </w:r>
    </w:p>
    <w:p w:rsidR="00192F84" w:rsidRPr="00796976" w:rsidRDefault="00192F84" w:rsidP="00C2373C">
      <w:pPr>
        <w:numPr>
          <w:ilvl w:val="0"/>
          <w:numId w:val="64"/>
        </w:numPr>
        <w:ind w:left="0" w:firstLine="0"/>
        <w:jc w:val="both"/>
        <w:rPr>
          <w:rFonts w:ascii="Arial" w:hAnsi="Arial" w:cs="Arial"/>
        </w:rPr>
      </w:pPr>
      <w:r w:rsidRPr="0026220B">
        <w:rPr>
          <w:rFonts w:ascii="Arial" w:hAnsi="Arial" w:cs="Arial"/>
        </w:rPr>
        <w:t>Улучшение технологий по содержанию свиней, увеличение применения в производстве элитного маточного поголовья</w:t>
      </w:r>
      <w:r w:rsidRPr="00796976">
        <w:rPr>
          <w:rFonts w:ascii="Arial" w:hAnsi="Arial" w:cs="Arial"/>
        </w:rPr>
        <w:t xml:space="preserve"> </w:t>
      </w:r>
      <w:r w:rsidRPr="0026220B">
        <w:rPr>
          <w:rFonts w:ascii="Arial" w:hAnsi="Arial" w:cs="Arial"/>
        </w:rPr>
        <w:t>ООО "Рассвет", ООО "187/76", ООО "Ветвистое"</w:t>
      </w:r>
      <w:r w:rsidRPr="00796976">
        <w:rPr>
          <w:rFonts w:ascii="Arial" w:hAnsi="Arial" w:cs="Arial"/>
        </w:rPr>
        <w:t xml:space="preserve">. </w:t>
      </w:r>
    </w:p>
    <w:p w:rsidR="00973DF2" w:rsidRPr="00796976" w:rsidRDefault="00192F84" w:rsidP="00C2373C">
      <w:pPr>
        <w:pStyle w:val="af3"/>
        <w:numPr>
          <w:ilvl w:val="0"/>
          <w:numId w:val="64"/>
        </w:numPr>
        <w:spacing w:after="0"/>
        <w:ind w:left="0" w:firstLine="0"/>
        <w:jc w:val="both"/>
        <w:rPr>
          <w:rFonts w:ascii="Arial" w:hAnsi="Arial" w:cs="Arial"/>
        </w:rPr>
      </w:pPr>
      <w:r w:rsidRPr="0026220B">
        <w:rPr>
          <w:rFonts w:ascii="Arial" w:hAnsi="Arial" w:cs="Arial"/>
        </w:rPr>
        <w:t>Внедрение в производство современных технологий по выращиванию картофеля и овощей (новые перспективные сорта, применение современных средств защиты растений)</w:t>
      </w:r>
      <w:r w:rsidRPr="00796976">
        <w:rPr>
          <w:rFonts w:ascii="Arial" w:hAnsi="Arial" w:cs="Arial"/>
        </w:rPr>
        <w:t xml:space="preserve"> в  </w:t>
      </w:r>
      <w:r w:rsidRPr="0026220B">
        <w:rPr>
          <w:rFonts w:ascii="Arial" w:hAnsi="Arial" w:cs="Arial"/>
        </w:rPr>
        <w:t>ООО "Покосное", ИП Кайвомага, ИП Ковалев, ЛПХ района</w:t>
      </w:r>
      <w:r w:rsidRPr="00796976">
        <w:rPr>
          <w:rFonts w:ascii="Arial" w:hAnsi="Arial" w:cs="Arial"/>
        </w:rPr>
        <w:t>.</w:t>
      </w:r>
    </w:p>
    <w:p w:rsidR="005376B2" w:rsidRPr="00796976" w:rsidRDefault="00FE1883" w:rsidP="00C2373C">
      <w:pPr>
        <w:pStyle w:val="af3"/>
        <w:numPr>
          <w:ilvl w:val="0"/>
          <w:numId w:val="64"/>
        </w:numPr>
        <w:spacing w:after="0"/>
        <w:ind w:left="0" w:firstLine="0"/>
        <w:jc w:val="both"/>
        <w:rPr>
          <w:rFonts w:ascii="Arial" w:hAnsi="Arial" w:cs="Arial"/>
        </w:rPr>
      </w:pPr>
      <w:r w:rsidRPr="0026220B">
        <w:rPr>
          <w:rFonts w:ascii="Arial" w:hAnsi="Arial" w:cs="Arial"/>
        </w:rPr>
        <w:t>Внедрение новых технологий в животноводств</w:t>
      </w:r>
      <w:r w:rsidRPr="00796976">
        <w:rPr>
          <w:rFonts w:ascii="Arial" w:hAnsi="Arial" w:cs="Arial"/>
        </w:rPr>
        <w:t>е</w:t>
      </w:r>
      <w:r w:rsidRPr="0026220B">
        <w:rPr>
          <w:rFonts w:ascii="Arial" w:hAnsi="Arial" w:cs="Arial"/>
        </w:rPr>
        <w:t xml:space="preserve"> и растениеводств</w:t>
      </w:r>
      <w:r w:rsidRPr="00796976">
        <w:rPr>
          <w:rFonts w:ascii="Arial" w:hAnsi="Arial" w:cs="Arial"/>
        </w:rPr>
        <w:t xml:space="preserve">е в </w:t>
      </w:r>
      <w:r w:rsidRPr="0026220B">
        <w:rPr>
          <w:rFonts w:ascii="Arial" w:hAnsi="Arial" w:cs="Arial"/>
        </w:rPr>
        <w:t>ООО "Прогресс"</w:t>
      </w:r>
      <w:r w:rsidRPr="00796976">
        <w:rPr>
          <w:rFonts w:ascii="Arial" w:hAnsi="Arial" w:cs="Arial"/>
        </w:rPr>
        <w:t>,</w:t>
      </w:r>
      <w:r w:rsidRPr="0026220B">
        <w:rPr>
          <w:rFonts w:ascii="Arial" w:hAnsi="Arial" w:cs="Arial"/>
        </w:rPr>
        <w:t xml:space="preserve"> ООО "Ивановское"</w:t>
      </w:r>
      <w:r w:rsidRPr="00796976">
        <w:rPr>
          <w:rFonts w:ascii="Arial" w:hAnsi="Arial" w:cs="Arial"/>
        </w:rPr>
        <w:t xml:space="preserve"> с целью производства</w:t>
      </w:r>
      <w:r w:rsidRPr="0026220B">
        <w:rPr>
          <w:rFonts w:ascii="Arial" w:hAnsi="Arial" w:cs="Arial"/>
        </w:rPr>
        <w:t xml:space="preserve"> и реализация мяса свинины, говядины, молока</w:t>
      </w:r>
      <w:r w:rsidRPr="00796976">
        <w:rPr>
          <w:rFonts w:ascii="Arial" w:hAnsi="Arial" w:cs="Arial"/>
        </w:rPr>
        <w:t>.</w:t>
      </w:r>
    </w:p>
    <w:p w:rsidR="005376B2" w:rsidRPr="00796976" w:rsidRDefault="00FE1883" w:rsidP="00C2373C">
      <w:pPr>
        <w:pStyle w:val="af3"/>
        <w:numPr>
          <w:ilvl w:val="0"/>
          <w:numId w:val="64"/>
        </w:numPr>
        <w:spacing w:after="0"/>
        <w:ind w:left="0" w:firstLine="0"/>
        <w:jc w:val="both"/>
        <w:rPr>
          <w:rFonts w:ascii="Arial" w:hAnsi="Arial" w:cs="Arial"/>
        </w:rPr>
      </w:pPr>
      <w:r w:rsidRPr="0026220B">
        <w:rPr>
          <w:rFonts w:ascii="Arial" w:hAnsi="Arial" w:cs="Arial"/>
        </w:rPr>
        <w:t>Производство мяса, молока в ЛПХ района в рамках приоритетного национального проекта "Развитие АПК"</w:t>
      </w:r>
      <w:r w:rsidRPr="00796976">
        <w:rPr>
          <w:rFonts w:ascii="Arial" w:hAnsi="Arial" w:cs="Arial"/>
        </w:rPr>
        <w:t xml:space="preserve"> в результате п</w:t>
      </w:r>
      <w:r w:rsidRPr="0026220B">
        <w:rPr>
          <w:rFonts w:ascii="Arial" w:hAnsi="Arial" w:cs="Arial"/>
        </w:rPr>
        <w:t>ривлечени</w:t>
      </w:r>
      <w:r w:rsidRPr="00796976">
        <w:rPr>
          <w:rFonts w:ascii="Arial" w:hAnsi="Arial" w:cs="Arial"/>
        </w:rPr>
        <w:t>я</w:t>
      </w:r>
      <w:r w:rsidRPr="0026220B">
        <w:rPr>
          <w:rFonts w:ascii="Arial" w:hAnsi="Arial" w:cs="Arial"/>
        </w:rPr>
        <w:t xml:space="preserve"> кредитных ресурсов. За счет кредитов приобретение основных средств (с\х техники и прицепного инвентаря)</w:t>
      </w:r>
      <w:r w:rsidRPr="00796976">
        <w:rPr>
          <w:rFonts w:ascii="Arial" w:hAnsi="Arial" w:cs="Arial"/>
        </w:rPr>
        <w:t>.</w:t>
      </w:r>
    </w:p>
    <w:p w:rsidR="00FE1883" w:rsidRPr="00796976" w:rsidRDefault="00FE1883" w:rsidP="00C2373C">
      <w:pPr>
        <w:pStyle w:val="af3"/>
        <w:numPr>
          <w:ilvl w:val="0"/>
          <w:numId w:val="64"/>
        </w:numPr>
        <w:spacing w:after="0"/>
        <w:ind w:left="0" w:firstLine="0"/>
        <w:jc w:val="both"/>
        <w:rPr>
          <w:rFonts w:ascii="Arial" w:hAnsi="Arial" w:cs="Arial"/>
        </w:rPr>
      </w:pPr>
      <w:r w:rsidRPr="0026220B">
        <w:rPr>
          <w:rFonts w:ascii="Arial" w:hAnsi="Arial" w:cs="Arial"/>
        </w:rPr>
        <w:t xml:space="preserve">Создание базы для переработки, хранения, реализации сельскохозяйственной продукции.       Создание потребительского сбытового </w:t>
      </w:r>
      <w:r w:rsidRPr="0026220B">
        <w:rPr>
          <w:rFonts w:ascii="Arial" w:hAnsi="Arial" w:cs="Arial"/>
        </w:rPr>
        <w:lastRenderedPageBreak/>
        <w:t>кооператива.       Открытие цеха по производству колбасных изделий; копчения мясных продуктов и выпуска мясных полуфабрикатов (пельменей, мантов и др. продукции)</w:t>
      </w:r>
      <w:r w:rsidRPr="00796976">
        <w:rPr>
          <w:rFonts w:ascii="Arial" w:hAnsi="Arial" w:cs="Arial"/>
        </w:rPr>
        <w:t>.</w:t>
      </w:r>
    </w:p>
    <w:p w:rsidR="00796976" w:rsidRPr="00796976" w:rsidRDefault="00796976" w:rsidP="00C2373C">
      <w:pPr>
        <w:pStyle w:val="af3"/>
        <w:numPr>
          <w:ilvl w:val="0"/>
          <w:numId w:val="64"/>
        </w:numPr>
        <w:spacing w:after="0"/>
        <w:ind w:left="0" w:firstLine="0"/>
        <w:jc w:val="both"/>
        <w:rPr>
          <w:rFonts w:ascii="Arial" w:hAnsi="Arial" w:cs="Arial"/>
        </w:rPr>
      </w:pPr>
      <w:r w:rsidRPr="0026220B">
        <w:rPr>
          <w:rFonts w:ascii="Arial" w:hAnsi="Arial" w:cs="Arial"/>
        </w:rPr>
        <w:t xml:space="preserve">Создание организации </w:t>
      </w:r>
      <w:r w:rsidRPr="00796976">
        <w:rPr>
          <w:rFonts w:ascii="Arial" w:hAnsi="Arial" w:cs="Arial"/>
        </w:rPr>
        <w:t xml:space="preserve">- </w:t>
      </w:r>
      <w:r w:rsidRPr="0026220B">
        <w:rPr>
          <w:rFonts w:ascii="Arial" w:hAnsi="Arial" w:cs="Arial"/>
        </w:rPr>
        <w:t>медопроизводящих хозяйств района (товарищество, объединение, ассоциация, кооператив)</w:t>
      </w:r>
      <w:r w:rsidRPr="00796976">
        <w:rPr>
          <w:rFonts w:ascii="Arial" w:hAnsi="Arial" w:cs="Arial"/>
        </w:rPr>
        <w:t>.</w:t>
      </w:r>
    </w:p>
    <w:p w:rsidR="00796976" w:rsidRDefault="00796976" w:rsidP="00C2373C">
      <w:pPr>
        <w:pStyle w:val="af3"/>
        <w:numPr>
          <w:ilvl w:val="0"/>
          <w:numId w:val="64"/>
        </w:numPr>
        <w:spacing w:after="0"/>
        <w:ind w:left="0" w:firstLine="0"/>
        <w:jc w:val="both"/>
        <w:rPr>
          <w:rFonts w:ascii="Arial" w:hAnsi="Arial" w:cs="Arial"/>
        </w:rPr>
      </w:pPr>
      <w:r w:rsidRPr="0026220B">
        <w:rPr>
          <w:rFonts w:ascii="Arial" w:hAnsi="Arial" w:cs="Arial"/>
        </w:rPr>
        <w:t>Организация предприятия по заготовке, переработке и реализации недревесных продуктов леса: грибов, ягод, папоротника, кедрового ореха, лектехсырья.</w:t>
      </w:r>
    </w:p>
    <w:p w:rsidR="00892833" w:rsidRPr="00796976" w:rsidRDefault="00892833" w:rsidP="00C2373C">
      <w:pPr>
        <w:pStyle w:val="af3"/>
        <w:numPr>
          <w:ilvl w:val="0"/>
          <w:numId w:val="64"/>
        </w:numPr>
        <w:spacing w:after="0"/>
        <w:ind w:left="0" w:firstLine="0"/>
        <w:jc w:val="both"/>
        <w:rPr>
          <w:rFonts w:ascii="Arial" w:hAnsi="Arial" w:cs="Arial"/>
        </w:rPr>
      </w:pPr>
      <w:r>
        <w:rPr>
          <w:rFonts w:ascii="Arial" w:hAnsi="Arial" w:cs="Arial"/>
        </w:rPr>
        <w:t>В сфере переработки сельскохозяйственной продукции ввод хладобойни ООО «Премьер Агро» в 2011 году с выходом на 20 тонн в смену готовой продукции – охлажденного мяса: с реализацией потушно, в том числе сортового разруба. Предусмотрена линия глубокой заморозки мяса для поставки за пределы края.</w:t>
      </w:r>
    </w:p>
    <w:p w:rsidR="00FE1883" w:rsidRDefault="00947EFA" w:rsidP="00286776">
      <w:pPr>
        <w:pStyle w:val="af3"/>
        <w:spacing w:after="0"/>
        <w:ind w:left="0" w:firstLine="708"/>
        <w:jc w:val="both"/>
      </w:pPr>
      <w:r>
        <w:rPr>
          <w:rFonts w:ascii="Arial" w:hAnsi="Arial" w:cs="Arial"/>
        </w:rPr>
        <w:t xml:space="preserve">Схемой территориального планирования Манский район рассматривается как территория имеющая резервы земельных ресурсов,  </w:t>
      </w:r>
      <w:r w:rsidRPr="00947EFA">
        <w:rPr>
          <w:rFonts w:ascii="Arial" w:hAnsi="Arial" w:cs="Arial"/>
        </w:rPr>
        <w:t>хорошая основа для увеличения объемов производства продовольствия в целях формирования продовольственного кольца агломерации</w:t>
      </w:r>
      <w:r>
        <w:rPr>
          <w:rFonts w:ascii="Arial" w:hAnsi="Arial" w:cs="Arial"/>
        </w:rPr>
        <w:t>.</w:t>
      </w:r>
      <w:r w:rsidR="000E3D43">
        <w:rPr>
          <w:rStyle w:val="aff3"/>
          <w:rFonts w:ascii="Arial" w:hAnsi="Arial" w:cs="Arial"/>
        </w:rPr>
        <w:footnoteReference w:id="9"/>
      </w:r>
      <w:r>
        <w:t xml:space="preserve"> </w:t>
      </w:r>
    </w:p>
    <w:p w:rsidR="00E922F2" w:rsidRPr="00E922F2" w:rsidRDefault="00E922F2" w:rsidP="00E922F2">
      <w:pPr>
        <w:pStyle w:val="af3"/>
        <w:spacing w:after="0"/>
        <w:ind w:left="0" w:firstLine="708"/>
        <w:jc w:val="both"/>
        <w:rPr>
          <w:rFonts w:ascii="Arial" w:hAnsi="Arial" w:cs="Arial"/>
          <w:i/>
          <w:u w:val="single"/>
        </w:rPr>
      </w:pPr>
      <w:r w:rsidRPr="00E922F2">
        <w:rPr>
          <w:rFonts w:ascii="Arial" w:hAnsi="Arial" w:cs="Arial"/>
        </w:rPr>
        <w:t xml:space="preserve">Генеральным планом Каменского сельского совета Манского района предусмотрены следующие </w:t>
      </w:r>
      <w:r w:rsidRPr="00E922F2">
        <w:rPr>
          <w:rFonts w:ascii="Arial" w:hAnsi="Arial" w:cs="Arial"/>
          <w:i/>
        </w:rPr>
        <w:t>п</w:t>
      </w:r>
      <w:r w:rsidRPr="00E922F2">
        <w:rPr>
          <w:rFonts w:ascii="Arial" w:hAnsi="Arial" w:cs="Arial"/>
          <w:i/>
          <w:u w:val="single"/>
        </w:rPr>
        <w:t>роектные предложения</w:t>
      </w:r>
      <w:r w:rsidR="0097297C">
        <w:rPr>
          <w:rFonts w:ascii="Arial" w:hAnsi="Arial" w:cs="Arial"/>
          <w:i/>
          <w:u w:val="single"/>
        </w:rPr>
        <w:t>:</w:t>
      </w:r>
    </w:p>
    <w:p w:rsidR="00E922F2" w:rsidRPr="00E922F2" w:rsidRDefault="00E922F2" w:rsidP="00E922F2">
      <w:pPr>
        <w:pStyle w:val="af9"/>
        <w:ind w:firstLine="851"/>
        <w:rPr>
          <w:rFonts w:ascii="Arial" w:hAnsi="Arial" w:cs="Arial"/>
          <w:sz w:val="10"/>
          <w:szCs w:val="24"/>
          <w:highlight w:val="cyan"/>
        </w:rPr>
      </w:pPr>
    </w:p>
    <w:p w:rsidR="00E922F2" w:rsidRPr="00E922F2" w:rsidRDefault="00E922F2" w:rsidP="00E922F2">
      <w:pPr>
        <w:pStyle w:val="aff1"/>
        <w:tabs>
          <w:tab w:val="right" w:pos="-3686"/>
          <w:tab w:val="center" w:pos="-3544"/>
          <w:tab w:val="num" w:pos="-1985"/>
        </w:tabs>
        <w:ind w:firstLine="851"/>
        <w:jc w:val="both"/>
        <w:rPr>
          <w:rFonts w:ascii="Arial" w:hAnsi="Arial" w:cs="Arial"/>
          <w:b/>
          <w:i/>
          <w:color w:val="000000"/>
          <w:u w:val="single"/>
        </w:rPr>
      </w:pPr>
      <w:r w:rsidRPr="00E922F2">
        <w:rPr>
          <w:rFonts w:ascii="Arial" w:hAnsi="Arial" w:cs="Arial"/>
          <w:b/>
          <w:i/>
          <w:color w:val="000000"/>
          <w:u w:val="single"/>
        </w:rPr>
        <w:t>д. Сергеевка</w:t>
      </w:r>
    </w:p>
    <w:p w:rsidR="00E922F2" w:rsidRPr="00E922F2" w:rsidRDefault="005D3661" w:rsidP="00E922F2">
      <w:pPr>
        <w:pStyle w:val="aff1"/>
        <w:tabs>
          <w:tab w:val="right" w:pos="-3686"/>
          <w:tab w:val="center" w:pos="-3544"/>
          <w:tab w:val="num" w:pos="-1985"/>
        </w:tabs>
        <w:ind w:firstLine="851"/>
        <w:jc w:val="both"/>
        <w:rPr>
          <w:rFonts w:ascii="Arial" w:hAnsi="Arial" w:cs="Arial"/>
          <w:color w:val="000000"/>
        </w:rPr>
      </w:pPr>
      <w:r>
        <w:rPr>
          <w:rFonts w:ascii="Arial" w:hAnsi="Arial" w:cs="Arial"/>
          <w:color w:val="000000"/>
        </w:rPr>
        <w:t>Н</w:t>
      </w:r>
      <w:r w:rsidR="00E922F2" w:rsidRPr="00E922F2">
        <w:rPr>
          <w:rFonts w:ascii="Arial" w:hAnsi="Arial" w:cs="Arial"/>
          <w:color w:val="000000"/>
        </w:rPr>
        <w:t>едействующую ферму КРС, расположенную с северной стороны от деревни - реконструируют. На площадке планируют восстановить фермерское хозяйство до 1200 голов.</w:t>
      </w:r>
    </w:p>
    <w:p w:rsidR="00E922F2" w:rsidRPr="00E922F2" w:rsidRDefault="00E922F2" w:rsidP="00E922F2">
      <w:pPr>
        <w:pStyle w:val="aff1"/>
        <w:tabs>
          <w:tab w:val="right" w:pos="-3686"/>
          <w:tab w:val="center" w:pos="-3544"/>
          <w:tab w:val="num" w:pos="-1985"/>
        </w:tabs>
        <w:ind w:firstLine="851"/>
        <w:jc w:val="both"/>
        <w:rPr>
          <w:rFonts w:ascii="Arial" w:hAnsi="Arial" w:cs="Arial"/>
          <w:b/>
          <w:i/>
          <w:color w:val="000000"/>
          <w:u w:val="single"/>
        </w:rPr>
      </w:pPr>
      <w:r w:rsidRPr="00E922F2">
        <w:rPr>
          <w:rFonts w:ascii="Arial" w:hAnsi="Arial" w:cs="Arial"/>
          <w:b/>
          <w:i/>
          <w:color w:val="000000"/>
          <w:u w:val="single"/>
        </w:rPr>
        <w:t>д. Тингино</w:t>
      </w:r>
    </w:p>
    <w:p w:rsidR="00E922F2" w:rsidRPr="00E922F2" w:rsidRDefault="005D3661" w:rsidP="00E922F2">
      <w:pPr>
        <w:pStyle w:val="aff1"/>
        <w:tabs>
          <w:tab w:val="right" w:pos="-3686"/>
          <w:tab w:val="center" w:pos="-3544"/>
          <w:tab w:val="num" w:pos="-1985"/>
        </w:tabs>
        <w:ind w:firstLine="851"/>
        <w:jc w:val="both"/>
        <w:rPr>
          <w:rFonts w:ascii="Arial" w:hAnsi="Arial" w:cs="Arial"/>
          <w:color w:val="000000"/>
        </w:rPr>
      </w:pPr>
      <w:r>
        <w:rPr>
          <w:rFonts w:ascii="Arial" w:hAnsi="Arial" w:cs="Arial"/>
          <w:color w:val="000000"/>
        </w:rPr>
        <w:t>С</w:t>
      </w:r>
      <w:r w:rsidR="00E922F2" w:rsidRPr="00E922F2">
        <w:rPr>
          <w:rFonts w:ascii="Arial" w:hAnsi="Arial" w:cs="Arial"/>
          <w:color w:val="000000"/>
        </w:rPr>
        <w:t>уществующие фермерские хозяйства сохраняются. ООО «Прогресс» будет расположен на прежнем месте, ИП Востротюг переносят к восточной стороне ООО Прогресс. Таким образом, в центральной части проектируемой границы д. Тингино будут сосредоточены оба фермерских хозяйства. Размер санитарно-защитной зона – 50 метров будет соблюдаться по всем направлениям.</w:t>
      </w:r>
    </w:p>
    <w:p w:rsidR="00E922F2" w:rsidRPr="00E922F2" w:rsidRDefault="00E922F2" w:rsidP="00E922F2">
      <w:pPr>
        <w:pStyle w:val="aff1"/>
        <w:tabs>
          <w:tab w:val="right" w:pos="-3686"/>
          <w:tab w:val="center" w:pos="-3544"/>
          <w:tab w:val="num" w:pos="-1985"/>
        </w:tabs>
        <w:ind w:firstLine="851"/>
        <w:jc w:val="both"/>
        <w:rPr>
          <w:rFonts w:ascii="Arial" w:hAnsi="Arial" w:cs="Arial"/>
          <w:b/>
          <w:i/>
          <w:color w:val="000000"/>
          <w:u w:val="single"/>
        </w:rPr>
      </w:pPr>
      <w:r w:rsidRPr="00E922F2">
        <w:rPr>
          <w:rFonts w:ascii="Arial" w:hAnsi="Arial" w:cs="Arial"/>
          <w:b/>
          <w:i/>
          <w:color w:val="000000"/>
          <w:u w:val="single"/>
        </w:rPr>
        <w:t>п. Ягодный</w:t>
      </w:r>
    </w:p>
    <w:p w:rsidR="00E922F2" w:rsidRPr="00E922F2" w:rsidRDefault="005D3661" w:rsidP="00E922F2">
      <w:pPr>
        <w:pStyle w:val="aff1"/>
        <w:tabs>
          <w:tab w:val="right" w:pos="-3686"/>
          <w:tab w:val="center" w:pos="-3544"/>
          <w:tab w:val="num" w:pos="-1985"/>
        </w:tabs>
        <w:ind w:firstLine="851"/>
        <w:jc w:val="both"/>
        <w:rPr>
          <w:rFonts w:ascii="Arial" w:hAnsi="Arial" w:cs="Arial"/>
          <w:color w:val="000000"/>
        </w:rPr>
      </w:pPr>
      <w:r>
        <w:rPr>
          <w:rFonts w:ascii="Arial" w:hAnsi="Arial" w:cs="Arial"/>
          <w:color w:val="000000"/>
        </w:rPr>
        <w:t>С</w:t>
      </w:r>
      <w:r w:rsidR="00E922F2" w:rsidRPr="00E922F2">
        <w:rPr>
          <w:rFonts w:ascii="Arial" w:hAnsi="Arial" w:cs="Arial"/>
          <w:color w:val="000000"/>
        </w:rPr>
        <w:t xml:space="preserve"> восточной стороны от п. Ягодный разрушенную ферму КРС реконструируют. Фермерское хозяйство рассчитано на 100 голов. Ферма расположена на удалении от жилой зоны поселка, таким образом, не составит труда организовать нормативную санитарно-защитную зону – 100 метров по всем направлениям.</w:t>
      </w:r>
    </w:p>
    <w:p w:rsidR="00E922F2" w:rsidRPr="00E922F2" w:rsidRDefault="00E922F2" w:rsidP="00E922F2">
      <w:pPr>
        <w:pStyle w:val="aff1"/>
        <w:tabs>
          <w:tab w:val="right" w:pos="-3686"/>
          <w:tab w:val="center" w:pos="-3544"/>
          <w:tab w:val="num" w:pos="-1985"/>
        </w:tabs>
        <w:ind w:firstLine="851"/>
        <w:jc w:val="both"/>
        <w:rPr>
          <w:rFonts w:ascii="Arial" w:hAnsi="Arial" w:cs="Arial"/>
          <w:b/>
          <w:i/>
          <w:color w:val="000000"/>
          <w:u w:val="single"/>
        </w:rPr>
      </w:pPr>
      <w:r w:rsidRPr="00E922F2">
        <w:rPr>
          <w:rFonts w:ascii="Arial" w:hAnsi="Arial" w:cs="Arial"/>
          <w:b/>
          <w:i/>
          <w:color w:val="000000"/>
          <w:u w:val="single"/>
        </w:rPr>
        <w:t>с. Нижняя Есауловка</w:t>
      </w:r>
    </w:p>
    <w:p w:rsidR="00E922F2" w:rsidRPr="00E922F2" w:rsidRDefault="00E922F2" w:rsidP="00E922F2">
      <w:pPr>
        <w:pStyle w:val="aff1"/>
        <w:tabs>
          <w:tab w:val="right" w:pos="-3686"/>
          <w:tab w:val="center" w:pos="-3544"/>
          <w:tab w:val="num" w:pos="-1985"/>
        </w:tabs>
        <w:ind w:firstLine="851"/>
        <w:jc w:val="both"/>
        <w:rPr>
          <w:rFonts w:ascii="Arial" w:hAnsi="Arial" w:cs="Arial"/>
          <w:color w:val="000000"/>
        </w:rPr>
      </w:pPr>
      <w:r w:rsidRPr="00E922F2">
        <w:rPr>
          <w:rFonts w:ascii="Arial" w:hAnsi="Arial" w:cs="Arial"/>
          <w:color w:val="000000"/>
        </w:rPr>
        <w:t>Для организации нормативных санитарно-защитных зон от реконструируемых и проектируемых производств ООО «Агрохолдинг Камарчагский » предлагается:</w:t>
      </w:r>
    </w:p>
    <w:p w:rsidR="00E922F2" w:rsidRPr="00E922F2" w:rsidRDefault="00E922F2" w:rsidP="00C2373C">
      <w:pPr>
        <w:pStyle w:val="aff1"/>
        <w:numPr>
          <w:ilvl w:val="0"/>
          <w:numId w:val="82"/>
        </w:numPr>
        <w:tabs>
          <w:tab w:val="clear" w:pos="4677"/>
          <w:tab w:val="clear" w:pos="9355"/>
          <w:tab w:val="left" w:pos="-3686"/>
          <w:tab w:val="left" w:pos="-3544"/>
          <w:tab w:val="left" w:pos="1134"/>
        </w:tabs>
        <w:ind w:left="0" w:firstLine="851"/>
        <w:jc w:val="both"/>
        <w:rPr>
          <w:rFonts w:ascii="Arial" w:hAnsi="Arial" w:cs="Arial"/>
          <w:color w:val="000000"/>
        </w:rPr>
      </w:pPr>
      <w:r w:rsidRPr="00E922F2">
        <w:rPr>
          <w:rFonts w:ascii="Arial" w:hAnsi="Arial" w:cs="Arial"/>
          <w:color w:val="000000"/>
        </w:rPr>
        <w:t>Строительство фермы КРС на 900 голов на новой площадке с молочным блоком и убойным цехом, таким образом, на существующей ферме поголовье составит 1150 голов.</w:t>
      </w:r>
    </w:p>
    <w:p w:rsidR="00E922F2" w:rsidRPr="00E922F2" w:rsidRDefault="00E922F2" w:rsidP="00C2373C">
      <w:pPr>
        <w:pStyle w:val="aff1"/>
        <w:numPr>
          <w:ilvl w:val="0"/>
          <w:numId w:val="82"/>
        </w:numPr>
        <w:tabs>
          <w:tab w:val="clear" w:pos="4677"/>
          <w:tab w:val="clear" w:pos="9355"/>
          <w:tab w:val="left" w:pos="-3686"/>
          <w:tab w:val="left" w:pos="-3544"/>
          <w:tab w:val="left" w:pos="1134"/>
        </w:tabs>
        <w:ind w:left="0" w:firstLine="851"/>
        <w:jc w:val="both"/>
        <w:rPr>
          <w:rFonts w:ascii="Arial" w:hAnsi="Arial" w:cs="Arial"/>
        </w:rPr>
      </w:pPr>
      <w:r w:rsidRPr="00E922F2">
        <w:rPr>
          <w:rFonts w:ascii="Arial" w:hAnsi="Arial" w:cs="Arial"/>
          <w:color w:val="000000"/>
        </w:rPr>
        <w:lastRenderedPageBreak/>
        <w:t>расположить объекты по обслуживанию техники на новой площадке (машиноремонтный двор, предприятие по обслуживанию легковых и грузовых автомобилей, стоянку для сельскохозяйственной техники).</w:t>
      </w:r>
    </w:p>
    <w:p w:rsidR="00E922F2" w:rsidRPr="00E922F2" w:rsidRDefault="00E922F2" w:rsidP="00C2373C">
      <w:pPr>
        <w:pStyle w:val="aff1"/>
        <w:numPr>
          <w:ilvl w:val="0"/>
          <w:numId w:val="82"/>
        </w:numPr>
        <w:tabs>
          <w:tab w:val="clear" w:pos="4677"/>
          <w:tab w:val="clear" w:pos="9355"/>
          <w:tab w:val="left" w:pos="-3686"/>
          <w:tab w:val="left" w:pos="-3544"/>
          <w:tab w:val="left" w:pos="1134"/>
        </w:tabs>
        <w:ind w:left="0" w:firstLine="851"/>
        <w:jc w:val="both"/>
        <w:rPr>
          <w:rFonts w:ascii="Arial" w:hAnsi="Arial" w:cs="Arial"/>
        </w:rPr>
      </w:pPr>
      <w:r w:rsidRPr="00E922F2">
        <w:rPr>
          <w:rFonts w:ascii="Arial" w:hAnsi="Arial" w:cs="Arial"/>
        </w:rPr>
        <w:t>дополнительное строительство производственных построек:</w:t>
      </w:r>
    </w:p>
    <w:p w:rsidR="00E922F2" w:rsidRPr="00E922F2" w:rsidRDefault="00E922F2" w:rsidP="00E922F2">
      <w:pPr>
        <w:pStyle w:val="af9"/>
        <w:tabs>
          <w:tab w:val="left" w:pos="1134"/>
        </w:tabs>
        <w:ind w:firstLine="851"/>
        <w:rPr>
          <w:rFonts w:ascii="Arial" w:hAnsi="Arial" w:cs="Arial"/>
          <w:sz w:val="24"/>
          <w:szCs w:val="24"/>
        </w:rPr>
      </w:pPr>
      <w:r w:rsidRPr="00E922F2">
        <w:rPr>
          <w:rFonts w:ascii="Arial" w:hAnsi="Arial" w:cs="Arial"/>
          <w:sz w:val="24"/>
          <w:szCs w:val="24"/>
        </w:rPr>
        <w:t>- двух сушилок и складов для зерна;</w:t>
      </w:r>
    </w:p>
    <w:p w:rsidR="00E922F2" w:rsidRPr="00E922F2" w:rsidRDefault="00E922F2" w:rsidP="00E922F2">
      <w:pPr>
        <w:pStyle w:val="af9"/>
        <w:tabs>
          <w:tab w:val="left" w:pos="1134"/>
        </w:tabs>
        <w:ind w:firstLine="851"/>
        <w:rPr>
          <w:rFonts w:ascii="Arial" w:hAnsi="Arial" w:cs="Arial"/>
          <w:sz w:val="24"/>
          <w:szCs w:val="24"/>
        </w:rPr>
      </w:pPr>
      <w:r w:rsidRPr="00E922F2">
        <w:rPr>
          <w:rFonts w:ascii="Arial" w:hAnsi="Arial" w:cs="Arial"/>
          <w:sz w:val="24"/>
          <w:szCs w:val="24"/>
        </w:rPr>
        <w:t>- откормплощадки на 450 голов с пунктом искусственного осеменения;</w:t>
      </w:r>
    </w:p>
    <w:p w:rsidR="00E922F2" w:rsidRPr="00E922F2" w:rsidRDefault="00E922F2" w:rsidP="00E922F2">
      <w:pPr>
        <w:pStyle w:val="af9"/>
        <w:tabs>
          <w:tab w:val="left" w:pos="1134"/>
        </w:tabs>
        <w:ind w:firstLine="851"/>
        <w:rPr>
          <w:rFonts w:ascii="Arial" w:hAnsi="Arial" w:cs="Arial"/>
          <w:sz w:val="24"/>
          <w:szCs w:val="24"/>
        </w:rPr>
      </w:pPr>
      <w:r w:rsidRPr="00E922F2">
        <w:rPr>
          <w:rFonts w:ascii="Arial" w:hAnsi="Arial" w:cs="Arial"/>
          <w:sz w:val="24"/>
          <w:szCs w:val="24"/>
        </w:rPr>
        <w:t>- конный двор на 45 голов (на территории агрохолдинга – с восточной стороны)</w:t>
      </w:r>
    </w:p>
    <w:p w:rsidR="00E922F2" w:rsidRPr="00E922F2" w:rsidRDefault="00E922F2" w:rsidP="00E922F2">
      <w:pPr>
        <w:pStyle w:val="aff1"/>
        <w:tabs>
          <w:tab w:val="right" w:pos="-3686"/>
          <w:tab w:val="center" w:pos="-3544"/>
          <w:tab w:val="num" w:pos="-1985"/>
          <w:tab w:val="left" w:pos="1134"/>
        </w:tabs>
        <w:ind w:firstLine="851"/>
        <w:jc w:val="both"/>
        <w:rPr>
          <w:rFonts w:ascii="Arial" w:hAnsi="Arial" w:cs="Arial"/>
          <w:color w:val="000000"/>
        </w:rPr>
      </w:pPr>
      <w:r w:rsidRPr="00E922F2">
        <w:rPr>
          <w:rFonts w:ascii="Arial" w:hAnsi="Arial" w:cs="Arial"/>
        </w:rPr>
        <w:t xml:space="preserve">- </w:t>
      </w:r>
      <w:r w:rsidRPr="00E922F2">
        <w:rPr>
          <w:rFonts w:ascii="Arial" w:hAnsi="Arial" w:cs="Arial"/>
          <w:color w:val="000000"/>
        </w:rPr>
        <w:t>станция биологической очистки сточных вод производительностью 400 м</w:t>
      </w:r>
      <w:r w:rsidRPr="00E922F2">
        <w:rPr>
          <w:rFonts w:ascii="Arial" w:hAnsi="Arial" w:cs="Arial"/>
          <w:color w:val="000000"/>
          <w:vertAlign w:val="superscript"/>
        </w:rPr>
        <w:t>3</w:t>
      </w:r>
      <w:r w:rsidRPr="00E922F2">
        <w:rPr>
          <w:rFonts w:ascii="Arial" w:hAnsi="Arial" w:cs="Arial"/>
          <w:color w:val="000000"/>
        </w:rPr>
        <w:t>/сутки (за территорией агрохолдинга с южной стороны).</w:t>
      </w:r>
    </w:p>
    <w:p w:rsidR="00E922F2" w:rsidRPr="00E922F2" w:rsidRDefault="00E922F2" w:rsidP="00E922F2">
      <w:pPr>
        <w:shd w:val="clear" w:color="auto" w:fill="FFFFFF"/>
        <w:ind w:firstLine="851"/>
        <w:jc w:val="both"/>
        <w:rPr>
          <w:rFonts w:ascii="Arial" w:hAnsi="Arial" w:cs="Arial"/>
        </w:rPr>
      </w:pPr>
      <w:r w:rsidRPr="00E922F2">
        <w:rPr>
          <w:rFonts w:ascii="Arial" w:hAnsi="Arial" w:cs="Arial"/>
        </w:rPr>
        <w:t>Все постройки будут расположены на удалении от жилой застройки, с соблюдением всех санитарных норм и правил.</w:t>
      </w:r>
    </w:p>
    <w:p w:rsidR="00034F28" w:rsidRDefault="00034F28">
      <w:pPr>
        <w:rPr>
          <w:rFonts w:ascii="Arial" w:hAnsi="Arial" w:cs="Arial"/>
          <w:b/>
          <w:bCs/>
          <w:iCs/>
        </w:rPr>
      </w:pPr>
      <w:bookmarkStart w:id="203" w:name="_Toc195059859"/>
      <w:bookmarkStart w:id="204" w:name="_Toc195173783"/>
      <w:bookmarkStart w:id="205" w:name="_Toc195353972"/>
      <w:bookmarkStart w:id="206" w:name="_Toc195362121"/>
      <w:bookmarkStart w:id="207" w:name="_Toc200439091"/>
      <w:bookmarkStart w:id="208" w:name="_Toc200439337"/>
      <w:bookmarkStart w:id="209" w:name="_Toc278891161"/>
    </w:p>
    <w:p w:rsidR="005558F3" w:rsidRPr="004863CB" w:rsidRDefault="00AA6754" w:rsidP="005558F3">
      <w:pPr>
        <w:pStyle w:val="2b"/>
        <w:outlineLvl w:val="1"/>
        <w:rPr>
          <w:rFonts w:ascii="Arial" w:hAnsi="Arial" w:cs="Arial"/>
          <w:sz w:val="24"/>
          <w:szCs w:val="24"/>
        </w:rPr>
      </w:pPr>
      <w:bookmarkStart w:id="210" w:name="_Toc323720015"/>
      <w:r>
        <w:rPr>
          <w:rFonts w:ascii="Arial" w:hAnsi="Arial" w:cs="Arial"/>
          <w:sz w:val="24"/>
          <w:szCs w:val="24"/>
        </w:rPr>
        <w:t>8</w:t>
      </w:r>
      <w:r w:rsidR="005558F3" w:rsidRPr="004863CB">
        <w:rPr>
          <w:rFonts w:ascii="Arial" w:hAnsi="Arial" w:cs="Arial"/>
          <w:sz w:val="24"/>
          <w:szCs w:val="24"/>
        </w:rPr>
        <w:t>.3. Лесное хозяйство</w:t>
      </w:r>
      <w:bookmarkEnd w:id="203"/>
      <w:bookmarkEnd w:id="204"/>
      <w:bookmarkEnd w:id="205"/>
      <w:bookmarkEnd w:id="206"/>
      <w:bookmarkEnd w:id="207"/>
      <w:bookmarkEnd w:id="208"/>
      <w:bookmarkEnd w:id="209"/>
      <w:bookmarkEnd w:id="210"/>
    </w:p>
    <w:p w:rsidR="005558F3" w:rsidRPr="004863CB" w:rsidRDefault="005558F3" w:rsidP="005558F3">
      <w:pPr>
        <w:pStyle w:val="af3"/>
        <w:spacing w:after="0"/>
        <w:ind w:left="0" w:firstLine="709"/>
        <w:jc w:val="both"/>
        <w:rPr>
          <w:rFonts w:ascii="Arial" w:hAnsi="Arial" w:cs="Arial"/>
        </w:rPr>
      </w:pPr>
      <w:r w:rsidRPr="004863CB">
        <w:rPr>
          <w:rFonts w:ascii="Arial" w:hAnsi="Arial" w:cs="Arial"/>
        </w:rPr>
        <w:t xml:space="preserve"> Лесной фонд занимает </w:t>
      </w:r>
      <w:r w:rsidR="00E87AC5">
        <w:rPr>
          <w:rFonts w:ascii="Arial" w:hAnsi="Arial" w:cs="Arial"/>
        </w:rPr>
        <w:t>83,5</w:t>
      </w:r>
      <w:r w:rsidRPr="004863CB">
        <w:rPr>
          <w:rFonts w:ascii="Arial" w:hAnsi="Arial" w:cs="Arial"/>
        </w:rPr>
        <w:t xml:space="preserve">% территории, </w:t>
      </w:r>
      <w:r w:rsidRPr="004863CB">
        <w:rPr>
          <w:rFonts w:ascii="Arial" w:eastAsia="Arial Unicode MS" w:hAnsi="Arial" w:cs="Arial"/>
        </w:rPr>
        <w:t xml:space="preserve">общий запас древесины значителен и составляет </w:t>
      </w:r>
      <w:r w:rsidR="00E87AC5">
        <w:rPr>
          <w:rFonts w:ascii="Arial" w:eastAsia="Arial Unicode MS" w:hAnsi="Arial" w:cs="Arial"/>
        </w:rPr>
        <w:t>66</w:t>
      </w:r>
      <w:r w:rsidR="00DD637C">
        <w:rPr>
          <w:rFonts w:ascii="Arial" w:eastAsia="Arial Unicode MS" w:hAnsi="Arial" w:cs="Arial"/>
        </w:rPr>
        <w:t>,1</w:t>
      </w:r>
      <w:r w:rsidRPr="004863CB">
        <w:rPr>
          <w:rFonts w:ascii="Arial" w:eastAsia="Arial Unicode MS" w:hAnsi="Arial" w:cs="Arial"/>
        </w:rPr>
        <w:t xml:space="preserve"> миллионов кубометров.</w:t>
      </w:r>
    </w:p>
    <w:p w:rsidR="005558F3" w:rsidRPr="004863CB" w:rsidRDefault="005558F3" w:rsidP="005558F3">
      <w:pPr>
        <w:pStyle w:val="af3"/>
        <w:spacing w:after="0"/>
        <w:ind w:left="0" w:firstLine="709"/>
        <w:jc w:val="both"/>
        <w:rPr>
          <w:rFonts w:ascii="Arial" w:hAnsi="Arial" w:cs="Arial"/>
        </w:rPr>
      </w:pPr>
      <w:r w:rsidRPr="004863CB">
        <w:rPr>
          <w:rFonts w:ascii="Arial" w:hAnsi="Arial" w:cs="Arial"/>
        </w:rPr>
        <w:t>Лес, как совокупность лесной растительности, земли, животного мира и других компонентов окружающей среды, имеет важное экологическое, экономическое и социальное значение. В лесном фонде района осуществляются следующие виды лесопользований: главное – заготовка древесины; побочное – заготовка второстепенных лесных материалов (заготовка и сбор дикорастущих плодов, ягод, грибов, древесных соков и других пищевых продуктов, лекарственного и технического сырья, сенокошение, размещение ульев и пасек); кроме того лесной фонд используется в культурно-оздоровительных целях, для ведения охотничьего хозяйства и в научно-исследовательских целях.</w:t>
      </w:r>
      <w:r w:rsidRPr="004863CB">
        <w:rPr>
          <w:rFonts w:ascii="Arial" w:hAnsi="Arial" w:cs="Arial"/>
          <w:color w:val="000000"/>
        </w:rPr>
        <w:t xml:space="preserve"> </w:t>
      </w:r>
    </w:p>
    <w:p w:rsidR="005558F3" w:rsidRPr="004863CB" w:rsidRDefault="005558F3" w:rsidP="005558F3">
      <w:pPr>
        <w:ind w:firstLine="709"/>
        <w:jc w:val="both"/>
        <w:rPr>
          <w:rFonts w:ascii="Arial" w:hAnsi="Arial" w:cs="Arial"/>
        </w:rPr>
      </w:pPr>
      <w:r w:rsidRPr="004863CB">
        <w:rPr>
          <w:rFonts w:ascii="Arial" w:hAnsi="Arial" w:cs="Arial"/>
        </w:rPr>
        <w:t xml:space="preserve">Экономика </w:t>
      </w:r>
      <w:r w:rsidR="00E87AC5">
        <w:rPr>
          <w:rFonts w:ascii="Arial" w:hAnsi="Arial" w:cs="Arial"/>
        </w:rPr>
        <w:t>Ман</w:t>
      </w:r>
      <w:r w:rsidRPr="004863CB">
        <w:rPr>
          <w:rFonts w:ascii="Arial" w:hAnsi="Arial" w:cs="Arial"/>
        </w:rPr>
        <w:t xml:space="preserve">ского района в значительной мере зависит от состояния лесного комплекса. </w:t>
      </w:r>
      <w:r w:rsidR="00E87AC5">
        <w:rPr>
          <w:rFonts w:ascii="Arial" w:hAnsi="Arial" w:cs="Arial"/>
        </w:rPr>
        <w:t xml:space="preserve">На территории района имеется 3 лесничества: </w:t>
      </w:r>
      <w:r w:rsidR="00E87AC5" w:rsidRPr="00E87AC5">
        <w:rPr>
          <w:rFonts w:ascii="Arial" w:hAnsi="Arial" w:cs="Arial"/>
        </w:rPr>
        <w:t>Верхнеманское, Маганское, Манское.</w:t>
      </w:r>
      <w:r w:rsidRPr="004863CB">
        <w:rPr>
          <w:rFonts w:ascii="Arial" w:hAnsi="Arial" w:cs="Arial"/>
        </w:rPr>
        <w:t xml:space="preserve">  Леса являются главным источником для удовлетворения потребностей в древесине самого предприятия, района и </w:t>
      </w:r>
      <w:r w:rsidR="00E87AC5">
        <w:rPr>
          <w:rFonts w:ascii="Arial" w:hAnsi="Arial" w:cs="Arial"/>
        </w:rPr>
        <w:t>края</w:t>
      </w:r>
      <w:r w:rsidRPr="004863CB">
        <w:rPr>
          <w:rFonts w:ascii="Arial" w:hAnsi="Arial" w:cs="Arial"/>
        </w:rPr>
        <w:t xml:space="preserve"> в целом. Они также оказывают большое влияние и играют ведущую роль в охране окружающей среды. Для использования лесных ресурсов без ущерба для окружающей среды, необходимо произвести их инвентаризацию и организовать в них ведение лесного хозяйства.</w:t>
      </w:r>
    </w:p>
    <w:p w:rsidR="005558F3" w:rsidRPr="004863CB" w:rsidRDefault="005558F3" w:rsidP="005558F3">
      <w:pPr>
        <w:pStyle w:val="af3"/>
        <w:spacing w:after="0"/>
        <w:ind w:left="0" w:firstLine="709"/>
        <w:jc w:val="both"/>
        <w:rPr>
          <w:rFonts w:ascii="Arial" w:hAnsi="Arial" w:cs="Arial"/>
        </w:rPr>
      </w:pPr>
      <w:r w:rsidRPr="004863CB">
        <w:rPr>
          <w:rFonts w:ascii="Arial" w:hAnsi="Arial" w:cs="Arial"/>
        </w:rPr>
        <w:t>Ведение лесного хозяйства должно обеспечивать:</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t>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t xml:space="preserve">многоцелевое, непрерывное, </w:t>
      </w:r>
      <w:r>
        <w:rPr>
          <w:rFonts w:ascii="Arial" w:hAnsi="Arial" w:cs="Arial"/>
          <w:sz w:val="24"/>
          <w:szCs w:val="24"/>
        </w:rPr>
        <w:t>рациональное использование лесного фонда</w:t>
      </w:r>
      <w:r w:rsidRPr="004863CB">
        <w:rPr>
          <w:rFonts w:ascii="Arial" w:hAnsi="Arial" w:cs="Arial"/>
          <w:sz w:val="24"/>
          <w:szCs w:val="24"/>
        </w:rPr>
        <w:t xml:space="preserve"> для удовлетворения потребностей общества и отдельных граждан в древесине и других лесных ресурсов;</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t>воспроизводство, улучшение породного состава и качества лесов, повышение их продуктивности, охрану и защиту;</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t>рациональное использование земель лесного фонда;</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t>повышение эффективности ведения лесного хозяйства на основе единой технической политики, использование достижений науки, техники и передового опыта;</w:t>
      </w:r>
    </w:p>
    <w:p w:rsidR="005558F3" w:rsidRPr="004863CB" w:rsidRDefault="005558F3" w:rsidP="00C2373C">
      <w:pPr>
        <w:pStyle w:val="aff6"/>
        <w:numPr>
          <w:ilvl w:val="0"/>
          <w:numId w:val="66"/>
        </w:numPr>
        <w:spacing w:line="240" w:lineRule="auto"/>
        <w:ind w:left="0" w:firstLine="709"/>
        <w:rPr>
          <w:rFonts w:ascii="Arial" w:hAnsi="Arial" w:cs="Arial"/>
          <w:sz w:val="24"/>
          <w:szCs w:val="24"/>
        </w:rPr>
      </w:pPr>
      <w:r w:rsidRPr="004863CB">
        <w:rPr>
          <w:rFonts w:ascii="Arial" w:hAnsi="Arial" w:cs="Arial"/>
          <w:sz w:val="24"/>
          <w:szCs w:val="24"/>
        </w:rPr>
        <w:lastRenderedPageBreak/>
        <w:t>сохранение биологического разнообразия, объектов историко-культурного и природного наследия.</w:t>
      </w:r>
    </w:p>
    <w:p w:rsidR="005558F3" w:rsidRDefault="005558F3" w:rsidP="005558F3">
      <w:pPr>
        <w:rPr>
          <w:rFonts w:ascii="Arial" w:hAnsi="Arial" w:cs="Arial"/>
          <w:b/>
          <w:i/>
        </w:rPr>
      </w:pPr>
    </w:p>
    <w:p w:rsidR="005558F3" w:rsidRPr="004863CB" w:rsidRDefault="00AA6754" w:rsidP="005558F3">
      <w:pPr>
        <w:pStyle w:val="39"/>
        <w:outlineLvl w:val="2"/>
        <w:rPr>
          <w:rFonts w:ascii="Arial" w:hAnsi="Arial" w:cs="Arial"/>
          <w:sz w:val="24"/>
          <w:szCs w:val="24"/>
        </w:rPr>
      </w:pPr>
      <w:bookmarkStart w:id="211" w:name="_Toc278891162"/>
      <w:bookmarkStart w:id="212" w:name="_Toc323720016"/>
      <w:r>
        <w:rPr>
          <w:rFonts w:ascii="Arial" w:hAnsi="Arial" w:cs="Arial"/>
          <w:sz w:val="24"/>
          <w:szCs w:val="24"/>
        </w:rPr>
        <w:t>8</w:t>
      </w:r>
      <w:r w:rsidR="005558F3" w:rsidRPr="004863CB">
        <w:rPr>
          <w:rFonts w:ascii="Arial" w:hAnsi="Arial" w:cs="Arial"/>
          <w:sz w:val="24"/>
          <w:szCs w:val="24"/>
        </w:rPr>
        <w:t>.3.1.Характеристика  лесов по категориям. Распределение по территории района.</w:t>
      </w:r>
      <w:bookmarkEnd w:id="211"/>
      <w:bookmarkEnd w:id="212"/>
    </w:p>
    <w:p w:rsidR="005558F3" w:rsidRPr="004863CB" w:rsidRDefault="005558F3" w:rsidP="005558F3">
      <w:pPr>
        <w:pStyle w:val="af3"/>
        <w:rPr>
          <w:rFonts w:ascii="Arial" w:hAnsi="Arial" w:cs="Arial"/>
          <w:highlight w:val="yellow"/>
        </w:rPr>
      </w:pPr>
    </w:p>
    <w:p w:rsidR="005558F3" w:rsidRDefault="005558F3" w:rsidP="005558F3">
      <w:pPr>
        <w:ind w:firstLine="709"/>
        <w:jc w:val="both"/>
        <w:rPr>
          <w:rFonts w:ascii="Arial" w:hAnsi="Arial" w:cs="Arial"/>
          <w:color w:val="000000"/>
        </w:rPr>
      </w:pPr>
      <w:r w:rsidRPr="004863CB">
        <w:rPr>
          <w:rFonts w:ascii="Arial" w:hAnsi="Arial" w:cs="Arial"/>
        </w:rPr>
        <w:t xml:space="preserve">Территория </w:t>
      </w:r>
      <w:r w:rsidR="00ED1EC4">
        <w:rPr>
          <w:rFonts w:ascii="Arial" w:hAnsi="Arial" w:cs="Arial"/>
        </w:rPr>
        <w:t>Ма</w:t>
      </w:r>
      <w:r w:rsidRPr="004863CB">
        <w:rPr>
          <w:rFonts w:ascii="Arial" w:hAnsi="Arial" w:cs="Arial"/>
        </w:rPr>
        <w:t xml:space="preserve">нского района имеет  компактную, вытянутую форму с </w:t>
      </w:r>
      <w:r w:rsidR="00B567F6" w:rsidRPr="00B567F6">
        <w:rPr>
          <w:rFonts w:ascii="Arial" w:hAnsi="Arial" w:cs="Arial"/>
        </w:rPr>
        <w:t>север</w:t>
      </w:r>
      <w:r w:rsidRPr="00B567F6">
        <w:rPr>
          <w:rFonts w:ascii="Arial" w:hAnsi="Arial" w:cs="Arial"/>
        </w:rPr>
        <w:t>а на юг.</w:t>
      </w:r>
      <w:r w:rsidRPr="004863CB">
        <w:rPr>
          <w:rFonts w:ascii="Arial" w:hAnsi="Arial" w:cs="Arial"/>
          <w:color w:val="000000"/>
        </w:rPr>
        <w:t xml:space="preserve"> Большая часть территории района покрыта лесной растительностью, пересечена увалами и сопками. Преобладающие породы леса: лист</w:t>
      </w:r>
      <w:r>
        <w:rPr>
          <w:rFonts w:ascii="Arial" w:hAnsi="Arial" w:cs="Arial"/>
          <w:color w:val="000000"/>
        </w:rPr>
        <w:t>венница, береза, дуб монгольский</w:t>
      </w:r>
      <w:r w:rsidRPr="004863CB">
        <w:rPr>
          <w:rFonts w:ascii="Arial" w:hAnsi="Arial" w:cs="Arial"/>
          <w:color w:val="000000"/>
        </w:rPr>
        <w:t xml:space="preserve">, сосна. </w:t>
      </w:r>
    </w:p>
    <w:p w:rsidR="005558F3" w:rsidRPr="004863CB" w:rsidRDefault="005558F3" w:rsidP="005558F3">
      <w:pPr>
        <w:jc w:val="right"/>
        <w:rPr>
          <w:rFonts w:ascii="Arial" w:hAnsi="Arial" w:cs="Arial"/>
          <w:sz w:val="22"/>
          <w:szCs w:val="22"/>
        </w:rPr>
      </w:pPr>
      <w:bookmarkStart w:id="213" w:name="_Toc192911780"/>
      <w:bookmarkStart w:id="214" w:name="_Toc192912254"/>
      <w:bookmarkStart w:id="215" w:name="_Toc192912609"/>
      <w:bookmarkStart w:id="216" w:name="_Toc193789214"/>
      <w:bookmarkStart w:id="217" w:name="_Toc195439083"/>
      <w:r w:rsidRPr="004863CB">
        <w:rPr>
          <w:rFonts w:ascii="Arial" w:hAnsi="Arial" w:cs="Arial"/>
          <w:sz w:val="22"/>
          <w:szCs w:val="22"/>
        </w:rPr>
        <w:t xml:space="preserve">Таблица </w:t>
      </w:r>
      <w:r w:rsidR="00565B7A">
        <w:rPr>
          <w:rFonts w:ascii="Arial" w:hAnsi="Arial" w:cs="Arial"/>
          <w:sz w:val="22"/>
          <w:szCs w:val="22"/>
        </w:rPr>
        <w:t>8</w:t>
      </w:r>
      <w:r w:rsidRPr="004863CB">
        <w:rPr>
          <w:rFonts w:ascii="Arial" w:hAnsi="Arial" w:cs="Arial"/>
          <w:sz w:val="22"/>
          <w:szCs w:val="22"/>
        </w:rPr>
        <w:t>.1</w:t>
      </w:r>
      <w:r w:rsidR="00485388">
        <w:rPr>
          <w:rFonts w:ascii="Arial" w:hAnsi="Arial" w:cs="Arial"/>
          <w:sz w:val="22"/>
          <w:szCs w:val="22"/>
        </w:rPr>
        <w:t>5</w:t>
      </w:r>
      <w:r w:rsidRPr="004863CB">
        <w:rPr>
          <w:rFonts w:ascii="Arial" w:hAnsi="Arial" w:cs="Arial"/>
          <w:sz w:val="22"/>
          <w:szCs w:val="22"/>
        </w:rPr>
        <w:t>.</w:t>
      </w:r>
      <w:bookmarkEnd w:id="213"/>
      <w:bookmarkEnd w:id="214"/>
      <w:bookmarkEnd w:id="215"/>
      <w:bookmarkEnd w:id="216"/>
      <w:bookmarkEnd w:id="217"/>
    </w:p>
    <w:p w:rsidR="005558F3" w:rsidRPr="004863CB" w:rsidRDefault="005558F3" w:rsidP="005558F3">
      <w:pPr>
        <w:pStyle w:val="afffffff4"/>
        <w:rPr>
          <w:rFonts w:ascii="Arial" w:hAnsi="Arial" w:cs="Arial"/>
          <w:b/>
          <w:i w:val="0"/>
          <w:sz w:val="22"/>
          <w:szCs w:val="22"/>
        </w:rPr>
      </w:pPr>
      <w:r w:rsidRPr="004863CB">
        <w:rPr>
          <w:rFonts w:ascii="Arial" w:hAnsi="Arial" w:cs="Arial"/>
          <w:b/>
          <w:i w:val="0"/>
          <w:sz w:val="22"/>
          <w:szCs w:val="22"/>
        </w:rPr>
        <w:t xml:space="preserve"> </w:t>
      </w:r>
      <w:bookmarkStart w:id="218" w:name="_Toc192911781"/>
      <w:bookmarkStart w:id="219" w:name="_Toc192912255"/>
      <w:bookmarkStart w:id="220" w:name="_Toc192912610"/>
      <w:bookmarkStart w:id="221" w:name="_Toc193789215"/>
      <w:r w:rsidRPr="004863CB">
        <w:rPr>
          <w:rFonts w:ascii="Arial" w:hAnsi="Arial" w:cs="Arial"/>
          <w:b/>
          <w:i w:val="0"/>
          <w:sz w:val="22"/>
          <w:szCs w:val="22"/>
        </w:rPr>
        <w:t xml:space="preserve">Распределение площади государственного  лесного фонда </w:t>
      </w:r>
      <w:r w:rsidR="005A60CE">
        <w:rPr>
          <w:rFonts w:ascii="Arial" w:hAnsi="Arial" w:cs="Arial"/>
          <w:b/>
          <w:i w:val="0"/>
          <w:sz w:val="22"/>
          <w:szCs w:val="22"/>
        </w:rPr>
        <w:t>Ма</w:t>
      </w:r>
      <w:r w:rsidRPr="004863CB">
        <w:rPr>
          <w:rFonts w:ascii="Arial" w:hAnsi="Arial" w:cs="Arial"/>
          <w:b/>
          <w:i w:val="0"/>
          <w:sz w:val="22"/>
          <w:szCs w:val="22"/>
        </w:rPr>
        <w:t xml:space="preserve">нского муниципального района  по </w:t>
      </w:r>
      <w:r w:rsidR="005A60CE">
        <w:rPr>
          <w:rFonts w:ascii="Arial" w:hAnsi="Arial" w:cs="Arial"/>
          <w:b/>
          <w:i w:val="0"/>
          <w:sz w:val="22"/>
          <w:szCs w:val="22"/>
        </w:rPr>
        <w:t>лесничества</w:t>
      </w:r>
      <w:r w:rsidRPr="004863CB">
        <w:rPr>
          <w:rFonts w:ascii="Arial" w:hAnsi="Arial" w:cs="Arial"/>
          <w:b/>
          <w:i w:val="0"/>
          <w:sz w:val="22"/>
          <w:szCs w:val="22"/>
        </w:rPr>
        <w:t>м.</w:t>
      </w:r>
      <w:bookmarkEnd w:id="218"/>
      <w:bookmarkEnd w:id="219"/>
      <w:bookmarkEnd w:id="220"/>
      <w:bookmarkEnd w:id="2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4533"/>
        <w:gridCol w:w="3590"/>
      </w:tblGrid>
      <w:tr w:rsidR="005558F3" w:rsidRPr="00FD3449" w:rsidTr="00034F28">
        <w:trPr>
          <w:trHeight w:val="550"/>
        </w:trPr>
        <w:tc>
          <w:tcPr>
            <w:tcW w:w="669" w:type="dxa"/>
            <w:tcBorders>
              <w:top w:val="double" w:sz="4" w:space="0" w:color="auto"/>
              <w:left w:val="double" w:sz="4" w:space="0" w:color="auto"/>
              <w:bottom w:val="double" w:sz="4" w:space="0" w:color="auto"/>
            </w:tcBorders>
            <w:vAlign w:val="center"/>
          </w:tcPr>
          <w:p w:rsidR="005558F3" w:rsidRPr="00FD3449" w:rsidRDefault="005558F3" w:rsidP="005558F3">
            <w:pPr>
              <w:jc w:val="center"/>
              <w:rPr>
                <w:rFonts w:ascii="Arial" w:hAnsi="Arial" w:cs="Arial"/>
                <w:sz w:val="22"/>
                <w:szCs w:val="22"/>
              </w:rPr>
            </w:pPr>
            <w:r w:rsidRPr="00FD3449">
              <w:rPr>
                <w:rFonts w:ascii="Arial" w:hAnsi="Arial" w:cs="Arial"/>
                <w:sz w:val="22"/>
                <w:szCs w:val="22"/>
              </w:rPr>
              <w:t>№</w:t>
            </w:r>
          </w:p>
        </w:tc>
        <w:tc>
          <w:tcPr>
            <w:tcW w:w="4533" w:type="dxa"/>
            <w:tcBorders>
              <w:top w:val="double" w:sz="4" w:space="0" w:color="auto"/>
              <w:bottom w:val="double" w:sz="4" w:space="0" w:color="auto"/>
            </w:tcBorders>
            <w:vAlign w:val="center"/>
          </w:tcPr>
          <w:p w:rsidR="005558F3" w:rsidRPr="00FD3449" w:rsidRDefault="005A60CE" w:rsidP="005558F3">
            <w:pPr>
              <w:jc w:val="center"/>
              <w:rPr>
                <w:rFonts w:ascii="Arial" w:hAnsi="Arial" w:cs="Arial"/>
                <w:sz w:val="22"/>
                <w:szCs w:val="22"/>
              </w:rPr>
            </w:pPr>
            <w:r w:rsidRPr="00FD3449">
              <w:rPr>
                <w:rFonts w:ascii="Arial" w:hAnsi="Arial" w:cs="Arial"/>
                <w:sz w:val="22"/>
                <w:szCs w:val="22"/>
              </w:rPr>
              <w:t>Лесничество</w:t>
            </w:r>
          </w:p>
        </w:tc>
        <w:tc>
          <w:tcPr>
            <w:tcW w:w="3590" w:type="dxa"/>
            <w:tcBorders>
              <w:top w:val="double" w:sz="4" w:space="0" w:color="auto"/>
              <w:bottom w:val="double" w:sz="4" w:space="0" w:color="auto"/>
              <w:right w:val="double" w:sz="4" w:space="0" w:color="auto"/>
            </w:tcBorders>
            <w:vAlign w:val="center"/>
          </w:tcPr>
          <w:p w:rsidR="005558F3" w:rsidRPr="00FD3449" w:rsidRDefault="005558F3" w:rsidP="005A60CE">
            <w:pPr>
              <w:jc w:val="center"/>
              <w:rPr>
                <w:rFonts w:ascii="Arial" w:hAnsi="Arial" w:cs="Arial"/>
                <w:sz w:val="22"/>
                <w:szCs w:val="22"/>
              </w:rPr>
            </w:pPr>
            <w:r w:rsidRPr="00FD3449">
              <w:rPr>
                <w:rFonts w:ascii="Arial" w:hAnsi="Arial" w:cs="Arial"/>
                <w:sz w:val="22"/>
                <w:szCs w:val="22"/>
              </w:rPr>
              <w:t>Площадь (га)</w:t>
            </w:r>
          </w:p>
        </w:tc>
      </w:tr>
      <w:tr w:rsidR="005A60CE" w:rsidRPr="00FD3449" w:rsidTr="005558F3">
        <w:trPr>
          <w:trHeight w:val="421"/>
        </w:trPr>
        <w:tc>
          <w:tcPr>
            <w:tcW w:w="669" w:type="dxa"/>
            <w:tcBorders>
              <w:top w:val="double" w:sz="4" w:space="0" w:color="auto"/>
              <w:left w:val="double" w:sz="4" w:space="0" w:color="auto"/>
            </w:tcBorders>
            <w:vAlign w:val="center"/>
          </w:tcPr>
          <w:p w:rsidR="005A60CE" w:rsidRPr="00FD3449" w:rsidRDefault="005A60CE" w:rsidP="005558F3">
            <w:pPr>
              <w:jc w:val="center"/>
              <w:rPr>
                <w:rFonts w:ascii="Arial" w:hAnsi="Arial" w:cs="Arial"/>
                <w:sz w:val="22"/>
                <w:szCs w:val="22"/>
              </w:rPr>
            </w:pPr>
            <w:r w:rsidRPr="00FD3449">
              <w:rPr>
                <w:rFonts w:ascii="Arial" w:hAnsi="Arial" w:cs="Arial"/>
                <w:sz w:val="22"/>
                <w:szCs w:val="22"/>
              </w:rPr>
              <w:t>1.</w:t>
            </w:r>
          </w:p>
        </w:tc>
        <w:tc>
          <w:tcPr>
            <w:tcW w:w="4533" w:type="dxa"/>
            <w:tcBorders>
              <w:top w:val="double" w:sz="4" w:space="0" w:color="auto"/>
            </w:tcBorders>
            <w:vAlign w:val="center"/>
          </w:tcPr>
          <w:p w:rsidR="005A60CE" w:rsidRPr="00FD3449" w:rsidRDefault="005A60CE" w:rsidP="00DD637C">
            <w:pPr>
              <w:rPr>
                <w:rFonts w:ascii="Arial" w:hAnsi="Arial" w:cs="Arial"/>
                <w:sz w:val="22"/>
                <w:szCs w:val="22"/>
              </w:rPr>
            </w:pPr>
            <w:r w:rsidRPr="00FD3449">
              <w:rPr>
                <w:rFonts w:ascii="Arial" w:hAnsi="Arial" w:cs="Arial"/>
                <w:sz w:val="22"/>
                <w:szCs w:val="22"/>
              </w:rPr>
              <w:t>Верхнеманское лесничество</w:t>
            </w:r>
          </w:p>
        </w:tc>
        <w:tc>
          <w:tcPr>
            <w:tcW w:w="3590" w:type="dxa"/>
            <w:tcBorders>
              <w:top w:val="double" w:sz="4" w:space="0" w:color="auto"/>
              <w:right w:val="double" w:sz="4" w:space="0" w:color="auto"/>
            </w:tcBorders>
            <w:vAlign w:val="center"/>
          </w:tcPr>
          <w:p w:rsidR="005A60CE" w:rsidRPr="00FD3449" w:rsidRDefault="005A60CE" w:rsidP="00DD637C">
            <w:pPr>
              <w:jc w:val="center"/>
              <w:rPr>
                <w:rFonts w:ascii="Arial" w:hAnsi="Arial" w:cs="Arial"/>
                <w:sz w:val="22"/>
                <w:szCs w:val="22"/>
              </w:rPr>
            </w:pPr>
            <w:r w:rsidRPr="00FD3449">
              <w:rPr>
                <w:rFonts w:ascii="Arial" w:hAnsi="Arial" w:cs="Arial"/>
                <w:sz w:val="22"/>
                <w:szCs w:val="22"/>
              </w:rPr>
              <w:t>40 408</w:t>
            </w:r>
          </w:p>
        </w:tc>
      </w:tr>
      <w:tr w:rsidR="005A60CE" w:rsidRPr="00FD3449" w:rsidTr="005558F3">
        <w:trPr>
          <w:trHeight w:val="421"/>
        </w:trPr>
        <w:tc>
          <w:tcPr>
            <w:tcW w:w="669" w:type="dxa"/>
            <w:tcBorders>
              <w:left w:val="double" w:sz="4" w:space="0" w:color="auto"/>
            </w:tcBorders>
            <w:vAlign w:val="center"/>
          </w:tcPr>
          <w:p w:rsidR="005A60CE" w:rsidRPr="00FD3449" w:rsidRDefault="005A60CE" w:rsidP="005558F3">
            <w:pPr>
              <w:jc w:val="center"/>
              <w:rPr>
                <w:rFonts w:ascii="Arial" w:hAnsi="Arial" w:cs="Arial"/>
                <w:sz w:val="22"/>
                <w:szCs w:val="22"/>
              </w:rPr>
            </w:pPr>
            <w:r w:rsidRPr="00FD3449">
              <w:rPr>
                <w:rFonts w:ascii="Arial" w:hAnsi="Arial" w:cs="Arial"/>
                <w:sz w:val="22"/>
                <w:szCs w:val="22"/>
              </w:rPr>
              <w:t>2.</w:t>
            </w:r>
          </w:p>
        </w:tc>
        <w:tc>
          <w:tcPr>
            <w:tcW w:w="4533" w:type="dxa"/>
            <w:vAlign w:val="center"/>
          </w:tcPr>
          <w:p w:rsidR="005A60CE" w:rsidRPr="00FD3449" w:rsidRDefault="005A60CE" w:rsidP="00DD637C">
            <w:pPr>
              <w:rPr>
                <w:rFonts w:ascii="Arial" w:hAnsi="Arial" w:cs="Arial"/>
                <w:sz w:val="22"/>
                <w:szCs w:val="22"/>
              </w:rPr>
            </w:pPr>
            <w:r w:rsidRPr="00FD3449">
              <w:rPr>
                <w:rFonts w:ascii="Arial" w:hAnsi="Arial" w:cs="Arial"/>
                <w:sz w:val="22"/>
                <w:szCs w:val="22"/>
              </w:rPr>
              <w:t>Маганское лесничество</w:t>
            </w:r>
          </w:p>
        </w:tc>
        <w:tc>
          <w:tcPr>
            <w:tcW w:w="3590" w:type="dxa"/>
            <w:tcBorders>
              <w:right w:val="double" w:sz="4" w:space="0" w:color="auto"/>
            </w:tcBorders>
            <w:vAlign w:val="center"/>
          </w:tcPr>
          <w:p w:rsidR="005A60CE" w:rsidRPr="00FD3449" w:rsidRDefault="005A60CE" w:rsidP="00DD637C">
            <w:pPr>
              <w:jc w:val="center"/>
              <w:rPr>
                <w:rFonts w:ascii="Arial" w:hAnsi="Arial" w:cs="Arial"/>
                <w:sz w:val="22"/>
                <w:szCs w:val="22"/>
              </w:rPr>
            </w:pPr>
            <w:r w:rsidRPr="00FD3449">
              <w:rPr>
                <w:rFonts w:ascii="Arial" w:hAnsi="Arial" w:cs="Arial"/>
                <w:sz w:val="22"/>
                <w:szCs w:val="22"/>
              </w:rPr>
              <w:t>19 926</w:t>
            </w:r>
          </w:p>
        </w:tc>
      </w:tr>
      <w:tr w:rsidR="005A60CE" w:rsidRPr="00FD3449" w:rsidTr="005558F3">
        <w:trPr>
          <w:trHeight w:val="421"/>
        </w:trPr>
        <w:tc>
          <w:tcPr>
            <w:tcW w:w="669" w:type="dxa"/>
            <w:tcBorders>
              <w:left w:val="double" w:sz="4" w:space="0" w:color="auto"/>
              <w:bottom w:val="double" w:sz="4" w:space="0" w:color="auto"/>
            </w:tcBorders>
            <w:vAlign w:val="center"/>
          </w:tcPr>
          <w:p w:rsidR="005A60CE" w:rsidRPr="00FD3449" w:rsidRDefault="005A60CE" w:rsidP="005558F3">
            <w:pPr>
              <w:jc w:val="center"/>
              <w:rPr>
                <w:rFonts w:ascii="Arial" w:hAnsi="Arial" w:cs="Arial"/>
                <w:sz w:val="22"/>
                <w:szCs w:val="22"/>
              </w:rPr>
            </w:pPr>
            <w:r w:rsidRPr="00FD3449">
              <w:rPr>
                <w:rFonts w:ascii="Arial" w:hAnsi="Arial" w:cs="Arial"/>
                <w:sz w:val="22"/>
                <w:szCs w:val="22"/>
              </w:rPr>
              <w:t>3.</w:t>
            </w:r>
          </w:p>
        </w:tc>
        <w:tc>
          <w:tcPr>
            <w:tcW w:w="4533" w:type="dxa"/>
            <w:tcBorders>
              <w:bottom w:val="double" w:sz="4" w:space="0" w:color="auto"/>
            </w:tcBorders>
            <w:vAlign w:val="center"/>
          </w:tcPr>
          <w:p w:rsidR="005A60CE" w:rsidRPr="00FD3449" w:rsidRDefault="005A60CE" w:rsidP="00DD637C">
            <w:pPr>
              <w:rPr>
                <w:rFonts w:ascii="Arial" w:hAnsi="Arial" w:cs="Arial"/>
                <w:sz w:val="22"/>
                <w:szCs w:val="22"/>
              </w:rPr>
            </w:pPr>
            <w:r w:rsidRPr="00FD3449">
              <w:rPr>
                <w:rFonts w:ascii="Arial" w:hAnsi="Arial" w:cs="Arial"/>
                <w:sz w:val="22"/>
                <w:szCs w:val="22"/>
              </w:rPr>
              <w:t>Манское лесничество</w:t>
            </w:r>
          </w:p>
        </w:tc>
        <w:tc>
          <w:tcPr>
            <w:tcW w:w="3590" w:type="dxa"/>
            <w:tcBorders>
              <w:bottom w:val="double" w:sz="4" w:space="0" w:color="auto"/>
              <w:right w:val="double" w:sz="4" w:space="0" w:color="auto"/>
            </w:tcBorders>
            <w:vAlign w:val="center"/>
          </w:tcPr>
          <w:p w:rsidR="005A60CE" w:rsidRPr="00FD3449" w:rsidRDefault="005A60CE" w:rsidP="00DD637C">
            <w:pPr>
              <w:jc w:val="center"/>
              <w:rPr>
                <w:rFonts w:ascii="Arial" w:hAnsi="Arial" w:cs="Arial"/>
                <w:sz w:val="22"/>
                <w:szCs w:val="22"/>
              </w:rPr>
            </w:pPr>
            <w:r w:rsidRPr="00FD3449">
              <w:rPr>
                <w:rFonts w:ascii="Arial" w:hAnsi="Arial" w:cs="Arial"/>
                <w:sz w:val="22"/>
                <w:szCs w:val="22"/>
              </w:rPr>
              <w:t>439 054</w:t>
            </w:r>
          </w:p>
        </w:tc>
      </w:tr>
    </w:tbl>
    <w:p w:rsidR="005558F3" w:rsidRPr="00FD3449" w:rsidRDefault="005558F3" w:rsidP="005558F3">
      <w:pPr>
        <w:ind w:left="851" w:right="282"/>
        <w:jc w:val="both"/>
        <w:rPr>
          <w:rFonts w:ascii="Arial" w:hAnsi="Arial" w:cs="Arial"/>
          <w:i/>
          <w:sz w:val="18"/>
          <w:szCs w:val="18"/>
        </w:rPr>
      </w:pPr>
      <w:r w:rsidRPr="00FD3449">
        <w:rPr>
          <w:rFonts w:ascii="Arial" w:hAnsi="Arial" w:cs="Arial"/>
          <w:i/>
          <w:sz w:val="18"/>
          <w:szCs w:val="18"/>
        </w:rPr>
        <w:t>Примечание: исходные данные администрации</w:t>
      </w:r>
    </w:p>
    <w:p w:rsidR="005558F3" w:rsidRPr="004863CB" w:rsidRDefault="005558F3" w:rsidP="005558F3">
      <w:pPr>
        <w:ind w:left="851" w:right="282"/>
        <w:jc w:val="both"/>
        <w:rPr>
          <w:rFonts w:ascii="Arial" w:hAnsi="Arial" w:cs="Arial"/>
          <w:i/>
          <w:highlight w:val="yellow"/>
        </w:rPr>
      </w:pPr>
    </w:p>
    <w:p w:rsidR="005A60CE" w:rsidRDefault="005A60CE" w:rsidP="005558F3">
      <w:pPr>
        <w:pStyle w:val="af3"/>
        <w:spacing w:after="0"/>
        <w:ind w:left="0" w:firstLine="709"/>
        <w:jc w:val="both"/>
        <w:rPr>
          <w:rFonts w:ascii="Arial" w:hAnsi="Arial" w:cs="Arial"/>
        </w:rPr>
      </w:pPr>
      <w:r>
        <w:rPr>
          <w:rFonts w:ascii="Arial" w:hAnsi="Arial" w:cs="Arial"/>
        </w:rPr>
        <w:t xml:space="preserve">Большую площадь занимает Манское лесничество, которое составляет 87,9% всего лесного фонда. </w:t>
      </w:r>
    </w:p>
    <w:p w:rsidR="005558F3" w:rsidRPr="004863CB" w:rsidRDefault="005558F3" w:rsidP="005558F3">
      <w:pPr>
        <w:pStyle w:val="af3"/>
        <w:spacing w:after="0"/>
        <w:ind w:left="0" w:firstLine="709"/>
        <w:jc w:val="both"/>
        <w:rPr>
          <w:rFonts w:ascii="Arial" w:hAnsi="Arial" w:cs="Arial"/>
        </w:rPr>
      </w:pPr>
      <w:r w:rsidRPr="004863CB">
        <w:rPr>
          <w:rFonts w:ascii="Arial" w:hAnsi="Arial" w:cs="Arial"/>
        </w:rPr>
        <w:t>В целях сохранения лесистости  необходимо актуализировать работы для реализации следующих задач:</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 xml:space="preserve">проведение дальнейшей инвентаризации сохранившихся естественных лесных формаций, с целью выделения в них  участков, подлежащих особой защите или лесных памятников природы; </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 xml:space="preserve">проведение мероприятий по снижению уровня антропогенной нагрузки на леса, их дальнейшей охраны и использованию в целях развития экологического туризма: </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решение вопроса о статусе прилегающих к городу пригородных лесов с изменением здесь традиционного ведения  лесного хозяйства на рекреационную направленность;</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 xml:space="preserve">проведение мероприятий по восстановлению и охране лесов; </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активизация работы питомнических хозяйств с целью расширения ассортимента древесных и кустарниковых пород для последующего создания более высокодекоративных и экологически устойчивых, крупномерных насаждений в пригородных лесах и на городских землях;</w:t>
      </w:r>
    </w:p>
    <w:p w:rsidR="005558F3" w:rsidRPr="004863CB" w:rsidRDefault="005558F3" w:rsidP="00C2373C">
      <w:pPr>
        <w:pStyle w:val="aff6"/>
        <w:numPr>
          <w:ilvl w:val="0"/>
          <w:numId w:val="67"/>
        </w:numPr>
        <w:spacing w:line="240" w:lineRule="auto"/>
        <w:ind w:left="0" w:firstLine="709"/>
        <w:rPr>
          <w:rFonts w:ascii="Arial" w:hAnsi="Arial" w:cs="Arial"/>
          <w:sz w:val="24"/>
          <w:szCs w:val="24"/>
        </w:rPr>
      </w:pPr>
      <w:r w:rsidRPr="004863CB">
        <w:rPr>
          <w:rFonts w:ascii="Arial" w:hAnsi="Arial" w:cs="Arial"/>
          <w:sz w:val="24"/>
          <w:szCs w:val="24"/>
        </w:rPr>
        <w:t>использование методов пастбищеоборота в целях охраны и восстановления травянистой растительности лугов и пастбищ, не допуская сильной деградации травянистой растительности.</w:t>
      </w:r>
    </w:p>
    <w:p w:rsidR="005558F3" w:rsidRPr="004863CB" w:rsidRDefault="005558F3" w:rsidP="005558F3">
      <w:pPr>
        <w:jc w:val="both"/>
        <w:rPr>
          <w:rFonts w:ascii="Arial" w:hAnsi="Arial" w:cs="Arial"/>
          <w:color w:val="000000"/>
        </w:rPr>
      </w:pPr>
    </w:p>
    <w:p w:rsidR="005558F3" w:rsidRPr="004863CB" w:rsidRDefault="00AA6754" w:rsidP="005558F3">
      <w:pPr>
        <w:pStyle w:val="39"/>
        <w:outlineLvl w:val="2"/>
        <w:rPr>
          <w:rFonts w:ascii="Arial" w:hAnsi="Arial" w:cs="Arial"/>
          <w:sz w:val="24"/>
          <w:szCs w:val="24"/>
          <w:highlight w:val="yellow"/>
          <w:u w:val="single"/>
        </w:rPr>
      </w:pPr>
      <w:bookmarkStart w:id="222" w:name="_Toc278891163"/>
      <w:bookmarkStart w:id="223" w:name="_Toc323720017"/>
      <w:r>
        <w:rPr>
          <w:rFonts w:ascii="Arial" w:hAnsi="Arial" w:cs="Arial"/>
          <w:sz w:val="24"/>
          <w:szCs w:val="24"/>
        </w:rPr>
        <w:t>8</w:t>
      </w:r>
      <w:r w:rsidR="005558F3" w:rsidRPr="004863CB">
        <w:rPr>
          <w:rFonts w:ascii="Arial" w:hAnsi="Arial" w:cs="Arial"/>
          <w:sz w:val="24"/>
          <w:szCs w:val="24"/>
        </w:rPr>
        <w:t>.3.2.Распределение площади лесхоза по категориям земель.</w:t>
      </w:r>
      <w:bookmarkEnd w:id="222"/>
      <w:bookmarkEnd w:id="223"/>
    </w:p>
    <w:p w:rsidR="005558F3" w:rsidRPr="004863CB" w:rsidRDefault="005558F3" w:rsidP="005558F3">
      <w:pPr>
        <w:jc w:val="center"/>
        <w:rPr>
          <w:rFonts w:ascii="Arial" w:hAnsi="Arial" w:cs="Arial"/>
          <w:color w:val="000000"/>
          <w:highlight w:val="yellow"/>
        </w:rPr>
      </w:pPr>
    </w:p>
    <w:p w:rsidR="00DD637C" w:rsidRDefault="005558F3" w:rsidP="005558F3">
      <w:pPr>
        <w:pStyle w:val="af3"/>
        <w:spacing w:after="0"/>
        <w:ind w:left="0" w:firstLine="851"/>
        <w:jc w:val="both"/>
        <w:rPr>
          <w:rFonts w:ascii="Arial" w:hAnsi="Arial" w:cs="Arial"/>
        </w:rPr>
      </w:pPr>
      <w:r w:rsidRPr="004863CB">
        <w:rPr>
          <w:rFonts w:ascii="Arial" w:hAnsi="Arial" w:cs="Arial"/>
        </w:rPr>
        <w:lastRenderedPageBreak/>
        <w:t xml:space="preserve">В соответствии с Лесным кодексом Российской Федерации, а также Земельным кодексом Российской Федерации, к землям лесного фонда относят как покрытые, так и не покрытые лесом земли. Эти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w:t>
      </w:r>
      <w:r>
        <w:rPr>
          <w:rFonts w:ascii="Arial" w:hAnsi="Arial" w:cs="Arial"/>
        </w:rPr>
        <w:t xml:space="preserve">пустыри </w:t>
      </w:r>
      <w:r w:rsidRPr="004863CB">
        <w:rPr>
          <w:rFonts w:ascii="Arial" w:hAnsi="Arial" w:cs="Arial"/>
        </w:rPr>
        <w:t xml:space="preserve">и т. п.). К нелесным отнесены земли, предназначенные для ведения лесного хозяйства (просеки, дороги, и др.). </w:t>
      </w:r>
    </w:p>
    <w:p w:rsidR="005558F3" w:rsidRPr="004863CB" w:rsidRDefault="005558F3" w:rsidP="005558F3">
      <w:pPr>
        <w:pStyle w:val="af3"/>
        <w:spacing w:after="0"/>
        <w:ind w:left="0" w:firstLine="851"/>
        <w:jc w:val="both"/>
        <w:rPr>
          <w:rFonts w:ascii="Arial" w:hAnsi="Arial" w:cs="Arial"/>
        </w:rPr>
      </w:pPr>
      <w:r w:rsidRPr="004863CB">
        <w:rPr>
          <w:rFonts w:ascii="Arial" w:hAnsi="Arial" w:cs="Arial"/>
        </w:rPr>
        <w:t>Подавляющая часть площади лесного фонда (9</w:t>
      </w:r>
      <w:r w:rsidR="00DD637C">
        <w:rPr>
          <w:rFonts w:ascii="Arial" w:hAnsi="Arial" w:cs="Arial"/>
        </w:rPr>
        <w:t>2</w:t>
      </w:r>
      <w:r w:rsidRPr="004863CB">
        <w:rPr>
          <w:rFonts w:ascii="Arial" w:hAnsi="Arial" w:cs="Arial"/>
        </w:rPr>
        <w:t>,</w:t>
      </w:r>
      <w:r w:rsidR="00DD637C">
        <w:rPr>
          <w:rFonts w:ascii="Arial" w:hAnsi="Arial" w:cs="Arial"/>
        </w:rPr>
        <w:t>9</w:t>
      </w:r>
      <w:r w:rsidRPr="004863CB">
        <w:rPr>
          <w:rFonts w:ascii="Arial" w:hAnsi="Arial" w:cs="Arial"/>
        </w:rPr>
        <w:t xml:space="preserve">%) – покрытые лесом земли. Не покрытые лесом земли составляют </w:t>
      </w:r>
      <w:r w:rsidR="00DD637C">
        <w:rPr>
          <w:rFonts w:ascii="Arial" w:hAnsi="Arial" w:cs="Arial"/>
        </w:rPr>
        <w:t>5</w:t>
      </w:r>
      <w:r w:rsidRPr="004863CB">
        <w:rPr>
          <w:rFonts w:ascii="Arial" w:hAnsi="Arial" w:cs="Arial"/>
        </w:rPr>
        <w:t>,</w:t>
      </w:r>
      <w:r w:rsidR="00DD637C">
        <w:rPr>
          <w:rFonts w:ascii="Arial" w:hAnsi="Arial" w:cs="Arial"/>
        </w:rPr>
        <w:t>4</w:t>
      </w:r>
      <w:r w:rsidRPr="004863CB">
        <w:rPr>
          <w:rFonts w:ascii="Arial" w:hAnsi="Arial" w:cs="Arial"/>
        </w:rPr>
        <w:t>%.</w:t>
      </w:r>
    </w:p>
    <w:p w:rsidR="005558F3" w:rsidRPr="004863CB" w:rsidRDefault="005558F3" w:rsidP="005558F3">
      <w:pPr>
        <w:pStyle w:val="af3"/>
        <w:spacing w:after="0"/>
        <w:ind w:left="0" w:firstLine="851"/>
        <w:jc w:val="both"/>
        <w:rPr>
          <w:rFonts w:ascii="Arial" w:hAnsi="Arial" w:cs="Arial"/>
          <w:highlight w:val="yellow"/>
        </w:rPr>
      </w:pPr>
      <w:r w:rsidRPr="004863CB">
        <w:rPr>
          <w:rFonts w:ascii="Arial" w:hAnsi="Arial" w:cs="Arial"/>
        </w:rPr>
        <w:t xml:space="preserve">В целом распределение площади лесного фонда по </w:t>
      </w:r>
      <w:r>
        <w:rPr>
          <w:rFonts w:ascii="Arial" w:hAnsi="Arial" w:cs="Arial"/>
        </w:rPr>
        <w:t>целевому назначению</w:t>
      </w:r>
      <w:r w:rsidRPr="004863CB">
        <w:rPr>
          <w:rFonts w:ascii="Arial" w:hAnsi="Arial" w:cs="Arial"/>
        </w:rPr>
        <w:t xml:space="preserve"> соответствует данным лесорастительным условиям при современном уровне ведения лесного хозяйства.</w:t>
      </w:r>
    </w:p>
    <w:p w:rsidR="005558F3" w:rsidRDefault="005558F3" w:rsidP="005558F3">
      <w:pPr>
        <w:rPr>
          <w:rFonts w:ascii="Arial" w:hAnsi="Arial" w:cs="Arial"/>
          <w:sz w:val="22"/>
          <w:szCs w:val="22"/>
        </w:rPr>
      </w:pPr>
      <w:bookmarkStart w:id="224" w:name="_Toc195439085"/>
    </w:p>
    <w:p w:rsidR="005558F3" w:rsidRPr="004863CB" w:rsidRDefault="005558F3" w:rsidP="005558F3">
      <w:pPr>
        <w:jc w:val="right"/>
        <w:rPr>
          <w:rFonts w:ascii="Arial" w:hAnsi="Arial" w:cs="Arial"/>
          <w:sz w:val="22"/>
          <w:szCs w:val="22"/>
        </w:rPr>
      </w:pPr>
      <w:r w:rsidRPr="004863CB">
        <w:rPr>
          <w:rFonts w:ascii="Arial" w:hAnsi="Arial" w:cs="Arial"/>
          <w:sz w:val="22"/>
          <w:szCs w:val="22"/>
        </w:rPr>
        <w:t xml:space="preserve">Таблица </w:t>
      </w:r>
      <w:r w:rsidR="00AA6754">
        <w:rPr>
          <w:rFonts w:ascii="Arial" w:hAnsi="Arial" w:cs="Arial"/>
          <w:sz w:val="22"/>
          <w:szCs w:val="22"/>
        </w:rPr>
        <w:t>8</w:t>
      </w:r>
      <w:r w:rsidRPr="004863CB">
        <w:rPr>
          <w:rFonts w:ascii="Arial" w:hAnsi="Arial" w:cs="Arial"/>
          <w:sz w:val="22"/>
          <w:szCs w:val="22"/>
        </w:rPr>
        <w:t>.</w:t>
      </w:r>
      <w:r>
        <w:rPr>
          <w:rFonts w:ascii="Arial" w:hAnsi="Arial" w:cs="Arial"/>
          <w:sz w:val="22"/>
          <w:szCs w:val="22"/>
        </w:rPr>
        <w:t>1</w:t>
      </w:r>
      <w:r w:rsidR="00485388">
        <w:rPr>
          <w:rFonts w:ascii="Arial" w:hAnsi="Arial" w:cs="Arial"/>
          <w:sz w:val="22"/>
          <w:szCs w:val="22"/>
        </w:rPr>
        <w:t>6</w:t>
      </w:r>
      <w:r w:rsidRPr="004863CB">
        <w:rPr>
          <w:rFonts w:ascii="Arial" w:hAnsi="Arial" w:cs="Arial"/>
          <w:sz w:val="22"/>
          <w:szCs w:val="22"/>
        </w:rPr>
        <w:t>.</w:t>
      </w:r>
      <w:bookmarkEnd w:id="224"/>
    </w:p>
    <w:p w:rsidR="005558F3" w:rsidRPr="004863CB" w:rsidRDefault="005558F3" w:rsidP="005558F3">
      <w:pPr>
        <w:pStyle w:val="afffffff4"/>
        <w:rPr>
          <w:rFonts w:ascii="Arial" w:hAnsi="Arial" w:cs="Arial"/>
          <w:b/>
          <w:i w:val="0"/>
          <w:sz w:val="22"/>
          <w:szCs w:val="22"/>
        </w:rPr>
      </w:pPr>
      <w:bookmarkStart w:id="225" w:name="_Toc192911783"/>
      <w:bookmarkStart w:id="226" w:name="_Toc192912257"/>
      <w:bookmarkStart w:id="227" w:name="_Toc192912612"/>
      <w:bookmarkStart w:id="228" w:name="_Toc193789217"/>
      <w:r w:rsidRPr="004863CB">
        <w:rPr>
          <w:rFonts w:ascii="Arial" w:hAnsi="Arial" w:cs="Arial"/>
          <w:b/>
          <w:i w:val="0"/>
          <w:sz w:val="22"/>
          <w:szCs w:val="22"/>
        </w:rPr>
        <w:t>Распределение площади лесного фонда</w:t>
      </w:r>
    </w:p>
    <w:p w:rsidR="005558F3" w:rsidRPr="004863CB" w:rsidRDefault="005558F3" w:rsidP="005558F3">
      <w:pPr>
        <w:pStyle w:val="afffffff4"/>
        <w:rPr>
          <w:rFonts w:ascii="Arial" w:hAnsi="Arial" w:cs="Arial"/>
          <w:b/>
          <w:i w:val="0"/>
          <w:sz w:val="22"/>
          <w:szCs w:val="22"/>
        </w:rPr>
      </w:pPr>
      <w:r w:rsidRPr="004863CB">
        <w:rPr>
          <w:rFonts w:ascii="Arial" w:hAnsi="Arial" w:cs="Arial"/>
          <w:b/>
          <w:i w:val="0"/>
          <w:sz w:val="22"/>
          <w:szCs w:val="22"/>
        </w:rPr>
        <w:t xml:space="preserve">  </w:t>
      </w:r>
      <w:r w:rsidR="0084238C">
        <w:rPr>
          <w:rFonts w:ascii="Arial" w:hAnsi="Arial" w:cs="Arial"/>
          <w:b/>
          <w:i w:val="0"/>
          <w:sz w:val="22"/>
          <w:szCs w:val="22"/>
        </w:rPr>
        <w:t>Ма</w:t>
      </w:r>
      <w:r w:rsidRPr="004863CB">
        <w:rPr>
          <w:rFonts w:ascii="Arial" w:hAnsi="Arial" w:cs="Arial"/>
          <w:b/>
          <w:i w:val="0"/>
          <w:sz w:val="22"/>
          <w:szCs w:val="22"/>
        </w:rPr>
        <w:t xml:space="preserve">нского муниципального района  </w:t>
      </w:r>
      <w:r>
        <w:rPr>
          <w:rFonts w:ascii="Arial" w:hAnsi="Arial" w:cs="Arial"/>
          <w:b/>
          <w:i w:val="0"/>
          <w:sz w:val="22"/>
          <w:szCs w:val="22"/>
        </w:rPr>
        <w:t>по целевому назначению</w:t>
      </w:r>
    </w:p>
    <w:bookmarkEnd w:id="225"/>
    <w:bookmarkEnd w:id="226"/>
    <w:bookmarkEnd w:id="227"/>
    <w:bookmarkEnd w:id="228"/>
    <w:p w:rsidR="005558F3" w:rsidRPr="004863CB" w:rsidRDefault="005558F3" w:rsidP="005558F3">
      <w:pPr>
        <w:pStyle w:val="afffffff4"/>
        <w:rPr>
          <w:rFonts w:ascii="Arial" w:hAnsi="Arial" w:cs="Arial"/>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019"/>
        <w:gridCol w:w="992"/>
        <w:gridCol w:w="992"/>
        <w:gridCol w:w="992"/>
        <w:gridCol w:w="850"/>
        <w:gridCol w:w="851"/>
        <w:gridCol w:w="851"/>
        <w:gridCol w:w="850"/>
        <w:gridCol w:w="1134"/>
      </w:tblGrid>
      <w:tr w:rsidR="005558F3" w:rsidRPr="004863CB" w:rsidTr="005558F3">
        <w:trPr>
          <w:cantSplit/>
          <w:trHeight w:val="560"/>
        </w:trPr>
        <w:tc>
          <w:tcPr>
            <w:tcW w:w="534" w:type="dxa"/>
            <w:vMerge w:val="restart"/>
            <w:tcBorders>
              <w:top w:val="double" w:sz="4" w:space="0" w:color="auto"/>
              <w:left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w:t>
            </w:r>
          </w:p>
        </w:tc>
        <w:tc>
          <w:tcPr>
            <w:tcW w:w="2019" w:type="dxa"/>
            <w:vMerge w:val="restart"/>
            <w:tcBorders>
              <w:top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Землепользователи</w:t>
            </w:r>
          </w:p>
        </w:tc>
        <w:tc>
          <w:tcPr>
            <w:tcW w:w="2976" w:type="dxa"/>
            <w:gridSpan w:val="3"/>
            <w:tcBorders>
              <w:top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Лесные земли</w:t>
            </w:r>
          </w:p>
        </w:tc>
        <w:tc>
          <w:tcPr>
            <w:tcW w:w="3402" w:type="dxa"/>
            <w:gridSpan w:val="4"/>
            <w:tcBorders>
              <w:top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Нелесные земли</w:t>
            </w:r>
          </w:p>
        </w:tc>
        <w:tc>
          <w:tcPr>
            <w:tcW w:w="1134" w:type="dxa"/>
            <w:vMerge w:val="restart"/>
            <w:tcBorders>
              <w:top w:val="double" w:sz="4" w:space="0" w:color="auto"/>
              <w:right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Общая площадь, га</w:t>
            </w:r>
          </w:p>
        </w:tc>
      </w:tr>
      <w:tr w:rsidR="005558F3" w:rsidRPr="004863CB" w:rsidTr="005558F3">
        <w:trPr>
          <w:cantSplit/>
          <w:trHeight w:val="748"/>
        </w:trPr>
        <w:tc>
          <w:tcPr>
            <w:tcW w:w="534" w:type="dxa"/>
            <w:vMerge/>
            <w:tcBorders>
              <w:left w:val="double" w:sz="4" w:space="0" w:color="auto"/>
              <w:bottom w:val="double" w:sz="4" w:space="0" w:color="auto"/>
            </w:tcBorders>
          </w:tcPr>
          <w:p w:rsidR="005558F3" w:rsidRPr="004863CB" w:rsidRDefault="005558F3" w:rsidP="005558F3">
            <w:pPr>
              <w:jc w:val="center"/>
              <w:rPr>
                <w:rFonts w:ascii="Arial" w:hAnsi="Arial" w:cs="Arial"/>
                <w:sz w:val="22"/>
                <w:szCs w:val="22"/>
              </w:rPr>
            </w:pPr>
          </w:p>
        </w:tc>
        <w:tc>
          <w:tcPr>
            <w:tcW w:w="2019" w:type="dxa"/>
            <w:vMerge/>
            <w:tcBorders>
              <w:bottom w:val="double" w:sz="4" w:space="0" w:color="auto"/>
            </w:tcBorders>
          </w:tcPr>
          <w:p w:rsidR="005558F3" w:rsidRPr="004863CB" w:rsidRDefault="005558F3" w:rsidP="005558F3">
            <w:pPr>
              <w:jc w:val="center"/>
              <w:rPr>
                <w:rFonts w:ascii="Arial" w:hAnsi="Arial" w:cs="Arial"/>
                <w:sz w:val="22"/>
                <w:szCs w:val="22"/>
              </w:rPr>
            </w:pPr>
          </w:p>
        </w:tc>
        <w:tc>
          <w:tcPr>
            <w:tcW w:w="992"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Покрытые лесом земли</w:t>
            </w:r>
          </w:p>
        </w:tc>
        <w:tc>
          <w:tcPr>
            <w:tcW w:w="992"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Не покрытые лесом земли</w:t>
            </w:r>
          </w:p>
        </w:tc>
        <w:tc>
          <w:tcPr>
            <w:tcW w:w="992"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Итого лесных земель</w:t>
            </w:r>
          </w:p>
        </w:tc>
        <w:tc>
          <w:tcPr>
            <w:tcW w:w="850"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 xml:space="preserve">Угодья </w:t>
            </w:r>
          </w:p>
        </w:tc>
        <w:tc>
          <w:tcPr>
            <w:tcW w:w="851"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Земли особого назначения</w:t>
            </w:r>
          </w:p>
        </w:tc>
        <w:tc>
          <w:tcPr>
            <w:tcW w:w="851"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Неиспользуемые земли</w:t>
            </w:r>
          </w:p>
        </w:tc>
        <w:tc>
          <w:tcPr>
            <w:tcW w:w="850" w:type="dxa"/>
            <w:tcBorders>
              <w:bottom w:val="double" w:sz="4" w:space="0" w:color="auto"/>
            </w:tcBorders>
            <w:vAlign w:val="center"/>
          </w:tcPr>
          <w:p w:rsidR="005558F3" w:rsidRPr="004863CB" w:rsidRDefault="005558F3" w:rsidP="005558F3">
            <w:pPr>
              <w:jc w:val="center"/>
              <w:rPr>
                <w:rFonts w:ascii="Arial" w:hAnsi="Arial" w:cs="Arial"/>
                <w:sz w:val="22"/>
                <w:szCs w:val="22"/>
              </w:rPr>
            </w:pPr>
            <w:r w:rsidRPr="004863CB">
              <w:rPr>
                <w:rFonts w:ascii="Arial" w:hAnsi="Arial" w:cs="Arial"/>
                <w:sz w:val="22"/>
                <w:szCs w:val="22"/>
              </w:rPr>
              <w:t>Итого нелесных земель</w:t>
            </w:r>
          </w:p>
        </w:tc>
        <w:tc>
          <w:tcPr>
            <w:tcW w:w="1134" w:type="dxa"/>
            <w:vMerge/>
            <w:tcBorders>
              <w:bottom w:val="double" w:sz="4" w:space="0" w:color="auto"/>
              <w:right w:val="double" w:sz="4" w:space="0" w:color="auto"/>
            </w:tcBorders>
          </w:tcPr>
          <w:p w:rsidR="005558F3" w:rsidRPr="004863CB" w:rsidRDefault="005558F3" w:rsidP="005558F3">
            <w:pPr>
              <w:jc w:val="center"/>
              <w:rPr>
                <w:rFonts w:ascii="Arial" w:hAnsi="Arial" w:cs="Arial"/>
                <w:sz w:val="22"/>
                <w:szCs w:val="22"/>
              </w:rPr>
            </w:pPr>
          </w:p>
        </w:tc>
      </w:tr>
      <w:tr w:rsidR="0084238C" w:rsidRPr="004863CB" w:rsidTr="005558F3">
        <w:trPr>
          <w:cantSplit/>
        </w:trPr>
        <w:tc>
          <w:tcPr>
            <w:tcW w:w="534" w:type="dxa"/>
            <w:tcBorders>
              <w:top w:val="double" w:sz="4" w:space="0" w:color="auto"/>
              <w:left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1.</w:t>
            </w:r>
          </w:p>
        </w:tc>
        <w:tc>
          <w:tcPr>
            <w:tcW w:w="2019" w:type="dxa"/>
            <w:tcBorders>
              <w:top w:val="double" w:sz="4" w:space="0" w:color="auto"/>
            </w:tcBorders>
            <w:vAlign w:val="center"/>
          </w:tcPr>
          <w:p w:rsidR="0084238C" w:rsidRPr="0084238C" w:rsidRDefault="0084238C" w:rsidP="00D0019E">
            <w:pPr>
              <w:rPr>
                <w:rFonts w:ascii="Arial" w:hAnsi="Arial" w:cs="Arial"/>
                <w:sz w:val="22"/>
                <w:szCs w:val="22"/>
              </w:rPr>
            </w:pPr>
            <w:r w:rsidRPr="0084238C">
              <w:rPr>
                <w:rFonts w:ascii="Arial" w:hAnsi="Arial" w:cs="Arial"/>
                <w:sz w:val="22"/>
                <w:szCs w:val="22"/>
              </w:rPr>
              <w:t>Верхнеманское лесничество</w:t>
            </w:r>
          </w:p>
        </w:tc>
        <w:tc>
          <w:tcPr>
            <w:tcW w:w="992" w:type="dxa"/>
            <w:tcBorders>
              <w:top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38840</w:t>
            </w:r>
          </w:p>
        </w:tc>
        <w:tc>
          <w:tcPr>
            <w:tcW w:w="992" w:type="dxa"/>
            <w:tcBorders>
              <w:top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111</w:t>
            </w:r>
          </w:p>
        </w:tc>
        <w:tc>
          <w:tcPr>
            <w:tcW w:w="992" w:type="dxa"/>
            <w:tcBorders>
              <w:top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38951</w:t>
            </w:r>
          </w:p>
        </w:tc>
        <w:tc>
          <w:tcPr>
            <w:tcW w:w="850" w:type="dxa"/>
            <w:tcBorders>
              <w:top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476</w:t>
            </w:r>
          </w:p>
        </w:tc>
        <w:tc>
          <w:tcPr>
            <w:tcW w:w="851" w:type="dxa"/>
            <w:tcBorders>
              <w:top w:val="double" w:sz="4" w:space="0" w:color="auto"/>
            </w:tcBorders>
            <w:vAlign w:val="center"/>
          </w:tcPr>
          <w:p w:rsidR="0084238C" w:rsidRPr="0084238C" w:rsidRDefault="0084238C" w:rsidP="00D0019E">
            <w:pPr>
              <w:jc w:val="center"/>
              <w:rPr>
                <w:rFonts w:ascii="Arial" w:hAnsi="Arial" w:cs="Arial"/>
                <w:sz w:val="22"/>
                <w:szCs w:val="22"/>
              </w:rPr>
            </w:pPr>
          </w:p>
        </w:tc>
        <w:tc>
          <w:tcPr>
            <w:tcW w:w="851" w:type="dxa"/>
            <w:tcBorders>
              <w:top w:val="double" w:sz="4" w:space="0" w:color="auto"/>
            </w:tcBorders>
            <w:vAlign w:val="center"/>
          </w:tcPr>
          <w:p w:rsidR="0084238C" w:rsidRPr="0084238C" w:rsidRDefault="0084238C" w:rsidP="00D0019E">
            <w:pPr>
              <w:jc w:val="center"/>
              <w:rPr>
                <w:rFonts w:ascii="Arial" w:hAnsi="Arial" w:cs="Arial"/>
                <w:sz w:val="22"/>
                <w:szCs w:val="22"/>
              </w:rPr>
            </w:pPr>
          </w:p>
        </w:tc>
        <w:tc>
          <w:tcPr>
            <w:tcW w:w="850" w:type="dxa"/>
            <w:tcBorders>
              <w:top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1457</w:t>
            </w:r>
          </w:p>
        </w:tc>
        <w:tc>
          <w:tcPr>
            <w:tcW w:w="1134" w:type="dxa"/>
            <w:tcBorders>
              <w:top w:val="double" w:sz="4" w:space="0" w:color="auto"/>
              <w:right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40 408</w:t>
            </w:r>
          </w:p>
        </w:tc>
      </w:tr>
      <w:tr w:rsidR="0084238C" w:rsidRPr="004863CB" w:rsidTr="005558F3">
        <w:trPr>
          <w:cantSplit/>
        </w:trPr>
        <w:tc>
          <w:tcPr>
            <w:tcW w:w="534" w:type="dxa"/>
            <w:tcBorders>
              <w:left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2</w:t>
            </w:r>
          </w:p>
        </w:tc>
        <w:tc>
          <w:tcPr>
            <w:tcW w:w="2019" w:type="dxa"/>
            <w:vAlign w:val="center"/>
          </w:tcPr>
          <w:p w:rsidR="0084238C" w:rsidRPr="0084238C" w:rsidRDefault="0084238C" w:rsidP="00D0019E">
            <w:pPr>
              <w:rPr>
                <w:rFonts w:ascii="Arial" w:hAnsi="Arial" w:cs="Arial"/>
                <w:sz w:val="22"/>
                <w:szCs w:val="22"/>
              </w:rPr>
            </w:pPr>
            <w:r w:rsidRPr="0084238C">
              <w:rPr>
                <w:rFonts w:ascii="Arial" w:hAnsi="Arial" w:cs="Arial"/>
                <w:sz w:val="22"/>
                <w:szCs w:val="22"/>
              </w:rPr>
              <w:t>Маганское лесничество</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18141</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1180</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19321</w:t>
            </w:r>
          </w:p>
        </w:tc>
        <w:tc>
          <w:tcPr>
            <w:tcW w:w="850"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81</w:t>
            </w:r>
          </w:p>
        </w:tc>
        <w:tc>
          <w:tcPr>
            <w:tcW w:w="851"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44</w:t>
            </w:r>
          </w:p>
        </w:tc>
        <w:tc>
          <w:tcPr>
            <w:tcW w:w="851"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480</w:t>
            </w:r>
          </w:p>
        </w:tc>
        <w:tc>
          <w:tcPr>
            <w:tcW w:w="850"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605</w:t>
            </w:r>
          </w:p>
        </w:tc>
        <w:tc>
          <w:tcPr>
            <w:tcW w:w="1134" w:type="dxa"/>
            <w:tcBorders>
              <w:right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19 926</w:t>
            </w:r>
          </w:p>
        </w:tc>
      </w:tr>
      <w:tr w:rsidR="0084238C" w:rsidRPr="004863CB" w:rsidTr="005558F3">
        <w:trPr>
          <w:cantSplit/>
        </w:trPr>
        <w:tc>
          <w:tcPr>
            <w:tcW w:w="534" w:type="dxa"/>
            <w:tcBorders>
              <w:left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3</w:t>
            </w:r>
          </w:p>
        </w:tc>
        <w:tc>
          <w:tcPr>
            <w:tcW w:w="2019" w:type="dxa"/>
            <w:vAlign w:val="center"/>
          </w:tcPr>
          <w:p w:rsidR="0084238C" w:rsidRPr="0084238C" w:rsidRDefault="0084238C" w:rsidP="00D0019E">
            <w:pPr>
              <w:rPr>
                <w:rFonts w:ascii="Arial" w:hAnsi="Arial" w:cs="Arial"/>
                <w:sz w:val="22"/>
                <w:szCs w:val="22"/>
              </w:rPr>
            </w:pPr>
            <w:r w:rsidRPr="0084238C">
              <w:rPr>
                <w:rFonts w:ascii="Arial" w:hAnsi="Arial" w:cs="Arial"/>
                <w:sz w:val="22"/>
                <w:szCs w:val="22"/>
              </w:rPr>
              <w:t>Манское лесничество</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407003</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25465</w:t>
            </w:r>
          </w:p>
        </w:tc>
        <w:tc>
          <w:tcPr>
            <w:tcW w:w="992"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431590</w:t>
            </w:r>
          </w:p>
        </w:tc>
        <w:tc>
          <w:tcPr>
            <w:tcW w:w="850" w:type="dxa"/>
            <w:vAlign w:val="center"/>
          </w:tcPr>
          <w:p w:rsidR="0084238C" w:rsidRPr="0084238C" w:rsidRDefault="0084238C" w:rsidP="00D0019E">
            <w:pPr>
              <w:jc w:val="center"/>
              <w:rPr>
                <w:rFonts w:ascii="Arial" w:hAnsi="Arial" w:cs="Arial"/>
                <w:sz w:val="22"/>
                <w:szCs w:val="22"/>
              </w:rPr>
            </w:pPr>
          </w:p>
        </w:tc>
        <w:tc>
          <w:tcPr>
            <w:tcW w:w="851" w:type="dxa"/>
            <w:vAlign w:val="center"/>
          </w:tcPr>
          <w:p w:rsidR="0084238C" w:rsidRPr="0084238C" w:rsidRDefault="0084238C" w:rsidP="00D0019E">
            <w:pPr>
              <w:jc w:val="center"/>
              <w:rPr>
                <w:rFonts w:ascii="Arial" w:hAnsi="Arial" w:cs="Arial"/>
                <w:sz w:val="22"/>
                <w:szCs w:val="22"/>
              </w:rPr>
            </w:pPr>
          </w:p>
        </w:tc>
        <w:tc>
          <w:tcPr>
            <w:tcW w:w="851" w:type="dxa"/>
            <w:vAlign w:val="center"/>
          </w:tcPr>
          <w:p w:rsidR="0084238C" w:rsidRPr="0084238C" w:rsidRDefault="0084238C" w:rsidP="00D0019E">
            <w:pPr>
              <w:jc w:val="center"/>
              <w:rPr>
                <w:rFonts w:ascii="Arial" w:hAnsi="Arial" w:cs="Arial"/>
                <w:sz w:val="22"/>
                <w:szCs w:val="22"/>
              </w:rPr>
            </w:pPr>
          </w:p>
        </w:tc>
        <w:tc>
          <w:tcPr>
            <w:tcW w:w="850" w:type="dxa"/>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7464</w:t>
            </w:r>
          </w:p>
        </w:tc>
        <w:tc>
          <w:tcPr>
            <w:tcW w:w="1134" w:type="dxa"/>
            <w:tcBorders>
              <w:right w:val="double" w:sz="4" w:space="0" w:color="auto"/>
            </w:tcBorders>
            <w:vAlign w:val="center"/>
          </w:tcPr>
          <w:p w:rsidR="0084238C" w:rsidRPr="0084238C" w:rsidRDefault="0084238C" w:rsidP="00D0019E">
            <w:pPr>
              <w:jc w:val="center"/>
              <w:rPr>
                <w:rFonts w:ascii="Arial" w:hAnsi="Arial" w:cs="Arial"/>
                <w:sz w:val="22"/>
                <w:szCs w:val="22"/>
              </w:rPr>
            </w:pPr>
            <w:r w:rsidRPr="0084238C">
              <w:rPr>
                <w:rFonts w:ascii="Arial" w:hAnsi="Arial" w:cs="Arial"/>
                <w:sz w:val="22"/>
                <w:szCs w:val="22"/>
              </w:rPr>
              <w:t>439 054</w:t>
            </w:r>
          </w:p>
        </w:tc>
      </w:tr>
      <w:tr w:rsidR="0084238C" w:rsidRPr="00EE264B" w:rsidTr="005558F3">
        <w:trPr>
          <w:cantSplit/>
        </w:trPr>
        <w:tc>
          <w:tcPr>
            <w:tcW w:w="534" w:type="dxa"/>
            <w:tcBorders>
              <w:left w:val="double" w:sz="4" w:space="0" w:color="auto"/>
              <w:bottom w:val="double" w:sz="4" w:space="0" w:color="auto"/>
            </w:tcBorders>
            <w:vAlign w:val="center"/>
          </w:tcPr>
          <w:p w:rsidR="0084238C" w:rsidRPr="0084238C" w:rsidRDefault="0084238C" w:rsidP="005558F3">
            <w:pPr>
              <w:jc w:val="center"/>
              <w:rPr>
                <w:rFonts w:ascii="Arial" w:hAnsi="Arial" w:cs="Arial"/>
                <w:sz w:val="22"/>
                <w:szCs w:val="22"/>
              </w:rPr>
            </w:pPr>
          </w:p>
        </w:tc>
        <w:tc>
          <w:tcPr>
            <w:tcW w:w="2019" w:type="dxa"/>
            <w:tcBorders>
              <w:bottom w:val="double" w:sz="4" w:space="0" w:color="auto"/>
            </w:tcBorders>
            <w:vAlign w:val="center"/>
          </w:tcPr>
          <w:p w:rsidR="0084238C" w:rsidRPr="0084238C" w:rsidRDefault="0084238C" w:rsidP="005558F3">
            <w:pPr>
              <w:rPr>
                <w:rFonts w:ascii="Arial" w:hAnsi="Arial" w:cs="Arial"/>
                <w:sz w:val="22"/>
                <w:szCs w:val="22"/>
              </w:rPr>
            </w:pPr>
            <w:r w:rsidRPr="0084238C">
              <w:rPr>
                <w:rFonts w:ascii="Arial" w:hAnsi="Arial" w:cs="Arial"/>
                <w:sz w:val="22"/>
                <w:szCs w:val="22"/>
              </w:rPr>
              <w:t>Итого:</w:t>
            </w:r>
          </w:p>
        </w:tc>
        <w:tc>
          <w:tcPr>
            <w:tcW w:w="992" w:type="dxa"/>
            <w:tcBorders>
              <w:bottom w:val="double" w:sz="4" w:space="0" w:color="auto"/>
            </w:tcBorders>
            <w:vAlign w:val="center"/>
          </w:tcPr>
          <w:p w:rsidR="0084238C" w:rsidRPr="0084238C" w:rsidRDefault="0084238C" w:rsidP="005558F3">
            <w:pPr>
              <w:ind w:left="-108"/>
              <w:jc w:val="center"/>
              <w:rPr>
                <w:rFonts w:ascii="Arial" w:hAnsi="Arial" w:cs="Arial"/>
                <w:sz w:val="22"/>
                <w:szCs w:val="22"/>
              </w:rPr>
            </w:pPr>
            <w:r w:rsidRPr="0084238C">
              <w:rPr>
                <w:rFonts w:ascii="Arial" w:hAnsi="Arial" w:cs="Arial"/>
                <w:sz w:val="22"/>
                <w:szCs w:val="22"/>
              </w:rPr>
              <w:t>463984</w:t>
            </w:r>
          </w:p>
        </w:tc>
        <w:tc>
          <w:tcPr>
            <w:tcW w:w="992" w:type="dxa"/>
            <w:tcBorders>
              <w:bottom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26756</w:t>
            </w:r>
          </w:p>
        </w:tc>
        <w:tc>
          <w:tcPr>
            <w:tcW w:w="992" w:type="dxa"/>
            <w:tcBorders>
              <w:bottom w:val="double" w:sz="4" w:space="0" w:color="auto"/>
            </w:tcBorders>
            <w:vAlign w:val="center"/>
          </w:tcPr>
          <w:p w:rsidR="0084238C" w:rsidRPr="0084238C" w:rsidRDefault="0084238C" w:rsidP="005558F3">
            <w:pPr>
              <w:ind w:left="-108"/>
              <w:rPr>
                <w:rFonts w:ascii="Arial" w:hAnsi="Arial" w:cs="Arial"/>
                <w:sz w:val="22"/>
                <w:szCs w:val="22"/>
              </w:rPr>
            </w:pPr>
            <w:r w:rsidRPr="0084238C">
              <w:rPr>
                <w:rFonts w:ascii="Arial" w:hAnsi="Arial" w:cs="Arial"/>
                <w:sz w:val="22"/>
                <w:szCs w:val="22"/>
              </w:rPr>
              <w:t>489862</w:t>
            </w:r>
          </w:p>
        </w:tc>
        <w:tc>
          <w:tcPr>
            <w:tcW w:w="850" w:type="dxa"/>
            <w:tcBorders>
              <w:bottom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557</w:t>
            </w:r>
          </w:p>
        </w:tc>
        <w:tc>
          <w:tcPr>
            <w:tcW w:w="851" w:type="dxa"/>
            <w:tcBorders>
              <w:bottom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44</w:t>
            </w:r>
          </w:p>
        </w:tc>
        <w:tc>
          <w:tcPr>
            <w:tcW w:w="851" w:type="dxa"/>
            <w:tcBorders>
              <w:bottom w:val="double" w:sz="4" w:space="0" w:color="auto"/>
            </w:tcBorders>
            <w:vAlign w:val="center"/>
          </w:tcPr>
          <w:p w:rsidR="0084238C" w:rsidRPr="0084238C" w:rsidRDefault="0084238C" w:rsidP="005558F3">
            <w:pPr>
              <w:jc w:val="center"/>
              <w:rPr>
                <w:rFonts w:ascii="Arial" w:hAnsi="Arial" w:cs="Arial"/>
                <w:sz w:val="22"/>
                <w:szCs w:val="22"/>
              </w:rPr>
            </w:pPr>
            <w:r w:rsidRPr="0084238C">
              <w:rPr>
                <w:rFonts w:ascii="Arial" w:hAnsi="Arial" w:cs="Arial"/>
                <w:sz w:val="22"/>
                <w:szCs w:val="22"/>
              </w:rPr>
              <w:t>480</w:t>
            </w:r>
          </w:p>
        </w:tc>
        <w:tc>
          <w:tcPr>
            <w:tcW w:w="850" w:type="dxa"/>
            <w:tcBorders>
              <w:bottom w:val="double" w:sz="4" w:space="0" w:color="auto"/>
            </w:tcBorders>
            <w:vAlign w:val="center"/>
          </w:tcPr>
          <w:p w:rsidR="0084238C" w:rsidRPr="0084238C" w:rsidRDefault="0084238C" w:rsidP="005558F3">
            <w:pPr>
              <w:ind w:left="-108"/>
              <w:jc w:val="center"/>
              <w:rPr>
                <w:rFonts w:ascii="Arial" w:hAnsi="Arial" w:cs="Arial"/>
                <w:sz w:val="22"/>
                <w:szCs w:val="22"/>
              </w:rPr>
            </w:pPr>
            <w:r w:rsidRPr="0084238C">
              <w:rPr>
                <w:rFonts w:ascii="Arial" w:hAnsi="Arial" w:cs="Arial"/>
                <w:sz w:val="22"/>
                <w:szCs w:val="22"/>
              </w:rPr>
              <w:t>9526</w:t>
            </w:r>
          </w:p>
        </w:tc>
        <w:tc>
          <w:tcPr>
            <w:tcW w:w="1134" w:type="dxa"/>
            <w:tcBorders>
              <w:bottom w:val="double" w:sz="4" w:space="0" w:color="auto"/>
              <w:right w:val="double" w:sz="4" w:space="0" w:color="auto"/>
            </w:tcBorders>
            <w:vAlign w:val="center"/>
          </w:tcPr>
          <w:p w:rsidR="0084238C" w:rsidRPr="0084238C" w:rsidRDefault="0084238C" w:rsidP="005558F3">
            <w:pPr>
              <w:ind w:left="-108"/>
              <w:jc w:val="center"/>
              <w:rPr>
                <w:rFonts w:ascii="Arial" w:hAnsi="Arial" w:cs="Arial"/>
                <w:sz w:val="22"/>
                <w:szCs w:val="22"/>
              </w:rPr>
            </w:pPr>
            <w:r w:rsidRPr="0084238C">
              <w:rPr>
                <w:rFonts w:ascii="Arial" w:hAnsi="Arial" w:cs="Arial"/>
                <w:sz w:val="22"/>
                <w:szCs w:val="22"/>
              </w:rPr>
              <w:t>499388</w:t>
            </w:r>
          </w:p>
        </w:tc>
      </w:tr>
    </w:tbl>
    <w:p w:rsidR="005558F3" w:rsidRPr="004863CB" w:rsidRDefault="005558F3" w:rsidP="005558F3">
      <w:pPr>
        <w:ind w:left="851" w:right="282"/>
        <w:jc w:val="both"/>
        <w:rPr>
          <w:rFonts w:ascii="Arial" w:hAnsi="Arial" w:cs="Arial"/>
          <w:i/>
          <w:sz w:val="18"/>
          <w:szCs w:val="18"/>
          <w:highlight w:val="yellow"/>
        </w:rPr>
      </w:pPr>
      <w:r w:rsidRPr="004863CB">
        <w:rPr>
          <w:rFonts w:ascii="Arial" w:hAnsi="Arial" w:cs="Arial"/>
          <w:i/>
          <w:sz w:val="18"/>
          <w:szCs w:val="18"/>
        </w:rPr>
        <w:t>Примечание: исходные данные администрации</w:t>
      </w:r>
    </w:p>
    <w:p w:rsidR="005558F3" w:rsidRPr="004863CB" w:rsidRDefault="005558F3" w:rsidP="005558F3">
      <w:pPr>
        <w:rPr>
          <w:rFonts w:ascii="Arial" w:hAnsi="Arial" w:cs="Arial"/>
          <w:highlight w:val="yellow"/>
        </w:rPr>
      </w:pPr>
    </w:p>
    <w:p w:rsidR="005558F3" w:rsidRDefault="005558F3" w:rsidP="005558F3">
      <w:pPr>
        <w:pStyle w:val="39"/>
        <w:outlineLvl w:val="2"/>
        <w:rPr>
          <w:rFonts w:ascii="Arial" w:hAnsi="Arial" w:cs="Arial"/>
          <w:sz w:val="24"/>
          <w:szCs w:val="24"/>
        </w:rPr>
      </w:pPr>
      <w:bookmarkStart w:id="229" w:name="_Toc192911784"/>
      <w:bookmarkStart w:id="230" w:name="_Toc192912258"/>
      <w:bookmarkStart w:id="231" w:name="_Toc192912613"/>
      <w:bookmarkStart w:id="232" w:name="_Toc193789218"/>
    </w:p>
    <w:p w:rsidR="005558F3" w:rsidRPr="004863CB" w:rsidRDefault="00AA6754" w:rsidP="005558F3">
      <w:pPr>
        <w:pStyle w:val="39"/>
        <w:outlineLvl w:val="2"/>
        <w:rPr>
          <w:rFonts w:ascii="Arial" w:hAnsi="Arial" w:cs="Arial"/>
          <w:sz w:val="24"/>
          <w:szCs w:val="24"/>
        </w:rPr>
      </w:pPr>
      <w:bookmarkStart w:id="233" w:name="_Toc278891164"/>
      <w:bookmarkStart w:id="234" w:name="_Toc323720018"/>
      <w:r>
        <w:rPr>
          <w:rFonts w:ascii="Arial" w:hAnsi="Arial" w:cs="Arial"/>
          <w:sz w:val="24"/>
          <w:szCs w:val="24"/>
        </w:rPr>
        <w:t>8</w:t>
      </w:r>
      <w:r w:rsidR="005558F3" w:rsidRPr="004863CB">
        <w:rPr>
          <w:rFonts w:ascii="Arial" w:hAnsi="Arial" w:cs="Arial"/>
          <w:sz w:val="24"/>
          <w:szCs w:val="24"/>
        </w:rPr>
        <w:t>.3.3.Распределение площади лесного фонда по группам лесов и категориям защитности</w:t>
      </w:r>
      <w:bookmarkEnd w:id="229"/>
      <w:bookmarkEnd w:id="230"/>
      <w:bookmarkEnd w:id="231"/>
      <w:bookmarkEnd w:id="232"/>
      <w:bookmarkEnd w:id="233"/>
      <w:bookmarkEnd w:id="234"/>
    </w:p>
    <w:p w:rsidR="005558F3" w:rsidRPr="004863CB" w:rsidRDefault="005558F3" w:rsidP="005558F3">
      <w:pPr>
        <w:ind w:firstLine="567"/>
        <w:jc w:val="both"/>
        <w:rPr>
          <w:rFonts w:ascii="Arial" w:hAnsi="Arial" w:cs="Arial"/>
          <w:color w:val="000000"/>
          <w:highlight w:val="yellow"/>
        </w:rPr>
      </w:pP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Леса, расположенные на землях лесного фонда, по целевому назначению подразделяются на защитные леса, эксплуатационные и резервные леса (ст.10 Лесного кодекса РФ).</w:t>
      </w:r>
    </w:p>
    <w:p w:rsidR="005558F3" w:rsidRPr="004863CB" w:rsidRDefault="00F734E1" w:rsidP="008372EA">
      <w:pPr>
        <w:pStyle w:val="af3"/>
        <w:spacing w:after="0"/>
        <w:ind w:left="0" w:firstLine="709"/>
        <w:jc w:val="both"/>
        <w:rPr>
          <w:rFonts w:ascii="Arial" w:hAnsi="Arial" w:cs="Arial"/>
        </w:rPr>
      </w:pPr>
      <w:r>
        <w:rPr>
          <w:rFonts w:ascii="Arial" w:hAnsi="Arial" w:cs="Arial"/>
        </w:rPr>
        <w:t>Бол</w:t>
      </w:r>
      <w:r w:rsidR="005558F3" w:rsidRPr="004863CB">
        <w:rPr>
          <w:rFonts w:ascii="Arial" w:hAnsi="Arial" w:cs="Arial"/>
        </w:rPr>
        <w:t>ь</w:t>
      </w:r>
      <w:r>
        <w:rPr>
          <w:rFonts w:ascii="Arial" w:hAnsi="Arial" w:cs="Arial"/>
        </w:rPr>
        <w:t>ш</w:t>
      </w:r>
      <w:r w:rsidR="005558F3" w:rsidRPr="004863CB">
        <w:rPr>
          <w:rFonts w:ascii="Arial" w:hAnsi="Arial" w:cs="Arial"/>
        </w:rPr>
        <w:t xml:space="preserve">ую часть площади лесного фонда </w:t>
      </w:r>
      <w:r>
        <w:rPr>
          <w:rFonts w:ascii="Arial" w:hAnsi="Arial" w:cs="Arial"/>
        </w:rPr>
        <w:t>Ма</w:t>
      </w:r>
      <w:r w:rsidR="005558F3" w:rsidRPr="004863CB">
        <w:rPr>
          <w:rFonts w:ascii="Arial" w:hAnsi="Arial" w:cs="Arial"/>
        </w:rPr>
        <w:t xml:space="preserve">нского  района </w:t>
      </w:r>
      <w:r w:rsidR="008C0782">
        <w:rPr>
          <w:rFonts w:ascii="Arial" w:hAnsi="Arial" w:cs="Arial"/>
        </w:rPr>
        <w:t xml:space="preserve">(53,7%) </w:t>
      </w:r>
      <w:r w:rsidR="005558F3" w:rsidRPr="004863CB">
        <w:rPr>
          <w:rFonts w:ascii="Arial" w:hAnsi="Arial" w:cs="Arial"/>
        </w:rPr>
        <w:t xml:space="preserve">занимают </w:t>
      </w:r>
      <w:r w:rsidR="005558F3" w:rsidRPr="004863CB">
        <w:rPr>
          <w:rFonts w:ascii="Arial" w:hAnsi="Arial" w:cs="Arial"/>
          <w:b/>
        </w:rPr>
        <w:t>защитные леса</w:t>
      </w:r>
      <w:r w:rsidR="005558F3" w:rsidRPr="004863CB">
        <w:rPr>
          <w:rFonts w:ascii="Arial" w:hAnsi="Arial" w:cs="Arial"/>
        </w:rPr>
        <w:t xml:space="preserve"> (ранее леса </w:t>
      </w:r>
      <w:r w:rsidR="005558F3">
        <w:rPr>
          <w:rFonts w:ascii="Arial" w:hAnsi="Arial" w:cs="Arial"/>
          <w:lang w:val="en-US"/>
        </w:rPr>
        <w:t>I</w:t>
      </w:r>
      <w:r w:rsidR="005558F3" w:rsidRPr="004863CB">
        <w:rPr>
          <w:rFonts w:ascii="Arial" w:hAnsi="Arial" w:cs="Arial"/>
        </w:rPr>
        <w:t xml:space="preserve"> группы). По народнохозяйственному значению они разделены на различные категории защитности.</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 xml:space="preserve">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w:t>
      </w:r>
      <w:r w:rsidRPr="004863CB">
        <w:rPr>
          <w:rFonts w:ascii="Arial" w:hAnsi="Arial" w:cs="Arial"/>
        </w:rPr>
        <w:lastRenderedPageBreak/>
        <w:t xml:space="preserve">совместимо с целевым назначением защитных лесов и выполняемыми ими полезными функциями. </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На рассматриваемой территории определены следующие категории указанных лесов:</w:t>
      </w:r>
    </w:p>
    <w:p w:rsidR="00F734E1" w:rsidRPr="00F734E1" w:rsidRDefault="00F734E1" w:rsidP="00C2373C">
      <w:pPr>
        <w:numPr>
          <w:ilvl w:val="0"/>
          <w:numId w:val="73"/>
        </w:numPr>
        <w:rPr>
          <w:rFonts w:ascii="Arial" w:hAnsi="Arial" w:cs="Arial"/>
        </w:rPr>
      </w:pPr>
      <w:r w:rsidRPr="00F734E1">
        <w:rPr>
          <w:rFonts w:ascii="Arial" w:hAnsi="Arial" w:cs="Arial"/>
        </w:rPr>
        <w:t>Зеленая зона</w:t>
      </w:r>
      <w:r>
        <w:rPr>
          <w:rFonts w:ascii="Arial" w:hAnsi="Arial" w:cs="Arial"/>
        </w:rPr>
        <w:t>;</w:t>
      </w:r>
    </w:p>
    <w:p w:rsidR="00F734E1" w:rsidRPr="00F734E1" w:rsidRDefault="00F734E1" w:rsidP="00C2373C">
      <w:pPr>
        <w:numPr>
          <w:ilvl w:val="0"/>
          <w:numId w:val="73"/>
        </w:numPr>
        <w:rPr>
          <w:rFonts w:ascii="Arial" w:hAnsi="Arial" w:cs="Arial"/>
        </w:rPr>
      </w:pPr>
      <w:r w:rsidRPr="00F734E1">
        <w:rPr>
          <w:rFonts w:ascii="Arial" w:hAnsi="Arial" w:cs="Arial"/>
        </w:rPr>
        <w:t>Запретные полосы лесов расположенные вдоль водных объектов</w:t>
      </w:r>
      <w:r>
        <w:rPr>
          <w:rFonts w:ascii="Arial" w:hAnsi="Arial" w:cs="Arial"/>
        </w:rPr>
        <w:t>;</w:t>
      </w:r>
    </w:p>
    <w:p w:rsidR="00F734E1" w:rsidRPr="00F734E1" w:rsidRDefault="00F734E1" w:rsidP="00C2373C">
      <w:pPr>
        <w:pStyle w:val="af3"/>
        <w:numPr>
          <w:ilvl w:val="0"/>
          <w:numId w:val="73"/>
        </w:numPr>
        <w:shd w:val="clear" w:color="auto" w:fill="FFFFFF" w:themeFill="background1"/>
        <w:spacing w:after="0"/>
        <w:jc w:val="both"/>
        <w:rPr>
          <w:rFonts w:ascii="Arial" w:hAnsi="Arial" w:cs="Arial"/>
        </w:rPr>
      </w:pPr>
      <w:r w:rsidRPr="00F734E1">
        <w:rPr>
          <w:rFonts w:ascii="Arial" w:hAnsi="Arial" w:cs="Arial"/>
        </w:rPr>
        <w:t>Нерестоохранные полосы лесов</w:t>
      </w:r>
      <w:r>
        <w:rPr>
          <w:rFonts w:ascii="Arial" w:hAnsi="Arial" w:cs="Arial"/>
        </w:rPr>
        <w:t>;</w:t>
      </w:r>
    </w:p>
    <w:p w:rsidR="00F734E1" w:rsidRPr="00F734E1" w:rsidRDefault="00F734E1" w:rsidP="00C2373C">
      <w:pPr>
        <w:numPr>
          <w:ilvl w:val="0"/>
          <w:numId w:val="73"/>
        </w:numPr>
        <w:rPr>
          <w:rFonts w:ascii="Arial" w:hAnsi="Arial" w:cs="Arial"/>
        </w:rPr>
      </w:pPr>
      <w:r w:rsidRPr="00F734E1">
        <w:rPr>
          <w:rFonts w:ascii="Arial" w:hAnsi="Arial" w:cs="Arial"/>
        </w:rPr>
        <w:t>Леса</w:t>
      </w:r>
      <w:r w:rsidR="0070650D">
        <w:rPr>
          <w:rFonts w:ascii="Arial" w:hAnsi="Arial" w:cs="Arial"/>
        </w:rPr>
        <w:t>,</w:t>
      </w:r>
      <w:r w:rsidRPr="00F734E1">
        <w:rPr>
          <w:rFonts w:ascii="Arial" w:hAnsi="Arial" w:cs="Arial"/>
        </w:rPr>
        <w:t xml:space="preserve"> расположенные в водоохранных зонах</w:t>
      </w:r>
      <w:r>
        <w:rPr>
          <w:rFonts w:ascii="Arial" w:hAnsi="Arial" w:cs="Arial"/>
        </w:rPr>
        <w:t>;</w:t>
      </w:r>
    </w:p>
    <w:p w:rsidR="00F734E1" w:rsidRPr="00F734E1" w:rsidRDefault="00F734E1" w:rsidP="00C2373C">
      <w:pPr>
        <w:pStyle w:val="af3"/>
        <w:numPr>
          <w:ilvl w:val="0"/>
          <w:numId w:val="73"/>
        </w:numPr>
        <w:shd w:val="clear" w:color="auto" w:fill="FFFFFF" w:themeFill="background1"/>
        <w:spacing w:after="0"/>
        <w:jc w:val="both"/>
        <w:rPr>
          <w:rFonts w:ascii="Arial" w:hAnsi="Arial" w:cs="Arial"/>
        </w:rPr>
      </w:pPr>
      <w:r w:rsidRPr="00F734E1">
        <w:rPr>
          <w:rFonts w:ascii="Arial" w:hAnsi="Arial" w:cs="Arial"/>
        </w:rPr>
        <w:t>Леса</w:t>
      </w:r>
      <w:r w:rsidR="0070650D">
        <w:rPr>
          <w:rFonts w:ascii="Arial" w:hAnsi="Arial" w:cs="Arial"/>
        </w:rPr>
        <w:t>,</w:t>
      </w:r>
      <w:r w:rsidRPr="00F734E1">
        <w:rPr>
          <w:rFonts w:ascii="Arial" w:hAnsi="Arial" w:cs="Arial"/>
        </w:rPr>
        <w:t xml:space="preserve"> выполняющие функции защиты природных и иных объектов</w:t>
      </w:r>
      <w:r>
        <w:rPr>
          <w:rFonts w:ascii="Arial" w:hAnsi="Arial" w:cs="Arial"/>
        </w:rPr>
        <w:t>;</w:t>
      </w:r>
    </w:p>
    <w:p w:rsidR="00F734E1" w:rsidRDefault="00F734E1" w:rsidP="00C2373C">
      <w:pPr>
        <w:pStyle w:val="af3"/>
        <w:numPr>
          <w:ilvl w:val="0"/>
          <w:numId w:val="73"/>
        </w:numPr>
        <w:shd w:val="clear" w:color="auto" w:fill="FFFFFF" w:themeFill="background1"/>
        <w:spacing w:after="0"/>
        <w:jc w:val="both"/>
        <w:rPr>
          <w:rFonts w:ascii="Arial" w:hAnsi="Arial" w:cs="Arial"/>
        </w:rPr>
      </w:pPr>
      <w:r w:rsidRPr="00F734E1">
        <w:rPr>
          <w:rFonts w:ascii="Arial" w:hAnsi="Arial" w:cs="Arial"/>
        </w:rPr>
        <w:t>Ценные леса</w:t>
      </w:r>
      <w:r>
        <w:rPr>
          <w:rFonts w:ascii="Arial" w:hAnsi="Arial" w:cs="Arial"/>
        </w:rPr>
        <w:t>.</w:t>
      </w:r>
    </w:p>
    <w:p w:rsidR="00BB113A" w:rsidRDefault="00BB113A" w:rsidP="008372EA">
      <w:pPr>
        <w:pStyle w:val="af3"/>
        <w:shd w:val="clear" w:color="auto" w:fill="FFFFFF" w:themeFill="background1"/>
        <w:spacing w:after="0"/>
        <w:ind w:left="0" w:firstLine="709"/>
        <w:jc w:val="both"/>
        <w:rPr>
          <w:rFonts w:ascii="Arial" w:hAnsi="Arial" w:cs="Arial"/>
        </w:rPr>
      </w:pPr>
    </w:p>
    <w:p w:rsidR="00BB113A" w:rsidRPr="00BB113A" w:rsidRDefault="00BB113A" w:rsidP="00BB113A">
      <w:pPr>
        <w:pStyle w:val="afffffff4"/>
        <w:rPr>
          <w:rFonts w:ascii="Arial" w:hAnsi="Arial" w:cs="Arial"/>
          <w:b/>
          <w:i w:val="0"/>
          <w:sz w:val="22"/>
          <w:szCs w:val="22"/>
        </w:rPr>
      </w:pPr>
      <w:r w:rsidRPr="00BB113A">
        <w:rPr>
          <w:rFonts w:ascii="Arial" w:hAnsi="Arial" w:cs="Arial"/>
          <w:b/>
          <w:i w:val="0"/>
          <w:sz w:val="22"/>
          <w:szCs w:val="22"/>
        </w:rPr>
        <w:t>Распределение площади государственного  лесного фонда  Манского муниципального района  по группам лесов и категориям защитности.</w:t>
      </w:r>
    </w:p>
    <w:p w:rsidR="00BB113A" w:rsidRPr="00BB113A" w:rsidRDefault="00BB113A" w:rsidP="00BB113A">
      <w:pPr>
        <w:pStyle w:val="afffffff4"/>
        <w:jc w:val="right"/>
        <w:rPr>
          <w:rFonts w:ascii="Arial" w:hAnsi="Arial" w:cs="Arial"/>
          <w:i w:val="0"/>
          <w:sz w:val="22"/>
          <w:szCs w:val="22"/>
        </w:rPr>
      </w:pPr>
      <w:r w:rsidRPr="00BB113A">
        <w:rPr>
          <w:rFonts w:ascii="Arial" w:hAnsi="Arial" w:cs="Arial"/>
          <w:b/>
          <w:i w:val="0"/>
          <w:sz w:val="22"/>
          <w:szCs w:val="22"/>
        </w:rPr>
        <w:t xml:space="preserve">                                                                 </w:t>
      </w:r>
      <w:r w:rsidRPr="00BB113A">
        <w:rPr>
          <w:rFonts w:ascii="Arial" w:hAnsi="Arial" w:cs="Arial"/>
          <w:i w:val="0"/>
          <w:sz w:val="22"/>
          <w:szCs w:val="22"/>
        </w:rPr>
        <w:t xml:space="preserve">Таблица </w:t>
      </w:r>
      <w:r w:rsidR="00485388">
        <w:rPr>
          <w:rFonts w:ascii="Arial" w:hAnsi="Arial" w:cs="Arial"/>
          <w:i w:val="0"/>
          <w:sz w:val="22"/>
          <w:szCs w:val="22"/>
        </w:rPr>
        <w:t>8.17.</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85"/>
        <w:gridCol w:w="992"/>
        <w:gridCol w:w="850"/>
        <w:gridCol w:w="1024"/>
        <w:gridCol w:w="1103"/>
        <w:gridCol w:w="850"/>
        <w:gridCol w:w="1244"/>
        <w:gridCol w:w="741"/>
        <w:gridCol w:w="851"/>
      </w:tblGrid>
      <w:tr w:rsidR="00BB113A" w:rsidRPr="00BB113A" w:rsidTr="001F4ABC">
        <w:trPr>
          <w:cantSplit/>
        </w:trPr>
        <w:tc>
          <w:tcPr>
            <w:tcW w:w="1985" w:type="dxa"/>
            <w:vMerge w:val="restart"/>
            <w:tcBorders>
              <w:top w:val="double" w:sz="4" w:space="0" w:color="auto"/>
              <w:left w:val="double" w:sz="4" w:space="0" w:color="auto"/>
            </w:tcBorders>
          </w:tcPr>
          <w:p w:rsidR="00BB113A" w:rsidRPr="00BB113A" w:rsidRDefault="00BB113A" w:rsidP="00D0019E">
            <w:pPr>
              <w:rPr>
                <w:rFonts w:ascii="Arial" w:hAnsi="Arial" w:cs="Arial"/>
                <w:sz w:val="22"/>
                <w:szCs w:val="22"/>
              </w:rPr>
            </w:pPr>
          </w:p>
        </w:tc>
        <w:tc>
          <w:tcPr>
            <w:tcW w:w="6804" w:type="dxa"/>
            <w:gridSpan w:val="7"/>
            <w:tcBorders>
              <w:top w:val="double" w:sz="4" w:space="0" w:color="auto"/>
            </w:tcBorders>
            <w:vAlign w:val="center"/>
          </w:tcPr>
          <w:p w:rsidR="00BB113A" w:rsidRPr="00BB113A" w:rsidRDefault="00BB113A" w:rsidP="001F4ABC">
            <w:pPr>
              <w:jc w:val="center"/>
              <w:rPr>
                <w:rFonts w:ascii="Arial" w:hAnsi="Arial" w:cs="Arial"/>
                <w:sz w:val="22"/>
                <w:szCs w:val="22"/>
              </w:rPr>
            </w:pPr>
            <w:r w:rsidRPr="00BB113A">
              <w:rPr>
                <w:rFonts w:ascii="Arial" w:hAnsi="Arial" w:cs="Arial"/>
                <w:sz w:val="22"/>
                <w:szCs w:val="22"/>
              </w:rPr>
              <w:t xml:space="preserve">Защитные (указываются те </w:t>
            </w:r>
            <w:r>
              <w:rPr>
                <w:rFonts w:ascii="Arial" w:hAnsi="Arial" w:cs="Arial"/>
                <w:sz w:val="22"/>
                <w:szCs w:val="22"/>
              </w:rPr>
              <w:t xml:space="preserve">категории, </w:t>
            </w:r>
            <w:r w:rsidRPr="00BB113A">
              <w:rPr>
                <w:rFonts w:ascii="Arial" w:hAnsi="Arial" w:cs="Arial"/>
                <w:sz w:val="22"/>
                <w:szCs w:val="22"/>
              </w:rPr>
              <w:t>которые есть в лесничестве), га</w:t>
            </w:r>
          </w:p>
        </w:tc>
        <w:tc>
          <w:tcPr>
            <w:tcW w:w="851" w:type="dxa"/>
            <w:vMerge w:val="restart"/>
            <w:tcBorders>
              <w:top w:val="double" w:sz="4" w:space="0" w:color="auto"/>
              <w:right w:val="double" w:sz="4" w:space="0" w:color="auto"/>
            </w:tcBorders>
          </w:tcPr>
          <w:p w:rsidR="00BB113A" w:rsidRPr="00BB113A" w:rsidRDefault="00BB113A" w:rsidP="00D0019E">
            <w:pPr>
              <w:rPr>
                <w:rFonts w:ascii="Arial" w:hAnsi="Arial" w:cs="Arial"/>
                <w:sz w:val="22"/>
                <w:szCs w:val="22"/>
              </w:rPr>
            </w:pPr>
            <w:r w:rsidRPr="00BB113A">
              <w:rPr>
                <w:rFonts w:ascii="Arial" w:hAnsi="Arial" w:cs="Arial"/>
                <w:sz w:val="22"/>
                <w:szCs w:val="22"/>
              </w:rPr>
              <w:t>Эксплуатационные, га</w:t>
            </w:r>
          </w:p>
        </w:tc>
      </w:tr>
      <w:tr w:rsidR="00BB113A" w:rsidRPr="00BB113A" w:rsidTr="001F4ABC">
        <w:trPr>
          <w:cantSplit/>
          <w:trHeight w:val="1125"/>
        </w:trPr>
        <w:tc>
          <w:tcPr>
            <w:tcW w:w="1985" w:type="dxa"/>
            <w:vMerge/>
            <w:tcBorders>
              <w:left w:val="double" w:sz="4" w:space="0" w:color="auto"/>
            </w:tcBorders>
          </w:tcPr>
          <w:p w:rsidR="00BB113A" w:rsidRPr="00BB113A" w:rsidRDefault="00BB113A" w:rsidP="00D0019E">
            <w:pPr>
              <w:rPr>
                <w:rFonts w:ascii="Arial" w:hAnsi="Arial" w:cs="Arial"/>
                <w:sz w:val="22"/>
                <w:szCs w:val="22"/>
              </w:rPr>
            </w:pPr>
          </w:p>
        </w:tc>
        <w:tc>
          <w:tcPr>
            <w:tcW w:w="992" w:type="dxa"/>
            <w:vAlign w:val="center"/>
          </w:tcPr>
          <w:p w:rsidR="00BB113A" w:rsidRPr="00BB113A" w:rsidRDefault="00BB113A" w:rsidP="00D0019E">
            <w:pPr>
              <w:ind w:left="114" w:right="-39" w:hanging="114"/>
              <w:rPr>
                <w:rFonts w:ascii="Arial" w:hAnsi="Arial" w:cs="Arial"/>
                <w:sz w:val="22"/>
                <w:szCs w:val="22"/>
              </w:rPr>
            </w:pPr>
            <w:r w:rsidRPr="00BB113A">
              <w:rPr>
                <w:rFonts w:ascii="Arial" w:hAnsi="Arial" w:cs="Arial"/>
                <w:sz w:val="22"/>
                <w:szCs w:val="22"/>
              </w:rPr>
              <w:t>всего</w:t>
            </w:r>
          </w:p>
        </w:tc>
        <w:tc>
          <w:tcPr>
            <w:tcW w:w="850" w:type="dxa"/>
            <w:tcBorders>
              <w:top w:val="nil"/>
              <w:bottom w:val="nil"/>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Зеленая зона</w:t>
            </w:r>
          </w:p>
          <w:p w:rsidR="00BB113A" w:rsidRPr="00BB113A" w:rsidRDefault="00BB113A" w:rsidP="00D0019E">
            <w:pPr>
              <w:rPr>
                <w:rFonts w:ascii="Arial" w:hAnsi="Arial" w:cs="Arial"/>
                <w:sz w:val="22"/>
                <w:szCs w:val="22"/>
              </w:rPr>
            </w:pPr>
          </w:p>
        </w:tc>
        <w:tc>
          <w:tcPr>
            <w:tcW w:w="1024" w:type="dxa"/>
            <w:tcBorders>
              <w:top w:val="nil"/>
              <w:bottom w:val="nil"/>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Запретные полосы лесов расположенные вдоль водных объектов</w:t>
            </w:r>
          </w:p>
          <w:p w:rsidR="00BB113A" w:rsidRPr="00BB113A" w:rsidRDefault="00BB113A" w:rsidP="00D0019E">
            <w:pPr>
              <w:rPr>
                <w:rFonts w:ascii="Arial" w:hAnsi="Arial" w:cs="Arial"/>
                <w:sz w:val="22"/>
                <w:szCs w:val="22"/>
              </w:rPr>
            </w:pPr>
          </w:p>
        </w:tc>
        <w:tc>
          <w:tcPr>
            <w:tcW w:w="1103" w:type="dxa"/>
            <w:tcBorders>
              <w:top w:val="nil"/>
              <w:bottom w:val="nil"/>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Нерестоохранные полосы лесов</w:t>
            </w:r>
          </w:p>
        </w:tc>
        <w:tc>
          <w:tcPr>
            <w:tcW w:w="850" w:type="dxa"/>
            <w:tcBorders>
              <w:top w:val="nil"/>
              <w:bottom w:val="nil"/>
            </w:tcBorders>
          </w:tcPr>
          <w:p w:rsidR="00BB113A" w:rsidRPr="00BB113A" w:rsidRDefault="00BB113A" w:rsidP="00D0019E">
            <w:pPr>
              <w:rPr>
                <w:rFonts w:ascii="Arial" w:hAnsi="Arial" w:cs="Arial"/>
                <w:sz w:val="22"/>
                <w:szCs w:val="22"/>
              </w:rPr>
            </w:pPr>
            <w:r w:rsidRPr="00BB113A">
              <w:rPr>
                <w:rFonts w:ascii="Arial" w:hAnsi="Arial" w:cs="Arial"/>
                <w:sz w:val="22"/>
                <w:szCs w:val="22"/>
              </w:rPr>
              <w:t>Леса расположенные в водоохрвнных зонах</w:t>
            </w:r>
          </w:p>
          <w:p w:rsidR="00BB113A" w:rsidRPr="00BB113A" w:rsidRDefault="00BB113A" w:rsidP="00D0019E">
            <w:pPr>
              <w:rPr>
                <w:rFonts w:ascii="Arial" w:hAnsi="Arial" w:cs="Arial"/>
                <w:sz w:val="22"/>
                <w:szCs w:val="22"/>
              </w:rPr>
            </w:pPr>
          </w:p>
        </w:tc>
        <w:tc>
          <w:tcPr>
            <w:tcW w:w="1244" w:type="dxa"/>
            <w:tcBorders>
              <w:top w:val="nil"/>
              <w:bottom w:val="nil"/>
            </w:tcBorders>
          </w:tcPr>
          <w:p w:rsidR="00BB113A" w:rsidRPr="00BB113A" w:rsidRDefault="00BB113A" w:rsidP="00D0019E">
            <w:pPr>
              <w:rPr>
                <w:rFonts w:ascii="Arial" w:hAnsi="Arial" w:cs="Arial"/>
                <w:sz w:val="22"/>
                <w:szCs w:val="22"/>
              </w:rPr>
            </w:pPr>
            <w:r w:rsidRPr="00BB113A">
              <w:rPr>
                <w:rFonts w:ascii="Arial" w:hAnsi="Arial" w:cs="Arial"/>
                <w:sz w:val="22"/>
                <w:szCs w:val="22"/>
              </w:rPr>
              <w:t>Леса выполняющие функции защиты природных и иных объектов</w:t>
            </w:r>
          </w:p>
        </w:tc>
        <w:tc>
          <w:tcPr>
            <w:tcW w:w="741" w:type="dxa"/>
            <w:tcBorders>
              <w:top w:val="nil"/>
              <w:bottom w:val="nil"/>
            </w:tcBorders>
          </w:tcPr>
          <w:p w:rsidR="00BB113A" w:rsidRPr="00BB113A" w:rsidRDefault="00BB113A" w:rsidP="00D0019E">
            <w:pPr>
              <w:rPr>
                <w:rFonts w:ascii="Arial" w:hAnsi="Arial" w:cs="Arial"/>
                <w:sz w:val="22"/>
                <w:szCs w:val="22"/>
              </w:rPr>
            </w:pPr>
            <w:r w:rsidRPr="00BB113A">
              <w:rPr>
                <w:rFonts w:ascii="Arial" w:hAnsi="Arial" w:cs="Arial"/>
                <w:sz w:val="22"/>
                <w:szCs w:val="22"/>
              </w:rPr>
              <w:t>Ценные леса</w:t>
            </w:r>
          </w:p>
        </w:tc>
        <w:tc>
          <w:tcPr>
            <w:tcW w:w="851" w:type="dxa"/>
            <w:vMerge/>
            <w:tcBorders>
              <w:right w:val="double" w:sz="4" w:space="0" w:color="auto"/>
            </w:tcBorders>
            <w:vAlign w:val="center"/>
          </w:tcPr>
          <w:p w:rsidR="00BB113A" w:rsidRPr="00BB113A" w:rsidRDefault="00BB113A" w:rsidP="00D0019E">
            <w:pPr>
              <w:rPr>
                <w:rFonts w:ascii="Arial" w:hAnsi="Arial" w:cs="Arial"/>
                <w:sz w:val="22"/>
                <w:szCs w:val="22"/>
              </w:rPr>
            </w:pPr>
          </w:p>
        </w:tc>
      </w:tr>
      <w:tr w:rsidR="00BB113A" w:rsidRPr="00BB113A" w:rsidTr="001F4ABC">
        <w:trPr>
          <w:cantSplit/>
        </w:trPr>
        <w:tc>
          <w:tcPr>
            <w:tcW w:w="1985" w:type="dxa"/>
            <w:tcBorders>
              <w:left w:val="double" w:sz="4" w:space="0" w:color="auto"/>
            </w:tcBorders>
            <w:vAlign w:val="center"/>
          </w:tcPr>
          <w:p w:rsidR="00BB113A" w:rsidRPr="00BB113A" w:rsidRDefault="00BB113A" w:rsidP="00D0019E">
            <w:pPr>
              <w:rPr>
                <w:rFonts w:ascii="Arial" w:hAnsi="Arial" w:cs="Arial"/>
                <w:b/>
                <w:sz w:val="22"/>
                <w:szCs w:val="22"/>
              </w:rPr>
            </w:pPr>
            <w:r w:rsidRPr="00BB113A">
              <w:rPr>
                <w:rFonts w:ascii="Arial" w:hAnsi="Arial" w:cs="Arial"/>
                <w:b/>
                <w:sz w:val="22"/>
                <w:szCs w:val="22"/>
              </w:rPr>
              <w:t>Общая площадь, всего (га)</w:t>
            </w:r>
          </w:p>
        </w:tc>
        <w:tc>
          <w:tcPr>
            <w:tcW w:w="992"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268190</w:t>
            </w:r>
          </w:p>
        </w:tc>
        <w:tc>
          <w:tcPr>
            <w:tcW w:w="850"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7131</w:t>
            </w:r>
          </w:p>
        </w:tc>
        <w:tc>
          <w:tcPr>
            <w:tcW w:w="1024"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1434</w:t>
            </w:r>
          </w:p>
        </w:tc>
        <w:tc>
          <w:tcPr>
            <w:tcW w:w="1103"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9408</w:t>
            </w:r>
          </w:p>
        </w:tc>
        <w:tc>
          <w:tcPr>
            <w:tcW w:w="850"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180012</w:t>
            </w:r>
          </w:p>
        </w:tc>
        <w:tc>
          <w:tcPr>
            <w:tcW w:w="1244"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25202</w:t>
            </w:r>
          </w:p>
        </w:tc>
        <w:tc>
          <w:tcPr>
            <w:tcW w:w="741" w:type="dxa"/>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45003</w:t>
            </w:r>
          </w:p>
        </w:tc>
        <w:tc>
          <w:tcPr>
            <w:tcW w:w="851" w:type="dxa"/>
            <w:tcBorders>
              <w:right w:val="double" w:sz="4" w:space="0" w:color="auto"/>
            </w:tcBorders>
            <w:vAlign w:val="center"/>
          </w:tcPr>
          <w:p w:rsidR="00BB113A" w:rsidRPr="00BB113A" w:rsidRDefault="00BB113A" w:rsidP="00D0019E">
            <w:pPr>
              <w:jc w:val="center"/>
              <w:rPr>
                <w:rFonts w:ascii="Arial" w:hAnsi="Arial" w:cs="Arial"/>
                <w:b/>
                <w:sz w:val="22"/>
                <w:szCs w:val="22"/>
              </w:rPr>
            </w:pPr>
            <w:r w:rsidRPr="00BB113A">
              <w:rPr>
                <w:rFonts w:ascii="Arial" w:hAnsi="Arial" w:cs="Arial"/>
                <w:b/>
                <w:sz w:val="22"/>
                <w:szCs w:val="22"/>
              </w:rPr>
              <w:t>231198</w:t>
            </w:r>
          </w:p>
        </w:tc>
      </w:tr>
      <w:tr w:rsidR="00BB113A" w:rsidRPr="00BB113A" w:rsidTr="001F4ABC">
        <w:trPr>
          <w:cantSplit/>
        </w:trPr>
        <w:tc>
          <w:tcPr>
            <w:tcW w:w="1985" w:type="dxa"/>
            <w:tcBorders>
              <w:left w:val="double" w:sz="4" w:space="0" w:color="auto"/>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В т.ч. по лесничествам</w:t>
            </w:r>
          </w:p>
        </w:tc>
        <w:tc>
          <w:tcPr>
            <w:tcW w:w="992" w:type="dxa"/>
            <w:vAlign w:val="center"/>
          </w:tcPr>
          <w:p w:rsidR="00BB113A" w:rsidRPr="00BB113A" w:rsidRDefault="00BB113A" w:rsidP="00D0019E">
            <w:pPr>
              <w:jc w:val="center"/>
              <w:rPr>
                <w:rFonts w:ascii="Arial" w:hAnsi="Arial" w:cs="Arial"/>
                <w:sz w:val="22"/>
                <w:szCs w:val="22"/>
              </w:rPr>
            </w:pPr>
          </w:p>
        </w:tc>
        <w:tc>
          <w:tcPr>
            <w:tcW w:w="850" w:type="dxa"/>
            <w:vAlign w:val="center"/>
          </w:tcPr>
          <w:p w:rsidR="00BB113A" w:rsidRPr="00BB113A" w:rsidRDefault="00BB113A" w:rsidP="00D0019E">
            <w:pPr>
              <w:jc w:val="center"/>
              <w:rPr>
                <w:rFonts w:ascii="Arial" w:hAnsi="Arial" w:cs="Arial"/>
                <w:sz w:val="22"/>
                <w:szCs w:val="22"/>
              </w:rPr>
            </w:pPr>
          </w:p>
        </w:tc>
        <w:tc>
          <w:tcPr>
            <w:tcW w:w="1024" w:type="dxa"/>
            <w:vAlign w:val="center"/>
          </w:tcPr>
          <w:p w:rsidR="00BB113A" w:rsidRPr="00BB113A" w:rsidRDefault="00BB113A" w:rsidP="00D0019E">
            <w:pPr>
              <w:jc w:val="center"/>
              <w:rPr>
                <w:rFonts w:ascii="Arial" w:hAnsi="Arial" w:cs="Arial"/>
                <w:sz w:val="22"/>
                <w:szCs w:val="22"/>
              </w:rPr>
            </w:pPr>
          </w:p>
        </w:tc>
        <w:tc>
          <w:tcPr>
            <w:tcW w:w="1103" w:type="dxa"/>
            <w:vAlign w:val="center"/>
          </w:tcPr>
          <w:p w:rsidR="00BB113A" w:rsidRPr="00BB113A" w:rsidRDefault="00BB113A" w:rsidP="00D0019E">
            <w:pPr>
              <w:jc w:val="center"/>
              <w:rPr>
                <w:rFonts w:ascii="Arial" w:hAnsi="Arial" w:cs="Arial"/>
                <w:sz w:val="22"/>
                <w:szCs w:val="22"/>
              </w:rPr>
            </w:pPr>
          </w:p>
        </w:tc>
        <w:tc>
          <w:tcPr>
            <w:tcW w:w="850" w:type="dxa"/>
            <w:vAlign w:val="center"/>
          </w:tcPr>
          <w:p w:rsidR="00BB113A" w:rsidRPr="00BB113A" w:rsidRDefault="00BB113A" w:rsidP="00D0019E">
            <w:pPr>
              <w:jc w:val="center"/>
              <w:rPr>
                <w:rFonts w:ascii="Arial" w:hAnsi="Arial" w:cs="Arial"/>
                <w:sz w:val="22"/>
                <w:szCs w:val="22"/>
              </w:rPr>
            </w:pPr>
          </w:p>
        </w:tc>
        <w:tc>
          <w:tcPr>
            <w:tcW w:w="1244" w:type="dxa"/>
            <w:vAlign w:val="center"/>
          </w:tcPr>
          <w:p w:rsidR="00BB113A" w:rsidRPr="00BB113A" w:rsidRDefault="00BB113A" w:rsidP="00D0019E">
            <w:pPr>
              <w:jc w:val="center"/>
              <w:rPr>
                <w:rFonts w:ascii="Arial" w:hAnsi="Arial" w:cs="Arial"/>
                <w:sz w:val="22"/>
                <w:szCs w:val="22"/>
              </w:rPr>
            </w:pPr>
          </w:p>
        </w:tc>
        <w:tc>
          <w:tcPr>
            <w:tcW w:w="741" w:type="dxa"/>
            <w:vAlign w:val="center"/>
          </w:tcPr>
          <w:p w:rsidR="00BB113A" w:rsidRPr="00BB113A" w:rsidRDefault="00BB113A" w:rsidP="00D0019E">
            <w:pPr>
              <w:jc w:val="center"/>
              <w:rPr>
                <w:rFonts w:ascii="Arial" w:hAnsi="Arial" w:cs="Arial"/>
                <w:sz w:val="22"/>
                <w:szCs w:val="22"/>
              </w:rPr>
            </w:pPr>
          </w:p>
        </w:tc>
        <w:tc>
          <w:tcPr>
            <w:tcW w:w="851" w:type="dxa"/>
            <w:tcBorders>
              <w:right w:val="double" w:sz="4" w:space="0" w:color="auto"/>
            </w:tcBorders>
            <w:vAlign w:val="center"/>
          </w:tcPr>
          <w:p w:rsidR="00BB113A" w:rsidRPr="00BB113A" w:rsidRDefault="00BB113A" w:rsidP="00D0019E">
            <w:pPr>
              <w:jc w:val="center"/>
              <w:rPr>
                <w:rFonts w:ascii="Arial" w:hAnsi="Arial" w:cs="Arial"/>
                <w:sz w:val="22"/>
                <w:szCs w:val="22"/>
              </w:rPr>
            </w:pPr>
          </w:p>
        </w:tc>
      </w:tr>
      <w:tr w:rsidR="00BB113A" w:rsidRPr="00BB113A" w:rsidTr="001F4ABC">
        <w:trPr>
          <w:cantSplit/>
        </w:trPr>
        <w:tc>
          <w:tcPr>
            <w:tcW w:w="1985" w:type="dxa"/>
            <w:tcBorders>
              <w:left w:val="double" w:sz="4" w:space="0" w:color="auto"/>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Верхнеманское лесничество</w:t>
            </w:r>
          </w:p>
        </w:tc>
        <w:tc>
          <w:tcPr>
            <w:tcW w:w="992"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7115</w:t>
            </w:r>
          </w:p>
        </w:tc>
        <w:tc>
          <w:tcPr>
            <w:tcW w:w="850" w:type="dxa"/>
            <w:vAlign w:val="center"/>
          </w:tcPr>
          <w:p w:rsidR="00BB113A" w:rsidRPr="00BB113A" w:rsidRDefault="00BB113A" w:rsidP="00D0019E">
            <w:pPr>
              <w:jc w:val="center"/>
              <w:rPr>
                <w:rFonts w:ascii="Arial" w:hAnsi="Arial" w:cs="Arial"/>
                <w:sz w:val="22"/>
                <w:szCs w:val="22"/>
              </w:rPr>
            </w:pPr>
          </w:p>
        </w:tc>
        <w:tc>
          <w:tcPr>
            <w:tcW w:w="1024"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42</w:t>
            </w:r>
          </w:p>
        </w:tc>
        <w:tc>
          <w:tcPr>
            <w:tcW w:w="1103"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7073</w:t>
            </w:r>
          </w:p>
        </w:tc>
        <w:tc>
          <w:tcPr>
            <w:tcW w:w="850" w:type="dxa"/>
            <w:vAlign w:val="center"/>
          </w:tcPr>
          <w:p w:rsidR="00BB113A" w:rsidRPr="00BB113A" w:rsidRDefault="00BB113A" w:rsidP="00D0019E">
            <w:pPr>
              <w:jc w:val="center"/>
              <w:rPr>
                <w:rFonts w:ascii="Arial" w:hAnsi="Arial" w:cs="Arial"/>
                <w:sz w:val="22"/>
                <w:szCs w:val="22"/>
              </w:rPr>
            </w:pPr>
          </w:p>
        </w:tc>
        <w:tc>
          <w:tcPr>
            <w:tcW w:w="1244" w:type="dxa"/>
            <w:vAlign w:val="center"/>
          </w:tcPr>
          <w:p w:rsidR="00BB113A" w:rsidRPr="00BB113A" w:rsidRDefault="00BB113A" w:rsidP="00D0019E">
            <w:pPr>
              <w:jc w:val="center"/>
              <w:rPr>
                <w:rFonts w:ascii="Arial" w:hAnsi="Arial" w:cs="Arial"/>
                <w:sz w:val="22"/>
                <w:szCs w:val="22"/>
              </w:rPr>
            </w:pPr>
          </w:p>
        </w:tc>
        <w:tc>
          <w:tcPr>
            <w:tcW w:w="741" w:type="dxa"/>
            <w:vAlign w:val="center"/>
          </w:tcPr>
          <w:p w:rsidR="00BB113A" w:rsidRPr="00BB113A" w:rsidRDefault="00BB113A" w:rsidP="00D0019E">
            <w:pPr>
              <w:jc w:val="center"/>
              <w:rPr>
                <w:rFonts w:ascii="Arial" w:hAnsi="Arial" w:cs="Arial"/>
                <w:sz w:val="22"/>
                <w:szCs w:val="22"/>
              </w:rPr>
            </w:pPr>
          </w:p>
        </w:tc>
        <w:tc>
          <w:tcPr>
            <w:tcW w:w="851" w:type="dxa"/>
            <w:tcBorders>
              <w:right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33293</w:t>
            </w:r>
          </w:p>
        </w:tc>
      </w:tr>
      <w:tr w:rsidR="00BB113A" w:rsidRPr="00BB113A" w:rsidTr="001F4ABC">
        <w:trPr>
          <w:cantSplit/>
        </w:trPr>
        <w:tc>
          <w:tcPr>
            <w:tcW w:w="1985" w:type="dxa"/>
            <w:tcBorders>
              <w:left w:val="double" w:sz="4" w:space="0" w:color="auto"/>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Маганское лесничество</w:t>
            </w:r>
          </w:p>
        </w:tc>
        <w:tc>
          <w:tcPr>
            <w:tcW w:w="992"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10858</w:t>
            </w:r>
          </w:p>
        </w:tc>
        <w:tc>
          <w:tcPr>
            <w:tcW w:w="850"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7131</w:t>
            </w:r>
          </w:p>
        </w:tc>
        <w:tc>
          <w:tcPr>
            <w:tcW w:w="1024"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1392</w:t>
            </w:r>
          </w:p>
        </w:tc>
        <w:tc>
          <w:tcPr>
            <w:tcW w:w="1103" w:type="dxa"/>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2335</w:t>
            </w:r>
          </w:p>
        </w:tc>
        <w:tc>
          <w:tcPr>
            <w:tcW w:w="850" w:type="dxa"/>
            <w:vAlign w:val="center"/>
          </w:tcPr>
          <w:p w:rsidR="00BB113A" w:rsidRPr="00BB113A" w:rsidRDefault="00BB113A" w:rsidP="00D0019E">
            <w:pPr>
              <w:jc w:val="center"/>
              <w:rPr>
                <w:rFonts w:ascii="Arial" w:hAnsi="Arial" w:cs="Arial"/>
                <w:sz w:val="22"/>
                <w:szCs w:val="22"/>
              </w:rPr>
            </w:pPr>
          </w:p>
        </w:tc>
        <w:tc>
          <w:tcPr>
            <w:tcW w:w="1244" w:type="dxa"/>
            <w:vAlign w:val="center"/>
          </w:tcPr>
          <w:p w:rsidR="00BB113A" w:rsidRPr="00BB113A" w:rsidRDefault="00BB113A" w:rsidP="00D0019E">
            <w:pPr>
              <w:jc w:val="center"/>
              <w:rPr>
                <w:rFonts w:ascii="Arial" w:hAnsi="Arial" w:cs="Arial"/>
                <w:sz w:val="22"/>
                <w:szCs w:val="22"/>
              </w:rPr>
            </w:pPr>
          </w:p>
        </w:tc>
        <w:tc>
          <w:tcPr>
            <w:tcW w:w="741" w:type="dxa"/>
            <w:vAlign w:val="center"/>
          </w:tcPr>
          <w:p w:rsidR="00BB113A" w:rsidRPr="00BB113A" w:rsidRDefault="00BB113A" w:rsidP="00D0019E">
            <w:pPr>
              <w:jc w:val="center"/>
              <w:rPr>
                <w:rFonts w:ascii="Arial" w:hAnsi="Arial" w:cs="Arial"/>
                <w:sz w:val="22"/>
                <w:szCs w:val="22"/>
              </w:rPr>
            </w:pPr>
          </w:p>
        </w:tc>
        <w:tc>
          <w:tcPr>
            <w:tcW w:w="851" w:type="dxa"/>
            <w:tcBorders>
              <w:right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9068</w:t>
            </w:r>
          </w:p>
        </w:tc>
      </w:tr>
      <w:tr w:rsidR="00BB113A" w:rsidRPr="00BB113A" w:rsidTr="001F4ABC">
        <w:trPr>
          <w:cantSplit/>
        </w:trPr>
        <w:tc>
          <w:tcPr>
            <w:tcW w:w="1985" w:type="dxa"/>
            <w:tcBorders>
              <w:left w:val="double" w:sz="4" w:space="0" w:color="auto"/>
              <w:bottom w:val="double" w:sz="4" w:space="0" w:color="auto"/>
            </w:tcBorders>
            <w:vAlign w:val="center"/>
          </w:tcPr>
          <w:p w:rsidR="00BB113A" w:rsidRPr="00BB113A" w:rsidRDefault="00BB113A" w:rsidP="00D0019E">
            <w:pPr>
              <w:rPr>
                <w:rFonts w:ascii="Arial" w:hAnsi="Arial" w:cs="Arial"/>
                <w:sz w:val="22"/>
                <w:szCs w:val="22"/>
              </w:rPr>
            </w:pPr>
            <w:r w:rsidRPr="00BB113A">
              <w:rPr>
                <w:rFonts w:ascii="Arial" w:hAnsi="Arial" w:cs="Arial"/>
                <w:sz w:val="22"/>
                <w:szCs w:val="22"/>
              </w:rPr>
              <w:t>Манское лесничество</w:t>
            </w:r>
          </w:p>
        </w:tc>
        <w:tc>
          <w:tcPr>
            <w:tcW w:w="992" w:type="dxa"/>
            <w:tcBorders>
              <w:bottom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250217</w:t>
            </w:r>
          </w:p>
        </w:tc>
        <w:tc>
          <w:tcPr>
            <w:tcW w:w="850" w:type="dxa"/>
            <w:tcBorders>
              <w:bottom w:val="double" w:sz="4" w:space="0" w:color="auto"/>
            </w:tcBorders>
            <w:vAlign w:val="center"/>
          </w:tcPr>
          <w:p w:rsidR="00BB113A" w:rsidRPr="00BB113A" w:rsidRDefault="00BB113A" w:rsidP="00D0019E">
            <w:pPr>
              <w:jc w:val="center"/>
              <w:rPr>
                <w:rFonts w:ascii="Arial" w:hAnsi="Arial" w:cs="Arial"/>
                <w:sz w:val="22"/>
                <w:szCs w:val="22"/>
              </w:rPr>
            </w:pPr>
          </w:p>
        </w:tc>
        <w:tc>
          <w:tcPr>
            <w:tcW w:w="1024" w:type="dxa"/>
            <w:tcBorders>
              <w:bottom w:val="double" w:sz="4" w:space="0" w:color="auto"/>
            </w:tcBorders>
            <w:vAlign w:val="center"/>
          </w:tcPr>
          <w:p w:rsidR="00BB113A" w:rsidRPr="00BB113A" w:rsidRDefault="00BB113A" w:rsidP="00D0019E">
            <w:pPr>
              <w:jc w:val="center"/>
              <w:rPr>
                <w:rFonts w:ascii="Arial" w:hAnsi="Arial" w:cs="Arial"/>
                <w:sz w:val="22"/>
                <w:szCs w:val="22"/>
              </w:rPr>
            </w:pPr>
          </w:p>
        </w:tc>
        <w:tc>
          <w:tcPr>
            <w:tcW w:w="1103" w:type="dxa"/>
            <w:tcBorders>
              <w:bottom w:val="double" w:sz="4" w:space="0" w:color="auto"/>
            </w:tcBorders>
            <w:vAlign w:val="center"/>
          </w:tcPr>
          <w:p w:rsidR="00BB113A" w:rsidRPr="00BB113A" w:rsidRDefault="00BB113A" w:rsidP="00D0019E">
            <w:pPr>
              <w:jc w:val="center"/>
              <w:rPr>
                <w:rFonts w:ascii="Arial" w:hAnsi="Arial" w:cs="Arial"/>
                <w:sz w:val="22"/>
                <w:szCs w:val="22"/>
              </w:rPr>
            </w:pPr>
          </w:p>
        </w:tc>
        <w:tc>
          <w:tcPr>
            <w:tcW w:w="850" w:type="dxa"/>
            <w:tcBorders>
              <w:bottom w:val="double" w:sz="4" w:space="0" w:color="auto"/>
            </w:tcBorders>
            <w:vAlign w:val="center"/>
          </w:tcPr>
          <w:p w:rsidR="00BB113A" w:rsidRPr="00BB113A" w:rsidRDefault="00BB113A" w:rsidP="00BB113A">
            <w:pPr>
              <w:rPr>
                <w:rFonts w:ascii="Arial" w:hAnsi="Arial" w:cs="Arial"/>
                <w:sz w:val="22"/>
                <w:szCs w:val="22"/>
              </w:rPr>
            </w:pPr>
            <w:r w:rsidRPr="00BB113A">
              <w:rPr>
                <w:rFonts w:ascii="Arial" w:hAnsi="Arial" w:cs="Arial"/>
                <w:sz w:val="22"/>
                <w:szCs w:val="22"/>
              </w:rPr>
              <w:t>180012</w:t>
            </w:r>
          </w:p>
        </w:tc>
        <w:tc>
          <w:tcPr>
            <w:tcW w:w="1244" w:type="dxa"/>
            <w:tcBorders>
              <w:bottom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25202</w:t>
            </w:r>
          </w:p>
        </w:tc>
        <w:tc>
          <w:tcPr>
            <w:tcW w:w="741" w:type="dxa"/>
            <w:tcBorders>
              <w:bottom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45003</w:t>
            </w:r>
          </w:p>
        </w:tc>
        <w:tc>
          <w:tcPr>
            <w:tcW w:w="851" w:type="dxa"/>
            <w:tcBorders>
              <w:bottom w:val="double" w:sz="4" w:space="0" w:color="auto"/>
              <w:right w:val="double" w:sz="4" w:space="0" w:color="auto"/>
            </w:tcBorders>
            <w:vAlign w:val="center"/>
          </w:tcPr>
          <w:p w:rsidR="00BB113A" w:rsidRPr="00BB113A" w:rsidRDefault="00BB113A" w:rsidP="00D0019E">
            <w:pPr>
              <w:jc w:val="center"/>
              <w:rPr>
                <w:rFonts w:ascii="Arial" w:hAnsi="Arial" w:cs="Arial"/>
                <w:sz w:val="22"/>
                <w:szCs w:val="22"/>
              </w:rPr>
            </w:pPr>
            <w:r w:rsidRPr="00BB113A">
              <w:rPr>
                <w:rFonts w:ascii="Arial" w:hAnsi="Arial" w:cs="Arial"/>
                <w:sz w:val="22"/>
                <w:szCs w:val="22"/>
              </w:rPr>
              <w:t>188837</w:t>
            </w:r>
          </w:p>
        </w:tc>
      </w:tr>
    </w:tbl>
    <w:p w:rsidR="00BB113A" w:rsidRPr="004863CB" w:rsidRDefault="00BB113A" w:rsidP="00BB113A">
      <w:pPr>
        <w:ind w:left="851" w:right="282"/>
        <w:jc w:val="both"/>
        <w:rPr>
          <w:rFonts w:ascii="Arial" w:hAnsi="Arial" w:cs="Arial"/>
          <w:i/>
          <w:sz w:val="18"/>
          <w:szCs w:val="18"/>
          <w:highlight w:val="yellow"/>
        </w:rPr>
      </w:pPr>
      <w:r w:rsidRPr="004863CB">
        <w:rPr>
          <w:rFonts w:ascii="Arial" w:hAnsi="Arial" w:cs="Arial"/>
          <w:i/>
          <w:sz w:val="18"/>
          <w:szCs w:val="18"/>
        </w:rPr>
        <w:t>Примечание: исходные данные администрации</w:t>
      </w:r>
    </w:p>
    <w:p w:rsidR="00BB113A" w:rsidRDefault="00BB113A" w:rsidP="008372EA">
      <w:pPr>
        <w:pStyle w:val="af3"/>
        <w:shd w:val="clear" w:color="auto" w:fill="FFFFFF" w:themeFill="background1"/>
        <w:spacing w:after="0"/>
        <w:ind w:left="0" w:firstLine="709"/>
        <w:jc w:val="both"/>
        <w:rPr>
          <w:rFonts w:ascii="Arial" w:hAnsi="Arial" w:cs="Arial"/>
        </w:rPr>
      </w:pPr>
    </w:p>
    <w:p w:rsidR="005558F3" w:rsidRPr="004863CB" w:rsidRDefault="005558F3" w:rsidP="008372EA">
      <w:pPr>
        <w:pStyle w:val="af3"/>
        <w:spacing w:after="0"/>
        <w:ind w:left="0" w:firstLine="851"/>
        <w:jc w:val="both"/>
        <w:rPr>
          <w:rFonts w:ascii="Arial" w:hAnsi="Arial" w:cs="Arial"/>
        </w:rPr>
      </w:pPr>
      <w:r w:rsidRPr="004863CB">
        <w:rPr>
          <w:rFonts w:ascii="Arial" w:hAnsi="Arial" w:cs="Arial"/>
          <w:b/>
        </w:rPr>
        <w:t>Эксплуатационные леса</w:t>
      </w:r>
      <w:r w:rsidRPr="004863CB">
        <w:rPr>
          <w:rFonts w:ascii="Arial" w:hAnsi="Arial" w:cs="Arial"/>
        </w:rPr>
        <w:t xml:space="preserve"> (ранее леса </w:t>
      </w:r>
      <w:r w:rsidRPr="004863CB">
        <w:rPr>
          <w:rFonts w:ascii="Arial" w:hAnsi="Arial" w:cs="Arial"/>
          <w:lang w:val="en-US"/>
        </w:rPr>
        <w:t>II</w:t>
      </w:r>
      <w:r>
        <w:rPr>
          <w:rFonts w:ascii="Arial" w:hAnsi="Arial" w:cs="Arial"/>
        </w:rPr>
        <w:t xml:space="preserve">, </w:t>
      </w:r>
      <w:r w:rsidRPr="004863CB">
        <w:rPr>
          <w:rFonts w:ascii="Arial" w:hAnsi="Arial" w:cs="Arial"/>
          <w:lang w:val="en-US"/>
        </w:rPr>
        <w:t>III</w:t>
      </w:r>
      <w:r w:rsidRPr="004863CB">
        <w:rPr>
          <w:rFonts w:ascii="Arial" w:hAnsi="Arial" w:cs="Arial"/>
        </w:rPr>
        <w:t xml:space="preserve"> группы) составляют </w:t>
      </w:r>
      <w:r w:rsidR="008C0782">
        <w:rPr>
          <w:rFonts w:ascii="Arial" w:hAnsi="Arial" w:cs="Arial"/>
        </w:rPr>
        <w:t>46,3%</w:t>
      </w:r>
      <w:r>
        <w:rPr>
          <w:rFonts w:ascii="Arial" w:hAnsi="Arial" w:cs="Arial"/>
        </w:rPr>
        <w:t xml:space="preserve">  </w:t>
      </w:r>
      <w:r w:rsidRPr="004863CB">
        <w:rPr>
          <w:rFonts w:ascii="Arial" w:hAnsi="Arial" w:cs="Arial"/>
        </w:rPr>
        <w:t xml:space="preserve"> площади лесного фонда </w:t>
      </w:r>
      <w:r>
        <w:rPr>
          <w:rFonts w:ascii="Arial" w:hAnsi="Arial" w:cs="Arial"/>
        </w:rPr>
        <w:t>лесничес</w:t>
      </w:r>
      <w:r w:rsidR="00F734E1">
        <w:rPr>
          <w:rFonts w:ascii="Arial" w:hAnsi="Arial" w:cs="Arial"/>
        </w:rPr>
        <w:t>т</w:t>
      </w:r>
      <w:r>
        <w:rPr>
          <w:rFonts w:ascii="Arial" w:hAnsi="Arial" w:cs="Arial"/>
        </w:rPr>
        <w:t>ва</w:t>
      </w:r>
      <w:r w:rsidRPr="004863CB">
        <w:rPr>
          <w:rFonts w:ascii="Arial" w:hAnsi="Arial" w:cs="Arial"/>
        </w:rPr>
        <w:t>. Все леса - возможные для эксплуатации насаждения, сосредоточены в восточной и южной части района и предназначены для производства лесозаготовок. Такие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034F28" w:rsidRDefault="00034F28">
      <w:pPr>
        <w:rPr>
          <w:rFonts w:ascii="Arial" w:hAnsi="Arial" w:cs="Arial"/>
          <w:b/>
          <w:i/>
        </w:rPr>
      </w:pPr>
      <w:bookmarkStart w:id="235" w:name="_Toc278891165"/>
      <w:r>
        <w:rPr>
          <w:rFonts w:ascii="Arial" w:hAnsi="Arial" w:cs="Arial"/>
        </w:rPr>
        <w:br w:type="page"/>
      </w:r>
    </w:p>
    <w:p w:rsidR="005558F3" w:rsidRPr="004863CB" w:rsidRDefault="00AA6754" w:rsidP="005558F3">
      <w:pPr>
        <w:pStyle w:val="39"/>
        <w:outlineLvl w:val="2"/>
        <w:rPr>
          <w:rFonts w:ascii="Arial" w:hAnsi="Arial" w:cs="Arial"/>
          <w:sz w:val="24"/>
          <w:szCs w:val="24"/>
        </w:rPr>
      </w:pPr>
      <w:bookmarkStart w:id="236" w:name="_Toc323720019"/>
      <w:r>
        <w:rPr>
          <w:rFonts w:ascii="Arial" w:hAnsi="Arial" w:cs="Arial"/>
          <w:sz w:val="24"/>
          <w:szCs w:val="24"/>
        </w:rPr>
        <w:lastRenderedPageBreak/>
        <w:t>8</w:t>
      </w:r>
      <w:r w:rsidR="005558F3" w:rsidRPr="004863CB">
        <w:rPr>
          <w:rFonts w:ascii="Arial" w:hAnsi="Arial" w:cs="Arial"/>
          <w:sz w:val="24"/>
          <w:szCs w:val="24"/>
        </w:rPr>
        <w:t>.3.4. Направление ведения лесного хозяйства.</w:t>
      </w:r>
      <w:bookmarkEnd w:id="235"/>
      <w:bookmarkEnd w:id="236"/>
    </w:p>
    <w:p w:rsidR="005558F3" w:rsidRPr="004863CB" w:rsidRDefault="005558F3" w:rsidP="005558F3">
      <w:pPr>
        <w:tabs>
          <w:tab w:val="left" w:pos="3261"/>
        </w:tabs>
        <w:ind w:firstLine="567"/>
        <w:jc w:val="both"/>
        <w:rPr>
          <w:rFonts w:ascii="Arial" w:hAnsi="Arial" w:cs="Arial"/>
          <w:i/>
          <w:color w:val="000000"/>
        </w:rPr>
      </w:pP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 xml:space="preserve">Одним из основных требований, предъявляемых к ведению лесного хозяйства, является улучшение породного состава, качества лесов и повышение их производительности. Это достигается проведением комплекса лесохозяйственных, лесовосстановительных, лесозащитных мероприятий и правильной организации лесопользования, мер по охране лесов от пожаров и лесонарушений. </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 xml:space="preserve">Как уже говорилось ранее, в лесном фонде района осуществляются следующие виды лесопользований: главное – заготовка древесины в процессе главного пользования; промежуточное – заготовка древесины в процессе рубок ухода; побочное – заготовка второстепенных лесных материалов; кроме того, лесной фонд используется в культурно-оздоровительных целях, для ведения охотничьего хозяйства и в научно-исследовательских целях. </w:t>
      </w:r>
    </w:p>
    <w:p w:rsidR="005558F3" w:rsidRPr="004863CB" w:rsidRDefault="005558F3" w:rsidP="008372EA">
      <w:pPr>
        <w:pStyle w:val="af3"/>
        <w:spacing w:after="0"/>
        <w:ind w:left="0" w:firstLine="709"/>
        <w:jc w:val="both"/>
        <w:rPr>
          <w:rFonts w:ascii="Arial" w:hAnsi="Arial" w:cs="Arial"/>
          <w:highlight w:val="yellow"/>
        </w:rPr>
      </w:pPr>
      <w:r w:rsidRPr="004863CB">
        <w:rPr>
          <w:rFonts w:ascii="Arial" w:hAnsi="Arial" w:cs="Arial"/>
        </w:rPr>
        <w:t xml:space="preserve">По предоставленным анкетным данным, общий запас древесины в </w:t>
      </w:r>
      <w:r w:rsidR="008C0782">
        <w:rPr>
          <w:rFonts w:ascii="Arial" w:hAnsi="Arial" w:cs="Arial"/>
        </w:rPr>
        <w:t>Ма</w:t>
      </w:r>
      <w:r w:rsidRPr="004863CB">
        <w:rPr>
          <w:rFonts w:ascii="Arial" w:hAnsi="Arial" w:cs="Arial"/>
        </w:rPr>
        <w:t xml:space="preserve">нском районе  составил </w:t>
      </w:r>
      <w:r w:rsidR="008C0782">
        <w:rPr>
          <w:rFonts w:ascii="Arial" w:hAnsi="Arial" w:cs="Arial"/>
        </w:rPr>
        <w:t>66,061</w:t>
      </w:r>
      <w:r w:rsidRPr="004863CB">
        <w:rPr>
          <w:rFonts w:ascii="Arial" w:hAnsi="Arial" w:cs="Arial"/>
        </w:rPr>
        <w:t xml:space="preserve"> млн.</w:t>
      </w:r>
      <w:r w:rsidR="008C0782">
        <w:rPr>
          <w:rFonts w:ascii="Arial" w:hAnsi="Arial" w:cs="Arial"/>
        </w:rPr>
        <w:t xml:space="preserve"> </w:t>
      </w:r>
      <w:r w:rsidRPr="004863CB">
        <w:rPr>
          <w:rFonts w:ascii="Arial" w:hAnsi="Arial" w:cs="Arial"/>
        </w:rPr>
        <w:t xml:space="preserve">куб.м. Из общего объема  запас спелых  и перестойных насаждений составил </w:t>
      </w:r>
      <w:r w:rsidR="008C0782">
        <w:rPr>
          <w:rFonts w:ascii="Arial" w:hAnsi="Arial" w:cs="Arial"/>
        </w:rPr>
        <w:t xml:space="preserve">26,244 </w:t>
      </w:r>
      <w:r w:rsidRPr="004863CB">
        <w:rPr>
          <w:rFonts w:ascii="Arial" w:hAnsi="Arial" w:cs="Arial"/>
        </w:rPr>
        <w:t xml:space="preserve"> млн.</w:t>
      </w:r>
      <w:r w:rsidR="008C0782">
        <w:rPr>
          <w:rFonts w:ascii="Arial" w:hAnsi="Arial" w:cs="Arial"/>
        </w:rPr>
        <w:t xml:space="preserve"> </w:t>
      </w:r>
      <w:r w:rsidRPr="004863CB">
        <w:rPr>
          <w:rFonts w:ascii="Arial" w:hAnsi="Arial" w:cs="Arial"/>
        </w:rPr>
        <w:t xml:space="preserve">куб.м. </w:t>
      </w:r>
    </w:p>
    <w:p w:rsidR="005558F3" w:rsidRPr="004863CB" w:rsidRDefault="005558F3" w:rsidP="008372EA">
      <w:pPr>
        <w:pStyle w:val="af3"/>
        <w:spacing w:after="0"/>
        <w:ind w:left="0" w:firstLine="709"/>
        <w:jc w:val="both"/>
        <w:rPr>
          <w:rFonts w:ascii="Arial" w:hAnsi="Arial" w:cs="Arial"/>
          <w:highlight w:val="yellow"/>
        </w:rPr>
      </w:pPr>
      <w:r w:rsidRPr="004863CB">
        <w:rPr>
          <w:rFonts w:ascii="Arial" w:hAnsi="Arial" w:cs="Arial"/>
        </w:rPr>
        <w:t xml:space="preserve">Распределение лесов по возрастным группам неравномерное, 45,2% покрытых лесом земель занято средневозрастными насаждениями. На долю спелых и перестойных приходится </w:t>
      </w:r>
      <w:r w:rsidR="008C0782">
        <w:rPr>
          <w:rFonts w:ascii="Arial" w:hAnsi="Arial" w:cs="Arial"/>
        </w:rPr>
        <w:t>39,7</w:t>
      </w:r>
      <w:r w:rsidRPr="004863CB">
        <w:rPr>
          <w:rFonts w:ascii="Arial" w:hAnsi="Arial" w:cs="Arial"/>
        </w:rPr>
        <w:t>% насаждений, молодняка</w:t>
      </w:r>
      <w:r w:rsidR="008C0782">
        <w:rPr>
          <w:rFonts w:ascii="Arial" w:hAnsi="Arial" w:cs="Arial"/>
        </w:rPr>
        <w:t xml:space="preserve"> всего лишь </w:t>
      </w:r>
      <w:r w:rsidRPr="004863CB">
        <w:rPr>
          <w:rFonts w:ascii="Arial" w:hAnsi="Arial" w:cs="Arial"/>
        </w:rPr>
        <w:t xml:space="preserve"> </w:t>
      </w:r>
      <w:r w:rsidR="008C0782">
        <w:rPr>
          <w:rFonts w:ascii="Arial" w:hAnsi="Arial" w:cs="Arial"/>
        </w:rPr>
        <w:t>8,4</w:t>
      </w:r>
      <w:r w:rsidRPr="004863CB">
        <w:rPr>
          <w:rFonts w:ascii="Arial" w:hAnsi="Arial" w:cs="Arial"/>
        </w:rPr>
        <w:t>%.</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 xml:space="preserve">Породный состав является одним из основных оценочных показателей качества земель лесных и древесно-кустарниковых ландшафтов. Основными лесообразующими породами являются хвойные насаждения. На долю хвойных насаждений приходится </w:t>
      </w:r>
      <w:r w:rsidR="008C0782">
        <w:rPr>
          <w:rFonts w:ascii="Arial" w:hAnsi="Arial" w:cs="Arial"/>
        </w:rPr>
        <w:t>54,5</w:t>
      </w:r>
      <w:r w:rsidRPr="004863CB">
        <w:rPr>
          <w:rFonts w:ascii="Arial" w:hAnsi="Arial" w:cs="Arial"/>
        </w:rPr>
        <w:t xml:space="preserve">% покрытой площади, на долю мягколиственных пород  приходится – </w:t>
      </w:r>
      <w:r w:rsidR="008C0782">
        <w:rPr>
          <w:rFonts w:ascii="Arial" w:hAnsi="Arial" w:cs="Arial"/>
        </w:rPr>
        <w:t>45,5%</w:t>
      </w:r>
      <w:r w:rsidRPr="004863CB">
        <w:rPr>
          <w:rFonts w:ascii="Arial" w:hAnsi="Arial" w:cs="Arial"/>
        </w:rPr>
        <w:t xml:space="preserve"> покрытых лесом земель. </w:t>
      </w:r>
    </w:p>
    <w:p w:rsidR="005558F3" w:rsidRDefault="005558F3" w:rsidP="008372EA">
      <w:pPr>
        <w:ind w:firstLine="709"/>
        <w:jc w:val="both"/>
        <w:rPr>
          <w:rFonts w:ascii="Arial" w:hAnsi="Arial" w:cs="Arial"/>
          <w:sz w:val="22"/>
          <w:szCs w:val="22"/>
        </w:rPr>
      </w:pPr>
    </w:p>
    <w:p w:rsidR="005558F3" w:rsidRDefault="005558F3" w:rsidP="0089679F">
      <w:pPr>
        <w:pStyle w:val="afffffff4"/>
        <w:ind w:firstLine="709"/>
        <w:rPr>
          <w:rFonts w:ascii="Arial" w:hAnsi="Arial" w:cs="Arial"/>
          <w:b/>
          <w:i w:val="0"/>
          <w:sz w:val="22"/>
          <w:szCs w:val="22"/>
        </w:rPr>
      </w:pPr>
      <w:bookmarkStart w:id="237" w:name="_Toc192911790"/>
      <w:bookmarkStart w:id="238" w:name="_Toc192912264"/>
      <w:bookmarkStart w:id="239" w:name="_Toc192912619"/>
      <w:bookmarkStart w:id="240" w:name="_Toc193789224"/>
      <w:r w:rsidRPr="00C33034">
        <w:rPr>
          <w:rFonts w:ascii="Arial" w:hAnsi="Arial" w:cs="Arial"/>
          <w:b/>
          <w:i w:val="0"/>
          <w:sz w:val="22"/>
          <w:szCs w:val="22"/>
        </w:rPr>
        <w:t xml:space="preserve">Расчетная лесосека </w:t>
      </w:r>
      <w:r>
        <w:rPr>
          <w:rFonts w:ascii="Arial" w:hAnsi="Arial" w:cs="Arial"/>
          <w:b/>
          <w:i w:val="0"/>
          <w:sz w:val="22"/>
          <w:szCs w:val="22"/>
        </w:rPr>
        <w:t>всех видов рубок</w:t>
      </w:r>
      <w:r w:rsidRPr="00C33034">
        <w:rPr>
          <w:rFonts w:ascii="Arial" w:hAnsi="Arial" w:cs="Arial"/>
          <w:b/>
          <w:i w:val="0"/>
          <w:sz w:val="22"/>
          <w:szCs w:val="22"/>
        </w:rPr>
        <w:t xml:space="preserve"> и фактический отпуск леса в  20</w:t>
      </w:r>
      <w:r w:rsidR="0089679F">
        <w:rPr>
          <w:rFonts w:ascii="Arial" w:hAnsi="Arial" w:cs="Arial"/>
          <w:b/>
          <w:i w:val="0"/>
          <w:sz w:val="22"/>
          <w:szCs w:val="22"/>
        </w:rPr>
        <w:t>1</w:t>
      </w:r>
      <w:r w:rsidRPr="00C33034">
        <w:rPr>
          <w:rFonts w:ascii="Arial" w:hAnsi="Arial" w:cs="Arial"/>
          <w:b/>
          <w:i w:val="0"/>
          <w:sz w:val="22"/>
          <w:szCs w:val="22"/>
        </w:rPr>
        <w:t xml:space="preserve">0 году  </w:t>
      </w:r>
      <w:r w:rsidR="0089679F">
        <w:rPr>
          <w:rFonts w:ascii="Arial" w:hAnsi="Arial" w:cs="Arial"/>
          <w:b/>
          <w:i w:val="0"/>
          <w:sz w:val="22"/>
          <w:szCs w:val="22"/>
        </w:rPr>
        <w:t>Ман</w:t>
      </w:r>
      <w:r w:rsidRPr="00C33034">
        <w:rPr>
          <w:rFonts w:ascii="Arial" w:hAnsi="Arial" w:cs="Arial"/>
          <w:b/>
          <w:i w:val="0"/>
          <w:sz w:val="22"/>
          <w:szCs w:val="22"/>
        </w:rPr>
        <w:t>ского  муниципального района.</w:t>
      </w:r>
      <w:bookmarkEnd w:id="237"/>
      <w:bookmarkEnd w:id="238"/>
      <w:bookmarkEnd w:id="239"/>
      <w:bookmarkEnd w:id="240"/>
    </w:p>
    <w:p w:rsidR="0089679F" w:rsidRPr="00C33034" w:rsidRDefault="0089679F" w:rsidP="0089679F">
      <w:pPr>
        <w:ind w:firstLine="709"/>
        <w:jc w:val="right"/>
        <w:rPr>
          <w:rFonts w:ascii="Arial" w:hAnsi="Arial" w:cs="Arial"/>
          <w:sz w:val="22"/>
          <w:szCs w:val="22"/>
        </w:rPr>
      </w:pPr>
      <w:r w:rsidRPr="00C33034">
        <w:rPr>
          <w:rFonts w:ascii="Arial" w:hAnsi="Arial" w:cs="Arial"/>
          <w:sz w:val="22"/>
          <w:szCs w:val="22"/>
        </w:rPr>
        <w:t xml:space="preserve">Таблица </w:t>
      </w:r>
      <w:r w:rsidR="00485388">
        <w:rPr>
          <w:rFonts w:ascii="Arial" w:hAnsi="Arial" w:cs="Arial"/>
          <w:sz w:val="22"/>
          <w:szCs w:val="22"/>
        </w:rPr>
        <w:t>8</w:t>
      </w:r>
      <w:r w:rsidRPr="00C33034">
        <w:rPr>
          <w:rFonts w:ascii="Arial" w:hAnsi="Arial" w:cs="Arial"/>
          <w:sz w:val="22"/>
          <w:szCs w:val="22"/>
        </w:rPr>
        <w:t>.</w:t>
      </w:r>
      <w:r w:rsidR="00485388">
        <w:rPr>
          <w:rFonts w:ascii="Arial" w:hAnsi="Arial" w:cs="Arial"/>
          <w:sz w:val="22"/>
          <w:szCs w:val="22"/>
        </w:rPr>
        <w:t>18</w:t>
      </w:r>
      <w:r w:rsidRPr="00C33034">
        <w:rPr>
          <w:rFonts w:ascii="Arial" w:hAnsi="Arial" w:cs="Arial"/>
          <w:sz w:val="22"/>
          <w:szCs w:val="22"/>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1"/>
        <w:gridCol w:w="850"/>
        <w:gridCol w:w="708"/>
        <w:gridCol w:w="850"/>
        <w:gridCol w:w="851"/>
        <w:gridCol w:w="708"/>
        <w:gridCol w:w="851"/>
        <w:gridCol w:w="708"/>
        <w:gridCol w:w="851"/>
        <w:gridCol w:w="709"/>
      </w:tblGrid>
      <w:tr w:rsidR="005558F3" w:rsidRPr="00C33034" w:rsidTr="00471ED6">
        <w:trPr>
          <w:cantSplit/>
          <w:trHeight w:val="453"/>
        </w:trPr>
        <w:tc>
          <w:tcPr>
            <w:tcW w:w="1560" w:type="dxa"/>
            <w:vMerge w:val="restart"/>
            <w:tcBorders>
              <w:top w:val="double" w:sz="4" w:space="0" w:color="auto"/>
              <w:left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Группы лесов</w:t>
            </w:r>
          </w:p>
        </w:tc>
        <w:tc>
          <w:tcPr>
            <w:tcW w:w="3259" w:type="dxa"/>
            <w:gridSpan w:val="4"/>
            <w:tcBorders>
              <w:top w:val="double" w:sz="4" w:space="0" w:color="auto"/>
            </w:tcBorders>
            <w:vAlign w:val="center"/>
          </w:tcPr>
          <w:p w:rsidR="005558F3" w:rsidRPr="00C33034" w:rsidRDefault="005558F3" w:rsidP="00D0516D">
            <w:pPr>
              <w:ind w:firstLine="34"/>
              <w:jc w:val="both"/>
              <w:rPr>
                <w:rFonts w:ascii="Arial" w:hAnsi="Arial" w:cs="Arial"/>
                <w:color w:val="000000"/>
                <w:sz w:val="22"/>
                <w:szCs w:val="22"/>
              </w:rPr>
            </w:pPr>
            <w:r w:rsidRPr="00C33034">
              <w:rPr>
                <w:rFonts w:ascii="Arial" w:hAnsi="Arial" w:cs="Arial"/>
                <w:color w:val="000000"/>
                <w:sz w:val="22"/>
                <w:szCs w:val="22"/>
              </w:rPr>
              <w:t>Расчетная лесосека</w:t>
            </w:r>
            <w:r w:rsidR="00D0516D">
              <w:rPr>
                <w:rFonts w:ascii="Arial" w:hAnsi="Arial" w:cs="Arial"/>
                <w:color w:val="000000"/>
                <w:sz w:val="22"/>
                <w:szCs w:val="22"/>
              </w:rPr>
              <w:t>, тыс. куб. м</w:t>
            </w:r>
          </w:p>
        </w:tc>
        <w:tc>
          <w:tcPr>
            <w:tcW w:w="4678" w:type="dxa"/>
            <w:gridSpan w:val="6"/>
            <w:tcBorders>
              <w:top w:val="double" w:sz="4" w:space="0" w:color="auto"/>
              <w:right w:val="double" w:sz="4" w:space="0" w:color="auto"/>
            </w:tcBorders>
            <w:vAlign w:val="center"/>
          </w:tcPr>
          <w:p w:rsidR="005558F3" w:rsidRPr="00D0516D" w:rsidRDefault="00D0516D" w:rsidP="0089679F">
            <w:pPr>
              <w:ind w:firstLine="34"/>
              <w:jc w:val="both"/>
              <w:rPr>
                <w:rFonts w:ascii="Arial" w:hAnsi="Arial" w:cs="Arial"/>
                <w:color w:val="000000"/>
                <w:sz w:val="22"/>
                <w:szCs w:val="22"/>
              </w:rPr>
            </w:pPr>
            <w:r w:rsidRPr="00D0516D">
              <w:rPr>
                <w:rFonts w:ascii="Arial" w:hAnsi="Arial" w:cs="Arial"/>
                <w:color w:val="000000"/>
                <w:sz w:val="22"/>
                <w:szCs w:val="22"/>
              </w:rPr>
              <w:t>Объем заготовленной древесины тыс. к</w:t>
            </w:r>
            <w:r>
              <w:rPr>
                <w:rFonts w:ascii="Arial" w:hAnsi="Arial" w:cs="Arial"/>
                <w:color w:val="000000"/>
                <w:sz w:val="22"/>
                <w:szCs w:val="22"/>
              </w:rPr>
              <w:t>у</w:t>
            </w:r>
            <w:r w:rsidRPr="00D0516D">
              <w:rPr>
                <w:rFonts w:ascii="Arial" w:hAnsi="Arial" w:cs="Arial"/>
                <w:color w:val="000000"/>
                <w:sz w:val="22"/>
                <w:szCs w:val="22"/>
              </w:rPr>
              <w:t>б</w:t>
            </w:r>
            <w:r>
              <w:rPr>
                <w:rFonts w:ascii="Arial" w:hAnsi="Arial" w:cs="Arial"/>
                <w:color w:val="000000"/>
                <w:sz w:val="22"/>
                <w:szCs w:val="22"/>
              </w:rPr>
              <w:t xml:space="preserve">. </w:t>
            </w:r>
            <w:r w:rsidRPr="00D0516D">
              <w:rPr>
                <w:rFonts w:ascii="Arial" w:hAnsi="Arial" w:cs="Arial"/>
                <w:color w:val="000000"/>
                <w:sz w:val="22"/>
                <w:szCs w:val="22"/>
              </w:rPr>
              <w:t>м</w:t>
            </w:r>
          </w:p>
        </w:tc>
      </w:tr>
      <w:tr w:rsidR="005558F3" w:rsidRPr="00C33034" w:rsidTr="00471ED6">
        <w:trPr>
          <w:cantSplit/>
          <w:trHeight w:val="380"/>
        </w:trPr>
        <w:tc>
          <w:tcPr>
            <w:tcW w:w="1560" w:type="dxa"/>
            <w:vMerge/>
            <w:tcBorders>
              <w:left w:val="double" w:sz="4" w:space="0" w:color="auto"/>
            </w:tcBorders>
          </w:tcPr>
          <w:p w:rsidR="005558F3" w:rsidRPr="00C33034" w:rsidRDefault="005558F3" w:rsidP="0089679F">
            <w:pPr>
              <w:ind w:firstLine="34"/>
              <w:jc w:val="both"/>
              <w:rPr>
                <w:rFonts w:ascii="Arial" w:hAnsi="Arial" w:cs="Arial"/>
                <w:color w:val="000000"/>
                <w:sz w:val="22"/>
                <w:szCs w:val="22"/>
              </w:rPr>
            </w:pPr>
          </w:p>
        </w:tc>
        <w:tc>
          <w:tcPr>
            <w:tcW w:w="851"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Всего</w:t>
            </w:r>
          </w:p>
        </w:tc>
        <w:tc>
          <w:tcPr>
            <w:tcW w:w="2408" w:type="dxa"/>
            <w:gridSpan w:val="3"/>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в том числе</w:t>
            </w:r>
          </w:p>
        </w:tc>
        <w:tc>
          <w:tcPr>
            <w:tcW w:w="3118" w:type="dxa"/>
            <w:gridSpan w:val="4"/>
            <w:vAlign w:val="center"/>
          </w:tcPr>
          <w:p w:rsidR="005558F3" w:rsidRPr="00C33034" w:rsidRDefault="00D0516D" w:rsidP="0089679F">
            <w:pPr>
              <w:ind w:firstLine="34"/>
              <w:jc w:val="both"/>
              <w:rPr>
                <w:rFonts w:ascii="Arial" w:hAnsi="Arial" w:cs="Arial"/>
                <w:color w:val="000000"/>
                <w:sz w:val="22"/>
                <w:szCs w:val="22"/>
              </w:rPr>
            </w:pPr>
            <w:r>
              <w:rPr>
                <w:rFonts w:ascii="Arial" w:hAnsi="Arial" w:cs="Arial"/>
                <w:color w:val="000000"/>
                <w:sz w:val="22"/>
                <w:szCs w:val="22"/>
              </w:rPr>
              <w:t>Заготовка древесины</w:t>
            </w:r>
          </w:p>
        </w:tc>
        <w:tc>
          <w:tcPr>
            <w:tcW w:w="1560" w:type="dxa"/>
            <w:gridSpan w:val="2"/>
            <w:tcBorders>
              <w:right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Кроме того</w:t>
            </w:r>
          </w:p>
        </w:tc>
      </w:tr>
      <w:tr w:rsidR="005558F3" w:rsidRPr="00C33034" w:rsidTr="00471ED6">
        <w:trPr>
          <w:cantSplit/>
          <w:trHeight w:val="340"/>
        </w:trPr>
        <w:tc>
          <w:tcPr>
            <w:tcW w:w="1560" w:type="dxa"/>
            <w:vMerge/>
            <w:tcBorders>
              <w:left w:val="double" w:sz="4" w:space="0" w:color="auto"/>
            </w:tcBorders>
          </w:tcPr>
          <w:p w:rsidR="005558F3" w:rsidRPr="00C33034" w:rsidRDefault="005558F3" w:rsidP="0089679F">
            <w:pPr>
              <w:ind w:firstLine="34"/>
              <w:jc w:val="both"/>
              <w:rPr>
                <w:rFonts w:ascii="Arial" w:hAnsi="Arial" w:cs="Arial"/>
                <w:color w:val="000000"/>
                <w:sz w:val="22"/>
                <w:szCs w:val="22"/>
              </w:rPr>
            </w:pPr>
          </w:p>
        </w:tc>
        <w:tc>
          <w:tcPr>
            <w:tcW w:w="851" w:type="dxa"/>
            <w:vMerge/>
            <w:vAlign w:val="center"/>
          </w:tcPr>
          <w:p w:rsidR="005558F3" w:rsidRPr="00C33034" w:rsidRDefault="005558F3" w:rsidP="0089679F">
            <w:pPr>
              <w:ind w:firstLine="34"/>
              <w:jc w:val="both"/>
              <w:rPr>
                <w:rFonts w:ascii="Arial" w:hAnsi="Arial" w:cs="Arial"/>
                <w:color w:val="000000"/>
                <w:sz w:val="22"/>
                <w:szCs w:val="22"/>
              </w:rPr>
            </w:pPr>
          </w:p>
        </w:tc>
        <w:tc>
          <w:tcPr>
            <w:tcW w:w="850"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хвойные</w:t>
            </w:r>
          </w:p>
        </w:tc>
        <w:tc>
          <w:tcPr>
            <w:tcW w:w="708"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твердо-листв.</w:t>
            </w:r>
          </w:p>
        </w:tc>
        <w:tc>
          <w:tcPr>
            <w:tcW w:w="850"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мягко-листв.</w:t>
            </w:r>
          </w:p>
        </w:tc>
        <w:tc>
          <w:tcPr>
            <w:tcW w:w="851"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Всего</w:t>
            </w:r>
          </w:p>
        </w:tc>
        <w:tc>
          <w:tcPr>
            <w:tcW w:w="2267" w:type="dxa"/>
            <w:gridSpan w:val="3"/>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в том числе</w:t>
            </w:r>
          </w:p>
        </w:tc>
        <w:tc>
          <w:tcPr>
            <w:tcW w:w="851" w:type="dxa"/>
            <w:vMerge w:val="restart"/>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Рубки ухода и санитарн.</w:t>
            </w:r>
          </w:p>
        </w:tc>
        <w:tc>
          <w:tcPr>
            <w:tcW w:w="709" w:type="dxa"/>
            <w:vMerge w:val="restart"/>
            <w:tcBorders>
              <w:right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Прочие рубки</w:t>
            </w:r>
          </w:p>
        </w:tc>
      </w:tr>
      <w:tr w:rsidR="005558F3" w:rsidRPr="00C33034" w:rsidTr="00471ED6">
        <w:trPr>
          <w:cantSplit/>
          <w:trHeight w:val="520"/>
        </w:trPr>
        <w:tc>
          <w:tcPr>
            <w:tcW w:w="1560" w:type="dxa"/>
            <w:vMerge/>
            <w:tcBorders>
              <w:left w:val="double" w:sz="4" w:space="0" w:color="auto"/>
              <w:bottom w:val="double" w:sz="4" w:space="0" w:color="auto"/>
            </w:tcBorders>
          </w:tcPr>
          <w:p w:rsidR="005558F3" w:rsidRPr="00C33034" w:rsidRDefault="005558F3" w:rsidP="0089679F">
            <w:pPr>
              <w:ind w:firstLine="34"/>
              <w:jc w:val="both"/>
              <w:rPr>
                <w:rFonts w:ascii="Arial" w:hAnsi="Arial" w:cs="Arial"/>
                <w:color w:val="000000"/>
                <w:sz w:val="22"/>
                <w:szCs w:val="22"/>
              </w:rPr>
            </w:pPr>
          </w:p>
        </w:tc>
        <w:tc>
          <w:tcPr>
            <w:tcW w:w="851"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850"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708"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850"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851"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708" w:type="dxa"/>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хвой-ные</w:t>
            </w:r>
          </w:p>
        </w:tc>
        <w:tc>
          <w:tcPr>
            <w:tcW w:w="851" w:type="dxa"/>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твердо-листв.</w:t>
            </w:r>
          </w:p>
        </w:tc>
        <w:tc>
          <w:tcPr>
            <w:tcW w:w="708" w:type="dxa"/>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r w:rsidRPr="00C33034">
              <w:rPr>
                <w:rFonts w:ascii="Arial" w:hAnsi="Arial" w:cs="Arial"/>
                <w:color w:val="000000"/>
                <w:sz w:val="22"/>
                <w:szCs w:val="22"/>
              </w:rPr>
              <w:t>мягко-листв.</w:t>
            </w:r>
          </w:p>
        </w:tc>
        <w:tc>
          <w:tcPr>
            <w:tcW w:w="851" w:type="dxa"/>
            <w:vMerge/>
            <w:tcBorders>
              <w:bottom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c>
          <w:tcPr>
            <w:tcW w:w="709" w:type="dxa"/>
            <w:vMerge/>
            <w:tcBorders>
              <w:bottom w:val="double" w:sz="4" w:space="0" w:color="auto"/>
              <w:right w:val="double" w:sz="4" w:space="0" w:color="auto"/>
            </w:tcBorders>
            <w:vAlign w:val="center"/>
          </w:tcPr>
          <w:p w:rsidR="005558F3" w:rsidRPr="00C33034" w:rsidRDefault="005558F3" w:rsidP="0089679F">
            <w:pPr>
              <w:ind w:firstLine="34"/>
              <w:jc w:val="both"/>
              <w:rPr>
                <w:rFonts w:ascii="Arial" w:hAnsi="Arial" w:cs="Arial"/>
                <w:color w:val="000000"/>
                <w:sz w:val="22"/>
                <w:szCs w:val="22"/>
              </w:rPr>
            </w:pPr>
          </w:p>
        </w:tc>
      </w:tr>
      <w:tr w:rsidR="005558F3" w:rsidRPr="00FD3449" w:rsidTr="00471ED6">
        <w:trPr>
          <w:cantSplit/>
        </w:trPr>
        <w:tc>
          <w:tcPr>
            <w:tcW w:w="9497" w:type="dxa"/>
            <w:gridSpan w:val="11"/>
            <w:tcBorders>
              <w:top w:val="double" w:sz="4" w:space="0" w:color="auto"/>
              <w:left w:val="double" w:sz="4" w:space="0" w:color="auto"/>
              <w:right w:val="double" w:sz="4" w:space="0" w:color="auto"/>
            </w:tcBorders>
          </w:tcPr>
          <w:p w:rsidR="005558F3" w:rsidRPr="00FD3449" w:rsidRDefault="0089679F" w:rsidP="0089679F">
            <w:pPr>
              <w:ind w:firstLine="34"/>
              <w:jc w:val="center"/>
              <w:rPr>
                <w:rFonts w:ascii="Arial" w:hAnsi="Arial" w:cs="Arial"/>
                <w:b/>
                <w:color w:val="000000"/>
                <w:sz w:val="22"/>
                <w:szCs w:val="22"/>
              </w:rPr>
            </w:pPr>
            <w:r w:rsidRPr="00FD3449">
              <w:rPr>
                <w:rFonts w:ascii="Arial" w:hAnsi="Arial" w:cs="Arial"/>
                <w:b/>
                <w:sz w:val="22"/>
                <w:szCs w:val="22"/>
              </w:rPr>
              <w:t>Манское лесничество</w:t>
            </w: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t>Защитные леса</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688,1</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333,3</w:t>
            </w:r>
          </w:p>
        </w:tc>
        <w:tc>
          <w:tcPr>
            <w:tcW w:w="708" w:type="dxa"/>
          </w:tcPr>
          <w:p w:rsidR="0089679F" w:rsidRPr="00FD3449" w:rsidRDefault="0089679F" w:rsidP="0089679F">
            <w:pPr>
              <w:ind w:firstLine="34"/>
              <w:jc w:val="both"/>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354,8</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108,5</w:t>
            </w:r>
          </w:p>
        </w:tc>
        <w:tc>
          <w:tcPr>
            <w:tcW w:w="708"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57,5</w:t>
            </w: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51,0</w:t>
            </w: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t>Эксплуатационные леса</w:t>
            </w:r>
          </w:p>
        </w:tc>
        <w:tc>
          <w:tcPr>
            <w:tcW w:w="851" w:type="dxa"/>
          </w:tcPr>
          <w:p w:rsidR="0089679F" w:rsidRPr="00FD3449" w:rsidRDefault="0089679F" w:rsidP="0089679F">
            <w:pPr>
              <w:jc w:val="center"/>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b/>
                <w:color w:val="000000"/>
                <w:sz w:val="22"/>
                <w:szCs w:val="22"/>
              </w:rPr>
            </w:pPr>
            <w:r w:rsidRPr="00FD3449">
              <w:rPr>
                <w:rFonts w:ascii="Arial" w:hAnsi="Arial" w:cs="Arial"/>
                <w:b/>
                <w:color w:val="000000"/>
                <w:sz w:val="22"/>
                <w:szCs w:val="22"/>
              </w:rPr>
              <w:t>ИТОГО:</w:t>
            </w:r>
          </w:p>
        </w:tc>
        <w:tc>
          <w:tcPr>
            <w:tcW w:w="851"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688,1</w:t>
            </w:r>
          </w:p>
        </w:tc>
        <w:tc>
          <w:tcPr>
            <w:tcW w:w="850"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333,3</w:t>
            </w:r>
          </w:p>
        </w:tc>
        <w:tc>
          <w:tcPr>
            <w:tcW w:w="708" w:type="dxa"/>
          </w:tcPr>
          <w:p w:rsidR="0089679F" w:rsidRPr="00FD3449" w:rsidRDefault="0089679F" w:rsidP="0089679F">
            <w:pPr>
              <w:ind w:firstLine="34"/>
              <w:jc w:val="both"/>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354,8</w:t>
            </w:r>
          </w:p>
        </w:tc>
        <w:tc>
          <w:tcPr>
            <w:tcW w:w="851"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108,5</w:t>
            </w:r>
          </w:p>
        </w:tc>
        <w:tc>
          <w:tcPr>
            <w:tcW w:w="708"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57,5</w:t>
            </w:r>
          </w:p>
        </w:tc>
        <w:tc>
          <w:tcPr>
            <w:tcW w:w="851" w:type="dxa"/>
          </w:tcPr>
          <w:p w:rsidR="0089679F" w:rsidRPr="00FD3449" w:rsidRDefault="0089679F" w:rsidP="0089679F">
            <w:pPr>
              <w:jc w:val="center"/>
              <w:rPr>
                <w:rFonts w:ascii="Arial" w:hAnsi="Arial" w:cs="Arial"/>
                <w:b/>
                <w:color w:val="000000"/>
                <w:sz w:val="22"/>
                <w:szCs w:val="22"/>
              </w:rPr>
            </w:pPr>
          </w:p>
        </w:tc>
        <w:tc>
          <w:tcPr>
            <w:tcW w:w="708"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51,0</w:t>
            </w: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9497" w:type="dxa"/>
            <w:gridSpan w:val="11"/>
            <w:tcBorders>
              <w:left w:val="double" w:sz="4" w:space="0" w:color="auto"/>
              <w:right w:val="double" w:sz="4" w:space="0" w:color="auto"/>
            </w:tcBorders>
          </w:tcPr>
          <w:p w:rsidR="0089679F" w:rsidRPr="00FD3449" w:rsidRDefault="0089679F" w:rsidP="0089679F">
            <w:pPr>
              <w:ind w:firstLine="34"/>
              <w:jc w:val="center"/>
              <w:rPr>
                <w:rFonts w:ascii="Arial" w:hAnsi="Arial" w:cs="Arial"/>
                <w:b/>
                <w:color w:val="000000"/>
                <w:sz w:val="22"/>
                <w:szCs w:val="22"/>
              </w:rPr>
            </w:pPr>
            <w:r w:rsidRPr="00FD3449">
              <w:rPr>
                <w:rFonts w:ascii="Arial" w:hAnsi="Arial" w:cs="Arial"/>
                <w:b/>
                <w:sz w:val="22"/>
                <w:szCs w:val="22"/>
              </w:rPr>
              <w:t>Маганское  лесничество</w:t>
            </w: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t xml:space="preserve">Защитные </w:t>
            </w:r>
            <w:r w:rsidRPr="00FD3449">
              <w:rPr>
                <w:rFonts w:ascii="Arial" w:hAnsi="Arial" w:cs="Arial"/>
                <w:color w:val="000000"/>
                <w:sz w:val="22"/>
                <w:szCs w:val="22"/>
                <w:lang w:val="en-US"/>
              </w:rPr>
              <w:lastRenderedPageBreak/>
              <w:t>леса</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lastRenderedPageBreak/>
              <w:t>3,5</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1,2</w:t>
            </w:r>
          </w:p>
        </w:tc>
        <w:tc>
          <w:tcPr>
            <w:tcW w:w="708"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2,3</w:t>
            </w: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lastRenderedPageBreak/>
              <w:t>Эксплуатационные леса</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10,1</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3,5</w:t>
            </w:r>
          </w:p>
        </w:tc>
        <w:tc>
          <w:tcPr>
            <w:tcW w:w="708"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6,6</w:t>
            </w: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b/>
                <w:color w:val="000000"/>
                <w:sz w:val="22"/>
                <w:szCs w:val="22"/>
              </w:rPr>
            </w:pPr>
            <w:r w:rsidRPr="00FD3449">
              <w:rPr>
                <w:rFonts w:ascii="Arial" w:hAnsi="Arial" w:cs="Arial"/>
                <w:b/>
                <w:color w:val="000000"/>
                <w:sz w:val="22"/>
                <w:szCs w:val="22"/>
              </w:rPr>
              <w:t>ИТОГО:</w:t>
            </w:r>
          </w:p>
        </w:tc>
        <w:tc>
          <w:tcPr>
            <w:tcW w:w="851"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13,6</w:t>
            </w:r>
          </w:p>
        </w:tc>
        <w:tc>
          <w:tcPr>
            <w:tcW w:w="850"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4,7</w:t>
            </w:r>
          </w:p>
        </w:tc>
        <w:tc>
          <w:tcPr>
            <w:tcW w:w="708"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w:t>
            </w:r>
          </w:p>
        </w:tc>
        <w:tc>
          <w:tcPr>
            <w:tcW w:w="850" w:type="dxa"/>
          </w:tcPr>
          <w:p w:rsidR="0089679F" w:rsidRPr="00FD3449" w:rsidRDefault="0089679F" w:rsidP="0089679F">
            <w:pPr>
              <w:jc w:val="center"/>
              <w:rPr>
                <w:rFonts w:ascii="Arial" w:hAnsi="Arial" w:cs="Arial"/>
                <w:b/>
                <w:color w:val="000000"/>
                <w:sz w:val="22"/>
                <w:szCs w:val="22"/>
              </w:rPr>
            </w:pPr>
            <w:r w:rsidRPr="00FD3449">
              <w:rPr>
                <w:rFonts w:ascii="Arial" w:hAnsi="Arial" w:cs="Arial"/>
                <w:b/>
                <w:color w:val="000000"/>
                <w:sz w:val="22"/>
                <w:szCs w:val="22"/>
              </w:rPr>
              <w:t>8,9</w:t>
            </w: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8" w:type="dxa"/>
          </w:tcPr>
          <w:p w:rsidR="0089679F" w:rsidRPr="00FD3449" w:rsidRDefault="0089679F" w:rsidP="0089679F">
            <w:pPr>
              <w:ind w:firstLine="34"/>
              <w:jc w:val="both"/>
              <w:rPr>
                <w:rFonts w:ascii="Arial" w:hAnsi="Arial" w:cs="Arial"/>
                <w:color w:val="000000"/>
                <w:sz w:val="22"/>
                <w:szCs w:val="22"/>
              </w:rPr>
            </w:pPr>
          </w:p>
        </w:tc>
        <w:tc>
          <w:tcPr>
            <w:tcW w:w="851" w:type="dxa"/>
          </w:tcPr>
          <w:p w:rsidR="0089679F" w:rsidRPr="00FD3449" w:rsidRDefault="0089679F" w:rsidP="0089679F">
            <w:pPr>
              <w:ind w:firstLine="34"/>
              <w:jc w:val="both"/>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9497" w:type="dxa"/>
            <w:gridSpan w:val="11"/>
            <w:tcBorders>
              <w:left w:val="double" w:sz="4" w:space="0" w:color="auto"/>
              <w:right w:val="double" w:sz="4" w:space="0" w:color="auto"/>
            </w:tcBorders>
          </w:tcPr>
          <w:p w:rsidR="0089679F" w:rsidRPr="00FD3449" w:rsidRDefault="0089679F" w:rsidP="0089679F">
            <w:pPr>
              <w:ind w:firstLine="34"/>
              <w:jc w:val="center"/>
              <w:rPr>
                <w:rFonts w:ascii="Arial" w:hAnsi="Arial" w:cs="Arial"/>
                <w:b/>
                <w:color w:val="000000"/>
                <w:sz w:val="22"/>
                <w:szCs w:val="22"/>
              </w:rPr>
            </w:pPr>
            <w:r w:rsidRPr="00FD3449">
              <w:rPr>
                <w:rFonts w:ascii="Arial" w:hAnsi="Arial" w:cs="Arial"/>
                <w:b/>
                <w:sz w:val="22"/>
                <w:szCs w:val="22"/>
              </w:rPr>
              <w:t>Верхнеманское лесничество</w:t>
            </w: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t>Защитные леса</w:t>
            </w:r>
          </w:p>
        </w:tc>
        <w:tc>
          <w:tcPr>
            <w:tcW w:w="851" w:type="dxa"/>
          </w:tcPr>
          <w:p w:rsidR="0089679F" w:rsidRPr="00FD3449" w:rsidRDefault="0089679F" w:rsidP="0089679F">
            <w:pPr>
              <w:jc w:val="center"/>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tcBorders>
          </w:tcPr>
          <w:p w:rsidR="0089679F" w:rsidRPr="00FD3449" w:rsidRDefault="0089679F" w:rsidP="0089679F">
            <w:pPr>
              <w:rPr>
                <w:rFonts w:ascii="Arial" w:hAnsi="Arial" w:cs="Arial"/>
                <w:color w:val="000000"/>
                <w:sz w:val="22"/>
                <w:szCs w:val="22"/>
              </w:rPr>
            </w:pPr>
            <w:r w:rsidRPr="00FD3449">
              <w:rPr>
                <w:rFonts w:ascii="Arial" w:hAnsi="Arial" w:cs="Arial"/>
                <w:color w:val="000000"/>
                <w:sz w:val="22"/>
                <w:szCs w:val="22"/>
                <w:lang w:val="en-US"/>
              </w:rPr>
              <w:t>Эксплуатационные леса</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48,2</w:t>
            </w: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16,3</w:t>
            </w:r>
          </w:p>
        </w:tc>
        <w:tc>
          <w:tcPr>
            <w:tcW w:w="708" w:type="dxa"/>
          </w:tcPr>
          <w:p w:rsidR="0089679F" w:rsidRPr="00FD3449" w:rsidRDefault="0089679F" w:rsidP="0089679F">
            <w:pPr>
              <w:jc w:val="center"/>
              <w:rPr>
                <w:rFonts w:ascii="Arial" w:hAnsi="Arial" w:cs="Arial"/>
                <w:color w:val="000000"/>
                <w:sz w:val="22"/>
                <w:szCs w:val="22"/>
              </w:rPr>
            </w:pPr>
          </w:p>
        </w:tc>
        <w:tc>
          <w:tcPr>
            <w:tcW w:w="850"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31,9</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0,8</w:t>
            </w:r>
          </w:p>
        </w:tc>
        <w:tc>
          <w:tcPr>
            <w:tcW w:w="708" w:type="dxa"/>
          </w:tcPr>
          <w:p w:rsidR="0089679F" w:rsidRPr="00FD3449" w:rsidRDefault="0089679F" w:rsidP="0089679F">
            <w:pPr>
              <w:jc w:val="center"/>
              <w:rPr>
                <w:rFonts w:ascii="Arial" w:hAnsi="Arial" w:cs="Arial"/>
                <w:color w:val="000000"/>
                <w:sz w:val="22"/>
                <w:szCs w:val="22"/>
              </w:rPr>
            </w:pPr>
          </w:p>
        </w:tc>
        <w:tc>
          <w:tcPr>
            <w:tcW w:w="851" w:type="dxa"/>
          </w:tcPr>
          <w:p w:rsidR="0089679F" w:rsidRPr="00FD3449" w:rsidRDefault="0089679F" w:rsidP="0089679F">
            <w:pPr>
              <w:jc w:val="center"/>
              <w:rPr>
                <w:rFonts w:ascii="Arial" w:hAnsi="Arial" w:cs="Arial"/>
                <w:color w:val="000000"/>
                <w:sz w:val="22"/>
                <w:szCs w:val="22"/>
              </w:rPr>
            </w:pPr>
          </w:p>
        </w:tc>
        <w:tc>
          <w:tcPr>
            <w:tcW w:w="708"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0,8</w:t>
            </w:r>
          </w:p>
        </w:tc>
        <w:tc>
          <w:tcPr>
            <w:tcW w:w="851" w:type="dxa"/>
          </w:tcPr>
          <w:p w:rsidR="0089679F" w:rsidRPr="00FD3449" w:rsidRDefault="0089679F" w:rsidP="0089679F">
            <w:pPr>
              <w:jc w:val="center"/>
              <w:rPr>
                <w:rFonts w:ascii="Arial" w:hAnsi="Arial" w:cs="Arial"/>
                <w:color w:val="000000"/>
                <w:sz w:val="22"/>
                <w:szCs w:val="22"/>
              </w:rPr>
            </w:pPr>
            <w:r w:rsidRPr="00FD3449">
              <w:rPr>
                <w:rFonts w:ascii="Arial" w:hAnsi="Arial" w:cs="Arial"/>
                <w:color w:val="000000"/>
                <w:sz w:val="22"/>
                <w:szCs w:val="22"/>
              </w:rPr>
              <w:t>0,6</w:t>
            </w:r>
          </w:p>
        </w:tc>
        <w:tc>
          <w:tcPr>
            <w:tcW w:w="709" w:type="dxa"/>
            <w:tcBorders>
              <w:right w:val="double" w:sz="4" w:space="0" w:color="auto"/>
            </w:tcBorders>
          </w:tcPr>
          <w:p w:rsidR="0089679F" w:rsidRPr="00FD3449" w:rsidRDefault="0089679F" w:rsidP="0089679F">
            <w:pPr>
              <w:ind w:firstLine="34"/>
              <w:jc w:val="both"/>
              <w:rPr>
                <w:rFonts w:ascii="Arial" w:hAnsi="Arial" w:cs="Arial"/>
                <w:color w:val="000000"/>
                <w:sz w:val="22"/>
                <w:szCs w:val="22"/>
              </w:rPr>
            </w:pPr>
          </w:p>
        </w:tc>
      </w:tr>
      <w:tr w:rsidR="0089679F" w:rsidRPr="00FD3449" w:rsidTr="00471ED6">
        <w:tc>
          <w:tcPr>
            <w:tcW w:w="1560" w:type="dxa"/>
            <w:tcBorders>
              <w:left w:val="double" w:sz="4" w:space="0" w:color="auto"/>
              <w:bottom w:val="double" w:sz="4" w:space="0" w:color="auto"/>
            </w:tcBorders>
          </w:tcPr>
          <w:p w:rsidR="0089679F" w:rsidRPr="00FD3449" w:rsidRDefault="0089679F" w:rsidP="00D0019E">
            <w:pPr>
              <w:spacing w:after="120"/>
              <w:rPr>
                <w:rFonts w:ascii="Arial" w:hAnsi="Arial" w:cs="Arial"/>
                <w:b/>
                <w:color w:val="000000"/>
                <w:sz w:val="22"/>
                <w:szCs w:val="22"/>
              </w:rPr>
            </w:pPr>
            <w:r w:rsidRPr="00FD3449">
              <w:rPr>
                <w:rFonts w:ascii="Arial" w:hAnsi="Arial" w:cs="Arial"/>
                <w:b/>
                <w:color w:val="000000"/>
                <w:sz w:val="22"/>
                <w:szCs w:val="22"/>
              </w:rPr>
              <w:t>ИТОГО:</w:t>
            </w:r>
          </w:p>
        </w:tc>
        <w:tc>
          <w:tcPr>
            <w:tcW w:w="851"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r w:rsidRPr="00FD3449">
              <w:rPr>
                <w:rFonts w:ascii="Arial" w:hAnsi="Arial" w:cs="Arial"/>
                <w:b/>
                <w:color w:val="000000"/>
                <w:sz w:val="22"/>
                <w:szCs w:val="22"/>
              </w:rPr>
              <w:t>48,2</w:t>
            </w:r>
          </w:p>
        </w:tc>
        <w:tc>
          <w:tcPr>
            <w:tcW w:w="850"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r w:rsidRPr="00FD3449">
              <w:rPr>
                <w:rFonts w:ascii="Arial" w:hAnsi="Arial" w:cs="Arial"/>
                <w:b/>
                <w:color w:val="000000"/>
                <w:sz w:val="22"/>
                <w:szCs w:val="22"/>
              </w:rPr>
              <w:t>16,3</w:t>
            </w:r>
          </w:p>
        </w:tc>
        <w:tc>
          <w:tcPr>
            <w:tcW w:w="708"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p>
        </w:tc>
        <w:tc>
          <w:tcPr>
            <w:tcW w:w="850"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r w:rsidRPr="00FD3449">
              <w:rPr>
                <w:rFonts w:ascii="Arial" w:hAnsi="Arial" w:cs="Arial"/>
                <w:b/>
                <w:color w:val="000000"/>
                <w:sz w:val="22"/>
                <w:szCs w:val="22"/>
              </w:rPr>
              <w:t>31,9</w:t>
            </w:r>
          </w:p>
        </w:tc>
        <w:tc>
          <w:tcPr>
            <w:tcW w:w="851"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r w:rsidRPr="00FD3449">
              <w:rPr>
                <w:rFonts w:ascii="Arial" w:hAnsi="Arial" w:cs="Arial"/>
                <w:b/>
                <w:color w:val="000000"/>
                <w:sz w:val="22"/>
                <w:szCs w:val="22"/>
              </w:rPr>
              <w:t>0,8</w:t>
            </w:r>
          </w:p>
        </w:tc>
        <w:tc>
          <w:tcPr>
            <w:tcW w:w="708" w:type="dxa"/>
            <w:tcBorders>
              <w:bottom w:val="double" w:sz="4" w:space="0" w:color="auto"/>
            </w:tcBorders>
          </w:tcPr>
          <w:p w:rsidR="0089679F" w:rsidRPr="00FD3449" w:rsidRDefault="0089679F" w:rsidP="00D0019E">
            <w:pPr>
              <w:spacing w:after="120"/>
              <w:jc w:val="center"/>
              <w:rPr>
                <w:rFonts w:ascii="Arial" w:hAnsi="Arial" w:cs="Arial"/>
                <w:color w:val="000000"/>
                <w:sz w:val="22"/>
                <w:szCs w:val="22"/>
              </w:rPr>
            </w:pPr>
          </w:p>
        </w:tc>
        <w:tc>
          <w:tcPr>
            <w:tcW w:w="851" w:type="dxa"/>
            <w:tcBorders>
              <w:bottom w:val="double" w:sz="4" w:space="0" w:color="auto"/>
            </w:tcBorders>
          </w:tcPr>
          <w:p w:rsidR="0089679F" w:rsidRPr="00FD3449" w:rsidRDefault="0089679F" w:rsidP="00D0019E">
            <w:pPr>
              <w:spacing w:after="120"/>
              <w:jc w:val="center"/>
              <w:rPr>
                <w:rFonts w:ascii="Arial" w:hAnsi="Arial" w:cs="Arial"/>
                <w:color w:val="000000"/>
                <w:sz w:val="22"/>
                <w:szCs w:val="22"/>
              </w:rPr>
            </w:pPr>
          </w:p>
        </w:tc>
        <w:tc>
          <w:tcPr>
            <w:tcW w:w="708" w:type="dxa"/>
            <w:tcBorders>
              <w:bottom w:val="double" w:sz="4" w:space="0" w:color="auto"/>
            </w:tcBorders>
          </w:tcPr>
          <w:p w:rsidR="0089679F" w:rsidRPr="00FD3449" w:rsidRDefault="0089679F" w:rsidP="00D0019E">
            <w:pPr>
              <w:spacing w:after="120"/>
              <w:jc w:val="center"/>
              <w:rPr>
                <w:rFonts w:ascii="Arial" w:hAnsi="Arial" w:cs="Arial"/>
                <w:b/>
                <w:color w:val="000000"/>
                <w:sz w:val="22"/>
                <w:szCs w:val="22"/>
              </w:rPr>
            </w:pPr>
            <w:r w:rsidRPr="00FD3449">
              <w:rPr>
                <w:rFonts w:ascii="Arial" w:hAnsi="Arial" w:cs="Arial"/>
                <w:b/>
                <w:color w:val="000000"/>
                <w:sz w:val="22"/>
                <w:szCs w:val="22"/>
              </w:rPr>
              <w:t>0,8</w:t>
            </w:r>
          </w:p>
        </w:tc>
        <w:tc>
          <w:tcPr>
            <w:tcW w:w="851" w:type="dxa"/>
            <w:tcBorders>
              <w:bottom w:val="double" w:sz="4" w:space="0" w:color="auto"/>
            </w:tcBorders>
          </w:tcPr>
          <w:p w:rsidR="0089679F" w:rsidRPr="00FD3449" w:rsidRDefault="0089679F" w:rsidP="00D0019E">
            <w:pPr>
              <w:spacing w:after="120"/>
              <w:jc w:val="center"/>
              <w:rPr>
                <w:rFonts w:ascii="Arial" w:hAnsi="Arial" w:cs="Arial"/>
                <w:color w:val="000000"/>
                <w:sz w:val="22"/>
                <w:szCs w:val="22"/>
              </w:rPr>
            </w:pPr>
            <w:r w:rsidRPr="00FD3449">
              <w:rPr>
                <w:rFonts w:ascii="Arial" w:hAnsi="Arial" w:cs="Arial"/>
                <w:color w:val="000000"/>
                <w:sz w:val="22"/>
                <w:szCs w:val="22"/>
              </w:rPr>
              <w:t>0,6</w:t>
            </w:r>
          </w:p>
        </w:tc>
        <w:tc>
          <w:tcPr>
            <w:tcW w:w="709" w:type="dxa"/>
            <w:tcBorders>
              <w:bottom w:val="double" w:sz="4" w:space="0" w:color="auto"/>
              <w:right w:val="double" w:sz="4" w:space="0" w:color="auto"/>
            </w:tcBorders>
          </w:tcPr>
          <w:p w:rsidR="0089679F" w:rsidRPr="00FD3449" w:rsidRDefault="0089679F" w:rsidP="00BB113A">
            <w:pPr>
              <w:ind w:firstLine="34"/>
              <w:jc w:val="both"/>
              <w:rPr>
                <w:rFonts w:ascii="Arial" w:hAnsi="Arial" w:cs="Arial"/>
                <w:b/>
                <w:color w:val="000000"/>
                <w:sz w:val="22"/>
                <w:szCs w:val="22"/>
              </w:rPr>
            </w:pPr>
          </w:p>
        </w:tc>
      </w:tr>
    </w:tbl>
    <w:p w:rsidR="005558F3" w:rsidRPr="00C33034" w:rsidRDefault="005558F3" w:rsidP="008372EA">
      <w:pPr>
        <w:ind w:right="282" w:firstLine="709"/>
        <w:jc w:val="both"/>
        <w:rPr>
          <w:rFonts w:ascii="Arial" w:hAnsi="Arial" w:cs="Arial"/>
          <w:i/>
          <w:sz w:val="18"/>
          <w:szCs w:val="18"/>
        </w:rPr>
      </w:pPr>
      <w:r w:rsidRPr="00C33034">
        <w:rPr>
          <w:rFonts w:ascii="Arial" w:hAnsi="Arial" w:cs="Arial"/>
          <w:i/>
          <w:sz w:val="18"/>
          <w:szCs w:val="18"/>
        </w:rPr>
        <w:t>Примечание:</w:t>
      </w:r>
      <w:r w:rsidRPr="00C33034">
        <w:rPr>
          <w:rFonts w:ascii="Arial" w:hAnsi="Arial" w:cs="Arial"/>
          <w:sz w:val="18"/>
          <w:szCs w:val="18"/>
        </w:rPr>
        <w:t xml:space="preserve"> </w:t>
      </w:r>
      <w:r w:rsidRPr="00C33034">
        <w:rPr>
          <w:rFonts w:ascii="Arial" w:hAnsi="Arial" w:cs="Arial"/>
          <w:i/>
          <w:sz w:val="18"/>
          <w:szCs w:val="18"/>
        </w:rPr>
        <w:t>исходные данные администрации</w:t>
      </w:r>
    </w:p>
    <w:p w:rsidR="00471ED6" w:rsidRDefault="00D0516D" w:rsidP="008372EA">
      <w:pPr>
        <w:pStyle w:val="af3"/>
        <w:spacing w:after="0"/>
        <w:ind w:left="0" w:firstLine="709"/>
        <w:jc w:val="both"/>
        <w:rPr>
          <w:rFonts w:ascii="Arial" w:hAnsi="Arial" w:cs="Arial"/>
        </w:rPr>
      </w:pPr>
      <w:r>
        <w:rPr>
          <w:rFonts w:ascii="Arial" w:hAnsi="Arial" w:cs="Arial"/>
        </w:rPr>
        <w:t>Заготовка</w:t>
      </w:r>
      <w:r w:rsidR="00471ED6">
        <w:rPr>
          <w:rFonts w:ascii="Arial" w:hAnsi="Arial" w:cs="Arial"/>
        </w:rPr>
        <w:t xml:space="preserve"> древесины по Манскому лесничеству в 2010 году составляет лишь 15,8% от расчетной лесосеки</w:t>
      </w:r>
      <w:r>
        <w:rPr>
          <w:rFonts w:ascii="Arial" w:hAnsi="Arial" w:cs="Arial"/>
        </w:rPr>
        <w:t>, в том числе хвойные - 17,3%, мягколиственные – 14,4%.</w:t>
      </w:r>
    </w:p>
    <w:p w:rsidR="00D0516D" w:rsidRDefault="00D0516D" w:rsidP="00D0516D">
      <w:pPr>
        <w:pStyle w:val="af3"/>
        <w:spacing w:after="0"/>
        <w:ind w:left="0" w:firstLine="709"/>
        <w:jc w:val="both"/>
        <w:rPr>
          <w:rFonts w:ascii="Arial" w:hAnsi="Arial" w:cs="Arial"/>
        </w:rPr>
      </w:pPr>
      <w:r>
        <w:rPr>
          <w:rFonts w:ascii="Arial" w:hAnsi="Arial" w:cs="Arial"/>
        </w:rPr>
        <w:t>Заготовка древесины по Верхнеманскому лесничеству в 2010 году составляет лишь 1,7% от расчетной лесосеки, в том числе хвойные – не заготавливались, мягколиственные – 2,5%.</w:t>
      </w:r>
    </w:p>
    <w:p w:rsidR="00D0516D" w:rsidRDefault="00F827E2" w:rsidP="008372EA">
      <w:pPr>
        <w:pStyle w:val="af3"/>
        <w:spacing w:after="0"/>
        <w:ind w:left="0" w:firstLine="709"/>
        <w:jc w:val="both"/>
        <w:rPr>
          <w:rFonts w:ascii="Arial" w:hAnsi="Arial" w:cs="Arial"/>
        </w:rPr>
      </w:pPr>
      <w:r>
        <w:rPr>
          <w:rFonts w:ascii="Arial" w:hAnsi="Arial" w:cs="Arial"/>
        </w:rPr>
        <w:t>Заготовка древесины в Маганском лесничестве не производилась.</w:t>
      </w:r>
    </w:p>
    <w:p w:rsidR="00D0516D" w:rsidRPr="004863CB" w:rsidRDefault="00D0516D" w:rsidP="00D0516D">
      <w:pPr>
        <w:pStyle w:val="af3"/>
        <w:spacing w:after="0"/>
        <w:ind w:left="0" w:firstLine="709"/>
        <w:jc w:val="both"/>
        <w:rPr>
          <w:rFonts w:ascii="Arial" w:hAnsi="Arial" w:cs="Arial"/>
        </w:rPr>
      </w:pPr>
      <w:r w:rsidRPr="004863CB">
        <w:rPr>
          <w:rFonts w:ascii="Arial" w:hAnsi="Arial" w:cs="Arial"/>
        </w:rPr>
        <w:t xml:space="preserve">Следует отметить, что в случае недоиспользование расчетной лесосеки по лиственным породам ведет к накоплению перестойных, фаутных насаждений, снижает качественные показатели лесного фонда, ухудшает санитарное состояние  и повышает пожарную опасность в лесах. </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 xml:space="preserve">После рубки высокопроизводительных лесов целесообразно восстановление их ценными породами. Однако, как показывает практика, в этих случаях мягколиственные породы, главным образом, береза, </w:t>
      </w:r>
      <w:r>
        <w:rPr>
          <w:rFonts w:ascii="Arial" w:hAnsi="Arial" w:cs="Arial"/>
        </w:rPr>
        <w:t>осина</w:t>
      </w:r>
      <w:r w:rsidRPr="004863CB">
        <w:rPr>
          <w:rFonts w:ascii="Arial" w:hAnsi="Arial" w:cs="Arial"/>
        </w:rPr>
        <w:t xml:space="preserve">, как более высокоорганизованные, вытесняют хвойные. Замена производных мягколиственных насаждений на ценные породы потребует значительных материальных затрат. Но если учесть незаменимость березовой древесины в производстве фанеры,  то выращивание березы высших классов бонитета становится экономически целесообразно.  </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Как уже говорилось ранее, в лесах, кроме главного, осуществляется побочное пользование лесными ресурсами. Так, в лесах рассматриваемого района,  ведутся:</w:t>
      </w:r>
    </w:p>
    <w:p w:rsidR="005558F3" w:rsidRPr="004863CB" w:rsidRDefault="005558F3" w:rsidP="00C2373C">
      <w:pPr>
        <w:pStyle w:val="aff6"/>
        <w:numPr>
          <w:ilvl w:val="0"/>
          <w:numId w:val="70"/>
        </w:numPr>
        <w:spacing w:line="240" w:lineRule="auto"/>
        <w:ind w:left="0" w:firstLine="709"/>
        <w:rPr>
          <w:rFonts w:ascii="Arial" w:hAnsi="Arial" w:cs="Arial"/>
          <w:sz w:val="24"/>
          <w:szCs w:val="24"/>
        </w:rPr>
      </w:pPr>
      <w:r w:rsidRPr="004863CB">
        <w:rPr>
          <w:rFonts w:ascii="Arial" w:hAnsi="Arial" w:cs="Arial"/>
          <w:sz w:val="24"/>
          <w:szCs w:val="24"/>
        </w:rPr>
        <w:t>сенокосы;</w:t>
      </w:r>
    </w:p>
    <w:p w:rsidR="005558F3" w:rsidRPr="004863CB" w:rsidRDefault="005558F3" w:rsidP="00C2373C">
      <w:pPr>
        <w:pStyle w:val="aff6"/>
        <w:numPr>
          <w:ilvl w:val="0"/>
          <w:numId w:val="70"/>
        </w:numPr>
        <w:spacing w:line="240" w:lineRule="auto"/>
        <w:ind w:left="0" w:firstLine="709"/>
        <w:rPr>
          <w:rFonts w:ascii="Arial" w:hAnsi="Arial" w:cs="Arial"/>
          <w:sz w:val="24"/>
          <w:szCs w:val="24"/>
        </w:rPr>
      </w:pPr>
      <w:r w:rsidRPr="004863CB">
        <w:rPr>
          <w:rFonts w:ascii="Arial" w:hAnsi="Arial" w:cs="Arial"/>
          <w:sz w:val="24"/>
          <w:szCs w:val="24"/>
        </w:rPr>
        <w:t>пастьба скота;</w:t>
      </w:r>
    </w:p>
    <w:p w:rsidR="005558F3" w:rsidRPr="004863CB" w:rsidRDefault="005558F3" w:rsidP="00C2373C">
      <w:pPr>
        <w:pStyle w:val="aff6"/>
        <w:numPr>
          <w:ilvl w:val="0"/>
          <w:numId w:val="70"/>
        </w:numPr>
        <w:spacing w:line="240" w:lineRule="auto"/>
        <w:ind w:left="0" w:firstLine="709"/>
        <w:rPr>
          <w:rFonts w:ascii="Arial" w:hAnsi="Arial" w:cs="Arial"/>
          <w:sz w:val="24"/>
          <w:szCs w:val="24"/>
        </w:rPr>
      </w:pPr>
      <w:r w:rsidRPr="004863CB">
        <w:rPr>
          <w:rFonts w:ascii="Arial" w:hAnsi="Arial" w:cs="Arial"/>
          <w:sz w:val="24"/>
          <w:szCs w:val="24"/>
        </w:rPr>
        <w:t>пчеловодство;</w:t>
      </w:r>
    </w:p>
    <w:p w:rsidR="005558F3" w:rsidRDefault="005558F3" w:rsidP="00C2373C">
      <w:pPr>
        <w:pStyle w:val="aff6"/>
        <w:numPr>
          <w:ilvl w:val="0"/>
          <w:numId w:val="70"/>
        </w:numPr>
        <w:spacing w:line="240" w:lineRule="auto"/>
        <w:ind w:left="0" w:firstLine="709"/>
        <w:rPr>
          <w:rFonts w:ascii="Arial" w:hAnsi="Arial" w:cs="Arial"/>
          <w:sz w:val="24"/>
          <w:szCs w:val="24"/>
        </w:rPr>
      </w:pPr>
      <w:r w:rsidRPr="004863CB">
        <w:rPr>
          <w:rFonts w:ascii="Arial" w:hAnsi="Arial" w:cs="Arial"/>
          <w:sz w:val="24"/>
          <w:szCs w:val="24"/>
        </w:rPr>
        <w:t>сбор грибов, лек</w:t>
      </w:r>
      <w:r w:rsidR="0089679F">
        <w:rPr>
          <w:rFonts w:ascii="Arial" w:hAnsi="Arial" w:cs="Arial"/>
          <w:sz w:val="24"/>
          <w:szCs w:val="24"/>
        </w:rPr>
        <w:t>арственного сырья, орехов, ягод;</w:t>
      </w:r>
    </w:p>
    <w:p w:rsidR="0089679F" w:rsidRPr="004863CB" w:rsidRDefault="0089679F" w:rsidP="00C2373C">
      <w:pPr>
        <w:pStyle w:val="aff6"/>
        <w:numPr>
          <w:ilvl w:val="0"/>
          <w:numId w:val="70"/>
        </w:numPr>
        <w:spacing w:line="240" w:lineRule="auto"/>
        <w:ind w:left="0" w:firstLine="709"/>
        <w:rPr>
          <w:rFonts w:ascii="Arial" w:hAnsi="Arial" w:cs="Arial"/>
          <w:sz w:val="24"/>
          <w:szCs w:val="24"/>
        </w:rPr>
      </w:pPr>
      <w:r>
        <w:rPr>
          <w:rFonts w:ascii="Arial" w:hAnsi="Arial" w:cs="Arial"/>
          <w:sz w:val="24"/>
          <w:szCs w:val="24"/>
        </w:rPr>
        <w:t xml:space="preserve">заготовка и сбор недревесных лесных ресурсов (заготовка пней, бересты, хвороста, веточного корма и др.). </w:t>
      </w:r>
    </w:p>
    <w:p w:rsidR="00756C82" w:rsidRPr="00967F4C" w:rsidRDefault="005558F3" w:rsidP="00756C82">
      <w:pPr>
        <w:ind w:firstLine="851"/>
        <w:jc w:val="both"/>
        <w:rPr>
          <w:rFonts w:ascii="Arial" w:hAnsi="Arial" w:cs="Arial"/>
        </w:rPr>
      </w:pPr>
      <w:r w:rsidRPr="004863CB">
        <w:rPr>
          <w:rFonts w:ascii="Arial" w:hAnsi="Arial" w:cs="Arial"/>
          <w:color w:val="000000"/>
        </w:rPr>
        <w:t xml:space="preserve">Леса </w:t>
      </w:r>
      <w:r w:rsidR="0089679F">
        <w:rPr>
          <w:rFonts w:ascii="Arial" w:hAnsi="Arial" w:cs="Arial"/>
          <w:color w:val="000000"/>
        </w:rPr>
        <w:t>Ма</w:t>
      </w:r>
      <w:r w:rsidRPr="004863CB">
        <w:rPr>
          <w:rFonts w:ascii="Arial" w:hAnsi="Arial" w:cs="Arial"/>
          <w:color w:val="000000"/>
        </w:rPr>
        <w:t xml:space="preserve">нского района используются для ведения охотничьего хозяйства и осуществления охоты. </w:t>
      </w:r>
      <w:r w:rsidRPr="004863CB">
        <w:rPr>
          <w:rFonts w:ascii="Arial" w:hAnsi="Arial" w:cs="Arial"/>
        </w:rPr>
        <w:t xml:space="preserve">Природные ресурсы или источники существования и развития охотничьего хозяйства, представлены совокупностью охотничьих угодий и населяющих их охотничьих зверей и птиц. Так в лесах обитают </w:t>
      </w:r>
      <w:r w:rsidR="00756C82" w:rsidRPr="00967F4C">
        <w:rPr>
          <w:rFonts w:ascii="Arial" w:hAnsi="Arial" w:cs="Arial"/>
        </w:rPr>
        <w:t xml:space="preserve">косуля, заяц―русак, заяц-беляк, </w:t>
      </w:r>
      <w:r w:rsidR="00756C82">
        <w:rPr>
          <w:rFonts w:ascii="Arial" w:hAnsi="Arial" w:cs="Arial"/>
        </w:rPr>
        <w:t xml:space="preserve"> рябчик, глухарь, тетерев.</w:t>
      </w:r>
    </w:p>
    <w:p w:rsidR="005558F3" w:rsidRPr="004863CB" w:rsidRDefault="005558F3" w:rsidP="008372EA">
      <w:pPr>
        <w:pStyle w:val="af3"/>
        <w:spacing w:after="0"/>
        <w:ind w:left="0" w:firstLine="709"/>
        <w:jc w:val="both"/>
        <w:rPr>
          <w:rFonts w:ascii="Arial" w:hAnsi="Arial" w:cs="Arial"/>
          <w:color w:val="000000"/>
        </w:rPr>
      </w:pPr>
      <w:r w:rsidRPr="004863CB">
        <w:rPr>
          <w:rFonts w:ascii="Arial" w:hAnsi="Arial" w:cs="Arial"/>
          <w:color w:val="000000"/>
        </w:rPr>
        <w:t xml:space="preserve">Необходимо проведение инвентаризации сохранившихся естественных лесных формаций, с целью выделения их в качестве особо защитных участков или лесных памятников природы за счет снижения в них уровня нагрузки и </w:t>
      </w:r>
      <w:r w:rsidRPr="004863CB">
        <w:rPr>
          <w:rFonts w:ascii="Arial" w:hAnsi="Arial" w:cs="Arial"/>
          <w:color w:val="000000"/>
        </w:rPr>
        <w:lastRenderedPageBreak/>
        <w:t xml:space="preserve">дальнейшей охраны как генофонда лесов, разрабатывая мероприятия по использованию их в целях развития экологического туризма. Необходимо решать вопросы о статусе прилегающих к городу пригородных лесов с изменением здесь традиционного ведения лесного хозяйства на рекреационную направленность. Целесообразно проводить самые активные мероприятия по восстановлению и охране лесов. Кроме того, необходимо активизировать работу питомнических хозяйств с целью расширения ассортимента древесных и кустарниковых пород для последующего создания более высокодекоративных и экологически устойчивых, крупномерных насаждений в пригородных лесах и на городских землях. </w:t>
      </w:r>
    </w:p>
    <w:p w:rsidR="005558F3" w:rsidRPr="004863CB" w:rsidRDefault="005558F3" w:rsidP="008372EA">
      <w:pPr>
        <w:pStyle w:val="af3"/>
        <w:spacing w:after="0"/>
        <w:ind w:left="0" w:firstLine="709"/>
        <w:jc w:val="both"/>
        <w:rPr>
          <w:rFonts w:ascii="Arial" w:hAnsi="Arial" w:cs="Arial"/>
          <w:color w:val="000000"/>
        </w:rPr>
      </w:pPr>
      <w:r w:rsidRPr="004863CB">
        <w:rPr>
          <w:rFonts w:ascii="Arial" w:hAnsi="Arial" w:cs="Arial"/>
          <w:color w:val="000000"/>
        </w:rPr>
        <w:t>В целях охраны и восстановления травянистой растительности лугов и пастбищ целесообразно активнее использовать методы пастбищеоборота, не допуская сильной деградации травянистой растительности.</w:t>
      </w:r>
    </w:p>
    <w:p w:rsidR="005558F3" w:rsidRPr="004863CB" w:rsidRDefault="005558F3" w:rsidP="008372EA">
      <w:pPr>
        <w:pStyle w:val="af3"/>
        <w:spacing w:after="0"/>
        <w:ind w:left="0" w:firstLine="709"/>
        <w:jc w:val="both"/>
        <w:rPr>
          <w:rFonts w:ascii="Arial" w:hAnsi="Arial" w:cs="Arial"/>
          <w:b/>
          <w:i/>
          <w:u w:val="single"/>
        </w:rPr>
      </w:pPr>
      <w:r w:rsidRPr="004863CB">
        <w:rPr>
          <w:rFonts w:ascii="Arial" w:hAnsi="Arial" w:cs="Arial"/>
        </w:rPr>
        <w:t xml:space="preserve">Таким образом, значение лесов </w:t>
      </w:r>
      <w:r w:rsidR="005876B3">
        <w:rPr>
          <w:rFonts w:ascii="Arial" w:hAnsi="Arial" w:cs="Arial"/>
        </w:rPr>
        <w:t>Ма</w:t>
      </w:r>
      <w:r w:rsidRPr="004863CB">
        <w:rPr>
          <w:rFonts w:ascii="Arial" w:hAnsi="Arial" w:cs="Arial"/>
        </w:rPr>
        <w:t>нского района заключается в следующем:</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частичном удовлетворении местных потребностей народного хозяйства в древесине;</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 xml:space="preserve">оздоровлении воздушного бассейна </w:t>
      </w:r>
      <w:r w:rsidR="005876B3">
        <w:rPr>
          <w:rFonts w:ascii="Arial" w:hAnsi="Arial" w:cs="Arial"/>
          <w:sz w:val="24"/>
          <w:szCs w:val="24"/>
        </w:rPr>
        <w:t>с.Шалинское</w:t>
      </w:r>
      <w:r w:rsidRPr="004863CB">
        <w:rPr>
          <w:rFonts w:ascii="Arial" w:hAnsi="Arial" w:cs="Arial"/>
          <w:sz w:val="24"/>
          <w:szCs w:val="24"/>
        </w:rPr>
        <w:t xml:space="preserve"> и прилегающих территорий;</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 xml:space="preserve">защите почв от эрозии, так как территория района  сильно расчленена реками, а также сетью оврагов и балок; </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 xml:space="preserve">в сохранении и развитии фауны, так как леса являются местом обитания многочисленных видов зверей и птиц; </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в рассмотрении лесов как единственно возможных территорий для рекреационных целей при высокой сельскохозяйственной освоенности земельного фонда района;</w:t>
      </w:r>
    </w:p>
    <w:p w:rsidR="005558F3" w:rsidRPr="004863CB" w:rsidRDefault="005558F3" w:rsidP="00C2373C">
      <w:pPr>
        <w:pStyle w:val="aff6"/>
        <w:numPr>
          <w:ilvl w:val="0"/>
          <w:numId w:val="68"/>
        </w:numPr>
        <w:spacing w:line="240" w:lineRule="auto"/>
        <w:ind w:left="0" w:firstLine="709"/>
        <w:rPr>
          <w:rFonts w:ascii="Arial" w:hAnsi="Arial" w:cs="Arial"/>
          <w:sz w:val="24"/>
          <w:szCs w:val="24"/>
        </w:rPr>
      </w:pPr>
      <w:r w:rsidRPr="004863CB">
        <w:rPr>
          <w:rFonts w:ascii="Arial" w:hAnsi="Arial" w:cs="Arial"/>
          <w:sz w:val="24"/>
          <w:szCs w:val="24"/>
        </w:rPr>
        <w:t>выполнени</w:t>
      </w:r>
      <w:r>
        <w:rPr>
          <w:rFonts w:ascii="Arial" w:hAnsi="Arial" w:cs="Arial"/>
          <w:sz w:val="24"/>
          <w:szCs w:val="24"/>
        </w:rPr>
        <w:t>е</w:t>
      </w:r>
      <w:r w:rsidRPr="004863CB">
        <w:rPr>
          <w:rFonts w:ascii="Arial" w:hAnsi="Arial" w:cs="Arial"/>
          <w:sz w:val="24"/>
          <w:szCs w:val="24"/>
        </w:rPr>
        <w:t xml:space="preserve"> побочны</w:t>
      </w:r>
      <w:r>
        <w:rPr>
          <w:rFonts w:ascii="Arial" w:hAnsi="Arial" w:cs="Arial"/>
          <w:sz w:val="24"/>
          <w:szCs w:val="24"/>
        </w:rPr>
        <w:t>х</w:t>
      </w:r>
      <w:r w:rsidRPr="004863CB">
        <w:rPr>
          <w:rFonts w:ascii="Arial" w:hAnsi="Arial" w:cs="Arial"/>
          <w:sz w:val="24"/>
          <w:szCs w:val="24"/>
        </w:rPr>
        <w:t xml:space="preserve"> функций: заготовке сена, лекарственного и технического сырья, выпаса скота, сбора грибов и ягод, пчеловодства и т.д.</w:t>
      </w:r>
    </w:p>
    <w:p w:rsidR="005558F3" w:rsidRPr="004863CB" w:rsidRDefault="005558F3" w:rsidP="008372EA">
      <w:pPr>
        <w:pStyle w:val="af3"/>
        <w:spacing w:after="0"/>
        <w:ind w:left="0" w:firstLine="709"/>
        <w:jc w:val="both"/>
        <w:rPr>
          <w:rFonts w:ascii="Arial" w:hAnsi="Arial" w:cs="Arial"/>
        </w:rPr>
      </w:pPr>
      <w:r w:rsidRPr="004863CB">
        <w:rPr>
          <w:rFonts w:ascii="Arial" w:hAnsi="Arial" w:cs="Arial"/>
        </w:rPr>
        <w:t>Для повышения уровня ведения лесного хозяйства необходимо всю организац</w:t>
      </w:r>
      <w:r>
        <w:rPr>
          <w:rFonts w:ascii="Arial" w:hAnsi="Arial" w:cs="Arial"/>
        </w:rPr>
        <w:t>ионно-техническую работу лесхоза</w:t>
      </w:r>
      <w:r w:rsidRPr="004863CB">
        <w:rPr>
          <w:rFonts w:ascii="Arial" w:hAnsi="Arial" w:cs="Arial"/>
        </w:rPr>
        <w:t xml:space="preserve"> и Министерства лесного хозяйства РФ направлять на экономное и рациональное использование имеющихся материальных, финансовых и трудовых ресурсов. И на основе повышения лесовод</w:t>
      </w:r>
      <w:r>
        <w:rPr>
          <w:rFonts w:ascii="Arial" w:hAnsi="Arial" w:cs="Arial"/>
        </w:rPr>
        <w:t>ческо</w:t>
      </w:r>
      <w:r w:rsidRPr="004863CB">
        <w:rPr>
          <w:rFonts w:ascii="Arial" w:hAnsi="Arial" w:cs="Arial"/>
        </w:rPr>
        <w:t xml:space="preserve">й эффективности выполняемых лесохозяйственных мероприятий добиваться улучшения состояния лесного фонда. </w:t>
      </w:r>
    </w:p>
    <w:p w:rsidR="005558F3" w:rsidRPr="004863CB" w:rsidRDefault="005876B3" w:rsidP="008372EA">
      <w:pPr>
        <w:pStyle w:val="af3"/>
        <w:spacing w:after="0"/>
        <w:ind w:left="0" w:firstLine="709"/>
        <w:jc w:val="both"/>
        <w:rPr>
          <w:rFonts w:ascii="Arial" w:hAnsi="Arial" w:cs="Arial"/>
        </w:rPr>
      </w:pPr>
      <w:r>
        <w:rPr>
          <w:rFonts w:ascii="Arial" w:hAnsi="Arial" w:cs="Arial"/>
        </w:rPr>
        <w:t>Расчетная</w:t>
      </w:r>
      <w:r w:rsidR="005558F3" w:rsidRPr="004863CB">
        <w:rPr>
          <w:rFonts w:ascii="Arial" w:hAnsi="Arial" w:cs="Arial"/>
        </w:rPr>
        <w:t xml:space="preserve"> лесосек</w:t>
      </w:r>
      <w:r>
        <w:rPr>
          <w:rFonts w:ascii="Arial" w:hAnsi="Arial" w:cs="Arial"/>
        </w:rPr>
        <w:t>а</w:t>
      </w:r>
      <w:r w:rsidR="005558F3" w:rsidRPr="004863CB">
        <w:rPr>
          <w:rFonts w:ascii="Arial" w:hAnsi="Arial" w:cs="Arial"/>
        </w:rPr>
        <w:t xml:space="preserve"> на перспективу </w:t>
      </w:r>
      <w:r>
        <w:rPr>
          <w:rFonts w:ascii="Arial" w:hAnsi="Arial" w:cs="Arial"/>
        </w:rPr>
        <w:t>по Манскому району</w:t>
      </w:r>
      <w:r w:rsidR="005558F3" w:rsidRPr="004863CB">
        <w:rPr>
          <w:rFonts w:ascii="Arial" w:hAnsi="Arial" w:cs="Arial"/>
        </w:rPr>
        <w:t xml:space="preserve">. </w:t>
      </w:r>
    </w:p>
    <w:p w:rsidR="005558F3" w:rsidRPr="00C33034" w:rsidRDefault="005558F3" w:rsidP="005558F3">
      <w:pPr>
        <w:jc w:val="right"/>
        <w:rPr>
          <w:rFonts w:ascii="Arial" w:hAnsi="Arial" w:cs="Arial"/>
          <w:b/>
          <w:i/>
          <w:sz w:val="22"/>
          <w:szCs w:val="22"/>
        </w:rPr>
      </w:pPr>
      <w:r w:rsidRPr="00C33034">
        <w:rPr>
          <w:rFonts w:ascii="Arial" w:hAnsi="Arial" w:cs="Arial"/>
          <w:sz w:val="22"/>
          <w:szCs w:val="22"/>
        </w:rPr>
        <w:t xml:space="preserve">Таблица </w:t>
      </w:r>
      <w:r w:rsidR="00485388">
        <w:rPr>
          <w:rFonts w:ascii="Arial" w:hAnsi="Arial" w:cs="Arial"/>
          <w:sz w:val="22"/>
          <w:szCs w:val="22"/>
        </w:rPr>
        <w:t>8.19.</w:t>
      </w:r>
    </w:p>
    <w:p w:rsidR="005558F3" w:rsidRPr="00C33034" w:rsidRDefault="005558F3" w:rsidP="005558F3">
      <w:pPr>
        <w:pStyle w:val="afffffff4"/>
        <w:rPr>
          <w:rFonts w:ascii="Arial" w:hAnsi="Arial" w:cs="Arial"/>
          <w:b/>
          <w:i w:val="0"/>
          <w:sz w:val="22"/>
          <w:szCs w:val="22"/>
        </w:rPr>
      </w:pPr>
      <w:bookmarkStart w:id="241" w:name="_Toc192911788"/>
      <w:bookmarkStart w:id="242" w:name="_Toc192912262"/>
      <w:bookmarkStart w:id="243" w:name="_Toc192912617"/>
      <w:bookmarkStart w:id="244" w:name="_Toc193789222"/>
      <w:r w:rsidRPr="00C33034">
        <w:rPr>
          <w:rFonts w:ascii="Arial" w:hAnsi="Arial" w:cs="Arial"/>
          <w:b/>
          <w:i w:val="0"/>
          <w:sz w:val="22"/>
          <w:szCs w:val="22"/>
        </w:rPr>
        <w:t xml:space="preserve">Расчетная лесосека </w:t>
      </w:r>
      <w:r w:rsidR="005876B3">
        <w:rPr>
          <w:rFonts w:ascii="Arial" w:hAnsi="Arial" w:cs="Arial"/>
          <w:b/>
          <w:i w:val="0"/>
          <w:sz w:val="22"/>
          <w:szCs w:val="22"/>
        </w:rPr>
        <w:t xml:space="preserve">по </w:t>
      </w:r>
      <w:r>
        <w:rPr>
          <w:rFonts w:ascii="Arial" w:hAnsi="Arial" w:cs="Arial"/>
          <w:b/>
          <w:i w:val="0"/>
          <w:sz w:val="22"/>
          <w:szCs w:val="22"/>
        </w:rPr>
        <w:t xml:space="preserve"> рубк</w:t>
      </w:r>
      <w:r w:rsidR="005876B3">
        <w:rPr>
          <w:rFonts w:ascii="Arial" w:hAnsi="Arial" w:cs="Arial"/>
          <w:b/>
          <w:i w:val="0"/>
          <w:sz w:val="22"/>
          <w:szCs w:val="22"/>
        </w:rPr>
        <w:t>е спелых и перестойных насаждений</w:t>
      </w:r>
      <w:r w:rsidRPr="00C33034">
        <w:rPr>
          <w:rFonts w:ascii="Arial" w:hAnsi="Arial" w:cs="Arial"/>
          <w:b/>
          <w:i w:val="0"/>
          <w:sz w:val="22"/>
          <w:szCs w:val="22"/>
        </w:rPr>
        <w:t xml:space="preserve"> </w:t>
      </w:r>
      <w:r w:rsidR="005876B3">
        <w:rPr>
          <w:rFonts w:ascii="Arial" w:hAnsi="Arial" w:cs="Arial"/>
          <w:b/>
          <w:i w:val="0"/>
          <w:sz w:val="22"/>
          <w:szCs w:val="22"/>
        </w:rPr>
        <w:t>Ма</w:t>
      </w:r>
      <w:r w:rsidRPr="00C33034">
        <w:rPr>
          <w:rFonts w:ascii="Arial" w:hAnsi="Arial" w:cs="Arial"/>
          <w:b/>
          <w:i w:val="0"/>
          <w:sz w:val="22"/>
          <w:szCs w:val="22"/>
        </w:rPr>
        <w:t>нского муниципального района</w:t>
      </w:r>
      <w:r>
        <w:rPr>
          <w:rFonts w:ascii="Arial" w:hAnsi="Arial" w:cs="Arial"/>
          <w:b/>
          <w:i w:val="0"/>
          <w:sz w:val="22"/>
          <w:szCs w:val="22"/>
        </w:rPr>
        <w:t xml:space="preserve"> </w:t>
      </w:r>
      <w:r w:rsidRPr="00C33034">
        <w:rPr>
          <w:rFonts w:ascii="Arial" w:hAnsi="Arial" w:cs="Arial"/>
          <w:b/>
          <w:i w:val="0"/>
          <w:sz w:val="22"/>
          <w:szCs w:val="22"/>
        </w:rPr>
        <w:t xml:space="preserve"> на перспективу.</w:t>
      </w:r>
      <w:bookmarkEnd w:id="241"/>
      <w:bookmarkEnd w:id="242"/>
      <w:bookmarkEnd w:id="243"/>
      <w:bookmarkEnd w:id="244"/>
    </w:p>
    <w:tbl>
      <w:tblPr>
        <w:tblW w:w="8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942"/>
        <w:gridCol w:w="1839"/>
        <w:gridCol w:w="1471"/>
        <w:gridCol w:w="1529"/>
      </w:tblGrid>
      <w:tr w:rsidR="005876B3" w:rsidRPr="005876B3" w:rsidTr="001F4ABC">
        <w:trPr>
          <w:cantSplit/>
          <w:trHeight w:val="283"/>
        </w:trPr>
        <w:tc>
          <w:tcPr>
            <w:tcW w:w="2977" w:type="dxa"/>
            <w:vMerge w:val="restart"/>
            <w:tcBorders>
              <w:top w:val="double" w:sz="4" w:space="0" w:color="auto"/>
              <w:left w:val="double" w:sz="4" w:space="0" w:color="auto"/>
            </w:tcBorders>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Группы лесов</w:t>
            </w:r>
          </w:p>
        </w:tc>
        <w:tc>
          <w:tcPr>
            <w:tcW w:w="5781" w:type="dxa"/>
            <w:gridSpan w:val="4"/>
            <w:tcBorders>
              <w:top w:val="double" w:sz="4" w:space="0" w:color="auto"/>
              <w:right w:val="double" w:sz="4" w:space="0" w:color="auto"/>
            </w:tcBorders>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 xml:space="preserve">Расчетная лесосека </w:t>
            </w:r>
          </w:p>
        </w:tc>
      </w:tr>
      <w:tr w:rsidR="005876B3" w:rsidRPr="005876B3" w:rsidTr="001F4ABC">
        <w:trPr>
          <w:cantSplit/>
          <w:trHeight w:val="333"/>
        </w:trPr>
        <w:tc>
          <w:tcPr>
            <w:tcW w:w="2977" w:type="dxa"/>
            <w:vMerge/>
            <w:tcBorders>
              <w:left w:val="double" w:sz="4" w:space="0" w:color="auto"/>
            </w:tcBorders>
          </w:tcPr>
          <w:p w:rsidR="005876B3" w:rsidRPr="005876B3" w:rsidRDefault="005876B3" w:rsidP="00D0019E">
            <w:pPr>
              <w:jc w:val="center"/>
              <w:rPr>
                <w:rFonts w:ascii="Arial" w:hAnsi="Arial" w:cs="Arial"/>
                <w:color w:val="000000"/>
                <w:sz w:val="22"/>
                <w:szCs w:val="22"/>
              </w:rPr>
            </w:pPr>
          </w:p>
        </w:tc>
        <w:tc>
          <w:tcPr>
            <w:tcW w:w="942" w:type="dxa"/>
            <w:vMerge w:val="restart"/>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Всего</w:t>
            </w:r>
          </w:p>
        </w:tc>
        <w:tc>
          <w:tcPr>
            <w:tcW w:w="4839" w:type="dxa"/>
            <w:gridSpan w:val="3"/>
            <w:tcBorders>
              <w:right w:val="double" w:sz="4" w:space="0" w:color="auto"/>
            </w:tcBorders>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в том числе</w:t>
            </w:r>
          </w:p>
        </w:tc>
      </w:tr>
      <w:tr w:rsidR="005876B3" w:rsidRPr="005876B3" w:rsidTr="001F4ABC">
        <w:trPr>
          <w:cantSplit/>
          <w:trHeight w:val="509"/>
        </w:trPr>
        <w:tc>
          <w:tcPr>
            <w:tcW w:w="2977" w:type="dxa"/>
            <w:vMerge/>
            <w:tcBorders>
              <w:left w:val="double" w:sz="4" w:space="0" w:color="auto"/>
            </w:tcBorders>
          </w:tcPr>
          <w:p w:rsidR="005876B3" w:rsidRPr="005876B3" w:rsidRDefault="005876B3" w:rsidP="00D0019E">
            <w:pPr>
              <w:jc w:val="center"/>
              <w:rPr>
                <w:rFonts w:ascii="Arial" w:hAnsi="Arial" w:cs="Arial"/>
                <w:color w:val="000000"/>
                <w:sz w:val="22"/>
                <w:szCs w:val="22"/>
              </w:rPr>
            </w:pPr>
          </w:p>
        </w:tc>
        <w:tc>
          <w:tcPr>
            <w:tcW w:w="942" w:type="dxa"/>
            <w:vMerge/>
            <w:vAlign w:val="center"/>
          </w:tcPr>
          <w:p w:rsidR="005876B3" w:rsidRPr="005876B3" w:rsidRDefault="005876B3" w:rsidP="00D0019E">
            <w:pPr>
              <w:jc w:val="center"/>
              <w:rPr>
                <w:rFonts w:ascii="Arial" w:hAnsi="Arial" w:cs="Arial"/>
                <w:color w:val="000000"/>
                <w:sz w:val="22"/>
                <w:szCs w:val="22"/>
              </w:rPr>
            </w:pPr>
          </w:p>
        </w:tc>
        <w:tc>
          <w:tcPr>
            <w:tcW w:w="1839" w:type="dxa"/>
            <w:vMerge w:val="restart"/>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хвойные</w:t>
            </w:r>
          </w:p>
        </w:tc>
        <w:tc>
          <w:tcPr>
            <w:tcW w:w="1471" w:type="dxa"/>
            <w:vMerge w:val="restart"/>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твердо-лиственные</w:t>
            </w:r>
          </w:p>
        </w:tc>
        <w:tc>
          <w:tcPr>
            <w:tcW w:w="1529" w:type="dxa"/>
            <w:vMerge w:val="restart"/>
            <w:tcBorders>
              <w:right w:val="double" w:sz="4" w:space="0" w:color="auto"/>
            </w:tcBorders>
            <w:vAlign w:val="center"/>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мягко-лиственные</w:t>
            </w:r>
          </w:p>
        </w:tc>
      </w:tr>
      <w:tr w:rsidR="005876B3" w:rsidRPr="005876B3" w:rsidTr="001F4ABC">
        <w:trPr>
          <w:cantSplit/>
          <w:trHeight w:val="253"/>
        </w:trPr>
        <w:tc>
          <w:tcPr>
            <w:tcW w:w="2977" w:type="dxa"/>
            <w:vMerge/>
            <w:tcBorders>
              <w:left w:val="double" w:sz="4" w:space="0" w:color="auto"/>
            </w:tcBorders>
          </w:tcPr>
          <w:p w:rsidR="005876B3" w:rsidRPr="005876B3" w:rsidRDefault="005876B3" w:rsidP="00D0019E">
            <w:pPr>
              <w:jc w:val="center"/>
              <w:rPr>
                <w:rFonts w:ascii="Arial" w:hAnsi="Arial" w:cs="Arial"/>
                <w:strike/>
                <w:color w:val="000000"/>
                <w:sz w:val="22"/>
                <w:szCs w:val="22"/>
              </w:rPr>
            </w:pPr>
          </w:p>
        </w:tc>
        <w:tc>
          <w:tcPr>
            <w:tcW w:w="942" w:type="dxa"/>
            <w:vMerge/>
            <w:vAlign w:val="center"/>
          </w:tcPr>
          <w:p w:rsidR="005876B3" w:rsidRPr="005876B3" w:rsidRDefault="005876B3" w:rsidP="00D0019E">
            <w:pPr>
              <w:jc w:val="center"/>
              <w:rPr>
                <w:rFonts w:ascii="Arial" w:hAnsi="Arial" w:cs="Arial"/>
                <w:strike/>
                <w:color w:val="000000"/>
                <w:sz w:val="22"/>
                <w:szCs w:val="22"/>
              </w:rPr>
            </w:pPr>
          </w:p>
        </w:tc>
        <w:tc>
          <w:tcPr>
            <w:tcW w:w="1839" w:type="dxa"/>
            <w:vMerge/>
            <w:vAlign w:val="center"/>
          </w:tcPr>
          <w:p w:rsidR="005876B3" w:rsidRPr="005876B3" w:rsidRDefault="005876B3" w:rsidP="00D0019E">
            <w:pPr>
              <w:jc w:val="center"/>
              <w:rPr>
                <w:rFonts w:ascii="Arial" w:hAnsi="Arial" w:cs="Arial"/>
                <w:strike/>
                <w:color w:val="000000"/>
                <w:sz w:val="22"/>
                <w:szCs w:val="22"/>
              </w:rPr>
            </w:pPr>
          </w:p>
        </w:tc>
        <w:tc>
          <w:tcPr>
            <w:tcW w:w="1471" w:type="dxa"/>
            <w:vMerge/>
            <w:vAlign w:val="center"/>
          </w:tcPr>
          <w:p w:rsidR="005876B3" w:rsidRPr="005876B3" w:rsidRDefault="005876B3" w:rsidP="00D0019E">
            <w:pPr>
              <w:jc w:val="center"/>
              <w:rPr>
                <w:rFonts w:ascii="Arial" w:hAnsi="Arial" w:cs="Arial"/>
                <w:strike/>
                <w:color w:val="000000"/>
                <w:sz w:val="22"/>
                <w:szCs w:val="22"/>
              </w:rPr>
            </w:pPr>
          </w:p>
        </w:tc>
        <w:tc>
          <w:tcPr>
            <w:tcW w:w="1529" w:type="dxa"/>
            <w:vMerge/>
            <w:tcBorders>
              <w:right w:val="double" w:sz="4" w:space="0" w:color="auto"/>
            </w:tcBorders>
            <w:vAlign w:val="center"/>
          </w:tcPr>
          <w:p w:rsidR="005876B3" w:rsidRPr="005876B3" w:rsidRDefault="005876B3" w:rsidP="00D0019E">
            <w:pPr>
              <w:jc w:val="center"/>
              <w:rPr>
                <w:rFonts w:ascii="Arial" w:hAnsi="Arial" w:cs="Arial"/>
                <w:strike/>
                <w:color w:val="000000"/>
                <w:sz w:val="22"/>
                <w:szCs w:val="22"/>
              </w:rPr>
            </w:pPr>
          </w:p>
        </w:tc>
      </w:tr>
      <w:tr w:rsidR="005876B3" w:rsidRPr="005876B3" w:rsidTr="001F4ABC">
        <w:trPr>
          <w:cantSplit/>
          <w:trHeight w:val="270"/>
        </w:trPr>
        <w:tc>
          <w:tcPr>
            <w:tcW w:w="8758" w:type="dxa"/>
            <w:gridSpan w:val="5"/>
            <w:tcBorders>
              <w:left w:val="double" w:sz="4" w:space="0" w:color="auto"/>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sz w:val="22"/>
                <w:szCs w:val="22"/>
              </w:rPr>
              <w:t>Манское лесничество</w:t>
            </w:r>
          </w:p>
        </w:tc>
      </w:tr>
      <w:tr w:rsidR="005876B3" w:rsidRPr="005876B3" w:rsidTr="001F4ABC">
        <w:trPr>
          <w:trHeight w:val="378"/>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Защитные леса</w:t>
            </w:r>
          </w:p>
        </w:tc>
        <w:tc>
          <w:tcPr>
            <w:tcW w:w="942" w:type="dxa"/>
            <w:vMerge w:val="restart"/>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563,4</w:t>
            </w:r>
          </w:p>
        </w:tc>
        <w:tc>
          <w:tcPr>
            <w:tcW w:w="1839" w:type="dxa"/>
            <w:vMerge w:val="restart"/>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230,4</w:t>
            </w:r>
          </w:p>
        </w:tc>
        <w:tc>
          <w:tcPr>
            <w:tcW w:w="1471" w:type="dxa"/>
          </w:tcPr>
          <w:p w:rsidR="005876B3" w:rsidRPr="005876B3" w:rsidRDefault="005876B3" w:rsidP="00D0019E">
            <w:pPr>
              <w:jc w:val="center"/>
              <w:rPr>
                <w:rFonts w:ascii="Arial" w:hAnsi="Arial" w:cs="Arial"/>
                <w:color w:val="000000"/>
                <w:sz w:val="22"/>
                <w:szCs w:val="22"/>
              </w:rPr>
            </w:pPr>
          </w:p>
        </w:tc>
        <w:tc>
          <w:tcPr>
            <w:tcW w:w="1529" w:type="dxa"/>
            <w:vMerge w:val="restart"/>
            <w:tcBorders>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333</w:t>
            </w: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Эксплуатационные леса</w:t>
            </w:r>
          </w:p>
        </w:tc>
        <w:tc>
          <w:tcPr>
            <w:tcW w:w="942" w:type="dxa"/>
            <w:vMerge/>
          </w:tcPr>
          <w:p w:rsidR="005876B3" w:rsidRPr="005876B3" w:rsidRDefault="005876B3" w:rsidP="00D0019E">
            <w:pPr>
              <w:jc w:val="center"/>
              <w:rPr>
                <w:rFonts w:ascii="Arial" w:hAnsi="Arial" w:cs="Arial"/>
                <w:color w:val="000000"/>
                <w:sz w:val="22"/>
                <w:szCs w:val="22"/>
              </w:rPr>
            </w:pPr>
          </w:p>
        </w:tc>
        <w:tc>
          <w:tcPr>
            <w:tcW w:w="1839" w:type="dxa"/>
            <w:vMerge/>
          </w:tcPr>
          <w:p w:rsidR="005876B3" w:rsidRPr="005876B3" w:rsidRDefault="005876B3" w:rsidP="00D0019E">
            <w:pPr>
              <w:jc w:val="center"/>
              <w:rPr>
                <w:rFonts w:ascii="Arial" w:hAnsi="Arial" w:cs="Arial"/>
                <w:color w:val="000000"/>
                <w:sz w:val="22"/>
                <w:szCs w:val="22"/>
              </w:rPr>
            </w:pPr>
          </w:p>
        </w:tc>
        <w:tc>
          <w:tcPr>
            <w:tcW w:w="1471" w:type="dxa"/>
          </w:tcPr>
          <w:p w:rsidR="005876B3" w:rsidRPr="005876B3" w:rsidRDefault="005876B3" w:rsidP="00D0019E">
            <w:pPr>
              <w:jc w:val="center"/>
              <w:rPr>
                <w:rFonts w:ascii="Arial" w:hAnsi="Arial" w:cs="Arial"/>
                <w:color w:val="000000"/>
                <w:sz w:val="22"/>
                <w:szCs w:val="22"/>
              </w:rPr>
            </w:pPr>
          </w:p>
        </w:tc>
        <w:tc>
          <w:tcPr>
            <w:tcW w:w="1529" w:type="dxa"/>
            <w:vMerge/>
            <w:tcBorders>
              <w:right w:val="double" w:sz="4" w:space="0" w:color="auto"/>
            </w:tcBorders>
          </w:tcPr>
          <w:p w:rsidR="005876B3" w:rsidRPr="005876B3" w:rsidRDefault="005876B3" w:rsidP="00D0019E">
            <w:pPr>
              <w:jc w:val="center"/>
              <w:rPr>
                <w:rFonts w:ascii="Arial" w:hAnsi="Arial" w:cs="Arial"/>
                <w:color w:val="000000"/>
                <w:sz w:val="22"/>
                <w:szCs w:val="22"/>
              </w:rPr>
            </w:pP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b/>
                <w:color w:val="000000"/>
                <w:sz w:val="22"/>
                <w:szCs w:val="22"/>
              </w:rPr>
            </w:pPr>
            <w:r w:rsidRPr="005876B3">
              <w:rPr>
                <w:rFonts w:ascii="Arial" w:hAnsi="Arial" w:cs="Arial"/>
                <w:b/>
                <w:color w:val="000000"/>
                <w:sz w:val="22"/>
                <w:szCs w:val="22"/>
              </w:rPr>
              <w:lastRenderedPageBreak/>
              <w:t>ИТОГО:</w:t>
            </w:r>
          </w:p>
        </w:tc>
        <w:tc>
          <w:tcPr>
            <w:tcW w:w="942" w:type="dxa"/>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563,4</w:t>
            </w:r>
          </w:p>
        </w:tc>
        <w:tc>
          <w:tcPr>
            <w:tcW w:w="1839" w:type="dxa"/>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230,4</w:t>
            </w:r>
          </w:p>
        </w:tc>
        <w:tc>
          <w:tcPr>
            <w:tcW w:w="1471" w:type="dxa"/>
          </w:tcPr>
          <w:p w:rsidR="005876B3" w:rsidRPr="005876B3" w:rsidRDefault="005876B3" w:rsidP="00D0019E">
            <w:pPr>
              <w:jc w:val="center"/>
              <w:rPr>
                <w:rFonts w:ascii="Arial" w:hAnsi="Arial" w:cs="Arial"/>
                <w:b/>
                <w:color w:val="000000"/>
                <w:sz w:val="22"/>
                <w:szCs w:val="22"/>
              </w:rPr>
            </w:pPr>
          </w:p>
        </w:tc>
        <w:tc>
          <w:tcPr>
            <w:tcW w:w="1529" w:type="dxa"/>
            <w:tcBorders>
              <w:right w:val="double" w:sz="4" w:space="0" w:color="auto"/>
            </w:tcBorders>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333</w:t>
            </w:r>
          </w:p>
        </w:tc>
      </w:tr>
      <w:tr w:rsidR="005876B3" w:rsidRPr="005876B3" w:rsidTr="001F4ABC">
        <w:trPr>
          <w:cantSplit/>
          <w:trHeight w:val="270"/>
        </w:trPr>
        <w:tc>
          <w:tcPr>
            <w:tcW w:w="8758" w:type="dxa"/>
            <w:gridSpan w:val="5"/>
            <w:tcBorders>
              <w:left w:val="double" w:sz="4" w:space="0" w:color="auto"/>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sz w:val="22"/>
                <w:szCs w:val="22"/>
              </w:rPr>
              <w:t>Маганское лесничство</w:t>
            </w: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Защитные леса</w:t>
            </w:r>
          </w:p>
        </w:tc>
        <w:tc>
          <w:tcPr>
            <w:tcW w:w="942" w:type="dxa"/>
          </w:tcPr>
          <w:p w:rsidR="005876B3" w:rsidRPr="005876B3" w:rsidRDefault="005876B3" w:rsidP="00D0019E">
            <w:pPr>
              <w:jc w:val="center"/>
              <w:rPr>
                <w:rFonts w:ascii="Arial" w:hAnsi="Arial" w:cs="Arial"/>
                <w:color w:val="000000"/>
                <w:sz w:val="22"/>
                <w:szCs w:val="22"/>
              </w:rPr>
            </w:pPr>
          </w:p>
        </w:tc>
        <w:tc>
          <w:tcPr>
            <w:tcW w:w="1839" w:type="dxa"/>
          </w:tcPr>
          <w:p w:rsidR="005876B3" w:rsidRPr="005876B3" w:rsidRDefault="005876B3" w:rsidP="00D0019E">
            <w:pPr>
              <w:jc w:val="center"/>
              <w:rPr>
                <w:rFonts w:ascii="Arial" w:hAnsi="Arial" w:cs="Arial"/>
                <w:color w:val="000000"/>
                <w:sz w:val="22"/>
                <w:szCs w:val="22"/>
              </w:rPr>
            </w:pPr>
          </w:p>
        </w:tc>
        <w:tc>
          <w:tcPr>
            <w:tcW w:w="1471" w:type="dxa"/>
          </w:tcPr>
          <w:p w:rsidR="005876B3" w:rsidRPr="005876B3" w:rsidRDefault="005876B3" w:rsidP="00D0019E">
            <w:pPr>
              <w:jc w:val="center"/>
              <w:rPr>
                <w:rFonts w:ascii="Arial" w:hAnsi="Arial" w:cs="Arial"/>
                <w:color w:val="000000"/>
                <w:sz w:val="22"/>
                <w:szCs w:val="22"/>
              </w:rPr>
            </w:pPr>
          </w:p>
        </w:tc>
        <w:tc>
          <w:tcPr>
            <w:tcW w:w="1529" w:type="dxa"/>
            <w:tcBorders>
              <w:right w:val="double" w:sz="4" w:space="0" w:color="auto"/>
            </w:tcBorders>
          </w:tcPr>
          <w:p w:rsidR="005876B3" w:rsidRPr="005876B3" w:rsidRDefault="005876B3" w:rsidP="00D0019E">
            <w:pPr>
              <w:jc w:val="center"/>
              <w:rPr>
                <w:rFonts w:ascii="Arial" w:hAnsi="Arial" w:cs="Arial"/>
                <w:color w:val="000000"/>
                <w:sz w:val="22"/>
                <w:szCs w:val="22"/>
              </w:rPr>
            </w:pP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Эксплуатационные леса</w:t>
            </w:r>
          </w:p>
        </w:tc>
        <w:tc>
          <w:tcPr>
            <w:tcW w:w="942" w:type="dxa"/>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5,5</w:t>
            </w:r>
          </w:p>
        </w:tc>
        <w:tc>
          <w:tcPr>
            <w:tcW w:w="1839" w:type="dxa"/>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2,0</w:t>
            </w:r>
          </w:p>
        </w:tc>
        <w:tc>
          <w:tcPr>
            <w:tcW w:w="1471" w:type="dxa"/>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w:t>
            </w:r>
          </w:p>
        </w:tc>
        <w:tc>
          <w:tcPr>
            <w:tcW w:w="1529" w:type="dxa"/>
            <w:tcBorders>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3,5</w:t>
            </w: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b/>
                <w:color w:val="000000"/>
                <w:sz w:val="22"/>
                <w:szCs w:val="22"/>
              </w:rPr>
            </w:pPr>
            <w:r w:rsidRPr="005876B3">
              <w:rPr>
                <w:rFonts w:ascii="Arial" w:hAnsi="Arial" w:cs="Arial"/>
                <w:b/>
                <w:color w:val="000000"/>
                <w:sz w:val="22"/>
                <w:szCs w:val="22"/>
              </w:rPr>
              <w:t>ИТОГО:</w:t>
            </w:r>
          </w:p>
        </w:tc>
        <w:tc>
          <w:tcPr>
            <w:tcW w:w="942" w:type="dxa"/>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5,5</w:t>
            </w:r>
          </w:p>
        </w:tc>
        <w:tc>
          <w:tcPr>
            <w:tcW w:w="1839" w:type="dxa"/>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2,0</w:t>
            </w:r>
          </w:p>
        </w:tc>
        <w:tc>
          <w:tcPr>
            <w:tcW w:w="1471" w:type="dxa"/>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w:t>
            </w:r>
          </w:p>
        </w:tc>
        <w:tc>
          <w:tcPr>
            <w:tcW w:w="1529" w:type="dxa"/>
            <w:tcBorders>
              <w:right w:val="double" w:sz="4" w:space="0" w:color="auto"/>
            </w:tcBorders>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3,5</w:t>
            </w:r>
          </w:p>
        </w:tc>
      </w:tr>
      <w:tr w:rsidR="005876B3" w:rsidRPr="005876B3" w:rsidTr="001F4ABC">
        <w:trPr>
          <w:cantSplit/>
          <w:trHeight w:val="270"/>
        </w:trPr>
        <w:tc>
          <w:tcPr>
            <w:tcW w:w="8758" w:type="dxa"/>
            <w:gridSpan w:val="5"/>
            <w:tcBorders>
              <w:left w:val="double" w:sz="4" w:space="0" w:color="auto"/>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sz w:val="22"/>
                <w:szCs w:val="22"/>
              </w:rPr>
              <w:t>Верхнеманское лесничество</w:t>
            </w: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Защитные леса</w:t>
            </w:r>
          </w:p>
        </w:tc>
        <w:tc>
          <w:tcPr>
            <w:tcW w:w="942" w:type="dxa"/>
          </w:tcPr>
          <w:p w:rsidR="005876B3" w:rsidRPr="005876B3" w:rsidRDefault="005876B3" w:rsidP="00D0019E">
            <w:pPr>
              <w:jc w:val="center"/>
              <w:rPr>
                <w:rFonts w:ascii="Arial" w:hAnsi="Arial" w:cs="Arial"/>
                <w:color w:val="000000"/>
                <w:sz w:val="22"/>
                <w:szCs w:val="22"/>
              </w:rPr>
            </w:pPr>
          </w:p>
        </w:tc>
        <w:tc>
          <w:tcPr>
            <w:tcW w:w="1839" w:type="dxa"/>
          </w:tcPr>
          <w:p w:rsidR="005876B3" w:rsidRPr="005876B3" w:rsidRDefault="005876B3" w:rsidP="00D0019E">
            <w:pPr>
              <w:jc w:val="center"/>
              <w:rPr>
                <w:rFonts w:ascii="Arial" w:hAnsi="Arial" w:cs="Arial"/>
                <w:color w:val="000000"/>
                <w:sz w:val="22"/>
                <w:szCs w:val="22"/>
              </w:rPr>
            </w:pPr>
          </w:p>
        </w:tc>
        <w:tc>
          <w:tcPr>
            <w:tcW w:w="1471" w:type="dxa"/>
          </w:tcPr>
          <w:p w:rsidR="005876B3" w:rsidRPr="005876B3" w:rsidRDefault="005876B3" w:rsidP="00D0019E">
            <w:pPr>
              <w:jc w:val="center"/>
              <w:rPr>
                <w:rFonts w:ascii="Arial" w:hAnsi="Arial" w:cs="Arial"/>
                <w:color w:val="000000"/>
                <w:sz w:val="22"/>
                <w:szCs w:val="22"/>
              </w:rPr>
            </w:pPr>
          </w:p>
        </w:tc>
        <w:tc>
          <w:tcPr>
            <w:tcW w:w="1529" w:type="dxa"/>
            <w:tcBorders>
              <w:right w:val="double" w:sz="4" w:space="0" w:color="auto"/>
            </w:tcBorders>
          </w:tcPr>
          <w:p w:rsidR="005876B3" w:rsidRPr="005876B3" w:rsidRDefault="005876B3" w:rsidP="00D0019E">
            <w:pPr>
              <w:jc w:val="center"/>
              <w:rPr>
                <w:rFonts w:ascii="Arial" w:hAnsi="Arial" w:cs="Arial"/>
                <w:color w:val="000000"/>
                <w:sz w:val="22"/>
                <w:szCs w:val="22"/>
              </w:rPr>
            </w:pPr>
          </w:p>
        </w:tc>
      </w:tr>
      <w:tr w:rsidR="005876B3" w:rsidRPr="005876B3" w:rsidTr="001F4ABC">
        <w:trPr>
          <w:trHeight w:val="270"/>
        </w:trPr>
        <w:tc>
          <w:tcPr>
            <w:tcW w:w="2977" w:type="dxa"/>
            <w:tcBorders>
              <w:left w:val="double" w:sz="4" w:space="0" w:color="auto"/>
            </w:tcBorders>
          </w:tcPr>
          <w:p w:rsidR="005876B3" w:rsidRPr="005876B3" w:rsidRDefault="005876B3" w:rsidP="00D0019E">
            <w:pPr>
              <w:rPr>
                <w:rFonts w:ascii="Arial" w:hAnsi="Arial" w:cs="Arial"/>
                <w:color w:val="000000"/>
                <w:sz w:val="22"/>
                <w:szCs w:val="22"/>
              </w:rPr>
            </w:pPr>
            <w:r w:rsidRPr="005876B3">
              <w:rPr>
                <w:rFonts w:ascii="Arial" w:hAnsi="Arial" w:cs="Arial"/>
                <w:color w:val="000000"/>
                <w:sz w:val="22"/>
                <w:szCs w:val="22"/>
                <w:lang w:val="en-US"/>
              </w:rPr>
              <w:t>Эксплуатационные леса</w:t>
            </w:r>
          </w:p>
        </w:tc>
        <w:tc>
          <w:tcPr>
            <w:tcW w:w="942" w:type="dxa"/>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48,2</w:t>
            </w:r>
          </w:p>
        </w:tc>
        <w:tc>
          <w:tcPr>
            <w:tcW w:w="1839" w:type="dxa"/>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16,3</w:t>
            </w:r>
          </w:p>
        </w:tc>
        <w:tc>
          <w:tcPr>
            <w:tcW w:w="1471" w:type="dxa"/>
          </w:tcPr>
          <w:p w:rsidR="005876B3" w:rsidRPr="005876B3" w:rsidRDefault="005876B3" w:rsidP="00D0019E">
            <w:pPr>
              <w:jc w:val="center"/>
              <w:rPr>
                <w:rFonts w:ascii="Arial" w:hAnsi="Arial" w:cs="Arial"/>
                <w:color w:val="000000"/>
                <w:sz w:val="22"/>
                <w:szCs w:val="22"/>
              </w:rPr>
            </w:pPr>
          </w:p>
        </w:tc>
        <w:tc>
          <w:tcPr>
            <w:tcW w:w="1529" w:type="dxa"/>
            <w:tcBorders>
              <w:right w:val="double" w:sz="4" w:space="0" w:color="auto"/>
            </w:tcBorders>
          </w:tcPr>
          <w:p w:rsidR="005876B3" w:rsidRPr="005876B3" w:rsidRDefault="005876B3" w:rsidP="00D0019E">
            <w:pPr>
              <w:jc w:val="center"/>
              <w:rPr>
                <w:rFonts w:ascii="Arial" w:hAnsi="Arial" w:cs="Arial"/>
                <w:color w:val="000000"/>
                <w:sz w:val="22"/>
                <w:szCs w:val="22"/>
              </w:rPr>
            </w:pPr>
            <w:r w:rsidRPr="005876B3">
              <w:rPr>
                <w:rFonts w:ascii="Arial" w:hAnsi="Arial" w:cs="Arial"/>
                <w:color w:val="000000"/>
                <w:sz w:val="22"/>
                <w:szCs w:val="22"/>
              </w:rPr>
              <w:t>31,9</w:t>
            </w:r>
          </w:p>
        </w:tc>
      </w:tr>
      <w:tr w:rsidR="005876B3" w:rsidRPr="005876B3" w:rsidTr="001F4ABC">
        <w:trPr>
          <w:trHeight w:val="270"/>
        </w:trPr>
        <w:tc>
          <w:tcPr>
            <w:tcW w:w="2977" w:type="dxa"/>
            <w:tcBorders>
              <w:left w:val="double" w:sz="4" w:space="0" w:color="auto"/>
              <w:bottom w:val="double" w:sz="4" w:space="0" w:color="auto"/>
            </w:tcBorders>
          </w:tcPr>
          <w:p w:rsidR="005876B3" w:rsidRPr="005876B3" w:rsidRDefault="005876B3" w:rsidP="00D0019E">
            <w:pPr>
              <w:rPr>
                <w:rFonts w:ascii="Arial" w:hAnsi="Arial" w:cs="Arial"/>
                <w:b/>
                <w:color w:val="000000"/>
                <w:sz w:val="22"/>
                <w:szCs w:val="22"/>
              </w:rPr>
            </w:pPr>
            <w:r w:rsidRPr="005876B3">
              <w:rPr>
                <w:rFonts w:ascii="Arial" w:hAnsi="Arial" w:cs="Arial"/>
                <w:b/>
                <w:color w:val="000000"/>
                <w:sz w:val="22"/>
                <w:szCs w:val="22"/>
              </w:rPr>
              <w:t>ИТОГО:</w:t>
            </w:r>
          </w:p>
        </w:tc>
        <w:tc>
          <w:tcPr>
            <w:tcW w:w="942" w:type="dxa"/>
            <w:tcBorders>
              <w:bottom w:val="double" w:sz="4" w:space="0" w:color="auto"/>
            </w:tcBorders>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48,2</w:t>
            </w:r>
          </w:p>
        </w:tc>
        <w:tc>
          <w:tcPr>
            <w:tcW w:w="1839" w:type="dxa"/>
            <w:tcBorders>
              <w:bottom w:val="double" w:sz="4" w:space="0" w:color="auto"/>
            </w:tcBorders>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16,3</w:t>
            </w:r>
          </w:p>
        </w:tc>
        <w:tc>
          <w:tcPr>
            <w:tcW w:w="1471" w:type="dxa"/>
            <w:tcBorders>
              <w:bottom w:val="double" w:sz="4" w:space="0" w:color="auto"/>
            </w:tcBorders>
          </w:tcPr>
          <w:p w:rsidR="005876B3" w:rsidRPr="005876B3" w:rsidRDefault="005876B3" w:rsidP="00D0019E">
            <w:pPr>
              <w:jc w:val="center"/>
              <w:rPr>
                <w:rFonts w:ascii="Arial" w:hAnsi="Arial" w:cs="Arial"/>
                <w:b/>
                <w:color w:val="000000"/>
                <w:sz w:val="22"/>
                <w:szCs w:val="22"/>
              </w:rPr>
            </w:pPr>
          </w:p>
        </w:tc>
        <w:tc>
          <w:tcPr>
            <w:tcW w:w="1529" w:type="dxa"/>
            <w:tcBorders>
              <w:bottom w:val="double" w:sz="4" w:space="0" w:color="auto"/>
              <w:right w:val="double" w:sz="4" w:space="0" w:color="auto"/>
            </w:tcBorders>
          </w:tcPr>
          <w:p w:rsidR="005876B3" w:rsidRPr="005876B3" w:rsidRDefault="005876B3" w:rsidP="00D0019E">
            <w:pPr>
              <w:jc w:val="center"/>
              <w:rPr>
                <w:rFonts w:ascii="Arial" w:hAnsi="Arial" w:cs="Arial"/>
                <w:b/>
                <w:color w:val="000000"/>
                <w:sz w:val="22"/>
                <w:szCs w:val="22"/>
              </w:rPr>
            </w:pPr>
            <w:r w:rsidRPr="005876B3">
              <w:rPr>
                <w:rFonts w:ascii="Arial" w:hAnsi="Arial" w:cs="Arial"/>
                <w:b/>
                <w:color w:val="000000"/>
                <w:sz w:val="22"/>
                <w:szCs w:val="22"/>
              </w:rPr>
              <w:t>31,9</w:t>
            </w:r>
          </w:p>
        </w:tc>
      </w:tr>
    </w:tbl>
    <w:p w:rsidR="005876B3" w:rsidRPr="003B64A2" w:rsidRDefault="003B64A2" w:rsidP="005558F3">
      <w:pPr>
        <w:autoSpaceDE w:val="0"/>
        <w:autoSpaceDN w:val="0"/>
        <w:adjustRightInd w:val="0"/>
        <w:ind w:firstLine="540"/>
        <w:jc w:val="both"/>
        <w:rPr>
          <w:rFonts w:ascii="Arial" w:hAnsi="Arial" w:cs="Arial"/>
          <w:i/>
          <w:sz w:val="18"/>
          <w:szCs w:val="18"/>
        </w:rPr>
      </w:pPr>
      <w:r w:rsidRPr="003B64A2">
        <w:rPr>
          <w:rFonts w:ascii="Arial" w:hAnsi="Arial" w:cs="Arial"/>
          <w:i/>
          <w:sz w:val="18"/>
          <w:szCs w:val="18"/>
        </w:rPr>
        <w:t>Источник: исходные данные администрации</w:t>
      </w:r>
    </w:p>
    <w:p w:rsidR="00E17DC1" w:rsidRPr="00E17DC1" w:rsidRDefault="00655DFB" w:rsidP="00655DFB">
      <w:pPr>
        <w:autoSpaceDE w:val="0"/>
        <w:autoSpaceDN w:val="0"/>
        <w:adjustRightInd w:val="0"/>
        <w:ind w:firstLine="540"/>
        <w:rPr>
          <w:rFonts w:ascii="Arial" w:eastAsia="TimesNewRoman" w:hAnsi="Arial" w:cs="Arial"/>
        </w:rPr>
      </w:pPr>
      <w:r>
        <w:rPr>
          <w:rFonts w:ascii="Arial" w:eastAsia="TimesNewRoman" w:hAnsi="Arial" w:cs="Arial"/>
        </w:rPr>
        <w:t xml:space="preserve"> </w:t>
      </w:r>
      <w:r w:rsidR="00E17DC1" w:rsidRPr="00E17DC1">
        <w:rPr>
          <w:rFonts w:ascii="Arial" w:eastAsia="TimesNewRoman" w:hAnsi="Arial" w:cs="Arial"/>
        </w:rPr>
        <w:t xml:space="preserve">В настоящее время </w:t>
      </w:r>
      <w:r>
        <w:rPr>
          <w:rFonts w:ascii="Arial" w:eastAsia="TimesNewRoman" w:hAnsi="Arial" w:cs="Arial"/>
        </w:rPr>
        <w:t xml:space="preserve">Манское </w:t>
      </w:r>
      <w:r w:rsidR="00E17DC1" w:rsidRPr="00E17DC1">
        <w:rPr>
          <w:rFonts w:ascii="Arial" w:eastAsia="TimesNewRoman" w:hAnsi="Arial" w:cs="Arial"/>
        </w:rPr>
        <w:t xml:space="preserve"> муниципальн</w:t>
      </w:r>
      <w:r>
        <w:rPr>
          <w:rFonts w:ascii="Arial" w:eastAsia="TimesNewRoman" w:hAnsi="Arial" w:cs="Arial"/>
        </w:rPr>
        <w:t>ое</w:t>
      </w:r>
      <w:r w:rsidR="00E17DC1" w:rsidRPr="00E17DC1">
        <w:rPr>
          <w:rFonts w:ascii="Arial" w:eastAsia="TimesNewRoman" w:hAnsi="Arial" w:cs="Arial"/>
        </w:rPr>
        <w:t xml:space="preserve"> образовани</w:t>
      </w:r>
      <w:r>
        <w:rPr>
          <w:rFonts w:ascii="Arial" w:eastAsia="TimesNewRoman" w:hAnsi="Arial" w:cs="Arial"/>
        </w:rPr>
        <w:t>е</w:t>
      </w:r>
      <w:r w:rsidR="00E17DC1" w:rsidRPr="00E17DC1">
        <w:rPr>
          <w:rFonts w:ascii="Arial" w:eastAsia="TimesNewRoman" w:hAnsi="Arial" w:cs="Arial"/>
        </w:rPr>
        <w:t xml:space="preserve"> име</w:t>
      </w:r>
      <w:r>
        <w:rPr>
          <w:rFonts w:ascii="Arial" w:eastAsia="TimesNewRoman" w:hAnsi="Arial" w:cs="Arial"/>
        </w:rPr>
        <w:t>е</w:t>
      </w:r>
      <w:r w:rsidR="00E17DC1" w:rsidRPr="00E17DC1">
        <w:rPr>
          <w:rFonts w:ascii="Arial" w:eastAsia="TimesNewRoman" w:hAnsi="Arial" w:cs="Arial"/>
        </w:rPr>
        <w:t>т смешанную</w:t>
      </w:r>
    </w:p>
    <w:p w:rsidR="00E17DC1" w:rsidRPr="00E17DC1" w:rsidRDefault="00E17DC1" w:rsidP="00E17DC1">
      <w:pPr>
        <w:autoSpaceDE w:val="0"/>
        <w:autoSpaceDN w:val="0"/>
        <w:adjustRightInd w:val="0"/>
        <w:rPr>
          <w:rFonts w:ascii="Arial" w:eastAsia="TimesNewRoman" w:hAnsi="Arial" w:cs="Arial"/>
        </w:rPr>
      </w:pPr>
      <w:r w:rsidRPr="00E17DC1">
        <w:rPr>
          <w:rFonts w:ascii="Arial" w:eastAsia="TimesNewRoman" w:hAnsi="Arial" w:cs="Arial"/>
        </w:rPr>
        <w:t>специализацию в ЛПК</w:t>
      </w:r>
      <w:r w:rsidR="00655DFB">
        <w:rPr>
          <w:rFonts w:ascii="Arial" w:eastAsia="TimesNewRoman" w:hAnsi="Arial" w:cs="Arial"/>
        </w:rPr>
        <w:t xml:space="preserve"> </w:t>
      </w:r>
      <w:r w:rsidRPr="00E17DC1">
        <w:rPr>
          <w:rFonts w:ascii="Arial" w:eastAsia="TimesNewRoman" w:hAnsi="Arial" w:cs="Arial"/>
        </w:rPr>
        <w:t>– лесозаготовка и производство пиломатериалов</w:t>
      </w:r>
      <w:r w:rsidR="00655DFB">
        <w:rPr>
          <w:rFonts w:ascii="Arial" w:eastAsia="TimesNewRoman" w:hAnsi="Arial" w:cs="Arial"/>
        </w:rPr>
        <w:t>:</w:t>
      </w:r>
    </w:p>
    <w:p w:rsidR="00E17DC1" w:rsidRPr="00E17DC1" w:rsidRDefault="00E17DC1" w:rsidP="00655DFB">
      <w:pPr>
        <w:autoSpaceDE w:val="0"/>
        <w:autoSpaceDN w:val="0"/>
        <w:adjustRightInd w:val="0"/>
        <w:jc w:val="both"/>
        <w:rPr>
          <w:rFonts w:ascii="Arial" w:eastAsia="TimesNewRoman" w:hAnsi="Arial" w:cs="Arial"/>
        </w:rPr>
      </w:pPr>
      <w:r w:rsidRPr="00E17DC1">
        <w:rPr>
          <w:rFonts w:ascii="Arial" w:eastAsia="TimesNewRoman" w:hAnsi="Arial" w:cs="Arial"/>
        </w:rPr>
        <w:t>● ООО “Унгутское”, ООО “Время Плюс”, ООО «Нарвский ЛЗУ», ООО</w:t>
      </w:r>
      <w:r w:rsidR="00655DFB">
        <w:rPr>
          <w:rFonts w:ascii="Arial" w:eastAsia="TimesNewRoman" w:hAnsi="Arial" w:cs="Arial"/>
        </w:rPr>
        <w:t xml:space="preserve"> </w:t>
      </w:r>
      <w:r w:rsidRPr="00E17DC1">
        <w:rPr>
          <w:rFonts w:ascii="Arial" w:eastAsia="TimesNewRoman" w:hAnsi="Arial" w:cs="Arial"/>
        </w:rPr>
        <w:t>«Жаймалес», ООО «Сибком», О</w:t>
      </w:r>
      <w:r w:rsidR="0037025B">
        <w:rPr>
          <w:rFonts w:ascii="Arial" w:eastAsia="TimesNewRoman" w:hAnsi="Arial" w:cs="Arial"/>
        </w:rPr>
        <w:t>О</w:t>
      </w:r>
      <w:r w:rsidRPr="00E17DC1">
        <w:rPr>
          <w:rFonts w:ascii="Arial" w:eastAsia="TimesNewRoman" w:hAnsi="Arial" w:cs="Arial"/>
        </w:rPr>
        <w:t>О "</w:t>
      </w:r>
      <w:r w:rsidR="0037025B">
        <w:rPr>
          <w:rFonts w:ascii="Arial" w:eastAsia="TimesNewRoman" w:hAnsi="Arial" w:cs="Arial"/>
        </w:rPr>
        <w:t>Манский механический завод</w:t>
      </w:r>
      <w:r w:rsidRPr="00E17DC1">
        <w:rPr>
          <w:rFonts w:ascii="Arial" w:eastAsia="TimesNewRoman" w:hAnsi="Arial" w:cs="Arial"/>
        </w:rPr>
        <w:t>“</w:t>
      </w:r>
      <w:r w:rsidR="00655DFB">
        <w:rPr>
          <w:rFonts w:ascii="Arial" w:eastAsia="TimesNewRoman" w:hAnsi="Arial" w:cs="Arial"/>
        </w:rPr>
        <w:t>.</w:t>
      </w:r>
      <w:r w:rsidR="00655DFB">
        <w:rPr>
          <w:rStyle w:val="aff3"/>
          <w:rFonts w:ascii="Arial" w:eastAsia="TimesNewRoman" w:hAnsi="Arial" w:cs="Arial"/>
        </w:rPr>
        <w:footnoteReference w:id="10"/>
      </w:r>
    </w:p>
    <w:p w:rsidR="005876B3" w:rsidRDefault="005876B3" w:rsidP="005558F3">
      <w:pPr>
        <w:autoSpaceDE w:val="0"/>
        <w:autoSpaceDN w:val="0"/>
        <w:adjustRightInd w:val="0"/>
        <w:ind w:firstLine="540"/>
        <w:jc w:val="both"/>
        <w:rPr>
          <w:rFonts w:ascii="Arial" w:hAnsi="Arial" w:cs="Arial"/>
        </w:rPr>
      </w:pPr>
    </w:p>
    <w:p w:rsidR="005558F3" w:rsidRPr="004863CB" w:rsidRDefault="005558F3" w:rsidP="005558F3">
      <w:pPr>
        <w:autoSpaceDE w:val="0"/>
        <w:autoSpaceDN w:val="0"/>
        <w:adjustRightInd w:val="0"/>
        <w:ind w:firstLine="540"/>
        <w:jc w:val="both"/>
        <w:rPr>
          <w:rFonts w:ascii="Arial" w:hAnsi="Arial" w:cs="Arial"/>
        </w:rPr>
      </w:pPr>
      <w:r w:rsidRPr="004863CB">
        <w:rPr>
          <w:rFonts w:ascii="Arial" w:hAnsi="Arial" w:cs="Arial"/>
        </w:rPr>
        <w:t xml:space="preserve">Развитие переработки древесины относится к приоритетным направлениям экономики </w:t>
      </w:r>
      <w:r w:rsidR="0073196A">
        <w:rPr>
          <w:rFonts w:ascii="Arial" w:hAnsi="Arial" w:cs="Arial"/>
        </w:rPr>
        <w:t>Манского района</w:t>
      </w:r>
      <w:r w:rsidRPr="004863CB">
        <w:rPr>
          <w:rFonts w:ascii="Arial" w:hAnsi="Arial" w:cs="Arial"/>
        </w:rPr>
        <w:t>, в связи с этим основными задачами развития лесопромышленного комплекса в ближайшей перспективе являются:</w:t>
      </w:r>
    </w:p>
    <w:p w:rsidR="005558F3" w:rsidRPr="004863CB" w:rsidRDefault="005558F3" w:rsidP="00C2373C">
      <w:pPr>
        <w:numPr>
          <w:ilvl w:val="0"/>
          <w:numId w:val="69"/>
        </w:numPr>
        <w:autoSpaceDE w:val="0"/>
        <w:autoSpaceDN w:val="0"/>
        <w:adjustRightInd w:val="0"/>
        <w:jc w:val="both"/>
        <w:rPr>
          <w:rFonts w:ascii="Arial" w:hAnsi="Arial" w:cs="Arial"/>
        </w:rPr>
      </w:pPr>
      <w:r w:rsidRPr="004863CB">
        <w:rPr>
          <w:rFonts w:ascii="Arial" w:hAnsi="Arial" w:cs="Arial"/>
        </w:rPr>
        <w:t xml:space="preserve">увеличение объемов переработки заготавливаемой на территории </w:t>
      </w:r>
      <w:r w:rsidR="0059377F">
        <w:rPr>
          <w:rFonts w:ascii="Arial" w:hAnsi="Arial" w:cs="Arial"/>
        </w:rPr>
        <w:t>края</w:t>
      </w:r>
      <w:r w:rsidRPr="004863CB">
        <w:rPr>
          <w:rFonts w:ascii="Arial" w:hAnsi="Arial" w:cs="Arial"/>
        </w:rPr>
        <w:t xml:space="preserve"> древесины путем привлечения инвестиций в лесопромышленный комплекс </w:t>
      </w:r>
      <w:r w:rsidR="0059377F">
        <w:rPr>
          <w:rFonts w:ascii="Arial" w:hAnsi="Arial" w:cs="Arial"/>
        </w:rPr>
        <w:t>края</w:t>
      </w:r>
      <w:r w:rsidRPr="004863CB">
        <w:rPr>
          <w:rFonts w:ascii="Arial" w:hAnsi="Arial" w:cs="Arial"/>
        </w:rPr>
        <w:t xml:space="preserve"> на приобретение предприятиями лесопромышленного комплекса оборудования для организации производства по переработке древесины;</w:t>
      </w:r>
    </w:p>
    <w:p w:rsidR="005558F3" w:rsidRPr="004863CB" w:rsidRDefault="005558F3" w:rsidP="00C2373C">
      <w:pPr>
        <w:numPr>
          <w:ilvl w:val="0"/>
          <w:numId w:val="69"/>
        </w:numPr>
        <w:autoSpaceDE w:val="0"/>
        <w:autoSpaceDN w:val="0"/>
        <w:adjustRightInd w:val="0"/>
        <w:jc w:val="both"/>
        <w:rPr>
          <w:rFonts w:ascii="Arial" w:hAnsi="Arial" w:cs="Arial"/>
        </w:rPr>
      </w:pPr>
      <w:r w:rsidRPr="004863CB">
        <w:rPr>
          <w:rFonts w:ascii="Arial" w:hAnsi="Arial" w:cs="Arial"/>
        </w:rPr>
        <w:t>расширение выпуска высококачественных пиломатериалов, продукции более глубокой переработки древесины, в том числе лесохимии;</w:t>
      </w:r>
    </w:p>
    <w:p w:rsidR="005558F3" w:rsidRPr="004863CB" w:rsidRDefault="005558F3" w:rsidP="00C2373C">
      <w:pPr>
        <w:numPr>
          <w:ilvl w:val="0"/>
          <w:numId w:val="69"/>
        </w:numPr>
        <w:autoSpaceDE w:val="0"/>
        <w:autoSpaceDN w:val="0"/>
        <w:adjustRightInd w:val="0"/>
        <w:jc w:val="both"/>
        <w:rPr>
          <w:rFonts w:ascii="Arial" w:hAnsi="Arial" w:cs="Arial"/>
        </w:rPr>
      </w:pPr>
      <w:r w:rsidRPr="004863CB">
        <w:rPr>
          <w:rFonts w:ascii="Arial" w:hAnsi="Arial" w:cs="Arial"/>
        </w:rPr>
        <w:t>дальнейшее повышение степени освоения экономически доступной лесосеки путем увеличения объемов лесозаготовок за счет проведения перевооружения производственных мощностей, механизации и автоматизации процесса лесозаготовок, внедрения высокопроизводительных комплексов машин;</w:t>
      </w:r>
    </w:p>
    <w:p w:rsidR="005558F3" w:rsidRPr="004863CB" w:rsidRDefault="005558F3" w:rsidP="00C2373C">
      <w:pPr>
        <w:numPr>
          <w:ilvl w:val="0"/>
          <w:numId w:val="69"/>
        </w:numPr>
        <w:autoSpaceDE w:val="0"/>
        <w:autoSpaceDN w:val="0"/>
        <w:adjustRightInd w:val="0"/>
        <w:jc w:val="both"/>
        <w:rPr>
          <w:rFonts w:ascii="Arial" w:hAnsi="Arial" w:cs="Arial"/>
        </w:rPr>
      </w:pPr>
      <w:r w:rsidRPr="004863CB">
        <w:rPr>
          <w:rFonts w:ascii="Arial" w:hAnsi="Arial" w:cs="Arial"/>
        </w:rPr>
        <w:t>интеграция мелких лесозаготовительных предприятий в крупные объединения с целью консолидации капитала для вложения средств в дорогостоящее оборудование;</w:t>
      </w:r>
    </w:p>
    <w:p w:rsidR="005558F3" w:rsidRPr="004863CB" w:rsidRDefault="005558F3" w:rsidP="00C2373C">
      <w:pPr>
        <w:numPr>
          <w:ilvl w:val="0"/>
          <w:numId w:val="69"/>
        </w:numPr>
        <w:autoSpaceDE w:val="0"/>
        <w:autoSpaceDN w:val="0"/>
        <w:adjustRightInd w:val="0"/>
        <w:jc w:val="both"/>
        <w:rPr>
          <w:rFonts w:ascii="Arial" w:hAnsi="Arial" w:cs="Arial"/>
        </w:rPr>
      </w:pPr>
      <w:r w:rsidRPr="004863CB">
        <w:rPr>
          <w:rFonts w:ascii="Arial" w:hAnsi="Arial" w:cs="Arial"/>
        </w:rPr>
        <w:t>расширение рынка реализации продукции лесопереработки как на внешнем, так и на внутреннем рынке.</w:t>
      </w:r>
    </w:p>
    <w:p w:rsidR="005558F3" w:rsidRPr="004863CB" w:rsidRDefault="005558F3" w:rsidP="005558F3">
      <w:pPr>
        <w:pStyle w:val="af3"/>
        <w:rPr>
          <w:rFonts w:ascii="Arial" w:hAnsi="Arial" w:cs="Arial"/>
        </w:rPr>
      </w:pPr>
    </w:p>
    <w:p w:rsidR="005558F3" w:rsidRPr="004863CB" w:rsidRDefault="00AA6754" w:rsidP="005558F3">
      <w:pPr>
        <w:pStyle w:val="39"/>
        <w:outlineLvl w:val="2"/>
        <w:rPr>
          <w:rFonts w:ascii="Arial" w:hAnsi="Arial" w:cs="Arial"/>
          <w:sz w:val="24"/>
          <w:szCs w:val="24"/>
        </w:rPr>
      </w:pPr>
      <w:bookmarkStart w:id="245" w:name="_Toc192911791"/>
      <w:bookmarkStart w:id="246" w:name="_Toc192912265"/>
      <w:bookmarkStart w:id="247" w:name="_Toc192912620"/>
      <w:bookmarkStart w:id="248" w:name="_Toc193789225"/>
      <w:bookmarkStart w:id="249" w:name="_Toc278891166"/>
      <w:bookmarkStart w:id="250" w:name="_Toc323720020"/>
      <w:r>
        <w:rPr>
          <w:rFonts w:ascii="Arial" w:hAnsi="Arial" w:cs="Arial"/>
          <w:sz w:val="24"/>
          <w:szCs w:val="24"/>
        </w:rPr>
        <w:t>8</w:t>
      </w:r>
      <w:r w:rsidR="005558F3" w:rsidRPr="004863CB">
        <w:rPr>
          <w:rFonts w:ascii="Arial" w:hAnsi="Arial" w:cs="Arial"/>
          <w:sz w:val="24"/>
          <w:szCs w:val="24"/>
        </w:rPr>
        <w:t>.3.5.Количественные, качественные и структурные изменения в лесном  фонде.</w:t>
      </w:r>
      <w:bookmarkEnd w:id="245"/>
      <w:bookmarkEnd w:id="246"/>
      <w:bookmarkEnd w:id="247"/>
      <w:bookmarkEnd w:id="248"/>
      <w:bookmarkEnd w:id="249"/>
      <w:bookmarkEnd w:id="250"/>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Важное значение имеют количественные, качественные и структурные изменения в лесном фонде, а также возможные изменения ведения лесного хозяйства.</w:t>
      </w:r>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 xml:space="preserve">Улучшение породного состава насаждений лесоустройством предлагается решать путем создания лесных культур, проведения рубок ухода и сохранения </w:t>
      </w:r>
      <w:r w:rsidRPr="004863CB">
        <w:rPr>
          <w:rFonts w:ascii="Arial" w:hAnsi="Arial" w:cs="Arial"/>
        </w:rPr>
        <w:lastRenderedPageBreak/>
        <w:t xml:space="preserve">подроста </w:t>
      </w:r>
      <w:r>
        <w:rPr>
          <w:rFonts w:ascii="Arial" w:hAnsi="Arial" w:cs="Arial"/>
        </w:rPr>
        <w:t>сосны</w:t>
      </w:r>
      <w:r w:rsidRPr="004863CB">
        <w:rPr>
          <w:rFonts w:ascii="Arial" w:hAnsi="Arial" w:cs="Arial"/>
        </w:rPr>
        <w:t xml:space="preserve"> и культур под пологом леса при проведении рубок главного пользования, рубок обновления и сплошных санитарных рубок.</w:t>
      </w:r>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 xml:space="preserve">Целенаправленное и качественное проведение рубок ухода будет способствовать выращиванию наиболее продуктивных насаждений с преобладанием </w:t>
      </w:r>
      <w:r>
        <w:rPr>
          <w:rFonts w:ascii="Arial" w:hAnsi="Arial" w:cs="Arial"/>
        </w:rPr>
        <w:t>хвойных пород</w:t>
      </w:r>
      <w:r w:rsidRPr="004863CB">
        <w:rPr>
          <w:rFonts w:ascii="Arial" w:hAnsi="Arial" w:cs="Arial"/>
        </w:rPr>
        <w:t>, усилению водоохранных, санитарно-гигиенических и эстетических функций леса. Рубки обновления и сплошные санитарные рубки, должны обеспечить смену малоценных низкополнотных насаждений на ценные и улучшить возрастную структуру древостоев.</w:t>
      </w:r>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 xml:space="preserve">Количественный состав  лесных насаждений в зеленых зонах и лесопарках  населенных пунктов  определяется с жизнедеятельностью урбанизированных территорий и численностью проживающего населения. </w:t>
      </w:r>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Правовой статус зеленых зон и лесопарков определяется Лесным кодексом РФ от 04.12.2006 № 200-ФЗ, который совмещает в себе режим лесопользования с режимом особо охраняемой природной территории, закрепляя  нормы в отношении запрета на осуществление отдельных видов природопользования (ведение охотничьего хозяйства, разработку месторождений полезных ископаемых) и хозяйственной деятельности (использование токсических химических препаратов для охраны и защиты лесов, в том числе в научных целях, ведение сельского хозяйства, размещение объектов капитального строительства, за исключением лесных троп, гидротехнических сооружений.). В случаях  если зеленые зоны и лесопарки входят в состав земель лесного фонда, их перевод в земли иных категорий запрещается. На них устанавливается режим особой охраны сходный с режимом особо охраняемых природных территорий.</w:t>
      </w:r>
    </w:p>
    <w:p w:rsidR="005558F3" w:rsidRPr="004863CB" w:rsidRDefault="005558F3" w:rsidP="008372EA">
      <w:pPr>
        <w:pStyle w:val="af3"/>
        <w:spacing w:after="0"/>
        <w:ind w:left="0" w:firstLine="851"/>
        <w:jc w:val="both"/>
        <w:rPr>
          <w:rFonts w:ascii="Arial" w:hAnsi="Arial" w:cs="Arial"/>
        </w:rPr>
      </w:pPr>
      <w:r w:rsidRPr="004863CB">
        <w:rPr>
          <w:rFonts w:ascii="Arial" w:hAnsi="Arial" w:cs="Arial"/>
        </w:rPr>
        <w:t>Выполнение намеченного комплекса мероприятий будет способствовать увеличению эксплуатационных ресурсов древесины, усилению водоохранных, почвозащитных, санитарно-гигиенических, эстетических и других полезных функций леса. Это еще более повысит ценность лесных богатств в общем балансе народного хозяйства.</w:t>
      </w:r>
    </w:p>
    <w:p w:rsidR="005558F3" w:rsidRPr="004863CB" w:rsidRDefault="005558F3" w:rsidP="005558F3">
      <w:pPr>
        <w:pStyle w:val="2b"/>
        <w:outlineLvl w:val="1"/>
        <w:rPr>
          <w:rFonts w:ascii="Arial" w:hAnsi="Arial" w:cs="Arial"/>
          <w:sz w:val="24"/>
          <w:szCs w:val="24"/>
        </w:rPr>
      </w:pPr>
    </w:p>
    <w:p w:rsidR="005558F3" w:rsidRDefault="005558F3" w:rsidP="005558F3">
      <w:pPr>
        <w:rPr>
          <w:rFonts w:ascii="Arial" w:hAnsi="Arial" w:cs="Arial"/>
          <w:b/>
          <w:bCs/>
          <w:iCs/>
        </w:rPr>
      </w:pPr>
      <w:r>
        <w:rPr>
          <w:rFonts w:ascii="Arial" w:hAnsi="Arial" w:cs="Arial"/>
        </w:rPr>
        <w:br w:type="page"/>
      </w:r>
    </w:p>
    <w:p w:rsidR="00567A41" w:rsidRPr="004863CB" w:rsidRDefault="00E06D68" w:rsidP="00567A41">
      <w:pPr>
        <w:pStyle w:val="2b"/>
        <w:outlineLvl w:val="1"/>
        <w:rPr>
          <w:rFonts w:ascii="Arial" w:hAnsi="Arial" w:cs="Arial"/>
          <w:sz w:val="24"/>
          <w:szCs w:val="24"/>
        </w:rPr>
      </w:pPr>
      <w:bookmarkStart w:id="251" w:name="_Toc193789371"/>
      <w:bookmarkStart w:id="252" w:name="_Toc195059854"/>
      <w:bookmarkStart w:id="253" w:name="_Toc195173784"/>
      <w:bookmarkStart w:id="254" w:name="_Toc195353973"/>
      <w:bookmarkStart w:id="255" w:name="_Toc195362122"/>
      <w:bookmarkStart w:id="256" w:name="_Toc200439092"/>
      <w:bookmarkStart w:id="257" w:name="_Toc200439338"/>
      <w:bookmarkStart w:id="258" w:name="_Toc323720021"/>
      <w:bookmarkEnd w:id="177"/>
      <w:bookmarkEnd w:id="178"/>
      <w:bookmarkEnd w:id="179"/>
      <w:bookmarkEnd w:id="180"/>
      <w:r>
        <w:rPr>
          <w:rFonts w:ascii="Arial" w:hAnsi="Arial" w:cs="Arial"/>
          <w:sz w:val="24"/>
          <w:szCs w:val="24"/>
        </w:rPr>
        <w:lastRenderedPageBreak/>
        <w:t>8</w:t>
      </w:r>
      <w:r w:rsidR="00567A41" w:rsidRPr="004863CB">
        <w:rPr>
          <w:rFonts w:ascii="Arial" w:hAnsi="Arial" w:cs="Arial"/>
          <w:sz w:val="24"/>
          <w:szCs w:val="24"/>
        </w:rPr>
        <w:t>.</w:t>
      </w:r>
      <w:r w:rsidR="00AA6754">
        <w:rPr>
          <w:rFonts w:ascii="Arial" w:hAnsi="Arial" w:cs="Arial"/>
          <w:sz w:val="24"/>
          <w:szCs w:val="24"/>
        </w:rPr>
        <w:t>4</w:t>
      </w:r>
      <w:r w:rsidR="00567A41" w:rsidRPr="004863CB">
        <w:rPr>
          <w:rFonts w:ascii="Arial" w:hAnsi="Arial" w:cs="Arial"/>
          <w:sz w:val="24"/>
          <w:szCs w:val="24"/>
        </w:rPr>
        <w:t>. Малый бизнес</w:t>
      </w:r>
      <w:bookmarkEnd w:id="251"/>
      <w:bookmarkEnd w:id="252"/>
      <w:bookmarkEnd w:id="253"/>
      <w:bookmarkEnd w:id="254"/>
      <w:bookmarkEnd w:id="255"/>
      <w:bookmarkEnd w:id="256"/>
      <w:bookmarkEnd w:id="257"/>
      <w:bookmarkEnd w:id="258"/>
    </w:p>
    <w:p w:rsidR="00567A41" w:rsidRDefault="00567A41" w:rsidP="00567A41">
      <w:pPr>
        <w:pStyle w:val="af3"/>
        <w:rPr>
          <w:rFonts w:ascii="Arial" w:hAnsi="Arial" w:cs="Arial"/>
        </w:rPr>
      </w:pPr>
    </w:p>
    <w:p w:rsidR="004F2F52" w:rsidRPr="00030F1F" w:rsidRDefault="004F2F52" w:rsidP="00030F1F">
      <w:pPr>
        <w:tabs>
          <w:tab w:val="left" w:pos="1770"/>
          <w:tab w:val="left" w:pos="9358"/>
          <w:tab w:val="left" w:pos="9504"/>
        </w:tabs>
        <w:ind w:left="48" w:right="-45" w:firstLine="661"/>
        <w:jc w:val="both"/>
        <w:rPr>
          <w:rFonts w:ascii="Arial" w:hAnsi="Arial" w:cs="Arial"/>
        </w:rPr>
      </w:pPr>
      <w:r w:rsidRPr="00030F1F">
        <w:rPr>
          <w:rFonts w:ascii="Arial" w:hAnsi="Arial" w:cs="Arial"/>
        </w:rPr>
        <w:t>В Манском районе осуществляют деятельность 3</w:t>
      </w:r>
      <w:r w:rsidR="0037025B">
        <w:rPr>
          <w:rFonts w:ascii="Arial" w:hAnsi="Arial" w:cs="Arial"/>
        </w:rPr>
        <w:t>8</w:t>
      </w:r>
      <w:r w:rsidRPr="00030F1F">
        <w:rPr>
          <w:rFonts w:ascii="Arial" w:hAnsi="Arial" w:cs="Arial"/>
        </w:rPr>
        <w:t>8 субъект</w:t>
      </w:r>
      <w:r w:rsidR="00CD7772">
        <w:rPr>
          <w:rFonts w:ascii="Arial" w:hAnsi="Arial" w:cs="Arial"/>
        </w:rPr>
        <w:t>ов</w:t>
      </w:r>
      <w:r w:rsidRPr="00030F1F">
        <w:rPr>
          <w:rFonts w:ascii="Arial" w:hAnsi="Arial" w:cs="Arial"/>
        </w:rPr>
        <w:t xml:space="preserve"> малого и среднего предпринимательства, включая индивидуальных предпринимателей и крестьянско-фермерские хозяйства.</w:t>
      </w:r>
    </w:p>
    <w:p w:rsidR="001533B1" w:rsidRDefault="001533B1" w:rsidP="00030F1F">
      <w:pPr>
        <w:tabs>
          <w:tab w:val="left" w:pos="1770"/>
          <w:tab w:val="left" w:pos="9408"/>
        </w:tabs>
        <w:ind w:left="48" w:right="27" w:firstLine="661"/>
        <w:jc w:val="both"/>
        <w:rPr>
          <w:rFonts w:ascii="Arial" w:hAnsi="Arial" w:cs="Arial"/>
        </w:rPr>
      </w:pPr>
    </w:p>
    <w:p w:rsidR="001533B1" w:rsidRPr="001533B1" w:rsidRDefault="001533B1" w:rsidP="001533B1">
      <w:pPr>
        <w:jc w:val="center"/>
        <w:rPr>
          <w:rFonts w:ascii="Arial" w:hAnsi="Arial" w:cs="Arial"/>
          <w:b/>
          <w:sz w:val="22"/>
          <w:szCs w:val="22"/>
        </w:rPr>
      </w:pPr>
      <w:r w:rsidRPr="001533B1">
        <w:rPr>
          <w:rFonts w:ascii="Arial" w:hAnsi="Arial" w:cs="Arial"/>
          <w:b/>
          <w:sz w:val="22"/>
          <w:szCs w:val="22"/>
        </w:rPr>
        <w:t>Структура малых и средних предприятий по экономическим видам деятельности по состоянию на 01.01.2011г.</w:t>
      </w:r>
    </w:p>
    <w:p w:rsidR="001533B1" w:rsidRPr="001533B1" w:rsidRDefault="001533B1" w:rsidP="001533B1">
      <w:pPr>
        <w:jc w:val="right"/>
        <w:rPr>
          <w:rFonts w:ascii="Arial" w:hAnsi="Arial" w:cs="Arial"/>
          <w:sz w:val="22"/>
          <w:szCs w:val="22"/>
        </w:rPr>
      </w:pPr>
      <w:r w:rsidRPr="001533B1">
        <w:rPr>
          <w:rFonts w:ascii="Arial" w:hAnsi="Arial" w:cs="Arial"/>
          <w:sz w:val="22"/>
          <w:szCs w:val="22"/>
        </w:rPr>
        <w:t xml:space="preserve">Таблица  </w:t>
      </w:r>
      <w:r w:rsidR="00485388">
        <w:rPr>
          <w:rFonts w:ascii="Arial" w:hAnsi="Arial" w:cs="Arial"/>
          <w:sz w:val="22"/>
          <w:szCs w:val="22"/>
        </w:rPr>
        <w:t>8.20.</w:t>
      </w:r>
      <w:r w:rsidRPr="001533B1">
        <w:rPr>
          <w:rFonts w:ascii="Arial" w:hAnsi="Arial" w:cs="Arial"/>
          <w:sz w:val="22"/>
          <w:szCs w:val="22"/>
        </w:rPr>
        <w:t xml:space="preserve">                                                                                                                                                                                                                                                 </w:t>
      </w:r>
    </w:p>
    <w:tbl>
      <w:tblPr>
        <w:tblStyle w:val="afffffffd"/>
        <w:tblW w:w="9570" w:type="dxa"/>
        <w:tblLook w:val="04A0"/>
      </w:tblPr>
      <w:tblGrid>
        <w:gridCol w:w="539"/>
        <w:gridCol w:w="4880"/>
        <w:gridCol w:w="1466"/>
        <w:gridCol w:w="1148"/>
        <w:gridCol w:w="1537"/>
      </w:tblGrid>
      <w:tr w:rsidR="001533B1" w:rsidRPr="001533B1" w:rsidTr="001F4ABC">
        <w:tc>
          <w:tcPr>
            <w:tcW w:w="540" w:type="dxa"/>
            <w:tcBorders>
              <w:top w:val="double" w:sz="4" w:space="0" w:color="auto"/>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 п/п</w:t>
            </w:r>
          </w:p>
        </w:tc>
        <w:tc>
          <w:tcPr>
            <w:tcW w:w="4951" w:type="dxa"/>
            <w:tcBorders>
              <w:top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Наименование отрасли</w:t>
            </w:r>
          </w:p>
        </w:tc>
        <w:tc>
          <w:tcPr>
            <w:tcW w:w="1418" w:type="dxa"/>
            <w:tcBorders>
              <w:top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Количество</w:t>
            </w:r>
            <w:r>
              <w:rPr>
                <w:rFonts w:ascii="Arial" w:hAnsi="Arial" w:cs="Arial"/>
                <w:sz w:val="22"/>
                <w:szCs w:val="22"/>
              </w:rPr>
              <w:t>, шт.</w:t>
            </w:r>
          </w:p>
        </w:tc>
        <w:tc>
          <w:tcPr>
            <w:tcW w:w="1130" w:type="dxa"/>
            <w:tcBorders>
              <w:top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Выручка</w:t>
            </w:r>
            <w:r>
              <w:rPr>
                <w:rFonts w:ascii="Arial" w:hAnsi="Arial" w:cs="Arial"/>
                <w:sz w:val="22"/>
                <w:szCs w:val="22"/>
              </w:rPr>
              <w:t>, тыс.руб.</w:t>
            </w:r>
          </w:p>
        </w:tc>
        <w:tc>
          <w:tcPr>
            <w:tcW w:w="1531" w:type="dxa"/>
            <w:tcBorders>
              <w:top w:val="double" w:sz="4" w:space="0" w:color="auto"/>
              <w:righ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Численность работающих</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1</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оптовая и розничная торговля</w:t>
            </w:r>
          </w:p>
        </w:tc>
        <w:tc>
          <w:tcPr>
            <w:tcW w:w="1418" w:type="dxa"/>
          </w:tcPr>
          <w:p w:rsidR="001533B1" w:rsidRPr="001533B1" w:rsidRDefault="001533B1" w:rsidP="002C2CBF">
            <w:pPr>
              <w:rPr>
                <w:rFonts w:ascii="Arial" w:hAnsi="Arial" w:cs="Arial"/>
                <w:sz w:val="22"/>
                <w:szCs w:val="22"/>
              </w:rPr>
            </w:pPr>
            <w:r>
              <w:rPr>
                <w:rFonts w:ascii="Arial" w:hAnsi="Arial" w:cs="Arial"/>
                <w:sz w:val="22"/>
                <w:szCs w:val="22"/>
              </w:rPr>
              <w:t>15</w:t>
            </w:r>
          </w:p>
        </w:tc>
        <w:tc>
          <w:tcPr>
            <w:tcW w:w="1130" w:type="dxa"/>
          </w:tcPr>
          <w:p w:rsidR="001533B1" w:rsidRPr="001533B1" w:rsidRDefault="001533B1" w:rsidP="002C2CBF">
            <w:pPr>
              <w:rPr>
                <w:rFonts w:ascii="Arial" w:hAnsi="Arial" w:cs="Arial"/>
                <w:sz w:val="22"/>
                <w:szCs w:val="22"/>
              </w:rPr>
            </w:pPr>
            <w:r>
              <w:rPr>
                <w:rFonts w:ascii="Arial" w:hAnsi="Arial" w:cs="Arial"/>
                <w:sz w:val="22"/>
                <w:szCs w:val="22"/>
              </w:rPr>
              <w:t>155737</w:t>
            </w:r>
          </w:p>
        </w:tc>
        <w:tc>
          <w:tcPr>
            <w:tcW w:w="1531" w:type="dxa"/>
            <w:tcBorders>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1800</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2</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транспорт и связь</w:t>
            </w:r>
          </w:p>
        </w:tc>
        <w:tc>
          <w:tcPr>
            <w:tcW w:w="1418" w:type="dxa"/>
          </w:tcPr>
          <w:p w:rsidR="001533B1" w:rsidRPr="001533B1" w:rsidRDefault="001533B1" w:rsidP="002C2CBF">
            <w:pPr>
              <w:rPr>
                <w:rFonts w:ascii="Arial" w:hAnsi="Arial" w:cs="Arial"/>
                <w:sz w:val="22"/>
                <w:szCs w:val="22"/>
              </w:rPr>
            </w:pPr>
            <w:r>
              <w:rPr>
                <w:rFonts w:ascii="Arial" w:hAnsi="Arial" w:cs="Arial"/>
                <w:sz w:val="22"/>
                <w:szCs w:val="22"/>
              </w:rPr>
              <w:t>2</w:t>
            </w:r>
          </w:p>
        </w:tc>
        <w:tc>
          <w:tcPr>
            <w:tcW w:w="1130" w:type="dxa"/>
          </w:tcPr>
          <w:p w:rsidR="001533B1" w:rsidRPr="001533B1" w:rsidRDefault="001533B1" w:rsidP="002C2CBF">
            <w:pPr>
              <w:rPr>
                <w:rFonts w:ascii="Arial" w:hAnsi="Arial" w:cs="Arial"/>
                <w:sz w:val="22"/>
                <w:szCs w:val="22"/>
              </w:rPr>
            </w:pPr>
            <w:r>
              <w:rPr>
                <w:rFonts w:ascii="Arial" w:hAnsi="Arial" w:cs="Arial"/>
                <w:sz w:val="22"/>
                <w:szCs w:val="22"/>
              </w:rPr>
              <w:t>47980</w:t>
            </w:r>
          </w:p>
        </w:tc>
        <w:tc>
          <w:tcPr>
            <w:tcW w:w="1531" w:type="dxa"/>
            <w:tcBorders>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150</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3</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 xml:space="preserve">добывающие и обрабатывающие производства  </w:t>
            </w:r>
          </w:p>
        </w:tc>
        <w:tc>
          <w:tcPr>
            <w:tcW w:w="1418" w:type="dxa"/>
          </w:tcPr>
          <w:p w:rsidR="001533B1" w:rsidRPr="001533B1" w:rsidRDefault="001533B1" w:rsidP="002C2CBF">
            <w:pPr>
              <w:rPr>
                <w:rFonts w:ascii="Arial" w:hAnsi="Arial" w:cs="Arial"/>
                <w:sz w:val="22"/>
                <w:szCs w:val="22"/>
              </w:rPr>
            </w:pPr>
            <w:r>
              <w:rPr>
                <w:rFonts w:ascii="Arial" w:hAnsi="Arial" w:cs="Arial"/>
                <w:sz w:val="22"/>
                <w:szCs w:val="22"/>
              </w:rPr>
              <w:t>17</w:t>
            </w:r>
          </w:p>
        </w:tc>
        <w:tc>
          <w:tcPr>
            <w:tcW w:w="1130" w:type="dxa"/>
          </w:tcPr>
          <w:p w:rsidR="001533B1" w:rsidRPr="001533B1" w:rsidRDefault="001533B1" w:rsidP="002C2CBF">
            <w:pPr>
              <w:rPr>
                <w:rFonts w:ascii="Arial" w:hAnsi="Arial" w:cs="Arial"/>
                <w:sz w:val="22"/>
                <w:szCs w:val="22"/>
              </w:rPr>
            </w:pPr>
            <w:r>
              <w:rPr>
                <w:rFonts w:ascii="Arial" w:hAnsi="Arial" w:cs="Arial"/>
                <w:sz w:val="22"/>
                <w:szCs w:val="22"/>
              </w:rPr>
              <w:t>91175</w:t>
            </w:r>
          </w:p>
        </w:tc>
        <w:tc>
          <w:tcPr>
            <w:tcW w:w="1531" w:type="dxa"/>
            <w:tcBorders>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288</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4</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сельское хозяйство, охота и лесное хозяйство</w:t>
            </w:r>
          </w:p>
        </w:tc>
        <w:tc>
          <w:tcPr>
            <w:tcW w:w="1418" w:type="dxa"/>
          </w:tcPr>
          <w:p w:rsidR="001533B1" w:rsidRPr="001533B1" w:rsidRDefault="001533B1" w:rsidP="002C2CBF">
            <w:pPr>
              <w:rPr>
                <w:rFonts w:ascii="Arial" w:hAnsi="Arial" w:cs="Arial"/>
                <w:sz w:val="22"/>
                <w:szCs w:val="22"/>
              </w:rPr>
            </w:pPr>
            <w:r>
              <w:rPr>
                <w:rFonts w:ascii="Arial" w:hAnsi="Arial" w:cs="Arial"/>
                <w:sz w:val="22"/>
                <w:szCs w:val="22"/>
              </w:rPr>
              <w:t>53</w:t>
            </w:r>
          </w:p>
        </w:tc>
        <w:tc>
          <w:tcPr>
            <w:tcW w:w="1130" w:type="dxa"/>
          </w:tcPr>
          <w:p w:rsidR="001533B1" w:rsidRPr="001533B1" w:rsidRDefault="001533B1" w:rsidP="002C2CBF">
            <w:pPr>
              <w:rPr>
                <w:rFonts w:ascii="Arial" w:hAnsi="Arial" w:cs="Arial"/>
                <w:sz w:val="22"/>
                <w:szCs w:val="22"/>
              </w:rPr>
            </w:pPr>
            <w:r>
              <w:rPr>
                <w:rFonts w:ascii="Arial" w:hAnsi="Arial" w:cs="Arial"/>
                <w:sz w:val="22"/>
                <w:szCs w:val="22"/>
              </w:rPr>
              <w:t>128</w:t>
            </w:r>
            <w:r w:rsidR="00FC6655">
              <w:rPr>
                <w:rFonts w:ascii="Arial" w:hAnsi="Arial" w:cs="Arial"/>
                <w:sz w:val="22"/>
                <w:szCs w:val="22"/>
              </w:rPr>
              <w:t>3</w:t>
            </w:r>
            <w:r>
              <w:rPr>
                <w:rFonts w:ascii="Arial" w:hAnsi="Arial" w:cs="Arial"/>
                <w:sz w:val="22"/>
                <w:szCs w:val="22"/>
              </w:rPr>
              <w:t>93</w:t>
            </w:r>
          </w:p>
        </w:tc>
        <w:tc>
          <w:tcPr>
            <w:tcW w:w="1531" w:type="dxa"/>
            <w:tcBorders>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458</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5</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строительство</w:t>
            </w:r>
          </w:p>
        </w:tc>
        <w:tc>
          <w:tcPr>
            <w:tcW w:w="1418" w:type="dxa"/>
          </w:tcPr>
          <w:p w:rsidR="001533B1" w:rsidRPr="001533B1" w:rsidRDefault="001533B1" w:rsidP="002C2CBF">
            <w:pPr>
              <w:rPr>
                <w:rFonts w:ascii="Arial" w:hAnsi="Arial" w:cs="Arial"/>
                <w:sz w:val="22"/>
                <w:szCs w:val="22"/>
              </w:rPr>
            </w:pPr>
            <w:r>
              <w:rPr>
                <w:rFonts w:ascii="Arial" w:hAnsi="Arial" w:cs="Arial"/>
                <w:sz w:val="22"/>
                <w:szCs w:val="22"/>
              </w:rPr>
              <w:t>2</w:t>
            </w:r>
          </w:p>
        </w:tc>
        <w:tc>
          <w:tcPr>
            <w:tcW w:w="1130" w:type="dxa"/>
          </w:tcPr>
          <w:p w:rsidR="001533B1" w:rsidRPr="001533B1" w:rsidRDefault="001533B1" w:rsidP="002C2CBF">
            <w:pPr>
              <w:rPr>
                <w:rFonts w:ascii="Arial" w:hAnsi="Arial" w:cs="Arial"/>
                <w:sz w:val="22"/>
                <w:szCs w:val="22"/>
              </w:rPr>
            </w:pPr>
            <w:r>
              <w:rPr>
                <w:rFonts w:ascii="Arial" w:hAnsi="Arial" w:cs="Arial"/>
                <w:sz w:val="22"/>
                <w:szCs w:val="22"/>
              </w:rPr>
              <w:t>7561</w:t>
            </w:r>
          </w:p>
        </w:tc>
        <w:tc>
          <w:tcPr>
            <w:tcW w:w="1531" w:type="dxa"/>
            <w:tcBorders>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25</w:t>
            </w:r>
          </w:p>
        </w:tc>
      </w:tr>
      <w:tr w:rsidR="001533B1" w:rsidRPr="001533B1" w:rsidTr="001F4ABC">
        <w:tc>
          <w:tcPr>
            <w:tcW w:w="540" w:type="dxa"/>
            <w:tcBorders>
              <w:left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6</w:t>
            </w:r>
          </w:p>
        </w:tc>
        <w:tc>
          <w:tcPr>
            <w:tcW w:w="4951" w:type="dxa"/>
          </w:tcPr>
          <w:p w:rsidR="001533B1" w:rsidRPr="001533B1" w:rsidRDefault="001533B1" w:rsidP="002C2CBF">
            <w:pPr>
              <w:rPr>
                <w:rFonts w:ascii="Arial" w:hAnsi="Arial" w:cs="Arial"/>
                <w:sz w:val="22"/>
                <w:szCs w:val="22"/>
              </w:rPr>
            </w:pPr>
            <w:r w:rsidRPr="001533B1">
              <w:rPr>
                <w:rFonts w:ascii="Arial" w:hAnsi="Arial" w:cs="Arial"/>
                <w:bCs/>
                <w:sz w:val="22"/>
                <w:szCs w:val="22"/>
              </w:rPr>
              <w:t>гостиницы и рестораны</w:t>
            </w:r>
          </w:p>
        </w:tc>
        <w:tc>
          <w:tcPr>
            <w:tcW w:w="1418" w:type="dxa"/>
          </w:tcPr>
          <w:p w:rsidR="001533B1" w:rsidRPr="001533B1" w:rsidRDefault="003C3EA8" w:rsidP="002C2CBF">
            <w:pPr>
              <w:rPr>
                <w:rFonts w:ascii="Arial" w:hAnsi="Arial" w:cs="Arial"/>
                <w:sz w:val="22"/>
                <w:szCs w:val="22"/>
              </w:rPr>
            </w:pPr>
            <w:r>
              <w:rPr>
                <w:rFonts w:ascii="Arial" w:hAnsi="Arial" w:cs="Arial"/>
                <w:sz w:val="22"/>
                <w:szCs w:val="22"/>
              </w:rPr>
              <w:t>-</w:t>
            </w:r>
          </w:p>
        </w:tc>
        <w:tc>
          <w:tcPr>
            <w:tcW w:w="1130" w:type="dxa"/>
          </w:tcPr>
          <w:p w:rsidR="001533B1" w:rsidRPr="001533B1" w:rsidRDefault="001533B1" w:rsidP="002C2CBF">
            <w:pPr>
              <w:rPr>
                <w:rFonts w:ascii="Arial" w:hAnsi="Arial" w:cs="Arial"/>
                <w:sz w:val="22"/>
                <w:szCs w:val="22"/>
              </w:rPr>
            </w:pPr>
          </w:p>
        </w:tc>
        <w:tc>
          <w:tcPr>
            <w:tcW w:w="1531" w:type="dxa"/>
            <w:tcBorders>
              <w:right w:val="double" w:sz="4" w:space="0" w:color="auto"/>
            </w:tcBorders>
          </w:tcPr>
          <w:p w:rsidR="001533B1" w:rsidRPr="001533B1" w:rsidRDefault="001533B1" w:rsidP="002C2CBF">
            <w:pPr>
              <w:rPr>
                <w:rFonts w:ascii="Arial" w:hAnsi="Arial" w:cs="Arial"/>
                <w:sz w:val="22"/>
                <w:szCs w:val="22"/>
              </w:rPr>
            </w:pPr>
          </w:p>
        </w:tc>
      </w:tr>
      <w:tr w:rsidR="001533B1" w:rsidRPr="001533B1" w:rsidTr="001F4ABC">
        <w:tc>
          <w:tcPr>
            <w:tcW w:w="540" w:type="dxa"/>
            <w:tcBorders>
              <w:left w:val="double" w:sz="4" w:space="0" w:color="auto"/>
              <w:bottom w:val="double" w:sz="4" w:space="0" w:color="auto"/>
            </w:tcBorders>
          </w:tcPr>
          <w:p w:rsidR="001533B1" w:rsidRPr="001533B1" w:rsidRDefault="001533B1" w:rsidP="002C2CBF">
            <w:pPr>
              <w:rPr>
                <w:rFonts w:ascii="Arial" w:hAnsi="Arial" w:cs="Arial"/>
                <w:sz w:val="22"/>
                <w:szCs w:val="22"/>
              </w:rPr>
            </w:pPr>
            <w:r w:rsidRPr="001533B1">
              <w:rPr>
                <w:rFonts w:ascii="Arial" w:hAnsi="Arial" w:cs="Arial"/>
                <w:sz w:val="22"/>
                <w:szCs w:val="22"/>
              </w:rPr>
              <w:t>7</w:t>
            </w:r>
          </w:p>
        </w:tc>
        <w:tc>
          <w:tcPr>
            <w:tcW w:w="4951" w:type="dxa"/>
            <w:tcBorders>
              <w:bottom w:val="double" w:sz="4" w:space="0" w:color="auto"/>
            </w:tcBorders>
          </w:tcPr>
          <w:p w:rsidR="001533B1" w:rsidRPr="001533B1" w:rsidRDefault="001533B1" w:rsidP="002C2CBF">
            <w:pPr>
              <w:rPr>
                <w:rFonts w:ascii="Arial" w:hAnsi="Arial" w:cs="Arial"/>
                <w:sz w:val="22"/>
                <w:szCs w:val="22"/>
              </w:rPr>
            </w:pPr>
            <w:r w:rsidRPr="001533B1">
              <w:rPr>
                <w:rFonts w:ascii="Arial" w:hAnsi="Arial" w:cs="Arial"/>
                <w:bCs/>
                <w:sz w:val="22"/>
                <w:szCs w:val="22"/>
              </w:rPr>
              <w:t>прочие</w:t>
            </w:r>
          </w:p>
        </w:tc>
        <w:tc>
          <w:tcPr>
            <w:tcW w:w="1418" w:type="dxa"/>
            <w:tcBorders>
              <w:bottom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8</w:t>
            </w:r>
          </w:p>
        </w:tc>
        <w:tc>
          <w:tcPr>
            <w:tcW w:w="1130" w:type="dxa"/>
            <w:tcBorders>
              <w:bottom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5828</w:t>
            </w:r>
          </w:p>
        </w:tc>
        <w:tc>
          <w:tcPr>
            <w:tcW w:w="1531" w:type="dxa"/>
            <w:tcBorders>
              <w:bottom w:val="double" w:sz="4" w:space="0" w:color="auto"/>
              <w:right w:val="double" w:sz="4" w:space="0" w:color="auto"/>
            </w:tcBorders>
          </w:tcPr>
          <w:p w:rsidR="001533B1" w:rsidRPr="001533B1" w:rsidRDefault="001533B1" w:rsidP="002C2CBF">
            <w:pPr>
              <w:rPr>
                <w:rFonts w:ascii="Arial" w:hAnsi="Arial" w:cs="Arial"/>
                <w:sz w:val="22"/>
                <w:szCs w:val="22"/>
              </w:rPr>
            </w:pPr>
            <w:r>
              <w:rPr>
                <w:rFonts w:ascii="Arial" w:hAnsi="Arial" w:cs="Arial"/>
                <w:sz w:val="22"/>
                <w:szCs w:val="22"/>
              </w:rPr>
              <w:t>370</w:t>
            </w:r>
          </w:p>
        </w:tc>
      </w:tr>
    </w:tbl>
    <w:p w:rsidR="001533B1" w:rsidRPr="001533B1" w:rsidRDefault="001533B1" w:rsidP="001533B1">
      <w:pPr>
        <w:rPr>
          <w:rFonts w:ascii="Arial" w:hAnsi="Arial" w:cs="Arial"/>
          <w:i/>
          <w:sz w:val="18"/>
          <w:szCs w:val="18"/>
        </w:rPr>
      </w:pPr>
      <w:r w:rsidRPr="001533B1">
        <w:rPr>
          <w:rFonts w:ascii="Arial" w:hAnsi="Arial" w:cs="Arial"/>
          <w:i/>
          <w:sz w:val="18"/>
          <w:szCs w:val="18"/>
        </w:rPr>
        <w:t>Источник: исходные данные администрации</w:t>
      </w:r>
    </w:p>
    <w:p w:rsidR="001533B1" w:rsidRPr="00030F1F" w:rsidRDefault="001533B1" w:rsidP="001533B1">
      <w:pPr>
        <w:rPr>
          <w:rFonts w:ascii="Arial" w:hAnsi="Arial" w:cs="Arial"/>
        </w:rPr>
      </w:pPr>
    </w:p>
    <w:p w:rsidR="00405ED5" w:rsidRDefault="00405ED5" w:rsidP="00030F1F">
      <w:pPr>
        <w:tabs>
          <w:tab w:val="left" w:pos="1770"/>
          <w:tab w:val="left" w:pos="9408"/>
        </w:tabs>
        <w:ind w:left="48" w:right="27" w:firstLine="661"/>
        <w:jc w:val="both"/>
        <w:rPr>
          <w:rFonts w:ascii="Arial" w:hAnsi="Arial" w:cs="Arial"/>
        </w:rPr>
      </w:pPr>
      <w:r>
        <w:rPr>
          <w:rFonts w:ascii="Arial" w:hAnsi="Arial" w:cs="Arial"/>
        </w:rPr>
        <w:t xml:space="preserve">В сфере сельского хозяйства, охоты и лесного хозяйства занято 54,6% </w:t>
      </w:r>
      <w:r w:rsidR="006B1443" w:rsidRPr="00030F1F">
        <w:rPr>
          <w:rFonts w:ascii="Arial" w:hAnsi="Arial" w:cs="Arial"/>
        </w:rPr>
        <w:t>всех малых и средних предприятий</w:t>
      </w:r>
      <w:r w:rsidR="006B1443">
        <w:rPr>
          <w:rFonts w:ascii="Arial" w:hAnsi="Arial" w:cs="Arial"/>
        </w:rPr>
        <w:t>.</w:t>
      </w:r>
    </w:p>
    <w:p w:rsidR="004F2F52" w:rsidRPr="00030F1F" w:rsidRDefault="004F2F52" w:rsidP="00030F1F">
      <w:pPr>
        <w:tabs>
          <w:tab w:val="left" w:pos="1770"/>
          <w:tab w:val="left" w:pos="9408"/>
        </w:tabs>
        <w:ind w:left="48" w:right="27" w:firstLine="661"/>
        <w:jc w:val="both"/>
        <w:rPr>
          <w:rFonts w:ascii="Arial" w:hAnsi="Arial" w:cs="Arial"/>
        </w:rPr>
      </w:pPr>
      <w:r w:rsidRPr="00030F1F">
        <w:rPr>
          <w:rFonts w:ascii="Arial" w:hAnsi="Arial" w:cs="Arial"/>
        </w:rPr>
        <w:t>Наиболее привлекательной для предпринимателей остается непроизводственная сфера, особенно торговля и общественное питание, в которой, по данным статистического наблюдения, в 2009 году работало 68 процентов всех малых и средних предприятий и 44,7 процента от численности работников малого и среднего предпринимательства.</w:t>
      </w:r>
    </w:p>
    <w:p w:rsidR="004F2F52" w:rsidRPr="00030F1F" w:rsidRDefault="004F2F52" w:rsidP="00030F1F">
      <w:pPr>
        <w:tabs>
          <w:tab w:val="left" w:pos="1770"/>
          <w:tab w:val="left" w:pos="9408"/>
        </w:tabs>
        <w:ind w:left="48" w:right="27" w:firstLine="661"/>
        <w:jc w:val="both"/>
        <w:rPr>
          <w:rFonts w:ascii="Arial" w:hAnsi="Arial" w:cs="Arial"/>
        </w:rPr>
      </w:pPr>
      <w:r w:rsidRPr="00030F1F">
        <w:rPr>
          <w:rFonts w:ascii="Arial" w:hAnsi="Arial" w:cs="Arial"/>
        </w:rPr>
        <w:t>Динамика основных показателей, характеризующих деятельность малого и среднего предпринимательства в Манском районе, свидетельствует о позитивных тенденциях его развития. С 2006 года среднегодовой прирост объемов выпуска товаров  и услуг на малых и средних предприятиях составил 73 процента, численность занятых на малых и средних предприятиях с 2006 года увеличилась на 366 человек.. Более 31 процента от общей численности занятых в экономике района занимаются предпринимательской деятельностью либо работают по найму у индивидуальных предпринимателей. Несмотря на высокие предпринимательские риски, ведущие к ликвидации, численность субъектов малого и среднего предпринимательства растет. Частично этот рост обусловлен действующим налоговым законодательством, стимулирующим развитие предпринимательства.</w:t>
      </w:r>
    </w:p>
    <w:p w:rsidR="004F2F52" w:rsidRPr="00030F1F" w:rsidRDefault="004F2F52" w:rsidP="00030F1F">
      <w:pPr>
        <w:tabs>
          <w:tab w:val="left" w:pos="1770"/>
          <w:tab w:val="left" w:pos="9408"/>
        </w:tabs>
        <w:ind w:left="48" w:right="27" w:firstLine="661"/>
        <w:jc w:val="both"/>
        <w:rPr>
          <w:rFonts w:ascii="Arial" w:hAnsi="Arial" w:cs="Arial"/>
        </w:rPr>
      </w:pPr>
      <w:r w:rsidRPr="00030F1F">
        <w:rPr>
          <w:rFonts w:ascii="Arial" w:hAnsi="Arial" w:cs="Arial"/>
        </w:rPr>
        <w:t>Наряду с позитивными изменениями существуют и проблемы, которые находят отражение в статистике.</w:t>
      </w:r>
    </w:p>
    <w:p w:rsidR="004F2F52" w:rsidRPr="00030F1F" w:rsidRDefault="004F2F52" w:rsidP="00030F1F">
      <w:pPr>
        <w:tabs>
          <w:tab w:val="left" w:pos="9408"/>
        </w:tabs>
        <w:adjustRightInd w:val="0"/>
        <w:ind w:right="27" w:firstLine="661"/>
        <w:jc w:val="both"/>
        <w:rPr>
          <w:rFonts w:ascii="Arial" w:hAnsi="Arial" w:cs="Arial"/>
        </w:rPr>
      </w:pPr>
      <w:r w:rsidRPr="00030F1F">
        <w:rPr>
          <w:rFonts w:ascii="Arial" w:hAnsi="Arial" w:cs="Arial"/>
        </w:rPr>
        <w:t>Факторами, сдерживающими развитие малого и среднего предпринимательства, являются:</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xml:space="preserve">- неразвитость механизмов финансово-кредитной поддержки, выражающаяся в высокой стоимости банковских кредитов для субъектов малого и </w:t>
      </w:r>
      <w:r w:rsidRPr="00030F1F">
        <w:rPr>
          <w:rFonts w:ascii="Arial" w:hAnsi="Arial" w:cs="Arial"/>
        </w:rPr>
        <w:lastRenderedPageBreak/>
        <w:t>среднего предпринимательства, недоступности (ограничении доступности) финансовых ресурсов вследствие жестких требований к кредиторам со стороны банковской системы, отсутствии механизмов самофинансирования;</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высокие издержки при "вхождении на рынок" для начинающих субъектов малого и среднего предпринимательства, в том числе высокая арендная плата за нежилые помещения и землю;</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отсутствие системы сбыта, неэффективная маркетинговая политика;</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высокий износ основных средств в сфере материального производства и в агропромышленном комплексе;</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высокие издержки выхода на внешние рынки;</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недостаток квалифицированных кадров;</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 недоступность общеэкономических и специализированных консультаций в связи с дисбалансом размещения информационных ресурсов и рынка консультационных услуг;</w:t>
      </w:r>
    </w:p>
    <w:p w:rsidR="004F2F52" w:rsidRPr="00030F1F" w:rsidRDefault="004F2F52" w:rsidP="00030F1F">
      <w:pPr>
        <w:ind w:firstLine="661"/>
        <w:jc w:val="both"/>
        <w:rPr>
          <w:rFonts w:ascii="Arial" w:hAnsi="Arial" w:cs="Arial"/>
        </w:rPr>
      </w:pPr>
      <w:r w:rsidRPr="00030F1F">
        <w:rPr>
          <w:rFonts w:ascii="Arial" w:hAnsi="Arial" w:cs="Arial"/>
        </w:rPr>
        <w:t xml:space="preserve"> - неблагоприятные климатические условия для ведения сельского хозяйства в южной части района, зона рискованного земледелия;</w:t>
      </w:r>
    </w:p>
    <w:p w:rsidR="004F2F52" w:rsidRPr="00030F1F" w:rsidRDefault="004F2F52" w:rsidP="00030F1F">
      <w:pPr>
        <w:ind w:firstLine="661"/>
        <w:jc w:val="both"/>
        <w:rPr>
          <w:rFonts w:ascii="Arial" w:hAnsi="Arial" w:cs="Arial"/>
        </w:rPr>
      </w:pPr>
      <w:r w:rsidRPr="00030F1F">
        <w:rPr>
          <w:rFonts w:ascii="Arial" w:hAnsi="Arial" w:cs="Arial"/>
        </w:rPr>
        <w:t>- большая протяженность района с севера на юг, обуславливает различия в транспортной доступности до краевого центра и основных рынков сбыта продукции.</w:t>
      </w:r>
    </w:p>
    <w:p w:rsidR="004F2F52" w:rsidRPr="00030F1F" w:rsidRDefault="004F2F52" w:rsidP="00030F1F">
      <w:pPr>
        <w:ind w:firstLine="661"/>
        <w:jc w:val="both"/>
        <w:rPr>
          <w:rFonts w:ascii="Arial" w:hAnsi="Arial" w:cs="Arial"/>
        </w:rPr>
      </w:pPr>
      <w:r w:rsidRPr="00030F1F">
        <w:rPr>
          <w:rFonts w:ascii="Arial" w:hAnsi="Arial" w:cs="Arial"/>
        </w:rPr>
        <w:t xml:space="preserve">         - слаборазвитая инфраструктура туризма не дает возможности использовать имеющийся потенциал. Требуется особое внимание со стороны субъектов малого и среднего бизнеса для привлечения инвестиций для организации эффективного туристического бизнеса.</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Программа "Поддержка и развити</w:t>
      </w:r>
      <w:r w:rsidR="00754064">
        <w:rPr>
          <w:rFonts w:ascii="Arial" w:hAnsi="Arial" w:cs="Arial"/>
        </w:rPr>
        <w:t>я субъектов</w:t>
      </w:r>
      <w:r w:rsidRPr="00030F1F">
        <w:rPr>
          <w:rFonts w:ascii="Arial" w:hAnsi="Arial" w:cs="Arial"/>
        </w:rPr>
        <w:t xml:space="preserve"> малого и среднего предпринимательства в Манском районе</w:t>
      </w:r>
      <w:r w:rsidR="00754064">
        <w:rPr>
          <w:rFonts w:ascii="Arial" w:hAnsi="Arial" w:cs="Arial"/>
        </w:rPr>
        <w:t xml:space="preserve"> на 2011 - 2013 гг.», утвержденная постановлением администрации Манского района 08.10.2010 года №729  </w:t>
      </w:r>
      <w:r w:rsidRPr="00030F1F">
        <w:rPr>
          <w:rFonts w:ascii="Arial" w:hAnsi="Arial" w:cs="Arial"/>
        </w:rPr>
        <w:t xml:space="preserve"> содержит инструменты и механизмы, обеспечивающие повышение конкурентоспособности субъектов малого и среднего предпринимательства независимо от видов деятельности, главное, чтобы ее результатом было внедрение инноваций, производство любых видов продукции, предоставление качественных медицинских, образовательных, культурных, коммунальных, сервисных и иных услуг.</w:t>
      </w:r>
    </w:p>
    <w:p w:rsidR="004F2F52" w:rsidRPr="00030F1F" w:rsidRDefault="004F2F52" w:rsidP="00030F1F">
      <w:pPr>
        <w:tabs>
          <w:tab w:val="left" w:pos="9408"/>
        </w:tabs>
        <w:adjustRightInd w:val="0"/>
        <w:ind w:firstLine="661"/>
        <w:jc w:val="both"/>
        <w:rPr>
          <w:rFonts w:ascii="Arial" w:hAnsi="Arial" w:cs="Arial"/>
        </w:rPr>
      </w:pPr>
      <w:r w:rsidRPr="00030F1F">
        <w:rPr>
          <w:rFonts w:ascii="Arial" w:hAnsi="Arial" w:cs="Arial"/>
        </w:rPr>
        <w:t>Ряд мероприятий программы направлен на увеличение доли глубокой переработки продукции сельского хозяйства и переработки леса. Предусматривается реализация комплекса мер по поддержке и развитию личных подсобных хозяйств района (ЛПХ) через субъекты малого и среднего предпринимательства, являющиеся сельскохозяйственными производителями и переработчиками продукции. Приоритетность поддержки инвестиционных проектов, реализуемых в сфере переработки продукции сельского хозяйства, производства пищевых продуктов, переработки древесины, обусловлена существующей емкостью сырьевого рынка, быстрой оборачиваемостью готовой продукции именно в этих отраслях, большим платежеспособным спросом на соответствующую продукцию. Увеличение доли переработки местного сырья позволит увеличить объемы остающейся в пределах района денежной массы.</w:t>
      </w:r>
    </w:p>
    <w:p w:rsidR="004F2F52" w:rsidRPr="00030F1F" w:rsidRDefault="004F2F52" w:rsidP="00030F1F">
      <w:pPr>
        <w:ind w:firstLine="661"/>
        <w:jc w:val="both"/>
        <w:rPr>
          <w:rFonts w:ascii="Arial" w:hAnsi="Arial" w:cs="Arial"/>
        </w:rPr>
      </w:pPr>
      <w:r w:rsidRPr="00030F1F">
        <w:rPr>
          <w:rFonts w:ascii="Arial" w:hAnsi="Arial" w:cs="Arial"/>
        </w:rPr>
        <w:t>Программа предусматривает интеграцию механизмов и источников внебюджетного финансирования через вовлечение в этот процесс кредитно-</w:t>
      </w:r>
      <w:r w:rsidRPr="00030F1F">
        <w:rPr>
          <w:rFonts w:ascii="Arial" w:hAnsi="Arial" w:cs="Arial"/>
        </w:rPr>
        <w:lastRenderedPageBreak/>
        <w:t>финансовых институтов, лизинговых, консалтинговых и иных компаний на конкурсной основе.</w:t>
      </w:r>
    </w:p>
    <w:p w:rsidR="006E136E" w:rsidRDefault="004F2F52" w:rsidP="00030F1F">
      <w:pPr>
        <w:ind w:firstLine="661"/>
        <w:jc w:val="both"/>
        <w:rPr>
          <w:rFonts w:ascii="Arial" w:hAnsi="Arial" w:cs="Arial"/>
        </w:rPr>
      </w:pPr>
      <w:r w:rsidRPr="00030F1F">
        <w:rPr>
          <w:rFonts w:ascii="Arial" w:hAnsi="Arial" w:cs="Arial"/>
        </w:rPr>
        <w:t xml:space="preserve">Разработка Программы обусловлена необходимостью решения в среднесрочной перспективе проблем, сдерживающих развитие малого и среднего предпринимательства. </w:t>
      </w:r>
    </w:p>
    <w:p w:rsidR="00030F1F" w:rsidRPr="00030F1F" w:rsidRDefault="004F2F52" w:rsidP="00030F1F">
      <w:pPr>
        <w:ind w:firstLine="661"/>
        <w:jc w:val="both"/>
        <w:rPr>
          <w:rFonts w:ascii="Arial" w:hAnsi="Arial" w:cs="Arial"/>
        </w:rPr>
      </w:pPr>
      <w:r w:rsidRPr="00030F1F">
        <w:rPr>
          <w:rFonts w:ascii="Arial" w:hAnsi="Arial" w:cs="Arial"/>
        </w:rPr>
        <w:t>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более динамичного, развития этого сектора экономики.</w:t>
      </w:r>
    </w:p>
    <w:p w:rsidR="004F2F52" w:rsidRPr="00030F1F" w:rsidRDefault="004F2F52" w:rsidP="00030F1F">
      <w:pPr>
        <w:ind w:firstLine="661"/>
        <w:jc w:val="both"/>
        <w:rPr>
          <w:rFonts w:ascii="Arial" w:hAnsi="Arial" w:cs="Arial"/>
        </w:rPr>
      </w:pPr>
      <w:r w:rsidRPr="00030F1F">
        <w:rPr>
          <w:rFonts w:ascii="Arial" w:hAnsi="Arial" w:cs="Arial"/>
        </w:rPr>
        <w:t>Кроме того, Программой предусматривается разработка мер, прямо или косвенно стимулирующих органы местного самоуправления внедрять на территориях различные формы муниципальной поддержки малого и среднего предпринимательства.</w:t>
      </w:r>
      <w:r w:rsidR="00030F1F">
        <w:rPr>
          <w:rStyle w:val="aff3"/>
          <w:rFonts w:ascii="Arial" w:hAnsi="Arial" w:cs="Arial"/>
        </w:rPr>
        <w:footnoteReference w:id="11"/>
      </w:r>
    </w:p>
    <w:p w:rsidR="00B223EF" w:rsidRPr="00B223EF" w:rsidRDefault="00194F23" w:rsidP="00194F23">
      <w:pPr>
        <w:pStyle w:val="af3"/>
        <w:spacing w:after="0"/>
        <w:ind w:left="0"/>
        <w:jc w:val="both"/>
        <w:rPr>
          <w:rFonts w:ascii="Arial" w:hAnsi="Arial" w:cs="Arial"/>
        </w:rPr>
      </w:pPr>
      <w:r>
        <w:rPr>
          <w:rFonts w:ascii="Arial" w:hAnsi="Arial" w:cs="Arial"/>
        </w:rPr>
        <w:tab/>
      </w:r>
      <w:r w:rsidR="00B223EF" w:rsidRPr="00B223EF">
        <w:rPr>
          <w:rFonts w:ascii="Arial" w:hAnsi="Arial" w:cs="Arial"/>
        </w:rPr>
        <w:t xml:space="preserve">Объем средств на финансирование развития  малого и среднего предпринимательства </w:t>
      </w:r>
      <w:r w:rsidR="005B3FCD">
        <w:rPr>
          <w:rFonts w:ascii="Arial" w:hAnsi="Arial" w:cs="Arial"/>
        </w:rPr>
        <w:t xml:space="preserve"> на 2011-2013 годы составит </w:t>
      </w:r>
      <w:r w:rsidR="00B223EF" w:rsidRPr="00B223EF">
        <w:rPr>
          <w:rFonts w:ascii="Arial" w:hAnsi="Arial" w:cs="Arial"/>
        </w:rPr>
        <w:t>1200 тыс. рублей</w:t>
      </w:r>
      <w:r w:rsidR="005B3FCD">
        <w:rPr>
          <w:rFonts w:ascii="Arial" w:hAnsi="Arial" w:cs="Arial"/>
        </w:rPr>
        <w:t xml:space="preserve"> из средств районного бюджета</w:t>
      </w:r>
      <w:r w:rsidR="00B223EF" w:rsidRPr="00B223EF">
        <w:rPr>
          <w:rFonts w:ascii="Arial" w:hAnsi="Arial" w:cs="Arial"/>
        </w:rPr>
        <w:t xml:space="preserve">. </w:t>
      </w:r>
    </w:p>
    <w:p w:rsidR="004F2F52" w:rsidRPr="00194F23" w:rsidRDefault="00194F23" w:rsidP="00B223EF">
      <w:pPr>
        <w:pStyle w:val="af3"/>
        <w:spacing w:after="0"/>
        <w:ind w:left="0" w:firstLine="708"/>
        <w:jc w:val="both"/>
        <w:rPr>
          <w:rFonts w:ascii="Arial" w:hAnsi="Arial" w:cs="Arial"/>
        </w:rPr>
      </w:pPr>
      <w:r>
        <w:rPr>
          <w:rFonts w:ascii="Arial" w:hAnsi="Arial" w:cs="Arial"/>
        </w:rPr>
        <w:t xml:space="preserve">Ожидаемые конечные результаты реализации </w:t>
      </w:r>
      <w:r w:rsidRPr="00030F1F">
        <w:rPr>
          <w:rFonts w:ascii="Arial" w:hAnsi="Arial" w:cs="Arial"/>
        </w:rPr>
        <w:t>Программ</w:t>
      </w:r>
      <w:r>
        <w:rPr>
          <w:rFonts w:ascii="Arial" w:hAnsi="Arial" w:cs="Arial"/>
        </w:rPr>
        <w:t>ы</w:t>
      </w:r>
      <w:r w:rsidRPr="00030F1F">
        <w:rPr>
          <w:rFonts w:ascii="Arial" w:hAnsi="Arial" w:cs="Arial"/>
        </w:rPr>
        <w:t xml:space="preserve"> "Поддержка и </w:t>
      </w:r>
      <w:r w:rsidRPr="00194F23">
        <w:rPr>
          <w:rFonts w:ascii="Arial" w:hAnsi="Arial" w:cs="Arial"/>
        </w:rPr>
        <w:t>развитие малого и среднего предпринимательства в Манском районе на 2011 - 2013 годы</w:t>
      </w:r>
      <w:r w:rsidR="00002CFB" w:rsidRPr="00194F23">
        <w:rPr>
          <w:rFonts w:ascii="Arial" w:hAnsi="Arial" w:cs="Arial"/>
        </w:rPr>
        <w:t>"</w:t>
      </w:r>
      <w:r w:rsidRPr="00194F23">
        <w:rPr>
          <w:rFonts w:ascii="Arial" w:hAnsi="Arial" w:cs="Arial"/>
        </w:rPr>
        <w:t>:</w:t>
      </w:r>
    </w:p>
    <w:p w:rsidR="00194F23" w:rsidRPr="00194F23" w:rsidRDefault="00194F23" w:rsidP="00C2373C">
      <w:pPr>
        <w:numPr>
          <w:ilvl w:val="0"/>
          <w:numId w:val="65"/>
        </w:numPr>
        <w:jc w:val="both"/>
        <w:rPr>
          <w:rFonts w:ascii="Arial" w:hAnsi="Arial" w:cs="Arial"/>
        </w:rPr>
      </w:pPr>
      <w:r w:rsidRPr="00194F23">
        <w:rPr>
          <w:rFonts w:ascii="Arial" w:hAnsi="Arial" w:cs="Arial"/>
        </w:rPr>
        <w:t>Сократить численность безработных.</w:t>
      </w:r>
    </w:p>
    <w:p w:rsidR="00194F23" w:rsidRPr="00194F23" w:rsidRDefault="00194F23" w:rsidP="00C2373C">
      <w:pPr>
        <w:numPr>
          <w:ilvl w:val="0"/>
          <w:numId w:val="65"/>
        </w:numPr>
        <w:jc w:val="both"/>
        <w:rPr>
          <w:rFonts w:ascii="Arial" w:hAnsi="Arial" w:cs="Arial"/>
        </w:rPr>
      </w:pPr>
      <w:r w:rsidRPr="00194F23">
        <w:rPr>
          <w:rFonts w:ascii="Arial" w:hAnsi="Arial" w:cs="Arial"/>
        </w:rPr>
        <w:t xml:space="preserve">Создать условия по обеспечению социальных прав и гарантий. </w:t>
      </w:r>
    </w:p>
    <w:p w:rsidR="00194F23" w:rsidRPr="00194F23" w:rsidRDefault="00194F23" w:rsidP="00C2373C">
      <w:pPr>
        <w:numPr>
          <w:ilvl w:val="0"/>
          <w:numId w:val="65"/>
        </w:numPr>
        <w:jc w:val="both"/>
        <w:rPr>
          <w:rFonts w:ascii="Arial" w:hAnsi="Arial" w:cs="Arial"/>
        </w:rPr>
      </w:pPr>
      <w:r w:rsidRPr="00194F23">
        <w:rPr>
          <w:rFonts w:ascii="Arial" w:hAnsi="Arial" w:cs="Arial"/>
        </w:rPr>
        <w:t>Увеличить количество производств глубокой переработки  продукции лесной отрасли и сельского хозяйства.</w:t>
      </w:r>
    </w:p>
    <w:p w:rsidR="00194F23" w:rsidRPr="00194F23" w:rsidRDefault="00194F23" w:rsidP="00C2373C">
      <w:pPr>
        <w:numPr>
          <w:ilvl w:val="0"/>
          <w:numId w:val="65"/>
        </w:numPr>
        <w:jc w:val="both"/>
        <w:rPr>
          <w:rFonts w:ascii="Arial" w:hAnsi="Arial" w:cs="Arial"/>
        </w:rPr>
      </w:pPr>
      <w:r w:rsidRPr="00194F23">
        <w:rPr>
          <w:rFonts w:ascii="Arial" w:hAnsi="Arial" w:cs="Arial"/>
        </w:rPr>
        <w:t>Снизить инвестиционные и предпринимательские риски.</w:t>
      </w:r>
    </w:p>
    <w:p w:rsidR="00194F23" w:rsidRPr="00194F23" w:rsidRDefault="00194F23" w:rsidP="00C2373C">
      <w:pPr>
        <w:numPr>
          <w:ilvl w:val="0"/>
          <w:numId w:val="65"/>
        </w:numPr>
        <w:jc w:val="both"/>
        <w:rPr>
          <w:rFonts w:ascii="Arial" w:hAnsi="Arial" w:cs="Arial"/>
        </w:rPr>
      </w:pPr>
      <w:r w:rsidRPr="00194F23">
        <w:rPr>
          <w:rFonts w:ascii="Arial" w:hAnsi="Arial" w:cs="Arial"/>
        </w:rPr>
        <w:t>Обновить основные фонды и увеличить имущественный комплекс малого и среднего предпринимательства.</w:t>
      </w:r>
    </w:p>
    <w:p w:rsidR="00194F23" w:rsidRPr="00194F23" w:rsidRDefault="00194F23" w:rsidP="00C2373C">
      <w:pPr>
        <w:numPr>
          <w:ilvl w:val="0"/>
          <w:numId w:val="65"/>
        </w:numPr>
        <w:jc w:val="both"/>
        <w:rPr>
          <w:rFonts w:ascii="Arial" w:hAnsi="Arial" w:cs="Arial"/>
        </w:rPr>
      </w:pPr>
      <w:r w:rsidRPr="00194F23">
        <w:rPr>
          <w:rFonts w:ascii="Arial" w:hAnsi="Arial" w:cs="Arial"/>
        </w:rPr>
        <w:t xml:space="preserve">Повысить рыночную устойчивость ряда основных отраслей экономики в условиях жесткой конкуренции с товаропроизводителями из других регионов, в том числе сельского хозяйства, пищевой промышленности. </w:t>
      </w:r>
    </w:p>
    <w:p w:rsidR="00194F23" w:rsidRPr="00194F23" w:rsidRDefault="00194F23" w:rsidP="00C2373C">
      <w:pPr>
        <w:numPr>
          <w:ilvl w:val="0"/>
          <w:numId w:val="65"/>
        </w:numPr>
        <w:jc w:val="both"/>
        <w:rPr>
          <w:rFonts w:ascii="Arial" w:hAnsi="Arial" w:cs="Arial"/>
        </w:rPr>
      </w:pPr>
      <w:r w:rsidRPr="00194F23">
        <w:rPr>
          <w:rFonts w:ascii="Arial" w:hAnsi="Arial" w:cs="Arial"/>
        </w:rPr>
        <w:t>Повысить производительность труда.</w:t>
      </w:r>
    </w:p>
    <w:p w:rsidR="00194F23" w:rsidRPr="00194F23" w:rsidRDefault="00194F23" w:rsidP="00C2373C">
      <w:pPr>
        <w:numPr>
          <w:ilvl w:val="0"/>
          <w:numId w:val="65"/>
        </w:numPr>
        <w:jc w:val="both"/>
        <w:rPr>
          <w:rFonts w:ascii="Arial" w:hAnsi="Arial" w:cs="Arial"/>
        </w:rPr>
      </w:pPr>
      <w:r w:rsidRPr="00194F23">
        <w:rPr>
          <w:rFonts w:ascii="Arial" w:hAnsi="Arial" w:cs="Arial"/>
        </w:rPr>
        <w:t>Поднять размер налоговых доходов муниципального образования.</w:t>
      </w:r>
    </w:p>
    <w:p w:rsidR="00194F23" w:rsidRPr="00194F23" w:rsidRDefault="00194F23" w:rsidP="00C2373C">
      <w:pPr>
        <w:numPr>
          <w:ilvl w:val="0"/>
          <w:numId w:val="65"/>
        </w:numPr>
        <w:jc w:val="both"/>
        <w:rPr>
          <w:rFonts w:ascii="Arial" w:hAnsi="Arial" w:cs="Arial"/>
        </w:rPr>
      </w:pPr>
      <w:r w:rsidRPr="00194F23">
        <w:rPr>
          <w:rFonts w:ascii="Arial" w:hAnsi="Arial" w:cs="Arial"/>
        </w:rPr>
        <w:t>Увеличить долю малого и среднего предпринимательства в валовом региональном продукте.</w:t>
      </w:r>
    </w:p>
    <w:p w:rsidR="001611CA" w:rsidRPr="001611CA" w:rsidRDefault="001611CA" w:rsidP="001611CA">
      <w:pPr>
        <w:pStyle w:val="2b"/>
        <w:ind w:left="0" w:firstLine="709"/>
        <w:jc w:val="both"/>
        <w:rPr>
          <w:rFonts w:ascii="Arial" w:hAnsi="Arial" w:cs="Arial"/>
          <w:b w:val="0"/>
          <w:sz w:val="24"/>
          <w:szCs w:val="24"/>
        </w:rPr>
      </w:pPr>
      <w:bookmarkStart w:id="259" w:name="_Toc193789372"/>
      <w:bookmarkStart w:id="260" w:name="_Toc195059855"/>
      <w:bookmarkStart w:id="261" w:name="_Toc195173785"/>
      <w:bookmarkStart w:id="262" w:name="_Toc195353974"/>
      <w:bookmarkStart w:id="263" w:name="_Toc195362123"/>
      <w:bookmarkStart w:id="264" w:name="_Toc200439093"/>
      <w:bookmarkStart w:id="265" w:name="_Toc200439339"/>
    </w:p>
    <w:p w:rsidR="00E06D68" w:rsidRDefault="00E06D68" w:rsidP="002B1EED">
      <w:pPr>
        <w:pStyle w:val="2b"/>
        <w:ind w:left="0" w:firstLine="709"/>
        <w:jc w:val="both"/>
        <w:outlineLvl w:val="1"/>
        <w:rPr>
          <w:rFonts w:ascii="Arial" w:hAnsi="Arial" w:cs="Arial"/>
          <w:sz w:val="24"/>
          <w:szCs w:val="24"/>
        </w:rPr>
      </w:pPr>
    </w:p>
    <w:p w:rsidR="00567A41" w:rsidRPr="00C33034" w:rsidRDefault="00E06D68" w:rsidP="002B1EED">
      <w:pPr>
        <w:pStyle w:val="2b"/>
        <w:ind w:left="0" w:firstLine="709"/>
        <w:jc w:val="both"/>
        <w:outlineLvl w:val="1"/>
        <w:rPr>
          <w:rFonts w:ascii="Arial" w:hAnsi="Arial" w:cs="Arial"/>
          <w:sz w:val="24"/>
          <w:szCs w:val="24"/>
        </w:rPr>
      </w:pPr>
      <w:bookmarkStart w:id="266" w:name="_Toc323720022"/>
      <w:r>
        <w:rPr>
          <w:rFonts w:ascii="Arial" w:hAnsi="Arial" w:cs="Arial"/>
          <w:sz w:val="24"/>
          <w:szCs w:val="24"/>
        </w:rPr>
        <w:t>8</w:t>
      </w:r>
      <w:r w:rsidR="00567A41" w:rsidRPr="00C33034">
        <w:rPr>
          <w:rFonts w:ascii="Arial" w:hAnsi="Arial" w:cs="Arial"/>
          <w:sz w:val="24"/>
          <w:szCs w:val="24"/>
        </w:rPr>
        <w:t>.</w:t>
      </w:r>
      <w:r w:rsidR="00AA6754">
        <w:rPr>
          <w:rFonts w:ascii="Arial" w:hAnsi="Arial" w:cs="Arial"/>
          <w:sz w:val="24"/>
          <w:szCs w:val="24"/>
        </w:rPr>
        <w:t>5</w:t>
      </w:r>
      <w:r w:rsidR="00567A41" w:rsidRPr="00C33034">
        <w:rPr>
          <w:rFonts w:ascii="Arial" w:hAnsi="Arial" w:cs="Arial"/>
          <w:sz w:val="24"/>
          <w:szCs w:val="24"/>
        </w:rPr>
        <w:t>. Потребительский рынок</w:t>
      </w:r>
      <w:bookmarkEnd w:id="259"/>
      <w:bookmarkEnd w:id="260"/>
      <w:bookmarkEnd w:id="261"/>
      <w:bookmarkEnd w:id="262"/>
      <w:bookmarkEnd w:id="263"/>
      <w:bookmarkEnd w:id="264"/>
      <w:bookmarkEnd w:id="265"/>
      <w:bookmarkEnd w:id="266"/>
    </w:p>
    <w:p w:rsidR="00567A41" w:rsidRDefault="00567A41" w:rsidP="00567A41">
      <w:pPr>
        <w:pStyle w:val="af3"/>
        <w:rPr>
          <w:rFonts w:ascii="Arial" w:hAnsi="Arial" w:cs="Arial"/>
        </w:rPr>
      </w:pPr>
    </w:p>
    <w:p w:rsidR="002C2CBF" w:rsidRPr="00970EBB" w:rsidRDefault="002C2CBF" w:rsidP="00970EBB">
      <w:pPr>
        <w:ind w:firstLine="708"/>
        <w:jc w:val="both"/>
        <w:rPr>
          <w:rFonts w:ascii="Arial" w:hAnsi="Arial" w:cs="Arial"/>
        </w:rPr>
      </w:pPr>
      <w:r w:rsidRPr="00970EBB">
        <w:rPr>
          <w:rFonts w:ascii="Arial" w:hAnsi="Arial" w:cs="Arial"/>
        </w:rPr>
        <w:t xml:space="preserve">Развитие потребительского рынка нацелено на реализацию государственной политики, направленной на удовлетворение потребностей населения в высококачественных товарах и услугах за счет развития рынка потребительских непродовольственных товаров, рынка платных услуг, </w:t>
      </w:r>
      <w:r w:rsidRPr="00970EBB">
        <w:rPr>
          <w:rFonts w:ascii="Arial" w:hAnsi="Arial" w:cs="Arial"/>
        </w:rPr>
        <w:lastRenderedPageBreak/>
        <w:t>общественного питания, формирования стабильной и устойчивой среды предпринимательства.</w:t>
      </w:r>
    </w:p>
    <w:p w:rsidR="002C2CBF" w:rsidRPr="00970EBB" w:rsidRDefault="002C2CBF" w:rsidP="002C2CBF">
      <w:pPr>
        <w:ind w:firstLine="709"/>
        <w:jc w:val="both"/>
        <w:rPr>
          <w:rFonts w:ascii="Arial" w:hAnsi="Arial" w:cs="Arial"/>
        </w:rPr>
      </w:pPr>
      <w:r w:rsidRPr="00970EBB">
        <w:rPr>
          <w:rFonts w:ascii="Arial" w:hAnsi="Arial" w:cs="Arial"/>
        </w:rPr>
        <w:t>Анализ потребительского рынка муниципального образования включает:</w:t>
      </w:r>
    </w:p>
    <w:p w:rsidR="002C2CBF" w:rsidRPr="00970EBB" w:rsidRDefault="002C2CBF" w:rsidP="00C2373C">
      <w:pPr>
        <w:numPr>
          <w:ilvl w:val="0"/>
          <w:numId w:val="71"/>
        </w:numPr>
        <w:jc w:val="both"/>
        <w:rPr>
          <w:rFonts w:ascii="Arial" w:hAnsi="Arial" w:cs="Arial"/>
          <w:color w:val="000000"/>
        </w:rPr>
      </w:pPr>
      <w:r w:rsidRPr="00970EBB">
        <w:rPr>
          <w:rFonts w:ascii="Arial" w:hAnsi="Arial" w:cs="Arial"/>
          <w:color w:val="000000"/>
        </w:rPr>
        <w:t xml:space="preserve">розничная торговля  в общем объеме потребительского рынка составляет 89,8%. </w:t>
      </w:r>
    </w:p>
    <w:p w:rsidR="002C2CBF" w:rsidRPr="00970EBB" w:rsidRDefault="002C2CBF" w:rsidP="00C2373C">
      <w:pPr>
        <w:numPr>
          <w:ilvl w:val="0"/>
          <w:numId w:val="71"/>
        </w:numPr>
        <w:jc w:val="both"/>
        <w:rPr>
          <w:rFonts w:ascii="Arial" w:hAnsi="Arial" w:cs="Arial"/>
          <w:color w:val="000000"/>
        </w:rPr>
      </w:pPr>
      <w:r w:rsidRPr="00970EBB">
        <w:rPr>
          <w:rFonts w:ascii="Arial" w:hAnsi="Arial" w:cs="Arial"/>
          <w:color w:val="000000"/>
        </w:rPr>
        <w:t>общественное питание- 0</w:t>
      </w:r>
      <w:r w:rsidR="006B1443">
        <w:rPr>
          <w:rFonts w:ascii="Arial" w:hAnsi="Arial" w:cs="Arial"/>
          <w:color w:val="000000"/>
        </w:rPr>
        <w:t>,</w:t>
      </w:r>
      <w:r w:rsidRPr="00970EBB">
        <w:rPr>
          <w:rFonts w:ascii="Arial" w:hAnsi="Arial" w:cs="Arial"/>
          <w:color w:val="000000"/>
        </w:rPr>
        <w:t xml:space="preserve">6% </w:t>
      </w:r>
    </w:p>
    <w:p w:rsidR="002C2CBF" w:rsidRPr="00970EBB" w:rsidRDefault="002C2CBF" w:rsidP="00C2373C">
      <w:pPr>
        <w:numPr>
          <w:ilvl w:val="0"/>
          <w:numId w:val="71"/>
        </w:numPr>
        <w:jc w:val="both"/>
        <w:rPr>
          <w:rFonts w:ascii="Arial" w:hAnsi="Arial" w:cs="Arial"/>
          <w:color w:val="000000"/>
        </w:rPr>
      </w:pPr>
      <w:r w:rsidRPr="00970EBB">
        <w:rPr>
          <w:rFonts w:ascii="Arial" w:hAnsi="Arial" w:cs="Arial"/>
          <w:color w:val="000000"/>
        </w:rPr>
        <w:t xml:space="preserve">услуги населению – 9,6%. </w:t>
      </w:r>
    </w:p>
    <w:p w:rsidR="002C2CBF" w:rsidRPr="00970EBB" w:rsidRDefault="002C2CBF" w:rsidP="002C2CBF">
      <w:pPr>
        <w:pStyle w:val="-J1"/>
        <w:ind w:firstLine="720"/>
        <w:rPr>
          <w:rFonts w:ascii="Arial" w:hAnsi="Arial" w:cs="Arial"/>
        </w:rPr>
      </w:pPr>
      <w:r w:rsidRPr="00970EBB">
        <w:rPr>
          <w:rFonts w:ascii="Arial" w:hAnsi="Arial" w:cs="Arial"/>
        </w:rPr>
        <w:t xml:space="preserve">По данным статистики, в 2006 году обеспеченность торговыми площадями в Манском районе составляла </w:t>
      </w:r>
      <w:smartTag w:uri="urn:schemas-microsoft-com:office:smarttags" w:element="metricconverter">
        <w:smartTagPr>
          <w:attr w:name="ProductID" w:val="333 кв. м"/>
        </w:smartTagPr>
        <w:r w:rsidRPr="00970EBB">
          <w:rPr>
            <w:rFonts w:ascii="Arial" w:hAnsi="Arial" w:cs="Arial"/>
          </w:rPr>
          <w:t>333 кв. м</w:t>
        </w:r>
      </w:smartTag>
      <w:r w:rsidRPr="00970EBB">
        <w:rPr>
          <w:rFonts w:ascii="Arial" w:hAnsi="Arial" w:cs="Arial"/>
        </w:rPr>
        <w:t xml:space="preserve">. на 1000 населения, обеспеченность местами в общественном питании составляла </w:t>
      </w:r>
      <w:smartTag w:uri="urn:schemas-microsoft-com:office:smarttags" w:element="metricconverter">
        <w:smartTagPr>
          <w:attr w:name="ProductID" w:val="72 кв. м"/>
        </w:smartTagPr>
        <w:r w:rsidRPr="00970EBB">
          <w:rPr>
            <w:rFonts w:ascii="Arial" w:hAnsi="Arial" w:cs="Arial"/>
          </w:rPr>
          <w:t>72 кв. м</w:t>
        </w:r>
      </w:smartTag>
      <w:r w:rsidRPr="00970EBB">
        <w:rPr>
          <w:rFonts w:ascii="Arial" w:hAnsi="Arial" w:cs="Arial"/>
        </w:rPr>
        <w:t xml:space="preserve">. на тысячу населения. </w:t>
      </w:r>
    </w:p>
    <w:p w:rsidR="00D00EF3" w:rsidRPr="006E45F8" w:rsidRDefault="002C2CBF" w:rsidP="00662D7B">
      <w:pPr>
        <w:shd w:val="clear" w:color="auto" w:fill="FFFFFF"/>
        <w:ind w:firstLine="709"/>
        <w:jc w:val="both"/>
        <w:rPr>
          <w:rFonts w:ascii="Arial" w:hAnsi="Arial" w:cs="Arial"/>
          <w:color w:val="000000"/>
        </w:rPr>
      </w:pPr>
      <w:r w:rsidRPr="00970EBB">
        <w:rPr>
          <w:rFonts w:ascii="Arial" w:hAnsi="Arial" w:cs="Arial"/>
          <w:color w:val="000000"/>
        </w:rPr>
        <w:t>Объем оказанных платных услуг на одного жителя в 2010 году повысился и  составил 4773 рубля, что на 1011 рублей больше или 26,9%, чем в 2009 году. Однако по сравнению с данным показателем по</w:t>
      </w:r>
      <w:r w:rsidR="00D00EF3" w:rsidRPr="00970EBB">
        <w:rPr>
          <w:rFonts w:ascii="Arial" w:hAnsi="Arial" w:cs="Arial"/>
          <w:color w:val="000000"/>
        </w:rPr>
        <w:t xml:space="preserve"> Красноярскому </w:t>
      </w:r>
      <w:r w:rsidRPr="00970EBB">
        <w:rPr>
          <w:rFonts w:ascii="Arial" w:hAnsi="Arial" w:cs="Arial"/>
          <w:color w:val="000000"/>
        </w:rPr>
        <w:t xml:space="preserve"> краю </w:t>
      </w:r>
      <w:r w:rsidR="00D00EF3" w:rsidRPr="00970EBB">
        <w:rPr>
          <w:rFonts w:ascii="Arial" w:hAnsi="Arial" w:cs="Arial"/>
          <w:color w:val="000000"/>
        </w:rPr>
        <w:t>он ниже в 7 раз.</w:t>
      </w:r>
      <w:r w:rsidR="00970EBB">
        <w:rPr>
          <w:rFonts w:ascii="Arial" w:hAnsi="Arial" w:cs="Arial"/>
          <w:color w:val="000000"/>
        </w:rPr>
        <w:t xml:space="preserve"> </w:t>
      </w:r>
      <w:r w:rsidR="006E45F8" w:rsidRPr="006E45F8">
        <w:rPr>
          <w:rFonts w:ascii="Arial" w:hAnsi="Arial" w:cs="Arial"/>
        </w:rPr>
        <w:t>В структуре услуг преобладают транспорт (46%), ЖКХ (31,7%).</w:t>
      </w:r>
    </w:p>
    <w:p w:rsidR="002C2CBF" w:rsidRPr="00970EBB" w:rsidRDefault="00D00EF3" w:rsidP="00662D7B">
      <w:pPr>
        <w:shd w:val="clear" w:color="auto" w:fill="FFFFFF"/>
        <w:ind w:firstLine="709"/>
        <w:jc w:val="both"/>
        <w:rPr>
          <w:rFonts w:ascii="Arial" w:hAnsi="Arial" w:cs="Arial"/>
          <w:color w:val="000000"/>
        </w:rPr>
      </w:pPr>
      <w:r w:rsidRPr="00970EBB">
        <w:rPr>
          <w:rFonts w:ascii="Arial" w:hAnsi="Arial" w:cs="Arial"/>
          <w:color w:val="000000"/>
        </w:rPr>
        <w:t>Объем реализации бытовых услуг на одного жителя тоже повысился в 2010 году  на 11% и составил 34,4 рубля. В 2009 году оказание бытовых услуг в районе на душу населения</w:t>
      </w:r>
      <w:r w:rsidR="002C2CBF" w:rsidRPr="00970EBB">
        <w:rPr>
          <w:rFonts w:ascii="Arial" w:hAnsi="Arial" w:cs="Arial"/>
          <w:color w:val="000000"/>
        </w:rPr>
        <w:t xml:space="preserve"> </w:t>
      </w:r>
      <w:r w:rsidRPr="00970EBB">
        <w:rPr>
          <w:rFonts w:ascii="Arial" w:hAnsi="Arial" w:cs="Arial"/>
          <w:color w:val="000000"/>
        </w:rPr>
        <w:t>составило 31 рубль.</w:t>
      </w:r>
    </w:p>
    <w:p w:rsidR="00970EBB" w:rsidRPr="00970EBB" w:rsidRDefault="006E136E" w:rsidP="006E136E">
      <w:pPr>
        <w:pStyle w:val="-J1"/>
        <w:ind w:firstLine="720"/>
        <w:rPr>
          <w:rFonts w:ascii="Arial" w:hAnsi="Arial" w:cs="Arial"/>
        </w:rPr>
      </w:pPr>
      <w:r w:rsidRPr="00970EBB">
        <w:rPr>
          <w:rFonts w:ascii="Arial" w:hAnsi="Arial" w:cs="Arial"/>
          <w:color w:val="000000"/>
        </w:rPr>
        <w:t>Сфера оказания бытовых услуг населению остается слабым звеном экономики района.</w:t>
      </w:r>
      <w:r w:rsidR="00970EBB" w:rsidRPr="00970EBB">
        <w:rPr>
          <w:rFonts w:ascii="Arial" w:hAnsi="Arial" w:cs="Arial"/>
          <w:color w:val="000000"/>
        </w:rPr>
        <w:t xml:space="preserve"> На территории района имеется </w:t>
      </w:r>
      <w:r w:rsidR="00970EBB" w:rsidRPr="00970EBB">
        <w:rPr>
          <w:rFonts w:ascii="Arial" w:hAnsi="Arial" w:cs="Arial"/>
        </w:rPr>
        <w:t>одно предприятие – ООО «Шалинский Дом быта», на который приходится д</w:t>
      </w:r>
      <w:r w:rsidRPr="00970EBB">
        <w:rPr>
          <w:rFonts w:ascii="Arial" w:hAnsi="Arial" w:cs="Arial"/>
        </w:rPr>
        <w:t>о 50% от объема всех бытовых услуг</w:t>
      </w:r>
      <w:r w:rsidR="00970EBB" w:rsidRPr="00970EBB">
        <w:rPr>
          <w:rFonts w:ascii="Arial" w:hAnsi="Arial" w:cs="Arial"/>
        </w:rPr>
        <w:t>.</w:t>
      </w:r>
    </w:p>
    <w:p w:rsidR="006E136E" w:rsidRPr="00970EBB" w:rsidRDefault="00970EBB" w:rsidP="006E136E">
      <w:pPr>
        <w:pStyle w:val="-J1"/>
        <w:ind w:firstLine="720"/>
        <w:rPr>
          <w:rFonts w:ascii="Arial" w:hAnsi="Arial" w:cs="Arial"/>
        </w:rPr>
      </w:pPr>
      <w:r w:rsidRPr="00970EBB">
        <w:rPr>
          <w:rFonts w:ascii="Arial" w:hAnsi="Arial" w:cs="Arial"/>
          <w:color w:val="000000"/>
        </w:rPr>
        <w:t xml:space="preserve">Социально-значимые виды услуг населению также оказывают предприниматели. Всего в районе в 2009 году зарегистрировано 285 индивидуальных предпринимателей. </w:t>
      </w:r>
      <w:r w:rsidR="006E136E" w:rsidRPr="00970EBB">
        <w:rPr>
          <w:rFonts w:ascii="Arial" w:hAnsi="Arial" w:cs="Arial"/>
        </w:rPr>
        <w:t xml:space="preserve">  </w:t>
      </w:r>
    </w:p>
    <w:p w:rsidR="00662D7B" w:rsidRPr="00662D7B" w:rsidRDefault="00662D7B" w:rsidP="00662D7B">
      <w:pPr>
        <w:ind w:firstLine="720"/>
        <w:jc w:val="both"/>
        <w:rPr>
          <w:rFonts w:ascii="Arial" w:hAnsi="Arial" w:cs="Arial"/>
        </w:rPr>
      </w:pPr>
      <w:r w:rsidRPr="00662D7B">
        <w:rPr>
          <w:rFonts w:ascii="Arial" w:hAnsi="Arial" w:cs="Arial"/>
        </w:rPr>
        <w:t xml:space="preserve">Таким образом, динамично развивающийся малый бизнес расширяет экономический потенциал муниципального образования в сфере потребительского рынка и вносит определенный вклад в обеспечение экономической стабильности </w:t>
      </w:r>
      <w:r w:rsidR="00970EBB">
        <w:rPr>
          <w:rFonts w:ascii="Arial" w:hAnsi="Arial" w:cs="Arial"/>
        </w:rPr>
        <w:t>Ман</w:t>
      </w:r>
      <w:r w:rsidRPr="00662D7B">
        <w:rPr>
          <w:rFonts w:ascii="Arial" w:hAnsi="Arial" w:cs="Arial"/>
        </w:rPr>
        <w:t>ского района.</w:t>
      </w:r>
    </w:p>
    <w:p w:rsidR="00567A41" w:rsidRPr="00C33034" w:rsidRDefault="00567A41" w:rsidP="00720F1B">
      <w:pPr>
        <w:ind w:firstLine="708"/>
        <w:rPr>
          <w:rFonts w:ascii="Arial" w:hAnsi="Arial" w:cs="Arial"/>
        </w:rPr>
      </w:pPr>
      <w:bookmarkStart w:id="267" w:name="_Toc110074326"/>
      <w:bookmarkStart w:id="268" w:name="_Toc102982745"/>
      <w:bookmarkStart w:id="269" w:name="_Toc192932152"/>
      <w:bookmarkStart w:id="270" w:name="_Toc193028517"/>
      <w:bookmarkStart w:id="271" w:name="_Toc193634710"/>
      <w:bookmarkStart w:id="272" w:name="_Toc193789377"/>
      <w:bookmarkStart w:id="273" w:name="_Toc195059861"/>
      <w:bookmarkStart w:id="274" w:name="_Toc195173787"/>
      <w:bookmarkStart w:id="275" w:name="_Toc195353977"/>
      <w:bookmarkStart w:id="276" w:name="_Toc195362127"/>
      <w:bookmarkStart w:id="277" w:name="_Toc192912623"/>
      <w:bookmarkStart w:id="278" w:name="_Toc192914227"/>
      <w:r w:rsidRPr="00C33034">
        <w:rPr>
          <w:rFonts w:ascii="Arial" w:hAnsi="Arial" w:cs="Arial"/>
        </w:rPr>
        <w:t>Основными задачами потребительского рынка являются:</w:t>
      </w:r>
    </w:p>
    <w:p w:rsidR="00567A41" w:rsidRPr="00C33034" w:rsidRDefault="00567A41" w:rsidP="009B5096">
      <w:pPr>
        <w:numPr>
          <w:ilvl w:val="0"/>
          <w:numId w:val="34"/>
        </w:numPr>
        <w:autoSpaceDE w:val="0"/>
        <w:autoSpaceDN w:val="0"/>
        <w:adjustRightInd w:val="0"/>
        <w:ind w:left="993" w:hanging="93"/>
        <w:jc w:val="both"/>
        <w:rPr>
          <w:rFonts w:ascii="Arial" w:hAnsi="Arial" w:cs="Arial"/>
        </w:rPr>
      </w:pPr>
      <w:r w:rsidRPr="00C33034">
        <w:rPr>
          <w:rFonts w:ascii="Arial" w:hAnsi="Arial" w:cs="Arial"/>
        </w:rPr>
        <w:t>развитие инфраструктуры потребительского рынка с учетом эффективного территориального размещения, обеспечивающего оптимальное удовлетворение потребительского спроса;</w:t>
      </w:r>
    </w:p>
    <w:p w:rsidR="00567A41" w:rsidRPr="00C33034" w:rsidRDefault="00567A41" w:rsidP="009B5096">
      <w:pPr>
        <w:numPr>
          <w:ilvl w:val="0"/>
          <w:numId w:val="34"/>
        </w:numPr>
        <w:autoSpaceDE w:val="0"/>
        <w:autoSpaceDN w:val="0"/>
        <w:adjustRightInd w:val="0"/>
        <w:ind w:left="993" w:hanging="93"/>
        <w:jc w:val="both"/>
        <w:rPr>
          <w:rFonts w:ascii="Arial" w:hAnsi="Arial" w:cs="Arial"/>
        </w:rPr>
      </w:pPr>
      <w:r w:rsidRPr="00C33034">
        <w:rPr>
          <w:rFonts w:ascii="Arial" w:hAnsi="Arial" w:cs="Arial"/>
        </w:rPr>
        <w:t>повышение товарной обеспеченности и товарных запасов преимущественно за счет продукции, вырабатываемой местными товаропроизводителями;</w:t>
      </w:r>
    </w:p>
    <w:p w:rsidR="00567A41" w:rsidRPr="00C33034" w:rsidRDefault="00567A41" w:rsidP="009B5096">
      <w:pPr>
        <w:numPr>
          <w:ilvl w:val="0"/>
          <w:numId w:val="34"/>
        </w:numPr>
        <w:autoSpaceDE w:val="0"/>
        <w:autoSpaceDN w:val="0"/>
        <w:adjustRightInd w:val="0"/>
        <w:ind w:left="993" w:hanging="93"/>
        <w:jc w:val="both"/>
        <w:rPr>
          <w:rFonts w:ascii="Arial" w:hAnsi="Arial" w:cs="Arial"/>
        </w:rPr>
      </w:pPr>
      <w:r w:rsidRPr="00C33034">
        <w:rPr>
          <w:rFonts w:ascii="Arial" w:hAnsi="Arial" w:cs="Arial"/>
        </w:rPr>
        <w:t>совершенствование системы кадрового обеспечения специалистами: проведение обучающих семинаров, мастер-классов, конкурсов профессионального мастерства;</w:t>
      </w:r>
    </w:p>
    <w:p w:rsidR="00567A41" w:rsidRPr="00C33034" w:rsidRDefault="00567A41" w:rsidP="009B5096">
      <w:pPr>
        <w:numPr>
          <w:ilvl w:val="0"/>
          <w:numId w:val="34"/>
        </w:numPr>
        <w:autoSpaceDE w:val="0"/>
        <w:autoSpaceDN w:val="0"/>
        <w:adjustRightInd w:val="0"/>
        <w:ind w:left="993" w:hanging="93"/>
        <w:jc w:val="both"/>
        <w:rPr>
          <w:rFonts w:ascii="Arial" w:hAnsi="Arial" w:cs="Arial"/>
        </w:rPr>
      </w:pPr>
      <w:r w:rsidRPr="00C33034">
        <w:rPr>
          <w:rFonts w:ascii="Arial" w:hAnsi="Arial" w:cs="Arial"/>
        </w:rPr>
        <w:t>оказание консультативной и методической помощи субъектам хозяйственной деятельности сферы товаров и услуг, содействие развитию малого бизнеса;</w:t>
      </w:r>
    </w:p>
    <w:p w:rsidR="00567A41" w:rsidRPr="00C33034" w:rsidRDefault="00567A41" w:rsidP="009B5096">
      <w:pPr>
        <w:numPr>
          <w:ilvl w:val="0"/>
          <w:numId w:val="34"/>
        </w:numPr>
        <w:autoSpaceDE w:val="0"/>
        <w:autoSpaceDN w:val="0"/>
        <w:adjustRightInd w:val="0"/>
        <w:ind w:left="993" w:hanging="93"/>
        <w:jc w:val="both"/>
        <w:rPr>
          <w:rFonts w:ascii="Arial" w:hAnsi="Arial" w:cs="Arial"/>
        </w:rPr>
      </w:pPr>
      <w:r w:rsidRPr="00C33034">
        <w:rPr>
          <w:rFonts w:ascii="Arial" w:hAnsi="Arial" w:cs="Arial"/>
        </w:rPr>
        <w:t>внедрение прогрессивных технологий торгового и бытового обслуживания, интенсивное становление розничных торговых сетей.</w:t>
      </w:r>
    </w:p>
    <w:p w:rsidR="00567A41" w:rsidRDefault="00567A41" w:rsidP="00567A41">
      <w:pPr>
        <w:pStyle w:val="2b"/>
      </w:pPr>
    </w:p>
    <w:p w:rsidR="0059377F" w:rsidRDefault="0059377F" w:rsidP="00567A41">
      <w:pPr>
        <w:pStyle w:val="2b"/>
        <w:outlineLvl w:val="1"/>
        <w:rPr>
          <w:rFonts w:ascii="Arial" w:hAnsi="Arial" w:cs="Arial"/>
          <w:sz w:val="24"/>
          <w:szCs w:val="24"/>
        </w:rPr>
      </w:pPr>
      <w:bookmarkStart w:id="279" w:name="_Toc200439094"/>
      <w:bookmarkStart w:id="280" w:name="_Toc200439340"/>
    </w:p>
    <w:p w:rsidR="0059377F" w:rsidRDefault="0059377F" w:rsidP="00567A41">
      <w:pPr>
        <w:pStyle w:val="2b"/>
        <w:outlineLvl w:val="1"/>
        <w:rPr>
          <w:rFonts w:ascii="Arial" w:hAnsi="Arial" w:cs="Arial"/>
          <w:sz w:val="24"/>
          <w:szCs w:val="24"/>
        </w:rPr>
      </w:pPr>
    </w:p>
    <w:p w:rsidR="00567A41" w:rsidRPr="0047313B" w:rsidRDefault="00E06D68" w:rsidP="00567A41">
      <w:pPr>
        <w:pStyle w:val="2b"/>
        <w:outlineLvl w:val="1"/>
        <w:rPr>
          <w:rFonts w:ascii="Arial" w:hAnsi="Arial" w:cs="Arial"/>
          <w:sz w:val="24"/>
          <w:szCs w:val="24"/>
        </w:rPr>
      </w:pPr>
      <w:bookmarkStart w:id="281" w:name="_Toc323720023"/>
      <w:r>
        <w:rPr>
          <w:rFonts w:ascii="Arial" w:hAnsi="Arial" w:cs="Arial"/>
          <w:sz w:val="24"/>
          <w:szCs w:val="24"/>
        </w:rPr>
        <w:lastRenderedPageBreak/>
        <w:t>8</w:t>
      </w:r>
      <w:r w:rsidR="00567A41" w:rsidRPr="0047313B">
        <w:rPr>
          <w:rFonts w:ascii="Arial" w:hAnsi="Arial" w:cs="Arial"/>
          <w:sz w:val="24"/>
          <w:szCs w:val="24"/>
        </w:rPr>
        <w:t>.</w:t>
      </w:r>
      <w:r w:rsidR="00AA6754">
        <w:rPr>
          <w:rFonts w:ascii="Arial" w:hAnsi="Arial" w:cs="Arial"/>
          <w:sz w:val="24"/>
          <w:szCs w:val="24"/>
        </w:rPr>
        <w:t>6</w:t>
      </w:r>
      <w:r w:rsidR="00567A41" w:rsidRPr="0047313B">
        <w:rPr>
          <w:rFonts w:ascii="Arial" w:hAnsi="Arial" w:cs="Arial"/>
          <w:sz w:val="24"/>
          <w:szCs w:val="24"/>
        </w:rPr>
        <w:t>.   Инвестиционная политик</w:t>
      </w:r>
      <w:bookmarkEnd w:id="267"/>
      <w:bookmarkEnd w:id="268"/>
      <w:bookmarkEnd w:id="269"/>
      <w:bookmarkEnd w:id="270"/>
      <w:bookmarkEnd w:id="271"/>
      <w:bookmarkEnd w:id="272"/>
      <w:bookmarkEnd w:id="273"/>
      <w:bookmarkEnd w:id="274"/>
      <w:bookmarkEnd w:id="275"/>
      <w:bookmarkEnd w:id="276"/>
      <w:r w:rsidR="00567A41" w:rsidRPr="0047313B">
        <w:rPr>
          <w:rFonts w:ascii="Arial" w:hAnsi="Arial" w:cs="Arial"/>
          <w:sz w:val="24"/>
          <w:szCs w:val="24"/>
        </w:rPr>
        <w:t>а</w:t>
      </w:r>
      <w:bookmarkEnd w:id="279"/>
      <w:bookmarkEnd w:id="280"/>
      <w:bookmarkEnd w:id="281"/>
    </w:p>
    <w:p w:rsidR="00567A41" w:rsidRPr="0047313B" w:rsidRDefault="00567A41" w:rsidP="0076214F">
      <w:pPr>
        <w:pStyle w:val="af3"/>
        <w:ind w:left="0" w:firstLine="708"/>
        <w:jc w:val="both"/>
        <w:rPr>
          <w:rFonts w:ascii="Arial" w:hAnsi="Arial" w:cs="Arial"/>
        </w:rPr>
      </w:pPr>
      <w:r w:rsidRPr="0047313B">
        <w:rPr>
          <w:rFonts w:ascii="Arial" w:hAnsi="Arial" w:cs="Arial"/>
        </w:rPr>
        <w:t xml:space="preserve">Исходя из анализа текущего состояния, прогнозных показателей и стратегических направлений развития </w:t>
      </w:r>
      <w:r w:rsidR="006E1A38">
        <w:rPr>
          <w:rFonts w:ascii="Arial" w:hAnsi="Arial" w:cs="Arial"/>
        </w:rPr>
        <w:t>Ман</w:t>
      </w:r>
      <w:r w:rsidRPr="0047313B">
        <w:rPr>
          <w:rFonts w:ascii="Arial" w:hAnsi="Arial" w:cs="Arial"/>
        </w:rPr>
        <w:t xml:space="preserve">ского муниципального района, можно выявить следующие приоритетные направления развития промышленности </w:t>
      </w:r>
      <w:r w:rsidR="00CD7772">
        <w:rPr>
          <w:rFonts w:ascii="Arial" w:hAnsi="Arial" w:cs="Arial"/>
        </w:rPr>
        <w:t>края</w:t>
      </w:r>
      <w:r w:rsidRPr="0047313B">
        <w:rPr>
          <w:rFonts w:ascii="Arial" w:hAnsi="Arial" w:cs="Arial"/>
        </w:rPr>
        <w:t xml:space="preserve">: </w:t>
      </w:r>
    </w:p>
    <w:p w:rsidR="00567A41" w:rsidRPr="0047313B" w:rsidRDefault="00567A41" w:rsidP="009B5096">
      <w:pPr>
        <w:pStyle w:val="38"/>
        <w:numPr>
          <w:ilvl w:val="0"/>
          <w:numId w:val="25"/>
        </w:numPr>
        <w:spacing w:line="240" w:lineRule="auto"/>
        <w:ind w:left="1134" w:hanging="425"/>
        <w:rPr>
          <w:rFonts w:ascii="Arial" w:hAnsi="Arial" w:cs="Arial"/>
          <w:sz w:val="24"/>
          <w:szCs w:val="24"/>
        </w:rPr>
      </w:pPr>
      <w:r w:rsidRPr="0047313B">
        <w:rPr>
          <w:rFonts w:ascii="Arial" w:hAnsi="Arial" w:cs="Arial"/>
          <w:sz w:val="24"/>
          <w:szCs w:val="24"/>
        </w:rPr>
        <w:t>поддержка и приоритет развития сельского хозяйства;</w:t>
      </w:r>
    </w:p>
    <w:p w:rsidR="00567A41" w:rsidRPr="0047313B" w:rsidRDefault="00567A41" w:rsidP="009B5096">
      <w:pPr>
        <w:pStyle w:val="38"/>
        <w:numPr>
          <w:ilvl w:val="0"/>
          <w:numId w:val="25"/>
        </w:numPr>
        <w:spacing w:line="240" w:lineRule="auto"/>
        <w:ind w:left="1134" w:hanging="425"/>
        <w:rPr>
          <w:rFonts w:ascii="Arial" w:hAnsi="Arial" w:cs="Arial"/>
          <w:sz w:val="24"/>
          <w:szCs w:val="24"/>
        </w:rPr>
      </w:pPr>
      <w:r w:rsidRPr="0047313B">
        <w:rPr>
          <w:rFonts w:ascii="Arial" w:hAnsi="Arial" w:cs="Arial"/>
          <w:sz w:val="24"/>
          <w:szCs w:val="24"/>
        </w:rPr>
        <w:t>государственная поддержка производств, создающих экспортоориентированную и импортозамещающую продукцию;</w:t>
      </w:r>
    </w:p>
    <w:p w:rsidR="00567A41" w:rsidRPr="0047313B" w:rsidRDefault="00567A41" w:rsidP="009B5096">
      <w:pPr>
        <w:pStyle w:val="38"/>
        <w:numPr>
          <w:ilvl w:val="0"/>
          <w:numId w:val="25"/>
        </w:numPr>
        <w:spacing w:line="240" w:lineRule="auto"/>
        <w:ind w:left="1134" w:hanging="425"/>
        <w:rPr>
          <w:rFonts w:ascii="Arial" w:hAnsi="Arial" w:cs="Arial"/>
          <w:sz w:val="24"/>
          <w:szCs w:val="24"/>
        </w:rPr>
      </w:pPr>
      <w:r w:rsidRPr="0047313B">
        <w:rPr>
          <w:rFonts w:ascii="Arial" w:hAnsi="Arial" w:cs="Arial"/>
          <w:sz w:val="24"/>
          <w:szCs w:val="24"/>
        </w:rPr>
        <w:t>стимулирование инвестиционных проектов по освоению конкурентоспособной продукции;</w:t>
      </w:r>
    </w:p>
    <w:p w:rsidR="00567A41" w:rsidRPr="0047313B" w:rsidRDefault="00567A41" w:rsidP="009B5096">
      <w:pPr>
        <w:pStyle w:val="38"/>
        <w:numPr>
          <w:ilvl w:val="0"/>
          <w:numId w:val="25"/>
        </w:numPr>
        <w:spacing w:line="240" w:lineRule="auto"/>
        <w:ind w:left="1134" w:hanging="425"/>
        <w:rPr>
          <w:rFonts w:ascii="Arial" w:hAnsi="Arial" w:cs="Arial"/>
          <w:sz w:val="24"/>
          <w:szCs w:val="24"/>
        </w:rPr>
      </w:pPr>
      <w:r w:rsidRPr="0047313B">
        <w:rPr>
          <w:rFonts w:ascii="Arial" w:hAnsi="Arial" w:cs="Arial"/>
          <w:sz w:val="24"/>
          <w:szCs w:val="24"/>
        </w:rPr>
        <w:t>развитие систем качества на производстве;</w:t>
      </w:r>
    </w:p>
    <w:p w:rsidR="00567A41" w:rsidRPr="0047313B" w:rsidRDefault="00567A41" w:rsidP="009B5096">
      <w:pPr>
        <w:pStyle w:val="38"/>
        <w:numPr>
          <w:ilvl w:val="0"/>
          <w:numId w:val="25"/>
        </w:numPr>
        <w:spacing w:line="240" w:lineRule="auto"/>
        <w:ind w:left="1134" w:hanging="425"/>
        <w:rPr>
          <w:rFonts w:ascii="Arial" w:hAnsi="Arial" w:cs="Arial"/>
          <w:sz w:val="24"/>
          <w:szCs w:val="24"/>
        </w:rPr>
      </w:pPr>
      <w:r w:rsidRPr="0047313B">
        <w:rPr>
          <w:rFonts w:ascii="Arial" w:hAnsi="Arial" w:cs="Arial"/>
          <w:sz w:val="24"/>
          <w:szCs w:val="24"/>
        </w:rPr>
        <w:t>создание условий для оптимального сочетания интересов и взаимодействия малого предпринимательства с крупным и средним бизнесом.</w:t>
      </w:r>
    </w:p>
    <w:p w:rsidR="00567A41" w:rsidRPr="0047313B" w:rsidRDefault="00567A41" w:rsidP="0076214F">
      <w:pPr>
        <w:pStyle w:val="af3"/>
        <w:ind w:left="0" w:firstLine="709"/>
        <w:jc w:val="both"/>
        <w:rPr>
          <w:rFonts w:ascii="Arial" w:hAnsi="Arial" w:cs="Arial"/>
        </w:rPr>
      </w:pPr>
      <w:r w:rsidRPr="0047313B">
        <w:rPr>
          <w:rFonts w:ascii="Arial" w:hAnsi="Arial" w:cs="Arial"/>
        </w:rPr>
        <w:t xml:space="preserve">Привлечение инвестиций в экономику </w:t>
      </w:r>
      <w:r w:rsidR="006E1A38">
        <w:rPr>
          <w:rFonts w:ascii="Arial" w:hAnsi="Arial" w:cs="Arial"/>
        </w:rPr>
        <w:t>Ман</w:t>
      </w:r>
      <w:r w:rsidRPr="0047313B">
        <w:rPr>
          <w:rFonts w:ascii="Arial" w:hAnsi="Arial" w:cs="Arial"/>
        </w:rPr>
        <w:t xml:space="preserve">ского муниципального района осуществляется за счет собственных средств предприятий и организаций, кредитов банков, поступлений средств из бюджетов Российской Федерации и </w:t>
      </w:r>
      <w:r w:rsidR="006E1A38">
        <w:rPr>
          <w:rFonts w:ascii="Arial" w:hAnsi="Arial" w:cs="Arial"/>
        </w:rPr>
        <w:t>Красноярского края</w:t>
      </w:r>
      <w:r w:rsidR="0076214F">
        <w:rPr>
          <w:rFonts w:ascii="Arial" w:hAnsi="Arial" w:cs="Arial"/>
        </w:rPr>
        <w:t>, частного капитала</w:t>
      </w:r>
      <w:r w:rsidRPr="0047313B">
        <w:rPr>
          <w:rFonts w:ascii="Arial" w:hAnsi="Arial" w:cs="Arial"/>
        </w:rPr>
        <w:t>.</w:t>
      </w:r>
    </w:p>
    <w:p w:rsidR="00567A41" w:rsidRPr="0047313B" w:rsidRDefault="00567A41" w:rsidP="00567A41">
      <w:pPr>
        <w:pStyle w:val="aff6"/>
        <w:tabs>
          <w:tab w:val="clear" w:pos="1058"/>
        </w:tabs>
        <w:spacing w:line="240" w:lineRule="auto"/>
        <w:ind w:left="0"/>
        <w:rPr>
          <w:rFonts w:ascii="Arial" w:hAnsi="Arial" w:cs="Arial"/>
          <w:i/>
          <w:sz w:val="24"/>
          <w:szCs w:val="24"/>
        </w:rPr>
      </w:pPr>
      <w:r w:rsidRPr="0047313B">
        <w:rPr>
          <w:rFonts w:ascii="Arial" w:hAnsi="Arial" w:cs="Arial"/>
          <w:i/>
          <w:sz w:val="24"/>
          <w:szCs w:val="24"/>
        </w:rPr>
        <w:t>Основные направления развития инвестиционной политики:</w:t>
      </w:r>
    </w:p>
    <w:p w:rsidR="00567A41" w:rsidRPr="0047313B" w:rsidRDefault="00567A41" w:rsidP="009B5096">
      <w:pPr>
        <w:pStyle w:val="aff6"/>
        <w:numPr>
          <w:ilvl w:val="0"/>
          <w:numId w:val="26"/>
        </w:numPr>
        <w:spacing w:line="240" w:lineRule="auto"/>
        <w:ind w:left="709" w:hanging="76"/>
        <w:rPr>
          <w:rFonts w:ascii="Arial" w:hAnsi="Arial" w:cs="Arial"/>
          <w:sz w:val="24"/>
          <w:szCs w:val="24"/>
        </w:rPr>
      </w:pPr>
      <w:r w:rsidRPr="0047313B">
        <w:rPr>
          <w:rFonts w:ascii="Arial" w:hAnsi="Arial" w:cs="Arial"/>
          <w:sz w:val="24"/>
          <w:szCs w:val="24"/>
        </w:rPr>
        <w:t xml:space="preserve">Формирование благоприятного инвестиционного климата в </w:t>
      </w:r>
      <w:r w:rsidR="006E1A38">
        <w:rPr>
          <w:rFonts w:ascii="Arial" w:hAnsi="Arial" w:cs="Arial"/>
          <w:sz w:val="24"/>
          <w:szCs w:val="24"/>
        </w:rPr>
        <w:t>Ман</w:t>
      </w:r>
      <w:r w:rsidRPr="0047313B">
        <w:rPr>
          <w:rFonts w:ascii="Arial" w:hAnsi="Arial" w:cs="Arial"/>
          <w:sz w:val="24"/>
          <w:szCs w:val="24"/>
        </w:rPr>
        <w:t>ском  муниципальном районе.</w:t>
      </w:r>
    </w:p>
    <w:p w:rsidR="00567A41" w:rsidRPr="0047313B" w:rsidRDefault="00567A41" w:rsidP="009B5096">
      <w:pPr>
        <w:pStyle w:val="aff6"/>
        <w:numPr>
          <w:ilvl w:val="0"/>
          <w:numId w:val="26"/>
        </w:numPr>
        <w:spacing w:line="240" w:lineRule="auto"/>
        <w:ind w:left="709" w:hanging="76"/>
        <w:rPr>
          <w:rFonts w:ascii="Arial" w:hAnsi="Arial" w:cs="Arial"/>
          <w:sz w:val="24"/>
          <w:szCs w:val="24"/>
        </w:rPr>
      </w:pPr>
      <w:r w:rsidRPr="0047313B">
        <w:rPr>
          <w:rFonts w:ascii="Arial" w:hAnsi="Arial" w:cs="Arial"/>
          <w:sz w:val="24"/>
          <w:szCs w:val="24"/>
        </w:rPr>
        <w:t>Развитие инфраструктуры инвестиционной деятельности.</w:t>
      </w:r>
    </w:p>
    <w:p w:rsidR="00567A41" w:rsidRPr="0076214F" w:rsidRDefault="00567A41" w:rsidP="009B5096">
      <w:pPr>
        <w:pStyle w:val="aff6"/>
        <w:numPr>
          <w:ilvl w:val="0"/>
          <w:numId w:val="26"/>
        </w:numPr>
        <w:spacing w:line="240" w:lineRule="auto"/>
        <w:ind w:left="709" w:hanging="76"/>
        <w:rPr>
          <w:rFonts w:ascii="Arial" w:hAnsi="Arial" w:cs="Arial"/>
          <w:b/>
          <w:sz w:val="24"/>
          <w:szCs w:val="24"/>
        </w:rPr>
      </w:pPr>
      <w:r w:rsidRPr="0047313B">
        <w:rPr>
          <w:rFonts w:ascii="Arial" w:hAnsi="Arial" w:cs="Arial"/>
          <w:sz w:val="24"/>
          <w:szCs w:val="24"/>
        </w:rPr>
        <w:t>Повышение эффективности использования</w:t>
      </w:r>
      <w:r w:rsidRPr="0047313B">
        <w:rPr>
          <w:rFonts w:ascii="Arial" w:hAnsi="Arial" w:cs="Arial"/>
          <w:b/>
          <w:sz w:val="24"/>
          <w:szCs w:val="24"/>
        </w:rPr>
        <w:t xml:space="preserve"> </w:t>
      </w:r>
      <w:r w:rsidRPr="0047313B">
        <w:rPr>
          <w:rFonts w:ascii="Arial" w:hAnsi="Arial" w:cs="Arial"/>
          <w:sz w:val="24"/>
          <w:szCs w:val="24"/>
        </w:rPr>
        <w:t>мер государственной поддержки инвестиционной деятельности, использования системы</w:t>
      </w:r>
      <w:r w:rsidRPr="0047313B">
        <w:rPr>
          <w:rStyle w:val="aff9"/>
          <w:rFonts w:ascii="Arial" w:hAnsi="Arial" w:cs="Arial"/>
          <w:sz w:val="24"/>
          <w:szCs w:val="24"/>
        </w:rPr>
        <w:t xml:space="preserve"> </w:t>
      </w:r>
      <w:r w:rsidRPr="0076214F">
        <w:rPr>
          <w:rStyle w:val="aa"/>
          <w:rFonts w:ascii="Arial" w:hAnsi="Arial" w:cs="Arial"/>
          <w:b w:val="0"/>
          <w:sz w:val="24"/>
          <w:szCs w:val="24"/>
        </w:rPr>
        <w:t>государственных заказов.</w:t>
      </w:r>
    </w:p>
    <w:p w:rsidR="00567A41" w:rsidRPr="0047313B" w:rsidRDefault="00567A41" w:rsidP="009B5096">
      <w:pPr>
        <w:pStyle w:val="aff6"/>
        <w:numPr>
          <w:ilvl w:val="0"/>
          <w:numId w:val="26"/>
        </w:numPr>
        <w:spacing w:line="240" w:lineRule="auto"/>
        <w:ind w:left="709" w:hanging="76"/>
        <w:rPr>
          <w:rFonts w:ascii="Arial" w:hAnsi="Arial" w:cs="Arial"/>
          <w:sz w:val="24"/>
          <w:szCs w:val="24"/>
        </w:rPr>
      </w:pPr>
      <w:r w:rsidRPr="0047313B">
        <w:rPr>
          <w:rFonts w:ascii="Arial" w:hAnsi="Arial" w:cs="Arial"/>
          <w:sz w:val="24"/>
          <w:szCs w:val="24"/>
        </w:rPr>
        <w:t>Усиление системы мер по переориентации потоков инвестиций в наукоемкие высокотехнологичные отрасли.</w:t>
      </w:r>
    </w:p>
    <w:p w:rsidR="00567A41" w:rsidRPr="0047313B" w:rsidRDefault="00567A41" w:rsidP="009B5096">
      <w:pPr>
        <w:pStyle w:val="aff6"/>
        <w:numPr>
          <w:ilvl w:val="0"/>
          <w:numId w:val="26"/>
        </w:numPr>
        <w:spacing w:line="240" w:lineRule="auto"/>
        <w:ind w:left="709" w:hanging="76"/>
        <w:rPr>
          <w:rFonts w:ascii="Arial" w:hAnsi="Arial" w:cs="Arial"/>
          <w:sz w:val="24"/>
          <w:szCs w:val="24"/>
        </w:rPr>
      </w:pPr>
      <w:r w:rsidRPr="0047313B">
        <w:rPr>
          <w:rFonts w:ascii="Arial" w:hAnsi="Arial" w:cs="Arial"/>
          <w:sz w:val="24"/>
          <w:szCs w:val="24"/>
        </w:rPr>
        <w:t>Информационная</w:t>
      </w:r>
      <w:r w:rsidRPr="0047313B">
        <w:rPr>
          <w:rFonts w:ascii="Arial" w:hAnsi="Arial" w:cs="Arial"/>
          <w:b/>
          <w:sz w:val="24"/>
          <w:szCs w:val="24"/>
        </w:rPr>
        <w:t xml:space="preserve">, </w:t>
      </w:r>
      <w:r w:rsidRPr="0047313B">
        <w:rPr>
          <w:rFonts w:ascii="Arial" w:hAnsi="Arial" w:cs="Arial"/>
          <w:sz w:val="24"/>
          <w:szCs w:val="24"/>
        </w:rPr>
        <w:t xml:space="preserve">кадровая поддержка инвестиционной деятельности. </w:t>
      </w:r>
    </w:p>
    <w:p w:rsidR="00567A41" w:rsidRPr="0047313B" w:rsidRDefault="00567A41" w:rsidP="00567A41">
      <w:pPr>
        <w:tabs>
          <w:tab w:val="left" w:pos="426"/>
        </w:tabs>
        <w:jc w:val="both"/>
        <w:rPr>
          <w:rFonts w:ascii="Arial" w:hAnsi="Arial" w:cs="Arial"/>
          <w:i/>
        </w:rPr>
      </w:pPr>
      <w:r w:rsidRPr="0047313B">
        <w:rPr>
          <w:rFonts w:ascii="Arial" w:hAnsi="Arial" w:cs="Arial"/>
          <w:i/>
        </w:rPr>
        <w:t>Основные мероприятия</w:t>
      </w:r>
    </w:p>
    <w:p w:rsidR="00567A41" w:rsidRPr="0047313B" w:rsidRDefault="00567A41" w:rsidP="0076214F">
      <w:pPr>
        <w:pStyle w:val="af3"/>
        <w:jc w:val="both"/>
        <w:rPr>
          <w:rFonts w:ascii="Arial" w:hAnsi="Arial" w:cs="Arial"/>
        </w:rPr>
      </w:pPr>
      <w:r w:rsidRPr="0047313B">
        <w:rPr>
          <w:rFonts w:ascii="Arial" w:hAnsi="Arial" w:cs="Arial"/>
        </w:rPr>
        <w:t xml:space="preserve">1. Формирование благоприятного инвестиционного климата в </w:t>
      </w:r>
      <w:r w:rsidR="006E1A38">
        <w:rPr>
          <w:rFonts w:ascii="Arial" w:hAnsi="Arial" w:cs="Arial"/>
        </w:rPr>
        <w:t>Ман</w:t>
      </w:r>
      <w:r w:rsidRPr="0047313B">
        <w:rPr>
          <w:rFonts w:ascii="Arial" w:hAnsi="Arial" w:cs="Arial"/>
        </w:rPr>
        <w:t>ском  муниципальном районе:</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дальнейшее совершенствование инвестиционных технологий;</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предоставление субъектам инвестиционной деятельности льготных условий пользования землей в соответствии с законодательством;</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развитие финансовой аренды (лизинга);</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выпуск облигационных займов, гарантированных целевых займов;</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 xml:space="preserve">вовлечение в инвестиционный процесс временно приостановленных и законсервированных строек и объектов, находящихся в собственности </w:t>
      </w:r>
      <w:r w:rsidR="006E1A38">
        <w:rPr>
          <w:rFonts w:ascii="Arial" w:hAnsi="Arial" w:cs="Arial"/>
          <w:sz w:val="24"/>
          <w:szCs w:val="24"/>
        </w:rPr>
        <w:t>Ман</w:t>
      </w:r>
      <w:r w:rsidRPr="0047313B">
        <w:rPr>
          <w:rFonts w:ascii="Arial" w:hAnsi="Arial" w:cs="Arial"/>
          <w:sz w:val="24"/>
          <w:szCs w:val="24"/>
        </w:rPr>
        <w:t>ского  муниципального района;</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создание возможностей для формирования субъектами инвестиционной деятельности собственных инвестиционных фондов;</w:t>
      </w:r>
    </w:p>
    <w:p w:rsidR="00567A41" w:rsidRPr="0047313B" w:rsidRDefault="00567A41" w:rsidP="009B5096">
      <w:pPr>
        <w:pStyle w:val="aff6"/>
        <w:numPr>
          <w:ilvl w:val="0"/>
          <w:numId w:val="27"/>
        </w:numPr>
        <w:spacing w:line="240" w:lineRule="auto"/>
        <w:ind w:left="426" w:hanging="66"/>
        <w:rPr>
          <w:rFonts w:ascii="Arial" w:hAnsi="Arial" w:cs="Arial"/>
          <w:sz w:val="24"/>
          <w:szCs w:val="24"/>
        </w:rPr>
      </w:pPr>
      <w:r w:rsidRPr="0047313B">
        <w:rPr>
          <w:rFonts w:ascii="Arial" w:hAnsi="Arial" w:cs="Arial"/>
          <w:sz w:val="24"/>
          <w:szCs w:val="24"/>
        </w:rPr>
        <w:t>предоставление банковских гарантий, поручительств, залог имущества, в том числе в виде акций, иных ценных бумаг и паев, в целях обеспечения обязательств по привлекаемым кредитам;</w:t>
      </w:r>
    </w:p>
    <w:p w:rsidR="00567A41" w:rsidRPr="0047313B" w:rsidRDefault="00567A41" w:rsidP="00567A41">
      <w:pPr>
        <w:pStyle w:val="22"/>
        <w:tabs>
          <w:tab w:val="left" w:pos="426"/>
        </w:tabs>
        <w:spacing w:after="0" w:line="240" w:lineRule="auto"/>
        <w:ind w:left="0"/>
        <w:rPr>
          <w:rFonts w:ascii="Arial" w:hAnsi="Arial" w:cs="Arial"/>
          <w:sz w:val="24"/>
          <w:szCs w:val="24"/>
        </w:rPr>
      </w:pPr>
      <w:r w:rsidRPr="0047313B">
        <w:rPr>
          <w:rFonts w:ascii="Arial" w:hAnsi="Arial" w:cs="Arial"/>
          <w:sz w:val="24"/>
          <w:szCs w:val="24"/>
        </w:rPr>
        <w:t>2. Развитие инфраструктуры инвестиционной деятельности:</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lastRenderedPageBreak/>
        <w:t xml:space="preserve">создание организационной, финансовой и информационной базы и механизмов, обеспечивающих практическую реализацию всего цикла привлечения, защиты и финансового сопровождения инвестиций; </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t xml:space="preserve">стимулирование развития инфраструктуры аудиторских, консалтинговых, страховых и оценочных услуг, предоставляемых инвесторам в соответствии с инвестиционным законодательством; </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t>привлечение созданных в области страховых, пенсионных, паевых фондов к участию в финансировании инвестиционной деятельности;</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t>совершенствование и оптимизация использования лизинговых схем в инвестиционном процессе;</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t>усиление инвестиционной направленности в деятельности рынка ценных бумаг;</w:t>
      </w:r>
    </w:p>
    <w:p w:rsidR="00567A41" w:rsidRPr="0047313B" w:rsidRDefault="00567A41" w:rsidP="009B5096">
      <w:pPr>
        <w:pStyle w:val="aff6"/>
        <w:numPr>
          <w:ilvl w:val="0"/>
          <w:numId w:val="28"/>
        </w:numPr>
        <w:spacing w:line="240" w:lineRule="auto"/>
        <w:ind w:left="426" w:firstLine="0"/>
        <w:rPr>
          <w:rFonts w:ascii="Arial" w:hAnsi="Arial" w:cs="Arial"/>
          <w:sz w:val="24"/>
          <w:szCs w:val="24"/>
        </w:rPr>
      </w:pPr>
      <w:r w:rsidRPr="0047313B">
        <w:rPr>
          <w:rFonts w:ascii="Arial" w:hAnsi="Arial" w:cs="Arial"/>
          <w:sz w:val="24"/>
          <w:szCs w:val="24"/>
        </w:rPr>
        <w:t>реализация комплекса мер по расширению использования государственного и муниципального имущества для развития производственной и инновационной деятельности малого предпринимательства за счет введения специальных условий передачи производственных площадей и технологического оборудования малым предприятиям на условиях долгосрочной аренды, выкупа, передачи оборудования в лизинг, а также упрощения процедур и установления приемлемых нормативных сроков оформления разрешительной документации на ремонт и реконструкцию производственных объектов.</w:t>
      </w:r>
    </w:p>
    <w:p w:rsidR="00567A41" w:rsidRPr="0047313B" w:rsidRDefault="00567A41" w:rsidP="00567A41">
      <w:pPr>
        <w:pStyle w:val="22"/>
        <w:tabs>
          <w:tab w:val="left" w:pos="426"/>
        </w:tabs>
        <w:spacing w:after="0" w:line="240" w:lineRule="auto"/>
        <w:ind w:left="0"/>
        <w:rPr>
          <w:rFonts w:ascii="Arial" w:hAnsi="Arial" w:cs="Arial"/>
          <w:sz w:val="24"/>
          <w:szCs w:val="24"/>
        </w:rPr>
      </w:pPr>
      <w:r w:rsidRPr="0047313B">
        <w:rPr>
          <w:rFonts w:ascii="Arial" w:hAnsi="Arial" w:cs="Arial"/>
          <w:sz w:val="24"/>
          <w:szCs w:val="24"/>
        </w:rPr>
        <w:t>3. Информационная и кадровая поддержка инвестиционной деятельности:</w:t>
      </w:r>
    </w:p>
    <w:p w:rsidR="00567A41" w:rsidRPr="0047313B" w:rsidRDefault="00567A41" w:rsidP="009B5096">
      <w:pPr>
        <w:pStyle w:val="aff6"/>
        <w:numPr>
          <w:ilvl w:val="0"/>
          <w:numId w:val="29"/>
        </w:numPr>
        <w:spacing w:line="240" w:lineRule="auto"/>
        <w:ind w:left="426" w:firstLine="0"/>
        <w:rPr>
          <w:rFonts w:ascii="Arial" w:hAnsi="Arial" w:cs="Arial"/>
          <w:sz w:val="24"/>
          <w:szCs w:val="24"/>
        </w:rPr>
      </w:pPr>
      <w:r w:rsidRPr="0047313B">
        <w:rPr>
          <w:rFonts w:ascii="Arial" w:hAnsi="Arial" w:cs="Arial"/>
          <w:sz w:val="24"/>
          <w:szCs w:val="24"/>
        </w:rPr>
        <w:t xml:space="preserve">формирование инвестиционного имиджа в </w:t>
      </w:r>
      <w:r w:rsidR="006E1A38">
        <w:rPr>
          <w:rFonts w:ascii="Arial" w:hAnsi="Arial" w:cs="Arial"/>
          <w:sz w:val="24"/>
          <w:szCs w:val="24"/>
        </w:rPr>
        <w:t>Ман</w:t>
      </w:r>
      <w:r w:rsidRPr="0047313B">
        <w:rPr>
          <w:rFonts w:ascii="Arial" w:hAnsi="Arial" w:cs="Arial"/>
          <w:sz w:val="24"/>
          <w:szCs w:val="24"/>
        </w:rPr>
        <w:t>ском муниципальном районе посредством участия в инвестиционных выставках, семинарах, конференциях; публикаций в отечественных и зарубежных СМИ, в том числе электронных; выпуска информационных буклетов;</w:t>
      </w:r>
    </w:p>
    <w:p w:rsidR="00567A41" w:rsidRPr="0047313B" w:rsidRDefault="00567A41" w:rsidP="009B5096">
      <w:pPr>
        <w:pStyle w:val="aff6"/>
        <w:numPr>
          <w:ilvl w:val="0"/>
          <w:numId w:val="29"/>
        </w:numPr>
        <w:spacing w:line="240" w:lineRule="auto"/>
        <w:ind w:left="426" w:firstLine="0"/>
        <w:rPr>
          <w:rFonts w:ascii="Arial" w:hAnsi="Arial" w:cs="Arial"/>
          <w:sz w:val="24"/>
          <w:szCs w:val="24"/>
        </w:rPr>
      </w:pPr>
      <w:r w:rsidRPr="0047313B">
        <w:rPr>
          <w:rFonts w:ascii="Arial" w:hAnsi="Arial" w:cs="Arial"/>
          <w:sz w:val="24"/>
          <w:szCs w:val="24"/>
        </w:rPr>
        <w:t xml:space="preserve">создание в </w:t>
      </w:r>
      <w:r w:rsidR="006E1A38">
        <w:rPr>
          <w:rFonts w:ascii="Arial" w:hAnsi="Arial" w:cs="Arial"/>
          <w:sz w:val="24"/>
          <w:szCs w:val="24"/>
        </w:rPr>
        <w:t>Ман</w:t>
      </w:r>
      <w:r w:rsidRPr="0047313B">
        <w:rPr>
          <w:rFonts w:ascii="Arial" w:hAnsi="Arial" w:cs="Arial"/>
          <w:sz w:val="24"/>
          <w:szCs w:val="24"/>
        </w:rPr>
        <w:t>ском  муниципальном районе системы мониторинга инвестиционной и инновационной активности;</w:t>
      </w:r>
    </w:p>
    <w:p w:rsidR="00567A41" w:rsidRPr="0047313B" w:rsidRDefault="00567A41" w:rsidP="009B5096">
      <w:pPr>
        <w:pStyle w:val="aff6"/>
        <w:numPr>
          <w:ilvl w:val="0"/>
          <w:numId w:val="29"/>
        </w:numPr>
        <w:spacing w:line="240" w:lineRule="auto"/>
        <w:ind w:left="426" w:firstLine="0"/>
        <w:rPr>
          <w:rFonts w:ascii="Arial" w:hAnsi="Arial" w:cs="Arial"/>
          <w:sz w:val="24"/>
          <w:szCs w:val="24"/>
        </w:rPr>
      </w:pPr>
      <w:r w:rsidRPr="0047313B">
        <w:rPr>
          <w:rFonts w:ascii="Arial" w:hAnsi="Arial" w:cs="Arial"/>
          <w:sz w:val="24"/>
          <w:szCs w:val="24"/>
        </w:rPr>
        <w:t>введение в систему аудита хозяйствующих субъектов оценки уровня и структуры инвестиционных и инновационных составляющих;</w:t>
      </w:r>
    </w:p>
    <w:p w:rsidR="00567A41" w:rsidRPr="0047313B" w:rsidRDefault="00567A41" w:rsidP="009B5096">
      <w:pPr>
        <w:pStyle w:val="aff6"/>
        <w:numPr>
          <w:ilvl w:val="0"/>
          <w:numId w:val="29"/>
        </w:numPr>
        <w:spacing w:line="240" w:lineRule="auto"/>
        <w:ind w:left="426" w:firstLine="0"/>
        <w:rPr>
          <w:rFonts w:ascii="Arial" w:hAnsi="Arial" w:cs="Arial"/>
          <w:sz w:val="24"/>
          <w:szCs w:val="24"/>
        </w:rPr>
      </w:pPr>
      <w:r w:rsidRPr="0047313B">
        <w:rPr>
          <w:rFonts w:ascii="Arial" w:hAnsi="Arial" w:cs="Arial"/>
          <w:sz w:val="24"/>
          <w:szCs w:val="24"/>
        </w:rPr>
        <w:t>формирование единой общедоступной базы объектов незавершенного строительства, неиспользуемых производственных мощностей государственных унитарных предприятий и хозяйственных обществ с государственной долей акций.</w:t>
      </w:r>
    </w:p>
    <w:p w:rsidR="00567A41" w:rsidRPr="0047313B" w:rsidRDefault="00567A41" w:rsidP="004476BF">
      <w:pPr>
        <w:pStyle w:val="af3"/>
        <w:spacing w:after="0"/>
        <w:ind w:left="0" w:firstLine="426"/>
        <w:jc w:val="both"/>
        <w:rPr>
          <w:rFonts w:ascii="Arial" w:hAnsi="Arial" w:cs="Arial"/>
        </w:rPr>
      </w:pPr>
      <w:r w:rsidRPr="0047313B">
        <w:rPr>
          <w:rFonts w:ascii="Arial" w:hAnsi="Arial" w:cs="Arial"/>
        </w:rPr>
        <w:t>Между тем потребность экономики района в инвестициях значительна и в большей степени должна решаться за счет заемных средств: кредиты коммерческих банков и ценные корпоративные бумаги.</w:t>
      </w:r>
    </w:p>
    <w:p w:rsidR="00567A41" w:rsidRPr="0047313B" w:rsidRDefault="00567A41" w:rsidP="004476BF">
      <w:pPr>
        <w:pStyle w:val="af3"/>
        <w:spacing w:after="0"/>
        <w:ind w:left="0" w:firstLine="426"/>
        <w:jc w:val="both"/>
        <w:rPr>
          <w:rFonts w:ascii="Arial" w:hAnsi="Arial" w:cs="Arial"/>
        </w:rPr>
      </w:pPr>
      <w:r w:rsidRPr="0047313B">
        <w:rPr>
          <w:rFonts w:ascii="Arial" w:hAnsi="Arial" w:cs="Arial"/>
        </w:rPr>
        <w:t xml:space="preserve">Основными сдерживающими факторами привлечения инвестиций в экономику </w:t>
      </w:r>
      <w:r w:rsidR="006E1A38">
        <w:rPr>
          <w:rFonts w:ascii="Arial" w:hAnsi="Arial" w:cs="Arial"/>
        </w:rPr>
        <w:t>Ман</w:t>
      </w:r>
      <w:r w:rsidRPr="0047313B">
        <w:rPr>
          <w:rFonts w:ascii="Arial" w:hAnsi="Arial" w:cs="Arial"/>
        </w:rPr>
        <w:t>ского муниципального района являются:</w:t>
      </w:r>
    </w:p>
    <w:p w:rsidR="00567A41" w:rsidRPr="0047313B" w:rsidRDefault="00567A41" w:rsidP="009B5096">
      <w:pPr>
        <w:pStyle w:val="aff6"/>
        <w:numPr>
          <w:ilvl w:val="0"/>
          <w:numId w:val="30"/>
        </w:numPr>
        <w:spacing w:line="240" w:lineRule="auto"/>
        <w:ind w:left="426" w:firstLine="0"/>
        <w:rPr>
          <w:rFonts w:ascii="Arial" w:hAnsi="Arial" w:cs="Arial"/>
          <w:sz w:val="24"/>
          <w:szCs w:val="24"/>
        </w:rPr>
      </w:pPr>
      <w:r w:rsidRPr="0047313B">
        <w:rPr>
          <w:rFonts w:ascii="Arial" w:hAnsi="Arial" w:cs="Arial"/>
          <w:sz w:val="24"/>
          <w:szCs w:val="24"/>
        </w:rPr>
        <w:t>Высокая цена коммерческого кредитования, несмотря на снижение ставок рефинансирования;</w:t>
      </w:r>
    </w:p>
    <w:p w:rsidR="00567A41" w:rsidRPr="0047313B" w:rsidRDefault="00567A41" w:rsidP="009B5096">
      <w:pPr>
        <w:pStyle w:val="aff6"/>
        <w:numPr>
          <w:ilvl w:val="0"/>
          <w:numId w:val="30"/>
        </w:numPr>
        <w:spacing w:line="240" w:lineRule="auto"/>
        <w:ind w:left="426" w:firstLine="0"/>
        <w:rPr>
          <w:rFonts w:ascii="Arial" w:hAnsi="Arial" w:cs="Arial"/>
          <w:sz w:val="24"/>
          <w:szCs w:val="24"/>
        </w:rPr>
      </w:pPr>
      <w:r w:rsidRPr="0047313B">
        <w:rPr>
          <w:rFonts w:ascii="Arial" w:hAnsi="Arial" w:cs="Arial"/>
          <w:sz w:val="24"/>
          <w:szCs w:val="24"/>
        </w:rPr>
        <w:t>Слаборазвитая система страхования инвестиционных рисков;</w:t>
      </w:r>
    </w:p>
    <w:p w:rsidR="00567A41" w:rsidRPr="0047313B" w:rsidRDefault="00567A41" w:rsidP="009B5096">
      <w:pPr>
        <w:pStyle w:val="aff6"/>
        <w:numPr>
          <w:ilvl w:val="0"/>
          <w:numId w:val="30"/>
        </w:numPr>
        <w:spacing w:line="240" w:lineRule="auto"/>
        <w:ind w:left="426" w:firstLine="0"/>
        <w:rPr>
          <w:rFonts w:ascii="Arial" w:hAnsi="Arial" w:cs="Arial"/>
          <w:sz w:val="24"/>
          <w:szCs w:val="24"/>
        </w:rPr>
      </w:pPr>
      <w:r w:rsidRPr="0047313B">
        <w:rPr>
          <w:rFonts w:ascii="Arial" w:hAnsi="Arial" w:cs="Arial"/>
          <w:sz w:val="24"/>
          <w:szCs w:val="24"/>
        </w:rPr>
        <w:t>Отсутствие эффективных механизмов трансформации сбережений населения в инвестиции и др.</w:t>
      </w:r>
    </w:p>
    <w:p w:rsidR="00567A41" w:rsidRPr="0047313B" w:rsidRDefault="00567A41" w:rsidP="004476BF">
      <w:pPr>
        <w:pStyle w:val="af3"/>
        <w:spacing w:after="0"/>
        <w:ind w:left="0" w:firstLine="708"/>
        <w:jc w:val="both"/>
        <w:rPr>
          <w:rFonts w:ascii="Arial" w:hAnsi="Arial" w:cs="Arial"/>
        </w:rPr>
      </w:pPr>
      <w:r w:rsidRPr="0047313B">
        <w:rPr>
          <w:rFonts w:ascii="Arial" w:hAnsi="Arial" w:cs="Arial"/>
        </w:rPr>
        <w:t xml:space="preserve">Проводя целенаправленную эффективную инвестиционную политику в  </w:t>
      </w:r>
      <w:r w:rsidR="006E1A38">
        <w:rPr>
          <w:rFonts w:ascii="Arial" w:hAnsi="Arial" w:cs="Arial"/>
        </w:rPr>
        <w:t>Ман</w:t>
      </w:r>
      <w:r w:rsidRPr="0047313B">
        <w:rPr>
          <w:rFonts w:ascii="Arial" w:hAnsi="Arial" w:cs="Arial"/>
        </w:rPr>
        <w:t xml:space="preserve">ском  муниципальном районе повысится кредитный рейтинг, и, следовательно,  привлекательность для иностранных и отечественных </w:t>
      </w:r>
      <w:r w:rsidRPr="0047313B">
        <w:rPr>
          <w:rFonts w:ascii="Arial" w:hAnsi="Arial" w:cs="Arial"/>
        </w:rPr>
        <w:lastRenderedPageBreak/>
        <w:t>инвесторов, обеспечится устойчивый приток частного капитала в экономику района, повысится эффективность использования бюджетных инвестиционных средств.</w:t>
      </w:r>
    </w:p>
    <w:p w:rsidR="00567A41" w:rsidRDefault="00567A41" w:rsidP="002D1B29">
      <w:pPr>
        <w:pStyle w:val="af3"/>
        <w:spacing w:after="0"/>
        <w:ind w:left="0" w:firstLine="708"/>
        <w:jc w:val="both"/>
        <w:rPr>
          <w:rFonts w:ascii="Arial" w:hAnsi="Arial" w:cs="Arial"/>
        </w:rPr>
      </w:pPr>
      <w:r w:rsidRPr="0047313B">
        <w:rPr>
          <w:rFonts w:ascii="Arial" w:hAnsi="Arial" w:cs="Arial"/>
        </w:rPr>
        <w:t xml:space="preserve">Намечены инвестиционные проекты, обеспечивающие дополнительную доходную базу </w:t>
      </w:r>
      <w:r w:rsidR="006E1A38">
        <w:rPr>
          <w:rFonts w:ascii="Arial" w:hAnsi="Arial" w:cs="Arial"/>
        </w:rPr>
        <w:t>Ман</w:t>
      </w:r>
      <w:r w:rsidR="002D1B29">
        <w:rPr>
          <w:rFonts w:ascii="Arial" w:hAnsi="Arial" w:cs="Arial"/>
        </w:rPr>
        <w:t>с</w:t>
      </w:r>
      <w:r w:rsidRPr="0047313B">
        <w:rPr>
          <w:rFonts w:ascii="Arial" w:hAnsi="Arial" w:cs="Arial"/>
        </w:rPr>
        <w:t>кого муниципального района.</w:t>
      </w:r>
    </w:p>
    <w:p w:rsidR="008A3977" w:rsidRDefault="008A3977" w:rsidP="002D1B29">
      <w:pPr>
        <w:pStyle w:val="af3"/>
        <w:spacing w:after="0"/>
        <w:ind w:left="0" w:firstLine="708"/>
        <w:jc w:val="both"/>
        <w:rPr>
          <w:rFonts w:ascii="Arial" w:hAnsi="Arial" w:cs="Arial"/>
        </w:rPr>
      </w:pPr>
      <w:r>
        <w:rPr>
          <w:rFonts w:ascii="Arial" w:hAnsi="Arial" w:cs="Arial"/>
        </w:rPr>
        <w:t xml:space="preserve">Программой социально-экономического развития </w:t>
      </w:r>
      <w:r w:rsidR="006E1A38">
        <w:rPr>
          <w:rFonts w:ascii="Arial" w:hAnsi="Arial" w:cs="Arial"/>
        </w:rPr>
        <w:t>Ман</w:t>
      </w:r>
      <w:r>
        <w:rPr>
          <w:rFonts w:ascii="Arial" w:hAnsi="Arial" w:cs="Arial"/>
        </w:rPr>
        <w:t xml:space="preserve">ского района </w:t>
      </w:r>
      <w:r w:rsidR="006E1A38">
        <w:rPr>
          <w:rFonts w:ascii="Arial" w:hAnsi="Arial" w:cs="Arial"/>
        </w:rPr>
        <w:t xml:space="preserve">до </w:t>
      </w:r>
      <w:r>
        <w:rPr>
          <w:rFonts w:ascii="Arial" w:hAnsi="Arial" w:cs="Arial"/>
        </w:rPr>
        <w:t>201</w:t>
      </w:r>
      <w:r w:rsidR="006E1A38">
        <w:rPr>
          <w:rFonts w:ascii="Arial" w:hAnsi="Arial" w:cs="Arial"/>
        </w:rPr>
        <w:t>7 года</w:t>
      </w:r>
      <w:r w:rsidR="00D35AC0">
        <w:rPr>
          <w:rFonts w:ascii="Arial" w:hAnsi="Arial" w:cs="Arial"/>
        </w:rPr>
        <w:t xml:space="preserve"> предусмотрены следующие инвестиционные проекты</w:t>
      </w:r>
      <w:r>
        <w:rPr>
          <w:rFonts w:ascii="Arial" w:hAnsi="Arial" w:cs="Arial"/>
        </w:rPr>
        <w:t>:</w:t>
      </w:r>
    </w:p>
    <w:p w:rsidR="00D35AC0" w:rsidRPr="00D35AC0" w:rsidRDefault="00D35AC0" w:rsidP="00C2373C">
      <w:pPr>
        <w:numPr>
          <w:ilvl w:val="0"/>
          <w:numId w:val="72"/>
        </w:numPr>
        <w:jc w:val="both"/>
        <w:rPr>
          <w:rFonts w:ascii="Arial" w:hAnsi="Arial" w:cs="Arial"/>
        </w:rPr>
      </w:pPr>
      <w:r w:rsidRPr="00D35AC0">
        <w:rPr>
          <w:rFonts w:ascii="Arial" w:hAnsi="Arial" w:cs="Arial"/>
        </w:rPr>
        <w:t>На развитие свиноводства в районе за счет использования имеющихся производственных мощностей Первоманского свинокомплекса потребуется инвестиций в сумме 61 млн. рублей на ремонтно – восстановительные работы, приобретение свинопоголовья, оборотных средств, создание зернового фонда.</w:t>
      </w:r>
    </w:p>
    <w:p w:rsidR="00D35AC0" w:rsidRPr="00D35AC0" w:rsidRDefault="00D35AC0" w:rsidP="00C2373C">
      <w:pPr>
        <w:numPr>
          <w:ilvl w:val="0"/>
          <w:numId w:val="72"/>
        </w:numPr>
        <w:jc w:val="both"/>
        <w:rPr>
          <w:rFonts w:ascii="Arial" w:hAnsi="Arial" w:cs="Arial"/>
        </w:rPr>
      </w:pPr>
      <w:r w:rsidRPr="00D35AC0">
        <w:rPr>
          <w:rFonts w:ascii="Arial" w:hAnsi="Arial" w:cs="Arial"/>
        </w:rPr>
        <w:t xml:space="preserve">На ремонт очистных сооружений в с. Шалинское потребуется более 10 млн. рублей.   </w:t>
      </w:r>
    </w:p>
    <w:p w:rsidR="006E1A38" w:rsidRDefault="006E1A38" w:rsidP="002D1B29">
      <w:pPr>
        <w:pStyle w:val="af3"/>
        <w:spacing w:after="0"/>
        <w:ind w:left="0" w:firstLine="708"/>
        <w:jc w:val="both"/>
        <w:rPr>
          <w:rFonts w:ascii="Arial" w:hAnsi="Arial" w:cs="Arial"/>
        </w:rPr>
      </w:pPr>
    </w:p>
    <w:p w:rsidR="005C3CE5" w:rsidRDefault="005C3CE5" w:rsidP="002D1B29">
      <w:pPr>
        <w:pStyle w:val="af3"/>
        <w:spacing w:after="0"/>
        <w:ind w:left="0" w:firstLine="708"/>
        <w:jc w:val="both"/>
        <w:rPr>
          <w:rFonts w:ascii="Arial" w:hAnsi="Arial" w:cs="Arial"/>
        </w:rPr>
      </w:pPr>
      <w:r>
        <w:rPr>
          <w:rFonts w:ascii="Arial" w:hAnsi="Arial" w:cs="Arial"/>
        </w:rPr>
        <w:t>Планируется р</w:t>
      </w:r>
      <w:r w:rsidRPr="005C3CE5">
        <w:rPr>
          <w:rFonts w:ascii="Arial" w:hAnsi="Arial" w:cs="Arial"/>
        </w:rPr>
        <w:t>азработка Морозовского месторождения кварцевых песчаников, посредством создания горно-обогатительного комбината по предварительной обработке и обогащению кварцевых песков с созданием необходимой социальной инфраструктуры (строительство ведомственного жилья).</w:t>
      </w:r>
      <w:r>
        <w:rPr>
          <w:rFonts w:ascii="Arial" w:hAnsi="Arial" w:cs="Arial"/>
        </w:rPr>
        <w:t xml:space="preserve"> </w:t>
      </w:r>
    </w:p>
    <w:p w:rsidR="00567A41" w:rsidRPr="0047313B" w:rsidRDefault="00567A41" w:rsidP="002D1B29">
      <w:pPr>
        <w:autoSpaceDE w:val="0"/>
        <w:autoSpaceDN w:val="0"/>
        <w:adjustRightInd w:val="0"/>
        <w:ind w:firstLine="708"/>
        <w:jc w:val="both"/>
        <w:rPr>
          <w:rFonts w:ascii="Arial" w:hAnsi="Arial" w:cs="Arial"/>
        </w:rPr>
      </w:pPr>
      <w:r w:rsidRPr="0047313B">
        <w:rPr>
          <w:rFonts w:ascii="Arial" w:hAnsi="Arial" w:cs="Arial"/>
        </w:rPr>
        <w:t>Основной целью инвестиционной политики на ближайшую перспективу является обеспечение сохранения экономического потенциала и тенденций развития, сложившихся в предыдущие годы, что позволит обеспечить рост производства, создание и сохранение рабочих мест, расширение налогооблагаемой базы.</w:t>
      </w:r>
    </w:p>
    <w:p w:rsidR="00567A41" w:rsidRPr="0047313B" w:rsidRDefault="00567A41" w:rsidP="002D1B29">
      <w:pPr>
        <w:autoSpaceDE w:val="0"/>
        <w:autoSpaceDN w:val="0"/>
        <w:adjustRightInd w:val="0"/>
        <w:ind w:firstLine="708"/>
        <w:jc w:val="both"/>
        <w:rPr>
          <w:rFonts w:ascii="Arial" w:hAnsi="Arial" w:cs="Arial"/>
        </w:rPr>
      </w:pPr>
      <w:r w:rsidRPr="0047313B">
        <w:rPr>
          <w:rFonts w:ascii="Arial" w:hAnsi="Arial" w:cs="Arial"/>
        </w:rPr>
        <w:t xml:space="preserve">Реализовать поставленную цель необходимо на основе проведения последовательной политики, направленной на поддержку инвестиционной деятельности на территории </w:t>
      </w:r>
      <w:r w:rsidR="00175DB3">
        <w:rPr>
          <w:rFonts w:ascii="Arial" w:hAnsi="Arial" w:cs="Arial"/>
        </w:rPr>
        <w:t>района</w:t>
      </w:r>
      <w:r w:rsidRPr="0047313B">
        <w:rPr>
          <w:rFonts w:ascii="Arial" w:hAnsi="Arial" w:cs="Arial"/>
        </w:rPr>
        <w:t>, отработки механизмов мобилизации бюджетных и внебюджетных финансовых ресурсов для реализации инвестиционных программ и проектов, привлечения внешних инвестиций.</w:t>
      </w:r>
    </w:p>
    <w:p w:rsidR="00567A41" w:rsidRPr="0047313B" w:rsidRDefault="00567A41" w:rsidP="002D1B29">
      <w:pPr>
        <w:autoSpaceDE w:val="0"/>
        <w:autoSpaceDN w:val="0"/>
        <w:adjustRightInd w:val="0"/>
        <w:ind w:firstLine="708"/>
        <w:jc w:val="both"/>
        <w:rPr>
          <w:rFonts w:ascii="Arial" w:hAnsi="Arial" w:cs="Arial"/>
        </w:rPr>
      </w:pPr>
      <w:r w:rsidRPr="0047313B">
        <w:rPr>
          <w:rFonts w:ascii="Arial" w:hAnsi="Arial" w:cs="Arial"/>
        </w:rPr>
        <w:t xml:space="preserve">Основываясь на анализе социально-экономической ситуации, выделены следующие приоритетные направления развития реального сектора экономики </w:t>
      </w:r>
      <w:r w:rsidR="005C3CE5">
        <w:rPr>
          <w:rFonts w:ascii="Arial" w:hAnsi="Arial" w:cs="Arial"/>
        </w:rPr>
        <w:t>Ман</w:t>
      </w:r>
      <w:r w:rsidRPr="0047313B">
        <w:rPr>
          <w:rFonts w:ascii="Arial" w:hAnsi="Arial" w:cs="Arial"/>
        </w:rPr>
        <w:t xml:space="preserve">ского района и в целом </w:t>
      </w:r>
      <w:r w:rsidR="005C3CE5">
        <w:rPr>
          <w:rFonts w:ascii="Arial" w:hAnsi="Arial" w:cs="Arial"/>
        </w:rPr>
        <w:t>Красноярского края</w:t>
      </w:r>
      <w:r w:rsidRPr="0047313B">
        <w:rPr>
          <w:rFonts w:ascii="Arial" w:hAnsi="Arial" w:cs="Arial"/>
        </w:rPr>
        <w:t>:</w:t>
      </w:r>
    </w:p>
    <w:p w:rsidR="00567A41" w:rsidRPr="0047313B" w:rsidRDefault="00567A41" w:rsidP="009B5096">
      <w:pPr>
        <w:numPr>
          <w:ilvl w:val="0"/>
          <w:numId w:val="36"/>
        </w:numPr>
        <w:autoSpaceDE w:val="0"/>
        <w:autoSpaceDN w:val="0"/>
        <w:adjustRightInd w:val="0"/>
        <w:jc w:val="both"/>
        <w:rPr>
          <w:rFonts w:ascii="Arial" w:hAnsi="Arial" w:cs="Arial"/>
        </w:rPr>
      </w:pPr>
      <w:r w:rsidRPr="0047313B">
        <w:rPr>
          <w:rFonts w:ascii="Arial" w:hAnsi="Arial" w:cs="Arial"/>
        </w:rPr>
        <w:t>сельское хозяйство;</w:t>
      </w:r>
    </w:p>
    <w:p w:rsidR="00567A41" w:rsidRPr="0047313B" w:rsidRDefault="00567A41" w:rsidP="009B5096">
      <w:pPr>
        <w:numPr>
          <w:ilvl w:val="0"/>
          <w:numId w:val="36"/>
        </w:numPr>
        <w:autoSpaceDE w:val="0"/>
        <w:autoSpaceDN w:val="0"/>
        <w:adjustRightInd w:val="0"/>
        <w:jc w:val="both"/>
        <w:rPr>
          <w:rFonts w:ascii="Arial" w:hAnsi="Arial" w:cs="Arial"/>
        </w:rPr>
      </w:pPr>
      <w:r w:rsidRPr="0047313B">
        <w:rPr>
          <w:rFonts w:ascii="Arial" w:hAnsi="Arial" w:cs="Arial"/>
        </w:rPr>
        <w:t>обрабатывающие производства.</w:t>
      </w:r>
    </w:p>
    <w:p w:rsidR="00567A41" w:rsidRPr="0047313B" w:rsidRDefault="00567A41" w:rsidP="002D1B29">
      <w:pPr>
        <w:autoSpaceDE w:val="0"/>
        <w:autoSpaceDN w:val="0"/>
        <w:adjustRightInd w:val="0"/>
        <w:ind w:firstLine="567"/>
        <w:jc w:val="both"/>
        <w:rPr>
          <w:rFonts w:ascii="Arial" w:hAnsi="Arial" w:cs="Arial"/>
        </w:rPr>
      </w:pPr>
      <w:r w:rsidRPr="0047313B">
        <w:rPr>
          <w:rFonts w:ascii="Arial" w:hAnsi="Arial" w:cs="Arial"/>
        </w:rPr>
        <w:t>Приоритетными задачами инвестиционной политики являются:</w:t>
      </w:r>
    </w:p>
    <w:p w:rsidR="00567A41" w:rsidRPr="0047313B" w:rsidRDefault="00567A41" w:rsidP="009B5096">
      <w:pPr>
        <w:numPr>
          <w:ilvl w:val="0"/>
          <w:numId w:val="35"/>
        </w:numPr>
        <w:autoSpaceDE w:val="0"/>
        <w:autoSpaceDN w:val="0"/>
        <w:adjustRightInd w:val="0"/>
        <w:ind w:left="0" w:firstLine="567"/>
        <w:jc w:val="both"/>
        <w:rPr>
          <w:rFonts w:ascii="Arial" w:hAnsi="Arial" w:cs="Arial"/>
        </w:rPr>
      </w:pPr>
      <w:r w:rsidRPr="0047313B">
        <w:rPr>
          <w:rFonts w:ascii="Arial" w:hAnsi="Arial" w:cs="Arial"/>
        </w:rPr>
        <w:t>организационное и информационное обеспечение инвестиционной деятельности, стимулирование инвесторов через систему государственной поддержки;</w:t>
      </w:r>
    </w:p>
    <w:p w:rsidR="00567A41" w:rsidRPr="0047313B" w:rsidRDefault="00567A41" w:rsidP="009B5096">
      <w:pPr>
        <w:numPr>
          <w:ilvl w:val="0"/>
          <w:numId w:val="35"/>
        </w:numPr>
        <w:autoSpaceDE w:val="0"/>
        <w:autoSpaceDN w:val="0"/>
        <w:adjustRightInd w:val="0"/>
        <w:ind w:left="0" w:firstLine="567"/>
        <w:jc w:val="both"/>
        <w:rPr>
          <w:rFonts w:ascii="Arial" w:hAnsi="Arial" w:cs="Arial"/>
        </w:rPr>
      </w:pPr>
      <w:r w:rsidRPr="0047313B">
        <w:rPr>
          <w:rFonts w:ascii="Arial" w:hAnsi="Arial" w:cs="Arial"/>
        </w:rPr>
        <w:t>развитие системы частно-государственного партнерства;</w:t>
      </w:r>
    </w:p>
    <w:p w:rsidR="00567A41" w:rsidRPr="0047313B" w:rsidRDefault="00567A41" w:rsidP="009B5096">
      <w:pPr>
        <w:numPr>
          <w:ilvl w:val="0"/>
          <w:numId w:val="35"/>
        </w:numPr>
        <w:autoSpaceDE w:val="0"/>
        <w:autoSpaceDN w:val="0"/>
        <w:adjustRightInd w:val="0"/>
        <w:ind w:left="0" w:firstLine="567"/>
        <w:jc w:val="both"/>
        <w:rPr>
          <w:rFonts w:ascii="Arial" w:hAnsi="Arial" w:cs="Arial"/>
        </w:rPr>
      </w:pPr>
      <w:r w:rsidRPr="0047313B">
        <w:rPr>
          <w:rFonts w:ascii="Arial" w:hAnsi="Arial" w:cs="Arial"/>
        </w:rPr>
        <w:t>формирование привлекательного инвестиционного имиджа;</w:t>
      </w:r>
    </w:p>
    <w:p w:rsidR="00567A41" w:rsidRPr="0047313B" w:rsidRDefault="00567A41" w:rsidP="009B5096">
      <w:pPr>
        <w:numPr>
          <w:ilvl w:val="0"/>
          <w:numId w:val="35"/>
        </w:numPr>
        <w:autoSpaceDE w:val="0"/>
        <w:autoSpaceDN w:val="0"/>
        <w:adjustRightInd w:val="0"/>
        <w:ind w:left="0" w:firstLine="567"/>
        <w:jc w:val="both"/>
        <w:rPr>
          <w:rFonts w:ascii="Arial" w:hAnsi="Arial" w:cs="Arial"/>
        </w:rPr>
      </w:pPr>
      <w:r w:rsidRPr="0047313B">
        <w:rPr>
          <w:rFonts w:ascii="Arial" w:hAnsi="Arial" w:cs="Arial"/>
        </w:rPr>
        <w:t>использование механизмов программно-целевого планирования для социально-экономического развития области и участие в федеральных целевых программах;</w:t>
      </w:r>
    </w:p>
    <w:p w:rsidR="00567A41" w:rsidRPr="0047313B" w:rsidRDefault="00567A41" w:rsidP="009B5096">
      <w:pPr>
        <w:numPr>
          <w:ilvl w:val="0"/>
          <w:numId w:val="35"/>
        </w:numPr>
        <w:autoSpaceDE w:val="0"/>
        <w:autoSpaceDN w:val="0"/>
        <w:adjustRightInd w:val="0"/>
        <w:ind w:left="0" w:firstLine="567"/>
        <w:jc w:val="both"/>
        <w:rPr>
          <w:rFonts w:ascii="Arial" w:hAnsi="Arial" w:cs="Arial"/>
        </w:rPr>
      </w:pPr>
      <w:r w:rsidRPr="0047313B">
        <w:rPr>
          <w:rFonts w:ascii="Arial" w:hAnsi="Arial" w:cs="Arial"/>
        </w:rPr>
        <w:t>обеспечение системы контроля за эффективным расходованием бюджетных средств, направляемых на капитальные вложения.</w:t>
      </w:r>
    </w:p>
    <w:p w:rsidR="00567A41" w:rsidRDefault="00567A41" w:rsidP="002D1B29">
      <w:pPr>
        <w:autoSpaceDE w:val="0"/>
        <w:autoSpaceDN w:val="0"/>
        <w:adjustRightInd w:val="0"/>
        <w:ind w:firstLine="567"/>
        <w:jc w:val="both"/>
        <w:rPr>
          <w:rFonts w:ascii="Arial" w:hAnsi="Arial" w:cs="Arial"/>
        </w:rPr>
      </w:pPr>
      <w:r w:rsidRPr="0047313B">
        <w:rPr>
          <w:rFonts w:ascii="Arial" w:hAnsi="Arial" w:cs="Arial"/>
        </w:rPr>
        <w:lastRenderedPageBreak/>
        <w:t>В связи с общим снижением деловой активности и сокращением доходности капитальных вложений наиболее привлекательным для стратегических инвесторов будет являться совместное с государством участие в создании объектов промышленного производства, транспортной, энергетической и социальной инфраструкт</w:t>
      </w:r>
      <w:r>
        <w:rPr>
          <w:rFonts w:ascii="Arial" w:hAnsi="Arial" w:cs="Arial"/>
        </w:rPr>
        <w:t>ур</w:t>
      </w:r>
      <w:r w:rsidRPr="0047313B">
        <w:rPr>
          <w:rFonts w:ascii="Arial" w:hAnsi="Arial" w:cs="Arial"/>
        </w:rPr>
        <w:t>ы.</w:t>
      </w:r>
    </w:p>
    <w:p w:rsidR="002A4CB5" w:rsidRDefault="002A4CB5" w:rsidP="00567A41">
      <w:pPr>
        <w:autoSpaceDE w:val="0"/>
        <w:autoSpaceDN w:val="0"/>
        <w:adjustRightInd w:val="0"/>
        <w:ind w:firstLine="540"/>
        <w:jc w:val="both"/>
        <w:rPr>
          <w:rFonts w:ascii="Arial" w:hAnsi="Arial" w:cs="Arial"/>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pPr>
    </w:p>
    <w:p w:rsidR="0016373D" w:rsidRDefault="0016373D" w:rsidP="00567A41">
      <w:pPr>
        <w:autoSpaceDE w:val="0"/>
        <w:autoSpaceDN w:val="0"/>
        <w:adjustRightInd w:val="0"/>
        <w:jc w:val="both"/>
        <w:rPr>
          <w:rFonts w:ascii="Arial" w:hAnsi="Arial" w:cs="Arial"/>
          <w:sz w:val="20"/>
          <w:szCs w:val="20"/>
        </w:rPr>
        <w:sectPr w:rsidR="0016373D" w:rsidSect="00A002E8">
          <w:headerReference w:type="even" r:id="rId36"/>
          <w:headerReference w:type="default" r:id="rId37"/>
          <w:footerReference w:type="even" r:id="rId38"/>
          <w:footerReference w:type="default" r:id="rId39"/>
          <w:headerReference w:type="first" r:id="rId40"/>
          <w:pgSz w:w="11906" w:h="16838"/>
          <w:pgMar w:top="1843" w:right="851" w:bottom="1985" w:left="1701" w:header="709" w:footer="888" w:gutter="0"/>
          <w:cols w:space="708"/>
          <w:docGrid w:linePitch="360"/>
        </w:sectPr>
      </w:pPr>
    </w:p>
    <w:p w:rsidR="0016373D" w:rsidRPr="0016373D" w:rsidRDefault="0016373D" w:rsidP="0016373D">
      <w:pPr>
        <w:autoSpaceDE w:val="0"/>
        <w:autoSpaceDN w:val="0"/>
        <w:adjustRightInd w:val="0"/>
        <w:ind w:firstLine="540"/>
        <w:jc w:val="center"/>
        <w:rPr>
          <w:rFonts w:ascii="Arial" w:hAnsi="Arial" w:cs="Arial"/>
          <w:b/>
          <w:sz w:val="22"/>
          <w:szCs w:val="22"/>
        </w:rPr>
      </w:pPr>
      <w:r w:rsidRPr="0016373D">
        <w:rPr>
          <w:rFonts w:ascii="Arial" w:hAnsi="Arial" w:cs="Arial"/>
          <w:b/>
          <w:sz w:val="22"/>
          <w:szCs w:val="22"/>
        </w:rPr>
        <w:lastRenderedPageBreak/>
        <w:t>Перечень промышленных, сельскохозяйственных и социальных объектов, намечаемых к строительству и модернизации в 2011-2015 гг.</w:t>
      </w:r>
    </w:p>
    <w:p w:rsidR="0016373D" w:rsidRPr="0016373D" w:rsidRDefault="0016373D" w:rsidP="0016373D">
      <w:pPr>
        <w:autoSpaceDE w:val="0"/>
        <w:autoSpaceDN w:val="0"/>
        <w:adjustRightInd w:val="0"/>
        <w:ind w:firstLine="540"/>
        <w:jc w:val="right"/>
        <w:rPr>
          <w:rFonts w:ascii="Arial" w:hAnsi="Arial" w:cs="Arial"/>
          <w:i/>
          <w:sz w:val="22"/>
          <w:szCs w:val="22"/>
        </w:rPr>
      </w:pPr>
      <w:r w:rsidRPr="0016373D">
        <w:rPr>
          <w:rFonts w:ascii="Arial" w:hAnsi="Arial" w:cs="Arial"/>
          <w:sz w:val="22"/>
          <w:szCs w:val="22"/>
        </w:rPr>
        <w:t>Таблица</w:t>
      </w:r>
      <w:r w:rsidR="00485388">
        <w:rPr>
          <w:rFonts w:ascii="Arial" w:hAnsi="Arial" w:cs="Arial"/>
          <w:sz w:val="22"/>
          <w:szCs w:val="22"/>
        </w:rPr>
        <w:t xml:space="preserve"> 8.21.</w:t>
      </w:r>
    </w:p>
    <w:tbl>
      <w:tblPr>
        <w:tblStyle w:val="afffffffd"/>
        <w:tblW w:w="14748" w:type="dxa"/>
        <w:tblInd w:w="-176" w:type="dxa"/>
        <w:tblLayout w:type="fixed"/>
        <w:tblLook w:val="04A0"/>
      </w:tblPr>
      <w:tblGrid>
        <w:gridCol w:w="3369"/>
        <w:gridCol w:w="2585"/>
        <w:gridCol w:w="709"/>
        <w:gridCol w:w="694"/>
        <w:gridCol w:w="820"/>
        <w:gridCol w:w="947"/>
        <w:gridCol w:w="931"/>
        <w:gridCol w:w="1099"/>
        <w:gridCol w:w="724"/>
        <w:gridCol w:w="1119"/>
        <w:gridCol w:w="900"/>
        <w:gridCol w:w="851"/>
      </w:tblGrid>
      <w:tr w:rsidR="00DD5348" w:rsidRPr="002A4CB5" w:rsidTr="001F4ABC">
        <w:tc>
          <w:tcPr>
            <w:tcW w:w="3369" w:type="dxa"/>
            <w:vMerge w:val="restart"/>
            <w:tcBorders>
              <w:top w:val="double" w:sz="4" w:space="0" w:color="auto"/>
              <w:left w:val="double" w:sz="4" w:space="0" w:color="auto"/>
            </w:tcBorders>
          </w:tcPr>
          <w:p w:rsidR="00DD5348" w:rsidRPr="002A4CB5" w:rsidRDefault="00DD5348" w:rsidP="00DD5348">
            <w:pPr>
              <w:autoSpaceDE w:val="0"/>
              <w:autoSpaceDN w:val="0"/>
              <w:adjustRightInd w:val="0"/>
              <w:jc w:val="both"/>
              <w:rPr>
                <w:rFonts w:ascii="Arial" w:hAnsi="Arial" w:cs="Arial"/>
                <w:sz w:val="20"/>
                <w:szCs w:val="20"/>
              </w:rPr>
            </w:pPr>
            <w:r w:rsidRPr="002A4CB5">
              <w:rPr>
                <w:rFonts w:ascii="Arial" w:hAnsi="Arial" w:cs="Arial"/>
                <w:sz w:val="20"/>
                <w:szCs w:val="20"/>
              </w:rPr>
              <w:t xml:space="preserve">Наименование </w:t>
            </w:r>
            <w:r>
              <w:rPr>
                <w:rFonts w:ascii="Arial" w:hAnsi="Arial" w:cs="Arial"/>
                <w:sz w:val="20"/>
                <w:szCs w:val="20"/>
              </w:rPr>
              <w:t>объекта</w:t>
            </w:r>
          </w:p>
        </w:tc>
        <w:tc>
          <w:tcPr>
            <w:tcW w:w="2585" w:type="dxa"/>
            <w:vMerge w:val="restart"/>
            <w:tcBorders>
              <w:top w:val="double" w:sz="4" w:space="0" w:color="auto"/>
            </w:tcBorders>
          </w:tcPr>
          <w:p w:rsidR="00DD5348" w:rsidRPr="002A4CB5" w:rsidRDefault="00DD5348" w:rsidP="00DD5348">
            <w:pPr>
              <w:autoSpaceDE w:val="0"/>
              <w:autoSpaceDN w:val="0"/>
              <w:adjustRightInd w:val="0"/>
              <w:ind w:left="-74"/>
              <w:jc w:val="both"/>
              <w:rPr>
                <w:rFonts w:ascii="Arial" w:hAnsi="Arial" w:cs="Arial"/>
                <w:sz w:val="20"/>
                <w:szCs w:val="20"/>
              </w:rPr>
            </w:pPr>
            <w:r>
              <w:rPr>
                <w:rFonts w:ascii="Arial" w:hAnsi="Arial" w:cs="Arial"/>
                <w:sz w:val="20"/>
                <w:szCs w:val="20"/>
              </w:rPr>
              <w:t>Мощность объекта</w:t>
            </w:r>
          </w:p>
        </w:tc>
        <w:tc>
          <w:tcPr>
            <w:tcW w:w="709" w:type="dxa"/>
            <w:vMerge w:val="restart"/>
            <w:tcBorders>
              <w:top w:val="double" w:sz="4" w:space="0" w:color="auto"/>
            </w:tcBorders>
          </w:tcPr>
          <w:p w:rsidR="00DD5348" w:rsidRPr="002A4CB5" w:rsidRDefault="00DD5348" w:rsidP="00DD5348">
            <w:pPr>
              <w:autoSpaceDE w:val="0"/>
              <w:autoSpaceDN w:val="0"/>
              <w:adjustRightInd w:val="0"/>
              <w:ind w:left="-109" w:right="-107"/>
              <w:jc w:val="both"/>
              <w:rPr>
                <w:rFonts w:ascii="Arial" w:hAnsi="Arial" w:cs="Arial"/>
                <w:sz w:val="20"/>
                <w:szCs w:val="20"/>
              </w:rPr>
            </w:pPr>
            <w:r>
              <w:rPr>
                <w:rFonts w:ascii="Arial" w:hAnsi="Arial" w:cs="Arial"/>
                <w:sz w:val="20"/>
                <w:szCs w:val="20"/>
              </w:rPr>
              <w:t>Год начала строительства</w:t>
            </w:r>
          </w:p>
        </w:tc>
        <w:tc>
          <w:tcPr>
            <w:tcW w:w="694" w:type="dxa"/>
            <w:vMerge w:val="restart"/>
            <w:tcBorders>
              <w:top w:val="double" w:sz="4" w:space="0" w:color="auto"/>
            </w:tcBorders>
          </w:tcPr>
          <w:p w:rsidR="00DD5348" w:rsidRPr="002A4CB5" w:rsidRDefault="00DD5348" w:rsidP="00DD5348">
            <w:pPr>
              <w:autoSpaceDE w:val="0"/>
              <w:autoSpaceDN w:val="0"/>
              <w:adjustRightInd w:val="0"/>
              <w:ind w:left="-109" w:right="-107"/>
              <w:jc w:val="both"/>
              <w:rPr>
                <w:rFonts w:ascii="Arial" w:hAnsi="Arial" w:cs="Arial"/>
                <w:sz w:val="20"/>
                <w:szCs w:val="20"/>
              </w:rPr>
            </w:pPr>
            <w:r>
              <w:rPr>
                <w:rFonts w:ascii="Arial" w:hAnsi="Arial" w:cs="Arial"/>
                <w:sz w:val="20"/>
                <w:szCs w:val="20"/>
              </w:rPr>
              <w:t>Год завершения строительста</w:t>
            </w:r>
          </w:p>
        </w:tc>
        <w:tc>
          <w:tcPr>
            <w:tcW w:w="820" w:type="dxa"/>
            <w:vMerge w:val="restart"/>
            <w:tcBorders>
              <w:top w:val="double" w:sz="4" w:space="0" w:color="auto"/>
            </w:tcBorders>
          </w:tcPr>
          <w:p w:rsidR="00DD5348" w:rsidRPr="002A4CB5" w:rsidRDefault="00DD5348" w:rsidP="00DD5348">
            <w:pPr>
              <w:autoSpaceDE w:val="0"/>
              <w:autoSpaceDN w:val="0"/>
              <w:adjustRightInd w:val="0"/>
              <w:ind w:left="-109" w:right="-107"/>
              <w:jc w:val="both"/>
              <w:rPr>
                <w:rFonts w:ascii="Arial" w:hAnsi="Arial" w:cs="Arial"/>
                <w:sz w:val="20"/>
                <w:szCs w:val="20"/>
              </w:rPr>
            </w:pPr>
            <w:r>
              <w:rPr>
                <w:rFonts w:ascii="Arial" w:hAnsi="Arial" w:cs="Arial"/>
                <w:sz w:val="20"/>
                <w:szCs w:val="20"/>
              </w:rPr>
              <w:t>Сметная стоимость строительства (тыс.руб.)</w:t>
            </w:r>
          </w:p>
          <w:p w:rsidR="00DD5348" w:rsidRPr="002A4CB5" w:rsidRDefault="00DD5348" w:rsidP="00DD5348">
            <w:pPr>
              <w:autoSpaceDE w:val="0"/>
              <w:autoSpaceDN w:val="0"/>
              <w:adjustRightInd w:val="0"/>
              <w:ind w:left="-109" w:right="-107"/>
              <w:jc w:val="both"/>
              <w:rPr>
                <w:rFonts w:ascii="Arial" w:hAnsi="Arial" w:cs="Arial"/>
                <w:sz w:val="20"/>
                <w:szCs w:val="20"/>
              </w:rPr>
            </w:pPr>
            <w:r>
              <w:rPr>
                <w:rFonts w:ascii="Arial" w:hAnsi="Arial" w:cs="Arial"/>
                <w:sz w:val="18"/>
                <w:szCs w:val="18"/>
              </w:rPr>
              <w:t>(</w:t>
            </w:r>
            <w:r w:rsidRPr="00AC3F39">
              <w:rPr>
                <w:rFonts w:ascii="Arial" w:hAnsi="Arial" w:cs="Arial"/>
                <w:sz w:val="18"/>
                <w:szCs w:val="18"/>
              </w:rPr>
              <w:t>в ценах 2001 г.</w:t>
            </w:r>
            <w:r>
              <w:rPr>
                <w:rFonts w:ascii="Arial" w:hAnsi="Arial" w:cs="Arial"/>
                <w:sz w:val="18"/>
                <w:szCs w:val="18"/>
              </w:rPr>
              <w:t>)</w:t>
            </w:r>
          </w:p>
        </w:tc>
        <w:tc>
          <w:tcPr>
            <w:tcW w:w="1878" w:type="dxa"/>
            <w:gridSpan w:val="2"/>
            <w:tcBorders>
              <w:top w:val="double" w:sz="4" w:space="0" w:color="auto"/>
            </w:tcBorders>
          </w:tcPr>
          <w:p w:rsidR="00DD5348" w:rsidRPr="002A4CB5" w:rsidRDefault="00DD5348" w:rsidP="0016373D">
            <w:pPr>
              <w:autoSpaceDE w:val="0"/>
              <w:autoSpaceDN w:val="0"/>
              <w:adjustRightInd w:val="0"/>
              <w:jc w:val="both"/>
              <w:rPr>
                <w:rFonts w:ascii="Arial" w:hAnsi="Arial" w:cs="Arial"/>
                <w:sz w:val="20"/>
                <w:szCs w:val="20"/>
              </w:rPr>
            </w:pPr>
            <w:r>
              <w:rPr>
                <w:rFonts w:ascii="Arial" w:hAnsi="Arial" w:cs="Arial"/>
                <w:sz w:val="20"/>
                <w:szCs w:val="20"/>
              </w:rPr>
              <w:t>Остаток сметной стоимости на начало года (тыс.руб.)</w:t>
            </w:r>
          </w:p>
        </w:tc>
        <w:tc>
          <w:tcPr>
            <w:tcW w:w="4693" w:type="dxa"/>
            <w:gridSpan w:val="5"/>
            <w:tcBorders>
              <w:top w:val="double" w:sz="4" w:space="0" w:color="auto"/>
              <w:right w:val="double" w:sz="4" w:space="0" w:color="auto"/>
            </w:tcBorders>
          </w:tcPr>
          <w:p w:rsidR="00DD5348" w:rsidRPr="002A4CB5" w:rsidRDefault="00DD5348" w:rsidP="0016373D">
            <w:pPr>
              <w:autoSpaceDE w:val="0"/>
              <w:autoSpaceDN w:val="0"/>
              <w:adjustRightInd w:val="0"/>
              <w:jc w:val="both"/>
              <w:rPr>
                <w:rFonts w:ascii="Arial" w:hAnsi="Arial" w:cs="Arial"/>
                <w:sz w:val="20"/>
                <w:szCs w:val="20"/>
              </w:rPr>
            </w:pPr>
            <w:r>
              <w:rPr>
                <w:rFonts w:ascii="Arial" w:hAnsi="Arial" w:cs="Arial"/>
                <w:sz w:val="20"/>
                <w:szCs w:val="20"/>
              </w:rPr>
              <w:t>Объем капитальных вложений в ценах соответствующих лет (тыс.руб.)</w:t>
            </w:r>
          </w:p>
        </w:tc>
      </w:tr>
      <w:tr w:rsidR="00DD5348" w:rsidRPr="00AC3F39" w:rsidTr="001F4ABC">
        <w:tc>
          <w:tcPr>
            <w:tcW w:w="3369" w:type="dxa"/>
            <w:vMerge/>
            <w:tcBorders>
              <w:left w:val="double" w:sz="4" w:space="0" w:color="auto"/>
            </w:tcBorders>
          </w:tcPr>
          <w:p w:rsidR="00DD5348" w:rsidRPr="00AC3F39" w:rsidRDefault="00DD5348" w:rsidP="00DD5348">
            <w:pPr>
              <w:autoSpaceDE w:val="0"/>
              <w:autoSpaceDN w:val="0"/>
              <w:adjustRightInd w:val="0"/>
              <w:jc w:val="both"/>
              <w:rPr>
                <w:rFonts w:ascii="Arial" w:hAnsi="Arial" w:cs="Arial"/>
                <w:sz w:val="18"/>
                <w:szCs w:val="18"/>
              </w:rPr>
            </w:pPr>
          </w:p>
        </w:tc>
        <w:tc>
          <w:tcPr>
            <w:tcW w:w="2585" w:type="dxa"/>
            <w:vMerge/>
          </w:tcPr>
          <w:p w:rsidR="00DD5348" w:rsidRPr="00AC3F39" w:rsidRDefault="00DD5348" w:rsidP="00DD5348">
            <w:pPr>
              <w:autoSpaceDE w:val="0"/>
              <w:autoSpaceDN w:val="0"/>
              <w:adjustRightInd w:val="0"/>
              <w:ind w:left="-74"/>
              <w:jc w:val="both"/>
              <w:rPr>
                <w:rFonts w:ascii="Arial" w:hAnsi="Arial" w:cs="Arial"/>
                <w:sz w:val="18"/>
                <w:szCs w:val="18"/>
              </w:rPr>
            </w:pPr>
          </w:p>
        </w:tc>
        <w:tc>
          <w:tcPr>
            <w:tcW w:w="709" w:type="dxa"/>
            <w:vMerge/>
          </w:tcPr>
          <w:p w:rsidR="00DD5348" w:rsidRPr="00AC3F39" w:rsidRDefault="00DD5348" w:rsidP="00DD5348">
            <w:pPr>
              <w:autoSpaceDE w:val="0"/>
              <w:autoSpaceDN w:val="0"/>
              <w:adjustRightInd w:val="0"/>
              <w:ind w:left="-109" w:right="-107"/>
              <w:jc w:val="both"/>
              <w:rPr>
                <w:rFonts w:ascii="Arial" w:hAnsi="Arial" w:cs="Arial"/>
                <w:sz w:val="18"/>
                <w:szCs w:val="18"/>
              </w:rPr>
            </w:pPr>
          </w:p>
        </w:tc>
        <w:tc>
          <w:tcPr>
            <w:tcW w:w="694" w:type="dxa"/>
            <w:vMerge/>
          </w:tcPr>
          <w:p w:rsidR="00DD5348" w:rsidRPr="00AC3F39" w:rsidRDefault="00DD5348" w:rsidP="00DD5348">
            <w:pPr>
              <w:autoSpaceDE w:val="0"/>
              <w:autoSpaceDN w:val="0"/>
              <w:adjustRightInd w:val="0"/>
              <w:ind w:left="-109" w:right="-107"/>
              <w:jc w:val="both"/>
              <w:rPr>
                <w:rFonts w:ascii="Arial" w:hAnsi="Arial" w:cs="Arial"/>
                <w:sz w:val="18"/>
                <w:szCs w:val="18"/>
              </w:rPr>
            </w:pPr>
          </w:p>
        </w:tc>
        <w:tc>
          <w:tcPr>
            <w:tcW w:w="820" w:type="dxa"/>
            <w:vMerge/>
          </w:tcPr>
          <w:p w:rsidR="00DD5348" w:rsidRPr="00AC3F39" w:rsidRDefault="00DD5348" w:rsidP="00DD5348">
            <w:pPr>
              <w:autoSpaceDE w:val="0"/>
              <w:autoSpaceDN w:val="0"/>
              <w:adjustRightInd w:val="0"/>
              <w:ind w:left="-109" w:right="-107"/>
              <w:jc w:val="both"/>
              <w:rPr>
                <w:rFonts w:ascii="Arial" w:hAnsi="Arial" w:cs="Arial"/>
                <w:sz w:val="18"/>
                <w:szCs w:val="18"/>
              </w:rPr>
            </w:pPr>
          </w:p>
        </w:tc>
        <w:tc>
          <w:tcPr>
            <w:tcW w:w="947" w:type="dxa"/>
          </w:tcPr>
          <w:p w:rsidR="00DD5348" w:rsidRPr="00AC3F39" w:rsidRDefault="00DD5348" w:rsidP="0016373D">
            <w:pPr>
              <w:autoSpaceDE w:val="0"/>
              <w:autoSpaceDN w:val="0"/>
              <w:adjustRightInd w:val="0"/>
              <w:ind w:left="-27"/>
              <w:jc w:val="both"/>
              <w:rPr>
                <w:rFonts w:ascii="Arial" w:hAnsi="Arial" w:cs="Arial"/>
                <w:sz w:val="18"/>
                <w:szCs w:val="18"/>
              </w:rPr>
            </w:pPr>
            <w:r w:rsidRPr="00AC3F39">
              <w:rPr>
                <w:rFonts w:ascii="Arial" w:hAnsi="Arial" w:cs="Arial"/>
                <w:sz w:val="18"/>
                <w:szCs w:val="18"/>
              </w:rPr>
              <w:t>в ценах 2001 г.</w:t>
            </w:r>
          </w:p>
        </w:tc>
        <w:tc>
          <w:tcPr>
            <w:tcW w:w="931" w:type="dxa"/>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В ценах соответствующих лет</w:t>
            </w:r>
          </w:p>
        </w:tc>
        <w:tc>
          <w:tcPr>
            <w:tcW w:w="1099" w:type="dxa"/>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всего</w:t>
            </w:r>
          </w:p>
        </w:tc>
        <w:tc>
          <w:tcPr>
            <w:tcW w:w="724" w:type="dxa"/>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федеральный</w:t>
            </w:r>
          </w:p>
        </w:tc>
        <w:tc>
          <w:tcPr>
            <w:tcW w:w="1119" w:type="dxa"/>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краевой</w:t>
            </w:r>
          </w:p>
        </w:tc>
        <w:tc>
          <w:tcPr>
            <w:tcW w:w="900" w:type="dxa"/>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местный</w:t>
            </w:r>
          </w:p>
        </w:tc>
        <w:tc>
          <w:tcPr>
            <w:tcW w:w="851" w:type="dxa"/>
            <w:tcBorders>
              <w:right w:val="double" w:sz="4" w:space="0" w:color="auto"/>
            </w:tcBorders>
          </w:tcPr>
          <w:p w:rsidR="00DD5348" w:rsidRPr="00AC3F39" w:rsidRDefault="00DD5348" w:rsidP="0016373D">
            <w:pPr>
              <w:autoSpaceDE w:val="0"/>
              <w:autoSpaceDN w:val="0"/>
              <w:adjustRightInd w:val="0"/>
              <w:jc w:val="both"/>
              <w:rPr>
                <w:rFonts w:ascii="Arial" w:hAnsi="Arial" w:cs="Arial"/>
                <w:sz w:val="18"/>
                <w:szCs w:val="18"/>
              </w:rPr>
            </w:pPr>
            <w:r w:rsidRPr="00AC3F39">
              <w:rPr>
                <w:rFonts w:ascii="Arial" w:hAnsi="Arial" w:cs="Arial"/>
                <w:sz w:val="18"/>
                <w:szCs w:val="18"/>
              </w:rPr>
              <w:t>Внебюджетные источники</w:t>
            </w:r>
          </w:p>
        </w:tc>
      </w:tr>
      <w:tr w:rsidR="0016373D" w:rsidRPr="00AC3F39" w:rsidTr="001F4ABC">
        <w:tc>
          <w:tcPr>
            <w:tcW w:w="3369" w:type="dxa"/>
            <w:tcBorders>
              <w:left w:val="double" w:sz="4" w:space="0" w:color="auto"/>
            </w:tcBorders>
          </w:tcPr>
          <w:p w:rsidR="0016373D" w:rsidRPr="00AC3F39" w:rsidRDefault="0016373D" w:rsidP="00DD5348">
            <w:pPr>
              <w:autoSpaceDE w:val="0"/>
              <w:autoSpaceDN w:val="0"/>
              <w:adjustRightInd w:val="0"/>
              <w:jc w:val="both"/>
              <w:rPr>
                <w:rFonts w:ascii="Arial" w:hAnsi="Arial" w:cs="Arial"/>
                <w:sz w:val="18"/>
                <w:szCs w:val="18"/>
              </w:rPr>
            </w:pPr>
            <w:r w:rsidRPr="00AC3F39">
              <w:rPr>
                <w:rFonts w:ascii="Arial" w:hAnsi="Arial" w:cs="Arial"/>
                <w:sz w:val="18"/>
                <w:szCs w:val="18"/>
              </w:rPr>
              <w:t>Строительство придорожного комплекса на а/дороге Кускун-Шалинское (р-н с.Н.Есауловка) ООО «КвиаС трейд»</w:t>
            </w:r>
          </w:p>
        </w:tc>
        <w:tc>
          <w:tcPr>
            <w:tcW w:w="2585" w:type="dxa"/>
          </w:tcPr>
          <w:p w:rsidR="0016373D" w:rsidRPr="00AC3F39" w:rsidRDefault="0016373D" w:rsidP="00DD5348">
            <w:pPr>
              <w:autoSpaceDE w:val="0"/>
              <w:autoSpaceDN w:val="0"/>
              <w:adjustRightInd w:val="0"/>
              <w:ind w:left="-74"/>
              <w:jc w:val="both"/>
              <w:rPr>
                <w:rFonts w:ascii="Arial" w:hAnsi="Arial" w:cs="Arial"/>
                <w:sz w:val="18"/>
                <w:szCs w:val="18"/>
              </w:rPr>
            </w:pPr>
          </w:p>
        </w:tc>
        <w:tc>
          <w:tcPr>
            <w:tcW w:w="709" w:type="dxa"/>
          </w:tcPr>
          <w:p w:rsidR="0016373D" w:rsidRPr="00AC3F39" w:rsidRDefault="0016373D" w:rsidP="00DD5348">
            <w:pPr>
              <w:autoSpaceDE w:val="0"/>
              <w:autoSpaceDN w:val="0"/>
              <w:adjustRightInd w:val="0"/>
              <w:ind w:left="-109" w:right="-107"/>
              <w:jc w:val="both"/>
              <w:rPr>
                <w:rFonts w:ascii="Arial" w:hAnsi="Arial" w:cs="Arial"/>
                <w:sz w:val="18"/>
                <w:szCs w:val="18"/>
              </w:rPr>
            </w:pPr>
            <w:r w:rsidRPr="00AC3F39">
              <w:rPr>
                <w:rFonts w:ascii="Arial" w:hAnsi="Arial" w:cs="Arial"/>
                <w:sz w:val="18"/>
                <w:szCs w:val="18"/>
              </w:rPr>
              <w:t>2011</w:t>
            </w:r>
          </w:p>
        </w:tc>
        <w:tc>
          <w:tcPr>
            <w:tcW w:w="694" w:type="dxa"/>
          </w:tcPr>
          <w:p w:rsidR="0016373D" w:rsidRPr="00AC3F39" w:rsidRDefault="0016373D" w:rsidP="00DD5348">
            <w:pPr>
              <w:autoSpaceDE w:val="0"/>
              <w:autoSpaceDN w:val="0"/>
              <w:adjustRightInd w:val="0"/>
              <w:ind w:left="-109" w:right="-107"/>
              <w:jc w:val="both"/>
              <w:rPr>
                <w:rFonts w:ascii="Arial" w:hAnsi="Arial" w:cs="Arial"/>
                <w:sz w:val="18"/>
                <w:szCs w:val="18"/>
              </w:rPr>
            </w:pPr>
            <w:r w:rsidRPr="00AC3F39">
              <w:rPr>
                <w:rFonts w:ascii="Arial" w:hAnsi="Arial" w:cs="Arial"/>
                <w:sz w:val="18"/>
                <w:szCs w:val="18"/>
              </w:rPr>
              <w:t>2012</w:t>
            </w:r>
          </w:p>
        </w:tc>
        <w:tc>
          <w:tcPr>
            <w:tcW w:w="820" w:type="dxa"/>
          </w:tcPr>
          <w:p w:rsidR="0016373D" w:rsidRPr="00AC3F39" w:rsidRDefault="0016373D" w:rsidP="00DD5348">
            <w:pPr>
              <w:autoSpaceDE w:val="0"/>
              <w:autoSpaceDN w:val="0"/>
              <w:adjustRightInd w:val="0"/>
              <w:ind w:left="-109" w:right="-107"/>
              <w:jc w:val="both"/>
              <w:rPr>
                <w:rFonts w:ascii="Arial" w:hAnsi="Arial" w:cs="Arial"/>
                <w:sz w:val="18"/>
                <w:szCs w:val="18"/>
              </w:rPr>
            </w:pPr>
            <w:r w:rsidRPr="00AC3F39">
              <w:rPr>
                <w:rFonts w:ascii="Arial" w:hAnsi="Arial" w:cs="Arial"/>
                <w:sz w:val="18"/>
                <w:szCs w:val="18"/>
              </w:rPr>
              <w:t>6009</w:t>
            </w:r>
          </w:p>
        </w:tc>
        <w:tc>
          <w:tcPr>
            <w:tcW w:w="947" w:type="dxa"/>
          </w:tcPr>
          <w:p w:rsidR="0016373D" w:rsidRPr="00AC3F39" w:rsidRDefault="0016373D" w:rsidP="0016373D">
            <w:pPr>
              <w:autoSpaceDE w:val="0"/>
              <w:autoSpaceDN w:val="0"/>
              <w:adjustRightInd w:val="0"/>
              <w:jc w:val="both"/>
              <w:rPr>
                <w:rFonts w:ascii="Arial" w:hAnsi="Arial" w:cs="Arial"/>
                <w:sz w:val="18"/>
                <w:szCs w:val="18"/>
              </w:rPr>
            </w:pPr>
          </w:p>
        </w:tc>
        <w:tc>
          <w:tcPr>
            <w:tcW w:w="931" w:type="dxa"/>
          </w:tcPr>
          <w:p w:rsidR="0016373D" w:rsidRPr="00AC3F39" w:rsidRDefault="0016373D" w:rsidP="0016373D">
            <w:pPr>
              <w:autoSpaceDE w:val="0"/>
              <w:autoSpaceDN w:val="0"/>
              <w:adjustRightInd w:val="0"/>
              <w:jc w:val="both"/>
              <w:rPr>
                <w:rFonts w:ascii="Arial" w:hAnsi="Arial" w:cs="Arial"/>
                <w:sz w:val="18"/>
                <w:szCs w:val="18"/>
              </w:rPr>
            </w:pPr>
          </w:p>
        </w:tc>
        <w:tc>
          <w:tcPr>
            <w:tcW w:w="1099" w:type="dxa"/>
          </w:tcPr>
          <w:p w:rsidR="0016373D"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25000</w:t>
            </w:r>
          </w:p>
        </w:tc>
        <w:tc>
          <w:tcPr>
            <w:tcW w:w="724" w:type="dxa"/>
          </w:tcPr>
          <w:p w:rsidR="0016373D"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0</w:t>
            </w:r>
          </w:p>
        </w:tc>
        <w:tc>
          <w:tcPr>
            <w:tcW w:w="1119" w:type="dxa"/>
          </w:tcPr>
          <w:p w:rsidR="0016373D"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0</w:t>
            </w:r>
          </w:p>
        </w:tc>
        <w:tc>
          <w:tcPr>
            <w:tcW w:w="900" w:type="dxa"/>
          </w:tcPr>
          <w:p w:rsidR="0016373D"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0</w:t>
            </w:r>
          </w:p>
        </w:tc>
        <w:tc>
          <w:tcPr>
            <w:tcW w:w="851" w:type="dxa"/>
            <w:tcBorders>
              <w:right w:val="double" w:sz="4" w:space="0" w:color="auto"/>
            </w:tcBorders>
          </w:tcPr>
          <w:p w:rsidR="0016373D"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25000</w:t>
            </w:r>
          </w:p>
        </w:tc>
      </w:tr>
      <w:tr w:rsidR="00191DE8" w:rsidRPr="00AC3F39" w:rsidTr="001F4ABC">
        <w:tc>
          <w:tcPr>
            <w:tcW w:w="3369" w:type="dxa"/>
            <w:tcBorders>
              <w:left w:val="double" w:sz="4" w:space="0" w:color="auto"/>
            </w:tcBorders>
          </w:tcPr>
          <w:p w:rsidR="00191DE8" w:rsidRPr="00AC3F39" w:rsidRDefault="00191DE8" w:rsidP="00DD5348">
            <w:pPr>
              <w:autoSpaceDE w:val="0"/>
              <w:autoSpaceDN w:val="0"/>
              <w:adjustRightInd w:val="0"/>
              <w:jc w:val="both"/>
              <w:rPr>
                <w:rFonts w:ascii="Arial" w:hAnsi="Arial" w:cs="Arial"/>
                <w:sz w:val="18"/>
                <w:szCs w:val="18"/>
              </w:rPr>
            </w:pPr>
            <w:r w:rsidRPr="00AC3F39">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sidRPr="00AC3F39">
              <w:rPr>
                <w:rFonts w:ascii="Arial" w:hAnsi="Arial" w:cs="Arial"/>
                <w:sz w:val="18"/>
                <w:szCs w:val="18"/>
              </w:rPr>
              <w:t>6009</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sidRPr="00AC3F39">
              <w:rPr>
                <w:rFonts w:ascii="Arial" w:hAnsi="Arial" w:cs="Arial"/>
                <w:sz w:val="18"/>
                <w:szCs w:val="18"/>
              </w:rPr>
              <w:t>25000</w:t>
            </w: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w:t>
            </w:r>
            <w:r w:rsidRPr="00AC3F39">
              <w:rPr>
                <w:rFonts w:ascii="Arial" w:hAnsi="Arial" w:cs="Arial"/>
                <w:sz w:val="18"/>
                <w:szCs w:val="18"/>
              </w:rPr>
              <w:t>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w:t>
            </w:r>
            <w:r w:rsidRPr="00AC3F39">
              <w:rPr>
                <w:rFonts w:ascii="Arial" w:hAnsi="Arial" w:cs="Arial"/>
                <w:sz w:val="18"/>
                <w:szCs w:val="18"/>
              </w:rPr>
              <w:t>5000</w:t>
            </w:r>
          </w:p>
        </w:tc>
      </w:tr>
      <w:tr w:rsidR="00191DE8" w:rsidRPr="00AC3F39" w:rsidTr="001F4ABC">
        <w:tc>
          <w:tcPr>
            <w:tcW w:w="3369" w:type="dxa"/>
            <w:tcBorders>
              <w:left w:val="double" w:sz="4" w:space="0" w:color="auto"/>
            </w:tcBorders>
          </w:tcPr>
          <w:p w:rsidR="00191DE8" w:rsidRPr="00AC3F39" w:rsidRDefault="00191DE8" w:rsidP="00DD5348">
            <w:pPr>
              <w:autoSpaceDE w:val="0"/>
              <w:autoSpaceDN w:val="0"/>
              <w:adjustRightInd w:val="0"/>
              <w:jc w:val="both"/>
              <w:rPr>
                <w:rFonts w:ascii="Arial" w:hAnsi="Arial" w:cs="Arial"/>
                <w:sz w:val="18"/>
                <w:szCs w:val="18"/>
              </w:rPr>
            </w:pPr>
            <w:r w:rsidRPr="00AC3F39">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2404</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10000</w:t>
            </w: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10000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10000</w:t>
            </w:r>
          </w:p>
        </w:tc>
      </w:tr>
      <w:tr w:rsidR="00191DE8" w:rsidRPr="00AC3F39" w:rsidTr="001F4ABC">
        <w:tc>
          <w:tcPr>
            <w:tcW w:w="3369" w:type="dxa"/>
            <w:tcBorders>
              <w:left w:val="double" w:sz="4" w:space="0" w:color="auto"/>
            </w:tcBorders>
          </w:tcPr>
          <w:p w:rsidR="00191DE8" w:rsidRPr="00AC3F39"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АЗС на а/д М-53 «Байкал» (д.Кускун) ИП Райков С.Г.</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820"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33365</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14000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14000</w:t>
            </w:r>
          </w:p>
        </w:tc>
      </w:tr>
      <w:tr w:rsidR="00191DE8" w:rsidRPr="00AC3F39" w:rsidTr="001F4ABC">
        <w:tc>
          <w:tcPr>
            <w:tcW w:w="3369" w:type="dxa"/>
            <w:tcBorders>
              <w:left w:val="double" w:sz="4" w:space="0" w:color="auto"/>
            </w:tcBorders>
          </w:tcPr>
          <w:p w:rsidR="00191DE8" w:rsidRPr="00AC3F39" w:rsidRDefault="00191DE8"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Pr="00AC3F39"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3365</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14000</w:t>
            </w: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14000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14000</w:t>
            </w:r>
          </w:p>
        </w:tc>
      </w:tr>
      <w:tr w:rsidR="00191DE8" w:rsidRPr="00AC3F39" w:rsidTr="001F4ABC">
        <w:tc>
          <w:tcPr>
            <w:tcW w:w="3369" w:type="dxa"/>
            <w:tcBorders>
              <w:left w:val="double" w:sz="4" w:space="0" w:color="auto"/>
            </w:tcBorders>
          </w:tcPr>
          <w:p w:rsidR="00191DE8" w:rsidRPr="00AC3F39"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придорожного сервиса (гостиница, АЗС, автомастерская) д.Кускун ООО «Медвежий угол»</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820"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9615</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40000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40000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9615</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40000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25000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3606</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15000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 xml:space="preserve">Строительство магазина с кафе-баром и офисными помещениями ИП Новиков (с.Шалинское)  </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1202</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5000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1202</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4000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240</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магазина в с.Нижняя Есауловка  ИП Козяр</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361</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1500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361</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1500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магазина детских товаров в с.Шалинское ИП Гришков</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481</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2000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lastRenderedPageBreak/>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481</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2000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придорожного сервиса на а/д «Байкал» М-53 (Тертеж) ИП Аксенов</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Pr="00AC3F39"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4087</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17000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17000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4087</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17000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8000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8000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2160</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9000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9000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9000</w:t>
            </w: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полигона ТБО в с.Шалинское</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6611</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29745</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29450</w:t>
            </w:r>
          </w:p>
        </w:tc>
        <w:tc>
          <w:tcPr>
            <w:tcW w:w="900"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295</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6611</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29749,5</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11110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11000</w:t>
            </w:r>
          </w:p>
        </w:tc>
        <w:tc>
          <w:tcPr>
            <w:tcW w:w="900"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110</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Default="00191DE8" w:rsidP="0016373D">
            <w:pPr>
              <w:autoSpaceDE w:val="0"/>
              <w:autoSpaceDN w:val="0"/>
              <w:adjustRightInd w:val="0"/>
              <w:jc w:val="both"/>
              <w:rPr>
                <w:rFonts w:ascii="Arial" w:hAnsi="Arial" w:cs="Arial"/>
                <w:sz w:val="18"/>
                <w:szCs w:val="18"/>
              </w:rPr>
            </w:pPr>
          </w:p>
        </w:tc>
        <w:tc>
          <w:tcPr>
            <w:tcW w:w="931" w:type="dxa"/>
          </w:tcPr>
          <w:p w:rsidR="00191DE8"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12120</w:t>
            </w:r>
          </w:p>
        </w:tc>
        <w:tc>
          <w:tcPr>
            <w:tcW w:w="724" w:type="dxa"/>
          </w:tcPr>
          <w:p w:rsidR="00191DE8" w:rsidRPr="00AC3F39" w:rsidRDefault="00191DE8" w:rsidP="00805E51">
            <w:pPr>
              <w:autoSpaceDE w:val="0"/>
              <w:autoSpaceDN w:val="0"/>
              <w:adjustRightInd w:val="0"/>
              <w:jc w:val="both"/>
              <w:rPr>
                <w:rFonts w:ascii="Arial" w:hAnsi="Arial" w:cs="Arial"/>
                <w:sz w:val="18"/>
                <w:szCs w:val="18"/>
              </w:rPr>
            </w:pPr>
          </w:p>
        </w:tc>
        <w:tc>
          <w:tcPr>
            <w:tcW w:w="111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12000</w:t>
            </w:r>
          </w:p>
        </w:tc>
        <w:tc>
          <w:tcPr>
            <w:tcW w:w="900"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120</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1747</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7942,9</w:t>
            </w:r>
          </w:p>
        </w:tc>
        <w:tc>
          <w:tcPr>
            <w:tcW w:w="109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6515</w:t>
            </w:r>
          </w:p>
        </w:tc>
        <w:tc>
          <w:tcPr>
            <w:tcW w:w="724" w:type="dxa"/>
          </w:tcPr>
          <w:p w:rsidR="00191DE8" w:rsidRPr="00AC3F39" w:rsidRDefault="00191DE8" w:rsidP="00805E51">
            <w:pPr>
              <w:autoSpaceDE w:val="0"/>
              <w:autoSpaceDN w:val="0"/>
              <w:adjustRightInd w:val="0"/>
              <w:jc w:val="both"/>
              <w:rPr>
                <w:rFonts w:ascii="Arial" w:hAnsi="Arial" w:cs="Arial"/>
                <w:sz w:val="18"/>
                <w:szCs w:val="18"/>
              </w:rPr>
            </w:pPr>
          </w:p>
        </w:tc>
        <w:tc>
          <w:tcPr>
            <w:tcW w:w="1119"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6450</w:t>
            </w:r>
          </w:p>
        </w:tc>
        <w:tc>
          <w:tcPr>
            <w:tcW w:w="900"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65</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и монтаж оборудования блочно-модульных очистных сооружений в с.Шалинское</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r>
              <w:rPr>
                <w:rFonts w:ascii="Arial" w:hAnsi="Arial" w:cs="Arial"/>
                <w:sz w:val="18"/>
                <w:szCs w:val="18"/>
              </w:rPr>
              <w:t>350 куб.м в сутки</w:t>
            </w: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r>
              <w:rPr>
                <w:rFonts w:ascii="Arial" w:hAnsi="Arial" w:cs="Arial"/>
                <w:sz w:val="18"/>
                <w:szCs w:val="18"/>
              </w:rPr>
              <w:t>3333</w:t>
            </w:r>
          </w:p>
        </w:tc>
        <w:tc>
          <w:tcPr>
            <w:tcW w:w="947" w:type="dxa"/>
          </w:tcPr>
          <w:p w:rsidR="00191DE8" w:rsidRPr="00AC3F39" w:rsidRDefault="00191DE8" w:rsidP="0016373D">
            <w:pPr>
              <w:autoSpaceDE w:val="0"/>
              <w:autoSpaceDN w:val="0"/>
              <w:adjustRightInd w:val="0"/>
              <w:jc w:val="both"/>
              <w:rPr>
                <w:rFonts w:ascii="Arial" w:hAnsi="Arial" w:cs="Arial"/>
                <w:sz w:val="18"/>
                <w:szCs w:val="18"/>
              </w:rPr>
            </w:pPr>
          </w:p>
        </w:tc>
        <w:tc>
          <w:tcPr>
            <w:tcW w:w="931" w:type="dxa"/>
          </w:tcPr>
          <w:p w:rsidR="00191DE8" w:rsidRPr="00AC3F39" w:rsidRDefault="00191DE8" w:rsidP="0016373D">
            <w:pPr>
              <w:autoSpaceDE w:val="0"/>
              <w:autoSpaceDN w:val="0"/>
              <w:adjustRightInd w:val="0"/>
              <w:jc w:val="both"/>
              <w:rPr>
                <w:rFonts w:ascii="Arial" w:hAnsi="Arial" w:cs="Arial"/>
                <w:sz w:val="18"/>
                <w:szCs w:val="18"/>
              </w:rPr>
            </w:pP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15000</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91DE8" w:rsidRPr="00AC3F39" w:rsidTr="001F4ABC">
        <w:tc>
          <w:tcPr>
            <w:tcW w:w="3369" w:type="dxa"/>
            <w:tcBorders>
              <w:left w:val="double" w:sz="4" w:space="0" w:color="auto"/>
            </w:tcBorders>
          </w:tcPr>
          <w:p w:rsidR="00191DE8" w:rsidRDefault="00191DE8"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91DE8" w:rsidRPr="00AC3F39" w:rsidRDefault="00191DE8" w:rsidP="00DD5348">
            <w:pPr>
              <w:autoSpaceDE w:val="0"/>
              <w:autoSpaceDN w:val="0"/>
              <w:adjustRightInd w:val="0"/>
              <w:ind w:left="-74"/>
              <w:jc w:val="both"/>
              <w:rPr>
                <w:rFonts w:ascii="Arial" w:hAnsi="Arial" w:cs="Arial"/>
                <w:sz w:val="18"/>
                <w:szCs w:val="18"/>
              </w:rPr>
            </w:pPr>
          </w:p>
        </w:tc>
        <w:tc>
          <w:tcPr>
            <w:tcW w:w="709" w:type="dxa"/>
          </w:tcPr>
          <w:p w:rsidR="00191DE8" w:rsidRDefault="00191DE8" w:rsidP="00DD5348">
            <w:pPr>
              <w:autoSpaceDE w:val="0"/>
              <w:autoSpaceDN w:val="0"/>
              <w:adjustRightInd w:val="0"/>
              <w:ind w:left="-109" w:right="-107"/>
              <w:jc w:val="both"/>
              <w:rPr>
                <w:rFonts w:ascii="Arial" w:hAnsi="Arial" w:cs="Arial"/>
                <w:sz w:val="18"/>
                <w:szCs w:val="18"/>
              </w:rPr>
            </w:pPr>
          </w:p>
        </w:tc>
        <w:tc>
          <w:tcPr>
            <w:tcW w:w="694" w:type="dxa"/>
          </w:tcPr>
          <w:p w:rsidR="00191DE8" w:rsidRDefault="00191DE8" w:rsidP="00DD5348">
            <w:pPr>
              <w:autoSpaceDE w:val="0"/>
              <w:autoSpaceDN w:val="0"/>
              <w:adjustRightInd w:val="0"/>
              <w:ind w:left="-109" w:right="-107"/>
              <w:jc w:val="both"/>
              <w:rPr>
                <w:rFonts w:ascii="Arial" w:hAnsi="Arial" w:cs="Arial"/>
                <w:sz w:val="18"/>
                <w:szCs w:val="18"/>
              </w:rPr>
            </w:pPr>
          </w:p>
        </w:tc>
        <w:tc>
          <w:tcPr>
            <w:tcW w:w="820" w:type="dxa"/>
          </w:tcPr>
          <w:p w:rsidR="00191DE8" w:rsidRDefault="00191DE8" w:rsidP="00DD5348">
            <w:pPr>
              <w:autoSpaceDE w:val="0"/>
              <w:autoSpaceDN w:val="0"/>
              <w:adjustRightInd w:val="0"/>
              <w:ind w:left="-109" w:right="-107"/>
              <w:jc w:val="both"/>
              <w:rPr>
                <w:rFonts w:ascii="Arial" w:hAnsi="Arial" w:cs="Arial"/>
                <w:sz w:val="18"/>
                <w:szCs w:val="18"/>
              </w:rPr>
            </w:pPr>
          </w:p>
        </w:tc>
        <w:tc>
          <w:tcPr>
            <w:tcW w:w="947"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3333</w:t>
            </w:r>
          </w:p>
        </w:tc>
        <w:tc>
          <w:tcPr>
            <w:tcW w:w="931"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1099" w:type="dxa"/>
          </w:tcPr>
          <w:p w:rsidR="00191DE8" w:rsidRPr="00AC3F39" w:rsidRDefault="00191DE8"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724" w:type="dxa"/>
          </w:tcPr>
          <w:p w:rsidR="00191DE8" w:rsidRPr="00AC3F39" w:rsidRDefault="00191DE8" w:rsidP="0016373D">
            <w:pPr>
              <w:autoSpaceDE w:val="0"/>
              <w:autoSpaceDN w:val="0"/>
              <w:adjustRightInd w:val="0"/>
              <w:jc w:val="both"/>
              <w:rPr>
                <w:rFonts w:ascii="Arial" w:hAnsi="Arial" w:cs="Arial"/>
                <w:sz w:val="18"/>
                <w:szCs w:val="18"/>
              </w:rPr>
            </w:pPr>
          </w:p>
        </w:tc>
        <w:tc>
          <w:tcPr>
            <w:tcW w:w="1119" w:type="dxa"/>
          </w:tcPr>
          <w:p w:rsidR="00191DE8" w:rsidRPr="00AC3F39" w:rsidRDefault="00191DE8" w:rsidP="0016373D">
            <w:pPr>
              <w:autoSpaceDE w:val="0"/>
              <w:autoSpaceDN w:val="0"/>
              <w:adjustRightInd w:val="0"/>
              <w:jc w:val="both"/>
              <w:rPr>
                <w:rFonts w:ascii="Arial" w:hAnsi="Arial" w:cs="Arial"/>
                <w:sz w:val="18"/>
                <w:szCs w:val="18"/>
              </w:rPr>
            </w:pPr>
          </w:p>
        </w:tc>
        <w:tc>
          <w:tcPr>
            <w:tcW w:w="900" w:type="dxa"/>
          </w:tcPr>
          <w:p w:rsidR="00191DE8" w:rsidRPr="00AC3F39" w:rsidRDefault="00191DE8" w:rsidP="00805E51">
            <w:pPr>
              <w:autoSpaceDE w:val="0"/>
              <w:autoSpaceDN w:val="0"/>
              <w:adjustRightInd w:val="0"/>
              <w:jc w:val="both"/>
              <w:rPr>
                <w:rFonts w:ascii="Arial" w:hAnsi="Arial" w:cs="Arial"/>
                <w:sz w:val="18"/>
                <w:szCs w:val="18"/>
              </w:rPr>
            </w:pPr>
            <w:r>
              <w:rPr>
                <w:rFonts w:ascii="Arial" w:hAnsi="Arial" w:cs="Arial"/>
                <w:sz w:val="18"/>
                <w:szCs w:val="18"/>
              </w:rPr>
              <w:t>15000</w:t>
            </w:r>
          </w:p>
        </w:tc>
        <w:tc>
          <w:tcPr>
            <w:tcW w:w="851" w:type="dxa"/>
            <w:tcBorders>
              <w:right w:val="double" w:sz="4" w:space="0" w:color="auto"/>
            </w:tcBorders>
          </w:tcPr>
          <w:p w:rsidR="00191DE8" w:rsidRPr="00AC3F39" w:rsidRDefault="00191DE8"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и монтаж оборудования блочно-модульных очистных сооружений в п.Первоманск</w:t>
            </w:r>
          </w:p>
        </w:tc>
        <w:tc>
          <w:tcPr>
            <w:tcW w:w="2585" w:type="dxa"/>
          </w:tcPr>
          <w:p w:rsidR="001D70A9" w:rsidRPr="00AC3F3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200 куб.м в сутки</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2000</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D70A9">
            <w:pPr>
              <w:autoSpaceDE w:val="0"/>
              <w:autoSpaceDN w:val="0"/>
              <w:adjustRightInd w:val="0"/>
              <w:jc w:val="both"/>
              <w:rPr>
                <w:rFonts w:ascii="Arial" w:hAnsi="Arial" w:cs="Arial"/>
                <w:sz w:val="18"/>
                <w:szCs w:val="18"/>
              </w:rPr>
            </w:pPr>
            <w:r>
              <w:rPr>
                <w:rFonts w:ascii="Arial" w:hAnsi="Arial" w:cs="Arial"/>
                <w:sz w:val="18"/>
                <w:szCs w:val="18"/>
              </w:rPr>
              <w:t>11000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11000</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2000</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9000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11000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11000</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котельной в п.Камарчага</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2,1 Гкал/ч</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2011</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14053</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19000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19000</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14053</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59094,8</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19000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19000</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коммунальной инфраструктуры с.Шалинское микрорайон «Северный»</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 xml:space="preserve">Проезжая часть улич-6,2км. Наружный водопровод с отдельным водозаборным сооружением-6 км. Линия электропередач ВЛ-10 кВ-1 км, ВЛ-0,4 кВ- 6 км с подстанцией ПС 35/0,4 и ЗТП 10/0,4 </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10992</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56936</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56366,6</w:t>
            </w: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569,4</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10992</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56936</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56936</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56366,6</w:t>
            </w: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569,4</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коммунальной инфраструктуры с.Нижняя Есауловка</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 xml:space="preserve">Проезжая часть улиц -6км. Наружный водопровод с отдельным водозаборным сооружением-6 км. Линия электропередач ВЛ-10 кВ-1,5 км, ВЛ-0,4 кВ-5,8 км с подстанцией ЗТП 10/0,4 и </w:t>
            </w:r>
            <w:r>
              <w:rPr>
                <w:rFonts w:ascii="Arial" w:hAnsi="Arial" w:cs="Arial"/>
                <w:sz w:val="18"/>
                <w:szCs w:val="18"/>
              </w:rPr>
              <w:lastRenderedPageBreak/>
              <w:t xml:space="preserve">реконструкцией РУ-0,4 в ПС 35/0,4 </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lastRenderedPageBreak/>
              <w:t>2013</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2577</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13150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13216</w:t>
            </w:r>
          </w:p>
        </w:tc>
        <w:tc>
          <w:tcPr>
            <w:tcW w:w="900"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133,5</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lastRenderedPageBreak/>
              <w:t>2013</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2577</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13150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13150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13216</w:t>
            </w: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133,5</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коииунальной инфраструктуры п.Первоманск микрорайон «Юго-западный»</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 xml:space="preserve">Проезжая часть улиц -6,1км. Наружный водопровод с отдельным водозаборным сооружением-8 км. Линия электропередач ВЛ-10 кВ-1 км, ВЛ-0,4 кВ-8,2 км с подстанцией ПС 10/0,4 и ЗТП 10/0,4 </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5020</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26003</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25743</w:t>
            </w:r>
          </w:p>
        </w:tc>
        <w:tc>
          <w:tcPr>
            <w:tcW w:w="900"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260</w:t>
            </w:r>
          </w:p>
        </w:tc>
        <w:tc>
          <w:tcPr>
            <w:tcW w:w="851" w:type="dxa"/>
            <w:tcBorders>
              <w:right w:val="double" w:sz="4" w:space="0" w:color="auto"/>
            </w:tcBorders>
          </w:tcPr>
          <w:p w:rsidR="001D70A9" w:rsidRPr="00AC3F39" w:rsidRDefault="001D70A9" w:rsidP="001D70A9">
            <w:pPr>
              <w:autoSpaceDE w:val="0"/>
              <w:autoSpaceDN w:val="0"/>
              <w:adjustRightInd w:val="0"/>
              <w:ind w:left="-74"/>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 xml:space="preserve">2013 </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5020</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26003</w:t>
            </w:r>
          </w:p>
        </w:tc>
        <w:tc>
          <w:tcPr>
            <w:tcW w:w="1099"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26003</w:t>
            </w:r>
          </w:p>
        </w:tc>
        <w:tc>
          <w:tcPr>
            <w:tcW w:w="724" w:type="dxa"/>
          </w:tcPr>
          <w:p w:rsidR="001D70A9" w:rsidRPr="00AC3F39" w:rsidRDefault="001D70A9" w:rsidP="00805E51">
            <w:pPr>
              <w:autoSpaceDE w:val="0"/>
              <w:autoSpaceDN w:val="0"/>
              <w:adjustRightInd w:val="0"/>
              <w:jc w:val="both"/>
              <w:rPr>
                <w:rFonts w:ascii="Arial" w:hAnsi="Arial" w:cs="Arial"/>
                <w:sz w:val="18"/>
                <w:szCs w:val="18"/>
              </w:rPr>
            </w:pPr>
          </w:p>
        </w:tc>
        <w:tc>
          <w:tcPr>
            <w:tcW w:w="1119"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25743</w:t>
            </w:r>
          </w:p>
        </w:tc>
        <w:tc>
          <w:tcPr>
            <w:tcW w:w="900" w:type="dxa"/>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260</w:t>
            </w:r>
          </w:p>
        </w:tc>
        <w:tc>
          <w:tcPr>
            <w:tcW w:w="851" w:type="dxa"/>
            <w:tcBorders>
              <w:right w:val="double" w:sz="4" w:space="0" w:color="auto"/>
            </w:tcBorders>
          </w:tcPr>
          <w:p w:rsidR="001D70A9" w:rsidRPr="00AC3F39" w:rsidRDefault="001D70A9" w:rsidP="0016373D">
            <w:pPr>
              <w:autoSpaceDE w:val="0"/>
              <w:autoSpaceDN w:val="0"/>
              <w:adjustRightInd w:val="0"/>
              <w:jc w:val="both"/>
              <w:rPr>
                <w:rFonts w:ascii="Arial" w:hAnsi="Arial" w:cs="Arial"/>
                <w:sz w:val="18"/>
                <w:szCs w:val="18"/>
              </w:rPr>
            </w:pP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малоэтажного жилищного строительства с.Шалинское микрорайон «Северный»</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190 жилых домов общей площадью 19 тыс.кв. м</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47115</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D70A9">
            <w:pPr>
              <w:autoSpaceDE w:val="0"/>
              <w:autoSpaceDN w:val="0"/>
              <w:adjustRightInd w:val="0"/>
              <w:ind w:right="-108"/>
              <w:jc w:val="both"/>
              <w:rPr>
                <w:rFonts w:ascii="Arial" w:hAnsi="Arial" w:cs="Arial"/>
                <w:sz w:val="18"/>
                <w:szCs w:val="18"/>
              </w:rPr>
            </w:pPr>
            <w:r>
              <w:rPr>
                <w:rFonts w:ascii="Arial" w:hAnsi="Arial" w:cs="Arial"/>
                <w:sz w:val="18"/>
                <w:szCs w:val="18"/>
              </w:rPr>
              <w:t>196000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1D70A9">
            <w:pPr>
              <w:autoSpaceDE w:val="0"/>
              <w:autoSpaceDN w:val="0"/>
              <w:adjustRightInd w:val="0"/>
              <w:ind w:left="-74" w:right="-127"/>
              <w:jc w:val="both"/>
              <w:rPr>
                <w:rFonts w:ascii="Arial" w:hAnsi="Arial" w:cs="Arial"/>
                <w:sz w:val="18"/>
                <w:szCs w:val="18"/>
              </w:rPr>
            </w:pPr>
            <w:r>
              <w:rPr>
                <w:rFonts w:ascii="Arial" w:hAnsi="Arial" w:cs="Arial"/>
                <w:sz w:val="18"/>
                <w:szCs w:val="18"/>
              </w:rPr>
              <w:t>196000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47115</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196000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48400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48400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35424</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147600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48800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48800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23712</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98800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49200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49200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11904</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49600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49600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49600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малоэтажного жилищного строительства с.Нижняя Есауловка</w:t>
            </w:r>
          </w:p>
        </w:tc>
        <w:tc>
          <w:tcPr>
            <w:tcW w:w="2585" w:type="dxa"/>
          </w:tcPr>
          <w:p w:rsidR="001D70A9" w:rsidRDefault="001D70A9" w:rsidP="00DD5348">
            <w:pPr>
              <w:autoSpaceDE w:val="0"/>
              <w:autoSpaceDN w:val="0"/>
              <w:adjustRightInd w:val="0"/>
              <w:ind w:left="-74"/>
              <w:jc w:val="both"/>
              <w:rPr>
                <w:rFonts w:ascii="Arial" w:hAnsi="Arial" w:cs="Arial"/>
                <w:sz w:val="18"/>
                <w:szCs w:val="18"/>
              </w:rPr>
            </w:pPr>
            <w:r>
              <w:rPr>
                <w:rFonts w:ascii="Arial" w:hAnsi="Arial" w:cs="Arial"/>
                <w:sz w:val="18"/>
                <w:szCs w:val="18"/>
              </w:rPr>
              <w:t>100 жилых домов общей площадью 10 тыс. кв.м</w:t>
            </w: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2014</w:t>
            </w: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r>
              <w:rPr>
                <w:rFonts w:ascii="Arial" w:hAnsi="Arial" w:cs="Arial"/>
                <w:sz w:val="18"/>
                <w:szCs w:val="18"/>
              </w:rPr>
              <w:t>11154</w:t>
            </w:r>
          </w:p>
        </w:tc>
        <w:tc>
          <w:tcPr>
            <w:tcW w:w="947" w:type="dxa"/>
          </w:tcPr>
          <w:p w:rsidR="001D70A9" w:rsidRPr="00AC3F39" w:rsidRDefault="001D70A9" w:rsidP="0016373D">
            <w:pPr>
              <w:autoSpaceDE w:val="0"/>
              <w:autoSpaceDN w:val="0"/>
              <w:adjustRightInd w:val="0"/>
              <w:jc w:val="both"/>
              <w:rPr>
                <w:rFonts w:ascii="Arial" w:hAnsi="Arial" w:cs="Arial"/>
                <w:sz w:val="18"/>
                <w:szCs w:val="18"/>
              </w:rPr>
            </w:pPr>
          </w:p>
        </w:tc>
        <w:tc>
          <w:tcPr>
            <w:tcW w:w="931" w:type="dxa"/>
          </w:tcPr>
          <w:p w:rsidR="001D70A9" w:rsidRPr="00AC3F39" w:rsidRDefault="001D70A9" w:rsidP="0016373D">
            <w:pPr>
              <w:autoSpaceDE w:val="0"/>
              <w:autoSpaceDN w:val="0"/>
              <w:adjustRightInd w:val="0"/>
              <w:jc w:val="both"/>
              <w:rPr>
                <w:rFonts w:ascii="Arial" w:hAnsi="Arial" w:cs="Arial"/>
                <w:sz w:val="18"/>
                <w:szCs w:val="18"/>
              </w:rPr>
            </w:pP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46400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46400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11154</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46400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21600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21600</w:t>
            </w:r>
          </w:p>
        </w:tc>
      </w:tr>
      <w:tr w:rsidR="001D70A9" w:rsidRPr="00AC3F39" w:rsidTr="001F4ABC">
        <w:tc>
          <w:tcPr>
            <w:tcW w:w="3369" w:type="dxa"/>
            <w:tcBorders>
              <w:left w:val="double" w:sz="4" w:space="0" w:color="auto"/>
            </w:tcBorders>
          </w:tcPr>
          <w:p w:rsidR="001D70A9" w:rsidRDefault="001D70A9"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1D70A9" w:rsidRDefault="001D70A9" w:rsidP="00DD5348">
            <w:pPr>
              <w:autoSpaceDE w:val="0"/>
              <w:autoSpaceDN w:val="0"/>
              <w:adjustRightInd w:val="0"/>
              <w:ind w:left="-74"/>
              <w:jc w:val="both"/>
              <w:rPr>
                <w:rFonts w:ascii="Arial" w:hAnsi="Arial" w:cs="Arial"/>
                <w:sz w:val="18"/>
                <w:szCs w:val="18"/>
              </w:rPr>
            </w:pPr>
          </w:p>
        </w:tc>
        <w:tc>
          <w:tcPr>
            <w:tcW w:w="709" w:type="dxa"/>
          </w:tcPr>
          <w:p w:rsidR="001D70A9" w:rsidRDefault="001D70A9" w:rsidP="00DD5348">
            <w:pPr>
              <w:autoSpaceDE w:val="0"/>
              <w:autoSpaceDN w:val="0"/>
              <w:adjustRightInd w:val="0"/>
              <w:ind w:left="-109" w:right="-107"/>
              <w:jc w:val="both"/>
              <w:rPr>
                <w:rFonts w:ascii="Arial" w:hAnsi="Arial" w:cs="Arial"/>
                <w:sz w:val="18"/>
                <w:szCs w:val="18"/>
              </w:rPr>
            </w:pPr>
          </w:p>
        </w:tc>
        <w:tc>
          <w:tcPr>
            <w:tcW w:w="694" w:type="dxa"/>
          </w:tcPr>
          <w:p w:rsidR="001D70A9" w:rsidRDefault="001D70A9" w:rsidP="00DD5348">
            <w:pPr>
              <w:autoSpaceDE w:val="0"/>
              <w:autoSpaceDN w:val="0"/>
              <w:adjustRightInd w:val="0"/>
              <w:ind w:left="-109" w:right="-107"/>
              <w:jc w:val="both"/>
              <w:rPr>
                <w:rFonts w:ascii="Arial" w:hAnsi="Arial" w:cs="Arial"/>
                <w:sz w:val="18"/>
                <w:szCs w:val="18"/>
              </w:rPr>
            </w:pPr>
          </w:p>
        </w:tc>
        <w:tc>
          <w:tcPr>
            <w:tcW w:w="820" w:type="dxa"/>
          </w:tcPr>
          <w:p w:rsidR="001D70A9" w:rsidRDefault="001D70A9" w:rsidP="00DD5348">
            <w:pPr>
              <w:autoSpaceDE w:val="0"/>
              <w:autoSpaceDN w:val="0"/>
              <w:adjustRightInd w:val="0"/>
              <w:ind w:left="-109" w:right="-107"/>
              <w:jc w:val="both"/>
              <w:rPr>
                <w:rFonts w:ascii="Arial" w:hAnsi="Arial" w:cs="Arial"/>
                <w:sz w:val="18"/>
                <w:szCs w:val="18"/>
              </w:rPr>
            </w:pPr>
          </w:p>
        </w:tc>
        <w:tc>
          <w:tcPr>
            <w:tcW w:w="947"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5952</w:t>
            </w:r>
          </w:p>
        </w:tc>
        <w:tc>
          <w:tcPr>
            <w:tcW w:w="931"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24800</w:t>
            </w:r>
          </w:p>
        </w:tc>
        <w:tc>
          <w:tcPr>
            <w:tcW w:w="1099" w:type="dxa"/>
          </w:tcPr>
          <w:p w:rsidR="001D70A9" w:rsidRPr="00AC3F39" w:rsidRDefault="001D70A9" w:rsidP="0016373D">
            <w:pPr>
              <w:autoSpaceDE w:val="0"/>
              <w:autoSpaceDN w:val="0"/>
              <w:adjustRightInd w:val="0"/>
              <w:jc w:val="both"/>
              <w:rPr>
                <w:rFonts w:ascii="Arial" w:hAnsi="Arial" w:cs="Arial"/>
                <w:sz w:val="18"/>
                <w:szCs w:val="18"/>
              </w:rPr>
            </w:pPr>
            <w:r>
              <w:rPr>
                <w:rFonts w:ascii="Arial" w:hAnsi="Arial" w:cs="Arial"/>
                <w:sz w:val="18"/>
                <w:szCs w:val="18"/>
              </w:rPr>
              <w:t>24800</w:t>
            </w:r>
          </w:p>
        </w:tc>
        <w:tc>
          <w:tcPr>
            <w:tcW w:w="724" w:type="dxa"/>
          </w:tcPr>
          <w:p w:rsidR="001D70A9" w:rsidRPr="00AC3F39" w:rsidRDefault="001D70A9" w:rsidP="0016373D">
            <w:pPr>
              <w:autoSpaceDE w:val="0"/>
              <w:autoSpaceDN w:val="0"/>
              <w:adjustRightInd w:val="0"/>
              <w:jc w:val="both"/>
              <w:rPr>
                <w:rFonts w:ascii="Arial" w:hAnsi="Arial" w:cs="Arial"/>
                <w:sz w:val="18"/>
                <w:szCs w:val="18"/>
              </w:rPr>
            </w:pPr>
          </w:p>
        </w:tc>
        <w:tc>
          <w:tcPr>
            <w:tcW w:w="1119" w:type="dxa"/>
          </w:tcPr>
          <w:p w:rsidR="001D70A9" w:rsidRPr="00AC3F39" w:rsidRDefault="001D70A9" w:rsidP="0016373D">
            <w:pPr>
              <w:autoSpaceDE w:val="0"/>
              <w:autoSpaceDN w:val="0"/>
              <w:adjustRightInd w:val="0"/>
              <w:jc w:val="both"/>
              <w:rPr>
                <w:rFonts w:ascii="Arial" w:hAnsi="Arial" w:cs="Arial"/>
                <w:sz w:val="18"/>
                <w:szCs w:val="18"/>
              </w:rPr>
            </w:pPr>
          </w:p>
        </w:tc>
        <w:tc>
          <w:tcPr>
            <w:tcW w:w="900" w:type="dxa"/>
          </w:tcPr>
          <w:p w:rsidR="001D70A9" w:rsidRPr="00AC3F39" w:rsidRDefault="001D70A9"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1D70A9" w:rsidRPr="00AC3F39" w:rsidRDefault="001D70A9" w:rsidP="00805E51">
            <w:pPr>
              <w:autoSpaceDE w:val="0"/>
              <w:autoSpaceDN w:val="0"/>
              <w:adjustRightInd w:val="0"/>
              <w:jc w:val="both"/>
              <w:rPr>
                <w:rFonts w:ascii="Arial" w:hAnsi="Arial" w:cs="Arial"/>
                <w:sz w:val="18"/>
                <w:szCs w:val="18"/>
              </w:rPr>
            </w:pPr>
            <w:r>
              <w:rPr>
                <w:rFonts w:ascii="Arial" w:hAnsi="Arial" w:cs="Arial"/>
                <w:sz w:val="18"/>
                <w:szCs w:val="18"/>
              </w:rPr>
              <w:t>24800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социальной инфраструктуры с.Шалинское микрорайон «Северный»</w:t>
            </w:r>
          </w:p>
        </w:tc>
        <w:tc>
          <w:tcPr>
            <w:tcW w:w="2585" w:type="dxa"/>
          </w:tcPr>
          <w:p w:rsidR="00805E51" w:rsidRDefault="00805E51" w:rsidP="00DD5348">
            <w:pPr>
              <w:autoSpaceDE w:val="0"/>
              <w:autoSpaceDN w:val="0"/>
              <w:adjustRightInd w:val="0"/>
              <w:ind w:left="-74"/>
              <w:jc w:val="both"/>
              <w:rPr>
                <w:rFonts w:ascii="Arial" w:hAnsi="Arial" w:cs="Arial"/>
                <w:sz w:val="18"/>
                <w:szCs w:val="18"/>
              </w:rPr>
            </w:pPr>
            <w:r>
              <w:rPr>
                <w:rFonts w:ascii="Arial" w:hAnsi="Arial" w:cs="Arial"/>
                <w:sz w:val="18"/>
                <w:szCs w:val="18"/>
              </w:rPr>
              <w:t>Начальная школа на 80 мест, 2 магазина</w:t>
            </w: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2014</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26097</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D70A9">
            <w:pPr>
              <w:autoSpaceDE w:val="0"/>
              <w:autoSpaceDN w:val="0"/>
              <w:adjustRightInd w:val="0"/>
              <w:ind w:right="-108"/>
              <w:jc w:val="both"/>
              <w:rPr>
                <w:rFonts w:ascii="Arial" w:hAnsi="Arial" w:cs="Arial"/>
                <w:sz w:val="18"/>
                <w:szCs w:val="18"/>
              </w:rPr>
            </w:pPr>
            <w:r>
              <w:rPr>
                <w:rFonts w:ascii="Arial" w:hAnsi="Arial" w:cs="Arial"/>
                <w:sz w:val="18"/>
                <w:szCs w:val="18"/>
              </w:rPr>
              <w:t>113000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805E51">
            <w:pPr>
              <w:autoSpaceDE w:val="0"/>
              <w:autoSpaceDN w:val="0"/>
              <w:adjustRightInd w:val="0"/>
              <w:ind w:right="-108"/>
              <w:jc w:val="both"/>
              <w:rPr>
                <w:rFonts w:ascii="Arial" w:hAnsi="Arial" w:cs="Arial"/>
                <w:sz w:val="18"/>
                <w:szCs w:val="18"/>
              </w:rPr>
            </w:pPr>
            <w:r>
              <w:rPr>
                <w:rFonts w:ascii="Arial" w:hAnsi="Arial" w:cs="Arial"/>
                <w:sz w:val="18"/>
                <w:szCs w:val="18"/>
              </w:rPr>
              <w:t>113000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26097</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113000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55000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55000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13340</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58000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58000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58000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социальной инфраструктуры с.Нижняя Есауловка</w:t>
            </w:r>
          </w:p>
        </w:tc>
        <w:tc>
          <w:tcPr>
            <w:tcW w:w="2585" w:type="dxa"/>
          </w:tcPr>
          <w:p w:rsidR="00805E51" w:rsidRDefault="00805E51" w:rsidP="00DD5348">
            <w:pPr>
              <w:autoSpaceDE w:val="0"/>
              <w:autoSpaceDN w:val="0"/>
              <w:adjustRightInd w:val="0"/>
              <w:ind w:left="-74"/>
              <w:jc w:val="both"/>
              <w:rPr>
                <w:rFonts w:ascii="Arial" w:hAnsi="Arial" w:cs="Arial"/>
                <w:sz w:val="18"/>
                <w:szCs w:val="18"/>
              </w:rPr>
            </w:pPr>
            <w:r>
              <w:rPr>
                <w:rFonts w:ascii="Arial" w:hAnsi="Arial" w:cs="Arial"/>
                <w:sz w:val="18"/>
                <w:szCs w:val="18"/>
              </w:rPr>
              <w:t>ФАП с аптекой, магазин</w:t>
            </w: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2014</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2771</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2771</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9000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9000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693</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объектов социальной инфраструктуры п.Первоманск микрорайон «Юго-западный»</w:t>
            </w:r>
          </w:p>
        </w:tc>
        <w:tc>
          <w:tcPr>
            <w:tcW w:w="2585" w:type="dxa"/>
          </w:tcPr>
          <w:p w:rsidR="00805E51" w:rsidRDefault="00805E51" w:rsidP="00DD5348">
            <w:pPr>
              <w:autoSpaceDE w:val="0"/>
              <w:autoSpaceDN w:val="0"/>
              <w:adjustRightInd w:val="0"/>
              <w:ind w:left="-74"/>
              <w:jc w:val="both"/>
              <w:rPr>
                <w:rFonts w:ascii="Arial" w:hAnsi="Arial" w:cs="Arial"/>
                <w:sz w:val="18"/>
                <w:szCs w:val="18"/>
              </w:rPr>
            </w:pPr>
            <w:r>
              <w:rPr>
                <w:rFonts w:ascii="Arial" w:hAnsi="Arial" w:cs="Arial"/>
                <w:sz w:val="18"/>
                <w:szCs w:val="18"/>
              </w:rPr>
              <w:t>2 магазина</w:t>
            </w: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693</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693</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lastRenderedPageBreak/>
              <w:t>Строительство физкультурно-оздоровительного комплекса в с.Шалинское по итогам проведения конкурса</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21824</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805E51">
            <w:pPr>
              <w:autoSpaceDE w:val="0"/>
              <w:autoSpaceDN w:val="0"/>
              <w:adjustRightInd w:val="0"/>
              <w:ind w:left="-1" w:right="-108"/>
              <w:jc w:val="both"/>
              <w:rPr>
                <w:rFonts w:ascii="Arial" w:hAnsi="Arial" w:cs="Arial"/>
                <w:sz w:val="18"/>
                <w:szCs w:val="18"/>
              </w:rPr>
            </w:pPr>
            <w:r>
              <w:rPr>
                <w:rFonts w:ascii="Arial" w:hAnsi="Arial" w:cs="Arial"/>
                <w:sz w:val="18"/>
                <w:szCs w:val="18"/>
              </w:rPr>
              <w:t>41435,59</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41435,59</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21824</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94500</w:t>
            </w:r>
          </w:p>
        </w:tc>
        <w:tc>
          <w:tcPr>
            <w:tcW w:w="1099" w:type="dxa"/>
          </w:tcPr>
          <w:p w:rsidR="00805E51" w:rsidRPr="00AC3F39" w:rsidRDefault="00805E51" w:rsidP="00805E51">
            <w:pPr>
              <w:autoSpaceDE w:val="0"/>
              <w:autoSpaceDN w:val="0"/>
              <w:adjustRightInd w:val="0"/>
              <w:ind w:left="-1" w:right="-108"/>
              <w:jc w:val="both"/>
              <w:rPr>
                <w:rFonts w:ascii="Arial" w:hAnsi="Arial" w:cs="Arial"/>
                <w:sz w:val="18"/>
                <w:szCs w:val="18"/>
              </w:rPr>
            </w:pPr>
            <w:r>
              <w:rPr>
                <w:rFonts w:ascii="Arial" w:hAnsi="Arial" w:cs="Arial"/>
                <w:sz w:val="18"/>
                <w:szCs w:val="18"/>
              </w:rPr>
              <w:t>41435,59</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41435,59</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сельского клуба в п.Орешное</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1121</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1121</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культурно-социального центра в п.Пимия</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2691</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12000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2691</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12000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социально-культурного центра в д.Кускун</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673</w:t>
            </w:r>
          </w:p>
        </w:tc>
        <w:tc>
          <w:tcPr>
            <w:tcW w:w="947" w:type="dxa"/>
          </w:tcPr>
          <w:p w:rsidR="00805E51" w:rsidRPr="00AC3F39" w:rsidRDefault="00805E51" w:rsidP="0016373D">
            <w:pPr>
              <w:autoSpaceDE w:val="0"/>
              <w:autoSpaceDN w:val="0"/>
              <w:adjustRightInd w:val="0"/>
              <w:jc w:val="both"/>
              <w:rPr>
                <w:rFonts w:ascii="Arial" w:hAnsi="Arial" w:cs="Arial"/>
                <w:sz w:val="18"/>
                <w:szCs w:val="18"/>
              </w:rPr>
            </w:pPr>
          </w:p>
        </w:tc>
        <w:tc>
          <w:tcPr>
            <w:tcW w:w="931" w:type="dxa"/>
          </w:tcPr>
          <w:p w:rsidR="00805E51" w:rsidRPr="00AC3F39"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673</w:t>
            </w:r>
          </w:p>
        </w:tc>
        <w:tc>
          <w:tcPr>
            <w:tcW w:w="931"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культурно-социального центра п.Анастасино</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2012</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6726</w:t>
            </w:r>
          </w:p>
        </w:tc>
        <w:tc>
          <w:tcPr>
            <w:tcW w:w="947" w:type="dxa"/>
          </w:tcPr>
          <w:p w:rsidR="00805E51" w:rsidRDefault="00805E51" w:rsidP="0016373D">
            <w:pPr>
              <w:autoSpaceDE w:val="0"/>
              <w:autoSpaceDN w:val="0"/>
              <w:adjustRightInd w:val="0"/>
              <w:jc w:val="both"/>
              <w:rPr>
                <w:rFonts w:ascii="Arial" w:hAnsi="Arial" w:cs="Arial"/>
                <w:sz w:val="18"/>
                <w:szCs w:val="18"/>
              </w:rPr>
            </w:pPr>
          </w:p>
        </w:tc>
        <w:tc>
          <w:tcPr>
            <w:tcW w:w="931" w:type="dxa"/>
          </w:tcPr>
          <w:p w:rsidR="00805E51"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6726</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6048</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27000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17000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17000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2240</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10000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10000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сельского Дома культуры п.Камарчага</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2013</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14126</w:t>
            </w:r>
          </w:p>
        </w:tc>
        <w:tc>
          <w:tcPr>
            <w:tcW w:w="947" w:type="dxa"/>
          </w:tcPr>
          <w:p w:rsidR="00805E51" w:rsidRDefault="00805E51" w:rsidP="0016373D">
            <w:pPr>
              <w:autoSpaceDE w:val="0"/>
              <w:autoSpaceDN w:val="0"/>
              <w:adjustRightInd w:val="0"/>
              <w:jc w:val="both"/>
              <w:rPr>
                <w:rFonts w:ascii="Arial" w:hAnsi="Arial" w:cs="Arial"/>
                <w:sz w:val="18"/>
                <w:szCs w:val="18"/>
              </w:rPr>
            </w:pPr>
          </w:p>
        </w:tc>
        <w:tc>
          <w:tcPr>
            <w:tcW w:w="931" w:type="dxa"/>
          </w:tcPr>
          <w:p w:rsidR="00805E51"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63000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14126</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63000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13440</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60000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6720</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30000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сельской библиотеки п.Камарчага</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2014</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2014</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4484</w:t>
            </w:r>
          </w:p>
        </w:tc>
        <w:tc>
          <w:tcPr>
            <w:tcW w:w="947" w:type="dxa"/>
          </w:tcPr>
          <w:p w:rsidR="00805E51" w:rsidRDefault="00805E51" w:rsidP="0016373D">
            <w:pPr>
              <w:autoSpaceDE w:val="0"/>
              <w:autoSpaceDN w:val="0"/>
              <w:adjustRightInd w:val="0"/>
              <w:jc w:val="both"/>
              <w:rPr>
                <w:rFonts w:ascii="Arial" w:hAnsi="Arial" w:cs="Arial"/>
                <w:sz w:val="18"/>
                <w:szCs w:val="18"/>
              </w:rPr>
            </w:pPr>
          </w:p>
        </w:tc>
        <w:tc>
          <w:tcPr>
            <w:tcW w:w="931" w:type="dxa"/>
          </w:tcPr>
          <w:p w:rsidR="00805E51"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4484</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20000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Строительство сельской библиотеки п.Большой Унгут</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2015</w:t>
            </w: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r>
              <w:rPr>
                <w:rFonts w:ascii="Arial" w:hAnsi="Arial" w:cs="Arial"/>
                <w:sz w:val="18"/>
                <w:szCs w:val="18"/>
              </w:rPr>
              <w:t>4484</w:t>
            </w:r>
          </w:p>
        </w:tc>
        <w:tc>
          <w:tcPr>
            <w:tcW w:w="947" w:type="dxa"/>
          </w:tcPr>
          <w:p w:rsidR="00805E51" w:rsidRDefault="00805E51" w:rsidP="0016373D">
            <w:pPr>
              <w:autoSpaceDE w:val="0"/>
              <w:autoSpaceDN w:val="0"/>
              <w:adjustRightInd w:val="0"/>
              <w:jc w:val="both"/>
              <w:rPr>
                <w:rFonts w:ascii="Arial" w:hAnsi="Arial" w:cs="Arial"/>
                <w:sz w:val="18"/>
                <w:szCs w:val="18"/>
              </w:rPr>
            </w:pPr>
          </w:p>
        </w:tc>
        <w:tc>
          <w:tcPr>
            <w:tcW w:w="931" w:type="dxa"/>
          </w:tcPr>
          <w:p w:rsidR="00805E51" w:rsidRDefault="00805E51" w:rsidP="0016373D">
            <w:pPr>
              <w:autoSpaceDE w:val="0"/>
              <w:autoSpaceDN w:val="0"/>
              <w:adjustRightInd w:val="0"/>
              <w:jc w:val="both"/>
              <w:rPr>
                <w:rFonts w:ascii="Arial" w:hAnsi="Arial" w:cs="Arial"/>
                <w:sz w:val="18"/>
                <w:szCs w:val="18"/>
              </w:rPr>
            </w:pPr>
          </w:p>
        </w:tc>
        <w:tc>
          <w:tcPr>
            <w:tcW w:w="109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4484</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20000</w:t>
            </w:r>
          </w:p>
        </w:tc>
        <w:tc>
          <w:tcPr>
            <w:tcW w:w="109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805E51">
            <w:pPr>
              <w:autoSpaceDE w:val="0"/>
              <w:autoSpaceDN w:val="0"/>
              <w:adjustRightInd w:val="0"/>
              <w:jc w:val="both"/>
              <w:rPr>
                <w:rFonts w:ascii="Arial" w:hAnsi="Arial" w:cs="Arial"/>
                <w:sz w:val="18"/>
                <w:szCs w:val="18"/>
              </w:rPr>
            </w:pPr>
            <w:r>
              <w:rPr>
                <w:rFonts w:ascii="Arial" w:hAnsi="Arial" w:cs="Arial"/>
                <w:sz w:val="18"/>
                <w:szCs w:val="18"/>
              </w:rPr>
              <w:t>20000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Итого по программе:</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343295</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1483076</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840369,59</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438211,69</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46257,9</w:t>
            </w: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355900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2011</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41697</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176344</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91610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11000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19110</w:t>
            </w: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61500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2012</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100327</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435436</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112520</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15000</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15120</w:t>
            </w: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82400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2013</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65745</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287695</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131750,59</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62885,59</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11065</w:t>
            </w: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57800</w:t>
            </w:r>
          </w:p>
        </w:tc>
      </w:tr>
      <w:tr w:rsidR="00805E51" w:rsidRPr="00AC3F39" w:rsidTr="001F4ABC">
        <w:tc>
          <w:tcPr>
            <w:tcW w:w="3369" w:type="dxa"/>
            <w:tcBorders>
              <w:left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2014</w:t>
            </w:r>
          </w:p>
        </w:tc>
        <w:tc>
          <w:tcPr>
            <w:tcW w:w="2585" w:type="dxa"/>
          </w:tcPr>
          <w:p w:rsidR="00805E51" w:rsidRDefault="00805E51" w:rsidP="00DD5348">
            <w:pPr>
              <w:autoSpaceDE w:val="0"/>
              <w:autoSpaceDN w:val="0"/>
              <w:adjustRightInd w:val="0"/>
              <w:ind w:left="-74"/>
              <w:jc w:val="both"/>
              <w:rPr>
                <w:rFonts w:ascii="Arial" w:hAnsi="Arial" w:cs="Arial"/>
                <w:sz w:val="18"/>
                <w:szCs w:val="18"/>
              </w:rPr>
            </w:pPr>
          </w:p>
        </w:tc>
        <w:tc>
          <w:tcPr>
            <w:tcW w:w="709" w:type="dxa"/>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87706</w:t>
            </w:r>
          </w:p>
        </w:tc>
        <w:tc>
          <w:tcPr>
            <w:tcW w:w="931" w:type="dxa"/>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377200</w:t>
            </w:r>
          </w:p>
        </w:tc>
        <w:tc>
          <w:tcPr>
            <w:tcW w:w="109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298089</w:t>
            </w:r>
          </w:p>
        </w:tc>
        <w:tc>
          <w:tcPr>
            <w:tcW w:w="724" w:type="dxa"/>
          </w:tcPr>
          <w:p w:rsidR="00805E51" w:rsidRPr="00AC3F39" w:rsidRDefault="00805E51" w:rsidP="0016373D">
            <w:pPr>
              <w:autoSpaceDE w:val="0"/>
              <w:autoSpaceDN w:val="0"/>
              <w:adjustRightInd w:val="0"/>
              <w:jc w:val="both"/>
              <w:rPr>
                <w:rFonts w:ascii="Arial" w:hAnsi="Arial" w:cs="Arial"/>
                <w:sz w:val="18"/>
                <w:szCs w:val="18"/>
              </w:rPr>
            </w:pPr>
          </w:p>
        </w:tc>
        <w:tc>
          <w:tcPr>
            <w:tcW w:w="1119"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226326,1</w:t>
            </w:r>
          </w:p>
        </w:tc>
        <w:tc>
          <w:tcPr>
            <w:tcW w:w="900" w:type="dxa"/>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962,9</w:t>
            </w:r>
          </w:p>
        </w:tc>
        <w:tc>
          <w:tcPr>
            <w:tcW w:w="851" w:type="dxa"/>
            <w:tcBorders>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70800</w:t>
            </w:r>
          </w:p>
        </w:tc>
      </w:tr>
      <w:tr w:rsidR="00805E51" w:rsidRPr="00AC3F39" w:rsidTr="001F4ABC">
        <w:tc>
          <w:tcPr>
            <w:tcW w:w="3369" w:type="dxa"/>
            <w:tcBorders>
              <w:left w:val="double" w:sz="4" w:space="0" w:color="auto"/>
              <w:bottom w:val="double" w:sz="4" w:space="0" w:color="auto"/>
            </w:tcBorders>
          </w:tcPr>
          <w:p w:rsidR="00805E51" w:rsidRDefault="00805E51" w:rsidP="00DD5348">
            <w:pPr>
              <w:autoSpaceDE w:val="0"/>
              <w:autoSpaceDN w:val="0"/>
              <w:adjustRightInd w:val="0"/>
              <w:jc w:val="both"/>
              <w:rPr>
                <w:rFonts w:ascii="Arial" w:hAnsi="Arial" w:cs="Arial"/>
                <w:sz w:val="18"/>
                <w:szCs w:val="18"/>
              </w:rPr>
            </w:pPr>
            <w:r>
              <w:rPr>
                <w:rFonts w:ascii="Arial" w:hAnsi="Arial" w:cs="Arial"/>
                <w:sz w:val="18"/>
                <w:szCs w:val="18"/>
              </w:rPr>
              <w:t>2015</w:t>
            </w:r>
          </w:p>
        </w:tc>
        <w:tc>
          <w:tcPr>
            <w:tcW w:w="2585" w:type="dxa"/>
            <w:tcBorders>
              <w:bottom w:val="double" w:sz="4" w:space="0" w:color="auto"/>
            </w:tcBorders>
          </w:tcPr>
          <w:p w:rsidR="00805E51" w:rsidRDefault="00805E51" w:rsidP="00DD5348">
            <w:pPr>
              <w:autoSpaceDE w:val="0"/>
              <w:autoSpaceDN w:val="0"/>
              <w:adjustRightInd w:val="0"/>
              <w:ind w:left="-74"/>
              <w:jc w:val="both"/>
              <w:rPr>
                <w:rFonts w:ascii="Arial" w:hAnsi="Arial" w:cs="Arial"/>
                <w:sz w:val="18"/>
                <w:szCs w:val="18"/>
              </w:rPr>
            </w:pPr>
          </w:p>
        </w:tc>
        <w:tc>
          <w:tcPr>
            <w:tcW w:w="709" w:type="dxa"/>
            <w:tcBorders>
              <w:bottom w:val="double" w:sz="4" w:space="0" w:color="auto"/>
            </w:tcBorders>
          </w:tcPr>
          <w:p w:rsidR="00805E51" w:rsidRDefault="00805E51" w:rsidP="00DD5348">
            <w:pPr>
              <w:autoSpaceDE w:val="0"/>
              <w:autoSpaceDN w:val="0"/>
              <w:adjustRightInd w:val="0"/>
              <w:ind w:left="-109" w:right="-107"/>
              <w:jc w:val="both"/>
              <w:rPr>
                <w:rFonts w:ascii="Arial" w:hAnsi="Arial" w:cs="Arial"/>
                <w:sz w:val="18"/>
                <w:szCs w:val="18"/>
              </w:rPr>
            </w:pPr>
          </w:p>
        </w:tc>
        <w:tc>
          <w:tcPr>
            <w:tcW w:w="694" w:type="dxa"/>
            <w:tcBorders>
              <w:bottom w:val="double" w:sz="4" w:space="0" w:color="auto"/>
            </w:tcBorders>
          </w:tcPr>
          <w:p w:rsidR="00805E51" w:rsidRDefault="00805E51" w:rsidP="00DD5348">
            <w:pPr>
              <w:autoSpaceDE w:val="0"/>
              <w:autoSpaceDN w:val="0"/>
              <w:adjustRightInd w:val="0"/>
              <w:ind w:left="-109" w:right="-107"/>
              <w:jc w:val="both"/>
              <w:rPr>
                <w:rFonts w:ascii="Arial" w:hAnsi="Arial" w:cs="Arial"/>
                <w:sz w:val="18"/>
                <w:szCs w:val="18"/>
              </w:rPr>
            </w:pPr>
          </w:p>
        </w:tc>
        <w:tc>
          <w:tcPr>
            <w:tcW w:w="820" w:type="dxa"/>
            <w:tcBorders>
              <w:bottom w:val="double" w:sz="4" w:space="0" w:color="auto"/>
            </w:tcBorders>
          </w:tcPr>
          <w:p w:rsidR="00805E51" w:rsidRDefault="00805E51" w:rsidP="00DD5348">
            <w:pPr>
              <w:autoSpaceDE w:val="0"/>
              <w:autoSpaceDN w:val="0"/>
              <w:adjustRightInd w:val="0"/>
              <w:ind w:left="-109" w:right="-107"/>
              <w:jc w:val="both"/>
              <w:rPr>
                <w:rFonts w:ascii="Arial" w:hAnsi="Arial" w:cs="Arial"/>
                <w:sz w:val="18"/>
                <w:szCs w:val="18"/>
              </w:rPr>
            </w:pPr>
          </w:p>
        </w:tc>
        <w:tc>
          <w:tcPr>
            <w:tcW w:w="947" w:type="dxa"/>
            <w:tcBorders>
              <w:bottom w:val="double" w:sz="4" w:space="0" w:color="auto"/>
            </w:tcBorders>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47820</w:t>
            </w:r>
          </w:p>
        </w:tc>
        <w:tc>
          <w:tcPr>
            <w:tcW w:w="931" w:type="dxa"/>
            <w:tcBorders>
              <w:bottom w:val="double" w:sz="4" w:space="0" w:color="auto"/>
            </w:tcBorders>
          </w:tcPr>
          <w:p w:rsidR="00805E51" w:rsidRDefault="00805E51" w:rsidP="0016373D">
            <w:pPr>
              <w:autoSpaceDE w:val="0"/>
              <w:autoSpaceDN w:val="0"/>
              <w:adjustRightInd w:val="0"/>
              <w:jc w:val="both"/>
              <w:rPr>
                <w:rFonts w:ascii="Arial" w:hAnsi="Arial" w:cs="Arial"/>
                <w:sz w:val="18"/>
                <w:szCs w:val="18"/>
              </w:rPr>
            </w:pPr>
            <w:r>
              <w:rPr>
                <w:rFonts w:ascii="Arial" w:hAnsi="Arial" w:cs="Arial"/>
                <w:sz w:val="18"/>
                <w:szCs w:val="18"/>
              </w:rPr>
              <w:t>206400</w:t>
            </w:r>
          </w:p>
        </w:tc>
        <w:tc>
          <w:tcPr>
            <w:tcW w:w="1099" w:type="dxa"/>
            <w:tcBorders>
              <w:bottom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206400</w:t>
            </w:r>
          </w:p>
        </w:tc>
        <w:tc>
          <w:tcPr>
            <w:tcW w:w="724" w:type="dxa"/>
            <w:tcBorders>
              <w:bottom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p>
        </w:tc>
        <w:tc>
          <w:tcPr>
            <w:tcW w:w="1119" w:type="dxa"/>
            <w:tcBorders>
              <w:bottom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123000</w:t>
            </w:r>
          </w:p>
        </w:tc>
        <w:tc>
          <w:tcPr>
            <w:tcW w:w="900" w:type="dxa"/>
            <w:tcBorders>
              <w:bottom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0</w:t>
            </w:r>
          </w:p>
        </w:tc>
        <w:tc>
          <w:tcPr>
            <w:tcW w:w="851" w:type="dxa"/>
            <w:tcBorders>
              <w:bottom w:val="double" w:sz="4" w:space="0" w:color="auto"/>
              <w:right w:val="double" w:sz="4" w:space="0" w:color="auto"/>
            </w:tcBorders>
          </w:tcPr>
          <w:p w:rsidR="00805E51" w:rsidRPr="00AC3F39" w:rsidRDefault="00805E51" w:rsidP="0016373D">
            <w:pPr>
              <w:autoSpaceDE w:val="0"/>
              <w:autoSpaceDN w:val="0"/>
              <w:adjustRightInd w:val="0"/>
              <w:jc w:val="both"/>
              <w:rPr>
                <w:rFonts w:ascii="Arial" w:hAnsi="Arial" w:cs="Arial"/>
                <w:sz w:val="18"/>
                <w:szCs w:val="18"/>
              </w:rPr>
            </w:pPr>
            <w:r>
              <w:rPr>
                <w:rFonts w:ascii="Arial" w:hAnsi="Arial" w:cs="Arial"/>
                <w:sz w:val="18"/>
                <w:szCs w:val="18"/>
              </w:rPr>
              <w:t>83400</w:t>
            </w:r>
          </w:p>
        </w:tc>
      </w:tr>
    </w:tbl>
    <w:p w:rsidR="0016373D" w:rsidRPr="0016373D" w:rsidRDefault="0016373D" w:rsidP="0016373D">
      <w:pPr>
        <w:autoSpaceDE w:val="0"/>
        <w:autoSpaceDN w:val="0"/>
        <w:adjustRightInd w:val="0"/>
        <w:ind w:firstLine="540"/>
        <w:jc w:val="both"/>
        <w:rPr>
          <w:rFonts w:ascii="Arial" w:hAnsi="Arial" w:cs="Arial"/>
          <w:i/>
          <w:sz w:val="18"/>
          <w:szCs w:val="18"/>
        </w:rPr>
      </w:pPr>
      <w:r w:rsidRPr="0016373D">
        <w:rPr>
          <w:rFonts w:ascii="Arial" w:hAnsi="Arial" w:cs="Arial"/>
          <w:i/>
          <w:sz w:val="18"/>
          <w:szCs w:val="18"/>
        </w:rPr>
        <w:t>Источник: исходные данные администрации</w:t>
      </w:r>
    </w:p>
    <w:p w:rsidR="0016373D" w:rsidRDefault="0016373D" w:rsidP="00567A41">
      <w:pPr>
        <w:autoSpaceDE w:val="0"/>
        <w:autoSpaceDN w:val="0"/>
        <w:adjustRightInd w:val="0"/>
        <w:ind w:firstLine="540"/>
        <w:jc w:val="both"/>
        <w:rPr>
          <w:rFonts w:ascii="Arial" w:hAnsi="Arial" w:cs="Arial"/>
          <w:i/>
          <w:sz w:val="18"/>
          <w:szCs w:val="18"/>
        </w:rPr>
        <w:sectPr w:rsidR="0016373D" w:rsidSect="0016373D">
          <w:pgSz w:w="16838" w:h="11906" w:orient="landscape"/>
          <w:pgMar w:top="1276" w:right="1985" w:bottom="1701" w:left="1843" w:header="709" w:footer="890" w:gutter="0"/>
          <w:cols w:space="708"/>
          <w:docGrid w:linePitch="360"/>
        </w:sectPr>
      </w:pPr>
    </w:p>
    <w:p w:rsidR="00567A41" w:rsidRPr="002F57EB" w:rsidRDefault="00567A41" w:rsidP="00567A41">
      <w:pPr>
        <w:pStyle w:val="1f2"/>
        <w:outlineLvl w:val="0"/>
        <w:rPr>
          <w:rFonts w:ascii="Arial" w:hAnsi="Arial" w:cs="Arial"/>
          <w:sz w:val="24"/>
          <w:szCs w:val="24"/>
        </w:rPr>
      </w:pPr>
      <w:bookmarkStart w:id="282" w:name="_Toc323720024"/>
      <w:bookmarkStart w:id="283" w:name="_Toc192911795"/>
      <w:bookmarkStart w:id="284" w:name="_Toc192912625"/>
      <w:bookmarkEnd w:id="277"/>
      <w:bookmarkEnd w:id="278"/>
      <w:r>
        <w:lastRenderedPageBreak/>
        <w:t>9</w:t>
      </w:r>
      <w:r w:rsidRPr="002F57EB">
        <w:rPr>
          <w:rFonts w:ascii="Arial" w:hAnsi="Arial" w:cs="Arial"/>
          <w:sz w:val="24"/>
          <w:szCs w:val="24"/>
        </w:rPr>
        <w:t>. Развитие территорий жилой застройки</w:t>
      </w:r>
      <w:bookmarkEnd w:id="282"/>
    </w:p>
    <w:p w:rsidR="00567A41" w:rsidRPr="002F57EB" w:rsidRDefault="00567A41" w:rsidP="00567A41">
      <w:pPr>
        <w:widowControl w:val="0"/>
        <w:ind w:firstLine="709"/>
        <w:jc w:val="center"/>
        <w:rPr>
          <w:rFonts w:ascii="Arial" w:hAnsi="Arial" w:cs="Arial"/>
          <w:b/>
        </w:rPr>
      </w:pPr>
    </w:p>
    <w:p w:rsidR="00567A41" w:rsidRPr="002F57EB" w:rsidRDefault="00567A41" w:rsidP="00AD0915">
      <w:pPr>
        <w:pStyle w:val="af3"/>
        <w:spacing w:after="0"/>
        <w:ind w:left="0" w:firstLine="708"/>
        <w:jc w:val="both"/>
        <w:rPr>
          <w:rFonts w:ascii="Arial" w:hAnsi="Arial" w:cs="Arial"/>
        </w:rPr>
      </w:pPr>
      <w:r w:rsidRPr="002F57EB">
        <w:rPr>
          <w:rFonts w:ascii="Arial" w:hAnsi="Arial" w:cs="Arial"/>
        </w:rPr>
        <w:t xml:space="preserve">Основной целью социальной  политики является формирование полноценной среды – комфортных условий проживания всех групп населения, обеспечение населения современным и относительно недорогим жильем. </w:t>
      </w:r>
    </w:p>
    <w:p w:rsidR="00567A41" w:rsidRPr="002F57EB" w:rsidRDefault="00567A41" w:rsidP="00AD0915">
      <w:pPr>
        <w:pStyle w:val="af3"/>
        <w:spacing w:after="0"/>
        <w:ind w:left="0" w:firstLine="708"/>
        <w:jc w:val="both"/>
        <w:rPr>
          <w:rFonts w:ascii="Arial" w:hAnsi="Arial" w:cs="Arial"/>
        </w:rPr>
      </w:pPr>
      <w:r w:rsidRPr="002F57EB">
        <w:rPr>
          <w:rFonts w:ascii="Arial" w:hAnsi="Arial" w:cs="Arial"/>
        </w:rPr>
        <w:t xml:space="preserve">Схемой территориального планирования </w:t>
      </w:r>
      <w:r w:rsidR="0037442C">
        <w:rPr>
          <w:rFonts w:ascii="Arial" w:hAnsi="Arial" w:cs="Arial"/>
        </w:rPr>
        <w:t>Ман</w:t>
      </w:r>
      <w:r w:rsidRPr="002F57EB">
        <w:rPr>
          <w:rFonts w:ascii="Arial" w:hAnsi="Arial" w:cs="Arial"/>
        </w:rPr>
        <w:t>ского района предлагается решение следующих задач:</w:t>
      </w:r>
    </w:p>
    <w:p w:rsidR="00567A41" w:rsidRPr="002F57EB" w:rsidRDefault="00567A41" w:rsidP="009B5096">
      <w:pPr>
        <w:pStyle w:val="38"/>
        <w:numPr>
          <w:ilvl w:val="0"/>
          <w:numId w:val="8"/>
        </w:numPr>
        <w:spacing w:line="240" w:lineRule="auto"/>
        <w:rPr>
          <w:rFonts w:ascii="Arial" w:hAnsi="Arial" w:cs="Arial"/>
          <w:sz w:val="24"/>
          <w:szCs w:val="24"/>
        </w:rPr>
      </w:pPr>
      <w:r w:rsidRPr="002F57EB">
        <w:rPr>
          <w:rFonts w:ascii="Arial" w:hAnsi="Arial" w:cs="Arial"/>
          <w:sz w:val="24"/>
          <w:szCs w:val="24"/>
        </w:rPr>
        <w:t>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различной этажности, блокированной) с дифференцированной жилищной обеспеченностью;</w:t>
      </w:r>
    </w:p>
    <w:p w:rsidR="00567A41" w:rsidRPr="002F57EB" w:rsidRDefault="00567A41" w:rsidP="009B5096">
      <w:pPr>
        <w:pStyle w:val="38"/>
        <w:numPr>
          <w:ilvl w:val="0"/>
          <w:numId w:val="8"/>
        </w:numPr>
        <w:spacing w:line="240" w:lineRule="auto"/>
        <w:rPr>
          <w:rFonts w:ascii="Arial" w:hAnsi="Arial" w:cs="Arial"/>
          <w:sz w:val="24"/>
          <w:szCs w:val="24"/>
        </w:rPr>
      </w:pPr>
      <w:r w:rsidRPr="002F57EB">
        <w:rPr>
          <w:rFonts w:ascii="Arial" w:hAnsi="Arial" w:cs="Arial"/>
          <w:sz w:val="24"/>
          <w:szCs w:val="24"/>
        </w:rPr>
        <w:t>ликвидация аварийного и ветхого жилищного фонда во всех населенных пунктах района;</w:t>
      </w:r>
    </w:p>
    <w:p w:rsidR="00567A41" w:rsidRPr="002F57EB" w:rsidRDefault="00567A41" w:rsidP="009B5096">
      <w:pPr>
        <w:pStyle w:val="38"/>
        <w:numPr>
          <w:ilvl w:val="0"/>
          <w:numId w:val="8"/>
        </w:numPr>
        <w:spacing w:line="240" w:lineRule="auto"/>
        <w:rPr>
          <w:rFonts w:ascii="Arial" w:hAnsi="Arial" w:cs="Arial"/>
          <w:sz w:val="24"/>
          <w:szCs w:val="24"/>
        </w:rPr>
      </w:pPr>
      <w:r w:rsidRPr="002F57EB">
        <w:rPr>
          <w:rFonts w:ascii="Arial" w:hAnsi="Arial" w:cs="Arial"/>
          <w:sz w:val="24"/>
          <w:szCs w:val="24"/>
        </w:rPr>
        <w:t>формирование комплексной жилой среды, отвечающей социальным требованиям доступности объектов и центров повседневного обслуживания, городского транспорта, рекреации;</w:t>
      </w:r>
    </w:p>
    <w:p w:rsidR="00567A41" w:rsidRPr="002F57EB" w:rsidRDefault="00567A41" w:rsidP="009B5096">
      <w:pPr>
        <w:pStyle w:val="38"/>
        <w:numPr>
          <w:ilvl w:val="0"/>
          <w:numId w:val="8"/>
        </w:numPr>
        <w:spacing w:line="240" w:lineRule="auto"/>
        <w:rPr>
          <w:rFonts w:ascii="Arial" w:hAnsi="Arial" w:cs="Arial"/>
          <w:color w:val="000000"/>
          <w:sz w:val="24"/>
          <w:szCs w:val="24"/>
        </w:rPr>
      </w:pPr>
      <w:r w:rsidRPr="002F57EB">
        <w:rPr>
          <w:rFonts w:ascii="Arial" w:hAnsi="Arial" w:cs="Arial"/>
          <w:sz w:val="24"/>
          <w:szCs w:val="24"/>
        </w:rPr>
        <w:t>реконструкция и модернизация жилищного фонда первых лет индустриального домостроения,</w:t>
      </w:r>
      <w:r w:rsidRPr="002F57EB">
        <w:rPr>
          <w:rFonts w:ascii="Arial" w:hAnsi="Arial" w:cs="Arial"/>
          <w:color w:val="000000"/>
          <w:sz w:val="24"/>
          <w:szCs w:val="24"/>
        </w:rPr>
        <w:t xml:space="preserve"> внедрение новых более экономичных технологий строительства, производства строительных материалов;</w:t>
      </w:r>
    </w:p>
    <w:p w:rsidR="00567A41" w:rsidRPr="002F57EB" w:rsidRDefault="00567A41" w:rsidP="009B5096">
      <w:pPr>
        <w:pStyle w:val="38"/>
        <w:numPr>
          <w:ilvl w:val="0"/>
          <w:numId w:val="8"/>
        </w:numPr>
        <w:spacing w:line="240" w:lineRule="auto"/>
        <w:rPr>
          <w:rFonts w:ascii="Arial" w:hAnsi="Arial" w:cs="Arial"/>
          <w:color w:val="000000"/>
          <w:sz w:val="24"/>
          <w:szCs w:val="24"/>
        </w:rPr>
      </w:pPr>
      <w:r w:rsidRPr="002F57EB">
        <w:rPr>
          <w:rFonts w:ascii="Arial" w:hAnsi="Arial" w:cs="Arial"/>
          <w:color w:val="000000"/>
          <w:sz w:val="24"/>
          <w:szCs w:val="24"/>
        </w:rPr>
        <w:t xml:space="preserve">внедрение экономических и административных рычагов, обеспечивающих сокращение сроков подготовки исходных материалов и технических условий для разработки проектной документации; </w:t>
      </w:r>
    </w:p>
    <w:p w:rsidR="00567A41" w:rsidRPr="002F57EB" w:rsidRDefault="00567A41" w:rsidP="009B5096">
      <w:pPr>
        <w:pStyle w:val="38"/>
        <w:numPr>
          <w:ilvl w:val="0"/>
          <w:numId w:val="8"/>
        </w:numPr>
        <w:spacing w:line="240" w:lineRule="auto"/>
        <w:rPr>
          <w:rFonts w:ascii="Arial" w:hAnsi="Arial" w:cs="Arial"/>
          <w:sz w:val="24"/>
          <w:szCs w:val="24"/>
        </w:rPr>
      </w:pPr>
      <w:r w:rsidRPr="002F57EB">
        <w:rPr>
          <w:rFonts w:ascii="Arial" w:hAnsi="Arial" w:cs="Arial"/>
          <w:sz w:val="24"/>
          <w:szCs w:val="24"/>
        </w:rPr>
        <w:t>привлечение средств федерального бюджета, выделяемых для строительства жилья для льготных категорий граждан в рамках целевых федеральных программ.</w:t>
      </w:r>
    </w:p>
    <w:p w:rsidR="00DF7984" w:rsidRDefault="00567A41" w:rsidP="00AD0915">
      <w:pPr>
        <w:pStyle w:val="af3"/>
        <w:spacing w:after="0"/>
        <w:ind w:left="0"/>
        <w:jc w:val="both"/>
        <w:rPr>
          <w:rFonts w:ascii="Arial" w:hAnsi="Arial" w:cs="Arial"/>
        </w:rPr>
      </w:pPr>
      <w:r w:rsidRPr="002F57EB">
        <w:rPr>
          <w:rFonts w:ascii="Arial" w:hAnsi="Arial" w:cs="Arial"/>
        </w:rPr>
        <w:t xml:space="preserve"> </w:t>
      </w:r>
      <w:r w:rsidR="00192E2F">
        <w:rPr>
          <w:rFonts w:ascii="Arial" w:hAnsi="Arial" w:cs="Arial"/>
        </w:rPr>
        <w:tab/>
      </w:r>
      <w:r w:rsidR="00AD0915">
        <w:rPr>
          <w:rFonts w:ascii="Arial" w:hAnsi="Arial" w:cs="Arial"/>
        </w:rPr>
        <w:t xml:space="preserve">  </w:t>
      </w:r>
      <w:r w:rsidRPr="002F57EB">
        <w:rPr>
          <w:rFonts w:ascii="Arial" w:hAnsi="Arial" w:cs="Arial"/>
        </w:rPr>
        <w:t>По состоянию на 1 января 201</w:t>
      </w:r>
      <w:r w:rsidR="0037442C">
        <w:rPr>
          <w:rFonts w:ascii="Arial" w:hAnsi="Arial" w:cs="Arial"/>
        </w:rPr>
        <w:t>1</w:t>
      </w:r>
      <w:r w:rsidRPr="002F57EB">
        <w:rPr>
          <w:rFonts w:ascii="Arial" w:hAnsi="Arial" w:cs="Arial"/>
        </w:rPr>
        <w:t xml:space="preserve"> г. жилищный фонд района составил   </w:t>
      </w:r>
      <w:r w:rsidR="0037442C">
        <w:rPr>
          <w:rFonts w:ascii="Arial" w:hAnsi="Arial" w:cs="Arial"/>
        </w:rPr>
        <w:t>400,2</w:t>
      </w:r>
      <w:r w:rsidRPr="002F57EB">
        <w:rPr>
          <w:rFonts w:ascii="Arial" w:hAnsi="Arial" w:cs="Arial"/>
        </w:rPr>
        <w:t xml:space="preserve"> тыс.м</w:t>
      </w:r>
      <w:r w:rsidRPr="002F57EB">
        <w:rPr>
          <w:rFonts w:ascii="Arial" w:hAnsi="Arial" w:cs="Arial"/>
          <w:vertAlign w:val="superscript"/>
        </w:rPr>
        <w:t>2</w:t>
      </w:r>
      <w:r w:rsidRPr="002F57EB">
        <w:rPr>
          <w:rFonts w:ascii="Arial" w:hAnsi="Arial" w:cs="Arial"/>
        </w:rPr>
        <w:t>. Обеспеченность жильем в среднем по району   на 1.01.1</w:t>
      </w:r>
      <w:r w:rsidR="0037442C">
        <w:rPr>
          <w:rFonts w:ascii="Arial" w:hAnsi="Arial" w:cs="Arial"/>
        </w:rPr>
        <w:t>1</w:t>
      </w:r>
      <w:r w:rsidRPr="002F57EB">
        <w:rPr>
          <w:rFonts w:ascii="Arial" w:hAnsi="Arial" w:cs="Arial"/>
        </w:rPr>
        <w:t xml:space="preserve"> г. достигла </w:t>
      </w:r>
      <w:r w:rsidR="0037442C">
        <w:rPr>
          <w:rFonts w:ascii="Arial" w:hAnsi="Arial" w:cs="Arial"/>
        </w:rPr>
        <w:t>2</w:t>
      </w:r>
      <w:r w:rsidR="00C75477">
        <w:rPr>
          <w:rFonts w:ascii="Arial" w:hAnsi="Arial" w:cs="Arial"/>
        </w:rPr>
        <w:t>3,5</w:t>
      </w:r>
      <w:r w:rsidRPr="002F57EB">
        <w:rPr>
          <w:rFonts w:ascii="Arial" w:hAnsi="Arial" w:cs="Arial"/>
        </w:rPr>
        <w:t xml:space="preserve"> кв. м на одного жителя.  </w:t>
      </w:r>
    </w:p>
    <w:p w:rsidR="00A20920" w:rsidRDefault="00A20920" w:rsidP="00AD0915">
      <w:pPr>
        <w:pStyle w:val="af3"/>
        <w:spacing w:after="0"/>
        <w:ind w:left="0"/>
        <w:jc w:val="both"/>
        <w:rPr>
          <w:rFonts w:ascii="Arial" w:hAnsi="Arial" w:cs="Arial"/>
        </w:rPr>
      </w:pPr>
    </w:p>
    <w:p w:rsidR="0037442C" w:rsidRPr="00E673FB" w:rsidRDefault="0037442C" w:rsidP="0037442C">
      <w:pPr>
        <w:jc w:val="center"/>
        <w:rPr>
          <w:rFonts w:ascii="Arial" w:hAnsi="Arial" w:cs="Arial"/>
          <w:b/>
          <w:sz w:val="22"/>
          <w:szCs w:val="22"/>
        </w:rPr>
      </w:pPr>
      <w:r w:rsidRPr="00E673FB">
        <w:rPr>
          <w:rFonts w:ascii="Arial" w:hAnsi="Arial" w:cs="Arial"/>
          <w:b/>
          <w:sz w:val="22"/>
          <w:szCs w:val="22"/>
        </w:rPr>
        <w:t>Характеристика жилищного фонда</w:t>
      </w:r>
    </w:p>
    <w:p w:rsidR="0037442C" w:rsidRPr="00E673FB" w:rsidRDefault="0037442C" w:rsidP="0037442C">
      <w:pPr>
        <w:jc w:val="right"/>
        <w:rPr>
          <w:rFonts w:ascii="Arial" w:hAnsi="Arial" w:cs="Arial"/>
          <w:b/>
          <w:sz w:val="22"/>
          <w:szCs w:val="22"/>
        </w:rPr>
      </w:pPr>
      <w:r w:rsidRPr="00E673FB">
        <w:rPr>
          <w:rFonts w:ascii="Arial" w:hAnsi="Arial" w:cs="Arial"/>
          <w:sz w:val="22"/>
          <w:szCs w:val="22"/>
        </w:rPr>
        <w:t>Таблица 9.1.</w:t>
      </w:r>
    </w:p>
    <w:tbl>
      <w:tblPr>
        <w:tblW w:w="9464" w:type="dxa"/>
        <w:tblLayout w:type="fixed"/>
        <w:tblLook w:val="04A0"/>
      </w:tblPr>
      <w:tblGrid>
        <w:gridCol w:w="675"/>
        <w:gridCol w:w="5387"/>
        <w:gridCol w:w="1134"/>
        <w:gridCol w:w="1134"/>
        <w:gridCol w:w="1134"/>
      </w:tblGrid>
      <w:tr w:rsidR="0037442C" w:rsidRPr="00E673FB" w:rsidTr="0037442C">
        <w:trPr>
          <w:trHeight w:val="682"/>
        </w:trPr>
        <w:tc>
          <w:tcPr>
            <w:tcW w:w="675" w:type="dxa"/>
            <w:tcBorders>
              <w:top w:val="double" w:sz="4" w:space="0" w:color="auto"/>
              <w:left w:val="doub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 п/п</w:t>
            </w:r>
          </w:p>
        </w:tc>
        <w:tc>
          <w:tcPr>
            <w:tcW w:w="5387" w:type="dxa"/>
            <w:tcBorders>
              <w:top w:val="double" w:sz="4" w:space="0" w:color="auto"/>
              <w:left w:val="sing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Показатель</w:t>
            </w:r>
          </w:p>
        </w:tc>
        <w:tc>
          <w:tcPr>
            <w:tcW w:w="1134" w:type="dxa"/>
            <w:tcBorders>
              <w:top w:val="double" w:sz="4" w:space="0" w:color="auto"/>
              <w:left w:val="sing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 xml:space="preserve">на </w:t>
            </w:r>
          </w:p>
          <w:p w:rsidR="0037442C" w:rsidRPr="00E673FB" w:rsidRDefault="0037442C" w:rsidP="0037442C">
            <w:pPr>
              <w:rPr>
                <w:rFonts w:ascii="Arial" w:hAnsi="Arial" w:cs="Arial"/>
                <w:sz w:val="22"/>
                <w:szCs w:val="22"/>
              </w:rPr>
            </w:pPr>
            <w:r w:rsidRPr="00E673FB">
              <w:rPr>
                <w:rFonts w:ascii="Arial" w:hAnsi="Arial" w:cs="Arial"/>
                <w:sz w:val="22"/>
                <w:szCs w:val="22"/>
              </w:rPr>
              <w:t>01.01. 0</w:t>
            </w:r>
            <w:r>
              <w:rPr>
                <w:rFonts w:ascii="Arial" w:hAnsi="Arial" w:cs="Arial"/>
                <w:sz w:val="22"/>
                <w:szCs w:val="22"/>
              </w:rPr>
              <w:t>9</w:t>
            </w:r>
          </w:p>
        </w:tc>
        <w:tc>
          <w:tcPr>
            <w:tcW w:w="1134" w:type="dxa"/>
            <w:tcBorders>
              <w:top w:val="double" w:sz="4" w:space="0" w:color="auto"/>
              <w:left w:val="sing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на 01.01.</w:t>
            </w:r>
            <w:r>
              <w:rPr>
                <w:rFonts w:ascii="Arial" w:hAnsi="Arial" w:cs="Arial"/>
                <w:sz w:val="22"/>
                <w:szCs w:val="22"/>
              </w:rPr>
              <w:t>10</w:t>
            </w:r>
          </w:p>
        </w:tc>
        <w:tc>
          <w:tcPr>
            <w:tcW w:w="1134" w:type="dxa"/>
            <w:tcBorders>
              <w:top w:val="double" w:sz="4" w:space="0" w:color="auto"/>
              <w:left w:val="single" w:sz="4" w:space="0" w:color="auto"/>
              <w:bottom w:val="double" w:sz="4" w:space="0" w:color="auto"/>
              <w:right w:val="double" w:sz="4" w:space="0" w:color="auto"/>
            </w:tcBorders>
          </w:tcPr>
          <w:p w:rsidR="0037442C" w:rsidRPr="00E673FB" w:rsidRDefault="0037442C" w:rsidP="0037442C">
            <w:pPr>
              <w:rPr>
                <w:rFonts w:ascii="Arial" w:hAnsi="Arial" w:cs="Arial"/>
                <w:sz w:val="22"/>
                <w:szCs w:val="22"/>
              </w:rPr>
            </w:pPr>
            <w:r>
              <w:rPr>
                <w:rFonts w:ascii="Arial" w:hAnsi="Arial" w:cs="Arial"/>
                <w:sz w:val="22"/>
                <w:szCs w:val="22"/>
              </w:rPr>
              <w:t>на 01.01.11</w:t>
            </w:r>
          </w:p>
        </w:tc>
      </w:tr>
      <w:tr w:rsidR="0037442C" w:rsidRPr="00E673FB" w:rsidTr="0037442C">
        <w:tc>
          <w:tcPr>
            <w:tcW w:w="675" w:type="dxa"/>
            <w:tcBorders>
              <w:top w:val="doub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1.</w:t>
            </w:r>
          </w:p>
        </w:tc>
        <w:tc>
          <w:tcPr>
            <w:tcW w:w="5387" w:type="dxa"/>
            <w:tcBorders>
              <w:top w:val="doub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Общая площадь жилищного фонда, всего – тыс.кв.м</w:t>
            </w:r>
          </w:p>
        </w:tc>
        <w:tc>
          <w:tcPr>
            <w:tcW w:w="1134" w:type="dxa"/>
            <w:tcBorders>
              <w:top w:val="doub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397,5</w:t>
            </w:r>
          </w:p>
        </w:tc>
        <w:tc>
          <w:tcPr>
            <w:tcW w:w="1134" w:type="dxa"/>
            <w:tcBorders>
              <w:top w:val="doub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400,2</w:t>
            </w:r>
          </w:p>
        </w:tc>
        <w:tc>
          <w:tcPr>
            <w:tcW w:w="1134" w:type="dxa"/>
            <w:tcBorders>
              <w:top w:val="doub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400,2</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-государственный</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14,5</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14,5</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14,5</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-частный</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ind w:firstLine="175"/>
              <w:jc w:val="center"/>
              <w:rPr>
                <w:rFonts w:ascii="Arial" w:hAnsi="Arial" w:cs="Arial"/>
                <w:sz w:val="22"/>
                <w:szCs w:val="22"/>
              </w:rPr>
            </w:pPr>
            <w:r>
              <w:rPr>
                <w:rFonts w:ascii="Arial" w:hAnsi="Arial" w:cs="Arial"/>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385,7</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385,7</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-другой</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Городской ЖФ</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Сельский ЖФ</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397,5</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C75477" w:rsidP="0037442C">
            <w:pPr>
              <w:jc w:val="center"/>
              <w:rPr>
                <w:rFonts w:ascii="Arial" w:hAnsi="Arial" w:cs="Arial"/>
                <w:sz w:val="22"/>
                <w:szCs w:val="22"/>
              </w:rPr>
            </w:pPr>
            <w:r>
              <w:rPr>
                <w:rFonts w:ascii="Arial" w:hAnsi="Arial" w:cs="Arial"/>
                <w:sz w:val="22"/>
                <w:szCs w:val="22"/>
              </w:rPr>
              <w:t>400,2</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C75477" w:rsidP="0037442C">
            <w:pPr>
              <w:jc w:val="center"/>
              <w:rPr>
                <w:rFonts w:ascii="Arial" w:hAnsi="Arial" w:cs="Arial"/>
                <w:sz w:val="22"/>
                <w:szCs w:val="22"/>
              </w:rPr>
            </w:pPr>
            <w:r>
              <w:rPr>
                <w:rFonts w:ascii="Arial" w:hAnsi="Arial" w:cs="Arial"/>
                <w:sz w:val="22"/>
                <w:szCs w:val="22"/>
              </w:rPr>
              <w:t>400,2</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2.</w:t>
            </w:r>
          </w:p>
        </w:tc>
        <w:tc>
          <w:tcPr>
            <w:tcW w:w="5387" w:type="dxa"/>
            <w:tcBorders>
              <w:top w:val="single" w:sz="4" w:space="0" w:color="auto"/>
              <w:left w:val="single" w:sz="4" w:space="0" w:color="auto"/>
              <w:bottom w:val="single" w:sz="4" w:space="0" w:color="auto"/>
              <w:right w:val="single" w:sz="4" w:space="0" w:color="auto"/>
            </w:tcBorders>
          </w:tcPr>
          <w:p w:rsidR="0037442C" w:rsidRDefault="0037442C" w:rsidP="0037442C">
            <w:pPr>
              <w:rPr>
                <w:rFonts w:ascii="Arial" w:hAnsi="Arial" w:cs="Arial"/>
                <w:sz w:val="22"/>
                <w:szCs w:val="22"/>
              </w:rPr>
            </w:pPr>
            <w:r w:rsidRPr="00E673FB">
              <w:rPr>
                <w:rFonts w:ascii="Arial" w:hAnsi="Arial" w:cs="Arial"/>
                <w:sz w:val="22"/>
                <w:szCs w:val="22"/>
              </w:rPr>
              <w:t>Ветхий фонд</w:t>
            </w:r>
            <w:r>
              <w:rPr>
                <w:rFonts w:ascii="Arial" w:hAnsi="Arial" w:cs="Arial"/>
                <w:sz w:val="22"/>
                <w:szCs w:val="22"/>
              </w:rPr>
              <w:t xml:space="preserve"> и аварийный фонд</w:t>
            </w:r>
            <w:r w:rsidRPr="00E673FB">
              <w:rPr>
                <w:rFonts w:ascii="Arial" w:hAnsi="Arial" w:cs="Arial"/>
                <w:sz w:val="22"/>
                <w:szCs w:val="22"/>
              </w:rPr>
              <w:t>:</w:t>
            </w:r>
          </w:p>
          <w:p w:rsidR="0037442C" w:rsidRPr="00E673FB" w:rsidRDefault="0037442C" w:rsidP="0037442C">
            <w:pPr>
              <w:rPr>
                <w:rFonts w:ascii="Arial" w:hAnsi="Arial" w:cs="Arial"/>
                <w:sz w:val="22"/>
                <w:szCs w:val="22"/>
              </w:rPr>
            </w:pPr>
            <w:r>
              <w:rPr>
                <w:rFonts w:ascii="Arial" w:hAnsi="Arial" w:cs="Arial"/>
                <w:sz w:val="22"/>
                <w:szCs w:val="22"/>
              </w:rPr>
              <w:t xml:space="preserve">                           </w:t>
            </w:r>
            <w:r w:rsidRPr="00E673FB">
              <w:rPr>
                <w:rFonts w:ascii="Arial" w:hAnsi="Arial" w:cs="Arial"/>
                <w:sz w:val="22"/>
                <w:szCs w:val="22"/>
              </w:rPr>
              <w:t xml:space="preserve"> -количество домов </w:t>
            </w:r>
          </w:p>
        </w:tc>
        <w:tc>
          <w:tcPr>
            <w:tcW w:w="1134" w:type="dxa"/>
            <w:tcBorders>
              <w:top w:val="single" w:sz="4" w:space="0" w:color="auto"/>
              <w:left w:val="single" w:sz="4" w:space="0" w:color="auto"/>
              <w:bottom w:val="single" w:sz="4" w:space="0" w:color="auto"/>
              <w:right w:val="single" w:sz="4" w:space="0" w:color="auto"/>
            </w:tcBorders>
          </w:tcPr>
          <w:p w:rsidR="0037442C" w:rsidRDefault="0037442C" w:rsidP="0037442C">
            <w:pPr>
              <w:jc w:val="center"/>
              <w:rPr>
                <w:rFonts w:ascii="Arial" w:hAnsi="Arial" w:cs="Arial"/>
                <w:sz w:val="22"/>
                <w:szCs w:val="22"/>
              </w:rPr>
            </w:pPr>
          </w:p>
          <w:p w:rsidR="0037442C" w:rsidRPr="00E673FB" w:rsidRDefault="0037442C" w:rsidP="0037442C">
            <w:pPr>
              <w:jc w:val="center"/>
              <w:rPr>
                <w:rFonts w:ascii="Arial" w:hAnsi="Arial" w:cs="Arial"/>
                <w:sz w:val="22"/>
                <w:szCs w:val="22"/>
              </w:rPr>
            </w:pPr>
            <w:r>
              <w:rPr>
                <w:rFonts w:ascii="Arial" w:hAnsi="Arial" w:cs="Arial"/>
                <w:sz w:val="22"/>
                <w:szCs w:val="22"/>
              </w:rPr>
              <w:t>н/д</w:t>
            </w:r>
          </w:p>
        </w:tc>
        <w:tc>
          <w:tcPr>
            <w:tcW w:w="1134" w:type="dxa"/>
            <w:tcBorders>
              <w:top w:val="single" w:sz="4" w:space="0" w:color="auto"/>
              <w:left w:val="single" w:sz="4" w:space="0" w:color="auto"/>
              <w:bottom w:val="single" w:sz="4" w:space="0" w:color="auto"/>
              <w:right w:val="single" w:sz="4" w:space="0" w:color="auto"/>
            </w:tcBorders>
          </w:tcPr>
          <w:p w:rsidR="0037442C" w:rsidRDefault="0037442C" w:rsidP="0037442C">
            <w:pPr>
              <w:jc w:val="center"/>
              <w:rPr>
                <w:rFonts w:ascii="Arial" w:hAnsi="Arial" w:cs="Arial"/>
                <w:sz w:val="22"/>
                <w:szCs w:val="22"/>
              </w:rPr>
            </w:pPr>
          </w:p>
          <w:p w:rsidR="0037442C" w:rsidRPr="00E673FB" w:rsidRDefault="0037442C" w:rsidP="0037442C">
            <w:pPr>
              <w:jc w:val="center"/>
              <w:rPr>
                <w:rFonts w:ascii="Arial" w:hAnsi="Arial" w:cs="Arial"/>
                <w:sz w:val="22"/>
                <w:szCs w:val="22"/>
              </w:rPr>
            </w:pPr>
            <w:r>
              <w:rPr>
                <w:rFonts w:ascii="Arial" w:hAnsi="Arial" w:cs="Arial"/>
                <w:sz w:val="22"/>
                <w:szCs w:val="22"/>
              </w:rPr>
              <w:t>н/д</w:t>
            </w:r>
          </w:p>
        </w:tc>
        <w:tc>
          <w:tcPr>
            <w:tcW w:w="1134" w:type="dxa"/>
            <w:tcBorders>
              <w:top w:val="single" w:sz="4" w:space="0" w:color="auto"/>
              <w:left w:val="single" w:sz="4" w:space="0" w:color="auto"/>
              <w:bottom w:val="single" w:sz="4" w:space="0" w:color="auto"/>
              <w:right w:val="double" w:sz="4" w:space="0" w:color="auto"/>
            </w:tcBorders>
          </w:tcPr>
          <w:p w:rsidR="0037442C" w:rsidRDefault="0037442C" w:rsidP="0037442C">
            <w:pPr>
              <w:jc w:val="center"/>
              <w:rPr>
                <w:rFonts w:ascii="Arial" w:hAnsi="Arial" w:cs="Arial"/>
                <w:sz w:val="22"/>
                <w:szCs w:val="22"/>
              </w:rPr>
            </w:pPr>
          </w:p>
          <w:p w:rsidR="0037442C" w:rsidRPr="00E673FB" w:rsidRDefault="0037442C" w:rsidP="0037442C">
            <w:pPr>
              <w:jc w:val="center"/>
              <w:rPr>
                <w:rFonts w:ascii="Arial" w:hAnsi="Arial" w:cs="Arial"/>
                <w:sz w:val="22"/>
                <w:szCs w:val="22"/>
              </w:rPr>
            </w:pPr>
            <w:r>
              <w:rPr>
                <w:rFonts w:ascii="Arial" w:hAnsi="Arial" w:cs="Arial"/>
                <w:sz w:val="22"/>
                <w:szCs w:val="22"/>
              </w:rPr>
              <w:t>н/д</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 xml:space="preserve">                     -общая площадь - тыс.кв.м</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14,7</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14,7</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14,7</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Pr>
                <w:rFonts w:ascii="Arial" w:hAnsi="Arial" w:cs="Arial"/>
                <w:sz w:val="22"/>
                <w:szCs w:val="22"/>
              </w:rPr>
              <w:t>3</w:t>
            </w:r>
            <w:r w:rsidRPr="00E673FB">
              <w:rPr>
                <w:rFonts w:ascii="Arial" w:hAnsi="Arial" w:cs="Arial"/>
                <w:sz w:val="22"/>
                <w:szCs w:val="22"/>
              </w:rPr>
              <w:t>.</w:t>
            </w: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Средняя обеспеченность (кв.м общ. пл./чел)</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23</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C75477">
            <w:pPr>
              <w:jc w:val="center"/>
              <w:rPr>
                <w:rFonts w:ascii="Arial" w:hAnsi="Arial" w:cs="Arial"/>
                <w:sz w:val="22"/>
                <w:szCs w:val="22"/>
              </w:rPr>
            </w:pPr>
            <w:r>
              <w:rPr>
                <w:rFonts w:ascii="Arial" w:hAnsi="Arial" w:cs="Arial"/>
                <w:sz w:val="22"/>
                <w:szCs w:val="22"/>
              </w:rPr>
              <w:t>2</w:t>
            </w:r>
            <w:r w:rsidR="00C75477">
              <w:rPr>
                <w:rFonts w:ascii="Arial" w:hAnsi="Arial" w:cs="Arial"/>
                <w:sz w:val="22"/>
                <w:szCs w:val="22"/>
              </w:rPr>
              <w:t>3,5</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Pr>
                <w:rFonts w:ascii="Arial" w:hAnsi="Arial" w:cs="Arial"/>
                <w:sz w:val="22"/>
                <w:szCs w:val="22"/>
              </w:rPr>
              <w:t>4</w:t>
            </w:r>
            <w:r w:rsidRPr="00E673FB">
              <w:rPr>
                <w:rFonts w:ascii="Arial" w:hAnsi="Arial" w:cs="Arial"/>
                <w:sz w:val="22"/>
                <w:szCs w:val="22"/>
              </w:rPr>
              <w:t>.</w:t>
            </w: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Нормативная обеспеченность (при предоставлении жилья):</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18</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18</w:t>
            </w: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Pr>
                <w:rFonts w:ascii="Arial" w:hAnsi="Arial" w:cs="Arial"/>
                <w:sz w:val="22"/>
                <w:szCs w:val="22"/>
              </w:rPr>
              <w:t>5</w:t>
            </w:r>
            <w:r w:rsidRPr="00E673FB">
              <w:rPr>
                <w:rFonts w:ascii="Arial" w:hAnsi="Arial" w:cs="Arial"/>
                <w:sz w:val="22"/>
                <w:szCs w:val="22"/>
              </w:rPr>
              <w:t>.</w:t>
            </w: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Состоят в общем списке на получение жилья:</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rPr>
                <w:rFonts w:ascii="Arial" w:hAnsi="Arial" w:cs="Arial"/>
                <w:sz w:val="22"/>
                <w:szCs w:val="22"/>
              </w:rPr>
            </w:pPr>
          </w:p>
        </w:tc>
      </w:tr>
      <w:tr w:rsidR="0037442C" w:rsidRPr="00E673FB" w:rsidTr="0037442C">
        <w:tc>
          <w:tcPr>
            <w:tcW w:w="675" w:type="dxa"/>
            <w:tcBorders>
              <w:top w:val="single" w:sz="4" w:space="0" w:color="auto"/>
              <w:left w:val="doub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-семей</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233</w:t>
            </w:r>
          </w:p>
        </w:tc>
        <w:tc>
          <w:tcPr>
            <w:tcW w:w="1134" w:type="dxa"/>
            <w:tcBorders>
              <w:top w:val="single" w:sz="4" w:space="0" w:color="auto"/>
              <w:left w:val="single" w:sz="4" w:space="0" w:color="auto"/>
              <w:bottom w:val="sing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245</w:t>
            </w:r>
          </w:p>
        </w:tc>
        <w:tc>
          <w:tcPr>
            <w:tcW w:w="1134" w:type="dxa"/>
            <w:tcBorders>
              <w:top w:val="single" w:sz="4" w:space="0" w:color="auto"/>
              <w:left w:val="single" w:sz="4" w:space="0" w:color="auto"/>
              <w:bottom w:val="sing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241</w:t>
            </w:r>
          </w:p>
        </w:tc>
      </w:tr>
      <w:tr w:rsidR="0037442C" w:rsidRPr="00E673FB" w:rsidTr="0037442C">
        <w:tc>
          <w:tcPr>
            <w:tcW w:w="675" w:type="dxa"/>
            <w:tcBorders>
              <w:top w:val="single" w:sz="4" w:space="0" w:color="auto"/>
              <w:left w:val="doub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p>
        </w:tc>
        <w:tc>
          <w:tcPr>
            <w:tcW w:w="5387" w:type="dxa"/>
            <w:tcBorders>
              <w:top w:val="single" w:sz="4" w:space="0" w:color="auto"/>
              <w:left w:val="single" w:sz="4" w:space="0" w:color="auto"/>
              <w:bottom w:val="double" w:sz="4" w:space="0" w:color="auto"/>
              <w:right w:val="single" w:sz="4" w:space="0" w:color="auto"/>
            </w:tcBorders>
          </w:tcPr>
          <w:p w:rsidR="0037442C" w:rsidRPr="00E673FB" w:rsidRDefault="0037442C" w:rsidP="0037442C">
            <w:pPr>
              <w:rPr>
                <w:rFonts w:ascii="Arial" w:hAnsi="Arial" w:cs="Arial"/>
                <w:sz w:val="22"/>
                <w:szCs w:val="22"/>
              </w:rPr>
            </w:pPr>
            <w:r w:rsidRPr="00E673FB">
              <w:rPr>
                <w:rFonts w:ascii="Arial" w:hAnsi="Arial" w:cs="Arial"/>
                <w:sz w:val="22"/>
                <w:szCs w:val="22"/>
              </w:rPr>
              <w:t>-человек</w:t>
            </w:r>
          </w:p>
        </w:tc>
        <w:tc>
          <w:tcPr>
            <w:tcW w:w="1134" w:type="dxa"/>
            <w:tcBorders>
              <w:top w:val="single" w:sz="4" w:space="0" w:color="auto"/>
              <w:left w:val="single" w:sz="4" w:space="0" w:color="auto"/>
              <w:bottom w:val="double" w:sz="4" w:space="0" w:color="auto"/>
              <w:right w:val="sing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815</w:t>
            </w:r>
          </w:p>
        </w:tc>
        <w:tc>
          <w:tcPr>
            <w:tcW w:w="1134" w:type="dxa"/>
            <w:tcBorders>
              <w:top w:val="single" w:sz="4" w:space="0" w:color="auto"/>
              <w:left w:val="single" w:sz="4" w:space="0" w:color="auto"/>
              <w:bottom w:val="double" w:sz="4" w:space="0" w:color="auto"/>
              <w:right w:val="single" w:sz="4" w:space="0" w:color="auto"/>
            </w:tcBorders>
          </w:tcPr>
          <w:p w:rsidR="0037442C" w:rsidRPr="00E673FB" w:rsidRDefault="00147B00" w:rsidP="0037442C">
            <w:pPr>
              <w:jc w:val="center"/>
              <w:rPr>
                <w:rFonts w:ascii="Arial" w:hAnsi="Arial" w:cs="Arial"/>
                <w:sz w:val="22"/>
                <w:szCs w:val="22"/>
              </w:rPr>
            </w:pPr>
            <w:r>
              <w:rPr>
                <w:rFonts w:ascii="Arial" w:hAnsi="Arial" w:cs="Arial"/>
                <w:sz w:val="22"/>
                <w:szCs w:val="22"/>
              </w:rPr>
              <w:t>8</w:t>
            </w:r>
            <w:r w:rsidR="0037442C">
              <w:rPr>
                <w:rFonts w:ascii="Arial" w:hAnsi="Arial" w:cs="Arial"/>
                <w:sz w:val="22"/>
                <w:szCs w:val="22"/>
              </w:rPr>
              <w:t>27</w:t>
            </w:r>
          </w:p>
        </w:tc>
        <w:tc>
          <w:tcPr>
            <w:tcW w:w="1134" w:type="dxa"/>
            <w:tcBorders>
              <w:top w:val="single" w:sz="4" w:space="0" w:color="auto"/>
              <w:left w:val="single" w:sz="4" w:space="0" w:color="auto"/>
              <w:bottom w:val="double" w:sz="4" w:space="0" w:color="auto"/>
              <w:right w:val="double" w:sz="4" w:space="0" w:color="auto"/>
            </w:tcBorders>
          </w:tcPr>
          <w:p w:rsidR="0037442C" w:rsidRPr="00E673FB" w:rsidRDefault="0037442C" w:rsidP="0037442C">
            <w:pPr>
              <w:jc w:val="center"/>
              <w:rPr>
                <w:rFonts w:ascii="Arial" w:hAnsi="Arial" w:cs="Arial"/>
                <w:sz w:val="22"/>
                <w:szCs w:val="22"/>
              </w:rPr>
            </w:pPr>
            <w:r>
              <w:rPr>
                <w:rFonts w:ascii="Arial" w:hAnsi="Arial" w:cs="Arial"/>
                <w:sz w:val="22"/>
                <w:szCs w:val="22"/>
              </w:rPr>
              <w:t>8</w:t>
            </w:r>
            <w:r w:rsidR="00147B00">
              <w:rPr>
                <w:rFonts w:ascii="Arial" w:hAnsi="Arial" w:cs="Arial"/>
                <w:sz w:val="22"/>
                <w:szCs w:val="22"/>
              </w:rPr>
              <w:t>78</w:t>
            </w:r>
          </w:p>
        </w:tc>
      </w:tr>
    </w:tbl>
    <w:p w:rsidR="0037442C" w:rsidRDefault="0037442C" w:rsidP="00AD0915">
      <w:pPr>
        <w:pStyle w:val="af3"/>
        <w:spacing w:after="0"/>
        <w:ind w:left="0"/>
        <w:jc w:val="both"/>
        <w:rPr>
          <w:rFonts w:ascii="Arial" w:hAnsi="Arial" w:cs="Arial"/>
        </w:rPr>
      </w:pPr>
    </w:p>
    <w:p w:rsidR="00DF7984" w:rsidRDefault="00A20920" w:rsidP="00AD0915">
      <w:pPr>
        <w:pStyle w:val="af3"/>
        <w:spacing w:after="0"/>
        <w:ind w:left="0"/>
        <w:jc w:val="both"/>
        <w:rPr>
          <w:rFonts w:ascii="Arial" w:hAnsi="Arial" w:cs="Arial"/>
        </w:rPr>
      </w:pPr>
      <w:r>
        <w:rPr>
          <w:rFonts w:ascii="Arial" w:hAnsi="Arial" w:cs="Arial"/>
        </w:rPr>
        <w:tab/>
        <w:t>В структуре жилищного фонда основную долю занимает частный фонд, его доля в общем жилфонде</w:t>
      </w:r>
      <w:r w:rsidR="00147B00">
        <w:rPr>
          <w:rFonts w:ascii="Arial" w:hAnsi="Arial" w:cs="Arial"/>
        </w:rPr>
        <w:t xml:space="preserve"> составляет 96,4%</w:t>
      </w:r>
      <w:r>
        <w:rPr>
          <w:rFonts w:ascii="Arial" w:hAnsi="Arial" w:cs="Arial"/>
        </w:rPr>
        <w:t xml:space="preserve">. </w:t>
      </w:r>
      <w:r w:rsidR="00147B00">
        <w:rPr>
          <w:rFonts w:ascii="Arial" w:hAnsi="Arial" w:cs="Arial"/>
        </w:rPr>
        <w:t>По состоянию на 01.01.2010</w:t>
      </w:r>
      <w:r>
        <w:rPr>
          <w:rFonts w:ascii="Arial" w:hAnsi="Arial" w:cs="Arial"/>
        </w:rPr>
        <w:t xml:space="preserve"> года введен в эксплуатацию </w:t>
      </w:r>
      <w:r w:rsidR="00147B00">
        <w:rPr>
          <w:rFonts w:ascii="Arial" w:hAnsi="Arial" w:cs="Arial"/>
        </w:rPr>
        <w:t xml:space="preserve">также частный </w:t>
      </w:r>
      <w:r>
        <w:rPr>
          <w:rFonts w:ascii="Arial" w:hAnsi="Arial" w:cs="Arial"/>
        </w:rPr>
        <w:t xml:space="preserve"> жилфонд</w:t>
      </w:r>
      <w:r w:rsidR="00147B00">
        <w:rPr>
          <w:rFonts w:ascii="Arial" w:hAnsi="Arial" w:cs="Arial"/>
        </w:rPr>
        <w:t xml:space="preserve"> в количестве 2,7 тыс. кв.м и составил 385,7 тыс. кв.м. </w:t>
      </w:r>
    </w:p>
    <w:p w:rsidR="00567A41" w:rsidRDefault="000D67FA" w:rsidP="00AD0915">
      <w:pPr>
        <w:pStyle w:val="af3"/>
        <w:spacing w:after="0"/>
        <w:ind w:left="0" w:firstLine="425"/>
        <w:jc w:val="both"/>
        <w:rPr>
          <w:rFonts w:ascii="Arial" w:hAnsi="Arial" w:cs="Arial"/>
        </w:rPr>
      </w:pPr>
      <w:r>
        <w:rPr>
          <w:rFonts w:ascii="Arial" w:hAnsi="Arial" w:cs="Arial"/>
        </w:rPr>
        <w:t xml:space="preserve">      </w:t>
      </w:r>
      <w:r w:rsidR="00567A41" w:rsidRPr="002F57EB">
        <w:rPr>
          <w:rFonts w:ascii="Arial" w:hAnsi="Arial" w:cs="Arial"/>
        </w:rPr>
        <w:t xml:space="preserve">Средняя обеспеченность жильем, приходящегося на одного жителя по </w:t>
      </w:r>
      <w:r w:rsidR="00147B00">
        <w:rPr>
          <w:rFonts w:ascii="Arial" w:hAnsi="Arial" w:cs="Arial"/>
        </w:rPr>
        <w:t>Ман</w:t>
      </w:r>
      <w:r w:rsidR="00DF7984">
        <w:rPr>
          <w:rFonts w:ascii="Arial" w:hAnsi="Arial" w:cs="Arial"/>
        </w:rPr>
        <w:t xml:space="preserve">скому </w:t>
      </w:r>
      <w:r w:rsidR="00567A41" w:rsidRPr="002F57EB">
        <w:rPr>
          <w:rFonts w:ascii="Arial" w:hAnsi="Arial" w:cs="Arial"/>
        </w:rPr>
        <w:t xml:space="preserve"> району </w:t>
      </w:r>
      <w:r w:rsidR="00147B00">
        <w:rPr>
          <w:rFonts w:ascii="Arial" w:hAnsi="Arial" w:cs="Arial"/>
        </w:rPr>
        <w:t>выше нормативной обеспеченности на 3</w:t>
      </w:r>
      <w:r w:rsidR="00C75477">
        <w:rPr>
          <w:rFonts w:ascii="Arial" w:hAnsi="Arial" w:cs="Arial"/>
        </w:rPr>
        <w:t>0</w:t>
      </w:r>
      <w:r w:rsidR="00147B00">
        <w:rPr>
          <w:rFonts w:ascii="Arial" w:hAnsi="Arial" w:cs="Arial"/>
        </w:rPr>
        <w:t>,</w:t>
      </w:r>
      <w:r w:rsidR="00C75477">
        <w:rPr>
          <w:rFonts w:ascii="Arial" w:hAnsi="Arial" w:cs="Arial"/>
        </w:rPr>
        <w:t>6</w:t>
      </w:r>
      <w:r w:rsidR="00147B00">
        <w:rPr>
          <w:rFonts w:ascii="Arial" w:hAnsi="Arial" w:cs="Arial"/>
        </w:rPr>
        <w:t>%</w:t>
      </w:r>
      <w:r w:rsidR="00567A41" w:rsidRPr="002F57EB">
        <w:rPr>
          <w:rFonts w:ascii="Arial" w:hAnsi="Arial" w:cs="Arial"/>
        </w:rPr>
        <w:t xml:space="preserve">.  </w:t>
      </w:r>
    </w:p>
    <w:p w:rsidR="00192E4F" w:rsidRDefault="00192E4F" w:rsidP="00AD0915">
      <w:pPr>
        <w:pStyle w:val="af3"/>
        <w:spacing w:after="0"/>
        <w:ind w:left="0" w:firstLine="425"/>
        <w:jc w:val="both"/>
        <w:rPr>
          <w:rFonts w:ascii="Arial" w:hAnsi="Arial" w:cs="Arial"/>
        </w:rPr>
      </w:pPr>
      <w:r w:rsidRPr="00C10FDE">
        <w:rPr>
          <w:rFonts w:ascii="Arial" w:hAnsi="Arial" w:cs="Arial"/>
        </w:rPr>
        <w:t>Площадь ветхого и аварийного жилья на 01.01.20</w:t>
      </w:r>
      <w:r>
        <w:rPr>
          <w:rFonts w:ascii="Arial" w:hAnsi="Arial" w:cs="Arial"/>
        </w:rPr>
        <w:t>11</w:t>
      </w:r>
      <w:r w:rsidRPr="00C10FDE">
        <w:rPr>
          <w:rFonts w:ascii="Arial" w:hAnsi="Arial" w:cs="Arial"/>
        </w:rPr>
        <w:t xml:space="preserve"> составила </w:t>
      </w:r>
      <w:r>
        <w:rPr>
          <w:rFonts w:ascii="Arial" w:hAnsi="Arial" w:cs="Arial"/>
        </w:rPr>
        <w:t>14,7</w:t>
      </w:r>
      <w:r w:rsidR="00BA2488">
        <w:rPr>
          <w:rFonts w:ascii="Arial" w:hAnsi="Arial" w:cs="Arial"/>
        </w:rPr>
        <w:t xml:space="preserve"> тыс. кв. м. Информация отдельно по </w:t>
      </w:r>
      <w:r w:rsidRPr="00C10FDE">
        <w:rPr>
          <w:rFonts w:ascii="Arial" w:hAnsi="Arial" w:cs="Arial"/>
        </w:rPr>
        <w:t xml:space="preserve"> ветхо</w:t>
      </w:r>
      <w:r w:rsidR="00BA2488">
        <w:rPr>
          <w:rFonts w:ascii="Arial" w:hAnsi="Arial" w:cs="Arial"/>
        </w:rPr>
        <w:t>му</w:t>
      </w:r>
      <w:r w:rsidRPr="00C10FDE">
        <w:rPr>
          <w:rFonts w:ascii="Arial" w:hAnsi="Arial" w:cs="Arial"/>
        </w:rPr>
        <w:t xml:space="preserve"> </w:t>
      </w:r>
      <w:r w:rsidR="00BA2488">
        <w:rPr>
          <w:rFonts w:ascii="Arial" w:hAnsi="Arial" w:cs="Arial"/>
        </w:rPr>
        <w:t xml:space="preserve">и </w:t>
      </w:r>
      <w:r w:rsidRPr="00C10FDE">
        <w:rPr>
          <w:rFonts w:ascii="Arial" w:hAnsi="Arial" w:cs="Arial"/>
        </w:rPr>
        <w:t xml:space="preserve"> аварийно</w:t>
      </w:r>
      <w:r w:rsidR="00BA2488">
        <w:rPr>
          <w:rFonts w:ascii="Arial" w:hAnsi="Arial" w:cs="Arial"/>
        </w:rPr>
        <w:t>му</w:t>
      </w:r>
      <w:r w:rsidRPr="00C10FDE">
        <w:rPr>
          <w:rFonts w:ascii="Arial" w:hAnsi="Arial" w:cs="Arial"/>
        </w:rPr>
        <w:t xml:space="preserve"> </w:t>
      </w:r>
      <w:r w:rsidR="00BA2488">
        <w:rPr>
          <w:rFonts w:ascii="Arial" w:hAnsi="Arial" w:cs="Arial"/>
        </w:rPr>
        <w:t xml:space="preserve"> жилищному фонду отсутствует</w:t>
      </w:r>
      <w:r w:rsidRPr="00C10FDE">
        <w:rPr>
          <w:rFonts w:ascii="Arial" w:hAnsi="Arial" w:cs="Arial"/>
        </w:rPr>
        <w:t>. Доля ветхого и аварийного жилья в общем объеме жилищного фонда составляет 3,</w:t>
      </w:r>
      <w:r w:rsidR="00BA2488">
        <w:rPr>
          <w:rFonts w:ascii="Arial" w:hAnsi="Arial" w:cs="Arial"/>
        </w:rPr>
        <w:t>7%</w:t>
      </w:r>
      <w:r w:rsidRPr="00C10FDE">
        <w:rPr>
          <w:rFonts w:ascii="Arial" w:hAnsi="Arial" w:cs="Arial"/>
        </w:rPr>
        <w:t>.</w:t>
      </w:r>
    </w:p>
    <w:p w:rsidR="00B22521" w:rsidRDefault="00B22521" w:rsidP="00AD0915">
      <w:pPr>
        <w:pStyle w:val="af3"/>
        <w:spacing w:after="0"/>
        <w:ind w:left="0" w:firstLine="425"/>
        <w:jc w:val="both"/>
        <w:rPr>
          <w:rFonts w:ascii="Arial" w:hAnsi="Arial" w:cs="Arial"/>
        </w:rPr>
      </w:pPr>
      <w:r>
        <w:rPr>
          <w:rFonts w:ascii="Arial" w:hAnsi="Arial" w:cs="Arial"/>
        </w:rPr>
        <w:t>Следует отметить, что жилищная обеспеченность по Манскому району является самой высокой среди муниципальных районов Центрального микрорайона. Обеспеченность на 1 человека в 2008 году выше на 13,5% по сравнению с обеспеченностью Центрального микрорайона</w:t>
      </w:r>
      <w:r w:rsidR="00BC4A09">
        <w:rPr>
          <w:rFonts w:ascii="Arial" w:hAnsi="Arial" w:cs="Arial"/>
        </w:rPr>
        <w:t xml:space="preserve"> Красноярского края</w:t>
      </w:r>
      <w:r>
        <w:rPr>
          <w:rFonts w:ascii="Arial" w:hAnsi="Arial" w:cs="Arial"/>
        </w:rPr>
        <w:t xml:space="preserve"> и на 8,6%  обеспеченности  в целом по краю.  </w:t>
      </w:r>
    </w:p>
    <w:p w:rsidR="00B22521" w:rsidRPr="00B22521" w:rsidRDefault="00B22521" w:rsidP="00B22521">
      <w:pPr>
        <w:pStyle w:val="a4"/>
        <w:keepNext/>
        <w:jc w:val="center"/>
        <w:rPr>
          <w:rFonts w:ascii="Arial" w:hAnsi="Arial" w:cs="Arial"/>
          <w:sz w:val="22"/>
          <w:szCs w:val="22"/>
        </w:rPr>
      </w:pPr>
      <w:r w:rsidRPr="00B22521">
        <w:rPr>
          <w:rFonts w:ascii="Arial" w:hAnsi="Arial" w:cs="Arial"/>
          <w:sz w:val="22"/>
          <w:szCs w:val="22"/>
        </w:rPr>
        <w:t>Показатели современного жилого фонда Красноярского края</w:t>
      </w:r>
    </w:p>
    <w:p w:rsidR="00B22521" w:rsidRPr="00B22521" w:rsidRDefault="00B22521" w:rsidP="00B22521">
      <w:pPr>
        <w:jc w:val="right"/>
        <w:rPr>
          <w:rFonts w:ascii="Arial" w:hAnsi="Arial" w:cs="Arial"/>
          <w:sz w:val="22"/>
          <w:szCs w:val="22"/>
        </w:rPr>
      </w:pPr>
      <w:r w:rsidRPr="00B22521">
        <w:rPr>
          <w:rFonts w:ascii="Arial" w:hAnsi="Arial" w:cs="Arial"/>
          <w:sz w:val="22"/>
          <w:szCs w:val="22"/>
        </w:rPr>
        <w:t xml:space="preserve">Таблица </w:t>
      </w:r>
      <w:r w:rsidR="00AE11A5">
        <w:rPr>
          <w:rFonts w:ascii="Arial" w:hAnsi="Arial" w:cs="Arial"/>
          <w:sz w:val="22"/>
          <w:szCs w:val="22"/>
        </w:rPr>
        <w:t>9.2.</w:t>
      </w:r>
    </w:p>
    <w:tbl>
      <w:tblPr>
        <w:tblW w:w="5000" w:type="pct"/>
        <w:tblLayout w:type="fixed"/>
        <w:tblLook w:val="04A0"/>
      </w:tblPr>
      <w:tblGrid>
        <w:gridCol w:w="3014"/>
        <w:gridCol w:w="2186"/>
        <w:gridCol w:w="2186"/>
        <w:gridCol w:w="2184"/>
      </w:tblGrid>
      <w:tr w:rsidR="00B22521" w:rsidRPr="00B22521" w:rsidTr="001F4ABC">
        <w:trPr>
          <w:trHeight w:val="20"/>
          <w:tblHeader/>
        </w:trPr>
        <w:tc>
          <w:tcPr>
            <w:tcW w:w="1575" w:type="pct"/>
            <w:tcBorders>
              <w:top w:val="double" w:sz="4" w:space="0" w:color="auto"/>
              <w:left w:val="double" w:sz="4" w:space="0" w:color="auto"/>
              <w:bottom w:val="single" w:sz="4" w:space="0" w:color="auto"/>
              <w:right w:val="single" w:sz="4" w:space="0" w:color="auto"/>
            </w:tcBorders>
            <w:shd w:val="clear" w:color="000000" w:fill="FFFFFF"/>
            <w:noWrap/>
            <w:vAlign w:val="center"/>
          </w:tcPr>
          <w:p w:rsidR="00B22521" w:rsidRPr="00B22521" w:rsidRDefault="00B22521" w:rsidP="00865F46">
            <w:pPr>
              <w:pStyle w:val="Normal10-02"/>
              <w:rPr>
                <w:rFonts w:ascii="Arial" w:hAnsi="Arial" w:cs="Arial"/>
                <w:sz w:val="22"/>
                <w:szCs w:val="22"/>
              </w:rPr>
            </w:pPr>
            <w:r w:rsidRPr="00B22521">
              <w:rPr>
                <w:rFonts w:ascii="Arial" w:hAnsi="Arial" w:cs="Arial"/>
                <w:sz w:val="22"/>
                <w:szCs w:val="22"/>
              </w:rPr>
              <w:t>Муниципальное образование</w:t>
            </w:r>
          </w:p>
        </w:tc>
        <w:tc>
          <w:tcPr>
            <w:tcW w:w="1142" w:type="pct"/>
            <w:tcBorders>
              <w:top w:val="double" w:sz="4" w:space="0" w:color="auto"/>
              <w:left w:val="nil"/>
              <w:bottom w:val="single" w:sz="4" w:space="0" w:color="auto"/>
              <w:right w:val="single" w:sz="4" w:space="0" w:color="auto"/>
            </w:tcBorders>
            <w:shd w:val="clear" w:color="auto" w:fill="auto"/>
            <w:vAlign w:val="center"/>
          </w:tcPr>
          <w:p w:rsidR="00B22521" w:rsidRPr="00B22521" w:rsidRDefault="00B22521" w:rsidP="00865F46">
            <w:pPr>
              <w:pStyle w:val="Normal10-02"/>
              <w:rPr>
                <w:rFonts w:ascii="Arial" w:hAnsi="Arial" w:cs="Arial"/>
                <w:sz w:val="22"/>
                <w:szCs w:val="22"/>
              </w:rPr>
            </w:pPr>
            <w:r w:rsidRPr="00B22521">
              <w:rPr>
                <w:rFonts w:ascii="Arial" w:hAnsi="Arial" w:cs="Arial"/>
                <w:sz w:val="22"/>
                <w:szCs w:val="22"/>
              </w:rPr>
              <w:t>Объем жилого фонда в 2008 году</w:t>
            </w:r>
          </w:p>
        </w:tc>
        <w:tc>
          <w:tcPr>
            <w:tcW w:w="1142" w:type="pct"/>
            <w:tcBorders>
              <w:top w:val="double" w:sz="4" w:space="0" w:color="auto"/>
              <w:left w:val="nil"/>
              <w:bottom w:val="single" w:sz="4" w:space="0" w:color="auto"/>
              <w:right w:val="single" w:sz="4" w:space="0" w:color="auto"/>
            </w:tcBorders>
            <w:shd w:val="clear" w:color="auto" w:fill="auto"/>
            <w:vAlign w:val="center"/>
          </w:tcPr>
          <w:p w:rsidR="00B22521" w:rsidRPr="00B22521" w:rsidRDefault="00B22521" w:rsidP="00865F46">
            <w:pPr>
              <w:pStyle w:val="Normal10-02"/>
              <w:rPr>
                <w:rFonts w:ascii="Arial" w:hAnsi="Arial" w:cs="Arial"/>
                <w:sz w:val="22"/>
                <w:szCs w:val="22"/>
              </w:rPr>
            </w:pPr>
            <w:r w:rsidRPr="00B22521">
              <w:rPr>
                <w:rFonts w:ascii="Arial" w:hAnsi="Arial" w:cs="Arial"/>
                <w:sz w:val="22"/>
                <w:szCs w:val="22"/>
              </w:rPr>
              <w:t>Население в 2008 году, тыс. чел.</w:t>
            </w:r>
          </w:p>
        </w:tc>
        <w:tc>
          <w:tcPr>
            <w:tcW w:w="1141" w:type="pct"/>
            <w:tcBorders>
              <w:top w:val="double" w:sz="4" w:space="0" w:color="auto"/>
              <w:left w:val="nil"/>
              <w:bottom w:val="single" w:sz="4" w:space="0" w:color="auto"/>
              <w:right w:val="double" w:sz="4" w:space="0" w:color="auto"/>
            </w:tcBorders>
            <w:shd w:val="clear" w:color="auto" w:fill="auto"/>
            <w:vAlign w:val="center"/>
          </w:tcPr>
          <w:p w:rsidR="00B22521" w:rsidRPr="00B22521" w:rsidRDefault="00B22521" w:rsidP="00865F46">
            <w:pPr>
              <w:pStyle w:val="Normal10-02"/>
              <w:rPr>
                <w:rFonts w:ascii="Arial" w:hAnsi="Arial" w:cs="Arial"/>
                <w:sz w:val="22"/>
                <w:szCs w:val="22"/>
              </w:rPr>
            </w:pPr>
            <w:r w:rsidRPr="00B22521">
              <w:rPr>
                <w:rFonts w:ascii="Arial" w:hAnsi="Arial" w:cs="Arial"/>
                <w:sz w:val="22"/>
                <w:szCs w:val="22"/>
              </w:rPr>
              <w:t>Обеспеченность на 1 человека в 2008 году, кв.м.</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BC4A09">
            <w:pPr>
              <w:pStyle w:val="4b"/>
              <w:rPr>
                <w:rFonts w:ascii="Arial" w:hAnsi="Arial" w:cs="Arial"/>
                <w:b/>
                <w:szCs w:val="22"/>
              </w:rPr>
            </w:pPr>
            <w:r w:rsidRPr="00B22521">
              <w:rPr>
                <w:rFonts w:ascii="Arial" w:hAnsi="Arial" w:cs="Arial"/>
                <w:b/>
                <w:szCs w:val="22"/>
              </w:rPr>
              <w:t>Центральный м</w:t>
            </w:r>
            <w:r w:rsidR="00BC4A09">
              <w:rPr>
                <w:rFonts w:ascii="Arial" w:hAnsi="Arial" w:cs="Arial"/>
                <w:b/>
                <w:szCs w:val="22"/>
              </w:rPr>
              <w:t>и</w:t>
            </w:r>
            <w:r w:rsidRPr="00B22521">
              <w:rPr>
                <w:rFonts w:ascii="Arial" w:hAnsi="Arial" w:cs="Arial"/>
                <w:b/>
                <w:szCs w:val="22"/>
              </w:rPr>
              <w:t>крорайон</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b/>
                <w:szCs w:val="22"/>
              </w:rPr>
            </w:pPr>
            <w:r w:rsidRPr="00B22521">
              <w:rPr>
                <w:rFonts w:ascii="Arial" w:hAnsi="Arial" w:cs="Arial"/>
                <w:b/>
                <w:szCs w:val="22"/>
              </w:rPr>
              <w:t>32566,1</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b/>
                <w:szCs w:val="22"/>
              </w:rPr>
            </w:pPr>
            <w:r w:rsidRPr="00B22521">
              <w:rPr>
                <w:rFonts w:ascii="Arial" w:hAnsi="Arial" w:cs="Arial"/>
                <w:b/>
                <w:szCs w:val="22"/>
              </w:rPr>
              <w:t>1146,6</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b/>
                <w:szCs w:val="22"/>
              </w:rPr>
            </w:pPr>
            <w:r w:rsidRPr="00B22521">
              <w:rPr>
                <w:rFonts w:ascii="Arial" w:hAnsi="Arial" w:cs="Arial"/>
                <w:b/>
                <w:szCs w:val="22"/>
              </w:rPr>
              <w:t>19,51</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 xml:space="preserve">Березовский район </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1014</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38,5</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19,35</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Большемуртинский район</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429</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19,3</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20,88</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г. Дивногорск</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963,9</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34,9</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19,46</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г. Красноярск</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26651,7</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937,2</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19,34</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г. Сосновоборск</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845,1</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30,1</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19,60</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Емельяновский район</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1658,8</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45,9</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21,66</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Манский район</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468</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17,7</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22,15</w:t>
            </w:r>
          </w:p>
        </w:tc>
      </w:tr>
      <w:tr w:rsidR="00B22521" w:rsidRPr="00B22521" w:rsidTr="001F4ABC">
        <w:trPr>
          <w:trHeight w:val="20"/>
        </w:trPr>
        <w:tc>
          <w:tcPr>
            <w:tcW w:w="1575" w:type="pct"/>
            <w:tcBorders>
              <w:top w:val="nil"/>
              <w:left w:val="double" w:sz="4" w:space="0" w:color="auto"/>
              <w:bottom w:val="single" w:sz="4" w:space="0" w:color="auto"/>
              <w:right w:val="single" w:sz="4" w:space="0" w:color="auto"/>
            </w:tcBorders>
            <w:shd w:val="clear" w:color="000000" w:fill="FFFFFF"/>
            <w:noWrap/>
            <w:vAlign w:val="bottom"/>
          </w:tcPr>
          <w:p w:rsidR="00B22521" w:rsidRPr="00B22521" w:rsidRDefault="00B22521" w:rsidP="00865F46">
            <w:pPr>
              <w:pStyle w:val="4b"/>
              <w:rPr>
                <w:rFonts w:ascii="Arial" w:hAnsi="Arial" w:cs="Arial"/>
                <w:szCs w:val="22"/>
              </w:rPr>
            </w:pPr>
            <w:r w:rsidRPr="00B22521">
              <w:rPr>
                <w:rFonts w:ascii="Arial" w:hAnsi="Arial" w:cs="Arial"/>
                <w:szCs w:val="22"/>
              </w:rPr>
              <w:t>Сухубузимский район</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535,6</w:t>
            </w:r>
          </w:p>
        </w:tc>
        <w:tc>
          <w:tcPr>
            <w:tcW w:w="1142" w:type="pct"/>
            <w:tcBorders>
              <w:top w:val="nil"/>
              <w:left w:val="nil"/>
              <w:bottom w:val="sing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23</w:t>
            </w:r>
          </w:p>
        </w:tc>
        <w:tc>
          <w:tcPr>
            <w:tcW w:w="1141" w:type="pct"/>
            <w:tcBorders>
              <w:top w:val="nil"/>
              <w:left w:val="nil"/>
              <w:bottom w:val="sing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szCs w:val="22"/>
              </w:rPr>
            </w:pPr>
            <w:r w:rsidRPr="00B22521">
              <w:rPr>
                <w:rFonts w:ascii="Arial" w:hAnsi="Arial" w:cs="Arial"/>
                <w:szCs w:val="22"/>
              </w:rPr>
              <w:t>19,22</w:t>
            </w:r>
          </w:p>
        </w:tc>
      </w:tr>
      <w:tr w:rsidR="00B22521" w:rsidRPr="00B22521" w:rsidTr="001F4ABC">
        <w:trPr>
          <w:trHeight w:val="20"/>
        </w:trPr>
        <w:tc>
          <w:tcPr>
            <w:tcW w:w="1575" w:type="pct"/>
            <w:tcBorders>
              <w:top w:val="nil"/>
              <w:left w:val="double" w:sz="4" w:space="0" w:color="auto"/>
              <w:bottom w:val="double" w:sz="4" w:space="0" w:color="auto"/>
              <w:right w:val="single" w:sz="4" w:space="0" w:color="auto"/>
            </w:tcBorders>
            <w:shd w:val="clear" w:color="000000" w:fill="FFFFFF"/>
            <w:noWrap/>
            <w:vAlign w:val="bottom"/>
          </w:tcPr>
          <w:p w:rsidR="00B22521" w:rsidRPr="00B22521" w:rsidRDefault="00B22521" w:rsidP="00865F46">
            <w:pPr>
              <w:pStyle w:val="4b"/>
              <w:jc w:val="center"/>
              <w:rPr>
                <w:rFonts w:ascii="Arial" w:hAnsi="Arial" w:cs="Arial"/>
                <w:b/>
                <w:i/>
                <w:szCs w:val="22"/>
              </w:rPr>
            </w:pPr>
            <w:r w:rsidRPr="00B22521">
              <w:rPr>
                <w:rFonts w:ascii="Arial" w:hAnsi="Arial" w:cs="Arial"/>
                <w:b/>
                <w:i/>
                <w:szCs w:val="22"/>
              </w:rPr>
              <w:t>Итого по краю</w:t>
            </w:r>
          </w:p>
        </w:tc>
        <w:tc>
          <w:tcPr>
            <w:tcW w:w="1142" w:type="pct"/>
            <w:tcBorders>
              <w:top w:val="nil"/>
              <w:left w:val="nil"/>
              <w:bottom w:val="doub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b/>
                <w:i/>
                <w:szCs w:val="22"/>
              </w:rPr>
            </w:pPr>
            <w:r w:rsidRPr="00B22521">
              <w:rPr>
                <w:rFonts w:ascii="Arial" w:hAnsi="Arial" w:cs="Arial"/>
                <w:b/>
                <w:i/>
                <w:szCs w:val="22"/>
              </w:rPr>
              <w:t>72465,8</w:t>
            </w:r>
          </w:p>
        </w:tc>
        <w:tc>
          <w:tcPr>
            <w:tcW w:w="1142" w:type="pct"/>
            <w:tcBorders>
              <w:top w:val="nil"/>
              <w:left w:val="nil"/>
              <w:bottom w:val="double" w:sz="4" w:space="0" w:color="auto"/>
              <w:right w:val="single" w:sz="4" w:space="0" w:color="auto"/>
            </w:tcBorders>
            <w:shd w:val="clear" w:color="auto" w:fill="auto"/>
            <w:noWrap/>
            <w:vAlign w:val="center"/>
          </w:tcPr>
          <w:p w:rsidR="00B22521" w:rsidRPr="00B22521" w:rsidRDefault="00B22521" w:rsidP="00865F46">
            <w:pPr>
              <w:pStyle w:val="4b"/>
              <w:jc w:val="center"/>
              <w:rPr>
                <w:rFonts w:ascii="Arial" w:hAnsi="Arial" w:cs="Arial"/>
                <w:b/>
                <w:i/>
                <w:szCs w:val="22"/>
              </w:rPr>
            </w:pPr>
            <w:r w:rsidRPr="00B22521">
              <w:rPr>
                <w:rFonts w:ascii="Arial" w:hAnsi="Arial" w:cs="Arial"/>
                <w:b/>
                <w:i/>
                <w:szCs w:val="22"/>
              </w:rPr>
              <w:t>2703,8</w:t>
            </w:r>
          </w:p>
        </w:tc>
        <w:tc>
          <w:tcPr>
            <w:tcW w:w="1141" w:type="pct"/>
            <w:tcBorders>
              <w:top w:val="nil"/>
              <w:left w:val="nil"/>
              <w:bottom w:val="double" w:sz="4" w:space="0" w:color="auto"/>
              <w:right w:val="double" w:sz="4" w:space="0" w:color="auto"/>
            </w:tcBorders>
            <w:shd w:val="clear" w:color="auto" w:fill="auto"/>
            <w:noWrap/>
            <w:vAlign w:val="center"/>
          </w:tcPr>
          <w:p w:rsidR="00B22521" w:rsidRPr="00B22521" w:rsidRDefault="00B22521" w:rsidP="00865F46">
            <w:pPr>
              <w:pStyle w:val="4b"/>
              <w:jc w:val="center"/>
              <w:rPr>
                <w:rFonts w:ascii="Arial" w:hAnsi="Arial" w:cs="Arial"/>
                <w:b/>
                <w:i/>
                <w:szCs w:val="22"/>
              </w:rPr>
            </w:pPr>
            <w:r w:rsidRPr="00B22521">
              <w:rPr>
                <w:rFonts w:ascii="Arial" w:hAnsi="Arial" w:cs="Arial"/>
                <w:b/>
                <w:i/>
                <w:szCs w:val="22"/>
              </w:rPr>
              <w:t>20,39</w:t>
            </w:r>
          </w:p>
        </w:tc>
      </w:tr>
    </w:tbl>
    <w:p w:rsidR="00B22521" w:rsidRPr="0032329C" w:rsidRDefault="00B22521" w:rsidP="00AD0915">
      <w:pPr>
        <w:pStyle w:val="af3"/>
        <w:spacing w:after="0"/>
        <w:ind w:left="0" w:firstLine="425"/>
        <w:jc w:val="both"/>
        <w:rPr>
          <w:rFonts w:ascii="Arial" w:hAnsi="Arial" w:cs="Arial"/>
          <w:i/>
          <w:sz w:val="18"/>
          <w:szCs w:val="18"/>
        </w:rPr>
      </w:pPr>
      <w:r w:rsidRPr="0032329C">
        <w:rPr>
          <w:rFonts w:ascii="Arial" w:hAnsi="Arial" w:cs="Arial"/>
          <w:i/>
          <w:sz w:val="18"/>
          <w:szCs w:val="18"/>
        </w:rPr>
        <w:t>Источник</w:t>
      </w:r>
      <w:r w:rsidR="0032329C" w:rsidRPr="0032329C">
        <w:rPr>
          <w:rFonts w:ascii="Arial" w:hAnsi="Arial" w:cs="Arial"/>
          <w:i/>
          <w:sz w:val="18"/>
          <w:szCs w:val="18"/>
        </w:rPr>
        <w:t>:</w:t>
      </w:r>
      <w:r w:rsidRPr="0032329C">
        <w:rPr>
          <w:rFonts w:ascii="Arial" w:hAnsi="Arial" w:cs="Arial"/>
          <w:i/>
          <w:sz w:val="18"/>
          <w:szCs w:val="18"/>
        </w:rPr>
        <w:t xml:space="preserve"> СТП Красноярского края</w:t>
      </w:r>
    </w:p>
    <w:p w:rsidR="00567A41" w:rsidRPr="002F57EB" w:rsidRDefault="00567A41" w:rsidP="000615C2">
      <w:pPr>
        <w:pStyle w:val="af3"/>
        <w:spacing w:after="0"/>
        <w:ind w:left="0" w:firstLine="851"/>
        <w:jc w:val="both"/>
        <w:rPr>
          <w:rFonts w:ascii="Arial" w:hAnsi="Arial" w:cs="Arial"/>
        </w:rPr>
      </w:pPr>
      <w:r w:rsidRPr="002F57EB">
        <w:rPr>
          <w:rFonts w:ascii="Arial" w:hAnsi="Arial" w:cs="Arial"/>
        </w:rPr>
        <w:t xml:space="preserve">Изменился организационно-правовой статус предприятий жилищно-коммунального комплекса. Возросло количество обществ товариществ собственников жилья. </w:t>
      </w:r>
    </w:p>
    <w:p w:rsidR="00567A41" w:rsidRPr="002F57EB" w:rsidRDefault="00567A41" w:rsidP="000615C2">
      <w:pPr>
        <w:pStyle w:val="af3"/>
        <w:spacing w:after="0"/>
        <w:ind w:left="0" w:firstLine="851"/>
        <w:jc w:val="both"/>
        <w:rPr>
          <w:rFonts w:ascii="Arial" w:hAnsi="Arial" w:cs="Arial"/>
        </w:rPr>
      </w:pPr>
      <w:r w:rsidRPr="002F57EB">
        <w:rPr>
          <w:rFonts w:ascii="Arial" w:hAnsi="Arial" w:cs="Arial"/>
        </w:rPr>
        <w:t>Инфраструктурное развитие коммунального комплекса характеризуется следующим уровнем благоустроенности жилищного фонда:</w:t>
      </w:r>
    </w:p>
    <w:p w:rsidR="00567A41" w:rsidRDefault="00567A41" w:rsidP="00567A41">
      <w:pPr>
        <w:rPr>
          <w:rFonts w:ascii="Arial" w:hAnsi="Arial" w:cs="Arial"/>
          <w:b/>
          <w:sz w:val="22"/>
          <w:szCs w:val="22"/>
        </w:rPr>
      </w:pPr>
    </w:p>
    <w:p w:rsidR="00AE11A5" w:rsidRDefault="00AE11A5" w:rsidP="00567A41">
      <w:pPr>
        <w:jc w:val="center"/>
        <w:rPr>
          <w:rFonts w:ascii="Arial" w:hAnsi="Arial" w:cs="Arial"/>
          <w:b/>
          <w:sz w:val="22"/>
          <w:szCs w:val="22"/>
        </w:rPr>
      </w:pPr>
    </w:p>
    <w:p w:rsidR="00567A41" w:rsidRPr="009E4818" w:rsidRDefault="00192E4F" w:rsidP="00567A41">
      <w:pPr>
        <w:jc w:val="center"/>
        <w:rPr>
          <w:rFonts w:ascii="Arial" w:hAnsi="Arial" w:cs="Arial"/>
          <w:b/>
          <w:sz w:val="22"/>
          <w:szCs w:val="22"/>
        </w:rPr>
      </w:pPr>
      <w:r>
        <w:rPr>
          <w:rFonts w:ascii="Arial" w:hAnsi="Arial" w:cs="Arial"/>
          <w:b/>
          <w:sz w:val="22"/>
          <w:szCs w:val="22"/>
        </w:rPr>
        <w:lastRenderedPageBreak/>
        <w:t>Виды б</w:t>
      </w:r>
      <w:r w:rsidR="00567A41" w:rsidRPr="009E4818">
        <w:rPr>
          <w:rFonts w:ascii="Arial" w:hAnsi="Arial" w:cs="Arial"/>
          <w:b/>
          <w:sz w:val="22"/>
          <w:szCs w:val="22"/>
        </w:rPr>
        <w:t>лагоустройств</w:t>
      </w:r>
      <w:r>
        <w:rPr>
          <w:rFonts w:ascii="Arial" w:hAnsi="Arial" w:cs="Arial"/>
          <w:b/>
          <w:sz w:val="22"/>
          <w:szCs w:val="22"/>
        </w:rPr>
        <w:t>а</w:t>
      </w:r>
      <w:r w:rsidR="00567A41" w:rsidRPr="009E4818">
        <w:rPr>
          <w:rFonts w:ascii="Arial" w:hAnsi="Arial" w:cs="Arial"/>
          <w:b/>
          <w:sz w:val="22"/>
          <w:szCs w:val="22"/>
        </w:rPr>
        <w:t xml:space="preserve"> жилищного фонда </w:t>
      </w:r>
      <w:r w:rsidR="00147B00">
        <w:rPr>
          <w:rFonts w:ascii="Arial" w:hAnsi="Arial" w:cs="Arial"/>
          <w:b/>
          <w:sz w:val="22"/>
          <w:szCs w:val="22"/>
        </w:rPr>
        <w:t>Ман</w:t>
      </w:r>
      <w:r w:rsidR="00B87959">
        <w:rPr>
          <w:rFonts w:ascii="Arial" w:hAnsi="Arial" w:cs="Arial"/>
          <w:b/>
          <w:sz w:val="22"/>
          <w:szCs w:val="22"/>
        </w:rPr>
        <w:t>ского района</w:t>
      </w:r>
    </w:p>
    <w:p w:rsidR="00567A41" w:rsidRDefault="00981996" w:rsidP="00567A41">
      <w:pPr>
        <w:jc w:val="right"/>
        <w:rPr>
          <w:rFonts w:ascii="Arial" w:hAnsi="Arial" w:cs="Arial"/>
          <w:sz w:val="22"/>
          <w:szCs w:val="22"/>
        </w:rPr>
      </w:pPr>
      <w:r>
        <w:rPr>
          <w:rFonts w:ascii="Arial" w:hAnsi="Arial" w:cs="Arial"/>
          <w:sz w:val="22"/>
          <w:szCs w:val="22"/>
        </w:rPr>
        <w:t>Таблица 9.3</w:t>
      </w:r>
      <w:r w:rsidR="00567A41">
        <w:rPr>
          <w:rFonts w:ascii="Arial" w:hAnsi="Arial" w:cs="Arial"/>
          <w:sz w:val="22"/>
          <w:szCs w:val="22"/>
        </w:rPr>
        <w:t>.</w:t>
      </w:r>
    </w:p>
    <w:tbl>
      <w:tblPr>
        <w:tblW w:w="9371" w:type="dxa"/>
        <w:tblInd w:w="93" w:type="dxa"/>
        <w:tblLayout w:type="fixed"/>
        <w:tblLook w:val="04A0"/>
      </w:tblPr>
      <w:tblGrid>
        <w:gridCol w:w="4126"/>
        <w:gridCol w:w="2552"/>
        <w:gridCol w:w="2693"/>
      </w:tblGrid>
      <w:tr w:rsidR="00147B00" w:rsidRPr="00E673FB" w:rsidTr="00865F46">
        <w:trPr>
          <w:trHeight w:val="580"/>
        </w:trPr>
        <w:tc>
          <w:tcPr>
            <w:tcW w:w="4126" w:type="dxa"/>
            <w:tcBorders>
              <w:top w:val="double" w:sz="4" w:space="0" w:color="auto"/>
              <w:left w:val="double" w:sz="4" w:space="0" w:color="auto"/>
              <w:bottom w:val="single" w:sz="4" w:space="0" w:color="auto"/>
              <w:right w:val="single" w:sz="4" w:space="0" w:color="auto"/>
            </w:tcBorders>
            <w:shd w:val="clear" w:color="auto" w:fill="auto"/>
            <w:hideMark/>
          </w:tcPr>
          <w:p w:rsidR="00147B00" w:rsidRPr="00E673FB" w:rsidRDefault="00147B00" w:rsidP="00865F46">
            <w:pPr>
              <w:jc w:val="center"/>
              <w:rPr>
                <w:rFonts w:ascii="Arial" w:hAnsi="Arial" w:cs="Arial"/>
                <w:sz w:val="22"/>
                <w:szCs w:val="22"/>
              </w:rPr>
            </w:pPr>
            <w:r w:rsidRPr="00E673FB">
              <w:rPr>
                <w:rFonts w:ascii="Arial" w:hAnsi="Arial" w:cs="Arial"/>
                <w:sz w:val="22"/>
                <w:szCs w:val="22"/>
              </w:rPr>
              <w:t>Показатель</w:t>
            </w:r>
          </w:p>
        </w:tc>
        <w:tc>
          <w:tcPr>
            <w:tcW w:w="2552" w:type="dxa"/>
            <w:tcBorders>
              <w:top w:val="double" w:sz="4" w:space="0" w:color="auto"/>
              <w:left w:val="single" w:sz="4" w:space="0" w:color="auto"/>
              <w:bottom w:val="single" w:sz="4" w:space="0" w:color="auto"/>
              <w:right w:val="single" w:sz="4" w:space="0" w:color="auto"/>
            </w:tcBorders>
            <w:shd w:val="clear" w:color="auto" w:fill="auto"/>
            <w:hideMark/>
          </w:tcPr>
          <w:p w:rsidR="00147B00" w:rsidRPr="00E673FB" w:rsidRDefault="00147B00" w:rsidP="00865F46">
            <w:pPr>
              <w:jc w:val="center"/>
              <w:rPr>
                <w:rFonts w:ascii="Arial" w:hAnsi="Arial" w:cs="Arial"/>
                <w:sz w:val="22"/>
                <w:szCs w:val="22"/>
              </w:rPr>
            </w:pPr>
            <w:r w:rsidRPr="00E673FB">
              <w:rPr>
                <w:rFonts w:ascii="Arial" w:hAnsi="Arial" w:cs="Arial"/>
                <w:sz w:val="22"/>
                <w:szCs w:val="22"/>
              </w:rPr>
              <w:t>Количество кв.м общей площади</w:t>
            </w:r>
          </w:p>
        </w:tc>
        <w:tc>
          <w:tcPr>
            <w:tcW w:w="2693" w:type="dxa"/>
            <w:tcBorders>
              <w:top w:val="double" w:sz="4" w:space="0" w:color="auto"/>
              <w:left w:val="single" w:sz="4" w:space="0" w:color="auto"/>
              <w:right w:val="double" w:sz="4" w:space="0" w:color="auto"/>
            </w:tcBorders>
          </w:tcPr>
          <w:p w:rsidR="00147B00" w:rsidRPr="00E673FB" w:rsidRDefault="00147B00" w:rsidP="00865F46">
            <w:pPr>
              <w:jc w:val="center"/>
              <w:rPr>
                <w:rFonts w:ascii="Arial" w:hAnsi="Arial" w:cs="Arial"/>
                <w:sz w:val="22"/>
                <w:szCs w:val="22"/>
              </w:rPr>
            </w:pPr>
            <w:r w:rsidRPr="00E673FB">
              <w:rPr>
                <w:rFonts w:ascii="Arial" w:hAnsi="Arial" w:cs="Arial"/>
                <w:sz w:val="22"/>
                <w:szCs w:val="22"/>
              </w:rPr>
              <w:t>В % от общей площади</w:t>
            </w:r>
          </w:p>
        </w:tc>
      </w:tr>
      <w:tr w:rsidR="00147B00" w:rsidRPr="00E673FB" w:rsidTr="00865F46">
        <w:trPr>
          <w:trHeight w:val="255"/>
        </w:trPr>
        <w:tc>
          <w:tcPr>
            <w:tcW w:w="9371" w:type="dxa"/>
            <w:gridSpan w:val="3"/>
            <w:tcBorders>
              <w:top w:val="double" w:sz="4" w:space="0" w:color="auto"/>
              <w:left w:val="double" w:sz="4" w:space="0" w:color="auto"/>
              <w:bottom w:val="single" w:sz="4" w:space="0" w:color="auto"/>
              <w:right w:val="double" w:sz="4" w:space="0" w:color="auto"/>
            </w:tcBorders>
            <w:shd w:val="clear" w:color="auto" w:fill="auto"/>
            <w:noWrap/>
            <w:vAlign w:val="bottom"/>
            <w:hideMark/>
          </w:tcPr>
          <w:p w:rsidR="00147B00" w:rsidRPr="00E673FB" w:rsidRDefault="00147B00" w:rsidP="00865F46">
            <w:pPr>
              <w:ind w:right="-108"/>
              <w:jc w:val="center"/>
              <w:rPr>
                <w:rFonts w:ascii="Arial" w:hAnsi="Arial" w:cs="Arial"/>
                <w:b/>
                <w:bCs/>
                <w:sz w:val="22"/>
                <w:szCs w:val="22"/>
              </w:rPr>
            </w:pPr>
            <w:r w:rsidRPr="00E673FB">
              <w:rPr>
                <w:rFonts w:ascii="Arial" w:hAnsi="Arial" w:cs="Arial"/>
                <w:b/>
                <w:bCs/>
                <w:sz w:val="22"/>
                <w:szCs w:val="22"/>
              </w:rPr>
              <w:t>В целом по району</w:t>
            </w:r>
          </w:p>
        </w:tc>
      </w:tr>
      <w:tr w:rsidR="00147B00" w:rsidRPr="00E673FB" w:rsidTr="00865F46">
        <w:trPr>
          <w:trHeight w:val="258"/>
        </w:trPr>
        <w:tc>
          <w:tcPr>
            <w:tcW w:w="4126"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147B00" w:rsidRPr="00E673FB" w:rsidRDefault="00147B00" w:rsidP="00865F46">
            <w:pPr>
              <w:rPr>
                <w:rFonts w:ascii="Arial" w:hAnsi="Arial" w:cs="Arial"/>
                <w:bCs/>
                <w:sz w:val="22"/>
                <w:szCs w:val="22"/>
              </w:rPr>
            </w:pPr>
            <w:r w:rsidRPr="00E673FB">
              <w:rPr>
                <w:rFonts w:ascii="Arial" w:hAnsi="Arial" w:cs="Arial"/>
                <w:bCs/>
                <w:sz w:val="22"/>
                <w:szCs w:val="22"/>
              </w:rPr>
              <w:t>Водопровод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B00" w:rsidRPr="00E673FB" w:rsidRDefault="00192E4F" w:rsidP="00865F46">
            <w:pPr>
              <w:jc w:val="center"/>
              <w:rPr>
                <w:rFonts w:ascii="Arial" w:hAnsi="Arial" w:cs="Arial"/>
                <w:bCs/>
                <w:sz w:val="22"/>
                <w:szCs w:val="22"/>
              </w:rPr>
            </w:pPr>
            <w:r>
              <w:rPr>
                <w:rFonts w:ascii="Arial" w:hAnsi="Arial" w:cs="Arial"/>
                <w:bCs/>
                <w:sz w:val="22"/>
                <w:szCs w:val="22"/>
              </w:rPr>
              <w:t>319160</w:t>
            </w:r>
          </w:p>
        </w:tc>
        <w:tc>
          <w:tcPr>
            <w:tcW w:w="2693" w:type="dxa"/>
            <w:tcBorders>
              <w:top w:val="single" w:sz="4" w:space="0" w:color="auto"/>
              <w:left w:val="single" w:sz="4" w:space="0" w:color="auto"/>
              <w:bottom w:val="single" w:sz="4" w:space="0" w:color="auto"/>
              <w:right w:val="double" w:sz="4" w:space="0" w:color="auto"/>
            </w:tcBorders>
          </w:tcPr>
          <w:p w:rsidR="00147B00" w:rsidRPr="00E673FB" w:rsidRDefault="00192E4F" w:rsidP="00865F46">
            <w:pPr>
              <w:jc w:val="center"/>
              <w:rPr>
                <w:rFonts w:ascii="Arial" w:hAnsi="Arial" w:cs="Arial"/>
                <w:bCs/>
                <w:sz w:val="22"/>
                <w:szCs w:val="22"/>
              </w:rPr>
            </w:pPr>
            <w:r>
              <w:rPr>
                <w:rFonts w:ascii="Arial" w:hAnsi="Arial" w:cs="Arial"/>
                <w:bCs/>
                <w:sz w:val="22"/>
                <w:szCs w:val="22"/>
              </w:rPr>
              <w:t>79,8</w:t>
            </w:r>
          </w:p>
        </w:tc>
      </w:tr>
      <w:tr w:rsidR="00147B00" w:rsidRPr="00E673FB" w:rsidTr="00865F46">
        <w:trPr>
          <w:trHeight w:val="255"/>
        </w:trPr>
        <w:tc>
          <w:tcPr>
            <w:tcW w:w="4126"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147B00" w:rsidRPr="00E673FB" w:rsidRDefault="00147B00" w:rsidP="00865F46">
            <w:pPr>
              <w:rPr>
                <w:rFonts w:ascii="Arial" w:hAnsi="Arial" w:cs="Arial"/>
                <w:sz w:val="22"/>
                <w:szCs w:val="22"/>
              </w:rPr>
            </w:pPr>
            <w:r w:rsidRPr="00E673FB">
              <w:rPr>
                <w:rFonts w:ascii="Arial" w:hAnsi="Arial" w:cs="Arial"/>
                <w:sz w:val="22"/>
                <w:szCs w:val="22"/>
              </w:rPr>
              <w:t>Канализация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B00" w:rsidRPr="00E673FB" w:rsidRDefault="00192E4F" w:rsidP="00865F46">
            <w:pPr>
              <w:jc w:val="center"/>
              <w:rPr>
                <w:rFonts w:ascii="Arial" w:hAnsi="Arial" w:cs="Arial"/>
                <w:sz w:val="22"/>
                <w:szCs w:val="22"/>
              </w:rPr>
            </w:pPr>
            <w:r>
              <w:rPr>
                <w:rFonts w:ascii="Arial" w:hAnsi="Arial" w:cs="Arial"/>
                <w:sz w:val="22"/>
                <w:szCs w:val="22"/>
              </w:rPr>
              <w:t>61573</w:t>
            </w:r>
          </w:p>
        </w:tc>
        <w:tc>
          <w:tcPr>
            <w:tcW w:w="2693" w:type="dxa"/>
            <w:tcBorders>
              <w:top w:val="single" w:sz="4" w:space="0" w:color="auto"/>
              <w:left w:val="single" w:sz="4" w:space="0" w:color="auto"/>
              <w:bottom w:val="single" w:sz="4" w:space="0" w:color="auto"/>
              <w:right w:val="double" w:sz="4" w:space="0" w:color="auto"/>
            </w:tcBorders>
          </w:tcPr>
          <w:p w:rsidR="00147B00" w:rsidRPr="00E673FB" w:rsidRDefault="00192E4F" w:rsidP="00865F46">
            <w:pPr>
              <w:jc w:val="center"/>
              <w:rPr>
                <w:rFonts w:ascii="Arial" w:hAnsi="Arial" w:cs="Arial"/>
                <w:sz w:val="22"/>
                <w:szCs w:val="22"/>
              </w:rPr>
            </w:pPr>
            <w:r>
              <w:rPr>
                <w:rFonts w:ascii="Arial" w:hAnsi="Arial" w:cs="Arial"/>
                <w:sz w:val="22"/>
                <w:szCs w:val="22"/>
              </w:rPr>
              <w:t>15,4</w:t>
            </w:r>
          </w:p>
        </w:tc>
      </w:tr>
      <w:tr w:rsidR="00147B00" w:rsidRPr="00E673FB" w:rsidTr="00865F46">
        <w:trPr>
          <w:trHeight w:val="255"/>
        </w:trPr>
        <w:tc>
          <w:tcPr>
            <w:tcW w:w="4126"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147B00" w:rsidRPr="00E673FB" w:rsidRDefault="00147B00" w:rsidP="00865F46">
            <w:pPr>
              <w:rPr>
                <w:rFonts w:ascii="Arial" w:hAnsi="Arial" w:cs="Arial"/>
                <w:bCs/>
                <w:sz w:val="22"/>
                <w:szCs w:val="22"/>
              </w:rPr>
            </w:pPr>
            <w:r w:rsidRPr="00E673FB">
              <w:rPr>
                <w:rFonts w:ascii="Arial" w:hAnsi="Arial" w:cs="Arial"/>
                <w:bCs/>
                <w:sz w:val="22"/>
                <w:szCs w:val="22"/>
              </w:rPr>
              <w:t>Централизованное отопление</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B00" w:rsidRPr="00E673FB" w:rsidRDefault="00192E4F" w:rsidP="00865F46">
            <w:pPr>
              <w:jc w:val="center"/>
              <w:rPr>
                <w:rFonts w:ascii="Arial" w:hAnsi="Arial" w:cs="Arial"/>
                <w:bCs/>
                <w:sz w:val="22"/>
                <w:szCs w:val="22"/>
              </w:rPr>
            </w:pPr>
            <w:r>
              <w:rPr>
                <w:rFonts w:ascii="Arial" w:hAnsi="Arial" w:cs="Arial"/>
                <w:bCs/>
                <w:sz w:val="22"/>
                <w:szCs w:val="22"/>
              </w:rPr>
              <w:t>49130</w:t>
            </w:r>
          </w:p>
        </w:tc>
        <w:tc>
          <w:tcPr>
            <w:tcW w:w="2693" w:type="dxa"/>
            <w:tcBorders>
              <w:top w:val="single" w:sz="4" w:space="0" w:color="auto"/>
              <w:left w:val="single" w:sz="4" w:space="0" w:color="auto"/>
              <w:bottom w:val="single" w:sz="4" w:space="0" w:color="auto"/>
              <w:right w:val="double" w:sz="4" w:space="0" w:color="auto"/>
            </w:tcBorders>
          </w:tcPr>
          <w:p w:rsidR="00147B00" w:rsidRPr="00E673FB" w:rsidRDefault="00192E4F" w:rsidP="00865F46">
            <w:pPr>
              <w:jc w:val="center"/>
              <w:rPr>
                <w:rFonts w:ascii="Arial" w:hAnsi="Arial" w:cs="Arial"/>
                <w:bCs/>
                <w:sz w:val="22"/>
                <w:szCs w:val="22"/>
              </w:rPr>
            </w:pPr>
            <w:r>
              <w:rPr>
                <w:rFonts w:ascii="Arial" w:hAnsi="Arial" w:cs="Arial"/>
                <w:bCs/>
                <w:sz w:val="22"/>
                <w:szCs w:val="22"/>
              </w:rPr>
              <w:t>12,3</w:t>
            </w:r>
          </w:p>
        </w:tc>
      </w:tr>
      <w:tr w:rsidR="00147B00" w:rsidRPr="00E673FB" w:rsidTr="00865F46">
        <w:trPr>
          <w:trHeight w:val="255"/>
        </w:trPr>
        <w:tc>
          <w:tcPr>
            <w:tcW w:w="4126"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147B00" w:rsidRPr="00E673FB" w:rsidRDefault="00147B00" w:rsidP="00865F46">
            <w:pPr>
              <w:rPr>
                <w:rFonts w:ascii="Arial" w:hAnsi="Arial" w:cs="Arial"/>
                <w:sz w:val="22"/>
                <w:szCs w:val="22"/>
              </w:rPr>
            </w:pPr>
            <w:r w:rsidRPr="00E673FB">
              <w:rPr>
                <w:rFonts w:ascii="Arial" w:hAnsi="Arial" w:cs="Arial"/>
                <w:sz w:val="22"/>
                <w:szCs w:val="22"/>
              </w:rPr>
              <w:t xml:space="preserve">Газ сжиженный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B00" w:rsidRPr="00E673FB" w:rsidRDefault="00192E4F" w:rsidP="00865F46">
            <w:pPr>
              <w:jc w:val="center"/>
              <w:rPr>
                <w:rFonts w:ascii="Arial" w:hAnsi="Arial" w:cs="Arial"/>
                <w:sz w:val="22"/>
                <w:szCs w:val="22"/>
              </w:rPr>
            </w:pPr>
            <w:r>
              <w:rPr>
                <w:rFonts w:ascii="Arial" w:hAnsi="Arial" w:cs="Arial"/>
                <w:sz w:val="22"/>
                <w:szCs w:val="22"/>
              </w:rPr>
              <w:t>272360</w:t>
            </w:r>
          </w:p>
        </w:tc>
        <w:tc>
          <w:tcPr>
            <w:tcW w:w="2693" w:type="dxa"/>
            <w:tcBorders>
              <w:top w:val="single" w:sz="4" w:space="0" w:color="auto"/>
              <w:left w:val="single" w:sz="4" w:space="0" w:color="auto"/>
              <w:bottom w:val="single" w:sz="4" w:space="0" w:color="auto"/>
              <w:right w:val="double" w:sz="4" w:space="0" w:color="auto"/>
            </w:tcBorders>
          </w:tcPr>
          <w:p w:rsidR="00147B00" w:rsidRPr="00E673FB" w:rsidRDefault="00192E4F" w:rsidP="00865F46">
            <w:pPr>
              <w:jc w:val="center"/>
              <w:rPr>
                <w:rFonts w:ascii="Arial" w:hAnsi="Arial" w:cs="Arial"/>
                <w:sz w:val="22"/>
                <w:szCs w:val="22"/>
              </w:rPr>
            </w:pPr>
            <w:r>
              <w:rPr>
                <w:rFonts w:ascii="Arial" w:hAnsi="Arial" w:cs="Arial"/>
                <w:sz w:val="22"/>
                <w:szCs w:val="22"/>
              </w:rPr>
              <w:t>68</w:t>
            </w:r>
          </w:p>
        </w:tc>
      </w:tr>
      <w:tr w:rsidR="00192E4F" w:rsidRPr="00E673FB" w:rsidTr="00865F46">
        <w:trPr>
          <w:trHeight w:val="255"/>
        </w:trPr>
        <w:tc>
          <w:tcPr>
            <w:tcW w:w="4126"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192E4F" w:rsidRPr="00E673FB" w:rsidRDefault="00192E4F" w:rsidP="00865F46">
            <w:pPr>
              <w:rPr>
                <w:rFonts w:ascii="Arial" w:hAnsi="Arial" w:cs="Arial"/>
                <w:sz w:val="22"/>
                <w:szCs w:val="22"/>
              </w:rPr>
            </w:pPr>
            <w:r>
              <w:rPr>
                <w:rFonts w:ascii="Arial" w:hAnsi="Arial" w:cs="Arial"/>
                <w:sz w:val="22"/>
                <w:szCs w:val="22"/>
              </w:rPr>
              <w:t>Электроплиты</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E4F" w:rsidRPr="00E673FB" w:rsidRDefault="00192E4F" w:rsidP="00865F46">
            <w:pPr>
              <w:jc w:val="center"/>
              <w:rPr>
                <w:rFonts w:ascii="Arial" w:hAnsi="Arial" w:cs="Arial"/>
                <w:sz w:val="22"/>
                <w:szCs w:val="22"/>
              </w:rPr>
            </w:pPr>
            <w:r>
              <w:rPr>
                <w:rFonts w:ascii="Arial" w:hAnsi="Arial" w:cs="Arial"/>
                <w:sz w:val="22"/>
                <w:szCs w:val="22"/>
              </w:rPr>
              <w:t>74892</w:t>
            </w:r>
          </w:p>
        </w:tc>
        <w:tc>
          <w:tcPr>
            <w:tcW w:w="2693" w:type="dxa"/>
            <w:tcBorders>
              <w:top w:val="single" w:sz="4" w:space="0" w:color="auto"/>
              <w:left w:val="single" w:sz="4" w:space="0" w:color="auto"/>
              <w:bottom w:val="single" w:sz="4" w:space="0" w:color="auto"/>
              <w:right w:val="double" w:sz="4" w:space="0" w:color="auto"/>
            </w:tcBorders>
          </w:tcPr>
          <w:p w:rsidR="00192E4F" w:rsidRPr="00E673FB" w:rsidRDefault="00192E4F" w:rsidP="00865F46">
            <w:pPr>
              <w:jc w:val="center"/>
              <w:rPr>
                <w:rFonts w:ascii="Arial" w:hAnsi="Arial" w:cs="Arial"/>
                <w:sz w:val="22"/>
                <w:szCs w:val="22"/>
              </w:rPr>
            </w:pPr>
            <w:r>
              <w:rPr>
                <w:rFonts w:ascii="Arial" w:hAnsi="Arial" w:cs="Arial"/>
                <w:sz w:val="22"/>
                <w:szCs w:val="22"/>
              </w:rPr>
              <w:t>18,7</w:t>
            </w:r>
          </w:p>
        </w:tc>
      </w:tr>
      <w:tr w:rsidR="00147B00" w:rsidRPr="00E673FB" w:rsidTr="00865F46">
        <w:trPr>
          <w:trHeight w:val="255"/>
        </w:trPr>
        <w:tc>
          <w:tcPr>
            <w:tcW w:w="412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rsidR="00147B00" w:rsidRPr="00E673FB" w:rsidRDefault="00192E4F" w:rsidP="00865F46">
            <w:pPr>
              <w:rPr>
                <w:rFonts w:ascii="Arial" w:hAnsi="Arial" w:cs="Arial"/>
                <w:sz w:val="22"/>
                <w:szCs w:val="22"/>
              </w:rPr>
            </w:pPr>
            <w:r>
              <w:rPr>
                <w:rFonts w:ascii="Arial" w:hAnsi="Arial" w:cs="Arial"/>
                <w:sz w:val="22"/>
                <w:szCs w:val="22"/>
              </w:rPr>
              <w:t>Горячее водоснабжение</w:t>
            </w: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147B00" w:rsidRPr="00E673FB" w:rsidRDefault="00192E4F" w:rsidP="00865F46">
            <w:pPr>
              <w:jc w:val="center"/>
              <w:rPr>
                <w:rFonts w:ascii="Arial" w:hAnsi="Arial" w:cs="Arial"/>
                <w:sz w:val="22"/>
                <w:szCs w:val="22"/>
              </w:rPr>
            </w:pPr>
            <w:r>
              <w:rPr>
                <w:rFonts w:ascii="Arial" w:hAnsi="Arial" w:cs="Arial"/>
                <w:sz w:val="22"/>
                <w:szCs w:val="22"/>
              </w:rPr>
              <w:t>51236</w:t>
            </w:r>
          </w:p>
        </w:tc>
        <w:tc>
          <w:tcPr>
            <w:tcW w:w="2693" w:type="dxa"/>
            <w:tcBorders>
              <w:top w:val="single" w:sz="4" w:space="0" w:color="auto"/>
              <w:left w:val="single" w:sz="4" w:space="0" w:color="auto"/>
              <w:bottom w:val="double" w:sz="4" w:space="0" w:color="auto"/>
              <w:right w:val="double" w:sz="4" w:space="0" w:color="auto"/>
            </w:tcBorders>
          </w:tcPr>
          <w:p w:rsidR="00147B00" w:rsidRPr="00E673FB" w:rsidRDefault="00192E4F" w:rsidP="00865F46">
            <w:pPr>
              <w:jc w:val="center"/>
              <w:rPr>
                <w:rFonts w:ascii="Arial" w:hAnsi="Arial" w:cs="Arial"/>
                <w:sz w:val="22"/>
                <w:szCs w:val="22"/>
              </w:rPr>
            </w:pPr>
            <w:r>
              <w:rPr>
                <w:rFonts w:ascii="Arial" w:hAnsi="Arial" w:cs="Arial"/>
                <w:sz w:val="22"/>
                <w:szCs w:val="22"/>
              </w:rPr>
              <w:t>12,8</w:t>
            </w:r>
          </w:p>
        </w:tc>
      </w:tr>
    </w:tbl>
    <w:p w:rsidR="00567A41" w:rsidRPr="004E2C54" w:rsidRDefault="00567A41" w:rsidP="00567A41">
      <w:pPr>
        <w:jc w:val="both"/>
        <w:rPr>
          <w:rFonts w:ascii="Arial" w:hAnsi="Arial" w:cs="Arial"/>
          <w:i/>
          <w:sz w:val="18"/>
          <w:szCs w:val="18"/>
        </w:rPr>
      </w:pPr>
      <w:r w:rsidRPr="004E2C54">
        <w:rPr>
          <w:rFonts w:ascii="Arial" w:hAnsi="Arial" w:cs="Arial"/>
          <w:i/>
          <w:sz w:val="18"/>
          <w:szCs w:val="18"/>
        </w:rPr>
        <w:t xml:space="preserve">Источник: </w:t>
      </w:r>
      <w:r w:rsidR="000F3D80">
        <w:rPr>
          <w:rFonts w:ascii="Arial" w:hAnsi="Arial" w:cs="Arial"/>
          <w:i/>
          <w:sz w:val="18"/>
          <w:szCs w:val="18"/>
        </w:rPr>
        <w:t>исходные данные администрации</w:t>
      </w:r>
    </w:p>
    <w:p w:rsidR="00C82254" w:rsidRDefault="00C82254" w:rsidP="00C82254">
      <w:pPr>
        <w:pStyle w:val="a4"/>
        <w:keepNext/>
        <w:jc w:val="center"/>
        <w:rPr>
          <w:rFonts w:ascii="Arial" w:hAnsi="Arial" w:cs="Arial"/>
          <w:sz w:val="22"/>
          <w:szCs w:val="22"/>
        </w:rPr>
      </w:pPr>
      <w:r w:rsidRPr="00C82254">
        <w:rPr>
          <w:rFonts w:ascii="Arial" w:hAnsi="Arial" w:cs="Arial"/>
          <w:sz w:val="22"/>
          <w:szCs w:val="22"/>
        </w:rPr>
        <w:t>Характеристика благоустройства жилого фонда</w:t>
      </w:r>
      <w:r w:rsidR="00C5554B">
        <w:rPr>
          <w:rFonts w:ascii="Arial" w:hAnsi="Arial" w:cs="Arial"/>
          <w:sz w:val="22"/>
          <w:szCs w:val="22"/>
        </w:rPr>
        <w:t xml:space="preserve"> Красноярского </w:t>
      </w:r>
      <w:r w:rsidRPr="00C82254">
        <w:rPr>
          <w:rFonts w:ascii="Arial" w:hAnsi="Arial" w:cs="Arial"/>
          <w:sz w:val="22"/>
          <w:szCs w:val="22"/>
        </w:rPr>
        <w:t xml:space="preserve"> края</w:t>
      </w:r>
    </w:p>
    <w:p w:rsidR="00C82254" w:rsidRPr="00C82254" w:rsidRDefault="00C82254" w:rsidP="00C82254">
      <w:pPr>
        <w:jc w:val="right"/>
        <w:rPr>
          <w:rFonts w:ascii="Arial" w:hAnsi="Arial" w:cs="Arial"/>
          <w:sz w:val="22"/>
          <w:szCs w:val="22"/>
        </w:rPr>
      </w:pPr>
      <w:r w:rsidRPr="00C82254">
        <w:rPr>
          <w:rFonts w:ascii="Arial" w:hAnsi="Arial" w:cs="Arial"/>
          <w:sz w:val="22"/>
          <w:szCs w:val="22"/>
        </w:rPr>
        <w:t xml:space="preserve">Таблица </w:t>
      </w:r>
      <w:r w:rsidR="00AE11A5">
        <w:rPr>
          <w:rFonts w:ascii="Arial" w:hAnsi="Arial" w:cs="Arial"/>
          <w:sz w:val="22"/>
          <w:szCs w:val="22"/>
        </w:rPr>
        <w:t>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3491"/>
        <w:gridCol w:w="1786"/>
        <w:gridCol w:w="1901"/>
        <w:gridCol w:w="1937"/>
      </w:tblGrid>
      <w:tr w:rsidR="00C82254" w:rsidRPr="00C82254" w:rsidTr="001F4ABC">
        <w:trPr>
          <w:trHeight w:val="20"/>
          <w:tblHeader/>
        </w:trPr>
        <w:tc>
          <w:tcPr>
            <w:tcW w:w="238" w:type="pct"/>
            <w:vMerge w:val="restart"/>
            <w:tcBorders>
              <w:top w:val="double" w:sz="4" w:space="0" w:color="auto"/>
              <w:left w:val="double" w:sz="4" w:space="0" w:color="auto"/>
            </w:tcBorders>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 п/п</w:t>
            </w:r>
          </w:p>
        </w:tc>
        <w:tc>
          <w:tcPr>
            <w:tcW w:w="1824" w:type="pct"/>
            <w:vMerge w:val="restart"/>
            <w:tcBorders>
              <w:top w:val="double" w:sz="4" w:space="0" w:color="auto"/>
            </w:tcBorders>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Виды благоустройства</w:t>
            </w:r>
          </w:p>
        </w:tc>
        <w:tc>
          <w:tcPr>
            <w:tcW w:w="933" w:type="pct"/>
            <w:vMerge w:val="restart"/>
            <w:tcBorders>
              <w:top w:val="double" w:sz="4" w:space="0" w:color="auto"/>
            </w:tcBorders>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w:t>
            </w:r>
            <w:r w:rsidRPr="00C82254">
              <w:rPr>
                <w:rFonts w:ascii="Arial" w:hAnsi="Arial" w:cs="Arial"/>
                <w:b w:val="0"/>
                <w:sz w:val="22"/>
                <w:szCs w:val="22"/>
              </w:rPr>
              <w:br/>
              <w:t>от всего жилого фонда</w:t>
            </w:r>
          </w:p>
        </w:tc>
        <w:tc>
          <w:tcPr>
            <w:tcW w:w="2005" w:type="pct"/>
            <w:gridSpan w:val="2"/>
            <w:tcBorders>
              <w:top w:val="double" w:sz="4" w:space="0" w:color="auto"/>
              <w:right w:val="double" w:sz="4" w:space="0" w:color="auto"/>
            </w:tcBorders>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из них</w:t>
            </w:r>
          </w:p>
        </w:tc>
      </w:tr>
      <w:tr w:rsidR="00C82254" w:rsidRPr="00C82254" w:rsidTr="001F4ABC">
        <w:trPr>
          <w:trHeight w:val="20"/>
          <w:tblHeader/>
        </w:trPr>
        <w:tc>
          <w:tcPr>
            <w:tcW w:w="238" w:type="pct"/>
            <w:vMerge/>
            <w:tcBorders>
              <w:left w:val="double" w:sz="4" w:space="0" w:color="auto"/>
            </w:tcBorders>
            <w:vAlign w:val="center"/>
          </w:tcPr>
          <w:p w:rsidR="00C82254" w:rsidRPr="00C82254" w:rsidRDefault="00C82254" w:rsidP="00C82254">
            <w:pPr>
              <w:pStyle w:val="Normal10-02"/>
              <w:rPr>
                <w:rFonts w:ascii="Arial" w:hAnsi="Arial" w:cs="Arial"/>
                <w:b w:val="0"/>
                <w:sz w:val="22"/>
                <w:szCs w:val="22"/>
              </w:rPr>
            </w:pPr>
          </w:p>
        </w:tc>
        <w:tc>
          <w:tcPr>
            <w:tcW w:w="1824" w:type="pct"/>
            <w:vMerge/>
            <w:vAlign w:val="center"/>
          </w:tcPr>
          <w:p w:rsidR="00C82254" w:rsidRPr="00C82254" w:rsidRDefault="00C82254" w:rsidP="00C82254">
            <w:pPr>
              <w:pStyle w:val="Normal10-02"/>
              <w:rPr>
                <w:rFonts w:ascii="Arial" w:hAnsi="Arial" w:cs="Arial"/>
                <w:b w:val="0"/>
                <w:sz w:val="22"/>
                <w:szCs w:val="22"/>
              </w:rPr>
            </w:pPr>
          </w:p>
        </w:tc>
        <w:tc>
          <w:tcPr>
            <w:tcW w:w="933" w:type="pct"/>
            <w:vMerge/>
            <w:vAlign w:val="center"/>
          </w:tcPr>
          <w:p w:rsidR="00C82254" w:rsidRPr="00C82254" w:rsidRDefault="00C82254" w:rsidP="00C82254">
            <w:pPr>
              <w:pStyle w:val="Normal10-02"/>
              <w:rPr>
                <w:rFonts w:ascii="Arial" w:hAnsi="Arial" w:cs="Arial"/>
                <w:b w:val="0"/>
                <w:sz w:val="22"/>
                <w:szCs w:val="22"/>
              </w:rPr>
            </w:pPr>
          </w:p>
        </w:tc>
        <w:tc>
          <w:tcPr>
            <w:tcW w:w="993" w:type="pct"/>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Городская</w:t>
            </w:r>
            <w:r w:rsidRPr="00C82254">
              <w:rPr>
                <w:rFonts w:ascii="Arial" w:hAnsi="Arial" w:cs="Arial"/>
                <w:b w:val="0"/>
                <w:sz w:val="22"/>
                <w:szCs w:val="22"/>
              </w:rPr>
              <w:br/>
              <w:t>местность</w:t>
            </w:r>
          </w:p>
        </w:tc>
        <w:tc>
          <w:tcPr>
            <w:tcW w:w="1012" w:type="pct"/>
            <w:tcBorders>
              <w:right w:val="double" w:sz="4" w:space="0" w:color="auto"/>
            </w:tcBorders>
            <w:vAlign w:val="center"/>
          </w:tcPr>
          <w:p w:rsidR="00C82254" w:rsidRPr="00C82254" w:rsidRDefault="00C82254" w:rsidP="00C82254">
            <w:pPr>
              <w:pStyle w:val="Normal10-02"/>
              <w:rPr>
                <w:rFonts w:ascii="Arial" w:hAnsi="Arial" w:cs="Arial"/>
                <w:b w:val="0"/>
                <w:sz w:val="22"/>
                <w:szCs w:val="22"/>
              </w:rPr>
            </w:pPr>
            <w:r w:rsidRPr="00C82254">
              <w:rPr>
                <w:rFonts w:ascii="Arial" w:hAnsi="Arial" w:cs="Arial"/>
                <w:b w:val="0"/>
                <w:sz w:val="22"/>
                <w:szCs w:val="22"/>
              </w:rPr>
              <w:t>Сельская</w:t>
            </w:r>
            <w:r w:rsidRPr="00C82254">
              <w:rPr>
                <w:rFonts w:ascii="Arial" w:hAnsi="Arial" w:cs="Arial"/>
                <w:b w:val="0"/>
                <w:sz w:val="22"/>
                <w:szCs w:val="22"/>
              </w:rPr>
              <w:br/>
              <w:t>местность</w:t>
            </w:r>
          </w:p>
        </w:tc>
      </w:tr>
      <w:tr w:rsidR="00C82254" w:rsidRPr="00C82254" w:rsidTr="001F4ABC">
        <w:trPr>
          <w:trHeight w:val="20"/>
        </w:trPr>
        <w:tc>
          <w:tcPr>
            <w:tcW w:w="238" w:type="pct"/>
            <w:tcBorders>
              <w:left w:val="double" w:sz="4" w:space="0" w:color="auto"/>
            </w:tcBorders>
          </w:tcPr>
          <w:p w:rsidR="00C82254" w:rsidRPr="00C82254" w:rsidRDefault="00C82254" w:rsidP="00C82254">
            <w:pPr>
              <w:pStyle w:val="4b"/>
              <w:rPr>
                <w:rFonts w:ascii="Arial" w:hAnsi="Arial" w:cs="Arial"/>
                <w:szCs w:val="22"/>
              </w:rPr>
            </w:pPr>
            <w:r w:rsidRPr="00C82254">
              <w:rPr>
                <w:rFonts w:ascii="Arial" w:hAnsi="Arial" w:cs="Arial"/>
                <w:szCs w:val="22"/>
              </w:rPr>
              <w:t>1.</w:t>
            </w:r>
          </w:p>
        </w:tc>
        <w:tc>
          <w:tcPr>
            <w:tcW w:w="1824" w:type="pct"/>
          </w:tcPr>
          <w:p w:rsidR="00C82254" w:rsidRPr="00C82254" w:rsidRDefault="00C82254" w:rsidP="00C82254">
            <w:pPr>
              <w:pStyle w:val="4b"/>
              <w:rPr>
                <w:rFonts w:ascii="Arial" w:hAnsi="Arial" w:cs="Arial"/>
                <w:szCs w:val="22"/>
              </w:rPr>
            </w:pPr>
            <w:r w:rsidRPr="00C82254">
              <w:rPr>
                <w:rFonts w:ascii="Arial" w:hAnsi="Arial" w:cs="Arial"/>
                <w:szCs w:val="22"/>
              </w:rPr>
              <w:t>Водопровод</w:t>
            </w:r>
          </w:p>
        </w:tc>
        <w:tc>
          <w:tcPr>
            <w:tcW w:w="933" w:type="pct"/>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74</w:t>
            </w:r>
          </w:p>
        </w:tc>
        <w:tc>
          <w:tcPr>
            <w:tcW w:w="993" w:type="pct"/>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89</w:t>
            </w:r>
          </w:p>
        </w:tc>
        <w:tc>
          <w:tcPr>
            <w:tcW w:w="1012" w:type="pct"/>
            <w:tcBorders>
              <w:right w:val="double" w:sz="4" w:space="0" w:color="auto"/>
            </w:tcBorders>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26</w:t>
            </w:r>
          </w:p>
        </w:tc>
      </w:tr>
      <w:tr w:rsidR="00C82254" w:rsidRPr="00C82254" w:rsidTr="001F4ABC">
        <w:trPr>
          <w:trHeight w:val="20"/>
        </w:trPr>
        <w:tc>
          <w:tcPr>
            <w:tcW w:w="238" w:type="pct"/>
            <w:tcBorders>
              <w:left w:val="double" w:sz="4" w:space="0" w:color="auto"/>
            </w:tcBorders>
          </w:tcPr>
          <w:p w:rsidR="00C82254" w:rsidRPr="00C82254" w:rsidRDefault="00C82254" w:rsidP="00C82254">
            <w:pPr>
              <w:pStyle w:val="4b"/>
              <w:rPr>
                <w:rFonts w:ascii="Arial" w:hAnsi="Arial" w:cs="Arial"/>
                <w:szCs w:val="22"/>
              </w:rPr>
            </w:pPr>
            <w:r w:rsidRPr="00C82254">
              <w:rPr>
                <w:rFonts w:ascii="Arial" w:hAnsi="Arial" w:cs="Arial"/>
                <w:szCs w:val="22"/>
              </w:rPr>
              <w:t>2.</w:t>
            </w:r>
          </w:p>
        </w:tc>
        <w:tc>
          <w:tcPr>
            <w:tcW w:w="1824" w:type="pct"/>
          </w:tcPr>
          <w:p w:rsidR="00C82254" w:rsidRPr="00C82254" w:rsidRDefault="00C82254" w:rsidP="00C82254">
            <w:pPr>
              <w:pStyle w:val="4b"/>
              <w:rPr>
                <w:rFonts w:ascii="Arial" w:hAnsi="Arial" w:cs="Arial"/>
                <w:szCs w:val="22"/>
              </w:rPr>
            </w:pPr>
            <w:r w:rsidRPr="00C82254">
              <w:rPr>
                <w:rFonts w:ascii="Arial" w:hAnsi="Arial" w:cs="Arial"/>
                <w:szCs w:val="22"/>
              </w:rPr>
              <w:t>Канализация</w:t>
            </w:r>
          </w:p>
        </w:tc>
        <w:tc>
          <w:tcPr>
            <w:tcW w:w="933" w:type="pct"/>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70</w:t>
            </w:r>
          </w:p>
        </w:tc>
        <w:tc>
          <w:tcPr>
            <w:tcW w:w="993" w:type="pct"/>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87</w:t>
            </w:r>
          </w:p>
        </w:tc>
        <w:tc>
          <w:tcPr>
            <w:tcW w:w="1012" w:type="pct"/>
            <w:tcBorders>
              <w:right w:val="double" w:sz="4" w:space="0" w:color="auto"/>
            </w:tcBorders>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14</w:t>
            </w:r>
          </w:p>
        </w:tc>
      </w:tr>
      <w:tr w:rsidR="00C82254" w:rsidRPr="00C82254" w:rsidTr="001F4ABC">
        <w:trPr>
          <w:trHeight w:val="20"/>
        </w:trPr>
        <w:tc>
          <w:tcPr>
            <w:tcW w:w="238" w:type="pct"/>
            <w:tcBorders>
              <w:left w:val="double" w:sz="4" w:space="0" w:color="auto"/>
              <w:bottom w:val="double" w:sz="4" w:space="0" w:color="auto"/>
            </w:tcBorders>
          </w:tcPr>
          <w:p w:rsidR="00C82254" w:rsidRPr="00C82254" w:rsidRDefault="00C82254" w:rsidP="00C82254">
            <w:pPr>
              <w:pStyle w:val="4b"/>
              <w:rPr>
                <w:rFonts w:ascii="Arial" w:hAnsi="Arial" w:cs="Arial"/>
                <w:szCs w:val="22"/>
              </w:rPr>
            </w:pPr>
            <w:r w:rsidRPr="00C82254">
              <w:rPr>
                <w:rFonts w:ascii="Arial" w:hAnsi="Arial" w:cs="Arial"/>
                <w:szCs w:val="22"/>
              </w:rPr>
              <w:t>3.</w:t>
            </w:r>
          </w:p>
        </w:tc>
        <w:tc>
          <w:tcPr>
            <w:tcW w:w="1824" w:type="pct"/>
            <w:tcBorders>
              <w:bottom w:val="double" w:sz="4" w:space="0" w:color="auto"/>
            </w:tcBorders>
          </w:tcPr>
          <w:p w:rsidR="00C82254" w:rsidRPr="00C82254" w:rsidRDefault="00C82254" w:rsidP="00C82254">
            <w:pPr>
              <w:pStyle w:val="4b"/>
              <w:rPr>
                <w:rFonts w:ascii="Arial" w:hAnsi="Arial" w:cs="Arial"/>
                <w:szCs w:val="22"/>
              </w:rPr>
            </w:pPr>
            <w:r w:rsidRPr="00C82254">
              <w:rPr>
                <w:rFonts w:ascii="Arial" w:hAnsi="Arial" w:cs="Arial"/>
                <w:szCs w:val="22"/>
              </w:rPr>
              <w:t>Напольные электроплиты</w:t>
            </w:r>
          </w:p>
        </w:tc>
        <w:tc>
          <w:tcPr>
            <w:tcW w:w="933" w:type="pct"/>
            <w:tcBorders>
              <w:bottom w:val="double" w:sz="4" w:space="0" w:color="auto"/>
            </w:tcBorders>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53,2</w:t>
            </w:r>
          </w:p>
        </w:tc>
        <w:tc>
          <w:tcPr>
            <w:tcW w:w="993" w:type="pct"/>
            <w:tcBorders>
              <w:bottom w:val="double" w:sz="4" w:space="0" w:color="auto"/>
            </w:tcBorders>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53,2</w:t>
            </w:r>
          </w:p>
        </w:tc>
        <w:tc>
          <w:tcPr>
            <w:tcW w:w="1012" w:type="pct"/>
            <w:tcBorders>
              <w:bottom w:val="double" w:sz="4" w:space="0" w:color="auto"/>
              <w:right w:val="double" w:sz="4" w:space="0" w:color="auto"/>
            </w:tcBorders>
            <w:vAlign w:val="center"/>
          </w:tcPr>
          <w:p w:rsidR="00C82254" w:rsidRPr="00C82254" w:rsidRDefault="00C82254" w:rsidP="00C82254">
            <w:pPr>
              <w:pStyle w:val="4b"/>
              <w:jc w:val="center"/>
              <w:rPr>
                <w:rFonts w:ascii="Arial" w:hAnsi="Arial" w:cs="Arial"/>
                <w:szCs w:val="22"/>
              </w:rPr>
            </w:pPr>
            <w:r w:rsidRPr="00C82254">
              <w:rPr>
                <w:rFonts w:ascii="Arial" w:hAnsi="Arial" w:cs="Arial"/>
                <w:szCs w:val="22"/>
              </w:rPr>
              <w:t>12,6</w:t>
            </w:r>
          </w:p>
        </w:tc>
      </w:tr>
    </w:tbl>
    <w:p w:rsidR="00EE6DC9" w:rsidRPr="00C82254" w:rsidRDefault="00C82254" w:rsidP="00C82254">
      <w:pPr>
        <w:pStyle w:val="af3"/>
        <w:spacing w:after="0"/>
        <w:ind w:left="0"/>
        <w:jc w:val="both"/>
        <w:rPr>
          <w:rFonts w:ascii="Arial" w:hAnsi="Arial" w:cs="Arial"/>
          <w:i/>
          <w:sz w:val="18"/>
          <w:szCs w:val="18"/>
        </w:rPr>
      </w:pPr>
      <w:r w:rsidRPr="00C82254">
        <w:rPr>
          <w:rFonts w:ascii="Arial" w:hAnsi="Arial" w:cs="Arial"/>
          <w:i/>
          <w:sz w:val="18"/>
          <w:szCs w:val="18"/>
        </w:rPr>
        <w:t>Источник: СТП Красноярского края</w:t>
      </w:r>
    </w:p>
    <w:p w:rsidR="00C82254" w:rsidRDefault="00C82254" w:rsidP="00192E4F">
      <w:pPr>
        <w:pStyle w:val="af3"/>
        <w:spacing w:after="0"/>
        <w:ind w:left="0" w:firstLine="709"/>
        <w:jc w:val="both"/>
        <w:rPr>
          <w:rFonts w:ascii="Arial" w:hAnsi="Arial" w:cs="Arial"/>
        </w:rPr>
      </w:pPr>
    </w:p>
    <w:p w:rsidR="00567A41" w:rsidRDefault="00192E4F" w:rsidP="00192E4F">
      <w:pPr>
        <w:pStyle w:val="af3"/>
        <w:spacing w:after="0"/>
        <w:ind w:left="0" w:firstLine="709"/>
        <w:jc w:val="both"/>
        <w:rPr>
          <w:rFonts w:ascii="Arial" w:hAnsi="Arial" w:cs="Arial"/>
        </w:rPr>
      </w:pPr>
      <w:r w:rsidRPr="00E673FB">
        <w:rPr>
          <w:rFonts w:ascii="Arial" w:hAnsi="Arial" w:cs="Arial"/>
        </w:rPr>
        <w:t xml:space="preserve">В целом жилищный фонд </w:t>
      </w:r>
      <w:r>
        <w:rPr>
          <w:rFonts w:ascii="Arial" w:hAnsi="Arial" w:cs="Arial"/>
        </w:rPr>
        <w:t>Ман</w:t>
      </w:r>
      <w:r w:rsidRPr="00E673FB">
        <w:rPr>
          <w:rFonts w:ascii="Arial" w:hAnsi="Arial" w:cs="Arial"/>
        </w:rPr>
        <w:t>ского района имеет н</w:t>
      </w:r>
      <w:r>
        <w:rPr>
          <w:rFonts w:ascii="Arial" w:hAnsi="Arial" w:cs="Arial"/>
        </w:rPr>
        <w:t>изки</w:t>
      </w:r>
      <w:r w:rsidRPr="00E673FB">
        <w:rPr>
          <w:rFonts w:ascii="Arial" w:hAnsi="Arial" w:cs="Arial"/>
        </w:rPr>
        <w:t>й уровень  благоустройства</w:t>
      </w:r>
      <w:r w:rsidR="00C5554B">
        <w:rPr>
          <w:rFonts w:ascii="Arial" w:hAnsi="Arial" w:cs="Arial"/>
        </w:rPr>
        <w:t xml:space="preserve">, но </w:t>
      </w:r>
      <w:r w:rsidR="00F80C08">
        <w:rPr>
          <w:rFonts w:ascii="Arial" w:hAnsi="Arial" w:cs="Arial"/>
        </w:rPr>
        <w:t>выше чем в среднем по сельской местности Красноярского края</w:t>
      </w:r>
      <w:r w:rsidRPr="00E673FB">
        <w:rPr>
          <w:rFonts w:ascii="Arial" w:hAnsi="Arial" w:cs="Arial"/>
        </w:rPr>
        <w:t>.</w:t>
      </w:r>
    </w:p>
    <w:p w:rsidR="00F80C08" w:rsidRPr="008052C5" w:rsidRDefault="00F80C08" w:rsidP="008052C5">
      <w:pPr>
        <w:ind w:firstLine="708"/>
        <w:jc w:val="both"/>
        <w:rPr>
          <w:rFonts w:ascii="Arial" w:hAnsi="Arial" w:cs="Arial"/>
        </w:rPr>
      </w:pPr>
      <w:r w:rsidRPr="008052C5">
        <w:rPr>
          <w:rFonts w:ascii="Arial" w:hAnsi="Arial" w:cs="Arial"/>
        </w:rPr>
        <w:t>В целом степень благоустройства жилфонда можно оценить как низкую (в большинстве регионов РФ обеспеченность городской местности внутренними сетями составляет 90-95%). Очевидно, что степень благоустройства во многом определяется обширным количеством неблагоустроенной некапитальной застройки (как индивидуальной, так и многоквартирной), не только в поселках, но и малых городах.</w:t>
      </w:r>
    </w:p>
    <w:p w:rsidR="00F80C08" w:rsidRPr="008052C5" w:rsidRDefault="00F80C08" w:rsidP="008052C5">
      <w:pPr>
        <w:ind w:firstLine="708"/>
        <w:jc w:val="both"/>
        <w:rPr>
          <w:rFonts w:ascii="Arial" w:hAnsi="Arial" w:cs="Arial"/>
        </w:rPr>
      </w:pPr>
      <w:r w:rsidRPr="008052C5">
        <w:rPr>
          <w:rFonts w:ascii="Arial" w:hAnsi="Arial" w:cs="Arial"/>
        </w:rPr>
        <w:t>Федеральные установки в области развития жилищного строительства фиксируют необходимость резкого увеличения уровня обеспеченности и качества жилья в общестрановом масштабе. Проектом Схемы устанавливаются следующие целевые показатели жилообеспеченности для городов и районов края:</w:t>
      </w:r>
    </w:p>
    <w:p w:rsidR="00F80C08" w:rsidRPr="008052C5" w:rsidRDefault="00F80C08" w:rsidP="00C2373C">
      <w:pPr>
        <w:pStyle w:val="afffe"/>
        <w:numPr>
          <w:ilvl w:val="0"/>
          <w:numId w:val="90"/>
        </w:numPr>
      </w:pPr>
      <w:r w:rsidRPr="008052C5">
        <w:t>муниципальные районы - 26 квадратных метров на человека в 2018 году и 32 квадратных метра в 2030 году.</w:t>
      </w:r>
      <w:r w:rsidR="008052C5">
        <w:rPr>
          <w:rStyle w:val="aff3"/>
        </w:rPr>
        <w:footnoteReference w:id="12"/>
      </w:r>
    </w:p>
    <w:p w:rsidR="00F80C08" w:rsidRDefault="00F80C08" w:rsidP="00192E4F">
      <w:pPr>
        <w:pStyle w:val="af3"/>
        <w:spacing w:after="0"/>
        <w:ind w:left="0" w:firstLine="709"/>
        <w:jc w:val="both"/>
        <w:rPr>
          <w:rFonts w:ascii="Arial" w:hAnsi="Arial" w:cs="Arial"/>
        </w:rPr>
      </w:pPr>
    </w:p>
    <w:p w:rsidR="00034F28" w:rsidRDefault="00034F28" w:rsidP="00192E4F">
      <w:pPr>
        <w:pStyle w:val="af3"/>
        <w:spacing w:after="0"/>
        <w:ind w:left="0" w:firstLine="709"/>
        <w:jc w:val="both"/>
        <w:rPr>
          <w:rFonts w:ascii="Arial" w:hAnsi="Arial" w:cs="Arial"/>
        </w:rPr>
      </w:pPr>
    </w:p>
    <w:p w:rsidR="007B23A0" w:rsidRDefault="007B23A0" w:rsidP="00192E4F">
      <w:pPr>
        <w:pStyle w:val="af3"/>
        <w:spacing w:after="0"/>
        <w:ind w:left="0" w:firstLine="709"/>
        <w:jc w:val="both"/>
        <w:rPr>
          <w:rFonts w:ascii="Arial" w:hAnsi="Arial" w:cs="Arial"/>
        </w:rPr>
      </w:pPr>
    </w:p>
    <w:p w:rsidR="007B23A0" w:rsidRDefault="007B23A0" w:rsidP="00192E4F">
      <w:pPr>
        <w:pStyle w:val="af3"/>
        <w:spacing w:after="0"/>
        <w:ind w:left="0" w:firstLine="709"/>
        <w:jc w:val="both"/>
        <w:rPr>
          <w:rFonts w:ascii="Arial" w:hAnsi="Arial" w:cs="Arial"/>
        </w:rPr>
      </w:pPr>
    </w:p>
    <w:p w:rsidR="00034F28" w:rsidRDefault="00034F28" w:rsidP="00192E4F">
      <w:pPr>
        <w:pStyle w:val="af3"/>
        <w:spacing w:after="0"/>
        <w:ind w:left="0" w:firstLine="709"/>
        <w:jc w:val="both"/>
        <w:rPr>
          <w:rFonts w:ascii="Arial" w:hAnsi="Arial" w:cs="Arial"/>
        </w:rPr>
      </w:pPr>
    </w:p>
    <w:p w:rsidR="00034F28" w:rsidRDefault="00034F28" w:rsidP="00192E4F">
      <w:pPr>
        <w:pStyle w:val="af3"/>
        <w:spacing w:after="0"/>
        <w:ind w:left="0" w:firstLine="709"/>
        <w:jc w:val="both"/>
        <w:rPr>
          <w:rFonts w:ascii="Arial" w:hAnsi="Arial" w:cs="Arial"/>
        </w:rPr>
      </w:pPr>
    </w:p>
    <w:p w:rsidR="00034F28" w:rsidRDefault="00034F28" w:rsidP="00192E4F">
      <w:pPr>
        <w:pStyle w:val="af3"/>
        <w:spacing w:after="0"/>
        <w:ind w:left="0" w:firstLine="709"/>
        <w:jc w:val="both"/>
        <w:rPr>
          <w:rFonts w:ascii="Arial" w:hAnsi="Arial" w:cs="Arial"/>
        </w:rPr>
      </w:pPr>
    </w:p>
    <w:p w:rsidR="00051BA1" w:rsidRPr="00E325CA" w:rsidRDefault="00051BA1" w:rsidP="00E325CA">
      <w:pPr>
        <w:pStyle w:val="af3"/>
        <w:spacing w:after="0"/>
        <w:ind w:left="0" w:firstLine="709"/>
        <w:jc w:val="center"/>
        <w:rPr>
          <w:rFonts w:ascii="Arial" w:eastAsia="TimesNewRoman" w:hAnsi="Arial" w:cs="Arial"/>
          <w:b/>
          <w:color w:val="000000"/>
          <w:sz w:val="22"/>
          <w:szCs w:val="22"/>
          <w:lang w:eastAsia="en-US"/>
        </w:rPr>
      </w:pPr>
      <w:r w:rsidRPr="00E325CA">
        <w:rPr>
          <w:rFonts w:ascii="Arial" w:eastAsia="TimesNewRoman" w:hAnsi="Arial" w:cs="Arial"/>
          <w:b/>
          <w:color w:val="000000"/>
          <w:sz w:val="22"/>
          <w:szCs w:val="22"/>
          <w:lang w:eastAsia="en-US"/>
        </w:rPr>
        <w:lastRenderedPageBreak/>
        <w:t>Ввод жилищ и улучшение жилищных условий населения в 2007 г.</w:t>
      </w:r>
    </w:p>
    <w:p w:rsidR="00E325CA" w:rsidRDefault="00E325CA" w:rsidP="00E325CA">
      <w:pPr>
        <w:pStyle w:val="af3"/>
        <w:spacing w:after="0"/>
        <w:ind w:left="0" w:firstLine="709"/>
        <w:jc w:val="right"/>
        <w:rPr>
          <w:rFonts w:ascii="Arial" w:eastAsia="TimesNewRoman" w:hAnsi="Arial" w:cs="Arial"/>
          <w:color w:val="000000"/>
          <w:sz w:val="22"/>
          <w:szCs w:val="22"/>
          <w:lang w:eastAsia="en-US"/>
        </w:rPr>
      </w:pPr>
      <w:r>
        <w:rPr>
          <w:rFonts w:ascii="Arial" w:eastAsia="TimesNewRoman" w:hAnsi="Arial" w:cs="Arial"/>
          <w:color w:val="000000"/>
          <w:sz w:val="22"/>
          <w:szCs w:val="22"/>
          <w:lang w:eastAsia="en-US"/>
        </w:rPr>
        <w:t xml:space="preserve">Таблица </w:t>
      </w:r>
      <w:r w:rsidR="00AE11A5">
        <w:rPr>
          <w:rFonts w:ascii="Arial" w:eastAsia="TimesNewRoman" w:hAnsi="Arial" w:cs="Arial"/>
          <w:color w:val="000000"/>
          <w:sz w:val="22"/>
          <w:szCs w:val="22"/>
          <w:lang w:eastAsia="en-US"/>
        </w:rPr>
        <w:t>9.5</w:t>
      </w:r>
    </w:p>
    <w:tbl>
      <w:tblPr>
        <w:tblStyle w:val="afffffffd"/>
        <w:tblW w:w="0" w:type="auto"/>
        <w:tblLook w:val="04A0"/>
      </w:tblPr>
      <w:tblGrid>
        <w:gridCol w:w="1560"/>
        <w:gridCol w:w="1131"/>
        <w:gridCol w:w="1170"/>
        <w:gridCol w:w="1317"/>
        <w:gridCol w:w="1427"/>
        <w:gridCol w:w="1505"/>
        <w:gridCol w:w="1460"/>
      </w:tblGrid>
      <w:tr w:rsidR="00051BA1" w:rsidRPr="00051BA1" w:rsidTr="001F4ABC">
        <w:tc>
          <w:tcPr>
            <w:tcW w:w="1560" w:type="dxa"/>
            <w:vMerge w:val="restart"/>
            <w:tcBorders>
              <w:top w:val="double" w:sz="4" w:space="0" w:color="auto"/>
              <w:left w:val="double" w:sz="4" w:space="0" w:color="auto"/>
            </w:tcBorders>
          </w:tcPr>
          <w:p w:rsidR="00051BA1" w:rsidRPr="00051BA1" w:rsidRDefault="00051BA1" w:rsidP="00192E4F">
            <w:pPr>
              <w:pStyle w:val="af3"/>
              <w:spacing w:after="0"/>
              <w:ind w:left="0"/>
              <w:jc w:val="both"/>
              <w:rPr>
                <w:rFonts w:ascii="Arial" w:hAnsi="Arial" w:cs="Arial"/>
                <w:sz w:val="22"/>
                <w:szCs w:val="22"/>
              </w:rPr>
            </w:pPr>
          </w:p>
        </w:tc>
        <w:tc>
          <w:tcPr>
            <w:tcW w:w="3618" w:type="dxa"/>
            <w:gridSpan w:val="3"/>
            <w:tcBorders>
              <w:top w:val="double" w:sz="4" w:space="0" w:color="auto"/>
            </w:tcBorders>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Ввод жилья, тыс.кв.м. общей площади</w:t>
            </w:r>
          </w:p>
          <w:p w:rsidR="00051BA1" w:rsidRPr="00051BA1" w:rsidRDefault="00051BA1" w:rsidP="00192E4F">
            <w:pPr>
              <w:pStyle w:val="af3"/>
              <w:spacing w:after="0"/>
              <w:ind w:left="0"/>
              <w:jc w:val="both"/>
              <w:rPr>
                <w:rFonts w:ascii="Arial" w:hAnsi="Arial" w:cs="Arial"/>
                <w:sz w:val="22"/>
                <w:szCs w:val="22"/>
              </w:rPr>
            </w:pPr>
          </w:p>
        </w:tc>
        <w:tc>
          <w:tcPr>
            <w:tcW w:w="1427" w:type="dxa"/>
            <w:vMerge w:val="restart"/>
            <w:tcBorders>
              <w:top w:val="double" w:sz="4" w:space="0" w:color="auto"/>
            </w:tcBorders>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Число семей,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состоявших на</w:t>
            </w:r>
            <w:r>
              <w:rPr>
                <w:rFonts w:ascii="Arial" w:eastAsia="TimesNewRoman" w:hAnsi="Arial" w:cs="Arial"/>
                <w:color w:val="000000"/>
                <w:sz w:val="22"/>
                <w:szCs w:val="22"/>
                <w:lang w:eastAsia="en-US"/>
              </w:rPr>
              <w:t xml:space="preserve"> </w:t>
            </w:r>
            <w:r w:rsidRPr="00051BA1">
              <w:rPr>
                <w:rFonts w:ascii="Arial" w:eastAsia="TimesNewRoman" w:hAnsi="Arial" w:cs="Arial"/>
                <w:color w:val="000000"/>
                <w:sz w:val="22"/>
                <w:szCs w:val="22"/>
                <w:lang w:eastAsia="en-US"/>
              </w:rPr>
              <w:t>учете для получения жилья</w:t>
            </w:r>
          </w:p>
          <w:p w:rsidR="00051BA1" w:rsidRPr="00051BA1" w:rsidRDefault="00051BA1" w:rsidP="00051BA1">
            <w:pPr>
              <w:autoSpaceDE w:val="0"/>
              <w:autoSpaceDN w:val="0"/>
              <w:adjustRightInd w:val="0"/>
              <w:rPr>
                <w:rFonts w:ascii="Arial" w:hAnsi="Arial" w:cs="Arial"/>
                <w:sz w:val="22"/>
                <w:szCs w:val="22"/>
              </w:rPr>
            </w:pPr>
            <w:r w:rsidRPr="00051BA1">
              <w:rPr>
                <w:rFonts w:ascii="Arial" w:eastAsia="TimesNewRoman" w:hAnsi="Arial" w:cs="Arial"/>
                <w:color w:val="000000"/>
                <w:sz w:val="22"/>
                <w:szCs w:val="22"/>
                <w:lang w:eastAsia="en-US"/>
              </w:rPr>
              <w:t>(на конец года), единиц</w:t>
            </w:r>
          </w:p>
        </w:tc>
        <w:tc>
          <w:tcPr>
            <w:tcW w:w="1505" w:type="dxa"/>
            <w:vMerge w:val="restart"/>
            <w:tcBorders>
              <w:top w:val="double" w:sz="4" w:space="0" w:color="auto"/>
            </w:tcBorders>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 xml:space="preserve">Число </w:t>
            </w:r>
            <w:r>
              <w:rPr>
                <w:rFonts w:ascii="Arial" w:eastAsia="TimesNewRoman" w:hAnsi="Arial" w:cs="Arial"/>
                <w:color w:val="000000"/>
                <w:sz w:val="22"/>
                <w:szCs w:val="22"/>
                <w:lang w:eastAsia="en-US"/>
              </w:rPr>
              <w:t>с</w:t>
            </w:r>
            <w:r w:rsidRPr="00051BA1">
              <w:rPr>
                <w:rFonts w:ascii="Arial" w:eastAsia="TimesNewRoman" w:hAnsi="Arial" w:cs="Arial"/>
                <w:color w:val="000000"/>
                <w:sz w:val="22"/>
                <w:szCs w:val="22"/>
                <w:lang w:eastAsia="en-US"/>
              </w:rPr>
              <w:t>емей,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получивших</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жилье и</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улучшивших</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жилищные</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условия за</w:t>
            </w:r>
          </w:p>
          <w:p w:rsidR="00051BA1" w:rsidRPr="00051BA1" w:rsidRDefault="00051BA1" w:rsidP="00051BA1">
            <w:pPr>
              <w:pStyle w:val="af3"/>
              <w:spacing w:after="0"/>
              <w:ind w:left="0"/>
              <w:jc w:val="both"/>
              <w:rPr>
                <w:rFonts w:ascii="Arial" w:hAnsi="Arial" w:cs="Arial"/>
                <w:sz w:val="22"/>
                <w:szCs w:val="22"/>
              </w:rPr>
            </w:pPr>
            <w:r w:rsidRPr="00051BA1">
              <w:rPr>
                <w:rFonts w:ascii="Arial" w:eastAsia="TimesNewRoman" w:hAnsi="Arial" w:cs="Arial"/>
                <w:color w:val="000000"/>
                <w:sz w:val="22"/>
                <w:szCs w:val="22"/>
                <w:lang w:eastAsia="en-US"/>
              </w:rPr>
              <w:t>год, единиц</w:t>
            </w:r>
          </w:p>
        </w:tc>
        <w:tc>
          <w:tcPr>
            <w:tcW w:w="1460" w:type="dxa"/>
            <w:vMerge w:val="restart"/>
            <w:tcBorders>
              <w:top w:val="double" w:sz="4" w:space="0" w:color="auto"/>
              <w:right w:val="double" w:sz="4" w:space="0" w:color="auto"/>
            </w:tcBorders>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Удельный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вес семей,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получивших</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жилье, в</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числе семей,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состоявших</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на учете на</w:t>
            </w:r>
          </w:p>
          <w:p w:rsidR="00051BA1" w:rsidRPr="00051BA1" w:rsidRDefault="00051BA1" w:rsidP="007B23A0">
            <w:pPr>
              <w:autoSpaceDE w:val="0"/>
              <w:autoSpaceDN w:val="0"/>
              <w:adjustRightInd w:val="0"/>
              <w:rPr>
                <w:rFonts w:ascii="Arial" w:hAnsi="Arial" w:cs="Arial"/>
                <w:sz w:val="22"/>
                <w:szCs w:val="22"/>
              </w:rPr>
            </w:pPr>
            <w:r w:rsidRPr="00051BA1">
              <w:rPr>
                <w:rFonts w:ascii="Arial" w:eastAsia="TimesNewRoman" w:hAnsi="Arial" w:cs="Arial"/>
                <w:color w:val="000000"/>
                <w:sz w:val="22"/>
                <w:szCs w:val="22"/>
                <w:lang w:eastAsia="en-US"/>
              </w:rPr>
              <w:t>начало года,</w:t>
            </w:r>
            <w:r w:rsidR="007B23A0">
              <w:rPr>
                <w:rFonts w:ascii="Arial" w:eastAsia="TimesNewRoman" w:hAnsi="Arial" w:cs="Arial"/>
                <w:color w:val="000000"/>
                <w:sz w:val="22"/>
                <w:szCs w:val="22"/>
                <w:lang w:eastAsia="en-US"/>
              </w:rPr>
              <w:t xml:space="preserve"> %</w:t>
            </w:r>
          </w:p>
        </w:tc>
      </w:tr>
      <w:tr w:rsidR="00051BA1" w:rsidRPr="00051BA1" w:rsidTr="001F4ABC">
        <w:tc>
          <w:tcPr>
            <w:tcW w:w="1560" w:type="dxa"/>
            <w:vMerge/>
            <w:tcBorders>
              <w:left w:val="double" w:sz="4" w:space="0" w:color="auto"/>
            </w:tcBorders>
          </w:tcPr>
          <w:p w:rsidR="00051BA1" w:rsidRPr="00051BA1" w:rsidRDefault="00051BA1" w:rsidP="00192E4F">
            <w:pPr>
              <w:pStyle w:val="af3"/>
              <w:spacing w:after="0"/>
              <w:ind w:left="0"/>
              <w:jc w:val="both"/>
              <w:rPr>
                <w:rFonts w:ascii="Arial" w:hAnsi="Arial" w:cs="Arial"/>
                <w:sz w:val="22"/>
                <w:szCs w:val="22"/>
              </w:rPr>
            </w:pPr>
          </w:p>
        </w:tc>
        <w:tc>
          <w:tcPr>
            <w:tcW w:w="1131" w:type="dxa"/>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Жилых домов</w:t>
            </w:r>
          </w:p>
          <w:p w:rsidR="00051BA1" w:rsidRPr="00051BA1" w:rsidRDefault="00051BA1" w:rsidP="00051BA1">
            <w:pPr>
              <w:pStyle w:val="af3"/>
              <w:spacing w:after="0"/>
              <w:ind w:left="0"/>
              <w:jc w:val="center"/>
              <w:rPr>
                <w:rFonts w:ascii="Arial" w:hAnsi="Arial" w:cs="Arial"/>
                <w:sz w:val="22"/>
                <w:szCs w:val="22"/>
              </w:rPr>
            </w:pPr>
          </w:p>
        </w:tc>
        <w:tc>
          <w:tcPr>
            <w:tcW w:w="1170" w:type="dxa"/>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в т.ч. ин-</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дивиду-</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альных</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жилых</w:t>
            </w:r>
          </w:p>
          <w:p w:rsidR="00051BA1" w:rsidRPr="00051BA1" w:rsidRDefault="00051BA1" w:rsidP="00051BA1">
            <w:pPr>
              <w:pStyle w:val="af3"/>
              <w:spacing w:after="0"/>
              <w:ind w:left="0"/>
              <w:jc w:val="both"/>
              <w:rPr>
                <w:rFonts w:ascii="Arial" w:hAnsi="Arial" w:cs="Arial"/>
                <w:sz w:val="22"/>
                <w:szCs w:val="22"/>
              </w:rPr>
            </w:pPr>
            <w:r w:rsidRPr="00051BA1">
              <w:rPr>
                <w:rFonts w:ascii="Arial" w:eastAsia="TimesNewRoman" w:hAnsi="Arial" w:cs="Arial"/>
                <w:color w:val="000000"/>
                <w:sz w:val="22"/>
                <w:szCs w:val="22"/>
                <w:lang w:eastAsia="en-US"/>
              </w:rPr>
              <w:t>домов</w:t>
            </w:r>
          </w:p>
        </w:tc>
        <w:tc>
          <w:tcPr>
            <w:tcW w:w="1317" w:type="dxa"/>
          </w:tcPr>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в т.ч. в</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сельской</w:t>
            </w:r>
          </w:p>
          <w:p w:rsidR="00051BA1" w:rsidRPr="00051BA1" w:rsidRDefault="00051BA1" w:rsidP="00051BA1">
            <w:pPr>
              <w:autoSpaceDE w:val="0"/>
              <w:autoSpaceDN w:val="0"/>
              <w:adjustRightInd w:val="0"/>
              <w:rPr>
                <w:rFonts w:ascii="Arial" w:eastAsia="TimesNewRoman" w:hAnsi="Arial" w:cs="Arial"/>
                <w:color w:val="000000"/>
                <w:sz w:val="22"/>
                <w:szCs w:val="22"/>
                <w:lang w:eastAsia="en-US"/>
              </w:rPr>
            </w:pPr>
            <w:r w:rsidRPr="00051BA1">
              <w:rPr>
                <w:rFonts w:ascii="Arial" w:eastAsia="TimesNewRoman" w:hAnsi="Arial" w:cs="Arial"/>
                <w:color w:val="000000"/>
                <w:sz w:val="22"/>
                <w:szCs w:val="22"/>
                <w:lang w:eastAsia="en-US"/>
              </w:rPr>
              <w:t>местности</w:t>
            </w:r>
          </w:p>
          <w:p w:rsidR="00051BA1" w:rsidRPr="00051BA1" w:rsidRDefault="00051BA1" w:rsidP="00192E4F">
            <w:pPr>
              <w:pStyle w:val="af3"/>
              <w:spacing w:after="0"/>
              <w:ind w:left="0"/>
              <w:jc w:val="both"/>
              <w:rPr>
                <w:rFonts w:ascii="Arial" w:hAnsi="Arial" w:cs="Arial"/>
                <w:sz w:val="22"/>
                <w:szCs w:val="22"/>
              </w:rPr>
            </w:pPr>
          </w:p>
        </w:tc>
        <w:tc>
          <w:tcPr>
            <w:tcW w:w="1427" w:type="dxa"/>
            <w:vMerge/>
          </w:tcPr>
          <w:p w:rsidR="00051BA1" w:rsidRPr="00051BA1" w:rsidRDefault="00051BA1" w:rsidP="00192E4F">
            <w:pPr>
              <w:pStyle w:val="af3"/>
              <w:spacing w:after="0"/>
              <w:ind w:left="0"/>
              <w:jc w:val="both"/>
              <w:rPr>
                <w:rFonts w:ascii="Arial" w:hAnsi="Arial" w:cs="Arial"/>
                <w:sz w:val="22"/>
                <w:szCs w:val="22"/>
              </w:rPr>
            </w:pPr>
          </w:p>
        </w:tc>
        <w:tc>
          <w:tcPr>
            <w:tcW w:w="1505" w:type="dxa"/>
            <w:vMerge/>
          </w:tcPr>
          <w:p w:rsidR="00051BA1" w:rsidRPr="00051BA1" w:rsidRDefault="00051BA1" w:rsidP="00192E4F">
            <w:pPr>
              <w:pStyle w:val="af3"/>
              <w:spacing w:after="0"/>
              <w:ind w:left="0"/>
              <w:jc w:val="both"/>
              <w:rPr>
                <w:rFonts w:ascii="Arial" w:hAnsi="Arial" w:cs="Arial"/>
                <w:sz w:val="22"/>
                <w:szCs w:val="22"/>
              </w:rPr>
            </w:pPr>
          </w:p>
        </w:tc>
        <w:tc>
          <w:tcPr>
            <w:tcW w:w="1460" w:type="dxa"/>
            <w:vMerge/>
            <w:tcBorders>
              <w:right w:val="double" w:sz="4" w:space="0" w:color="auto"/>
            </w:tcBorders>
          </w:tcPr>
          <w:p w:rsidR="00051BA1" w:rsidRPr="00051BA1" w:rsidRDefault="00051BA1" w:rsidP="00192E4F">
            <w:pPr>
              <w:pStyle w:val="af3"/>
              <w:spacing w:after="0"/>
              <w:ind w:left="0"/>
              <w:jc w:val="both"/>
              <w:rPr>
                <w:rFonts w:ascii="Arial" w:hAnsi="Arial" w:cs="Arial"/>
                <w:sz w:val="22"/>
                <w:szCs w:val="22"/>
              </w:rPr>
            </w:pPr>
          </w:p>
        </w:tc>
      </w:tr>
      <w:tr w:rsidR="00051BA1" w:rsidRPr="00051BA1" w:rsidTr="001F4ABC">
        <w:tc>
          <w:tcPr>
            <w:tcW w:w="1560" w:type="dxa"/>
            <w:tcBorders>
              <w:left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Всего по краю</w:t>
            </w:r>
          </w:p>
        </w:tc>
        <w:tc>
          <w:tcPr>
            <w:tcW w:w="1131" w:type="dxa"/>
          </w:tcPr>
          <w:p w:rsidR="00051BA1" w:rsidRPr="00051BA1" w:rsidRDefault="00051BA1" w:rsidP="00192E4F">
            <w:pPr>
              <w:pStyle w:val="af3"/>
              <w:spacing w:after="0"/>
              <w:ind w:left="0"/>
              <w:jc w:val="both"/>
              <w:rPr>
                <w:rFonts w:ascii="Arial" w:hAnsi="Arial" w:cs="Arial"/>
                <w:sz w:val="22"/>
                <w:szCs w:val="22"/>
              </w:rPr>
            </w:pPr>
          </w:p>
        </w:tc>
        <w:tc>
          <w:tcPr>
            <w:tcW w:w="1170" w:type="dxa"/>
          </w:tcPr>
          <w:p w:rsidR="00051BA1" w:rsidRPr="00051BA1" w:rsidRDefault="00051BA1" w:rsidP="00192E4F">
            <w:pPr>
              <w:pStyle w:val="af3"/>
              <w:spacing w:after="0"/>
              <w:ind w:left="0"/>
              <w:jc w:val="both"/>
              <w:rPr>
                <w:rFonts w:ascii="Arial" w:hAnsi="Arial" w:cs="Arial"/>
                <w:sz w:val="22"/>
                <w:szCs w:val="22"/>
              </w:rPr>
            </w:pPr>
          </w:p>
        </w:tc>
        <w:tc>
          <w:tcPr>
            <w:tcW w:w="1317" w:type="dxa"/>
          </w:tcPr>
          <w:p w:rsidR="00051BA1" w:rsidRPr="00051BA1" w:rsidRDefault="00051BA1" w:rsidP="00192E4F">
            <w:pPr>
              <w:pStyle w:val="af3"/>
              <w:spacing w:after="0"/>
              <w:ind w:left="0"/>
              <w:jc w:val="both"/>
              <w:rPr>
                <w:rFonts w:ascii="Arial" w:hAnsi="Arial" w:cs="Arial"/>
                <w:sz w:val="22"/>
                <w:szCs w:val="22"/>
              </w:rPr>
            </w:pPr>
          </w:p>
        </w:tc>
        <w:tc>
          <w:tcPr>
            <w:tcW w:w="1427"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45354</w:t>
            </w:r>
          </w:p>
        </w:tc>
        <w:tc>
          <w:tcPr>
            <w:tcW w:w="1505" w:type="dxa"/>
          </w:tcPr>
          <w:p w:rsidR="00051BA1" w:rsidRPr="00051BA1" w:rsidRDefault="00051BA1" w:rsidP="00051BA1">
            <w:pPr>
              <w:pStyle w:val="af3"/>
              <w:spacing w:after="0"/>
              <w:ind w:left="0"/>
              <w:jc w:val="both"/>
              <w:rPr>
                <w:rFonts w:ascii="Arial" w:hAnsi="Arial" w:cs="Arial"/>
                <w:sz w:val="22"/>
                <w:szCs w:val="22"/>
              </w:rPr>
            </w:pPr>
            <w:r>
              <w:rPr>
                <w:rFonts w:ascii="Arial" w:hAnsi="Arial" w:cs="Arial"/>
                <w:sz w:val="22"/>
                <w:szCs w:val="22"/>
              </w:rPr>
              <w:t xml:space="preserve">3317 </w:t>
            </w:r>
          </w:p>
        </w:tc>
        <w:tc>
          <w:tcPr>
            <w:tcW w:w="1460" w:type="dxa"/>
            <w:tcBorders>
              <w:right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7,0</w:t>
            </w:r>
          </w:p>
        </w:tc>
      </w:tr>
      <w:tr w:rsidR="00051BA1" w:rsidRPr="00051BA1" w:rsidTr="001F4ABC">
        <w:tc>
          <w:tcPr>
            <w:tcW w:w="1560" w:type="dxa"/>
            <w:tcBorders>
              <w:left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Всего по агломерации</w:t>
            </w:r>
          </w:p>
        </w:tc>
        <w:tc>
          <w:tcPr>
            <w:tcW w:w="1131"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876517</w:t>
            </w:r>
          </w:p>
        </w:tc>
        <w:tc>
          <w:tcPr>
            <w:tcW w:w="1170"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121512</w:t>
            </w:r>
          </w:p>
        </w:tc>
        <w:tc>
          <w:tcPr>
            <w:tcW w:w="1317"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71330</w:t>
            </w:r>
          </w:p>
        </w:tc>
        <w:tc>
          <w:tcPr>
            <w:tcW w:w="1427"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19054</w:t>
            </w:r>
          </w:p>
        </w:tc>
        <w:tc>
          <w:tcPr>
            <w:tcW w:w="1505" w:type="dxa"/>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476</w:t>
            </w:r>
          </w:p>
        </w:tc>
        <w:tc>
          <w:tcPr>
            <w:tcW w:w="1460" w:type="dxa"/>
            <w:tcBorders>
              <w:right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7,8</w:t>
            </w:r>
          </w:p>
        </w:tc>
      </w:tr>
      <w:tr w:rsidR="00051BA1" w:rsidRPr="00051BA1" w:rsidTr="001F4ABC">
        <w:tc>
          <w:tcPr>
            <w:tcW w:w="1560" w:type="dxa"/>
            <w:tcBorders>
              <w:left w:val="double" w:sz="4" w:space="0" w:color="auto"/>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Манский район</w:t>
            </w:r>
          </w:p>
        </w:tc>
        <w:tc>
          <w:tcPr>
            <w:tcW w:w="1131" w:type="dxa"/>
            <w:tcBorders>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3818</w:t>
            </w:r>
          </w:p>
        </w:tc>
        <w:tc>
          <w:tcPr>
            <w:tcW w:w="1170" w:type="dxa"/>
            <w:tcBorders>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3818</w:t>
            </w:r>
          </w:p>
        </w:tc>
        <w:tc>
          <w:tcPr>
            <w:tcW w:w="1317" w:type="dxa"/>
            <w:tcBorders>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3818</w:t>
            </w:r>
          </w:p>
        </w:tc>
        <w:tc>
          <w:tcPr>
            <w:tcW w:w="1427" w:type="dxa"/>
            <w:tcBorders>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462</w:t>
            </w:r>
          </w:p>
        </w:tc>
        <w:tc>
          <w:tcPr>
            <w:tcW w:w="1505" w:type="dxa"/>
            <w:tcBorders>
              <w:bottom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48</w:t>
            </w:r>
          </w:p>
        </w:tc>
        <w:tc>
          <w:tcPr>
            <w:tcW w:w="1460" w:type="dxa"/>
            <w:tcBorders>
              <w:bottom w:val="double" w:sz="4" w:space="0" w:color="auto"/>
              <w:right w:val="double" w:sz="4" w:space="0" w:color="auto"/>
            </w:tcBorders>
          </w:tcPr>
          <w:p w:rsidR="00051BA1" w:rsidRPr="00051BA1" w:rsidRDefault="00051BA1" w:rsidP="00192E4F">
            <w:pPr>
              <w:pStyle w:val="af3"/>
              <w:spacing w:after="0"/>
              <w:ind w:left="0"/>
              <w:jc w:val="both"/>
              <w:rPr>
                <w:rFonts w:ascii="Arial" w:hAnsi="Arial" w:cs="Arial"/>
                <w:sz w:val="22"/>
                <w:szCs w:val="22"/>
              </w:rPr>
            </w:pPr>
            <w:r>
              <w:rPr>
                <w:rFonts w:ascii="Arial" w:hAnsi="Arial" w:cs="Arial"/>
                <w:sz w:val="22"/>
                <w:szCs w:val="22"/>
              </w:rPr>
              <w:t>37,8</w:t>
            </w:r>
          </w:p>
        </w:tc>
      </w:tr>
    </w:tbl>
    <w:p w:rsidR="00051BA1" w:rsidRPr="00E325CA" w:rsidRDefault="00E325CA" w:rsidP="00192E4F">
      <w:pPr>
        <w:pStyle w:val="af3"/>
        <w:spacing w:after="0"/>
        <w:ind w:left="0" w:firstLine="709"/>
        <w:jc w:val="both"/>
        <w:rPr>
          <w:rFonts w:ascii="Arial" w:hAnsi="Arial" w:cs="Arial"/>
          <w:i/>
          <w:sz w:val="18"/>
          <w:szCs w:val="18"/>
        </w:rPr>
      </w:pPr>
      <w:r w:rsidRPr="00E325CA">
        <w:rPr>
          <w:rFonts w:ascii="Arial" w:hAnsi="Arial" w:cs="Arial"/>
          <w:i/>
          <w:sz w:val="18"/>
          <w:szCs w:val="18"/>
        </w:rPr>
        <w:t>Источник: СТП Красноярской агломерации</w:t>
      </w:r>
    </w:p>
    <w:p w:rsidR="00051BA1" w:rsidRPr="002F57EB" w:rsidRDefault="00051BA1" w:rsidP="00192E4F">
      <w:pPr>
        <w:pStyle w:val="af3"/>
        <w:spacing w:after="0"/>
        <w:ind w:left="0" w:firstLine="709"/>
        <w:jc w:val="both"/>
        <w:rPr>
          <w:rFonts w:ascii="Arial" w:hAnsi="Arial" w:cs="Arial"/>
        </w:rPr>
      </w:pPr>
    </w:p>
    <w:p w:rsidR="00881903" w:rsidRDefault="00907AE0" w:rsidP="00907AE0">
      <w:pPr>
        <w:jc w:val="both"/>
        <w:rPr>
          <w:rFonts w:ascii="Arial" w:hAnsi="Arial" w:cs="Arial"/>
        </w:rPr>
      </w:pPr>
      <w:bookmarkStart w:id="285" w:name="_Toc202079742"/>
      <w:bookmarkStart w:id="286" w:name="_Toc193634715"/>
      <w:bookmarkStart w:id="287" w:name="_Toc193789382"/>
      <w:bookmarkStart w:id="288" w:name="_Toc195059866"/>
      <w:bookmarkStart w:id="289" w:name="_Toc195173793"/>
      <w:bookmarkStart w:id="290" w:name="_Toc195353983"/>
      <w:bookmarkStart w:id="291" w:name="_Toc195362133"/>
      <w:bookmarkStart w:id="292" w:name="_Toc192911796"/>
      <w:bookmarkStart w:id="293" w:name="_Toc192912626"/>
      <w:bookmarkStart w:id="294" w:name="_Toc193634716"/>
      <w:bookmarkStart w:id="295" w:name="_Toc193789383"/>
      <w:bookmarkStart w:id="296" w:name="_Toc195059867"/>
      <w:bookmarkStart w:id="297" w:name="_Toc195173794"/>
      <w:bookmarkStart w:id="298" w:name="_Toc195353986"/>
      <w:bookmarkStart w:id="299" w:name="_Toc195362137"/>
      <w:bookmarkEnd w:id="283"/>
      <w:bookmarkEnd w:id="284"/>
      <w:r w:rsidRPr="00881903">
        <w:rPr>
          <w:rFonts w:ascii="Arial" w:hAnsi="Arial" w:cs="Arial"/>
        </w:rPr>
        <w:tab/>
        <w:t>Схемой территориального планирования Кр</w:t>
      </w:r>
      <w:r w:rsidR="00146C4B" w:rsidRPr="00881903">
        <w:rPr>
          <w:rFonts w:ascii="Arial" w:hAnsi="Arial" w:cs="Arial"/>
        </w:rPr>
        <w:t>а</w:t>
      </w:r>
      <w:r w:rsidRPr="00881903">
        <w:rPr>
          <w:rFonts w:ascii="Arial" w:hAnsi="Arial" w:cs="Arial"/>
        </w:rPr>
        <w:t>сноярского края предусмотрено строительство жилищного фонда к 2018 году – 46 тыс.м</w:t>
      </w:r>
      <w:r w:rsidRPr="00881903">
        <w:rPr>
          <w:rFonts w:ascii="Arial" w:hAnsi="Arial" w:cs="Arial"/>
          <w:vertAlign w:val="superscript"/>
        </w:rPr>
        <w:t>2</w:t>
      </w:r>
      <w:r w:rsidRPr="00881903">
        <w:rPr>
          <w:rFonts w:ascii="Arial" w:hAnsi="Arial" w:cs="Arial"/>
        </w:rPr>
        <w:t>, темп строительства на 1 человека в год 0,26 м</w:t>
      </w:r>
      <w:r w:rsidRPr="00881903">
        <w:rPr>
          <w:rFonts w:ascii="Arial" w:hAnsi="Arial" w:cs="Arial"/>
          <w:vertAlign w:val="superscript"/>
        </w:rPr>
        <w:t>2</w:t>
      </w:r>
      <w:r w:rsidRPr="00881903">
        <w:rPr>
          <w:rFonts w:ascii="Arial" w:hAnsi="Arial" w:cs="Arial"/>
        </w:rPr>
        <w:t>, к 2030 году – 93,8 тыс.м</w:t>
      </w:r>
      <w:r w:rsidRPr="00881903">
        <w:rPr>
          <w:rFonts w:ascii="Arial" w:hAnsi="Arial" w:cs="Arial"/>
          <w:vertAlign w:val="superscript"/>
        </w:rPr>
        <w:t>2</w:t>
      </w:r>
      <w:r w:rsidRPr="00881903">
        <w:rPr>
          <w:rFonts w:ascii="Arial" w:hAnsi="Arial" w:cs="Arial"/>
        </w:rPr>
        <w:t>, темп строительства на 1 человека в год 0,52 м</w:t>
      </w:r>
      <w:r w:rsidRPr="00881903">
        <w:rPr>
          <w:rFonts w:ascii="Arial" w:hAnsi="Arial" w:cs="Arial"/>
          <w:vertAlign w:val="superscript"/>
        </w:rPr>
        <w:t>2</w:t>
      </w:r>
      <w:r w:rsidRPr="00881903">
        <w:rPr>
          <w:rFonts w:ascii="Arial" w:hAnsi="Arial" w:cs="Arial"/>
        </w:rPr>
        <w:t>. Общая площадь к 2030 году  составит 501 тыс.м</w:t>
      </w:r>
      <w:r w:rsidRPr="00881903">
        <w:rPr>
          <w:rFonts w:ascii="Arial" w:hAnsi="Arial" w:cs="Arial"/>
          <w:vertAlign w:val="superscript"/>
        </w:rPr>
        <w:t>2</w:t>
      </w:r>
      <w:r w:rsidRPr="00881903">
        <w:rPr>
          <w:rFonts w:ascii="Arial" w:hAnsi="Arial" w:cs="Arial"/>
        </w:rPr>
        <w:t>.</w:t>
      </w:r>
    </w:p>
    <w:p w:rsidR="006A1717" w:rsidRPr="006A1717" w:rsidRDefault="00881903" w:rsidP="006A1717">
      <w:pPr>
        <w:jc w:val="both"/>
        <w:rPr>
          <w:rFonts w:ascii="Arial" w:hAnsi="Arial" w:cs="Arial"/>
        </w:rPr>
      </w:pPr>
      <w:r>
        <w:rPr>
          <w:rFonts w:ascii="Arial" w:hAnsi="Arial" w:cs="Arial"/>
        </w:rPr>
        <w:tab/>
      </w:r>
      <w:r w:rsidR="006A1717" w:rsidRPr="006A1717">
        <w:rPr>
          <w:rFonts w:ascii="Arial" w:hAnsi="Arial" w:cs="Arial"/>
        </w:rPr>
        <w:t>Строительная отрасль в последние годы находилась в состояние глубокого кризиса. Было прекращено жилищное строительство за счет бюджетов всех уровней, так называемое, ведомственное строительство. Ведомственный жилищный фонд, находившийся как правило в плохом состояние, был передан в муниципальную собственность практически без надлежащего финансового обеспечения по его эксплуатации и ремонту. В результате состояние части жилищного фонда (деревянные дома) в целом можно оценить как неудовлетворительное.</w:t>
      </w:r>
    </w:p>
    <w:p w:rsidR="006A1717" w:rsidRPr="006A1717" w:rsidRDefault="00E5037D" w:rsidP="006A1717">
      <w:pPr>
        <w:ind w:firstLine="708"/>
        <w:jc w:val="both"/>
        <w:rPr>
          <w:rFonts w:ascii="Arial" w:hAnsi="Arial" w:cs="Arial"/>
        </w:rPr>
      </w:pPr>
      <w:r>
        <w:rPr>
          <w:rFonts w:ascii="Arial" w:hAnsi="Arial" w:cs="Arial"/>
        </w:rPr>
        <w:t>Р</w:t>
      </w:r>
      <w:r w:rsidR="006A1717" w:rsidRPr="006A1717">
        <w:rPr>
          <w:rFonts w:ascii="Arial" w:hAnsi="Arial" w:cs="Arial"/>
        </w:rPr>
        <w:t>ост объемов строительства жилья за счет населения в настоящее время сдерживается из-за высокой стоимости строительства и не высоких доходов подавляющей части населения, нуждающегося в улучшении жилищных условий</w:t>
      </w:r>
      <w:r w:rsidR="006A1717" w:rsidRPr="006A1717">
        <w:rPr>
          <w:rFonts w:ascii="Arial" w:hAnsi="Arial" w:cs="Arial"/>
          <w:color w:val="FF0000"/>
        </w:rPr>
        <w:t xml:space="preserve">, </w:t>
      </w:r>
      <w:r w:rsidR="006A1717" w:rsidRPr="006A1717">
        <w:rPr>
          <w:rFonts w:ascii="Arial" w:hAnsi="Arial" w:cs="Arial"/>
          <w:color w:val="000000"/>
        </w:rPr>
        <w:t>а также отсутствия коммунальной  и транспортной инфраструктуры.. Для развития массового жилищного строительства необходимо предпринять</w:t>
      </w:r>
      <w:r w:rsidR="006A1717" w:rsidRPr="006A1717">
        <w:rPr>
          <w:rFonts w:ascii="Arial" w:hAnsi="Arial" w:cs="Arial"/>
        </w:rPr>
        <w:t xml:space="preserve"> действия, направленные на снижение стоимости строительства </w:t>
      </w:r>
      <w:smartTag w:uri="urn:schemas-microsoft-com:office:smarttags" w:element="metricconverter">
        <w:smartTagPr>
          <w:attr w:name="ProductID" w:val="1 кв. метра"/>
        </w:smartTagPr>
        <w:r w:rsidR="006A1717" w:rsidRPr="006A1717">
          <w:rPr>
            <w:rFonts w:ascii="Arial" w:hAnsi="Arial" w:cs="Arial"/>
          </w:rPr>
          <w:t>1 кв. метра</w:t>
        </w:r>
      </w:smartTag>
      <w:r w:rsidR="006A1717" w:rsidRPr="006A1717">
        <w:rPr>
          <w:rFonts w:ascii="Arial" w:hAnsi="Arial" w:cs="Arial"/>
        </w:rPr>
        <w:t xml:space="preserve"> нового жилья. Снизить стоимость </w:t>
      </w:r>
      <w:smartTag w:uri="urn:schemas-microsoft-com:office:smarttags" w:element="metricconverter">
        <w:smartTagPr>
          <w:attr w:name="ProductID" w:val="1 кв. м"/>
        </w:smartTagPr>
        <w:r w:rsidR="006A1717" w:rsidRPr="006A1717">
          <w:rPr>
            <w:rFonts w:ascii="Arial" w:hAnsi="Arial" w:cs="Arial"/>
          </w:rPr>
          <w:t>1 кв. м</w:t>
        </w:r>
      </w:smartTag>
      <w:r w:rsidR="006A1717" w:rsidRPr="006A1717">
        <w:rPr>
          <w:rFonts w:ascii="Arial" w:hAnsi="Arial" w:cs="Arial"/>
        </w:rPr>
        <w:t>. предполагается за счет применения новых строительных технологий применяемых строительными фирмами ООО «Регионстрой», ООО «Терминал «Минусинский», ЗАО «КЛМ Ко». Что касается предложений на рынке жилья, то подавляющее большинство жилья предлагается на вторичном рынке, в то время как рынок нового – отсутствует.</w:t>
      </w:r>
    </w:p>
    <w:p w:rsidR="006A1717" w:rsidRPr="006A1717" w:rsidRDefault="006A1717" w:rsidP="006A1717">
      <w:pPr>
        <w:ind w:firstLine="708"/>
        <w:jc w:val="both"/>
        <w:rPr>
          <w:rFonts w:ascii="Arial" w:hAnsi="Arial" w:cs="Arial"/>
        </w:rPr>
      </w:pPr>
      <w:r w:rsidRPr="006A1717">
        <w:rPr>
          <w:rFonts w:ascii="Arial" w:hAnsi="Arial" w:cs="Arial"/>
        </w:rPr>
        <w:t>Отсутствие реальной возможности приобретения жилья для улучшения жилищных условий создает в обществе социальную напряженность, ведет к ухудшению демографической ситуации в районе.</w:t>
      </w:r>
    </w:p>
    <w:p w:rsidR="006A1717" w:rsidRPr="006A1717" w:rsidRDefault="006A1717" w:rsidP="006A1717">
      <w:pPr>
        <w:ind w:firstLine="708"/>
        <w:jc w:val="both"/>
        <w:rPr>
          <w:rFonts w:ascii="Arial" w:hAnsi="Arial" w:cs="Arial"/>
        </w:rPr>
      </w:pPr>
      <w:r w:rsidRPr="006A1717">
        <w:rPr>
          <w:rFonts w:ascii="Arial" w:hAnsi="Arial" w:cs="Arial"/>
        </w:rPr>
        <w:lastRenderedPageBreak/>
        <w:t>В последние годы заметно изменился подход к инженерному обеспечению населенных пунктов современные требования диктуют необходимость ведения коммунального строительства с применением энергосберегающих технологий и высокой степени надежности инженерных систем. Тем не менее, на территории Манского района не проводятся работы по обеспечению земельных участков, определенных под жилую застройку объектами коммунальной инфраструктуры из-за отсутствия инвесторов. Развитие инфраструктуры для новых участков производится в основном силами застройщиков путем выдачи им технических условий для подключения к системам водоснабжения, электроснабжения. При этом данные технических условий обременены фактически неограниченными обязательствами не только по подключению, но и по строительству и модернизации объектов инфраструктуры, наращиванию мощностей, что значительно повышает цены на жилье и снижает его доступность для граждан.</w:t>
      </w:r>
    </w:p>
    <w:p w:rsidR="00C75477" w:rsidRDefault="006A1717" w:rsidP="00907AE0">
      <w:pPr>
        <w:jc w:val="both"/>
        <w:rPr>
          <w:rFonts w:ascii="Arial" w:hAnsi="Arial" w:cs="Arial"/>
        </w:rPr>
      </w:pPr>
      <w:r>
        <w:rPr>
          <w:rFonts w:ascii="Arial" w:hAnsi="Arial" w:cs="Arial"/>
        </w:rPr>
        <w:tab/>
      </w:r>
      <w:r w:rsidR="00881903">
        <w:rPr>
          <w:rFonts w:ascii="Arial" w:hAnsi="Arial" w:cs="Arial"/>
        </w:rPr>
        <w:t>Администрацией Манского района разработана долгосрочная целевая программа «Развитие жилищного строительства на территории Манского района» на 2011-2028 годы, утвержденная постановлением администрации Манского района № 60 от 03.02.2011 года.</w:t>
      </w:r>
    </w:p>
    <w:p w:rsidR="006A1717" w:rsidRPr="00FD5312" w:rsidRDefault="006A1717" w:rsidP="006A1717">
      <w:pPr>
        <w:ind w:firstLine="708"/>
        <w:jc w:val="both"/>
        <w:rPr>
          <w:rFonts w:ascii="Arial" w:hAnsi="Arial" w:cs="Arial"/>
        </w:rPr>
      </w:pPr>
      <w:r w:rsidRPr="00FD5312">
        <w:rPr>
          <w:rFonts w:ascii="Arial" w:hAnsi="Arial" w:cs="Arial"/>
        </w:rPr>
        <w:t>Выделены пять перспективных площадок, предполагаемых для жилищного строительства в следующих населенных пунктах района с. Шалинское, с. Нижняя Есауловка, п. Первоманск, п. Камарчага, д. В</w:t>
      </w:r>
      <w:r w:rsidR="00FD5312">
        <w:rPr>
          <w:rFonts w:ascii="Arial" w:hAnsi="Arial" w:cs="Arial"/>
        </w:rPr>
        <w:t>е</w:t>
      </w:r>
      <w:r w:rsidRPr="00FD5312">
        <w:rPr>
          <w:rFonts w:ascii="Arial" w:hAnsi="Arial" w:cs="Arial"/>
        </w:rPr>
        <w:t xml:space="preserve">рхняя Есауловка -      жилых домов общей площадью 57,8 тыс. </w:t>
      </w:r>
      <w:r w:rsidR="00FD5312">
        <w:rPr>
          <w:rFonts w:ascii="Arial" w:hAnsi="Arial" w:cs="Arial"/>
        </w:rPr>
        <w:t>кв.м.</w:t>
      </w:r>
    </w:p>
    <w:p w:rsidR="006A1717" w:rsidRPr="00FD5312" w:rsidRDefault="006A1717" w:rsidP="006A1717">
      <w:pPr>
        <w:ind w:firstLine="708"/>
        <w:jc w:val="both"/>
        <w:rPr>
          <w:rFonts w:ascii="Arial" w:hAnsi="Arial" w:cs="Arial"/>
        </w:rPr>
      </w:pPr>
      <w:r w:rsidRPr="00FD5312">
        <w:rPr>
          <w:rFonts w:ascii="Arial" w:hAnsi="Arial" w:cs="Arial"/>
        </w:rPr>
        <w:t>Предполагается улучшить жилищные условия (ориентировочно)  578 семей (2023  чел.).</w:t>
      </w:r>
    </w:p>
    <w:p w:rsidR="006A1717" w:rsidRPr="007C61C2" w:rsidRDefault="007C61C2" w:rsidP="007C61C2">
      <w:pPr>
        <w:ind w:firstLine="708"/>
        <w:jc w:val="both"/>
        <w:rPr>
          <w:rFonts w:ascii="Arial" w:hAnsi="Arial" w:cs="Arial"/>
        </w:rPr>
      </w:pPr>
      <w:r w:rsidRPr="007C61C2">
        <w:rPr>
          <w:rFonts w:ascii="Arial" w:hAnsi="Arial" w:cs="Arial"/>
        </w:rPr>
        <w:t>Перспективные площадки указаны в следующих таблицах.</w:t>
      </w:r>
    </w:p>
    <w:p w:rsidR="006A1717" w:rsidRPr="007C61C2" w:rsidRDefault="006A1717" w:rsidP="006A1717">
      <w:pPr>
        <w:jc w:val="center"/>
        <w:rPr>
          <w:rFonts w:ascii="Arial" w:hAnsi="Arial" w:cs="Arial"/>
          <w:b/>
          <w:sz w:val="22"/>
          <w:szCs w:val="22"/>
        </w:rPr>
      </w:pPr>
      <w:r w:rsidRPr="007C61C2">
        <w:rPr>
          <w:rFonts w:ascii="Arial" w:hAnsi="Arial" w:cs="Arial"/>
          <w:b/>
          <w:sz w:val="22"/>
          <w:szCs w:val="22"/>
        </w:rPr>
        <w:t>1.</w:t>
      </w:r>
      <w:r w:rsidRPr="007C61C2">
        <w:rPr>
          <w:rFonts w:ascii="Arial" w:hAnsi="Arial" w:cs="Arial"/>
          <w:sz w:val="22"/>
          <w:szCs w:val="22"/>
        </w:rPr>
        <w:t xml:space="preserve"> </w:t>
      </w:r>
      <w:r w:rsidRPr="007C61C2">
        <w:rPr>
          <w:rFonts w:ascii="Arial" w:hAnsi="Arial" w:cs="Arial"/>
          <w:b/>
          <w:sz w:val="22"/>
          <w:szCs w:val="22"/>
        </w:rPr>
        <w:t>с. Шалинское, микрорайон «Северный»</w:t>
      </w:r>
    </w:p>
    <w:p w:rsidR="006A1717" w:rsidRPr="007C61C2" w:rsidRDefault="006A1717" w:rsidP="006A1717">
      <w:pPr>
        <w:jc w:val="center"/>
        <w:rPr>
          <w:rFonts w:ascii="Arial" w:hAnsi="Arial" w:cs="Arial"/>
          <w:b/>
          <w:sz w:val="22"/>
          <w:szCs w:val="22"/>
        </w:rPr>
      </w:pPr>
    </w:p>
    <w:tbl>
      <w:tblPr>
        <w:tblStyle w:val="afffffffd"/>
        <w:tblW w:w="0" w:type="auto"/>
        <w:tblLook w:val="01E0"/>
      </w:tblPr>
      <w:tblGrid>
        <w:gridCol w:w="442"/>
        <w:gridCol w:w="2574"/>
        <w:gridCol w:w="3434"/>
        <w:gridCol w:w="3120"/>
      </w:tblGrid>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(2011 – </w:t>
            </w:r>
            <w:smartTag w:uri="urn:schemas-microsoft-com:office:smarttags" w:element="metricconverter">
              <w:smartTagPr>
                <w:attr w:name="ProductID" w:val="2016 г"/>
              </w:smartTagPr>
              <w:r w:rsidRPr="007C61C2">
                <w:rPr>
                  <w:rFonts w:ascii="Arial" w:hAnsi="Arial" w:cs="Arial"/>
                  <w:sz w:val="22"/>
                  <w:szCs w:val="22"/>
                </w:rPr>
                <w:t>2016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(2016 – </w:t>
            </w:r>
            <w:smartTag w:uri="urn:schemas-microsoft-com:office:smarttags" w:element="metricconverter">
              <w:smartTagPr>
                <w:attr w:name="ProductID" w:val="2027 г"/>
              </w:smartTagPr>
              <w:r w:rsidRPr="007C61C2">
                <w:rPr>
                  <w:rFonts w:ascii="Arial" w:hAnsi="Arial" w:cs="Arial"/>
                  <w:sz w:val="22"/>
                  <w:szCs w:val="22"/>
                </w:rPr>
                <w:t>2027 г</w:t>
              </w:r>
            </w:smartTag>
            <w:r w:rsidRPr="007C61C2">
              <w:rPr>
                <w:rFonts w:ascii="Arial" w:hAnsi="Arial" w:cs="Arial"/>
                <w:sz w:val="22"/>
                <w:szCs w:val="22"/>
              </w:rPr>
              <w:t>.)</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2</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36 га"/>
              </w:smartTagPr>
              <w:r w:rsidRPr="007C61C2">
                <w:rPr>
                  <w:rFonts w:ascii="Arial" w:hAnsi="Arial" w:cs="Arial"/>
                  <w:sz w:val="22"/>
                  <w:szCs w:val="22"/>
                </w:rPr>
                <w:t>36 га</w:t>
              </w:r>
            </w:smartTag>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34 га"/>
              </w:smartTagPr>
              <w:r w:rsidRPr="007C61C2">
                <w:rPr>
                  <w:rFonts w:ascii="Arial" w:hAnsi="Arial" w:cs="Arial"/>
                  <w:sz w:val="22"/>
                  <w:szCs w:val="22"/>
                </w:rPr>
                <w:t>34 га</w:t>
              </w:r>
            </w:smartTag>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3</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кв.м.</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10000 кв.м.</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90000 кв.м.</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4</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5</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350 чел.</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315 чел.</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6</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100 домов</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90 домов</w:t>
            </w:r>
          </w:p>
        </w:tc>
      </w:tr>
    </w:tbl>
    <w:p w:rsidR="006A1717" w:rsidRPr="007C61C2" w:rsidRDefault="006A1717" w:rsidP="006A1717">
      <w:pPr>
        <w:jc w:val="both"/>
        <w:rPr>
          <w:rFonts w:ascii="Arial" w:hAnsi="Arial" w:cs="Arial"/>
          <w:sz w:val="22"/>
          <w:szCs w:val="22"/>
        </w:rPr>
      </w:pPr>
    </w:p>
    <w:p w:rsidR="006A1717" w:rsidRPr="007C61C2" w:rsidRDefault="006A1717" w:rsidP="006A1717">
      <w:pPr>
        <w:jc w:val="center"/>
        <w:rPr>
          <w:rFonts w:ascii="Arial" w:hAnsi="Arial" w:cs="Arial"/>
          <w:b/>
          <w:sz w:val="22"/>
          <w:szCs w:val="22"/>
        </w:rPr>
      </w:pPr>
      <w:r w:rsidRPr="007C61C2">
        <w:rPr>
          <w:rFonts w:ascii="Arial" w:hAnsi="Arial" w:cs="Arial"/>
          <w:b/>
          <w:sz w:val="22"/>
          <w:szCs w:val="22"/>
        </w:rPr>
        <w:t>2.</w:t>
      </w:r>
      <w:r w:rsidRPr="007C61C2">
        <w:rPr>
          <w:rFonts w:ascii="Arial" w:hAnsi="Arial" w:cs="Arial"/>
          <w:sz w:val="22"/>
          <w:szCs w:val="22"/>
        </w:rPr>
        <w:t xml:space="preserve"> </w:t>
      </w:r>
      <w:r w:rsidRPr="007C61C2">
        <w:rPr>
          <w:rFonts w:ascii="Arial" w:hAnsi="Arial" w:cs="Arial"/>
          <w:b/>
          <w:sz w:val="22"/>
          <w:szCs w:val="22"/>
        </w:rPr>
        <w:t>с. Нижняя Есауловка</w:t>
      </w:r>
    </w:p>
    <w:tbl>
      <w:tblPr>
        <w:tblStyle w:val="afffffffd"/>
        <w:tblW w:w="0" w:type="auto"/>
        <w:tblLook w:val="01E0"/>
      </w:tblPr>
      <w:tblGrid>
        <w:gridCol w:w="442"/>
        <w:gridCol w:w="2574"/>
        <w:gridCol w:w="3434"/>
        <w:gridCol w:w="3120"/>
      </w:tblGrid>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5D3661">
            <w:pPr>
              <w:rPr>
                <w:rFonts w:ascii="Arial" w:hAnsi="Arial" w:cs="Arial"/>
                <w:sz w:val="22"/>
                <w:szCs w:val="22"/>
              </w:rPr>
            </w:pPr>
            <w:r w:rsidRPr="007C61C2">
              <w:rPr>
                <w:rFonts w:ascii="Arial" w:hAnsi="Arial" w:cs="Arial"/>
                <w:sz w:val="22"/>
                <w:szCs w:val="22"/>
              </w:rPr>
              <w:t xml:space="preserve">Манский район, с. Нижняя Есауловка (2011 – </w:t>
            </w:r>
            <w:smartTag w:uri="urn:schemas-microsoft-com:office:smarttags" w:element="metricconverter">
              <w:smartTagPr>
                <w:attr w:name="ProductID" w:val="2018 г"/>
              </w:smartTagPr>
              <w:r w:rsidRPr="007C61C2">
                <w:rPr>
                  <w:rFonts w:ascii="Arial" w:hAnsi="Arial" w:cs="Arial"/>
                  <w:sz w:val="22"/>
                  <w:szCs w:val="22"/>
                </w:rPr>
                <w:t>2018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5D3661">
            <w:pPr>
              <w:rPr>
                <w:rFonts w:ascii="Arial" w:hAnsi="Arial" w:cs="Arial"/>
                <w:sz w:val="22"/>
                <w:szCs w:val="22"/>
              </w:rPr>
            </w:pPr>
            <w:r w:rsidRPr="007C61C2">
              <w:rPr>
                <w:rFonts w:ascii="Arial" w:hAnsi="Arial" w:cs="Arial"/>
                <w:sz w:val="22"/>
                <w:szCs w:val="22"/>
              </w:rPr>
              <w:t xml:space="preserve">Манский район, с. Нижняя Есауловка (2019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2</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2,8 га"/>
              </w:smartTagPr>
              <w:r w:rsidRPr="007C61C2">
                <w:rPr>
                  <w:rFonts w:ascii="Arial" w:hAnsi="Arial" w:cs="Arial"/>
                  <w:sz w:val="22"/>
                  <w:szCs w:val="22"/>
                </w:rPr>
                <w:t>12,8 га</w:t>
              </w:r>
            </w:smartTag>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3,0 га"/>
              </w:smartTagPr>
              <w:r w:rsidRPr="007C61C2">
                <w:rPr>
                  <w:rFonts w:ascii="Arial" w:hAnsi="Arial" w:cs="Arial"/>
                  <w:sz w:val="22"/>
                  <w:szCs w:val="22"/>
                </w:rPr>
                <w:t>13,0 га</w:t>
              </w:r>
            </w:smartTag>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3</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 xml:space="preserve">Общая площадь </w:t>
            </w:r>
            <w:r w:rsidRPr="007C61C2">
              <w:rPr>
                <w:rFonts w:ascii="Arial" w:hAnsi="Arial" w:cs="Arial"/>
                <w:sz w:val="22"/>
                <w:szCs w:val="22"/>
              </w:rPr>
              <w:lastRenderedPageBreak/>
              <w:t>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lastRenderedPageBreak/>
              <w:t>5000 кв.м.</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5000 кв.м.</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lastRenderedPageBreak/>
              <w:t>4</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5</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175 чел.</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175 чел.</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6</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50 дома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50 дома</w:t>
            </w:r>
          </w:p>
        </w:tc>
      </w:tr>
    </w:tbl>
    <w:p w:rsidR="006A1717" w:rsidRPr="007C61C2" w:rsidRDefault="006A1717" w:rsidP="006A1717">
      <w:pPr>
        <w:jc w:val="center"/>
        <w:rPr>
          <w:rFonts w:ascii="Arial" w:hAnsi="Arial" w:cs="Arial"/>
          <w:sz w:val="22"/>
          <w:szCs w:val="22"/>
        </w:rPr>
      </w:pPr>
    </w:p>
    <w:p w:rsidR="006A1717" w:rsidRPr="007C61C2" w:rsidRDefault="006A1717" w:rsidP="006A1717">
      <w:pPr>
        <w:pStyle w:val="ConsPlusNormal"/>
        <w:widowControl/>
        <w:ind w:firstLine="0"/>
        <w:jc w:val="center"/>
        <w:rPr>
          <w:b/>
          <w:sz w:val="22"/>
          <w:szCs w:val="22"/>
        </w:rPr>
      </w:pPr>
      <w:r w:rsidRPr="007C61C2">
        <w:rPr>
          <w:b/>
          <w:sz w:val="22"/>
          <w:szCs w:val="22"/>
        </w:rPr>
        <w:t>3</w:t>
      </w:r>
      <w:r w:rsidRPr="007C61C2">
        <w:rPr>
          <w:sz w:val="22"/>
          <w:szCs w:val="22"/>
        </w:rPr>
        <w:t xml:space="preserve">. </w:t>
      </w:r>
      <w:r w:rsidRPr="007C61C2">
        <w:rPr>
          <w:b/>
          <w:sz w:val="22"/>
          <w:szCs w:val="22"/>
        </w:rPr>
        <w:t>п. Первоманск микрорайон «Юго-западный»</w:t>
      </w:r>
    </w:p>
    <w:tbl>
      <w:tblPr>
        <w:tblStyle w:val="afffffffd"/>
        <w:tblW w:w="0" w:type="auto"/>
        <w:tblLook w:val="01E0"/>
      </w:tblPr>
      <w:tblGrid>
        <w:gridCol w:w="442"/>
        <w:gridCol w:w="2574"/>
        <w:gridCol w:w="3434"/>
        <w:gridCol w:w="3120"/>
      </w:tblGrid>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(2011 – </w:t>
            </w:r>
            <w:smartTag w:uri="urn:schemas-microsoft-com:office:smarttags" w:element="metricconverter">
              <w:smartTagPr>
                <w:attr w:name="ProductID" w:val="2018 г"/>
              </w:smartTagPr>
              <w:r w:rsidRPr="007C61C2">
                <w:rPr>
                  <w:sz w:val="22"/>
                  <w:szCs w:val="22"/>
                </w:rPr>
                <w:t>2018 г</w:t>
              </w:r>
            </w:smartTag>
            <w:r w:rsidRPr="007C61C2">
              <w:rPr>
                <w:sz w:val="22"/>
                <w:szCs w:val="22"/>
              </w:rPr>
              <w:t>.)</w:t>
            </w:r>
          </w:p>
          <w:p w:rsidR="006A1717" w:rsidRPr="007C61C2" w:rsidRDefault="006A1717"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(2016 – </w:t>
            </w:r>
            <w:smartTag w:uri="urn:schemas-microsoft-com:office:smarttags" w:element="metricconverter">
              <w:smartTagPr>
                <w:attr w:name="ProductID" w:val="2028 г"/>
              </w:smartTagPr>
              <w:r w:rsidRPr="007C61C2">
                <w:rPr>
                  <w:sz w:val="22"/>
                  <w:szCs w:val="22"/>
                </w:rPr>
                <w:t>2028 г</w:t>
              </w:r>
            </w:smartTag>
            <w:r w:rsidRPr="007C61C2">
              <w:rPr>
                <w:sz w:val="22"/>
                <w:szCs w:val="22"/>
              </w:rPr>
              <w:t>.)</w:t>
            </w:r>
          </w:p>
          <w:p w:rsidR="006A1717" w:rsidRPr="007C61C2" w:rsidRDefault="006A1717" w:rsidP="004B0FDE">
            <w:pPr>
              <w:pStyle w:val="ConsPlusNormal"/>
              <w:widowControl/>
              <w:ind w:firstLine="0"/>
              <w:rPr>
                <w:sz w:val="22"/>
                <w:szCs w:val="22"/>
              </w:rPr>
            </w:pP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2</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31,3 га"/>
              </w:smartTagPr>
              <w:r w:rsidRPr="007C61C2">
                <w:rPr>
                  <w:rFonts w:ascii="Arial" w:hAnsi="Arial" w:cs="Arial"/>
                  <w:sz w:val="22"/>
                  <w:szCs w:val="22"/>
                </w:rPr>
                <w:t>31,3 га</w:t>
              </w:r>
            </w:smartTag>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3,0 га"/>
              </w:smartTagPr>
              <w:r w:rsidRPr="007C61C2">
                <w:rPr>
                  <w:rFonts w:ascii="Arial" w:hAnsi="Arial" w:cs="Arial"/>
                  <w:sz w:val="22"/>
                  <w:szCs w:val="22"/>
                </w:rPr>
                <w:t>13,0 га</w:t>
              </w:r>
            </w:smartTag>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3</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8000 кв.м.</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5000 кв.м.</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4</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5</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280 чел.</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175 чел.</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6</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80 домов</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50 дома</w:t>
            </w:r>
          </w:p>
        </w:tc>
      </w:tr>
    </w:tbl>
    <w:p w:rsidR="006A1717" w:rsidRPr="007C61C2" w:rsidRDefault="006A1717" w:rsidP="006A1717">
      <w:pPr>
        <w:rPr>
          <w:rFonts w:ascii="Arial" w:hAnsi="Arial" w:cs="Arial"/>
          <w:sz w:val="22"/>
          <w:szCs w:val="22"/>
        </w:rPr>
      </w:pPr>
    </w:p>
    <w:p w:rsidR="006A1717" w:rsidRPr="007C61C2" w:rsidRDefault="006A1717" w:rsidP="006A1717">
      <w:pPr>
        <w:jc w:val="center"/>
        <w:rPr>
          <w:rFonts w:ascii="Arial" w:hAnsi="Arial" w:cs="Arial"/>
          <w:b/>
          <w:sz w:val="22"/>
          <w:szCs w:val="22"/>
        </w:rPr>
      </w:pPr>
      <w:r w:rsidRPr="007C61C2">
        <w:rPr>
          <w:rFonts w:ascii="Arial" w:hAnsi="Arial" w:cs="Arial"/>
          <w:b/>
          <w:sz w:val="22"/>
          <w:szCs w:val="22"/>
        </w:rPr>
        <w:t>4. д. Верхняя Есауловка</w:t>
      </w:r>
    </w:p>
    <w:tbl>
      <w:tblPr>
        <w:tblStyle w:val="afffffffd"/>
        <w:tblW w:w="0" w:type="auto"/>
        <w:tblLook w:val="01E0"/>
      </w:tblPr>
      <w:tblGrid>
        <w:gridCol w:w="452"/>
        <w:gridCol w:w="3529"/>
        <w:gridCol w:w="5589"/>
      </w:tblGrid>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1</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Адрес площадки</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 xml:space="preserve">Манский район, д. Верхняя Есауловка </w:t>
            </w:r>
          </w:p>
        </w:tc>
      </w:tr>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2</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3,0 га"/>
              </w:smartTagPr>
              <w:r w:rsidRPr="007C61C2">
                <w:rPr>
                  <w:rFonts w:ascii="Arial" w:hAnsi="Arial" w:cs="Arial"/>
                  <w:sz w:val="22"/>
                  <w:szCs w:val="22"/>
                </w:rPr>
                <w:t>13,0 га</w:t>
              </w:r>
            </w:smartTag>
          </w:p>
        </w:tc>
      </w:tr>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3</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4000 кв.м.</w:t>
            </w:r>
          </w:p>
        </w:tc>
      </w:tr>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4</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Тип застройки</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r>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5</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Численность жителей, чел.</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140 чел.</w:t>
            </w:r>
          </w:p>
        </w:tc>
      </w:tr>
      <w:tr w:rsidR="006A1717" w:rsidRPr="007C61C2" w:rsidTr="00FD5312">
        <w:tc>
          <w:tcPr>
            <w:tcW w:w="45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6</w:t>
            </w:r>
          </w:p>
        </w:tc>
        <w:tc>
          <w:tcPr>
            <w:tcW w:w="352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Количество домов/квартир, шт.</w:t>
            </w:r>
          </w:p>
        </w:tc>
        <w:tc>
          <w:tcPr>
            <w:tcW w:w="5589"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40 дома</w:t>
            </w:r>
          </w:p>
        </w:tc>
      </w:tr>
    </w:tbl>
    <w:p w:rsidR="006A1717" w:rsidRPr="007C61C2" w:rsidRDefault="006A1717" w:rsidP="006A1717">
      <w:pPr>
        <w:jc w:val="center"/>
        <w:rPr>
          <w:rFonts w:ascii="Arial" w:hAnsi="Arial" w:cs="Arial"/>
          <w:sz w:val="22"/>
          <w:szCs w:val="22"/>
        </w:rPr>
      </w:pPr>
    </w:p>
    <w:p w:rsidR="006A1717" w:rsidRPr="007C61C2" w:rsidRDefault="006A1717" w:rsidP="006A1717">
      <w:pPr>
        <w:jc w:val="center"/>
        <w:rPr>
          <w:rFonts w:ascii="Arial" w:hAnsi="Arial" w:cs="Arial"/>
          <w:b/>
          <w:sz w:val="22"/>
          <w:szCs w:val="22"/>
        </w:rPr>
      </w:pPr>
      <w:r w:rsidRPr="007C61C2">
        <w:rPr>
          <w:rFonts w:ascii="Arial" w:hAnsi="Arial" w:cs="Arial"/>
          <w:b/>
          <w:sz w:val="22"/>
          <w:szCs w:val="22"/>
        </w:rPr>
        <w:t>5. п. Камарчага</w:t>
      </w:r>
    </w:p>
    <w:tbl>
      <w:tblPr>
        <w:tblStyle w:val="afffffffd"/>
        <w:tblW w:w="0" w:type="auto"/>
        <w:tblLook w:val="01E0"/>
      </w:tblPr>
      <w:tblGrid>
        <w:gridCol w:w="442"/>
        <w:gridCol w:w="2574"/>
        <w:gridCol w:w="3434"/>
        <w:gridCol w:w="3120"/>
      </w:tblGrid>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Манский район, п. Камарчага</w:t>
            </w:r>
          </w:p>
          <w:p w:rsidR="006A1717" w:rsidRPr="007C61C2" w:rsidRDefault="006A1717" w:rsidP="005D3661">
            <w:pPr>
              <w:rPr>
                <w:rFonts w:ascii="Arial" w:hAnsi="Arial" w:cs="Arial"/>
                <w:sz w:val="22"/>
                <w:szCs w:val="22"/>
              </w:rPr>
            </w:pPr>
            <w:r w:rsidRPr="007C61C2">
              <w:rPr>
                <w:rFonts w:ascii="Arial" w:hAnsi="Arial" w:cs="Arial"/>
                <w:sz w:val="22"/>
                <w:szCs w:val="22"/>
              </w:rPr>
              <w:t xml:space="preserve">(2014 – </w:t>
            </w:r>
            <w:smartTag w:uri="urn:schemas-microsoft-com:office:smarttags" w:element="metricconverter">
              <w:smartTagPr>
                <w:attr w:name="ProductID" w:val="2020 г"/>
              </w:smartTagPr>
              <w:r w:rsidRPr="007C61C2">
                <w:rPr>
                  <w:rFonts w:ascii="Arial" w:hAnsi="Arial" w:cs="Arial"/>
                  <w:sz w:val="22"/>
                  <w:szCs w:val="22"/>
                </w:rPr>
                <w:t>2020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Манский район, п. Камарчага</w:t>
            </w:r>
          </w:p>
          <w:p w:rsidR="006A1717" w:rsidRPr="007C61C2" w:rsidRDefault="006A1717" w:rsidP="005D3661">
            <w:pPr>
              <w:rPr>
                <w:rFonts w:ascii="Arial" w:hAnsi="Arial" w:cs="Arial"/>
                <w:sz w:val="22"/>
                <w:szCs w:val="22"/>
              </w:rPr>
            </w:pPr>
            <w:r w:rsidRPr="007C61C2">
              <w:rPr>
                <w:rFonts w:ascii="Arial" w:hAnsi="Arial" w:cs="Arial"/>
                <w:sz w:val="22"/>
                <w:szCs w:val="22"/>
              </w:rPr>
              <w:t xml:space="preserve">(2019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2</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7,0 га"/>
              </w:smartTagPr>
              <w:r w:rsidRPr="007C61C2">
                <w:rPr>
                  <w:rFonts w:ascii="Arial" w:hAnsi="Arial" w:cs="Arial"/>
                  <w:sz w:val="22"/>
                  <w:szCs w:val="22"/>
                </w:rPr>
                <w:t>17,0 га</w:t>
              </w:r>
            </w:smartTag>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smartTag w:uri="urn:schemas-microsoft-com:office:smarttags" w:element="metricconverter">
              <w:smartTagPr>
                <w:attr w:name="ProductID" w:val="16,8 га"/>
              </w:smartTagPr>
              <w:r w:rsidRPr="007C61C2">
                <w:rPr>
                  <w:rFonts w:ascii="Arial" w:hAnsi="Arial" w:cs="Arial"/>
                  <w:sz w:val="22"/>
                  <w:szCs w:val="22"/>
                </w:rPr>
                <w:t>16,8 га</w:t>
              </w:r>
            </w:smartTag>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3</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6000 кв.м.</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6000 кв.м.</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4</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малоэтажная – 1-2 этажа</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t>5</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 xml:space="preserve">Численность жителей, </w:t>
            </w:r>
            <w:r w:rsidRPr="007C61C2">
              <w:rPr>
                <w:rFonts w:ascii="Arial" w:hAnsi="Arial" w:cs="Arial"/>
                <w:sz w:val="22"/>
                <w:szCs w:val="22"/>
              </w:rPr>
              <w:lastRenderedPageBreak/>
              <w:t>чел.</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lastRenderedPageBreak/>
              <w:t>210 чел.</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203 чел.</w:t>
            </w:r>
          </w:p>
        </w:tc>
      </w:tr>
      <w:tr w:rsidR="006A1717" w:rsidRPr="007C61C2" w:rsidTr="00FD5312">
        <w:tc>
          <w:tcPr>
            <w:tcW w:w="442"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jc w:val="center"/>
              <w:rPr>
                <w:rFonts w:ascii="Arial" w:hAnsi="Arial" w:cs="Arial"/>
                <w:sz w:val="22"/>
                <w:szCs w:val="22"/>
              </w:rPr>
            </w:pPr>
            <w:r w:rsidRPr="007C61C2">
              <w:rPr>
                <w:rFonts w:ascii="Arial" w:hAnsi="Arial" w:cs="Arial"/>
                <w:sz w:val="22"/>
                <w:szCs w:val="22"/>
              </w:rPr>
              <w:lastRenderedPageBreak/>
              <w:t>6</w:t>
            </w:r>
          </w:p>
        </w:tc>
        <w:tc>
          <w:tcPr>
            <w:tcW w:w="257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60 дома</w:t>
            </w:r>
          </w:p>
        </w:tc>
        <w:tc>
          <w:tcPr>
            <w:tcW w:w="3120" w:type="dxa"/>
            <w:tcBorders>
              <w:top w:val="single" w:sz="4" w:space="0" w:color="auto"/>
              <w:left w:val="single" w:sz="4" w:space="0" w:color="auto"/>
              <w:bottom w:val="single" w:sz="4" w:space="0" w:color="auto"/>
              <w:right w:val="single" w:sz="4" w:space="0" w:color="auto"/>
            </w:tcBorders>
          </w:tcPr>
          <w:p w:rsidR="006A1717" w:rsidRPr="007C61C2" w:rsidRDefault="006A1717" w:rsidP="004B0FDE">
            <w:pPr>
              <w:rPr>
                <w:rFonts w:ascii="Arial" w:hAnsi="Arial" w:cs="Arial"/>
                <w:sz w:val="22"/>
                <w:szCs w:val="22"/>
              </w:rPr>
            </w:pPr>
            <w:r w:rsidRPr="007C61C2">
              <w:rPr>
                <w:rFonts w:ascii="Arial" w:hAnsi="Arial" w:cs="Arial"/>
                <w:sz w:val="22"/>
                <w:szCs w:val="22"/>
              </w:rPr>
              <w:t>58 дома</w:t>
            </w:r>
          </w:p>
        </w:tc>
      </w:tr>
    </w:tbl>
    <w:p w:rsidR="006A1717" w:rsidRPr="0093172A" w:rsidRDefault="006A1717" w:rsidP="006A1717">
      <w:pPr>
        <w:jc w:val="center"/>
        <w:rPr>
          <w:sz w:val="22"/>
          <w:szCs w:val="22"/>
        </w:rPr>
      </w:pPr>
    </w:p>
    <w:p w:rsidR="001567BE" w:rsidRDefault="00321752" w:rsidP="00321752">
      <w:pPr>
        <w:pStyle w:val="ConsPlusNonformat"/>
        <w:widowControl/>
        <w:ind w:firstLine="708"/>
        <w:jc w:val="both"/>
        <w:rPr>
          <w:rFonts w:ascii="Arial" w:hAnsi="Arial" w:cs="Arial"/>
          <w:sz w:val="24"/>
          <w:szCs w:val="24"/>
        </w:rPr>
      </w:pPr>
      <w:r w:rsidRPr="00321752">
        <w:rPr>
          <w:rFonts w:ascii="Arial" w:hAnsi="Arial" w:cs="Arial"/>
          <w:bCs/>
          <w:sz w:val="24"/>
          <w:szCs w:val="24"/>
        </w:rPr>
        <w:t xml:space="preserve">Администрацией Манского района в целях </w:t>
      </w:r>
      <w:r w:rsidRPr="00321752">
        <w:rPr>
          <w:rFonts w:ascii="Arial" w:hAnsi="Arial" w:cs="Arial"/>
          <w:sz w:val="24"/>
          <w:szCs w:val="24"/>
        </w:rPr>
        <w:t>государственн</w:t>
      </w:r>
      <w:r>
        <w:rPr>
          <w:rFonts w:ascii="Arial" w:hAnsi="Arial" w:cs="Arial"/>
          <w:sz w:val="24"/>
          <w:szCs w:val="24"/>
        </w:rPr>
        <w:t>ой</w:t>
      </w:r>
      <w:r w:rsidRPr="00321752">
        <w:rPr>
          <w:rFonts w:ascii="Arial" w:hAnsi="Arial" w:cs="Arial"/>
          <w:sz w:val="24"/>
          <w:szCs w:val="24"/>
        </w:rPr>
        <w:t xml:space="preserve"> поддержк</w:t>
      </w:r>
      <w:r>
        <w:rPr>
          <w:rFonts w:ascii="Arial" w:hAnsi="Arial" w:cs="Arial"/>
          <w:sz w:val="24"/>
          <w:szCs w:val="24"/>
        </w:rPr>
        <w:t>и</w:t>
      </w:r>
      <w:r w:rsidRPr="00321752">
        <w:rPr>
          <w:rFonts w:ascii="Arial" w:hAnsi="Arial" w:cs="Arial"/>
          <w:sz w:val="24"/>
          <w:szCs w:val="24"/>
        </w:rPr>
        <w:t xml:space="preserve"> молодых семей,  нуждающихся в улучшении жилищных условий, направленн</w:t>
      </w:r>
      <w:r>
        <w:rPr>
          <w:rFonts w:ascii="Arial" w:hAnsi="Arial" w:cs="Arial"/>
          <w:sz w:val="24"/>
          <w:szCs w:val="24"/>
        </w:rPr>
        <w:t>ой</w:t>
      </w:r>
      <w:r w:rsidRPr="00321752">
        <w:rPr>
          <w:rFonts w:ascii="Arial" w:hAnsi="Arial" w:cs="Arial"/>
          <w:sz w:val="24"/>
          <w:szCs w:val="24"/>
        </w:rPr>
        <w:t xml:space="preserve"> на оказание помощи в приобретении жилья или строительстве </w:t>
      </w:r>
      <w:r>
        <w:rPr>
          <w:rFonts w:ascii="Arial" w:hAnsi="Arial" w:cs="Arial"/>
          <w:sz w:val="24"/>
          <w:szCs w:val="24"/>
        </w:rPr>
        <w:t>индивидуального жилого дома,</w:t>
      </w:r>
      <w:r w:rsidRPr="00321752">
        <w:rPr>
          <w:rFonts w:ascii="Arial" w:hAnsi="Arial" w:cs="Arial"/>
          <w:sz w:val="24"/>
          <w:szCs w:val="24"/>
        </w:rPr>
        <w:t xml:space="preserve"> </w:t>
      </w:r>
      <w:r>
        <w:rPr>
          <w:rFonts w:ascii="Arial" w:hAnsi="Arial" w:cs="Arial"/>
          <w:sz w:val="24"/>
          <w:szCs w:val="24"/>
        </w:rPr>
        <w:t>укрепления</w:t>
      </w:r>
      <w:r w:rsidRPr="00321752">
        <w:rPr>
          <w:rFonts w:ascii="Arial" w:hAnsi="Arial" w:cs="Arial"/>
          <w:sz w:val="24"/>
          <w:szCs w:val="24"/>
        </w:rPr>
        <w:t xml:space="preserve"> семейных отношений и снижени</w:t>
      </w:r>
      <w:r>
        <w:rPr>
          <w:rFonts w:ascii="Arial" w:hAnsi="Arial" w:cs="Arial"/>
          <w:sz w:val="24"/>
          <w:szCs w:val="24"/>
        </w:rPr>
        <w:t>я</w:t>
      </w:r>
      <w:r w:rsidRPr="00321752">
        <w:rPr>
          <w:rFonts w:ascii="Arial" w:hAnsi="Arial" w:cs="Arial"/>
          <w:sz w:val="24"/>
          <w:szCs w:val="24"/>
        </w:rPr>
        <w:t xml:space="preserve"> социальной напряженности в обществе</w:t>
      </w:r>
      <w:r>
        <w:rPr>
          <w:rFonts w:ascii="Arial" w:hAnsi="Arial" w:cs="Arial"/>
          <w:sz w:val="24"/>
          <w:szCs w:val="24"/>
        </w:rPr>
        <w:t xml:space="preserve">, </w:t>
      </w:r>
      <w:r w:rsidRPr="00321752">
        <w:rPr>
          <w:rFonts w:ascii="Arial" w:hAnsi="Arial" w:cs="Arial"/>
          <w:sz w:val="24"/>
          <w:szCs w:val="24"/>
        </w:rPr>
        <w:t>содействи</w:t>
      </w:r>
      <w:r>
        <w:rPr>
          <w:rFonts w:ascii="Arial" w:hAnsi="Arial" w:cs="Arial"/>
          <w:sz w:val="24"/>
          <w:szCs w:val="24"/>
        </w:rPr>
        <w:t>я</w:t>
      </w:r>
      <w:r w:rsidRPr="00321752">
        <w:rPr>
          <w:rFonts w:ascii="Arial" w:hAnsi="Arial" w:cs="Arial"/>
          <w:sz w:val="24"/>
          <w:szCs w:val="24"/>
        </w:rPr>
        <w:t xml:space="preserve"> увеличению </w:t>
      </w:r>
      <w:r>
        <w:rPr>
          <w:rFonts w:ascii="Arial" w:hAnsi="Arial" w:cs="Arial"/>
          <w:sz w:val="24"/>
          <w:szCs w:val="24"/>
        </w:rPr>
        <w:t>рождаемости в Красноярском крае разработана муниципальная целевая программа «Обеспечение жильем молодых семей»</w:t>
      </w:r>
      <w:r w:rsidR="001567BE">
        <w:rPr>
          <w:rFonts w:ascii="Arial" w:hAnsi="Arial" w:cs="Arial"/>
          <w:sz w:val="24"/>
          <w:szCs w:val="24"/>
        </w:rPr>
        <w:t xml:space="preserve"> на 2009-2011 годы, утвержденная решением Манского районного Совета депутатов от 26.01.2009 года №В-341р (далее-Программа).</w:t>
      </w:r>
    </w:p>
    <w:p w:rsidR="00567A41" w:rsidRPr="00321752" w:rsidRDefault="001567BE" w:rsidP="00321752">
      <w:pPr>
        <w:pStyle w:val="ConsPlusNonformat"/>
        <w:widowControl/>
        <w:ind w:firstLine="708"/>
        <w:jc w:val="both"/>
        <w:rPr>
          <w:rFonts w:ascii="Arial" w:hAnsi="Arial" w:cs="Arial"/>
          <w:smallCaps/>
          <w:color w:val="000000"/>
          <w:sz w:val="24"/>
          <w:szCs w:val="24"/>
        </w:rPr>
      </w:pPr>
      <w:r>
        <w:rPr>
          <w:rFonts w:ascii="Arial" w:hAnsi="Arial" w:cs="Arial"/>
          <w:sz w:val="24"/>
          <w:szCs w:val="24"/>
        </w:rPr>
        <w:t>Данная Программа предусматривает обеспечение жильем 48 молодых семей, с общим объемом финансирования в сумме 1957,2 тыс. рублей.</w:t>
      </w:r>
      <w:r w:rsidR="00567A41" w:rsidRPr="00321752">
        <w:rPr>
          <w:rFonts w:ascii="Arial" w:hAnsi="Arial" w:cs="Arial"/>
          <w:sz w:val="24"/>
          <w:szCs w:val="24"/>
        </w:rPr>
        <w:br w:type="page"/>
      </w:r>
    </w:p>
    <w:p w:rsidR="00567A41" w:rsidRPr="006F2BAB" w:rsidRDefault="00567A41" w:rsidP="00567A41">
      <w:pPr>
        <w:pStyle w:val="1f2"/>
        <w:outlineLvl w:val="0"/>
        <w:rPr>
          <w:rFonts w:ascii="Arial" w:hAnsi="Arial" w:cs="Arial"/>
          <w:sz w:val="24"/>
          <w:szCs w:val="24"/>
        </w:rPr>
      </w:pPr>
      <w:bookmarkStart w:id="300" w:name="_Toc323720025"/>
      <w:r>
        <w:rPr>
          <w:rFonts w:ascii="Arial" w:hAnsi="Arial" w:cs="Arial"/>
          <w:sz w:val="24"/>
          <w:szCs w:val="24"/>
        </w:rPr>
        <w:lastRenderedPageBreak/>
        <w:t>10</w:t>
      </w:r>
      <w:r w:rsidRPr="006F2BAB">
        <w:rPr>
          <w:rFonts w:ascii="Arial" w:hAnsi="Arial" w:cs="Arial"/>
          <w:sz w:val="24"/>
          <w:szCs w:val="24"/>
        </w:rPr>
        <w:t>. Основные направления развития системы социального обслуживания</w:t>
      </w:r>
      <w:bookmarkEnd w:id="285"/>
      <w:bookmarkEnd w:id="286"/>
      <w:bookmarkEnd w:id="287"/>
      <w:bookmarkEnd w:id="288"/>
      <w:bookmarkEnd w:id="289"/>
      <w:bookmarkEnd w:id="290"/>
      <w:bookmarkEnd w:id="291"/>
      <w:bookmarkEnd w:id="300"/>
      <w:r w:rsidRPr="006F2BAB">
        <w:rPr>
          <w:rFonts w:ascii="Arial" w:hAnsi="Arial" w:cs="Arial"/>
          <w:sz w:val="24"/>
          <w:szCs w:val="24"/>
        </w:rPr>
        <w:t xml:space="preserve"> </w:t>
      </w:r>
    </w:p>
    <w:p w:rsidR="00567A41" w:rsidRPr="006F2BAB" w:rsidRDefault="00567A41" w:rsidP="00567A41">
      <w:pPr>
        <w:pStyle w:val="1f2"/>
        <w:rPr>
          <w:rFonts w:ascii="Arial" w:hAnsi="Arial" w:cs="Arial"/>
          <w:sz w:val="24"/>
          <w:szCs w:val="24"/>
        </w:rPr>
      </w:pPr>
    </w:p>
    <w:p w:rsidR="00567A41" w:rsidRPr="006F2BAB" w:rsidRDefault="00567A41" w:rsidP="003A568F">
      <w:pPr>
        <w:pStyle w:val="af3"/>
        <w:spacing w:after="0"/>
        <w:ind w:left="0" w:firstLine="709"/>
        <w:jc w:val="both"/>
        <w:rPr>
          <w:rFonts w:ascii="Arial" w:hAnsi="Arial" w:cs="Arial"/>
        </w:rPr>
      </w:pPr>
      <w:r w:rsidRPr="006F2BAB">
        <w:rPr>
          <w:rFonts w:ascii="Arial" w:hAnsi="Arial" w:cs="Arial"/>
        </w:rPr>
        <w:t>Стабильное улучшение качества жизни всех слоев населения, являющееся главной целью развития  муниципального образования, в значительной степени определяется уровнем развития системы социального обслуживания, которая включает в себя учреждения здравоохранения, спорта, образования, культуры и искусства и т.д. Имидж города и района, их привлекательность для развития деловых связей и туризма, также существенным образом зависят от наличия и состояния социальной инфраструктуры.</w:t>
      </w:r>
    </w:p>
    <w:p w:rsidR="00567A41" w:rsidRPr="006F2BAB" w:rsidRDefault="00567A41" w:rsidP="003A568F">
      <w:pPr>
        <w:pStyle w:val="af3"/>
        <w:spacing w:after="0"/>
        <w:ind w:left="0" w:firstLine="709"/>
        <w:jc w:val="both"/>
        <w:rPr>
          <w:rFonts w:ascii="Arial" w:hAnsi="Arial" w:cs="Arial"/>
        </w:rPr>
      </w:pPr>
      <w:r w:rsidRPr="006F2BAB">
        <w:rPr>
          <w:rFonts w:ascii="Arial" w:hAnsi="Arial" w:cs="Arial"/>
        </w:rPr>
        <w:t>К объектам сферы обслуживания населения относятся учреждения здравоохранения, спорта, образования и культуры.</w:t>
      </w:r>
    </w:p>
    <w:p w:rsidR="00567A41" w:rsidRPr="006F2BAB" w:rsidRDefault="00567A41" w:rsidP="003A568F">
      <w:pPr>
        <w:pStyle w:val="af3"/>
        <w:spacing w:after="0"/>
        <w:ind w:left="0" w:firstLine="709"/>
        <w:jc w:val="both"/>
        <w:rPr>
          <w:rFonts w:ascii="Arial" w:hAnsi="Arial" w:cs="Arial"/>
        </w:rPr>
      </w:pPr>
      <w:r w:rsidRPr="006F2BAB">
        <w:rPr>
          <w:rFonts w:ascii="Arial" w:hAnsi="Arial" w:cs="Arial"/>
        </w:rPr>
        <w:t xml:space="preserve">Оценка фактической обеспеченности населения в целом по району основными видами учреждений сферы обслуживания (в соответствии с нормативами СНиП 2.07.01-89) показала, что  </w:t>
      </w:r>
      <w:r w:rsidRPr="00917089">
        <w:rPr>
          <w:rFonts w:ascii="Arial" w:hAnsi="Arial" w:cs="Arial"/>
        </w:rPr>
        <w:t xml:space="preserve">в районе </w:t>
      </w:r>
      <w:r w:rsidRPr="00102993">
        <w:rPr>
          <w:rFonts w:ascii="Arial" w:hAnsi="Arial" w:cs="Arial"/>
        </w:rPr>
        <w:t xml:space="preserve">сложилась в детских дошкольных учреждениях. </w:t>
      </w:r>
      <w:r>
        <w:rPr>
          <w:rFonts w:ascii="Arial" w:hAnsi="Arial" w:cs="Arial"/>
        </w:rPr>
        <w:t xml:space="preserve"> </w:t>
      </w:r>
      <w:r w:rsidRPr="00917089">
        <w:rPr>
          <w:rFonts w:ascii="Arial" w:hAnsi="Arial" w:cs="Arial"/>
        </w:rPr>
        <w:t>Значения других показателей близки к нормативным, однако техническое состояние отдельных учреждений обслуживания  нельзя признать удовлетворительным.</w:t>
      </w:r>
      <w:r w:rsidRPr="006F2BAB">
        <w:rPr>
          <w:rFonts w:ascii="Arial" w:hAnsi="Arial" w:cs="Arial"/>
        </w:rPr>
        <w:t xml:space="preserve"> </w:t>
      </w:r>
    </w:p>
    <w:p w:rsidR="00567A41" w:rsidRPr="006F2BAB" w:rsidRDefault="00567A41" w:rsidP="003A568F">
      <w:pPr>
        <w:pStyle w:val="af3"/>
        <w:spacing w:after="0"/>
        <w:ind w:left="0" w:firstLine="709"/>
        <w:jc w:val="both"/>
        <w:rPr>
          <w:rFonts w:ascii="Arial" w:hAnsi="Arial" w:cs="Arial"/>
        </w:rPr>
      </w:pPr>
      <w:r w:rsidRPr="006F2BAB">
        <w:rPr>
          <w:rFonts w:ascii="Arial" w:hAnsi="Arial" w:cs="Arial"/>
        </w:rPr>
        <w:t>Большая часть существующих объектов социальной сферы сосредоточена в центрах  муниципального района и   поселений.</w:t>
      </w:r>
    </w:p>
    <w:p w:rsidR="00567A41" w:rsidRDefault="00567A41" w:rsidP="00567A41">
      <w:pPr>
        <w:pStyle w:val="af3"/>
        <w:outlineLvl w:val="1"/>
        <w:rPr>
          <w:rFonts w:ascii="Arial" w:hAnsi="Arial" w:cs="Arial"/>
          <w:b/>
          <w:sz w:val="22"/>
          <w:szCs w:val="22"/>
        </w:rPr>
      </w:pPr>
    </w:p>
    <w:p w:rsidR="00567A41" w:rsidRPr="006F2BAB" w:rsidRDefault="00567A41" w:rsidP="00567A41">
      <w:pPr>
        <w:pStyle w:val="af3"/>
        <w:outlineLvl w:val="1"/>
        <w:rPr>
          <w:rFonts w:ascii="Arial" w:hAnsi="Arial" w:cs="Arial"/>
          <w:b/>
          <w:highlight w:val="yellow"/>
        </w:rPr>
      </w:pPr>
      <w:bookmarkStart w:id="301" w:name="_Toc200439101"/>
      <w:bookmarkStart w:id="302" w:name="_Toc200439347"/>
      <w:bookmarkStart w:id="303" w:name="_Toc323720026"/>
      <w:r>
        <w:rPr>
          <w:rFonts w:ascii="Arial" w:hAnsi="Arial" w:cs="Arial"/>
          <w:b/>
        </w:rPr>
        <w:t>10</w:t>
      </w:r>
      <w:r w:rsidRPr="006F2BAB">
        <w:rPr>
          <w:rFonts w:ascii="Arial" w:hAnsi="Arial" w:cs="Arial"/>
          <w:b/>
        </w:rPr>
        <w:t>.1.Учреждения системы образования</w:t>
      </w:r>
      <w:bookmarkEnd w:id="301"/>
      <w:bookmarkEnd w:id="302"/>
      <w:bookmarkEnd w:id="303"/>
    </w:p>
    <w:p w:rsidR="005073FD" w:rsidRDefault="00567A41" w:rsidP="005073FD">
      <w:pPr>
        <w:pStyle w:val="af3"/>
        <w:spacing w:after="0"/>
        <w:ind w:left="0" w:firstLine="709"/>
        <w:jc w:val="both"/>
        <w:rPr>
          <w:rFonts w:ascii="Arial" w:hAnsi="Arial" w:cs="Arial"/>
        </w:rPr>
      </w:pPr>
      <w:r w:rsidRPr="006F2BAB">
        <w:rPr>
          <w:rFonts w:ascii="Arial" w:hAnsi="Arial" w:cs="Arial"/>
        </w:rPr>
        <w:t xml:space="preserve">В районе имеется </w:t>
      </w:r>
      <w:r w:rsidR="002620B9">
        <w:rPr>
          <w:rFonts w:ascii="Arial" w:hAnsi="Arial" w:cs="Arial"/>
        </w:rPr>
        <w:t>5</w:t>
      </w:r>
      <w:r w:rsidRPr="006F2BAB">
        <w:rPr>
          <w:rFonts w:ascii="Arial" w:hAnsi="Arial" w:cs="Arial"/>
        </w:rPr>
        <w:t xml:space="preserve"> детских дошкольных учреждени</w:t>
      </w:r>
      <w:r w:rsidR="002620B9">
        <w:rPr>
          <w:rFonts w:ascii="Arial" w:hAnsi="Arial" w:cs="Arial"/>
        </w:rPr>
        <w:t>й</w:t>
      </w:r>
      <w:r w:rsidRPr="006F2BAB">
        <w:rPr>
          <w:rFonts w:ascii="Arial" w:hAnsi="Arial" w:cs="Arial"/>
        </w:rPr>
        <w:t xml:space="preserve"> общей  мощностью </w:t>
      </w:r>
      <w:r w:rsidR="002620B9">
        <w:rPr>
          <w:rFonts w:ascii="Arial" w:hAnsi="Arial" w:cs="Arial"/>
        </w:rPr>
        <w:t>478</w:t>
      </w:r>
      <w:r w:rsidRPr="006F2BAB">
        <w:rPr>
          <w:rFonts w:ascii="Arial" w:hAnsi="Arial" w:cs="Arial"/>
        </w:rPr>
        <w:t xml:space="preserve"> мест, их посещает </w:t>
      </w:r>
      <w:r w:rsidR="005073FD">
        <w:rPr>
          <w:rFonts w:ascii="Arial" w:hAnsi="Arial" w:cs="Arial"/>
        </w:rPr>
        <w:t>385</w:t>
      </w:r>
      <w:r w:rsidRPr="006F2BAB">
        <w:rPr>
          <w:rFonts w:ascii="Arial" w:hAnsi="Arial" w:cs="Arial"/>
        </w:rPr>
        <w:t xml:space="preserve"> чел. </w:t>
      </w:r>
      <w:r w:rsidR="005073FD">
        <w:rPr>
          <w:rFonts w:ascii="Arial" w:hAnsi="Arial" w:cs="Arial"/>
        </w:rPr>
        <w:t xml:space="preserve">В настоящее время в с.Нижняя Есауловка дошкольное учреждение мощностью 80 мест  закрыто на капитальный ремонт. </w:t>
      </w:r>
      <w:r w:rsidRPr="006F2BAB">
        <w:rPr>
          <w:rFonts w:ascii="Arial" w:hAnsi="Arial" w:cs="Arial"/>
        </w:rPr>
        <w:t xml:space="preserve"> Все дошкольные учреждения района расположены в </w:t>
      </w:r>
      <w:r w:rsidR="00D35CA2" w:rsidRPr="006F2BAB">
        <w:rPr>
          <w:rFonts w:ascii="Arial" w:hAnsi="Arial" w:cs="Arial"/>
        </w:rPr>
        <w:t>центрах</w:t>
      </w:r>
      <w:r w:rsidR="00D35CA2">
        <w:rPr>
          <w:rFonts w:ascii="Arial" w:hAnsi="Arial" w:cs="Arial"/>
        </w:rPr>
        <w:t xml:space="preserve"> крупных сельских поселений</w:t>
      </w:r>
      <w:r w:rsidRPr="006F2BAB">
        <w:rPr>
          <w:rFonts w:ascii="Arial" w:hAnsi="Arial" w:cs="Arial"/>
        </w:rPr>
        <w:t xml:space="preserve">. </w:t>
      </w:r>
      <w:r>
        <w:rPr>
          <w:rFonts w:ascii="Arial" w:hAnsi="Arial" w:cs="Arial"/>
        </w:rPr>
        <w:t xml:space="preserve">В </w:t>
      </w:r>
      <w:r w:rsidR="005073FD">
        <w:rPr>
          <w:rFonts w:ascii="Arial" w:hAnsi="Arial" w:cs="Arial"/>
        </w:rPr>
        <w:t>6</w:t>
      </w:r>
      <w:r>
        <w:rPr>
          <w:rFonts w:ascii="Arial" w:hAnsi="Arial" w:cs="Arial"/>
        </w:rPr>
        <w:t xml:space="preserve"> из </w:t>
      </w:r>
      <w:r w:rsidR="00D35CA2">
        <w:rPr>
          <w:rFonts w:ascii="Arial" w:hAnsi="Arial" w:cs="Arial"/>
        </w:rPr>
        <w:t>1</w:t>
      </w:r>
      <w:r w:rsidR="005073FD">
        <w:rPr>
          <w:rFonts w:ascii="Arial" w:hAnsi="Arial" w:cs="Arial"/>
        </w:rPr>
        <w:t>1 сельских поселений</w:t>
      </w:r>
      <w:r>
        <w:rPr>
          <w:rFonts w:ascii="Arial" w:hAnsi="Arial" w:cs="Arial"/>
        </w:rPr>
        <w:t xml:space="preserve"> или </w:t>
      </w:r>
      <w:r w:rsidR="005073FD">
        <w:rPr>
          <w:rFonts w:ascii="Arial" w:hAnsi="Arial" w:cs="Arial"/>
        </w:rPr>
        <w:t>54,5</w:t>
      </w:r>
      <w:r>
        <w:rPr>
          <w:rFonts w:ascii="Arial" w:hAnsi="Arial" w:cs="Arial"/>
        </w:rPr>
        <w:t xml:space="preserve">% отсутствуют детские дошкольные учреждения. </w:t>
      </w:r>
      <w:r w:rsidR="005073FD">
        <w:rPr>
          <w:rFonts w:ascii="Arial" w:hAnsi="Arial" w:cs="Arial"/>
        </w:rPr>
        <w:t>Наполняемость в детском</w:t>
      </w:r>
      <w:r w:rsidR="005073FD" w:rsidRPr="006F2BAB">
        <w:rPr>
          <w:rFonts w:ascii="Arial" w:hAnsi="Arial" w:cs="Arial"/>
        </w:rPr>
        <w:t xml:space="preserve"> сад</w:t>
      </w:r>
      <w:r w:rsidR="005073FD">
        <w:rPr>
          <w:rFonts w:ascii="Arial" w:hAnsi="Arial" w:cs="Arial"/>
        </w:rPr>
        <w:t>у</w:t>
      </w:r>
      <w:r w:rsidR="005073FD" w:rsidRPr="006F2BAB">
        <w:rPr>
          <w:rFonts w:ascii="Arial" w:hAnsi="Arial" w:cs="Arial"/>
        </w:rPr>
        <w:t xml:space="preserve">  в </w:t>
      </w:r>
      <w:r w:rsidR="005073FD">
        <w:rPr>
          <w:rFonts w:ascii="Arial" w:hAnsi="Arial" w:cs="Arial"/>
        </w:rPr>
        <w:t>с.Шалинское</w:t>
      </w:r>
      <w:r w:rsidR="005073FD" w:rsidRPr="006F2BAB">
        <w:rPr>
          <w:rFonts w:ascii="Arial" w:hAnsi="Arial" w:cs="Arial"/>
        </w:rPr>
        <w:t xml:space="preserve">  составляет </w:t>
      </w:r>
      <w:r w:rsidR="005073FD">
        <w:rPr>
          <w:rFonts w:ascii="Arial" w:hAnsi="Arial" w:cs="Arial"/>
        </w:rPr>
        <w:t>114</w:t>
      </w:r>
      <w:r w:rsidR="005073FD" w:rsidRPr="006F2BAB">
        <w:rPr>
          <w:rFonts w:ascii="Arial" w:hAnsi="Arial" w:cs="Arial"/>
        </w:rPr>
        <w:t>%.</w:t>
      </w:r>
    </w:p>
    <w:p w:rsidR="00D239D3" w:rsidRPr="00990AC0" w:rsidRDefault="00D239D3" w:rsidP="00567A41">
      <w:pPr>
        <w:shd w:val="clear" w:color="auto" w:fill="FFFFFF"/>
        <w:autoSpaceDE w:val="0"/>
        <w:autoSpaceDN w:val="0"/>
        <w:adjustRightInd w:val="0"/>
        <w:ind w:firstLine="709"/>
        <w:jc w:val="both"/>
        <w:rPr>
          <w:rFonts w:ascii="Arial" w:hAnsi="Arial" w:cs="Arial"/>
          <w:sz w:val="22"/>
          <w:szCs w:val="22"/>
        </w:rPr>
      </w:pPr>
    </w:p>
    <w:p w:rsidR="00567A41" w:rsidRPr="00990AC0" w:rsidRDefault="00567A41" w:rsidP="00567A41">
      <w:pPr>
        <w:jc w:val="right"/>
        <w:rPr>
          <w:rFonts w:ascii="Arial" w:hAnsi="Arial" w:cs="Arial"/>
          <w:sz w:val="22"/>
          <w:szCs w:val="22"/>
        </w:rPr>
      </w:pPr>
      <w:bookmarkStart w:id="304" w:name="_Toc195439118"/>
      <w:r w:rsidRPr="00990AC0">
        <w:rPr>
          <w:rFonts w:ascii="Arial" w:hAnsi="Arial" w:cs="Arial"/>
          <w:sz w:val="22"/>
          <w:szCs w:val="22"/>
        </w:rPr>
        <w:t xml:space="preserve">Таблица </w:t>
      </w:r>
      <w:r>
        <w:rPr>
          <w:rFonts w:ascii="Arial" w:hAnsi="Arial" w:cs="Arial"/>
          <w:sz w:val="22"/>
          <w:szCs w:val="22"/>
        </w:rPr>
        <w:t>10</w:t>
      </w:r>
      <w:r w:rsidRPr="00990AC0">
        <w:rPr>
          <w:rFonts w:ascii="Arial" w:hAnsi="Arial" w:cs="Arial"/>
          <w:sz w:val="22"/>
          <w:szCs w:val="22"/>
        </w:rPr>
        <w:t>.1.</w:t>
      </w:r>
      <w:bookmarkEnd w:id="304"/>
    </w:p>
    <w:p w:rsidR="00567A41" w:rsidRPr="009E4818" w:rsidRDefault="00567A41" w:rsidP="00567A41">
      <w:pPr>
        <w:pStyle w:val="afffffff4"/>
        <w:rPr>
          <w:rFonts w:ascii="Arial" w:hAnsi="Arial" w:cs="Arial"/>
          <w:b/>
          <w:i w:val="0"/>
          <w:sz w:val="22"/>
          <w:szCs w:val="22"/>
        </w:rPr>
      </w:pPr>
      <w:r w:rsidRPr="009E4818">
        <w:rPr>
          <w:rFonts w:ascii="Arial" w:hAnsi="Arial" w:cs="Arial"/>
          <w:b/>
          <w:i w:val="0"/>
          <w:sz w:val="22"/>
          <w:szCs w:val="22"/>
        </w:rPr>
        <w:t xml:space="preserve">Состояние детских дошкольных учреждений </w:t>
      </w:r>
      <w:r w:rsidR="00595323">
        <w:rPr>
          <w:rFonts w:ascii="Arial" w:hAnsi="Arial" w:cs="Arial"/>
          <w:b/>
          <w:i w:val="0"/>
          <w:sz w:val="22"/>
          <w:szCs w:val="22"/>
        </w:rPr>
        <w:t>Ман</w:t>
      </w:r>
      <w:r w:rsidRPr="009E4818">
        <w:rPr>
          <w:rFonts w:ascii="Arial" w:hAnsi="Arial" w:cs="Arial"/>
          <w:b/>
          <w:i w:val="0"/>
          <w:sz w:val="22"/>
          <w:szCs w:val="22"/>
        </w:rPr>
        <w:t xml:space="preserve">ского района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1314"/>
        <w:gridCol w:w="1135"/>
        <w:gridCol w:w="2126"/>
        <w:gridCol w:w="595"/>
        <w:gridCol w:w="1046"/>
        <w:gridCol w:w="673"/>
        <w:gridCol w:w="563"/>
        <w:gridCol w:w="456"/>
        <w:gridCol w:w="729"/>
        <w:gridCol w:w="797"/>
      </w:tblGrid>
      <w:tr w:rsidR="00595323" w:rsidRPr="00990AC0" w:rsidTr="00F830C7">
        <w:trPr>
          <w:cantSplit/>
          <w:trHeight w:val="2647"/>
          <w:jc w:val="center"/>
        </w:trPr>
        <w:tc>
          <w:tcPr>
            <w:tcW w:w="489" w:type="dxa"/>
            <w:tcBorders>
              <w:top w:val="double" w:sz="4" w:space="0" w:color="auto"/>
              <w:left w:val="double" w:sz="4" w:space="0" w:color="auto"/>
              <w:bottom w:val="double" w:sz="4" w:space="0" w:color="auto"/>
            </w:tcBorders>
            <w:vAlign w:val="center"/>
          </w:tcPr>
          <w:p w:rsidR="00595323" w:rsidRPr="00F830C7" w:rsidRDefault="00595323" w:rsidP="00A002E8">
            <w:pPr>
              <w:ind w:right="-60"/>
              <w:jc w:val="center"/>
              <w:rPr>
                <w:rFonts w:ascii="Arial" w:hAnsi="Arial" w:cs="Arial"/>
                <w:b/>
                <w:sz w:val="21"/>
                <w:szCs w:val="21"/>
              </w:rPr>
            </w:pPr>
            <w:r w:rsidRPr="00F830C7">
              <w:rPr>
                <w:rFonts w:ascii="Arial" w:hAnsi="Arial" w:cs="Arial"/>
                <w:b/>
                <w:sz w:val="21"/>
                <w:szCs w:val="21"/>
              </w:rPr>
              <w:t>№ п/п</w:t>
            </w:r>
          </w:p>
        </w:tc>
        <w:tc>
          <w:tcPr>
            <w:tcW w:w="1314" w:type="dxa"/>
            <w:tcBorders>
              <w:top w:val="double" w:sz="4" w:space="0" w:color="auto"/>
              <w:bottom w:val="double" w:sz="4" w:space="0" w:color="auto"/>
            </w:tcBorders>
            <w:vAlign w:val="center"/>
          </w:tcPr>
          <w:p w:rsidR="00595323" w:rsidRPr="00F830C7" w:rsidRDefault="00595323" w:rsidP="00A002E8">
            <w:pPr>
              <w:jc w:val="center"/>
              <w:rPr>
                <w:rFonts w:ascii="Arial" w:hAnsi="Arial" w:cs="Arial"/>
                <w:b/>
                <w:sz w:val="21"/>
                <w:szCs w:val="21"/>
              </w:rPr>
            </w:pPr>
            <w:r w:rsidRPr="00F830C7">
              <w:rPr>
                <w:rFonts w:ascii="Arial" w:hAnsi="Arial" w:cs="Arial"/>
                <w:b/>
                <w:sz w:val="21"/>
                <w:szCs w:val="21"/>
              </w:rPr>
              <w:t>Поселение</w:t>
            </w:r>
          </w:p>
        </w:tc>
        <w:tc>
          <w:tcPr>
            <w:tcW w:w="1135" w:type="dxa"/>
            <w:tcBorders>
              <w:top w:val="double" w:sz="4" w:space="0" w:color="auto"/>
              <w:bottom w:val="double" w:sz="4" w:space="0" w:color="auto"/>
            </w:tcBorders>
            <w:vAlign w:val="center"/>
          </w:tcPr>
          <w:p w:rsidR="00595323" w:rsidRPr="00F830C7" w:rsidRDefault="00595323" w:rsidP="00A002E8">
            <w:pPr>
              <w:jc w:val="center"/>
              <w:rPr>
                <w:rFonts w:ascii="Arial" w:hAnsi="Arial" w:cs="Arial"/>
                <w:b/>
                <w:sz w:val="21"/>
                <w:szCs w:val="21"/>
              </w:rPr>
            </w:pPr>
            <w:r w:rsidRPr="00F830C7">
              <w:rPr>
                <w:rFonts w:ascii="Arial" w:hAnsi="Arial" w:cs="Arial"/>
                <w:b/>
                <w:sz w:val="21"/>
                <w:szCs w:val="21"/>
              </w:rPr>
              <w:t>Населенный пункт</w:t>
            </w:r>
          </w:p>
        </w:tc>
        <w:tc>
          <w:tcPr>
            <w:tcW w:w="2126" w:type="dxa"/>
            <w:tcBorders>
              <w:top w:val="double" w:sz="4" w:space="0" w:color="auto"/>
              <w:bottom w:val="double" w:sz="4" w:space="0" w:color="auto"/>
            </w:tcBorders>
            <w:vAlign w:val="center"/>
          </w:tcPr>
          <w:p w:rsidR="00595323" w:rsidRPr="00F830C7" w:rsidRDefault="00595323" w:rsidP="00A002E8">
            <w:pPr>
              <w:jc w:val="center"/>
              <w:rPr>
                <w:rFonts w:ascii="Arial" w:hAnsi="Arial" w:cs="Arial"/>
                <w:b/>
                <w:sz w:val="21"/>
                <w:szCs w:val="21"/>
              </w:rPr>
            </w:pPr>
            <w:r w:rsidRPr="00F830C7">
              <w:rPr>
                <w:rFonts w:ascii="Arial" w:hAnsi="Arial" w:cs="Arial"/>
                <w:b/>
                <w:sz w:val="21"/>
                <w:szCs w:val="21"/>
              </w:rPr>
              <w:t>Наименование учреждения</w:t>
            </w:r>
          </w:p>
        </w:tc>
        <w:tc>
          <w:tcPr>
            <w:tcW w:w="595" w:type="dxa"/>
            <w:tcBorders>
              <w:top w:val="double" w:sz="4" w:space="0" w:color="auto"/>
              <w:bottom w:val="double" w:sz="4" w:space="0" w:color="auto"/>
            </w:tcBorders>
            <w:textDirection w:val="btLr"/>
          </w:tcPr>
          <w:p w:rsidR="00595323" w:rsidRPr="00F830C7" w:rsidRDefault="00595323" w:rsidP="00F830C7">
            <w:pPr>
              <w:ind w:left="-67"/>
              <w:jc w:val="center"/>
              <w:rPr>
                <w:rFonts w:ascii="Arial" w:hAnsi="Arial" w:cs="Arial"/>
                <w:sz w:val="21"/>
                <w:szCs w:val="21"/>
              </w:rPr>
            </w:pPr>
            <w:r w:rsidRPr="00F830C7">
              <w:rPr>
                <w:rFonts w:ascii="Arial" w:hAnsi="Arial" w:cs="Arial"/>
                <w:sz w:val="21"/>
                <w:szCs w:val="21"/>
              </w:rPr>
              <w:t>Единицы измерения</w:t>
            </w:r>
          </w:p>
        </w:tc>
        <w:tc>
          <w:tcPr>
            <w:tcW w:w="1046" w:type="dxa"/>
            <w:tcBorders>
              <w:top w:val="double" w:sz="4" w:space="0" w:color="auto"/>
              <w:bottom w:val="double" w:sz="4" w:space="0" w:color="auto"/>
            </w:tcBorders>
            <w:textDirection w:val="btLr"/>
          </w:tcPr>
          <w:p w:rsidR="00595323" w:rsidRPr="00F830C7" w:rsidRDefault="00595323" w:rsidP="00A002E8">
            <w:pPr>
              <w:jc w:val="both"/>
              <w:rPr>
                <w:rFonts w:ascii="Arial" w:hAnsi="Arial" w:cs="Arial"/>
                <w:sz w:val="21"/>
                <w:szCs w:val="21"/>
              </w:rPr>
            </w:pPr>
            <w:r w:rsidRPr="00F830C7">
              <w:rPr>
                <w:rFonts w:ascii="Arial" w:hAnsi="Arial" w:cs="Arial"/>
                <w:sz w:val="21"/>
                <w:szCs w:val="21"/>
              </w:rPr>
              <w:t>Мощность объекта (вместимость по документам (лицензии)</w:t>
            </w:r>
          </w:p>
        </w:tc>
        <w:tc>
          <w:tcPr>
            <w:tcW w:w="673" w:type="dxa"/>
            <w:tcBorders>
              <w:top w:val="double" w:sz="4" w:space="0" w:color="auto"/>
              <w:bottom w:val="double" w:sz="4" w:space="0" w:color="auto"/>
            </w:tcBorders>
            <w:textDirection w:val="btLr"/>
          </w:tcPr>
          <w:p w:rsidR="00595323" w:rsidRPr="00F830C7" w:rsidRDefault="00595323" w:rsidP="00A002E8">
            <w:pPr>
              <w:jc w:val="center"/>
              <w:rPr>
                <w:rFonts w:ascii="Arial" w:hAnsi="Arial" w:cs="Arial"/>
                <w:sz w:val="21"/>
                <w:szCs w:val="21"/>
              </w:rPr>
            </w:pPr>
            <w:r w:rsidRPr="00F830C7">
              <w:rPr>
                <w:rFonts w:ascii="Arial" w:hAnsi="Arial" w:cs="Arial"/>
                <w:sz w:val="21"/>
                <w:szCs w:val="21"/>
              </w:rPr>
              <w:t>Фактическая посещаемость</w:t>
            </w:r>
          </w:p>
        </w:tc>
        <w:tc>
          <w:tcPr>
            <w:tcW w:w="563" w:type="dxa"/>
            <w:tcBorders>
              <w:top w:val="double" w:sz="4" w:space="0" w:color="auto"/>
              <w:bottom w:val="double" w:sz="4" w:space="0" w:color="auto"/>
            </w:tcBorders>
            <w:textDirection w:val="btLr"/>
          </w:tcPr>
          <w:p w:rsidR="00595323" w:rsidRPr="00F830C7" w:rsidRDefault="00595323" w:rsidP="00A002E8">
            <w:pPr>
              <w:jc w:val="both"/>
              <w:rPr>
                <w:rFonts w:ascii="Arial" w:hAnsi="Arial" w:cs="Arial"/>
                <w:sz w:val="21"/>
                <w:szCs w:val="21"/>
              </w:rPr>
            </w:pPr>
            <w:r w:rsidRPr="00F830C7">
              <w:rPr>
                <w:rFonts w:ascii="Arial" w:hAnsi="Arial" w:cs="Arial"/>
                <w:sz w:val="21"/>
                <w:szCs w:val="21"/>
              </w:rPr>
              <w:t>Износ, %</w:t>
            </w:r>
          </w:p>
        </w:tc>
        <w:tc>
          <w:tcPr>
            <w:tcW w:w="456" w:type="dxa"/>
            <w:tcBorders>
              <w:top w:val="double" w:sz="4" w:space="0" w:color="auto"/>
              <w:bottom w:val="double" w:sz="4" w:space="0" w:color="auto"/>
            </w:tcBorders>
            <w:textDirection w:val="btLr"/>
          </w:tcPr>
          <w:p w:rsidR="00595323" w:rsidRPr="00F830C7" w:rsidRDefault="00595323" w:rsidP="00595323">
            <w:pPr>
              <w:jc w:val="center"/>
              <w:rPr>
                <w:rFonts w:ascii="Arial" w:hAnsi="Arial" w:cs="Arial"/>
                <w:sz w:val="21"/>
                <w:szCs w:val="21"/>
              </w:rPr>
            </w:pPr>
            <w:r w:rsidRPr="00F830C7">
              <w:rPr>
                <w:rFonts w:ascii="Arial" w:hAnsi="Arial" w:cs="Arial"/>
                <w:sz w:val="21"/>
                <w:szCs w:val="21"/>
              </w:rPr>
              <w:t>Чис-ть работающих</w:t>
            </w:r>
          </w:p>
        </w:tc>
        <w:tc>
          <w:tcPr>
            <w:tcW w:w="729" w:type="dxa"/>
            <w:tcBorders>
              <w:top w:val="double" w:sz="4" w:space="0" w:color="auto"/>
              <w:bottom w:val="double" w:sz="4" w:space="0" w:color="auto"/>
            </w:tcBorders>
            <w:textDirection w:val="btLr"/>
          </w:tcPr>
          <w:p w:rsidR="00595323" w:rsidRPr="00F830C7" w:rsidRDefault="00F830C7" w:rsidP="00F830C7">
            <w:pPr>
              <w:jc w:val="center"/>
              <w:rPr>
                <w:rFonts w:ascii="Arial" w:hAnsi="Arial" w:cs="Arial"/>
                <w:sz w:val="21"/>
                <w:szCs w:val="21"/>
              </w:rPr>
            </w:pPr>
            <w:r w:rsidRPr="00F830C7">
              <w:rPr>
                <w:rFonts w:ascii="Arial" w:hAnsi="Arial" w:cs="Arial"/>
                <w:sz w:val="21"/>
                <w:szCs w:val="21"/>
              </w:rPr>
              <w:t>Общая  площадь здания, кв.м</w:t>
            </w:r>
          </w:p>
        </w:tc>
        <w:tc>
          <w:tcPr>
            <w:tcW w:w="797" w:type="dxa"/>
            <w:tcBorders>
              <w:top w:val="double" w:sz="4" w:space="0" w:color="auto"/>
              <w:bottom w:val="double" w:sz="4" w:space="0" w:color="auto"/>
              <w:right w:val="double" w:sz="4" w:space="0" w:color="auto"/>
            </w:tcBorders>
            <w:textDirection w:val="btLr"/>
          </w:tcPr>
          <w:p w:rsidR="00595323" w:rsidRPr="00F830C7" w:rsidRDefault="00F830C7" w:rsidP="002941F6">
            <w:pPr>
              <w:jc w:val="center"/>
              <w:rPr>
                <w:rFonts w:ascii="Arial" w:hAnsi="Arial" w:cs="Arial"/>
                <w:sz w:val="21"/>
                <w:szCs w:val="21"/>
              </w:rPr>
            </w:pPr>
            <w:r w:rsidRPr="00F830C7">
              <w:rPr>
                <w:rFonts w:ascii="Arial" w:hAnsi="Arial" w:cs="Arial"/>
                <w:sz w:val="21"/>
                <w:szCs w:val="21"/>
              </w:rPr>
              <w:t>П</w:t>
            </w:r>
            <w:r w:rsidR="00595323" w:rsidRPr="00F830C7">
              <w:rPr>
                <w:rFonts w:ascii="Arial" w:hAnsi="Arial" w:cs="Arial"/>
                <w:sz w:val="21"/>
                <w:szCs w:val="21"/>
              </w:rPr>
              <w:t xml:space="preserve">лощадь </w:t>
            </w:r>
            <w:r w:rsidRPr="00F830C7">
              <w:rPr>
                <w:rFonts w:ascii="Arial" w:hAnsi="Arial" w:cs="Arial"/>
                <w:sz w:val="21"/>
                <w:szCs w:val="21"/>
              </w:rPr>
              <w:t>земельного участка</w:t>
            </w:r>
            <w:r w:rsidR="00595323" w:rsidRPr="00F830C7">
              <w:rPr>
                <w:rFonts w:ascii="Arial" w:hAnsi="Arial" w:cs="Arial"/>
                <w:sz w:val="21"/>
                <w:szCs w:val="21"/>
              </w:rPr>
              <w:t xml:space="preserve">, </w:t>
            </w:r>
            <w:r w:rsidR="002941F6">
              <w:rPr>
                <w:rFonts w:ascii="Arial" w:hAnsi="Arial" w:cs="Arial"/>
                <w:sz w:val="21"/>
                <w:szCs w:val="21"/>
              </w:rPr>
              <w:t>га</w:t>
            </w:r>
          </w:p>
        </w:tc>
      </w:tr>
      <w:tr w:rsidR="00595323" w:rsidRPr="00990AC0" w:rsidTr="00D239D3">
        <w:trPr>
          <w:jc w:val="center"/>
        </w:trPr>
        <w:tc>
          <w:tcPr>
            <w:tcW w:w="489" w:type="dxa"/>
            <w:tcBorders>
              <w:top w:val="double" w:sz="4" w:space="0" w:color="auto"/>
              <w:left w:val="double" w:sz="4" w:space="0" w:color="auto"/>
            </w:tcBorders>
            <w:vAlign w:val="center"/>
          </w:tcPr>
          <w:p w:rsidR="00595323" w:rsidRPr="00F830C7" w:rsidRDefault="00595323" w:rsidP="00A002E8">
            <w:pPr>
              <w:jc w:val="center"/>
              <w:rPr>
                <w:rFonts w:ascii="Arial" w:hAnsi="Arial" w:cs="Arial"/>
                <w:sz w:val="21"/>
                <w:szCs w:val="21"/>
              </w:rPr>
            </w:pPr>
            <w:r w:rsidRPr="00F830C7">
              <w:rPr>
                <w:rFonts w:ascii="Arial" w:hAnsi="Arial" w:cs="Arial"/>
                <w:sz w:val="21"/>
                <w:szCs w:val="21"/>
              </w:rPr>
              <w:t>1</w:t>
            </w:r>
          </w:p>
        </w:tc>
        <w:tc>
          <w:tcPr>
            <w:tcW w:w="1314" w:type="dxa"/>
            <w:tcBorders>
              <w:top w:val="double" w:sz="4" w:space="0" w:color="auto"/>
            </w:tcBorders>
            <w:vAlign w:val="center"/>
          </w:tcPr>
          <w:p w:rsidR="00595323" w:rsidRPr="00F830C7" w:rsidRDefault="00B032A3" w:rsidP="00A002E8">
            <w:pPr>
              <w:jc w:val="both"/>
              <w:rPr>
                <w:rFonts w:ascii="Arial" w:hAnsi="Arial" w:cs="Arial"/>
                <w:sz w:val="21"/>
                <w:szCs w:val="21"/>
              </w:rPr>
            </w:pPr>
            <w:r>
              <w:rPr>
                <w:rFonts w:ascii="Arial" w:hAnsi="Arial" w:cs="Arial"/>
                <w:sz w:val="21"/>
                <w:szCs w:val="21"/>
              </w:rPr>
              <w:t>Администрация Нарвинского поселения</w:t>
            </w:r>
          </w:p>
        </w:tc>
        <w:tc>
          <w:tcPr>
            <w:tcW w:w="1135" w:type="dxa"/>
            <w:tcBorders>
              <w:top w:val="double" w:sz="4" w:space="0" w:color="auto"/>
            </w:tcBorders>
            <w:vAlign w:val="center"/>
          </w:tcPr>
          <w:p w:rsidR="00595323" w:rsidRPr="00F830C7" w:rsidRDefault="00B032A3" w:rsidP="00A002E8">
            <w:pPr>
              <w:jc w:val="both"/>
              <w:rPr>
                <w:rFonts w:ascii="Arial" w:hAnsi="Arial" w:cs="Arial"/>
                <w:b/>
                <w:sz w:val="21"/>
                <w:szCs w:val="21"/>
              </w:rPr>
            </w:pPr>
            <w:r>
              <w:rPr>
                <w:rFonts w:ascii="Arial" w:hAnsi="Arial" w:cs="Arial"/>
                <w:b/>
                <w:sz w:val="21"/>
                <w:szCs w:val="21"/>
              </w:rPr>
              <w:t>с.Нарва</w:t>
            </w:r>
          </w:p>
        </w:tc>
        <w:tc>
          <w:tcPr>
            <w:tcW w:w="2126" w:type="dxa"/>
            <w:tcBorders>
              <w:top w:val="double" w:sz="4" w:space="0" w:color="auto"/>
            </w:tcBorders>
            <w:vAlign w:val="center"/>
          </w:tcPr>
          <w:p w:rsidR="00595323" w:rsidRPr="00F830C7" w:rsidRDefault="00B032A3" w:rsidP="00525724">
            <w:pPr>
              <w:jc w:val="both"/>
              <w:rPr>
                <w:rFonts w:ascii="Arial" w:hAnsi="Arial" w:cs="Arial"/>
                <w:sz w:val="21"/>
                <w:szCs w:val="21"/>
              </w:rPr>
            </w:pPr>
            <w:r>
              <w:rPr>
                <w:rFonts w:ascii="Arial" w:hAnsi="Arial" w:cs="Arial"/>
                <w:sz w:val="21"/>
                <w:szCs w:val="21"/>
              </w:rPr>
              <w:t>Муниципальное дошкольное образовательное учреждение детский сад «Журавушка»</w:t>
            </w:r>
          </w:p>
        </w:tc>
        <w:tc>
          <w:tcPr>
            <w:tcW w:w="595" w:type="dxa"/>
            <w:tcBorders>
              <w:top w:val="double" w:sz="4" w:space="0" w:color="auto"/>
            </w:tcBorders>
            <w:vAlign w:val="center"/>
          </w:tcPr>
          <w:p w:rsidR="00595323" w:rsidRPr="00F830C7" w:rsidRDefault="00F830C7" w:rsidP="00F830C7">
            <w:pPr>
              <w:ind w:left="-67"/>
              <w:jc w:val="center"/>
              <w:rPr>
                <w:rFonts w:ascii="Arial" w:hAnsi="Arial" w:cs="Arial"/>
                <w:sz w:val="21"/>
                <w:szCs w:val="21"/>
              </w:rPr>
            </w:pPr>
            <w:r w:rsidRPr="00F830C7">
              <w:rPr>
                <w:rFonts w:ascii="Arial" w:hAnsi="Arial" w:cs="Arial"/>
                <w:sz w:val="21"/>
                <w:szCs w:val="21"/>
              </w:rPr>
              <w:t>Чел.</w:t>
            </w:r>
          </w:p>
        </w:tc>
        <w:tc>
          <w:tcPr>
            <w:tcW w:w="1046" w:type="dxa"/>
            <w:tcBorders>
              <w:top w:val="double" w:sz="4" w:space="0" w:color="auto"/>
            </w:tcBorders>
            <w:vAlign w:val="center"/>
          </w:tcPr>
          <w:p w:rsidR="00595323" w:rsidRPr="00F830C7" w:rsidRDefault="002941F6" w:rsidP="00A002E8">
            <w:pPr>
              <w:jc w:val="center"/>
              <w:rPr>
                <w:rFonts w:ascii="Arial" w:hAnsi="Arial" w:cs="Arial"/>
                <w:sz w:val="21"/>
                <w:szCs w:val="21"/>
              </w:rPr>
            </w:pPr>
            <w:r>
              <w:rPr>
                <w:rFonts w:ascii="Arial" w:hAnsi="Arial" w:cs="Arial"/>
                <w:sz w:val="21"/>
                <w:szCs w:val="21"/>
              </w:rPr>
              <w:t>40</w:t>
            </w:r>
          </w:p>
        </w:tc>
        <w:tc>
          <w:tcPr>
            <w:tcW w:w="673" w:type="dxa"/>
            <w:tcBorders>
              <w:top w:val="double" w:sz="4" w:space="0" w:color="auto"/>
            </w:tcBorders>
            <w:vAlign w:val="center"/>
          </w:tcPr>
          <w:p w:rsidR="00595323" w:rsidRPr="00F830C7" w:rsidRDefault="002941F6" w:rsidP="00A002E8">
            <w:pPr>
              <w:jc w:val="center"/>
              <w:rPr>
                <w:rFonts w:ascii="Arial" w:hAnsi="Arial" w:cs="Arial"/>
                <w:sz w:val="21"/>
                <w:szCs w:val="21"/>
              </w:rPr>
            </w:pPr>
            <w:r>
              <w:rPr>
                <w:rFonts w:ascii="Arial" w:hAnsi="Arial" w:cs="Arial"/>
                <w:sz w:val="21"/>
                <w:szCs w:val="21"/>
              </w:rPr>
              <w:t>20</w:t>
            </w:r>
          </w:p>
        </w:tc>
        <w:tc>
          <w:tcPr>
            <w:tcW w:w="563" w:type="dxa"/>
            <w:tcBorders>
              <w:top w:val="double" w:sz="4" w:space="0" w:color="auto"/>
            </w:tcBorders>
            <w:vAlign w:val="center"/>
          </w:tcPr>
          <w:p w:rsidR="00595323" w:rsidRPr="00F830C7" w:rsidRDefault="00595323" w:rsidP="00A002E8">
            <w:pPr>
              <w:jc w:val="center"/>
              <w:rPr>
                <w:rFonts w:ascii="Arial" w:hAnsi="Arial" w:cs="Arial"/>
                <w:sz w:val="21"/>
                <w:szCs w:val="21"/>
              </w:rPr>
            </w:pPr>
          </w:p>
        </w:tc>
        <w:tc>
          <w:tcPr>
            <w:tcW w:w="456" w:type="dxa"/>
            <w:tcBorders>
              <w:top w:val="double" w:sz="4" w:space="0" w:color="auto"/>
            </w:tcBorders>
            <w:vAlign w:val="center"/>
          </w:tcPr>
          <w:p w:rsidR="00595323" w:rsidRPr="00F830C7" w:rsidRDefault="002941F6" w:rsidP="00A002E8">
            <w:pPr>
              <w:jc w:val="center"/>
              <w:rPr>
                <w:rFonts w:ascii="Arial" w:hAnsi="Arial" w:cs="Arial"/>
                <w:sz w:val="21"/>
                <w:szCs w:val="21"/>
              </w:rPr>
            </w:pPr>
            <w:r>
              <w:rPr>
                <w:rFonts w:ascii="Arial" w:hAnsi="Arial" w:cs="Arial"/>
                <w:sz w:val="21"/>
                <w:szCs w:val="21"/>
              </w:rPr>
              <w:t>12</w:t>
            </w:r>
          </w:p>
        </w:tc>
        <w:tc>
          <w:tcPr>
            <w:tcW w:w="729" w:type="dxa"/>
            <w:tcBorders>
              <w:top w:val="double" w:sz="4" w:space="0" w:color="auto"/>
            </w:tcBorders>
            <w:vAlign w:val="center"/>
          </w:tcPr>
          <w:p w:rsidR="00595323" w:rsidRPr="00F830C7" w:rsidRDefault="002941F6" w:rsidP="00D239D3">
            <w:pPr>
              <w:jc w:val="center"/>
              <w:rPr>
                <w:rFonts w:ascii="Arial" w:hAnsi="Arial" w:cs="Arial"/>
                <w:sz w:val="21"/>
                <w:szCs w:val="21"/>
              </w:rPr>
            </w:pPr>
            <w:r>
              <w:rPr>
                <w:rFonts w:ascii="Arial" w:hAnsi="Arial" w:cs="Arial"/>
                <w:sz w:val="21"/>
                <w:szCs w:val="21"/>
              </w:rPr>
              <w:t>501</w:t>
            </w:r>
          </w:p>
        </w:tc>
        <w:tc>
          <w:tcPr>
            <w:tcW w:w="797" w:type="dxa"/>
            <w:tcBorders>
              <w:top w:val="double" w:sz="4" w:space="0" w:color="auto"/>
              <w:right w:val="double" w:sz="4" w:space="0" w:color="auto"/>
            </w:tcBorders>
            <w:vAlign w:val="center"/>
          </w:tcPr>
          <w:p w:rsidR="00595323" w:rsidRPr="00F830C7" w:rsidRDefault="002941F6" w:rsidP="00A002E8">
            <w:pPr>
              <w:jc w:val="center"/>
              <w:rPr>
                <w:rFonts w:ascii="Arial" w:hAnsi="Arial" w:cs="Arial"/>
                <w:sz w:val="21"/>
                <w:szCs w:val="21"/>
              </w:rPr>
            </w:pPr>
            <w:r>
              <w:rPr>
                <w:rFonts w:ascii="Arial" w:hAnsi="Arial" w:cs="Arial"/>
                <w:sz w:val="21"/>
                <w:szCs w:val="21"/>
              </w:rPr>
              <w:t>3,27</w:t>
            </w:r>
          </w:p>
        </w:tc>
      </w:tr>
      <w:tr w:rsidR="00595323" w:rsidRPr="00990AC0" w:rsidTr="00D239D3">
        <w:trPr>
          <w:jc w:val="center"/>
        </w:trPr>
        <w:tc>
          <w:tcPr>
            <w:tcW w:w="489" w:type="dxa"/>
            <w:tcBorders>
              <w:left w:val="double" w:sz="4" w:space="0" w:color="auto"/>
            </w:tcBorders>
            <w:vAlign w:val="center"/>
          </w:tcPr>
          <w:p w:rsidR="00595323" w:rsidRPr="00F830C7" w:rsidRDefault="00595323" w:rsidP="00A002E8">
            <w:pPr>
              <w:rPr>
                <w:rFonts w:ascii="Arial" w:hAnsi="Arial" w:cs="Arial"/>
                <w:sz w:val="21"/>
                <w:szCs w:val="21"/>
              </w:rPr>
            </w:pPr>
            <w:r w:rsidRPr="00F830C7">
              <w:rPr>
                <w:rFonts w:ascii="Arial" w:hAnsi="Arial" w:cs="Arial"/>
                <w:sz w:val="21"/>
                <w:szCs w:val="21"/>
              </w:rPr>
              <w:lastRenderedPageBreak/>
              <w:t>2</w:t>
            </w:r>
          </w:p>
        </w:tc>
        <w:tc>
          <w:tcPr>
            <w:tcW w:w="1314" w:type="dxa"/>
            <w:vAlign w:val="center"/>
          </w:tcPr>
          <w:p w:rsidR="00595323" w:rsidRPr="00F830C7" w:rsidRDefault="00AE11A5" w:rsidP="00AE11A5">
            <w:pPr>
              <w:jc w:val="both"/>
              <w:rPr>
                <w:rFonts w:ascii="Arial" w:hAnsi="Arial" w:cs="Arial"/>
                <w:sz w:val="21"/>
                <w:szCs w:val="21"/>
              </w:rPr>
            </w:pPr>
            <w:r>
              <w:rPr>
                <w:rFonts w:ascii="Arial" w:hAnsi="Arial" w:cs="Arial"/>
                <w:sz w:val="21"/>
                <w:szCs w:val="21"/>
              </w:rPr>
              <w:t>Администрация Первоманского поселения</w:t>
            </w:r>
          </w:p>
        </w:tc>
        <w:tc>
          <w:tcPr>
            <w:tcW w:w="1135" w:type="dxa"/>
            <w:vAlign w:val="center"/>
          </w:tcPr>
          <w:p w:rsidR="00595323" w:rsidRPr="00F830C7" w:rsidRDefault="00B032A3" w:rsidP="00A002E8">
            <w:pPr>
              <w:jc w:val="both"/>
              <w:rPr>
                <w:rFonts w:ascii="Arial" w:hAnsi="Arial" w:cs="Arial"/>
                <w:b/>
                <w:sz w:val="21"/>
                <w:szCs w:val="21"/>
              </w:rPr>
            </w:pPr>
            <w:r>
              <w:rPr>
                <w:rFonts w:ascii="Arial" w:hAnsi="Arial" w:cs="Arial"/>
                <w:b/>
                <w:sz w:val="21"/>
                <w:szCs w:val="21"/>
              </w:rPr>
              <w:t>п.Первоманск</w:t>
            </w:r>
          </w:p>
        </w:tc>
        <w:tc>
          <w:tcPr>
            <w:tcW w:w="2126" w:type="dxa"/>
            <w:vAlign w:val="center"/>
          </w:tcPr>
          <w:p w:rsidR="00595323" w:rsidRPr="00F830C7" w:rsidRDefault="00B032A3" w:rsidP="00F830C7">
            <w:pPr>
              <w:jc w:val="both"/>
              <w:rPr>
                <w:rFonts w:ascii="Arial" w:hAnsi="Arial" w:cs="Arial"/>
                <w:sz w:val="21"/>
                <w:szCs w:val="21"/>
              </w:rPr>
            </w:pPr>
            <w:r>
              <w:rPr>
                <w:rFonts w:ascii="Arial" w:hAnsi="Arial" w:cs="Arial"/>
                <w:sz w:val="21"/>
                <w:szCs w:val="21"/>
              </w:rPr>
              <w:t>Муниципальное дошкольное образовательное учреждение детский сад Колосок»</w:t>
            </w:r>
          </w:p>
        </w:tc>
        <w:tc>
          <w:tcPr>
            <w:tcW w:w="595" w:type="dxa"/>
            <w:vAlign w:val="center"/>
          </w:tcPr>
          <w:p w:rsidR="00595323" w:rsidRPr="00F830C7" w:rsidRDefault="00F830C7" w:rsidP="00F830C7">
            <w:pPr>
              <w:ind w:left="-67"/>
              <w:jc w:val="center"/>
              <w:rPr>
                <w:rFonts w:ascii="Arial" w:hAnsi="Arial" w:cs="Arial"/>
                <w:sz w:val="21"/>
                <w:szCs w:val="21"/>
              </w:rPr>
            </w:pPr>
            <w:r w:rsidRPr="00F830C7">
              <w:rPr>
                <w:rFonts w:ascii="Arial" w:hAnsi="Arial" w:cs="Arial"/>
                <w:sz w:val="21"/>
                <w:szCs w:val="21"/>
              </w:rPr>
              <w:t>Чел.</w:t>
            </w:r>
          </w:p>
        </w:tc>
        <w:tc>
          <w:tcPr>
            <w:tcW w:w="1046" w:type="dxa"/>
            <w:vAlign w:val="center"/>
          </w:tcPr>
          <w:p w:rsidR="00595323" w:rsidRPr="00F830C7" w:rsidRDefault="002941F6" w:rsidP="00A002E8">
            <w:pPr>
              <w:jc w:val="center"/>
              <w:rPr>
                <w:rFonts w:ascii="Arial" w:hAnsi="Arial" w:cs="Arial"/>
                <w:sz w:val="21"/>
                <w:szCs w:val="21"/>
              </w:rPr>
            </w:pPr>
            <w:r>
              <w:rPr>
                <w:rFonts w:ascii="Arial" w:hAnsi="Arial" w:cs="Arial"/>
                <w:sz w:val="21"/>
                <w:szCs w:val="21"/>
              </w:rPr>
              <w:t>140</w:t>
            </w:r>
          </w:p>
        </w:tc>
        <w:tc>
          <w:tcPr>
            <w:tcW w:w="673" w:type="dxa"/>
            <w:vAlign w:val="center"/>
          </w:tcPr>
          <w:p w:rsidR="00595323" w:rsidRPr="00F830C7" w:rsidRDefault="002941F6" w:rsidP="00A002E8">
            <w:pPr>
              <w:jc w:val="center"/>
              <w:rPr>
                <w:rFonts w:ascii="Arial" w:hAnsi="Arial" w:cs="Arial"/>
                <w:sz w:val="21"/>
                <w:szCs w:val="21"/>
              </w:rPr>
            </w:pPr>
            <w:r>
              <w:rPr>
                <w:rFonts w:ascii="Arial" w:hAnsi="Arial" w:cs="Arial"/>
                <w:sz w:val="21"/>
                <w:szCs w:val="21"/>
              </w:rPr>
              <w:t>122</w:t>
            </w:r>
          </w:p>
        </w:tc>
        <w:tc>
          <w:tcPr>
            <w:tcW w:w="563" w:type="dxa"/>
            <w:vAlign w:val="center"/>
          </w:tcPr>
          <w:p w:rsidR="00595323" w:rsidRPr="00F830C7" w:rsidRDefault="002941F6" w:rsidP="00A002E8">
            <w:pPr>
              <w:jc w:val="center"/>
              <w:rPr>
                <w:rFonts w:ascii="Arial" w:hAnsi="Arial" w:cs="Arial"/>
                <w:sz w:val="21"/>
                <w:szCs w:val="21"/>
              </w:rPr>
            </w:pPr>
            <w:r>
              <w:rPr>
                <w:rFonts w:ascii="Arial" w:hAnsi="Arial" w:cs="Arial"/>
                <w:sz w:val="21"/>
                <w:szCs w:val="21"/>
              </w:rPr>
              <w:t>76</w:t>
            </w:r>
          </w:p>
        </w:tc>
        <w:tc>
          <w:tcPr>
            <w:tcW w:w="456" w:type="dxa"/>
            <w:vAlign w:val="center"/>
          </w:tcPr>
          <w:p w:rsidR="00595323" w:rsidRPr="00F830C7" w:rsidRDefault="002941F6" w:rsidP="00A002E8">
            <w:pPr>
              <w:jc w:val="center"/>
              <w:rPr>
                <w:rFonts w:ascii="Arial" w:hAnsi="Arial" w:cs="Arial"/>
                <w:sz w:val="21"/>
                <w:szCs w:val="21"/>
              </w:rPr>
            </w:pPr>
            <w:r>
              <w:rPr>
                <w:rFonts w:ascii="Arial" w:hAnsi="Arial" w:cs="Arial"/>
                <w:sz w:val="21"/>
                <w:szCs w:val="21"/>
              </w:rPr>
              <w:t>42</w:t>
            </w:r>
          </w:p>
        </w:tc>
        <w:tc>
          <w:tcPr>
            <w:tcW w:w="729" w:type="dxa"/>
            <w:vAlign w:val="center"/>
          </w:tcPr>
          <w:p w:rsidR="00595323" w:rsidRPr="00F830C7" w:rsidRDefault="002941F6" w:rsidP="00D239D3">
            <w:pPr>
              <w:jc w:val="center"/>
              <w:rPr>
                <w:rFonts w:ascii="Arial" w:hAnsi="Arial" w:cs="Arial"/>
                <w:sz w:val="21"/>
                <w:szCs w:val="21"/>
              </w:rPr>
            </w:pPr>
            <w:r>
              <w:rPr>
                <w:rFonts w:ascii="Arial" w:hAnsi="Arial" w:cs="Arial"/>
                <w:sz w:val="21"/>
                <w:szCs w:val="21"/>
              </w:rPr>
              <w:t>2120</w:t>
            </w:r>
          </w:p>
        </w:tc>
        <w:tc>
          <w:tcPr>
            <w:tcW w:w="797" w:type="dxa"/>
            <w:tcBorders>
              <w:right w:val="double" w:sz="4" w:space="0" w:color="auto"/>
            </w:tcBorders>
            <w:vAlign w:val="center"/>
          </w:tcPr>
          <w:p w:rsidR="00595323" w:rsidRPr="00F830C7" w:rsidRDefault="002941F6" w:rsidP="00A002E8">
            <w:pPr>
              <w:jc w:val="center"/>
              <w:rPr>
                <w:rFonts w:ascii="Arial" w:hAnsi="Arial" w:cs="Arial"/>
                <w:sz w:val="21"/>
                <w:szCs w:val="21"/>
              </w:rPr>
            </w:pPr>
            <w:r>
              <w:rPr>
                <w:rFonts w:ascii="Arial" w:hAnsi="Arial" w:cs="Arial"/>
                <w:sz w:val="21"/>
                <w:szCs w:val="21"/>
              </w:rPr>
              <w:t>3,0</w:t>
            </w:r>
          </w:p>
        </w:tc>
      </w:tr>
      <w:tr w:rsidR="002941F6" w:rsidRPr="00990AC0" w:rsidTr="002941F6">
        <w:trPr>
          <w:jc w:val="center"/>
        </w:trPr>
        <w:tc>
          <w:tcPr>
            <w:tcW w:w="489" w:type="dxa"/>
            <w:tcBorders>
              <w:left w:val="double" w:sz="4" w:space="0" w:color="auto"/>
            </w:tcBorders>
            <w:vAlign w:val="center"/>
          </w:tcPr>
          <w:p w:rsidR="002941F6" w:rsidRPr="00F830C7" w:rsidRDefault="002941F6" w:rsidP="00525724">
            <w:pPr>
              <w:rPr>
                <w:rFonts w:ascii="Arial" w:hAnsi="Arial" w:cs="Arial"/>
                <w:sz w:val="21"/>
                <w:szCs w:val="21"/>
              </w:rPr>
            </w:pPr>
            <w:r w:rsidRPr="00F830C7">
              <w:rPr>
                <w:rFonts w:ascii="Arial" w:hAnsi="Arial" w:cs="Arial"/>
                <w:sz w:val="21"/>
                <w:szCs w:val="21"/>
              </w:rPr>
              <w:t>3</w:t>
            </w:r>
          </w:p>
        </w:tc>
        <w:tc>
          <w:tcPr>
            <w:tcW w:w="1314" w:type="dxa"/>
            <w:vAlign w:val="center"/>
          </w:tcPr>
          <w:p w:rsidR="002941F6" w:rsidRPr="00F830C7" w:rsidRDefault="00AE11A5" w:rsidP="00AE11A5">
            <w:pPr>
              <w:jc w:val="both"/>
              <w:rPr>
                <w:rFonts w:ascii="Arial" w:hAnsi="Arial" w:cs="Arial"/>
                <w:sz w:val="21"/>
                <w:szCs w:val="21"/>
              </w:rPr>
            </w:pPr>
            <w:r>
              <w:rPr>
                <w:rFonts w:ascii="Arial" w:hAnsi="Arial" w:cs="Arial"/>
                <w:sz w:val="21"/>
                <w:szCs w:val="21"/>
              </w:rPr>
              <w:t>Администрация Камарчагского поселения</w:t>
            </w:r>
          </w:p>
        </w:tc>
        <w:tc>
          <w:tcPr>
            <w:tcW w:w="1135" w:type="dxa"/>
            <w:vAlign w:val="center"/>
          </w:tcPr>
          <w:p w:rsidR="002941F6" w:rsidRPr="008E3F03" w:rsidRDefault="002941F6" w:rsidP="00A002E8">
            <w:pPr>
              <w:jc w:val="both"/>
              <w:rPr>
                <w:rFonts w:ascii="Arial" w:hAnsi="Arial" w:cs="Arial"/>
                <w:b/>
                <w:sz w:val="21"/>
                <w:szCs w:val="21"/>
              </w:rPr>
            </w:pPr>
            <w:r w:rsidRPr="008E3F03">
              <w:rPr>
                <w:rFonts w:ascii="Arial" w:hAnsi="Arial" w:cs="Arial"/>
                <w:b/>
                <w:sz w:val="21"/>
                <w:szCs w:val="21"/>
              </w:rPr>
              <w:t>п.</w:t>
            </w:r>
            <w:r w:rsidR="008E3F03" w:rsidRPr="008E3F03">
              <w:rPr>
                <w:rFonts w:ascii="Arial" w:hAnsi="Arial" w:cs="Arial"/>
                <w:b/>
                <w:sz w:val="22"/>
                <w:szCs w:val="22"/>
              </w:rPr>
              <w:t xml:space="preserve"> Камарчага</w:t>
            </w:r>
          </w:p>
        </w:tc>
        <w:tc>
          <w:tcPr>
            <w:tcW w:w="2126" w:type="dxa"/>
            <w:vAlign w:val="center"/>
          </w:tcPr>
          <w:p w:rsidR="002941F6" w:rsidRPr="00F830C7" w:rsidRDefault="002941F6" w:rsidP="008E3F03">
            <w:pPr>
              <w:jc w:val="both"/>
              <w:rPr>
                <w:rFonts w:ascii="Arial" w:hAnsi="Arial" w:cs="Arial"/>
                <w:sz w:val="21"/>
                <w:szCs w:val="21"/>
              </w:rPr>
            </w:pPr>
            <w:r>
              <w:rPr>
                <w:rFonts w:ascii="Arial" w:hAnsi="Arial" w:cs="Arial"/>
                <w:sz w:val="21"/>
                <w:szCs w:val="21"/>
              </w:rPr>
              <w:t>Муниципальное образовательное учреждение для детей дошкольного и младшего школьного возраста «Камар</w:t>
            </w:r>
            <w:r w:rsidR="008E3F03">
              <w:rPr>
                <w:rFonts w:ascii="Arial" w:hAnsi="Arial" w:cs="Arial"/>
                <w:sz w:val="21"/>
                <w:szCs w:val="21"/>
              </w:rPr>
              <w:t>ч</w:t>
            </w:r>
            <w:r>
              <w:rPr>
                <w:rFonts w:ascii="Arial" w:hAnsi="Arial" w:cs="Arial"/>
                <w:sz w:val="21"/>
                <w:szCs w:val="21"/>
              </w:rPr>
              <w:t>а</w:t>
            </w:r>
            <w:r w:rsidR="008E3F03">
              <w:rPr>
                <w:rFonts w:ascii="Arial" w:hAnsi="Arial" w:cs="Arial"/>
                <w:sz w:val="21"/>
                <w:szCs w:val="21"/>
              </w:rPr>
              <w:t>г</w:t>
            </w:r>
            <w:r>
              <w:rPr>
                <w:rFonts w:ascii="Arial" w:hAnsi="Arial" w:cs="Arial"/>
                <w:sz w:val="21"/>
                <w:szCs w:val="21"/>
              </w:rPr>
              <w:t>ская начальная школа- детский сад»</w:t>
            </w:r>
          </w:p>
        </w:tc>
        <w:tc>
          <w:tcPr>
            <w:tcW w:w="595" w:type="dxa"/>
            <w:vAlign w:val="center"/>
          </w:tcPr>
          <w:p w:rsidR="002941F6" w:rsidRPr="00F830C7" w:rsidRDefault="002941F6" w:rsidP="00F830C7">
            <w:pPr>
              <w:ind w:left="-67"/>
              <w:jc w:val="center"/>
              <w:rPr>
                <w:rFonts w:ascii="Arial" w:hAnsi="Arial" w:cs="Arial"/>
                <w:sz w:val="21"/>
                <w:szCs w:val="21"/>
              </w:rPr>
            </w:pPr>
            <w:r w:rsidRPr="00F830C7">
              <w:rPr>
                <w:rFonts w:ascii="Arial" w:hAnsi="Arial" w:cs="Arial"/>
                <w:sz w:val="21"/>
                <w:szCs w:val="21"/>
              </w:rPr>
              <w:t>Чел.</w:t>
            </w:r>
          </w:p>
        </w:tc>
        <w:tc>
          <w:tcPr>
            <w:tcW w:w="1046"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40</w:t>
            </w:r>
          </w:p>
        </w:tc>
        <w:tc>
          <w:tcPr>
            <w:tcW w:w="673"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40</w:t>
            </w:r>
          </w:p>
        </w:tc>
        <w:tc>
          <w:tcPr>
            <w:tcW w:w="563" w:type="dxa"/>
            <w:vAlign w:val="center"/>
          </w:tcPr>
          <w:p w:rsidR="002941F6" w:rsidRPr="00F830C7" w:rsidRDefault="002941F6" w:rsidP="002941F6">
            <w:pPr>
              <w:jc w:val="center"/>
              <w:rPr>
                <w:rFonts w:ascii="Arial" w:hAnsi="Arial" w:cs="Arial"/>
                <w:sz w:val="21"/>
                <w:szCs w:val="21"/>
              </w:rPr>
            </w:pPr>
            <w:r>
              <w:rPr>
                <w:rFonts w:ascii="Arial" w:hAnsi="Arial" w:cs="Arial"/>
                <w:sz w:val="21"/>
                <w:szCs w:val="21"/>
              </w:rPr>
              <w:t>72</w:t>
            </w:r>
          </w:p>
        </w:tc>
        <w:tc>
          <w:tcPr>
            <w:tcW w:w="456" w:type="dxa"/>
            <w:vAlign w:val="center"/>
          </w:tcPr>
          <w:p w:rsidR="002941F6" w:rsidRPr="00F830C7" w:rsidRDefault="002941F6" w:rsidP="002941F6">
            <w:pPr>
              <w:jc w:val="center"/>
              <w:rPr>
                <w:rFonts w:ascii="Arial" w:hAnsi="Arial" w:cs="Arial"/>
                <w:sz w:val="21"/>
                <w:szCs w:val="21"/>
              </w:rPr>
            </w:pPr>
            <w:r>
              <w:rPr>
                <w:rFonts w:ascii="Arial" w:hAnsi="Arial" w:cs="Arial"/>
                <w:sz w:val="21"/>
                <w:szCs w:val="21"/>
              </w:rPr>
              <w:t>30</w:t>
            </w:r>
          </w:p>
        </w:tc>
        <w:tc>
          <w:tcPr>
            <w:tcW w:w="729" w:type="dxa"/>
            <w:vAlign w:val="center"/>
          </w:tcPr>
          <w:p w:rsidR="002941F6" w:rsidRPr="00F830C7" w:rsidRDefault="002941F6" w:rsidP="002941F6">
            <w:pPr>
              <w:ind w:left="-140"/>
              <w:jc w:val="center"/>
              <w:rPr>
                <w:rFonts w:ascii="Arial" w:hAnsi="Arial" w:cs="Arial"/>
                <w:sz w:val="21"/>
                <w:szCs w:val="21"/>
              </w:rPr>
            </w:pPr>
            <w:r>
              <w:rPr>
                <w:rFonts w:ascii="Arial" w:hAnsi="Arial" w:cs="Arial"/>
                <w:sz w:val="21"/>
                <w:szCs w:val="21"/>
              </w:rPr>
              <w:t>1105,4</w:t>
            </w:r>
          </w:p>
        </w:tc>
        <w:tc>
          <w:tcPr>
            <w:tcW w:w="797" w:type="dxa"/>
            <w:tcBorders>
              <w:right w:val="double" w:sz="4" w:space="0" w:color="auto"/>
            </w:tcBorders>
            <w:vAlign w:val="center"/>
          </w:tcPr>
          <w:p w:rsidR="002941F6" w:rsidRPr="00F830C7" w:rsidRDefault="002941F6" w:rsidP="00A002E8">
            <w:pPr>
              <w:jc w:val="center"/>
              <w:rPr>
                <w:rFonts w:ascii="Arial" w:hAnsi="Arial" w:cs="Arial"/>
                <w:sz w:val="21"/>
                <w:szCs w:val="21"/>
              </w:rPr>
            </w:pPr>
            <w:r>
              <w:rPr>
                <w:rFonts w:ascii="Arial" w:hAnsi="Arial" w:cs="Arial"/>
                <w:sz w:val="21"/>
                <w:szCs w:val="21"/>
              </w:rPr>
              <w:t>0,44</w:t>
            </w:r>
          </w:p>
        </w:tc>
      </w:tr>
      <w:tr w:rsidR="002941F6" w:rsidRPr="00990AC0" w:rsidTr="002941F6">
        <w:trPr>
          <w:jc w:val="center"/>
        </w:trPr>
        <w:tc>
          <w:tcPr>
            <w:tcW w:w="489" w:type="dxa"/>
            <w:tcBorders>
              <w:left w:val="double" w:sz="4" w:space="0" w:color="auto"/>
            </w:tcBorders>
            <w:vAlign w:val="center"/>
          </w:tcPr>
          <w:p w:rsidR="002941F6" w:rsidRPr="00F830C7" w:rsidRDefault="002941F6" w:rsidP="00A002E8">
            <w:pPr>
              <w:rPr>
                <w:rFonts w:ascii="Arial" w:hAnsi="Arial" w:cs="Arial"/>
                <w:sz w:val="21"/>
                <w:szCs w:val="21"/>
              </w:rPr>
            </w:pPr>
            <w:r w:rsidRPr="00F830C7">
              <w:rPr>
                <w:rFonts w:ascii="Arial" w:hAnsi="Arial" w:cs="Arial"/>
                <w:sz w:val="21"/>
                <w:szCs w:val="21"/>
              </w:rPr>
              <w:t>4</w:t>
            </w:r>
          </w:p>
        </w:tc>
        <w:tc>
          <w:tcPr>
            <w:tcW w:w="1314" w:type="dxa"/>
            <w:vAlign w:val="center"/>
          </w:tcPr>
          <w:p w:rsidR="002941F6" w:rsidRPr="00F830C7" w:rsidRDefault="00AE11A5" w:rsidP="00AE11A5">
            <w:pPr>
              <w:jc w:val="both"/>
              <w:rPr>
                <w:rFonts w:ascii="Arial" w:hAnsi="Arial" w:cs="Arial"/>
                <w:sz w:val="21"/>
                <w:szCs w:val="21"/>
              </w:rPr>
            </w:pPr>
            <w:r>
              <w:rPr>
                <w:rFonts w:ascii="Arial" w:hAnsi="Arial" w:cs="Arial"/>
                <w:sz w:val="21"/>
                <w:szCs w:val="21"/>
              </w:rPr>
              <w:t>Администрация Шалинского поселения</w:t>
            </w:r>
          </w:p>
        </w:tc>
        <w:tc>
          <w:tcPr>
            <w:tcW w:w="1135" w:type="dxa"/>
            <w:vAlign w:val="center"/>
          </w:tcPr>
          <w:p w:rsidR="002941F6" w:rsidRPr="00F830C7" w:rsidRDefault="002941F6" w:rsidP="00A002E8">
            <w:pPr>
              <w:ind w:right="-92"/>
              <w:jc w:val="both"/>
              <w:rPr>
                <w:rFonts w:ascii="Arial" w:hAnsi="Arial" w:cs="Arial"/>
                <w:b/>
                <w:sz w:val="21"/>
                <w:szCs w:val="21"/>
              </w:rPr>
            </w:pPr>
            <w:r>
              <w:rPr>
                <w:rFonts w:ascii="Arial" w:hAnsi="Arial" w:cs="Arial"/>
                <w:b/>
                <w:sz w:val="21"/>
                <w:szCs w:val="21"/>
              </w:rPr>
              <w:t>с.Шалинское</w:t>
            </w:r>
          </w:p>
        </w:tc>
        <w:tc>
          <w:tcPr>
            <w:tcW w:w="2126" w:type="dxa"/>
            <w:vAlign w:val="center"/>
          </w:tcPr>
          <w:p w:rsidR="002941F6" w:rsidRPr="00F830C7" w:rsidRDefault="002941F6" w:rsidP="00C759D0">
            <w:pPr>
              <w:jc w:val="both"/>
              <w:rPr>
                <w:rFonts w:ascii="Arial" w:hAnsi="Arial" w:cs="Arial"/>
                <w:sz w:val="21"/>
                <w:szCs w:val="21"/>
              </w:rPr>
            </w:pPr>
            <w:r>
              <w:rPr>
                <w:rFonts w:ascii="Arial" w:hAnsi="Arial" w:cs="Arial"/>
                <w:sz w:val="21"/>
                <w:szCs w:val="21"/>
              </w:rPr>
              <w:t>Муниципальное дошкольное образовательное учреждение детский сад «Солнышко»</w:t>
            </w:r>
          </w:p>
        </w:tc>
        <w:tc>
          <w:tcPr>
            <w:tcW w:w="595" w:type="dxa"/>
            <w:vAlign w:val="center"/>
          </w:tcPr>
          <w:p w:rsidR="002941F6" w:rsidRPr="00F830C7" w:rsidRDefault="002941F6" w:rsidP="00F830C7">
            <w:pPr>
              <w:ind w:left="-67"/>
              <w:jc w:val="center"/>
              <w:rPr>
                <w:rFonts w:ascii="Arial" w:hAnsi="Arial" w:cs="Arial"/>
                <w:sz w:val="21"/>
                <w:szCs w:val="21"/>
              </w:rPr>
            </w:pPr>
            <w:r w:rsidRPr="00F830C7">
              <w:rPr>
                <w:rFonts w:ascii="Arial" w:hAnsi="Arial" w:cs="Arial"/>
                <w:sz w:val="21"/>
                <w:szCs w:val="21"/>
              </w:rPr>
              <w:t>Чел.</w:t>
            </w:r>
          </w:p>
        </w:tc>
        <w:tc>
          <w:tcPr>
            <w:tcW w:w="1046"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178</w:t>
            </w:r>
          </w:p>
        </w:tc>
        <w:tc>
          <w:tcPr>
            <w:tcW w:w="673"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203</w:t>
            </w:r>
          </w:p>
        </w:tc>
        <w:tc>
          <w:tcPr>
            <w:tcW w:w="563"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9</w:t>
            </w:r>
          </w:p>
        </w:tc>
        <w:tc>
          <w:tcPr>
            <w:tcW w:w="456" w:type="dxa"/>
            <w:vAlign w:val="center"/>
          </w:tcPr>
          <w:p w:rsidR="002941F6" w:rsidRPr="00F830C7" w:rsidRDefault="002941F6" w:rsidP="00A002E8">
            <w:pPr>
              <w:jc w:val="center"/>
              <w:rPr>
                <w:rFonts w:ascii="Arial" w:hAnsi="Arial" w:cs="Arial"/>
                <w:sz w:val="21"/>
                <w:szCs w:val="21"/>
              </w:rPr>
            </w:pPr>
            <w:r>
              <w:rPr>
                <w:rFonts w:ascii="Arial" w:hAnsi="Arial" w:cs="Arial"/>
                <w:sz w:val="21"/>
                <w:szCs w:val="21"/>
              </w:rPr>
              <w:t>68</w:t>
            </w:r>
          </w:p>
        </w:tc>
        <w:tc>
          <w:tcPr>
            <w:tcW w:w="729" w:type="dxa"/>
            <w:vAlign w:val="center"/>
          </w:tcPr>
          <w:p w:rsidR="002941F6" w:rsidRPr="00F830C7" w:rsidRDefault="002941F6" w:rsidP="002941F6">
            <w:pPr>
              <w:ind w:left="-140"/>
              <w:jc w:val="center"/>
              <w:rPr>
                <w:rFonts w:ascii="Arial" w:hAnsi="Arial" w:cs="Arial"/>
                <w:sz w:val="21"/>
                <w:szCs w:val="21"/>
              </w:rPr>
            </w:pPr>
            <w:r>
              <w:rPr>
                <w:rFonts w:ascii="Arial" w:hAnsi="Arial" w:cs="Arial"/>
                <w:sz w:val="21"/>
                <w:szCs w:val="21"/>
              </w:rPr>
              <w:t>2175,5</w:t>
            </w:r>
          </w:p>
        </w:tc>
        <w:tc>
          <w:tcPr>
            <w:tcW w:w="797" w:type="dxa"/>
            <w:tcBorders>
              <w:right w:val="double" w:sz="4" w:space="0" w:color="auto"/>
            </w:tcBorders>
            <w:vAlign w:val="center"/>
          </w:tcPr>
          <w:p w:rsidR="002941F6" w:rsidRPr="00F830C7" w:rsidRDefault="002941F6" w:rsidP="00A002E8">
            <w:pPr>
              <w:jc w:val="center"/>
              <w:rPr>
                <w:rFonts w:ascii="Arial" w:hAnsi="Arial" w:cs="Arial"/>
                <w:sz w:val="21"/>
                <w:szCs w:val="21"/>
              </w:rPr>
            </w:pPr>
            <w:r>
              <w:rPr>
                <w:rFonts w:ascii="Arial" w:hAnsi="Arial" w:cs="Arial"/>
                <w:sz w:val="21"/>
                <w:szCs w:val="21"/>
              </w:rPr>
              <w:t>0,95</w:t>
            </w:r>
          </w:p>
        </w:tc>
      </w:tr>
      <w:tr w:rsidR="002941F6" w:rsidRPr="00990AC0" w:rsidTr="002941F6">
        <w:trPr>
          <w:jc w:val="center"/>
        </w:trPr>
        <w:tc>
          <w:tcPr>
            <w:tcW w:w="489" w:type="dxa"/>
            <w:tcBorders>
              <w:left w:val="double" w:sz="4" w:space="0" w:color="auto"/>
              <w:bottom w:val="double" w:sz="4" w:space="0" w:color="auto"/>
            </w:tcBorders>
            <w:vAlign w:val="center"/>
          </w:tcPr>
          <w:p w:rsidR="002941F6" w:rsidRPr="00F830C7" w:rsidRDefault="002941F6" w:rsidP="002941F6">
            <w:pPr>
              <w:rPr>
                <w:rFonts w:ascii="Arial" w:hAnsi="Arial" w:cs="Arial"/>
                <w:sz w:val="21"/>
                <w:szCs w:val="21"/>
              </w:rPr>
            </w:pPr>
            <w:r w:rsidRPr="00F830C7">
              <w:rPr>
                <w:rFonts w:ascii="Arial" w:hAnsi="Arial" w:cs="Arial"/>
                <w:sz w:val="21"/>
                <w:szCs w:val="21"/>
              </w:rPr>
              <w:t>5</w:t>
            </w:r>
          </w:p>
        </w:tc>
        <w:tc>
          <w:tcPr>
            <w:tcW w:w="1314" w:type="dxa"/>
            <w:tcBorders>
              <w:bottom w:val="double" w:sz="4" w:space="0" w:color="auto"/>
            </w:tcBorders>
            <w:vAlign w:val="center"/>
          </w:tcPr>
          <w:p w:rsidR="002941F6" w:rsidRPr="00F830C7" w:rsidRDefault="00B41AED" w:rsidP="00B41AED">
            <w:pPr>
              <w:jc w:val="both"/>
              <w:rPr>
                <w:rFonts w:ascii="Arial" w:hAnsi="Arial" w:cs="Arial"/>
                <w:sz w:val="21"/>
                <w:szCs w:val="21"/>
              </w:rPr>
            </w:pPr>
            <w:r>
              <w:rPr>
                <w:rFonts w:ascii="Arial" w:hAnsi="Arial" w:cs="Arial"/>
                <w:sz w:val="21"/>
                <w:szCs w:val="21"/>
              </w:rPr>
              <w:t>Администрация Каменского поселения</w:t>
            </w:r>
          </w:p>
        </w:tc>
        <w:tc>
          <w:tcPr>
            <w:tcW w:w="1135" w:type="dxa"/>
            <w:tcBorders>
              <w:bottom w:val="double" w:sz="4" w:space="0" w:color="auto"/>
            </w:tcBorders>
            <w:vAlign w:val="center"/>
          </w:tcPr>
          <w:p w:rsidR="002941F6" w:rsidRPr="00F830C7" w:rsidRDefault="002941F6" w:rsidP="002941F6">
            <w:pPr>
              <w:jc w:val="both"/>
              <w:rPr>
                <w:rFonts w:ascii="Arial" w:hAnsi="Arial" w:cs="Arial"/>
                <w:b/>
                <w:sz w:val="21"/>
                <w:szCs w:val="21"/>
                <w:highlight w:val="yellow"/>
              </w:rPr>
            </w:pPr>
            <w:r>
              <w:rPr>
                <w:rFonts w:ascii="Arial" w:hAnsi="Arial" w:cs="Arial"/>
                <w:b/>
                <w:sz w:val="21"/>
                <w:szCs w:val="21"/>
              </w:rPr>
              <w:t>с</w:t>
            </w:r>
            <w:r w:rsidRPr="00B032A3">
              <w:rPr>
                <w:rFonts w:ascii="Arial" w:hAnsi="Arial" w:cs="Arial"/>
                <w:b/>
                <w:sz w:val="21"/>
                <w:szCs w:val="21"/>
              </w:rPr>
              <w:t>.Нижняя Есауловка</w:t>
            </w:r>
          </w:p>
        </w:tc>
        <w:tc>
          <w:tcPr>
            <w:tcW w:w="2126" w:type="dxa"/>
            <w:tcBorders>
              <w:bottom w:val="double" w:sz="4" w:space="0" w:color="auto"/>
            </w:tcBorders>
            <w:vAlign w:val="center"/>
          </w:tcPr>
          <w:p w:rsidR="002941F6" w:rsidRPr="00F830C7" w:rsidRDefault="002941F6" w:rsidP="002941F6">
            <w:pPr>
              <w:jc w:val="both"/>
              <w:rPr>
                <w:rFonts w:ascii="Arial" w:hAnsi="Arial" w:cs="Arial"/>
                <w:sz w:val="21"/>
                <w:szCs w:val="21"/>
              </w:rPr>
            </w:pPr>
            <w:r>
              <w:rPr>
                <w:rFonts w:ascii="Arial" w:hAnsi="Arial" w:cs="Arial"/>
                <w:sz w:val="21"/>
                <w:szCs w:val="21"/>
              </w:rPr>
              <w:t>Муниципальное дошкольное образовательное учреждение Нижне-Есауловский детский сад «Тополек»*</w:t>
            </w:r>
          </w:p>
        </w:tc>
        <w:tc>
          <w:tcPr>
            <w:tcW w:w="595" w:type="dxa"/>
            <w:tcBorders>
              <w:bottom w:val="double" w:sz="4" w:space="0" w:color="auto"/>
            </w:tcBorders>
            <w:vAlign w:val="center"/>
          </w:tcPr>
          <w:p w:rsidR="002941F6" w:rsidRPr="00F830C7" w:rsidRDefault="002941F6" w:rsidP="002941F6">
            <w:pPr>
              <w:ind w:left="-67"/>
              <w:jc w:val="center"/>
              <w:rPr>
                <w:rFonts w:ascii="Arial" w:hAnsi="Arial" w:cs="Arial"/>
                <w:sz w:val="21"/>
                <w:szCs w:val="21"/>
              </w:rPr>
            </w:pPr>
            <w:r w:rsidRPr="00F830C7">
              <w:rPr>
                <w:rFonts w:ascii="Arial" w:hAnsi="Arial" w:cs="Arial"/>
                <w:sz w:val="21"/>
                <w:szCs w:val="21"/>
              </w:rPr>
              <w:t>Чел.</w:t>
            </w:r>
          </w:p>
        </w:tc>
        <w:tc>
          <w:tcPr>
            <w:tcW w:w="1046" w:type="dxa"/>
            <w:tcBorders>
              <w:bottom w:val="double" w:sz="4" w:space="0" w:color="auto"/>
            </w:tcBorders>
            <w:vAlign w:val="center"/>
          </w:tcPr>
          <w:p w:rsidR="002941F6" w:rsidRPr="00F830C7" w:rsidRDefault="002941F6" w:rsidP="002941F6">
            <w:pPr>
              <w:jc w:val="center"/>
              <w:rPr>
                <w:rFonts w:ascii="Arial" w:hAnsi="Arial" w:cs="Arial"/>
                <w:sz w:val="21"/>
                <w:szCs w:val="21"/>
              </w:rPr>
            </w:pPr>
            <w:r>
              <w:rPr>
                <w:rFonts w:ascii="Arial" w:hAnsi="Arial" w:cs="Arial"/>
                <w:sz w:val="21"/>
                <w:szCs w:val="21"/>
              </w:rPr>
              <w:t>80</w:t>
            </w:r>
          </w:p>
        </w:tc>
        <w:tc>
          <w:tcPr>
            <w:tcW w:w="673" w:type="dxa"/>
            <w:tcBorders>
              <w:bottom w:val="double" w:sz="4" w:space="0" w:color="auto"/>
            </w:tcBorders>
            <w:vAlign w:val="center"/>
          </w:tcPr>
          <w:p w:rsidR="002941F6" w:rsidRPr="00F830C7" w:rsidRDefault="002941F6" w:rsidP="002941F6">
            <w:pPr>
              <w:jc w:val="center"/>
              <w:rPr>
                <w:rFonts w:ascii="Arial" w:hAnsi="Arial" w:cs="Arial"/>
                <w:sz w:val="21"/>
                <w:szCs w:val="21"/>
              </w:rPr>
            </w:pPr>
          </w:p>
        </w:tc>
        <w:tc>
          <w:tcPr>
            <w:tcW w:w="563" w:type="dxa"/>
            <w:tcBorders>
              <w:bottom w:val="double" w:sz="4" w:space="0" w:color="auto"/>
            </w:tcBorders>
            <w:vAlign w:val="center"/>
          </w:tcPr>
          <w:p w:rsidR="002941F6" w:rsidRPr="00F830C7" w:rsidRDefault="002941F6" w:rsidP="002941F6">
            <w:pPr>
              <w:jc w:val="center"/>
              <w:rPr>
                <w:rFonts w:ascii="Arial" w:hAnsi="Arial" w:cs="Arial"/>
                <w:sz w:val="21"/>
                <w:szCs w:val="21"/>
              </w:rPr>
            </w:pPr>
          </w:p>
        </w:tc>
        <w:tc>
          <w:tcPr>
            <w:tcW w:w="456" w:type="dxa"/>
            <w:tcBorders>
              <w:bottom w:val="double" w:sz="4" w:space="0" w:color="auto"/>
            </w:tcBorders>
            <w:vAlign w:val="center"/>
          </w:tcPr>
          <w:p w:rsidR="002941F6" w:rsidRPr="00F830C7" w:rsidRDefault="002941F6" w:rsidP="002941F6">
            <w:pPr>
              <w:jc w:val="center"/>
              <w:rPr>
                <w:rFonts w:ascii="Arial" w:hAnsi="Arial" w:cs="Arial"/>
                <w:sz w:val="21"/>
                <w:szCs w:val="21"/>
              </w:rPr>
            </w:pPr>
            <w:r>
              <w:rPr>
                <w:rFonts w:ascii="Arial" w:hAnsi="Arial" w:cs="Arial"/>
                <w:sz w:val="21"/>
                <w:szCs w:val="21"/>
              </w:rPr>
              <w:t>8</w:t>
            </w:r>
          </w:p>
        </w:tc>
        <w:tc>
          <w:tcPr>
            <w:tcW w:w="729" w:type="dxa"/>
            <w:tcBorders>
              <w:bottom w:val="double" w:sz="4" w:space="0" w:color="auto"/>
            </w:tcBorders>
            <w:vAlign w:val="center"/>
          </w:tcPr>
          <w:p w:rsidR="002941F6" w:rsidRPr="00F830C7" w:rsidRDefault="002941F6" w:rsidP="002941F6">
            <w:pPr>
              <w:jc w:val="center"/>
              <w:rPr>
                <w:rFonts w:ascii="Arial" w:hAnsi="Arial" w:cs="Arial"/>
                <w:sz w:val="21"/>
                <w:szCs w:val="21"/>
              </w:rPr>
            </w:pPr>
            <w:r>
              <w:rPr>
                <w:rFonts w:ascii="Arial" w:hAnsi="Arial" w:cs="Arial"/>
                <w:sz w:val="21"/>
                <w:szCs w:val="21"/>
              </w:rPr>
              <w:t>1141</w:t>
            </w:r>
          </w:p>
        </w:tc>
        <w:tc>
          <w:tcPr>
            <w:tcW w:w="797" w:type="dxa"/>
            <w:tcBorders>
              <w:bottom w:val="double" w:sz="4" w:space="0" w:color="auto"/>
              <w:right w:val="double" w:sz="4" w:space="0" w:color="auto"/>
            </w:tcBorders>
            <w:vAlign w:val="center"/>
          </w:tcPr>
          <w:p w:rsidR="002941F6" w:rsidRPr="00F830C7" w:rsidRDefault="002941F6" w:rsidP="002941F6">
            <w:pPr>
              <w:jc w:val="center"/>
              <w:rPr>
                <w:rFonts w:ascii="Arial" w:hAnsi="Arial" w:cs="Arial"/>
                <w:sz w:val="21"/>
                <w:szCs w:val="21"/>
              </w:rPr>
            </w:pPr>
            <w:r>
              <w:rPr>
                <w:rFonts w:ascii="Arial" w:hAnsi="Arial" w:cs="Arial"/>
                <w:sz w:val="21"/>
                <w:szCs w:val="21"/>
              </w:rPr>
              <w:t>0,44</w:t>
            </w:r>
          </w:p>
        </w:tc>
      </w:tr>
    </w:tbl>
    <w:p w:rsidR="002941F6" w:rsidRDefault="002941F6" w:rsidP="00567A41">
      <w:pPr>
        <w:pStyle w:val="af3"/>
        <w:rPr>
          <w:rFonts w:ascii="Arial" w:hAnsi="Arial" w:cs="Arial"/>
          <w:i/>
          <w:sz w:val="18"/>
          <w:szCs w:val="18"/>
        </w:rPr>
      </w:pPr>
      <w:r>
        <w:rPr>
          <w:rFonts w:ascii="Arial" w:hAnsi="Arial" w:cs="Arial"/>
          <w:i/>
          <w:sz w:val="18"/>
          <w:szCs w:val="18"/>
        </w:rPr>
        <w:t>*учреждение закрыто на капитальный ремонт</w:t>
      </w:r>
    </w:p>
    <w:p w:rsidR="00567A41" w:rsidRPr="00037E25" w:rsidRDefault="00567A41" w:rsidP="00567A41">
      <w:pPr>
        <w:pStyle w:val="af3"/>
        <w:rPr>
          <w:rFonts w:ascii="Arial" w:hAnsi="Arial" w:cs="Arial"/>
          <w:i/>
          <w:sz w:val="18"/>
          <w:szCs w:val="18"/>
        </w:rPr>
      </w:pPr>
      <w:r w:rsidRPr="00037E25">
        <w:rPr>
          <w:rFonts w:ascii="Arial" w:hAnsi="Arial" w:cs="Arial"/>
          <w:i/>
          <w:sz w:val="18"/>
          <w:szCs w:val="18"/>
        </w:rPr>
        <w:t>Источник: исходные данные администрации</w:t>
      </w:r>
    </w:p>
    <w:p w:rsidR="002941F6" w:rsidRDefault="00707A2C" w:rsidP="00607226">
      <w:pPr>
        <w:pStyle w:val="af3"/>
        <w:spacing w:after="0"/>
        <w:ind w:left="0"/>
        <w:jc w:val="both"/>
        <w:rPr>
          <w:rFonts w:ascii="Arial" w:hAnsi="Arial" w:cs="Arial"/>
        </w:rPr>
      </w:pPr>
      <w:r>
        <w:rPr>
          <w:rFonts w:ascii="Arial" w:hAnsi="Arial" w:cs="Arial"/>
        </w:rPr>
        <w:tab/>
      </w:r>
    </w:p>
    <w:p w:rsidR="00567A41" w:rsidRPr="006F2BAB" w:rsidRDefault="00567A41" w:rsidP="00607226">
      <w:pPr>
        <w:pStyle w:val="af3"/>
        <w:spacing w:after="0"/>
        <w:ind w:left="0" w:firstLine="709"/>
        <w:jc w:val="both"/>
        <w:rPr>
          <w:rFonts w:ascii="Arial" w:hAnsi="Arial" w:cs="Arial"/>
          <w:highlight w:val="yellow"/>
        </w:rPr>
      </w:pPr>
      <w:r w:rsidRPr="006F2BAB">
        <w:rPr>
          <w:rFonts w:ascii="Arial" w:hAnsi="Arial" w:cs="Arial"/>
        </w:rPr>
        <w:t xml:space="preserve">На сегодняшний день в районе функционируют </w:t>
      </w:r>
      <w:r w:rsidR="000F27CB">
        <w:rPr>
          <w:rFonts w:ascii="Arial" w:hAnsi="Arial" w:cs="Arial"/>
        </w:rPr>
        <w:t>1</w:t>
      </w:r>
      <w:r w:rsidR="00291F4F">
        <w:rPr>
          <w:rFonts w:ascii="Arial" w:hAnsi="Arial" w:cs="Arial"/>
        </w:rPr>
        <w:t>7</w:t>
      </w:r>
      <w:r w:rsidR="000F27CB">
        <w:rPr>
          <w:rFonts w:ascii="Arial" w:hAnsi="Arial" w:cs="Arial"/>
        </w:rPr>
        <w:t xml:space="preserve"> общеобразовательных</w:t>
      </w:r>
      <w:r w:rsidRPr="006F2BAB">
        <w:rPr>
          <w:rFonts w:ascii="Arial" w:hAnsi="Arial" w:cs="Arial"/>
        </w:rPr>
        <w:t xml:space="preserve"> учреждени</w:t>
      </w:r>
      <w:r w:rsidR="000F27CB">
        <w:rPr>
          <w:rFonts w:ascii="Arial" w:hAnsi="Arial" w:cs="Arial"/>
        </w:rPr>
        <w:t xml:space="preserve">я,  </w:t>
      </w:r>
      <w:r w:rsidRPr="006F2BAB">
        <w:rPr>
          <w:rFonts w:ascii="Arial" w:hAnsi="Arial" w:cs="Arial"/>
        </w:rPr>
        <w:t xml:space="preserve"> в них обучается  </w:t>
      </w:r>
      <w:r w:rsidR="00291F4F">
        <w:rPr>
          <w:rFonts w:ascii="Arial" w:hAnsi="Arial" w:cs="Arial"/>
        </w:rPr>
        <w:t>1945</w:t>
      </w:r>
      <w:r w:rsidRPr="006F2BAB">
        <w:rPr>
          <w:rFonts w:ascii="Arial" w:hAnsi="Arial" w:cs="Arial"/>
        </w:rPr>
        <w:t xml:space="preserve"> человек.</w:t>
      </w:r>
      <w:r w:rsidRPr="006F2BAB">
        <w:rPr>
          <w:rFonts w:ascii="Arial" w:hAnsi="Arial" w:cs="Arial"/>
          <w:highlight w:val="yellow"/>
        </w:rPr>
        <w:t xml:space="preserve"> </w:t>
      </w:r>
    </w:p>
    <w:p w:rsidR="00567A41" w:rsidRPr="00887CCD" w:rsidRDefault="005B764D" w:rsidP="00F568E7">
      <w:pPr>
        <w:ind w:firstLine="708"/>
        <w:jc w:val="both"/>
        <w:rPr>
          <w:rFonts w:ascii="Arial" w:hAnsi="Arial" w:cs="Arial"/>
        </w:rPr>
      </w:pPr>
      <w:r w:rsidRPr="00887CCD">
        <w:rPr>
          <w:rFonts w:ascii="Arial" w:hAnsi="Arial" w:cs="Arial"/>
        </w:rPr>
        <w:t>П</w:t>
      </w:r>
      <w:r w:rsidR="00567A41" w:rsidRPr="00887CCD">
        <w:rPr>
          <w:rFonts w:ascii="Arial" w:hAnsi="Arial" w:cs="Arial"/>
        </w:rPr>
        <w:t xml:space="preserve">роцент износа зданий общеобразовательных учреждения в районе составляет </w:t>
      </w:r>
      <w:r w:rsidRPr="00887CCD">
        <w:rPr>
          <w:rFonts w:ascii="Arial" w:hAnsi="Arial" w:cs="Arial"/>
        </w:rPr>
        <w:t xml:space="preserve">от </w:t>
      </w:r>
      <w:r w:rsidR="00291F4F" w:rsidRPr="00887CCD">
        <w:rPr>
          <w:rFonts w:ascii="Arial" w:hAnsi="Arial" w:cs="Arial"/>
        </w:rPr>
        <w:t>50</w:t>
      </w:r>
      <w:r w:rsidRPr="00887CCD">
        <w:rPr>
          <w:rFonts w:ascii="Arial" w:hAnsi="Arial" w:cs="Arial"/>
        </w:rPr>
        <w:t xml:space="preserve"> до </w:t>
      </w:r>
      <w:r w:rsidR="00291F4F" w:rsidRPr="00887CCD">
        <w:rPr>
          <w:rFonts w:ascii="Arial" w:hAnsi="Arial" w:cs="Arial"/>
        </w:rPr>
        <w:t>10</w:t>
      </w:r>
      <w:r w:rsidRPr="00887CCD">
        <w:rPr>
          <w:rFonts w:ascii="Arial" w:hAnsi="Arial" w:cs="Arial"/>
        </w:rPr>
        <w:t>0%</w:t>
      </w:r>
      <w:r w:rsidR="00567A41" w:rsidRPr="00887CCD">
        <w:rPr>
          <w:rFonts w:ascii="Arial" w:hAnsi="Arial" w:cs="Arial"/>
        </w:rPr>
        <w:t xml:space="preserve">%. </w:t>
      </w:r>
      <w:r w:rsidR="00291F4F" w:rsidRPr="00887CCD">
        <w:rPr>
          <w:rFonts w:ascii="Arial" w:hAnsi="Arial" w:cs="Arial"/>
        </w:rPr>
        <w:t xml:space="preserve">100% износ составляет по МОУ «Большеунгутская средняя общеобразовательная школа», МОУ «Нарвинская </w:t>
      </w:r>
      <w:r w:rsidR="00594698">
        <w:rPr>
          <w:rFonts w:ascii="Arial" w:hAnsi="Arial" w:cs="Arial"/>
        </w:rPr>
        <w:t>СОШ</w:t>
      </w:r>
      <w:r w:rsidR="00291F4F" w:rsidRPr="00887CCD">
        <w:rPr>
          <w:rFonts w:ascii="Arial" w:hAnsi="Arial" w:cs="Arial"/>
        </w:rPr>
        <w:t xml:space="preserve"> №4», МОУ «Колбинс</w:t>
      </w:r>
      <w:r w:rsidR="00594698">
        <w:rPr>
          <w:rFonts w:ascii="Arial" w:hAnsi="Arial" w:cs="Arial"/>
        </w:rPr>
        <w:t>кая СОШ</w:t>
      </w:r>
      <w:r w:rsidR="00291F4F" w:rsidRPr="00887CCD">
        <w:rPr>
          <w:rFonts w:ascii="Arial" w:hAnsi="Arial" w:cs="Arial"/>
        </w:rPr>
        <w:t xml:space="preserve">», МОУ «Орешенская </w:t>
      </w:r>
      <w:r w:rsidR="00594698">
        <w:rPr>
          <w:rFonts w:ascii="Arial" w:hAnsi="Arial" w:cs="Arial"/>
        </w:rPr>
        <w:t>ООШ</w:t>
      </w:r>
      <w:r w:rsidR="00291F4F" w:rsidRPr="00887CCD">
        <w:rPr>
          <w:rFonts w:ascii="Arial" w:hAnsi="Arial" w:cs="Arial"/>
        </w:rPr>
        <w:t xml:space="preserve">», МОУ «Тертежская </w:t>
      </w:r>
      <w:r w:rsidR="00594698">
        <w:rPr>
          <w:rFonts w:ascii="Arial" w:hAnsi="Arial" w:cs="Arial"/>
        </w:rPr>
        <w:t>ООШ</w:t>
      </w:r>
      <w:r w:rsidR="00291F4F" w:rsidRPr="00887CCD">
        <w:rPr>
          <w:rFonts w:ascii="Arial" w:hAnsi="Arial" w:cs="Arial"/>
        </w:rPr>
        <w:t xml:space="preserve">», МОУ «Покосинская </w:t>
      </w:r>
      <w:r w:rsidR="00594698">
        <w:rPr>
          <w:rFonts w:ascii="Arial" w:hAnsi="Arial" w:cs="Arial"/>
        </w:rPr>
        <w:t>ООШ</w:t>
      </w:r>
      <w:r w:rsidR="00291F4F" w:rsidRPr="00887CCD">
        <w:rPr>
          <w:rFonts w:ascii="Arial" w:hAnsi="Arial" w:cs="Arial"/>
        </w:rPr>
        <w:t xml:space="preserve">», МОУ «Выезжелогская </w:t>
      </w:r>
      <w:r w:rsidR="00594698">
        <w:rPr>
          <w:rFonts w:ascii="Arial" w:hAnsi="Arial" w:cs="Arial"/>
        </w:rPr>
        <w:t>ООШ</w:t>
      </w:r>
      <w:r w:rsidR="00291F4F" w:rsidRPr="00887CCD">
        <w:rPr>
          <w:rFonts w:ascii="Arial" w:hAnsi="Arial" w:cs="Arial"/>
        </w:rPr>
        <w:t>»,   МОУ «Шалинская вечерняя (сменная) общеобразовательная школа». Также</w:t>
      </w:r>
      <w:r w:rsidR="00567A41" w:rsidRPr="00887CCD">
        <w:rPr>
          <w:rFonts w:ascii="Arial" w:hAnsi="Arial" w:cs="Arial"/>
        </w:rPr>
        <w:t xml:space="preserve"> высокий процент износа (</w:t>
      </w:r>
      <w:r w:rsidRPr="00887CCD">
        <w:rPr>
          <w:rFonts w:ascii="Arial" w:hAnsi="Arial" w:cs="Arial"/>
        </w:rPr>
        <w:t>более 7</w:t>
      </w:r>
      <w:r w:rsidR="00567A41" w:rsidRPr="00887CCD">
        <w:rPr>
          <w:rFonts w:ascii="Arial" w:hAnsi="Arial" w:cs="Arial"/>
        </w:rPr>
        <w:t>0) по МОУ</w:t>
      </w:r>
      <w:r w:rsidR="00887CCD" w:rsidRPr="00887CCD">
        <w:rPr>
          <w:rFonts w:ascii="Arial" w:hAnsi="Arial" w:cs="Arial"/>
        </w:rPr>
        <w:t xml:space="preserve"> «Кияйская </w:t>
      </w:r>
      <w:r w:rsidR="00594698">
        <w:rPr>
          <w:rFonts w:ascii="Arial" w:hAnsi="Arial" w:cs="Arial"/>
        </w:rPr>
        <w:t>СОШ</w:t>
      </w:r>
      <w:r w:rsidR="00887CCD" w:rsidRPr="00887CCD">
        <w:rPr>
          <w:rFonts w:ascii="Arial" w:hAnsi="Arial" w:cs="Arial"/>
        </w:rPr>
        <w:t xml:space="preserve">», МОУ «Верх-Есаульская </w:t>
      </w:r>
      <w:r w:rsidR="00594698">
        <w:rPr>
          <w:rFonts w:ascii="Arial" w:hAnsi="Arial" w:cs="Arial"/>
        </w:rPr>
        <w:t>ООШ</w:t>
      </w:r>
      <w:r w:rsidR="00887CCD" w:rsidRPr="00887CCD">
        <w:rPr>
          <w:rFonts w:ascii="Arial" w:hAnsi="Arial" w:cs="Arial"/>
        </w:rPr>
        <w:t xml:space="preserve">», МОУ «Степно-Баждейская </w:t>
      </w:r>
      <w:r w:rsidR="00594698">
        <w:rPr>
          <w:rFonts w:ascii="Arial" w:hAnsi="Arial" w:cs="Arial"/>
        </w:rPr>
        <w:t>ООШ</w:t>
      </w:r>
      <w:r w:rsidR="00887CCD" w:rsidRPr="00887CCD">
        <w:rPr>
          <w:rFonts w:ascii="Arial" w:hAnsi="Arial" w:cs="Arial"/>
        </w:rPr>
        <w:t>», МОУ для детей дошкольного возраста «Камар</w:t>
      </w:r>
      <w:r w:rsidR="008E3F03">
        <w:rPr>
          <w:rFonts w:ascii="Arial" w:hAnsi="Arial" w:cs="Arial"/>
        </w:rPr>
        <w:t>ч</w:t>
      </w:r>
      <w:r w:rsidR="00887CCD" w:rsidRPr="00887CCD">
        <w:rPr>
          <w:rFonts w:ascii="Arial" w:hAnsi="Arial" w:cs="Arial"/>
        </w:rPr>
        <w:t>а</w:t>
      </w:r>
      <w:r w:rsidR="008E3F03">
        <w:rPr>
          <w:rFonts w:ascii="Arial" w:hAnsi="Arial" w:cs="Arial"/>
        </w:rPr>
        <w:t>г</w:t>
      </w:r>
      <w:r w:rsidR="00887CCD" w:rsidRPr="00887CCD">
        <w:rPr>
          <w:rFonts w:ascii="Arial" w:hAnsi="Arial" w:cs="Arial"/>
        </w:rPr>
        <w:t>ская начальная школа-детский сад»</w:t>
      </w:r>
      <w:r w:rsidR="00567A41" w:rsidRPr="00887CCD">
        <w:rPr>
          <w:rFonts w:ascii="Arial" w:hAnsi="Arial" w:cs="Arial"/>
        </w:rPr>
        <w:t>.</w:t>
      </w:r>
    </w:p>
    <w:p w:rsidR="00567A41" w:rsidRPr="006F2BAB" w:rsidRDefault="00567A41" w:rsidP="00607226">
      <w:pPr>
        <w:pStyle w:val="af3"/>
        <w:spacing w:after="0"/>
        <w:ind w:left="0" w:firstLine="709"/>
        <w:jc w:val="both"/>
        <w:rPr>
          <w:rFonts w:ascii="Arial" w:hAnsi="Arial" w:cs="Arial"/>
          <w:highlight w:val="yellow"/>
        </w:rPr>
      </w:pPr>
      <w:r w:rsidRPr="006F2BAB">
        <w:rPr>
          <w:rFonts w:ascii="Arial" w:hAnsi="Arial" w:cs="Arial"/>
        </w:rPr>
        <w:t>Для сельской местности принята многоступенчатая система организации школьного обучения, что вызвано значительным расстоянием между населенными пунктами и сравнительно невысокой численностью населения в них. Средние школы,  в основном, расположены в крупных населенных пунктах и центрах сельских поселении, основные или начальные школы в небольших населенных пунктах.</w:t>
      </w:r>
      <w:r w:rsidRPr="006F2BAB">
        <w:rPr>
          <w:rFonts w:ascii="Arial" w:hAnsi="Arial" w:cs="Arial"/>
          <w:highlight w:val="yellow"/>
        </w:rPr>
        <w:t xml:space="preserve"> </w:t>
      </w:r>
    </w:p>
    <w:p w:rsidR="00567A41" w:rsidRPr="006F2BAB" w:rsidRDefault="00567A41" w:rsidP="00607226">
      <w:pPr>
        <w:pStyle w:val="af3"/>
        <w:spacing w:after="0"/>
        <w:ind w:left="0" w:firstLine="709"/>
        <w:jc w:val="both"/>
        <w:rPr>
          <w:rFonts w:ascii="Arial" w:hAnsi="Arial" w:cs="Arial"/>
          <w:highlight w:val="yellow"/>
        </w:rPr>
      </w:pPr>
      <w:r w:rsidRPr="006F2BAB">
        <w:rPr>
          <w:rFonts w:ascii="Arial" w:hAnsi="Arial" w:cs="Arial"/>
        </w:rPr>
        <w:lastRenderedPageBreak/>
        <w:t xml:space="preserve">Дети, проживающие в удаленных населенных пунктах (более </w:t>
      </w:r>
      <w:smartTag w:uri="urn:schemas-microsoft-com:office:smarttags" w:element="metricconverter">
        <w:smartTagPr>
          <w:attr w:name="ProductID" w:val="1 км"/>
        </w:smartTagPr>
        <w:r w:rsidRPr="006F2BAB">
          <w:rPr>
            <w:rFonts w:ascii="Arial" w:hAnsi="Arial" w:cs="Arial"/>
          </w:rPr>
          <w:t xml:space="preserve"> 1 км</w:t>
        </w:r>
      </w:smartTag>
      <w:r w:rsidRPr="006F2BAB">
        <w:rPr>
          <w:rFonts w:ascii="Arial" w:hAnsi="Arial" w:cs="Arial"/>
        </w:rPr>
        <w:t xml:space="preserve">), доставляются на школьных автобусах. В связи с этим актуализируется необходимость  улучшения качества существующих дорог и строительство  новых дорог  для обеспечения доступности объектов образования и безопасности детей. </w:t>
      </w:r>
    </w:p>
    <w:p w:rsidR="00567A41" w:rsidRDefault="00567A41" w:rsidP="00607226">
      <w:pPr>
        <w:pStyle w:val="af3"/>
        <w:spacing w:after="0"/>
        <w:ind w:left="0" w:firstLine="709"/>
        <w:jc w:val="both"/>
        <w:rPr>
          <w:rFonts w:ascii="Arial" w:hAnsi="Arial" w:cs="Arial"/>
        </w:rPr>
      </w:pPr>
      <w:r w:rsidRPr="006F2BAB">
        <w:rPr>
          <w:rFonts w:ascii="Arial" w:hAnsi="Arial" w:cs="Arial"/>
        </w:rPr>
        <w:t xml:space="preserve">Практически все школы района (за исключением начальных) выполняют межпоселенческие функции, т.е. обслуживают не только  население поселения, но и жителей  населенных пунктов, входящих в состав других сельских поселений. Допустимый радиус обслуживания общеобразовательных школ в городских и крупных населенных пунктах  750  и для начальных школ </w:t>
      </w:r>
      <w:smartTag w:uri="urn:schemas-microsoft-com:office:smarttags" w:element="metricconverter">
        <w:smartTagPr>
          <w:attr w:name="ProductID" w:val="500 метров"/>
        </w:smartTagPr>
        <w:r w:rsidRPr="006F2BAB">
          <w:rPr>
            <w:rFonts w:ascii="Arial" w:hAnsi="Arial" w:cs="Arial"/>
          </w:rPr>
          <w:t>500 метров</w:t>
        </w:r>
      </w:smartTag>
      <w:r w:rsidRPr="006F2BAB">
        <w:rPr>
          <w:rFonts w:ascii="Arial" w:hAnsi="Arial" w:cs="Arial"/>
        </w:rPr>
        <w:t xml:space="preserve">.  В сельской местности радиус доступности для обучающихся 1 ступени  не более </w:t>
      </w:r>
      <w:smartTag w:uri="urn:schemas-microsoft-com:office:smarttags" w:element="metricconverter">
        <w:smartTagPr>
          <w:attr w:name="ProductID" w:val="2 км"/>
        </w:smartTagPr>
        <w:r w:rsidRPr="006F2BAB">
          <w:rPr>
            <w:rFonts w:ascii="Arial" w:hAnsi="Arial" w:cs="Arial"/>
          </w:rPr>
          <w:t>2 км</w:t>
        </w:r>
      </w:smartTag>
      <w:r w:rsidRPr="006F2BAB">
        <w:rPr>
          <w:rFonts w:ascii="Arial" w:hAnsi="Arial" w:cs="Arial"/>
        </w:rPr>
        <w:t xml:space="preserve"> пешком и не более 15 мин. (в одну сторону) при транспортном обслуживании. Для обучающихся 2 и 3 ступени обучения радиус пешеходной доступности не должен превышать </w:t>
      </w:r>
      <w:smartTag w:uri="urn:schemas-microsoft-com:office:smarttags" w:element="metricconverter">
        <w:smartTagPr>
          <w:attr w:name="ProductID" w:val="4 км"/>
        </w:smartTagPr>
        <w:r w:rsidRPr="006F2BAB">
          <w:rPr>
            <w:rFonts w:ascii="Arial" w:hAnsi="Arial" w:cs="Arial"/>
          </w:rPr>
          <w:t>4 км</w:t>
        </w:r>
      </w:smartTag>
      <w:r w:rsidRPr="006F2BAB">
        <w:rPr>
          <w:rFonts w:ascii="Arial" w:hAnsi="Arial" w:cs="Arial"/>
        </w:rPr>
        <w:t xml:space="preserve">, а при транспортном обслуживании – не более 30 минут. Предельный радиус обслуживания обучающихся 2-3 ступени не должен превышать </w:t>
      </w:r>
      <w:smartTag w:uri="urn:schemas-microsoft-com:office:smarttags" w:element="metricconverter">
        <w:smartTagPr>
          <w:attr w:name="ProductID" w:val="15 км"/>
        </w:smartTagPr>
        <w:r w:rsidRPr="006F2BAB">
          <w:rPr>
            <w:rFonts w:ascii="Arial" w:hAnsi="Arial" w:cs="Arial"/>
          </w:rPr>
          <w:t>15 км</w:t>
        </w:r>
      </w:smartTag>
      <w:r w:rsidRPr="006F2BAB">
        <w:rPr>
          <w:rFonts w:ascii="Arial" w:hAnsi="Arial" w:cs="Arial"/>
        </w:rPr>
        <w:t xml:space="preserve">. </w:t>
      </w:r>
    </w:p>
    <w:p w:rsidR="005B764D" w:rsidRPr="005B764D" w:rsidRDefault="00567A41" w:rsidP="005B764D">
      <w:pPr>
        <w:ind w:firstLine="709"/>
        <w:jc w:val="both"/>
        <w:rPr>
          <w:rFonts w:ascii="Arial" w:hAnsi="Arial" w:cs="Arial"/>
        </w:rPr>
      </w:pPr>
      <w:r w:rsidRPr="00457989">
        <w:rPr>
          <w:rFonts w:ascii="Arial" w:hAnsi="Arial" w:cs="Arial"/>
        </w:rPr>
        <w:t>Все населенные пункты района находятся в радиусе 15 км от школ. Из населенных пунктов, находящихся на расстоянии более 2 км от школ, школьники доставляются школьными автобусами.</w:t>
      </w:r>
      <w:r w:rsidR="005B764D" w:rsidRPr="00457989">
        <w:rPr>
          <w:sz w:val="28"/>
          <w:szCs w:val="28"/>
        </w:rPr>
        <w:t xml:space="preserve"> </w:t>
      </w:r>
    </w:p>
    <w:p w:rsidR="0047157C" w:rsidRDefault="0047157C" w:rsidP="00567A41">
      <w:pPr>
        <w:jc w:val="right"/>
        <w:rPr>
          <w:rFonts w:ascii="Arial" w:hAnsi="Arial" w:cs="Arial"/>
          <w:sz w:val="22"/>
          <w:szCs w:val="22"/>
        </w:rPr>
      </w:pPr>
      <w:bookmarkStart w:id="305" w:name="_Toc195439119"/>
    </w:p>
    <w:p w:rsidR="00567A41" w:rsidRPr="00990AC0" w:rsidRDefault="00567A41" w:rsidP="00567A41">
      <w:pPr>
        <w:jc w:val="right"/>
        <w:rPr>
          <w:rFonts w:ascii="Arial" w:hAnsi="Arial" w:cs="Arial"/>
          <w:sz w:val="22"/>
          <w:szCs w:val="22"/>
        </w:rPr>
      </w:pPr>
      <w:r w:rsidRPr="00990AC0">
        <w:rPr>
          <w:rFonts w:ascii="Arial" w:hAnsi="Arial" w:cs="Arial"/>
          <w:sz w:val="22"/>
          <w:szCs w:val="22"/>
        </w:rPr>
        <w:t xml:space="preserve">Таблица </w:t>
      </w:r>
      <w:r>
        <w:rPr>
          <w:rFonts w:ascii="Arial" w:hAnsi="Arial" w:cs="Arial"/>
          <w:sz w:val="22"/>
          <w:szCs w:val="22"/>
        </w:rPr>
        <w:t>10</w:t>
      </w:r>
      <w:r w:rsidRPr="00990AC0">
        <w:rPr>
          <w:rFonts w:ascii="Arial" w:hAnsi="Arial" w:cs="Arial"/>
          <w:sz w:val="22"/>
          <w:szCs w:val="22"/>
        </w:rPr>
        <w:t>.</w:t>
      </w:r>
      <w:r w:rsidR="00485388">
        <w:rPr>
          <w:rFonts w:ascii="Arial" w:hAnsi="Arial" w:cs="Arial"/>
          <w:sz w:val="22"/>
          <w:szCs w:val="22"/>
        </w:rPr>
        <w:t>2</w:t>
      </w:r>
      <w:r w:rsidRPr="00990AC0">
        <w:rPr>
          <w:rFonts w:ascii="Arial" w:hAnsi="Arial" w:cs="Arial"/>
          <w:sz w:val="22"/>
          <w:szCs w:val="22"/>
        </w:rPr>
        <w:t>.</w:t>
      </w:r>
      <w:bookmarkEnd w:id="305"/>
    </w:p>
    <w:p w:rsidR="00567A41" w:rsidRDefault="00567A41" w:rsidP="00567A41">
      <w:pPr>
        <w:pStyle w:val="afffffff4"/>
        <w:rPr>
          <w:rFonts w:ascii="Arial" w:hAnsi="Arial" w:cs="Arial"/>
          <w:b/>
          <w:i w:val="0"/>
          <w:sz w:val="22"/>
          <w:szCs w:val="22"/>
        </w:rPr>
      </w:pPr>
      <w:r w:rsidRPr="009E4818">
        <w:rPr>
          <w:rFonts w:ascii="Arial" w:hAnsi="Arial" w:cs="Arial"/>
          <w:b/>
          <w:i w:val="0"/>
          <w:sz w:val="22"/>
          <w:szCs w:val="22"/>
        </w:rPr>
        <w:t>Состояние общеобразовательных учреждений</w:t>
      </w:r>
    </w:p>
    <w:p w:rsidR="00567A41" w:rsidRPr="009E4818" w:rsidRDefault="00567A41" w:rsidP="00567A41">
      <w:pPr>
        <w:pStyle w:val="afffffff4"/>
        <w:rPr>
          <w:rFonts w:ascii="Arial" w:hAnsi="Arial" w:cs="Arial"/>
          <w:b/>
          <w:i w:val="0"/>
          <w:sz w:val="22"/>
          <w:szCs w:val="22"/>
        </w:rPr>
      </w:pPr>
      <w:r w:rsidRPr="009E4818">
        <w:rPr>
          <w:rFonts w:ascii="Arial" w:hAnsi="Arial" w:cs="Arial"/>
          <w:b/>
          <w:i w:val="0"/>
          <w:sz w:val="22"/>
          <w:szCs w:val="22"/>
        </w:rPr>
        <w:t xml:space="preserve"> </w:t>
      </w:r>
      <w:r w:rsidR="00B32B80">
        <w:rPr>
          <w:rFonts w:ascii="Arial" w:hAnsi="Arial" w:cs="Arial"/>
          <w:b/>
          <w:i w:val="0"/>
          <w:sz w:val="22"/>
          <w:szCs w:val="22"/>
        </w:rPr>
        <w:t>Ман</w:t>
      </w:r>
      <w:r w:rsidRPr="009E4818">
        <w:rPr>
          <w:rFonts w:ascii="Arial" w:hAnsi="Arial" w:cs="Arial"/>
          <w:b/>
          <w:i w:val="0"/>
          <w:sz w:val="22"/>
          <w:szCs w:val="22"/>
        </w:rPr>
        <w:t xml:space="preserve">ского муниципального района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1321"/>
        <w:gridCol w:w="2720"/>
        <w:gridCol w:w="608"/>
        <w:gridCol w:w="792"/>
        <w:gridCol w:w="694"/>
        <w:gridCol w:w="650"/>
        <w:gridCol w:w="584"/>
        <w:gridCol w:w="892"/>
        <w:gridCol w:w="687"/>
      </w:tblGrid>
      <w:tr w:rsidR="00B62DFD" w:rsidRPr="00990AC0" w:rsidTr="00B62DFD">
        <w:trPr>
          <w:cantSplit/>
          <w:trHeight w:val="2194"/>
          <w:jc w:val="center"/>
        </w:trPr>
        <w:tc>
          <w:tcPr>
            <w:tcW w:w="573" w:type="dxa"/>
            <w:tcBorders>
              <w:top w:val="double" w:sz="4" w:space="0" w:color="auto"/>
              <w:left w:val="double" w:sz="4" w:space="0" w:color="auto"/>
              <w:bottom w:val="double" w:sz="4" w:space="0" w:color="auto"/>
            </w:tcBorders>
            <w:vAlign w:val="center"/>
          </w:tcPr>
          <w:p w:rsidR="00B62DFD" w:rsidRPr="00990AC0" w:rsidRDefault="00B62DFD" w:rsidP="00A002E8">
            <w:pPr>
              <w:ind w:right="-60"/>
              <w:jc w:val="center"/>
              <w:rPr>
                <w:rFonts w:ascii="Arial" w:hAnsi="Arial" w:cs="Arial"/>
                <w:b/>
                <w:sz w:val="22"/>
                <w:szCs w:val="22"/>
              </w:rPr>
            </w:pPr>
            <w:bookmarkStart w:id="306" w:name="_Toc195439120"/>
            <w:r w:rsidRPr="00990AC0">
              <w:rPr>
                <w:rFonts w:ascii="Arial" w:hAnsi="Arial" w:cs="Arial"/>
                <w:b/>
                <w:sz w:val="22"/>
                <w:szCs w:val="22"/>
              </w:rPr>
              <w:t>№ п/п</w:t>
            </w:r>
          </w:p>
        </w:tc>
        <w:tc>
          <w:tcPr>
            <w:tcW w:w="1321" w:type="dxa"/>
            <w:tcBorders>
              <w:top w:val="double" w:sz="4" w:space="0" w:color="auto"/>
              <w:bottom w:val="double" w:sz="4" w:space="0" w:color="auto"/>
            </w:tcBorders>
            <w:vAlign w:val="center"/>
          </w:tcPr>
          <w:p w:rsidR="00B62DFD" w:rsidRPr="00990AC0" w:rsidRDefault="00B62DFD" w:rsidP="00A002E8">
            <w:pPr>
              <w:jc w:val="center"/>
              <w:rPr>
                <w:rFonts w:ascii="Arial" w:hAnsi="Arial" w:cs="Arial"/>
                <w:b/>
                <w:sz w:val="22"/>
                <w:szCs w:val="22"/>
              </w:rPr>
            </w:pPr>
            <w:r w:rsidRPr="00990AC0">
              <w:rPr>
                <w:rFonts w:ascii="Arial" w:hAnsi="Arial" w:cs="Arial"/>
                <w:b/>
                <w:sz w:val="22"/>
                <w:szCs w:val="22"/>
              </w:rPr>
              <w:t>Населенный пункт</w:t>
            </w:r>
          </w:p>
        </w:tc>
        <w:tc>
          <w:tcPr>
            <w:tcW w:w="2720" w:type="dxa"/>
            <w:tcBorders>
              <w:top w:val="double" w:sz="4" w:space="0" w:color="auto"/>
              <w:bottom w:val="double" w:sz="4" w:space="0" w:color="auto"/>
            </w:tcBorders>
            <w:vAlign w:val="center"/>
          </w:tcPr>
          <w:p w:rsidR="00B62DFD" w:rsidRPr="00990AC0" w:rsidRDefault="00B62DFD" w:rsidP="00A002E8">
            <w:pPr>
              <w:jc w:val="center"/>
              <w:rPr>
                <w:rFonts w:ascii="Arial" w:hAnsi="Arial" w:cs="Arial"/>
                <w:b/>
                <w:sz w:val="20"/>
                <w:szCs w:val="20"/>
              </w:rPr>
            </w:pPr>
            <w:r w:rsidRPr="00990AC0">
              <w:rPr>
                <w:rFonts w:ascii="Arial" w:hAnsi="Arial" w:cs="Arial"/>
                <w:b/>
                <w:sz w:val="20"/>
                <w:szCs w:val="20"/>
              </w:rPr>
              <w:t>Наименование учреждения</w:t>
            </w:r>
          </w:p>
        </w:tc>
        <w:tc>
          <w:tcPr>
            <w:tcW w:w="608" w:type="dxa"/>
            <w:tcBorders>
              <w:top w:val="double" w:sz="4" w:space="0" w:color="auto"/>
              <w:bottom w:val="double" w:sz="4" w:space="0" w:color="auto"/>
            </w:tcBorders>
            <w:textDirection w:val="btLr"/>
          </w:tcPr>
          <w:p w:rsidR="00B62DFD" w:rsidRPr="00990AC0" w:rsidRDefault="00B62DFD" w:rsidP="00A002E8">
            <w:pPr>
              <w:jc w:val="both"/>
              <w:rPr>
                <w:rFonts w:ascii="Arial" w:hAnsi="Arial" w:cs="Arial"/>
                <w:sz w:val="22"/>
                <w:szCs w:val="22"/>
              </w:rPr>
            </w:pPr>
            <w:r>
              <w:rPr>
                <w:rFonts w:ascii="Arial" w:hAnsi="Arial" w:cs="Arial"/>
                <w:sz w:val="22"/>
                <w:szCs w:val="22"/>
              </w:rPr>
              <w:t>Единицы измерения</w:t>
            </w:r>
          </w:p>
        </w:tc>
        <w:tc>
          <w:tcPr>
            <w:tcW w:w="792" w:type="dxa"/>
            <w:tcBorders>
              <w:top w:val="double" w:sz="4" w:space="0" w:color="auto"/>
              <w:bottom w:val="double" w:sz="4" w:space="0" w:color="auto"/>
            </w:tcBorders>
            <w:textDirection w:val="btLr"/>
          </w:tcPr>
          <w:p w:rsidR="00B62DFD" w:rsidRPr="00F830C7" w:rsidRDefault="00B62DFD" w:rsidP="00291F4F">
            <w:pPr>
              <w:jc w:val="both"/>
              <w:rPr>
                <w:rFonts w:ascii="Arial" w:hAnsi="Arial" w:cs="Arial"/>
                <w:sz w:val="21"/>
                <w:szCs w:val="21"/>
              </w:rPr>
            </w:pPr>
            <w:r w:rsidRPr="00F830C7">
              <w:rPr>
                <w:rFonts w:ascii="Arial" w:hAnsi="Arial" w:cs="Arial"/>
                <w:sz w:val="21"/>
                <w:szCs w:val="21"/>
              </w:rPr>
              <w:t>Мощность объекта (вместимость по документам (лицензии)</w:t>
            </w:r>
          </w:p>
        </w:tc>
        <w:tc>
          <w:tcPr>
            <w:tcW w:w="694" w:type="dxa"/>
            <w:tcBorders>
              <w:top w:val="double" w:sz="4" w:space="0" w:color="auto"/>
              <w:bottom w:val="double" w:sz="4" w:space="0" w:color="auto"/>
            </w:tcBorders>
            <w:textDirection w:val="btLr"/>
          </w:tcPr>
          <w:p w:rsidR="00B62DFD" w:rsidRPr="00F830C7" w:rsidRDefault="00B62DFD" w:rsidP="00291F4F">
            <w:pPr>
              <w:jc w:val="center"/>
              <w:rPr>
                <w:rFonts w:ascii="Arial" w:hAnsi="Arial" w:cs="Arial"/>
                <w:sz w:val="21"/>
                <w:szCs w:val="21"/>
              </w:rPr>
            </w:pPr>
            <w:r w:rsidRPr="00F830C7">
              <w:rPr>
                <w:rFonts w:ascii="Arial" w:hAnsi="Arial" w:cs="Arial"/>
                <w:sz w:val="21"/>
                <w:szCs w:val="21"/>
              </w:rPr>
              <w:t>Фактическая посещаемость</w:t>
            </w:r>
          </w:p>
        </w:tc>
        <w:tc>
          <w:tcPr>
            <w:tcW w:w="650" w:type="dxa"/>
            <w:tcBorders>
              <w:top w:val="double" w:sz="4" w:space="0" w:color="auto"/>
              <w:bottom w:val="double" w:sz="4" w:space="0" w:color="auto"/>
            </w:tcBorders>
            <w:textDirection w:val="btLr"/>
          </w:tcPr>
          <w:p w:rsidR="00B62DFD" w:rsidRPr="00F830C7" w:rsidRDefault="00B62DFD" w:rsidP="00291F4F">
            <w:pPr>
              <w:jc w:val="both"/>
              <w:rPr>
                <w:rFonts w:ascii="Arial" w:hAnsi="Arial" w:cs="Arial"/>
                <w:sz w:val="21"/>
                <w:szCs w:val="21"/>
              </w:rPr>
            </w:pPr>
            <w:r w:rsidRPr="00F830C7">
              <w:rPr>
                <w:rFonts w:ascii="Arial" w:hAnsi="Arial" w:cs="Arial"/>
                <w:sz w:val="21"/>
                <w:szCs w:val="21"/>
              </w:rPr>
              <w:t>Износ, %</w:t>
            </w:r>
          </w:p>
        </w:tc>
        <w:tc>
          <w:tcPr>
            <w:tcW w:w="584" w:type="dxa"/>
            <w:tcBorders>
              <w:top w:val="double" w:sz="4" w:space="0" w:color="auto"/>
              <w:bottom w:val="double" w:sz="4" w:space="0" w:color="auto"/>
            </w:tcBorders>
            <w:textDirection w:val="btLr"/>
          </w:tcPr>
          <w:p w:rsidR="00B62DFD" w:rsidRPr="00F830C7" w:rsidRDefault="00B62DFD" w:rsidP="00291F4F">
            <w:pPr>
              <w:jc w:val="center"/>
              <w:rPr>
                <w:rFonts w:ascii="Arial" w:hAnsi="Arial" w:cs="Arial"/>
                <w:sz w:val="21"/>
                <w:szCs w:val="21"/>
              </w:rPr>
            </w:pPr>
            <w:r w:rsidRPr="00F830C7">
              <w:rPr>
                <w:rFonts w:ascii="Arial" w:hAnsi="Arial" w:cs="Arial"/>
                <w:sz w:val="21"/>
                <w:szCs w:val="21"/>
              </w:rPr>
              <w:t>Чис-ть работающих</w:t>
            </w:r>
          </w:p>
        </w:tc>
        <w:tc>
          <w:tcPr>
            <w:tcW w:w="892" w:type="dxa"/>
            <w:tcBorders>
              <w:top w:val="double" w:sz="4" w:space="0" w:color="auto"/>
              <w:bottom w:val="double" w:sz="4" w:space="0" w:color="auto"/>
            </w:tcBorders>
            <w:textDirection w:val="btLr"/>
          </w:tcPr>
          <w:p w:rsidR="00B62DFD" w:rsidRPr="00F830C7" w:rsidRDefault="00B62DFD" w:rsidP="00291F4F">
            <w:pPr>
              <w:jc w:val="center"/>
              <w:rPr>
                <w:rFonts w:ascii="Arial" w:hAnsi="Arial" w:cs="Arial"/>
                <w:sz w:val="21"/>
                <w:szCs w:val="21"/>
              </w:rPr>
            </w:pPr>
            <w:r w:rsidRPr="00F830C7">
              <w:rPr>
                <w:rFonts w:ascii="Arial" w:hAnsi="Arial" w:cs="Arial"/>
                <w:sz w:val="21"/>
                <w:szCs w:val="21"/>
              </w:rPr>
              <w:t>Общая  площадь здания, кв.м</w:t>
            </w:r>
          </w:p>
        </w:tc>
        <w:tc>
          <w:tcPr>
            <w:tcW w:w="687" w:type="dxa"/>
            <w:tcBorders>
              <w:top w:val="double" w:sz="4" w:space="0" w:color="auto"/>
              <w:bottom w:val="double" w:sz="4" w:space="0" w:color="auto"/>
              <w:right w:val="double" w:sz="4" w:space="0" w:color="auto"/>
            </w:tcBorders>
            <w:textDirection w:val="btLr"/>
          </w:tcPr>
          <w:p w:rsidR="00B62DFD" w:rsidRPr="00F830C7" w:rsidRDefault="00B62DFD" w:rsidP="00B62DFD">
            <w:pPr>
              <w:jc w:val="center"/>
              <w:rPr>
                <w:rFonts w:ascii="Arial" w:hAnsi="Arial" w:cs="Arial"/>
                <w:sz w:val="21"/>
                <w:szCs w:val="21"/>
              </w:rPr>
            </w:pPr>
            <w:r w:rsidRPr="00F830C7">
              <w:rPr>
                <w:rFonts w:ascii="Arial" w:hAnsi="Arial" w:cs="Arial"/>
                <w:sz w:val="21"/>
                <w:szCs w:val="21"/>
              </w:rPr>
              <w:t xml:space="preserve">Площадь земельного участка, </w:t>
            </w:r>
            <w:r>
              <w:rPr>
                <w:rFonts w:ascii="Arial" w:hAnsi="Arial" w:cs="Arial"/>
                <w:sz w:val="21"/>
                <w:szCs w:val="21"/>
              </w:rPr>
              <w:t>га</w:t>
            </w:r>
          </w:p>
        </w:tc>
      </w:tr>
      <w:tr w:rsidR="00B62DFD" w:rsidRPr="00990AC0" w:rsidTr="00B62DFD">
        <w:trPr>
          <w:jc w:val="center"/>
        </w:trPr>
        <w:tc>
          <w:tcPr>
            <w:tcW w:w="573" w:type="dxa"/>
            <w:tcBorders>
              <w:top w:val="double" w:sz="4" w:space="0" w:color="auto"/>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1</w:t>
            </w:r>
          </w:p>
        </w:tc>
        <w:tc>
          <w:tcPr>
            <w:tcW w:w="1321" w:type="dxa"/>
            <w:tcBorders>
              <w:top w:val="double" w:sz="4" w:space="0" w:color="auto"/>
            </w:tcBorders>
            <w:vAlign w:val="center"/>
          </w:tcPr>
          <w:p w:rsidR="00B62DFD" w:rsidRPr="004C37F4" w:rsidRDefault="00B62DFD" w:rsidP="006B35AD">
            <w:pPr>
              <w:jc w:val="both"/>
              <w:rPr>
                <w:rFonts w:ascii="Arial" w:hAnsi="Arial" w:cs="Arial"/>
                <w:sz w:val="21"/>
                <w:szCs w:val="21"/>
              </w:rPr>
            </w:pPr>
            <w:r w:rsidRPr="004C37F4">
              <w:rPr>
                <w:rFonts w:ascii="Arial" w:hAnsi="Arial" w:cs="Arial"/>
                <w:sz w:val="21"/>
                <w:szCs w:val="21"/>
              </w:rPr>
              <w:t>с.Шалинское</w:t>
            </w:r>
          </w:p>
        </w:tc>
        <w:tc>
          <w:tcPr>
            <w:tcW w:w="2720" w:type="dxa"/>
            <w:tcBorders>
              <w:top w:val="double" w:sz="4" w:space="0" w:color="auto"/>
            </w:tcBorders>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«Шалинская средняя общеобразовательная школа</w:t>
            </w:r>
            <w:r>
              <w:rPr>
                <w:rFonts w:ascii="Arial" w:hAnsi="Arial" w:cs="Arial"/>
                <w:sz w:val="21"/>
                <w:szCs w:val="21"/>
              </w:rPr>
              <w:t xml:space="preserve"> №1»</w:t>
            </w:r>
          </w:p>
        </w:tc>
        <w:tc>
          <w:tcPr>
            <w:tcW w:w="608" w:type="dxa"/>
            <w:tcBorders>
              <w:top w:val="double" w:sz="4" w:space="0" w:color="auto"/>
            </w:tcBorders>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tcBorders>
              <w:top w:val="double" w:sz="4" w:space="0" w:color="auto"/>
            </w:tcBorders>
            <w:vAlign w:val="center"/>
          </w:tcPr>
          <w:p w:rsidR="00B62DFD" w:rsidRPr="00990AC0" w:rsidRDefault="00B62DFD" w:rsidP="001B727B">
            <w:pPr>
              <w:jc w:val="center"/>
              <w:rPr>
                <w:rFonts w:ascii="Arial" w:hAnsi="Arial" w:cs="Arial"/>
                <w:sz w:val="22"/>
                <w:szCs w:val="22"/>
              </w:rPr>
            </w:pPr>
            <w:r>
              <w:rPr>
                <w:rFonts w:ascii="Arial" w:hAnsi="Arial" w:cs="Arial"/>
                <w:sz w:val="22"/>
                <w:szCs w:val="22"/>
              </w:rPr>
              <w:t>6</w:t>
            </w:r>
            <w:r w:rsidR="001B727B">
              <w:rPr>
                <w:rFonts w:ascii="Arial" w:hAnsi="Arial" w:cs="Arial"/>
                <w:sz w:val="22"/>
                <w:szCs w:val="22"/>
              </w:rPr>
              <w:t>0</w:t>
            </w:r>
            <w:r>
              <w:rPr>
                <w:rFonts w:ascii="Arial" w:hAnsi="Arial" w:cs="Arial"/>
                <w:sz w:val="22"/>
                <w:szCs w:val="22"/>
              </w:rPr>
              <w:t>5</w:t>
            </w:r>
          </w:p>
        </w:tc>
        <w:tc>
          <w:tcPr>
            <w:tcW w:w="694" w:type="dxa"/>
            <w:tcBorders>
              <w:top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509</w:t>
            </w:r>
          </w:p>
        </w:tc>
        <w:tc>
          <w:tcPr>
            <w:tcW w:w="650" w:type="dxa"/>
            <w:tcBorders>
              <w:top w:val="double" w:sz="4" w:space="0" w:color="auto"/>
            </w:tcBorders>
            <w:vAlign w:val="center"/>
          </w:tcPr>
          <w:p w:rsidR="00B62DFD" w:rsidRPr="00990AC0" w:rsidRDefault="00B62DFD" w:rsidP="00E63265">
            <w:pPr>
              <w:rPr>
                <w:rFonts w:ascii="Arial" w:hAnsi="Arial" w:cs="Arial"/>
                <w:sz w:val="22"/>
                <w:szCs w:val="22"/>
              </w:rPr>
            </w:pPr>
            <w:r>
              <w:rPr>
                <w:rFonts w:ascii="Arial" w:hAnsi="Arial" w:cs="Arial"/>
                <w:sz w:val="22"/>
                <w:szCs w:val="22"/>
              </w:rPr>
              <w:t>66</w:t>
            </w:r>
          </w:p>
        </w:tc>
        <w:tc>
          <w:tcPr>
            <w:tcW w:w="584" w:type="dxa"/>
            <w:tcBorders>
              <w:top w:val="double" w:sz="4" w:space="0" w:color="auto"/>
            </w:tcBorders>
            <w:vAlign w:val="center"/>
          </w:tcPr>
          <w:p w:rsidR="00B62DFD" w:rsidRPr="00990AC0" w:rsidRDefault="00B62DFD" w:rsidP="00B62DFD">
            <w:pPr>
              <w:jc w:val="center"/>
              <w:rPr>
                <w:rFonts w:ascii="Arial" w:hAnsi="Arial" w:cs="Arial"/>
                <w:sz w:val="22"/>
                <w:szCs w:val="22"/>
              </w:rPr>
            </w:pPr>
            <w:r>
              <w:rPr>
                <w:rFonts w:ascii="Arial" w:hAnsi="Arial" w:cs="Arial"/>
                <w:sz w:val="22"/>
                <w:szCs w:val="22"/>
              </w:rPr>
              <w:t>80</w:t>
            </w:r>
          </w:p>
        </w:tc>
        <w:tc>
          <w:tcPr>
            <w:tcW w:w="892" w:type="dxa"/>
            <w:tcBorders>
              <w:top w:val="double" w:sz="4" w:space="0" w:color="auto"/>
            </w:tcBorders>
            <w:vAlign w:val="center"/>
          </w:tcPr>
          <w:p w:rsidR="00B62DFD" w:rsidRPr="00990AC0" w:rsidRDefault="00B62DFD" w:rsidP="00B62DFD">
            <w:pPr>
              <w:jc w:val="center"/>
              <w:rPr>
                <w:rFonts w:ascii="Arial" w:hAnsi="Arial" w:cs="Arial"/>
                <w:sz w:val="22"/>
                <w:szCs w:val="22"/>
              </w:rPr>
            </w:pPr>
            <w:r>
              <w:rPr>
                <w:rFonts w:ascii="Arial" w:hAnsi="Arial" w:cs="Arial"/>
                <w:sz w:val="22"/>
                <w:szCs w:val="22"/>
              </w:rPr>
              <w:t>6617</w:t>
            </w:r>
          </w:p>
        </w:tc>
        <w:tc>
          <w:tcPr>
            <w:tcW w:w="687" w:type="dxa"/>
            <w:tcBorders>
              <w:top w:val="double" w:sz="4" w:space="0" w:color="auto"/>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3,18</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2</w:t>
            </w:r>
          </w:p>
        </w:tc>
        <w:tc>
          <w:tcPr>
            <w:tcW w:w="1321" w:type="dxa"/>
            <w:vAlign w:val="center"/>
          </w:tcPr>
          <w:p w:rsidR="00B62DFD" w:rsidRPr="004C37F4" w:rsidRDefault="00B62DFD" w:rsidP="006B35AD">
            <w:pPr>
              <w:jc w:val="both"/>
              <w:rPr>
                <w:rFonts w:ascii="Arial" w:hAnsi="Arial" w:cs="Arial"/>
                <w:sz w:val="21"/>
                <w:szCs w:val="21"/>
              </w:rPr>
            </w:pPr>
            <w:r w:rsidRPr="004C37F4">
              <w:rPr>
                <w:rFonts w:ascii="Arial" w:hAnsi="Arial" w:cs="Arial"/>
                <w:sz w:val="21"/>
                <w:szCs w:val="21"/>
              </w:rPr>
              <w:t>п.Первоманск</w:t>
            </w:r>
          </w:p>
        </w:tc>
        <w:tc>
          <w:tcPr>
            <w:tcW w:w="2720" w:type="dxa"/>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Первома</w:t>
            </w:r>
            <w:r w:rsidRPr="00F830C7">
              <w:rPr>
                <w:rFonts w:ascii="Arial" w:hAnsi="Arial" w:cs="Arial"/>
                <w:sz w:val="21"/>
                <w:szCs w:val="21"/>
              </w:rPr>
              <w:t>нская средняя общеобразовательная школа</w:t>
            </w:r>
            <w:r>
              <w:rPr>
                <w:rFonts w:ascii="Arial" w:hAnsi="Arial" w:cs="Arial"/>
                <w:sz w:val="21"/>
                <w:szCs w:val="21"/>
              </w:rPr>
              <w:t xml:space="preserve"> №2»</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468</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300</w:t>
            </w:r>
          </w:p>
        </w:tc>
        <w:tc>
          <w:tcPr>
            <w:tcW w:w="650"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71</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55</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3366,3</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3,97</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3</w:t>
            </w:r>
          </w:p>
        </w:tc>
        <w:tc>
          <w:tcPr>
            <w:tcW w:w="1321" w:type="dxa"/>
            <w:vAlign w:val="center"/>
          </w:tcPr>
          <w:p w:rsidR="00B62DFD" w:rsidRPr="004C37F4" w:rsidRDefault="00B62DFD" w:rsidP="006B35AD">
            <w:pPr>
              <w:jc w:val="both"/>
              <w:rPr>
                <w:rFonts w:ascii="Arial" w:hAnsi="Arial" w:cs="Arial"/>
                <w:sz w:val="21"/>
                <w:szCs w:val="21"/>
              </w:rPr>
            </w:pPr>
            <w:r w:rsidRPr="004C37F4">
              <w:rPr>
                <w:rFonts w:ascii="Arial" w:hAnsi="Arial" w:cs="Arial"/>
                <w:sz w:val="21"/>
                <w:szCs w:val="21"/>
              </w:rPr>
              <w:t>с.Кияй</w:t>
            </w:r>
          </w:p>
        </w:tc>
        <w:tc>
          <w:tcPr>
            <w:tcW w:w="2720" w:type="dxa"/>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Кияйская</w:t>
            </w:r>
            <w:r w:rsidRPr="00F830C7">
              <w:rPr>
                <w:rFonts w:ascii="Arial" w:hAnsi="Arial" w:cs="Arial"/>
                <w:sz w:val="21"/>
                <w:szCs w:val="21"/>
              </w:rPr>
              <w:t xml:space="preserve"> средняя общеобразовательная школа</w:t>
            </w:r>
            <w:r>
              <w:rPr>
                <w:rFonts w:ascii="Arial" w:hAnsi="Arial" w:cs="Arial"/>
                <w:sz w:val="21"/>
                <w:szCs w:val="21"/>
              </w:rPr>
              <w:t>»</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150</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94</w:t>
            </w:r>
          </w:p>
        </w:tc>
        <w:tc>
          <w:tcPr>
            <w:tcW w:w="650"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82</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37</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1708,1</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2,69</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4</w:t>
            </w:r>
          </w:p>
        </w:tc>
        <w:tc>
          <w:tcPr>
            <w:tcW w:w="1321" w:type="dxa"/>
            <w:vAlign w:val="center"/>
          </w:tcPr>
          <w:p w:rsidR="00B62DFD" w:rsidRPr="004C37F4" w:rsidRDefault="00B62DFD" w:rsidP="006B35AD">
            <w:pPr>
              <w:ind w:right="-92"/>
              <w:jc w:val="both"/>
              <w:rPr>
                <w:rFonts w:ascii="Arial" w:hAnsi="Arial" w:cs="Arial"/>
                <w:sz w:val="21"/>
                <w:szCs w:val="21"/>
              </w:rPr>
            </w:pPr>
            <w:r w:rsidRPr="004C37F4">
              <w:rPr>
                <w:rFonts w:ascii="Arial" w:hAnsi="Arial" w:cs="Arial"/>
                <w:sz w:val="21"/>
                <w:szCs w:val="21"/>
              </w:rPr>
              <w:t xml:space="preserve">п.Большой </w:t>
            </w:r>
            <w:r w:rsidRPr="004C37F4">
              <w:rPr>
                <w:rFonts w:ascii="Arial" w:hAnsi="Arial" w:cs="Arial"/>
                <w:sz w:val="21"/>
                <w:szCs w:val="21"/>
              </w:rPr>
              <w:lastRenderedPageBreak/>
              <w:t>Унгут</w:t>
            </w:r>
          </w:p>
        </w:tc>
        <w:tc>
          <w:tcPr>
            <w:tcW w:w="2720" w:type="dxa"/>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lastRenderedPageBreak/>
              <w:t xml:space="preserve">Муниципальное </w:t>
            </w:r>
            <w:r w:rsidRPr="00F830C7">
              <w:rPr>
                <w:rFonts w:ascii="Arial" w:hAnsi="Arial" w:cs="Arial"/>
                <w:sz w:val="21"/>
                <w:szCs w:val="21"/>
              </w:rPr>
              <w:lastRenderedPageBreak/>
              <w:t>общеобразовательное учреждение «</w:t>
            </w:r>
            <w:r>
              <w:rPr>
                <w:rFonts w:ascii="Arial" w:hAnsi="Arial" w:cs="Arial"/>
                <w:sz w:val="21"/>
                <w:szCs w:val="21"/>
              </w:rPr>
              <w:t>Большеунгут</w:t>
            </w:r>
            <w:r w:rsidRPr="00F830C7">
              <w:rPr>
                <w:rFonts w:ascii="Arial" w:hAnsi="Arial" w:cs="Arial"/>
                <w:sz w:val="21"/>
                <w:szCs w:val="21"/>
              </w:rPr>
              <w:t>ская средняя общеобразовательная школа</w:t>
            </w:r>
            <w:r>
              <w:rPr>
                <w:rFonts w:ascii="Arial" w:hAnsi="Arial" w:cs="Arial"/>
                <w:sz w:val="21"/>
                <w:szCs w:val="21"/>
              </w:rPr>
              <w:t>»</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lastRenderedPageBreak/>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174</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60</w:t>
            </w:r>
          </w:p>
        </w:tc>
        <w:tc>
          <w:tcPr>
            <w:tcW w:w="650" w:type="dxa"/>
            <w:vAlign w:val="center"/>
          </w:tcPr>
          <w:p w:rsidR="00B62DFD" w:rsidRPr="00990AC0" w:rsidRDefault="00B62DFD" w:rsidP="00E63265">
            <w:pPr>
              <w:jc w:val="center"/>
              <w:rPr>
                <w:rFonts w:ascii="Arial" w:hAnsi="Arial" w:cs="Arial"/>
                <w:sz w:val="22"/>
                <w:szCs w:val="22"/>
              </w:rPr>
            </w:pPr>
            <w:r>
              <w:rPr>
                <w:rFonts w:ascii="Arial" w:hAnsi="Arial" w:cs="Arial"/>
                <w:sz w:val="22"/>
                <w:szCs w:val="22"/>
              </w:rPr>
              <w:t>100</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32</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1680</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1,39</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lastRenderedPageBreak/>
              <w:t>5</w:t>
            </w:r>
          </w:p>
        </w:tc>
        <w:tc>
          <w:tcPr>
            <w:tcW w:w="1321" w:type="dxa"/>
            <w:vAlign w:val="center"/>
          </w:tcPr>
          <w:p w:rsidR="00B62DFD" w:rsidRPr="004C37F4" w:rsidRDefault="00B62DFD" w:rsidP="006B35AD">
            <w:pPr>
              <w:jc w:val="both"/>
              <w:rPr>
                <w:rFonts w:ascii="Arial" w:hAnsi="Arial" w:cs="Arial"/>
                <w:sz w:val="21"/>
                <w:szCs w:val="21"/>
                <w:highlight w:val="yellow"/>
              </w:rPr>
            </w:pPr>
            <w:r w:rsidRPr="004C37F4">
              <w:rPr>
                <w:rFonts w:ascii="Arial" w:hAnsi="Arial" w:cs="Arial"/>
                <w:sz w:val="21"/>
                <w:szCs w:val="21"/>
              </w:rPr>
              <w:t>с.Нарва</w:t>
            </w:r>
          </w:p>
        </w:tc>
        <w:tc>
          <w:tcPr>
            <w:tcW w:w="2720" w:type="dxa"/>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Нарви</w:t>
            </w:r>
            <w:r w:rsidRPr="00F830C7">
              <w:rPr>
                <w:rFonts w:ascii="Arial" w:hAnsi="Arial" w:cs="Arial"/>
                <w:sz w:val="21"/>
                <w:szCs w:val="21"/>
              </w:rPr>
              <w:t>нская средняя общеобразовательная школа</w:t>
            </w:r>
            <w:r>
              <w:rPr>
                <w:rFonts w:ascii="Arial" w:hAnsi="Arial" w:cs="Arial"/>
                <w:sz w:val="21"/>
                <w:szCs w:val="21"/>
              </w:rPr>
              <w:t xml:space="preserve"> №4»</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270</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136</w:t>
            </w:r>
          </w:p>
        </w:tc>
        <w:tc>
          <w:tcPr>
            <w:tcW w:w="650" w:type="dxa"/>
            <w:vAlign w:val="center"/>
          </w:tcPr>
          <w:p w:rsidR="00B62DFD" w:rsidRPr="00990AC0" w:rsidRDefault="00B62DFD" w:rsidP="00E63265">
            <w:pPr>
              <w:jc w:val="center"/>
              <w:rPr>
                <w:rFonts w:ascii="Arial" w:hAnsi="Arial" w:cs="Arial"/>
                <w:sz w:val="22"/>
                <w:szCs w:val="22"/>
              </w:rPr>
            </w:pPr>
            <w:r>
              <w:rPr>
                <w:rFonts w:ascii="Arial" w:hAnsi="Arial" w:cs="Arial"/>
                <w:sz w:val="22"/>
                <w:szCs w:val="22"/>
              </w:rPr>
              <w:t>100</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37</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1639,3</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1,14</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6</w:t>
            </w:r>
          </w:p>
        </w:tc>
        <w:tc>
          <w:tcPr>
            <w:tcW w:w="1321" w:type="dxa"/>
            <w:vAlign w:val="center"/>
          </w:tcPr>
          <w:p w:rsidR="00B62DFD" w:rsidRPr="004C37F4" w:rsidRDefault="00B62DFD" w:rsidP="006B35AD">
            <w:pPr>
              <w:jc w:val="both"/>
              <w:rPr>
                <w:rFonts w:ascii="Arial" w:hAnsi="Arial" w:cs="Arial"/>
                <w:sz w:val="21"/>
                <w:szCs w:val="21"/>
                <w:highlight w:val="yellow"/>
              </w:rPr>
            </w:pPr>
            <w:r w:rsidRPr="004C37F4">
              <w:rPr>
                <w:rFonts w:ascii="Arial" w:hAnsi="Arial" w:cs="Arial"/>
                <w:sz w:val="21"/>
                <w:szCs w:val="21"/>
              </w:rPr>
              <w:t>п.Колбинский</w:t>
            </w:r>
          </w:p>
        </w:tc>
        <w:tc>
          <w:tcPr>
            <w:tcW w:w="2720" w:type="dxa"/>
            <w:vAlign w:val="center"/>
          </w:tcPr>
          <w:p w:rsidR="00B62DFD"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Колбин</w:t>
            </w:r>
            <w:r w:rsidRPr="00F830C7">
              <w:rPr>
                <w:rFonts w:ascii="Arial" w:hAnsi="Arial" w:cs="Arial"/>
                <w:sz w:val="21"/>
                <w:szCs w:val="21"/>
              </w:rPr>
              <w:t>ская средняя общеобразо</w:t>
            </w:r>
          </w:p>
          <w:p w:rsidR="00B62DFD" w:rsidRPr="00F830C7" w:rsidRDefault="00B62DFD" w:rsidP="006B35AD">
            <w:pPr>
              <w:jc w:val="both"/>
              <w:rPr>
                <w:rFonts w:ascii="Arial" w:hAnsi="Arial" w:cs="Arial"/>
                <w:sz w:val="21"/>
                <w:szCs w:val="21"/>
              </w:rPr>
            </w:pPr>
            <w:r w:rsidRPr="00F830C7">
              <w:rPr>
                <w:rFonts w:ascii="Arial" w:hAnsi="Arial" w:cs="Arial"/>
                <w:sz w:val="21"/>
                <w:szCs w:val="21"/>
              </w:rPr>
              <w:t>вательная школа</w:t>
            </w:r>
            <w:r>
              <w:rPr>
                <w:rFonts w:ascii="Arial" w:hAnsi="Arial" w:cs="Arial"/>
                <w:sz w:val="21"/>
                <w:szCs w:val="21"/>
              </w:rPr>
              <w:t>»</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90</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70</w:t>
            </w:r>
          </w:p>
        </w:tc>
        <w:tc>
          <w:tcPr>
            <w:tcW w:w="650" w:type="dxa"/>
            <w:vAlign w:val="center"/>
          </w:tcPr>
          <w:p w:rsidR="00B62DFD" w:rsidRPr="00990AC0" w:rsidRDefault="00B62DFD" w:rsidP="00E63265">
            <w:pPr>
              <w:jc w:val="center"/>
              <w:rPr>
                <w:rFonts w:ascii="Arial" w:hAnsi="Arial" w:cs="Arial"/>
                <w:sz w:val="22"/>
                <w:szCs w:val="22"/>
              </w:rPr>
            </w:pPr>
            <w:r>
              <w:rPr>
                <w:rFonts w:ascii="Arial" w:hAnsi="Arial" w:cs="Arial"/>
                <w:sz w:val="22"/>
                <w:szCs w:val="22"/>
              </w:rPr>
              <w:t>100</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33</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1181</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1,92</w:t>
            </w:r>
          </w:p>
        </w:tc>
      </w:tr>
      <w:tr w:rsidR="00B62DFD" w:rsidRPr="00990AC0" w:rsidTr="00B62DFD">
        <w:trPr>
          <w:jc w:val="center"/>
        </w:trPr>
        <w:tc>
          <w:tcPr>
            <w:tcW w:w="573" w:type="dxa"/>
            <w:tcBorders>
              <w:left w:val="double" w:sz="4" w:space="0" w:color="auto"/>
            </w:tcBorders>
            <w:vAlign w:val="center"/>
          </w:tcPr>
          <w:p w:rsidR="00B62DFD" w:rsidRPr="00990AC0" w:rsidRDefault="00B62DFD" w:rsidP="0063378E">
            <w:pPr>
              <w:jc w:val="center"/>
              <w:rPr>
                <w:rFonts w:ascii="Arial" w:hAnsi="Arial" w:cs="Arial"/>
                <w:sz w:val="22"/>
                <w:szCs w:val="22"/>
              </w:rPr>
            </w:pPr>
            <w:r w:rsidRPr="00990AC0">
              <w:rPr>
                <w:rFonts w:ascii="Arial" w:hAnsi="Arial" w:cs="Arial"/>
                <w:sz w:val="22"/>
                <w:szCs w:val="22"/>
              </w:rPr>
              <w:t>7</w:t>
            </w:r>
          </w:p>
        </w:tc>
        <w:tc>
          <w:tcPr>
            <w:tcW w:w="1321" w:type="dxa"/>
            <w:vAlign w:val="center"/>
          </w:tcPr>
          <w:p w:rsidR="00B62DFD" w:rsidRPr="004C37F4" w:rsidRDefault="00B62DFD" w:rsidP="006B35AD">
            <w:pPr>
              <w:jc w:val="both"/>
              <w:rPr>
                <w:rFonts w:ascii="Arial" w:hAnsi="Arial" w:cs="Arial"/>
                <w:sz w:val="21"/>
                <w:szCs w:val="21"/>
              </w:rPr>
            </w:pPr>
            <w:r w:rsidRPr="004C37F4">
              <w:rPr>
                <w:rFonts w:ascii="Arial" w:hAnsi="Arial" w:cs="Arial"/>
                <w:sz w:val="21"/>
                <w:szCs w:val="21"/>
              </w:rPr>
              <w:t>с.Нижняя Есауловка</w:t>
            </w:r>
          </w:p>
        </w:tc>
        <w:tc>
          <w:tcPr>
            <w:tcW w:w="2720" w:type="dxa"/>
            <w:vAlign w:val="center"/>
          </w:tcPr>
          <w:p w:rsidR="00B62DFD" w:rsidRPr="00F830C7" w:rsidRDefault="00B62DFD"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Нижне-Есауловская</w:t>
            </w:r>
            <w:r w:rsidRPr="00F830C7">
              <w:rPr>
                <w:rFonts w:ascii="Arial" w:hAnsi="Arial" w:cs="Arial"/>
                <w:sz w:val="21"/>
                <w:szCs w:val="21"/>
              </w:rPr>
              <w:t xml:space="preserve"> средняя общеобразовательная школа</w:t>
            </w:r>
            <w:r>
              <w:rPr>
                <w:rFonts w:ascii="Arial" w:hAnsi="Arial" w:cs="Arial"/>
                <w:sz w:val="21"/>
                <w:szCs w:val="21"/>
              </w:rPr>
              <w:t>»</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168</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141</w:t>
            </w:r>
          </w:p>
        </w:tc>
        <w:tc>
          <w:tcPr>
            <w:tcW w:w="650"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50</w:t>
            </w:r>
          </w:p>
        </w:tc>
        <w:tc>
          <w:tcPr>
            <w:tcW w:w="584"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40</w:t>
            </w:r>
          </w:p>
        </w:tc>
        <w:tc>
          <w:tcPr>
            <w:tcW w:w="892" w:type="dxa"/>
            <w:vAlign w:val="center"/>
          </w:tcPr>
          <w:p w:rsidR="00B62DFD" w:rsidRPr="00990AC0" w:rsidRDefault="00B62DFD" w:rsidP="00B62DFD">
            <w:pPr>
              <w:jc w:val="center"/>
              <w:rPr>
                <w:rFonts w:ascii="Arial" w:hAnsi="Arial" w:cs="Arial"/>
                <w:sz w:val="22"/>
                <w:szCs w:val="22"/>
              </w:rPr>
            </w:pPr>
            <w:r>
              <w:rPr>
                <w:rFonts w:ascii="Arial" w:hAnsi="Arial" w:cs="Arial"/>
                <w:sz w:val="22"/>
                <w:szCs w:val="22"/>
              </w:rPr>
              <w:t>1656</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1,58</w:t>
            </w:r>
          </w:p>
        </w:tc>
      </w:tr>
      <w:tr w:rsidR="00B62DFD" w:rsidRPr="00990AC0" w:rsidTr="00477A87">
        <w:trPr>
          <w:jc w:val="center"/>
        </w:trPr>
        <w:tc>
          <w:tcPr>
            <w:tcW w:w="573" w:type="dxa"/>
            <w:tcBorders>
              <w:left w:val="double" w:sz="4" w:space="0" w:color="auto"/>
            </w:tcBorders>
            <w:vAlign w:val="center"/>
          </w:tcPr>
          <w:p w:rsidR="00B62DFD" w:rsidRPr="00990AC0" w:rsidRDefault="00B62DFD" w:rsidP="00E63265">
            <w:pPr>
              <w:jc w:val="center"/>
              <w:rPr>
                <w:rFonts w:ascii="Arial" w:hAnsi="Arial" w:cs="Arial"/>
                <w:sz w:val="22"/>
                <w:szCs w:val="22"/>
              </w:rPr>
            </w:pPr>
            <w:r w:rsidRPr="00990AC0">
              <w:rPr>
                <w:rFonts w:ascii="Arial" w:hAnsi="Arial" w:cs="Arial"/>
                <w:sz w:val="22"/>
                <w:szCs w:val="22"/>
              </w:rPr>
              <w:t>8</w:t>
            </w:r>
          </w:p>
        </w:tc>
        <w:tc>
          <w:tcPr>
            <w:tcW w:w="1321" w:type="dxa"/>
            <w:vAlign w:val="center"/>
          </w:tcPr>
          <w:p w:rsidR="00B62DFD" w:rsidRPr="004C37F4" w:rsidRDefault="00B62DFD" w:rsidP="006B35AD">
            <w:pPr>
              <w:jc w:val="both"/>
              <w:rPr>
                <w:rFonts w:ascii="Arial" w:hAnsi="Arial" w:cs="Arial"/>
                <w:sz w:val="21"/>
                <w:szCs w:val="21"/>
              </w:rPr>
            </w:pPr>
            <w:r w:rsidRPr="004C37F4">
              <w:rPr>
                <w:rFonts w:ascii="Arial" w:hAnsi="Arial" w:cs="Arial"/>
                <w:sz w:val="21"/>
                <w:szCs w:val="21"/>
              </w:rPr>
              <w:t>п.</w:t>
            </w:r>
            <w:r w:rsidR="008E3F03">
              <w:rPr>
                <w:rFonts w:ascii="Arial" w:hAnsi="Arial" w:cs="Arial"/>
                <w:sz w:val="22"/>
                <w:szCs w:val="22"/>
              </w:rPr>
              <w:t xml:space="preserve"> Камарчага</w:t>
            </w:r>
          </w:p>
        </w:tc>
        <w:tc>
          <w:tcPr>
            <w:tcW w:w="2720" w:type="dxa"/>
            <w:vAlign w:val="center"/>
          </w:tcPr>
          <w:p w:rsidR="00B62DFD" w:rsidRPr="00F830C7" w:rsidRDefault="00B62DFD" w:rsidP="008E3F03">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Камар</w:t>
            </w:r>
            <w:r w:rsidR="008E3F03">
              <w:rPr>
                <w:rFonts w:ascii="Arial" w:hAnsi="Arial" w:cs="Arial"/>
                <w:sz w:val="21"/>
                <w:szCs w:val="21"/>
              </w:rPr>
              <w:t>ч</w:t>
            </w:r>
            <w:r>
              <w:rPr>
                <w:rFonts w:ascii="Arial" w:hAnsi="Arial" w:cs="Arial"/>
                <w:sz w:val="21"/>
                <w:szCs w:val="21"/>
              </w:rPr>
              <w:t>а</w:t>
            </w:r>
            <w:r w:rsidR="008E3F03">
              <w:rPr>
                <w:rFonts w:ascii="Arial" w:hAnsi="Arial" w:cs="Arial"/>
                <w:sz w:val="21"/>
                <w:szCs w:val="21"/>
              </w:rPr>
              <w:t>г</w:t>
            </w:r>
            <w:r>
              <w:rPr>
                <w:rFonts w:ascii="Arial" w:hAnsi="Arial" w:cs="Arial"/>
                <w:sz w:val="21"/>
                <w:szCs w:val="21"/>
              </w:rPr>
              <w:t>ская</w:t>
            </w:r>
            <w:r w:rsidRPr="00F830C7">
              <w:rPr>
                <w:rFonts w:ascii="Arial" w:hAnsi="Arial" w:cs="Arial"/>
                <w:sz w:val="21"/>
                <w:szCs w:val="21"/>
              </w:rPr>
              <w:t xml:space="preserve"> средняя общеобразовательная школа</w:t>
            </w:r>
            <w:r>
              <w:rPr>
                <w:rFonts w:ascii="Arial" w:hAnsi="Arial" w:cs="Arial"/>
                <w:sz w:val="21"/>
                <w:szCs w:val="21"/>
              </w:rPr>
              <w:t>»</w:t>
            </w:r>
          </w:p>
        </w:tc>
        <w:tc>
          <w:tcPr>
            <w:tcW w:w="608" w:type="dxa"/>
            <w:vAlign w:val="center"/>
          </w:tcPr>
          <w:p w:rsidR="00B62DFD" w:rsidRPr="00F830C7" w:rsidRDefault="00B62DFD"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255</w:t>
            </w:r>
          </w:p>
        </w:tc>
        <w:tc>
          <w:tcPr>
            <w:tcW w:w="694"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153</w:t>
            </w:r>
          </w:p>
        </w:tc>
        <w:tc>
          <w:tcPr>
            <w:tcW w:w="650" w:type="dxa"/>
            <w:vAlign w:val="center"/>
          </w:tcPr>
          <w:p w:rsidR="00B62DFD" w:rsidRPr="00990AC0" w:rsidRDefault="00B62DFD" w:rsidP="00A002E8">
            <w:pPr>
              <w:jc w:val="center"/>
              <w:rPr>
                <w:rFonts w:ascii="Arial" w:hAnsi="Arial" w:cs="Arial"/>
                <w:sz w:val="22"/>
                <w:szCs w:val="22"/>
              </w:rPr>
            </w:pPr>
            <w:r>
              <w:rPr>
                <w:rFonts w:ascii="Arial" w:hAnsi="Arial" w:cs="Arial"/>
                <w:sz w:val="22"/>
                <w:szCs w:val="22"/>
              </w:rPr>
              <w:t>57</w:t>
            </w:r>
          </w:p>
        </w:tc>
        <w:tc>
          <w:tcPr>
            <w:tcW w:w="584" w:type="dxa"/>
            <w:vAlign w:val="center"/>
          </w:tcPr>
          <w:p w:rsidR="00B62DFD" w:rsidRPr="00990AC0" w:rsidRDefault="00B62DFD" w:rsidP="00477A87">
            <w:pPr>
              <w:jc w:val="center"/>
              <w:rPr>
                <w:rFonts w:ascii="Arial" w:hAnsi="Arial" w:cs="Arial"/>
                <w:sz w:val="22"/>
                <w:szCs w:val="22"/>
              </w:rPr>
            </w:pPr>
            <w:r>
              <w:rPr>
                <w:rFonts w:ascii="Arial" w:hAnsi="Arial" w:cs="Arial"/>
                <w:sz w:val="22"/>
                <w:szCs w:val="22"/>
              </w:rPr>
              <w:t>35</w:t>
            </w:r>
          </w:p>
        </w:tc>
        <w:tc>
          <w:tcPr>
            <w:tcW w:w="892" w:type="dxa"/>
            <w:vAlign w:val="center"/>
          </w:tcPr>
          <w:p w:rsidR="00B62DFD" w:rsidRPr="00990AC0" w:rsidRDefault="00B62DFD" w:rsidP="00477A87">
            <w:pPr>
              <w:jc w:val="center"/>
              <w:rPr>
                <w:rFonts w:ascii="Arial" w:hAnsi="Arial" w:cs="Arial"/>
                <w:sz w:val="22"/>
                <w:szCs w:val="22"/>
              </w:rPr>
            </w:pPr>
            <w:r>
              <w:rPr>
                <w:rFonts w:ascii="Arial" w:hAnsi="Arial" w:cs="Arial"/>
                <w:sz w:val="22"/>
                <w:szCs w:val="22"/>
              </w:rPr>
              <w:t>1870</w:t>
            </w:r>
          </w:p>
        </w:tc>
        <w:tc>
          <w:tcPr>
            <w:tcW w:w="687" w:type="dxa"/>
            <w:tcBorders>
              <w:right w:val="double" w:sz="4" w:space="0" w:color="auto"/>
            </w:tcBorders>
            <w:vAlign w:val="center"/>
          </w:tcPr>
          <w:p w:rsidR="00B62DFD" w:rsidRPr="00990AC0" w:rsidRDefault="00B62DFD" w:rsidP="00A002E8">
            <w:pPr>
              <w:jc w:val="center"/>
              <w:rPr>
                <w:rFonts w:ascii="Arial" w:hAnsi="Arial" w:cs="Arial"/>
                <w:sz w:val="22"/>
                <w:szCs w:val="22"/>
              </w:rPr>
            </w:pPr>
            <w:r>
              <w:rPr>
                <w:rFonts w:ascii="Arial" w:hAnsi="Arial" w:cs="Arial"/>
                <w:sz w:val="22"/>
                <w:szCs w:val="22"/>
              </w:rPr>
              <w:t>2,23</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9</w:t>
            </w:r>
          </w:p>
        </w:tc>
        <w:tc>
          <w:tcPr>
            <w:tcW w:w="1321" w:type="dxa"/>
            <w:vAlign w:val="center"/>
          </w:tcPr>
          <w:p w:rsidR="00477A87" w:rsidRPr="004C37F4" w:rsidRDefault="00477A87" w:rsidP="006B35AD">
            <w:pPr>
              <w:jc w:val="both"/>
              <w:rPr>
                <w:rFonts w:ascii="Arial" w:hAnsi="Arial" w:cs="Arial"/>
                <w:sz w:val="21"/>
                <w:szCs w:val="21"/>
              </w:rPr>
            </w:pPr>
            <w:r w:rsidRPr="004C37F4">
              <w:rPr>
                <w:rFonts w:ascii="Arial" w:hAnsi="Arial" w:cs="Arial"/>
                <w:sz w:val="21"/>
                <w:szCs w:val="21"/>
              </w:rPr>
              <w:t>п.Орешное</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Орешенская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80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31</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24</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1460</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1,8</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10</w:t>
            </w:r>
          </w:p>
        </w:tc>
        <w:tc>
          <w:tcPr>
            <w:tcW w:w="1321" w:type="dxa"/>
            <w:vAlign w:val="center"/>
          </w:tcPr>
          <w:p w:rsidR="00477A87" w:rsidRPr="004C37F4" w:rsidRDefault="00477A87" w:rsidP="006B35AD">
            <w:pPr>
              <w:jc w:val="both"/>
              <w:rPr>
                <w:rFonts w:ascii="Arial" w:hAnsi="Arial" w:cs="Arial"/>
                <w:sz w:val="21"/>
                <w:szCs w:val="21"/>
              </w:rPr>
            </w:pPr>
            <w:r w:rsidRPr="004C37F4">
              <w:rPr>
                <w:rFonts w:ascii="Arial" w:hAnsi="Arial" w:cs="Arial"/>
                <w:sz w:val="21"/>
                <w:szCs w:val="21"/>
              </w:rPr>
              <w:t>с.Тертеж</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Тертежская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80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55</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35</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1174</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0,92</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11</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д</w:t>
            </w:r>
            <w:r w:rsidRPr="004C37F4">
              <w:rPr>
                <w:rFonts w:ascii="Arial" w:hAnsi="Arial" w:cs="Arial"/>
                <w:sz w:val="21"/>
                <w:szCs w:val="21"/>
              </w:rPr>
              <w:t>.Покосное</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Покосинская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80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24</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19</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1094</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1,46</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12</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д</w:t>
            </w:r>
            <w:r w:rsidRPr="004C37F4">
              <w:rPr>
                <w:rFonts w:ascii="Arial" w:hAnsi="Arial" w:cs="Arial"/>
                <w:sz w:val="21"/>
                <w:szCs w:val="21"/>
              </w:rPr>
              <w:t>.Верхняя Есауловка</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Верх-Есаульская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130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82</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85</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31</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1032</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0,92</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lastRenderedPageBreak/>
              <w:t>13</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д</w:t>
            </w:r>
            <w:r w:rsidRPr="004C37F4">
              <w:rPr>
                <w:rFonts w:ascii="Arial" w:hAnsi="Arial" w:cs="Arial"/>
                <w:sz w:val="21"/>
                <w:szCs w:val="21"/>
              </w:rPr>
              <w:t>.Выезжий Лог</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Выезжелогская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60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42</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ind w:left="-138"/>
              <w:jc w:val="center"/>
              <w:rPr>
                <w:rFonts w:ascii="Arial" w:hAnsi="Arial" w:cs="Arial"/>
                <w:sz w:val="22"/>
                <w:szCs w:val="22"/>
              </w:rPr>
            </w:pPr>
            <w:r>
              <w:rPr>
                <w:rFonts w:ascii="Arial" w:hAnsi="Arial" w:cs="Arial"/>
                <w:sz w:val="22"/>
                <w:szCs w:val="22"/>
              </w:rPr>
              <w:t>22</w:t>
            </w:r>
          </w:p>
        </w:tc>
        <w:tc>
          <w:tcPr>
            <w:tcW w:w="892" w:type="dxa"/>
            <w:vAlign w:val="center"/>
          </w:tcPr>
          <w:p w:rsidR="00477A87" w:rsidRPr="00990AC0" w:rsidRDefault="00477A87" w:rsidP="00477A87">
            <w:pPr>
              <w:ind w:left="-138"/>
              <w:jc w:val="center"/>
              <w:rPr>
                <w:rFonts w:ascii="Arial" w:hAnsi="Arial" w:cs="Arial"/>
                <w:sz w:val="22"/>
                <w:szCs w:val="22"/>
              </w:rPr>
            </w:pPr>
            <w:r>
              <w:rPr>
                <w:rFonts w:ascii="Arial" w:hAnsi="Arial" w:cs="Arial"/>
                <w:sz w:val="22"/>
                <w:szCs w:val="22"/>
              </w:rPr>
              <w:t>648</w:t>
            </w:r>
          </w:p>
        </w:tc>
        <w:tc>
          <w:tcPr>
            <w:tcW w:w="687" w:type="dxa"/>
            <w:tcBorders>
              <w:right w:val="double" w:sz="4" w:space="0" w:color="auto"/>
            </w:tcBorders>
            <w:vAlign w:val="center"/>
          </w:tcPr>
          <w:p w:rsidR="00477A87" w:rsidRPr="00990AC0" w:rsidRDefault="00477A87" w:rsidP="00A002E8">
            <w:pPr>
              <w:ind w:left="-138"/>
              <w:jc w:val="center"/>
              <w:rPr>
                <w:rFonts w:ascii="Arial" w:hAnsi="Arial" w:cs="Arial"/>
                <w:sz w:val="22"/>
                <w:szCs w:val="22"/>
              </w:rPr>
            </w:pPr>
            <w:r>
              <w:rPr>
                <w:rFonts w:ascii="Arial" w:hAnsi="Arial" w:cs="Arial"/>
                <w:sz w:val="22"/>
                <w:szCs w:val="22"/>
              </w:rPr>
              <w:t>0,61</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14</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с</w:t>
            </w:r>
            <w:r w:rsidRPr="004C37F4">
              <w:rPr>
                <w:rFonts w:ascii="Arial" w:hAnsi="Arial" w:cs="Arial"/>
                <w:sz w:val="21"/>
                <w:szCs w:val="21"/>
              </w:rPr>
              <w:t>.Степной Баджей</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Степно-Баждейская</w:t>
            </w:r>
            <w:r w:rsidRPr="00F830C7">
              <w:rPr>
                <w:rFonts w:ascii="Arial" w:hAnsi="Arial" w:cs="Arial"/>
                <w:sz w:val="21"/>
                <w:szCs w:val="21"/>
              </w:rPr>
              <w:t xml:space="preserve"> </w:t>
            </w:r>
            <w:r>
              <w:rPr>
                <w:rFonts w:ascii="Arial" w:hAnsi="Arial" w:cs="Arial"/>
                <w:sz w:val="21"/>
                <w:szCs w:val="21"/>
              </w:rPr>
              <w:t>основная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148</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38</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81</w:t>
            </w:r>
          </w:p>
        </w:tc>
        <w:tc>
          <w:tcPr>
            <w:tcW w:w="584" w:type="dxa"/>
            <w:vAlign w:val="center"/>
          </w:tcPr>
          <w:p w:rsidR="00477A87" w:rsidRPr="00990AC0" w:rsidRDefault="00477A87" w:rsidP="00477A87">
            <w:pPr>
              <w:ind w:left="-138"/>
              <w:jc w:val="center"/>
              <w:rPr>
                <w:rFonts w:ascii="Arial" w:hAnsi="Arial" w:cs="Arial"/>
                <w:sz w:val="22"/>
                <w:szCs w:val="22"/>
              </w:rPr>
            </w:pPr>
            <w:r>
              <w:rPr>
                <w:rFonts w:ascii="Arial" w:hAnsi="Arial" w:cs="Arial"/>
                <w:sz w:val="22"/>
                <w:szCs w:val="22"/>
              </w:rPr>
              <w:t>27</w:t>
            </w:r>
          </w:p>
        </w:tc>
        <w:tc>
          <w:tcPr>
            <w:tcW w:w="892" w:type="dxa"/>
            <w:vAlign w:val="center"/>
          </w:tcPr>
          <w:p w:rsidR="00477A87" w:rsidRPr="00990AC0" w:rsidRDefault="00477A87" w:rsidP="00477A87">
            <w:pPr>
              <w:ind w:left="-138"/>
              <w:jc w:val="center"/>
              <w:rPr>
                <w:rFonts w:ascii="Arial" w:hAnsi="Arial" w:cs="Arial"/>
                <w:sz w:val="22"/>
                <w:szCs w:val="22"/>
              </w:rPr>
            </w:pPr>
            <w:r>
              <w:rPr>
                <w:rFonts w:ascii="Arial" w:hAnsi="Arial" w:cs="Arial"/>
                <w:sz w:val="22"/>
                <w:szCs w:val="22"/>
              </w:rPr>
              <w:t>1241</w:t>
            </w:r>
          </w:p>
        </w:tc>
        <w:tc>
          <w:tcPr>
            <w:tcW w:w="687" w:type="dxa"/>
            <w:tcBorders>
              <w:right w:val="double" w:sz="4" w:space="0" w:color="auto"/>
            </w:tcBorders>
            <w:vAlign w:val="center"/>
          </w:tcPr>
          <w:p w:rsidR="00477A87" w:rsidRPr="00990AC0" w:rsidRDefault="00477A87" w:rsidP="00FE40F4">
            <w:pPr>
              <w:ind w:left="-138"/>
              <w:jc w:val="center"/>
              <w:rPr>
                <w:rFonts w:ascii="Arial" w:hAnsi="Arial" w:cs="Arial"/>
                <w:sz w:val="22"/>
                <w:szCs w:val="22"/>
              </w:rPr>
            </w:pPr>
            <w:r>
              <w:rPr>
                <w:rFonts w:ascii="Arial" w:hAnsi="Arial" w:cs="Arial"/>
                <w:sz w:val="22"/>
                <w:szCs w:val="22"/>
              </w:rPr>
              <w:t>1,26</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15</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с</w:t>
            </w:r>
            <w:r w:rsidRPr="004C37F4">
              <w:rPr>
                <w:rFonts w:ascii="Arial" w:hAnsi="Arial" w:cs="Arial"/>
                <w:sz w:val="21"/>
                <w:szCs w:val="21"/>
              </w:rPr>
              <w:t>.Шалинское</w:t>
            </w:r>
          </w:p>
        </w:tc>
        <w:tc>
          <w:tcPr>
            <w:tcW w:w="2720" w:type="dxa"/>
            <w:vAlign w:val="center"/>
          </w:tcPr>
          <w:p w:rsidR="00477A87" w:rsidRPr="00F830C7" w:rsidRDefault="00477A87" w:rsidP="006B35AD">
            <w:pPr>
              <w:jc w:val="both"/>
              <w:rPr>
                <w:rFonts w:ascii="Arial" w:hAnsi="Arial" w:cs="Arial"/>
                <w:sz w:val="21"/>
                <w:szCs w:val="21"/>
              </w:rPr>
            </w:pPr>
            <w:r w:rsidRPr="00F830C7">
              <w:rPr>
                <w:rFonts w:ascii="Arial" w:hAnsi="Arial" w:cs="Arial"/>
                <w:sz w:val="21"/>
                <w:szCs w:val="21"/>
              </w:rPr>
              <w:t>Муниципальное общеобразовательное учреждение «</w:t>
            </w:r>
            <w:r>
              <w:rPr>
                <w:rFonts w:ascii="Arial" w:hAnsi="Arial" w:cs="Arial"/>
                <w:sz w:val="21"/>
                <w:szCs w:val="21"/>
              </w:rPr>
              <w:t>Шалинская вечерняя (сменная)</w:t>
            </w:r>
            <w:r w:rsidRPr="00F830C7">
              <w:rPr>
                <w:rFonts w:ascii="Arial" w:hAnsi="Arial" w:cs="Arial"/>
                <w:sz w:val="21"/>
                <w:szCs w:val="21"/>
              </w:rPr>
              <w:t xml:space="preserve"> общеобразовательная школа</w:t>
            </w:r>
            <w:r>
              <w:rPr>
                <w:rFonts w:ascii="Arial" w:hAnsi="Arial" w:cs="Arial"/>
                <w:sz w:val="21"/>
                <w:szCs w:val="21"/>
              </w:rPr>
              <w:t>»</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90</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92</w:t>
            </w:r>
          </w:p>
        </w:tc>
        <w:tc>
          <w:tcPr>
            <w:tcW w:w="650" w:type="dxa"/>
            <w:vAlign w:val="center"/>
          </w:tcPr>
          <w:p w:rsidR="00477A87" w:rsidRPr="00990AC0" w:rsidRDefault="00477A87" w:rsidP="00291F4F">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21</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201,7</w:t>
            </w:r>
          </w:p>
        </w:tc>
        <w:tc>
          <w:tcPr>
            <w:tcW w:w="687" w:type="dxa"/>
            <w:tcBorders>
              <w:right w:val="double" w:sz="4" w:space="0" w:color="auto"/>
            </w:tcBorders>
            <w:vAlign w:val="center"/>
          </w:tcPr>
          <w:p w:rsidR="00477A87" w:rsidRPr="00990AC0" w:rsidRDefault="00477A87" w:rsidP="00FE40F4">
            <w:pPr>
              <w:jc w:val="center"/>
              <w:rPr>
                <w:rFonts w:ascii="Arial" w:hAnsi="Arial" w:cs="Arial"/>
                <w:sz w:val="22"/>
                <w:szCs w:val="22"/>
              </w:rPr>
            </w:pPr>
            <w:r>
              <w:rPr>
                <w:rFonts w:ascii="Arial" w:hAnsi="Arial" w:cs="Arial"/>
                <w:sz w:val="22"/>
                <w:szCs w:val="22"/>
              </w:rPr>
              <w:t>н/д</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16</w:t>
            </w:r>
          </w:p>
        </w:tc>
        <w:tc>
          <w:tcPr>
            <w:tcW w:w="1321" w:type="dxa"/>
            <w:vAlign w:val="center"/>
          </w:tcPr>
          <w:p w:rsidR="00477A87" w:rsidRPr="004C37F4" w:rsidRDefault="00477A87" w:rsidP="006B35AD">
            <w:pPr>
              <w:jc w:val="both"/>
              <w:rPr>
                <w:rFonts w:ascii="Arial" w:hAnsi="Arial" w:cs="Arial"/>
                <w:sz w:val="21"/>
                <w:szCs w:val="21"/>
              </w:rPr>
            </w:pPr>
            <w:r>
              <w:rPr>
                <w:rFonts w:ascii="Arial" w:hAnsi="Arial" w:cs="Arial"/>
                <w:sz w:val="21"/>
                <w:szCs w:val="21"/>
              </w:rPr>
              <w:t>п</w:t>
            </w:r>
            <w:r w:rsidRPr="004C37F4">
              <w:rPr>
                <w:rFonts w:ascii="Arial" w:hAnsi="Arial" w:cs="Arial"/>
                <w:sz w:val="21"/>
                <w:szCs w:val="21"/>
              </w:rPr>
              <w:t>.</w:t>
            </w:r>
            <w:r w:rsidR="008E3F03">
              <w:rPr>
                <w:rFonts w:ascii="Arial" w:hAnsi="Arial" w:cs="Arial"/>
                <w:sz w:val="22"/>
                <w:szCs w:val="22"/>
              </w:rPr>
              <w:t xml:space="preserve"> Камарчага</w:t>
            </w:r>
          </w:p>
        </w:tc>
        <w:tc>
          <w:tcPr>
            <w:tcW w:w="2720" w:type="dxa"/>
            <w:vAlign w:val="center"/>
          </w:tcPr>
          <w:p w:rsidR="00477A87" w:rsidRPr="00F830C7" w:rsidRDefault="00477A87" w:rsidP="008E3F03">
            <w:pPr>
              <w:jc w:val="both"/>
              <w:rPr>
                <w:rFonts w:ascii="Arial" w:hAnsi="Arial" w:cs="Arial"/>
                <w:sz w:val="21"/>
                <w:szCs w:val="21"/>
              </w:rPr>
            </w:pPr>
            <w:r w:rsidRPr="00F830C7">
              <w:rPr>
                <w:rFonts w:ascii="Arial" w:hAnsi="Arial" w:cs="Arial"/>
                <w:sz w:val="21"/>
                <w:szCs w:val="21"/>
              </w:rPr>
              <w:t xml:space="preserve">Муниципальное общеобразовательное учреждение </w:t>
            </w:r>
            <w:r>
              <w:rPr>
                <w:rFonts w:ascii="Arial" w:hAnsi="Arial" w:cs="Arial"/>
                <w:sz w:val="21"/>
                <w:szCs w:val="21"/>
              </w:rPr>
              <w:t>для детей дошкольного возраста «Камар</w:t>
            </w:r>
            <w:r w:rsidR="008E3F03">
              <w:rPr>
                <w:rFonts w:ascii="Arial" w:hAnsi="Arial" w:cs="Arial"/>
                <w:sz w:val="21"/>
                <w:szCs w:val="21"/>
              </w:rPr>
              <w:t>ч</w:t>
            </w:r>
            <w:r>
              <w:rPr>
                <w:rFonts w:ascii="Arial" w:hAnsi="Arial" w:cs="Arial"/>
                <w:sz w:val="21"/>
                <w:szCs w:val="21"/>
              </w:rPr>
              <w:t>а</w:t>
            </w:r>
            <w:r w:rsidR="008E3F03">
              <w:rPr>
                <w:rFonts w:ascii="Arial" w:hAnsi="Arial" w:cs="Arial"/>
                <w:sz w:val="21"/>
                <w:szCs w:val="21"/>
              </w:rPr>
              <w:t>г</w:t>
            </w:r>
            <w:r>
              <w:rPr>
                <w:rFonts w:ascii="Arial" w:hAnsi="Arial" w:cs="Arial"/>
                <w:sz w:val="21"/>
                <w:szCs w:val="21"/>
              </w:rPr>
              <w:t>ская начальная школа-детский сад»</w:t>
            </w:r>
          </w:p>
        </w:tc>
        <w:tc>
          <w:tcPr>
            <w:tcW w:w="608" w:type="dxa"/>
            <w:vAlign w:val="center"/>
          </w:tcPr>
          <w:p w:rsidR="00477A87" w:rsidRPr="00F830C7" w:rsidRDefault="00477A87" w:rsidP="006B35AD">
            <w:pPr>
              <w:ind w:left="-67"/>
              <w:jc w:val="center"/>
              <w:rPr>
                <w:rFonts w:ascii="Arial" w:hAnsi="Arial" w:cs="Arial"/>
                <w:sz w:val="21"/>
                <w:szCs w:val="21"/>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115</w:t>
            </w:r>
          </w:p>
        </w:tc>
        <w:tc>
          <w:tcPr>
            <w:tcW w:w="694"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106</w:t>
            </w:r>
          </w:p>
        </w:tc>
        <w:tc>
          <w:tcPr>
            <w:tcW w:w="650"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72</w:t>
            </w: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30</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1105,4</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0,44</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17</w:t>
            </w:r>
          </w:p>
        </w:tc>
        <w:tc>
          <w:tcPr>
            <w:tcW w:w="1321" w:type="dxa"/>
          </w:tcPr>
          <w:p w:rsidR="00477A87" w:rsidRPr="004C37F4" w:rsidRDefault="00477A87" w:rsidP="0063378E">
            <w:pPr>
              <w:pStyle w:val="af3"/>
              <w:spacing w:after="0"/>
              <w:ind w:left="0"/>
              <w:jc w:val="both"/>
              <w:rPr>
                <w:rFonts w:ascii="Arial" w:hAnsi="Arial" w:cs="Arial"/>
                <w:sz w:val="22"/>
                <w:szCs w:val="22"/>
              </w:rPr>
            </w:pPr>
            <w:r>
              <w:rPr>
                <w:rFonts w:ascii="Arial" w:hAnsi="Arial" w:cs="Arial"/>
                <w:sz w:val="22"/>
                <w:szCs w:val="22"/>
              </w:rPr>
              <w:t>д.Новоникольск</w:t>
            </w:r>
          </w:p>
        </w:tc>
        <w:tc>
          <w:tcPr>
            <w:tcW w:w="2720" w:type="dxa"/>
            <w:vAlign w:val="center"/>
          </w:tcPr>
          <w:p w:rsidR="00477A87" w:rsidRPr="00F830C7" w:rsidRDefault="00477A87" w:rsidP="008E3F03">
            <w:pPr>
              <w:jc w:val="both"/>
              <w:rPr>
                <w:rFonts w:ascii="Arial" w:hAnsi="Arial" w:cs="Arial"/>
                <w:sz w:val="21"/>
                <w:szCs w:val="21"/>
              </w:rPr>
            </w:pPr>
            <w:r>
              <w:rPr>
                <w:rFonts w:ascii="Arial" w:hAnsi="Arial" w:cs="Arial"/>
                <w:sz w:val="21"/>
                <w:szCs w:val="21"/>
              </w:rPr>
              <w:t>Ново-Никольская начальная общеобразовательная школа, филиал м</w:t>
            </w:r>
            <w:r w:rsidRPr="00F830C7">
              <w:rPr>
                <w:rFonts w:ascii="Arial" w:hAnsi="Arial" w:cs="Arial"/>
                <w:sz w:val="21"/>
                <w:szCs w:val="21"/>
              </w:rPr>
              <w:t>униципально</w:t>
            </w:r>
            <w:r>
              <w:rPr>
                <w:rFonts w:ascii="Arial" w:hAnsi="Arial" w:cs="Arial"/>
                <w:sz w:val="21"/>
                <w:szCs w:val="21"/>
              </w:rPr>
              <w:t>го общеобразовательного</w:t>
            </w:r>
            <w:r w:rsidRPr="00F830C7">
              <w:rPr>
                <w:rFonts w:ascii="Arial" w:hAnsi="Arial" w:cs="Arial"/>
                <w:sz w:val="21"/>
                <w:szCs w:val="21"/>
              </w:rPr>
              <w:t xml:space="preserve"> учреждени</w:t>
            </w:r>
            <w:r>
              <w:rPr>
                <w:rFonts w:ascii="Arial" w:hAnsi="Arial" w:cs="Arial"/>
                <w:sz w:val="21"/>
                <w:szCs w:val="21"/>
              </w:rPr>
              <w:t>я</w:t>
            </w:r>
            <w:r w:rsidRPr="00F830C7">
              <w:rPr>
                <w:rFonts w:ascii="Arial" w:hAnsi="Arial" w:cs="Arial"/>
                <w:sz w:val="21"/>
                <w:szCs w:val="21"/>
              </w:rPr>
              <w:t xml:space="preserve"> </w:t>
            </w:r>
            <w:r>
              <w:rPr>
                <w:rFonts w:ascii="Arial" w:hAnsi="Arial" w:cs="Arial"/>
                <w:sz w:val="21"/>
                <w:szCs w:val="21"/>
              </w:rPr>
              <w:t>для детей дошкольного возраста «Камар</w:t>
            </w:r>
            <w:r w:rsidR="008E3F03">
              <w:rPr>
                <w:rFonts w:ascii="Arial" w:hAnsi="Arial" w:cs="Arial"/>
                <w:sz w:val="21"/>
                <w:szCs w:val="21"/>
              </w:rPr>
              <w:t>ч</w:t>
            </w:r>
            <w:r>
              <w:rPr>
                <w:rFonts w:ascii="Arial" w:hAnsi="Arial" w:cs="Arial"/>
                <w:sz w:val="21"/>
                <w:szCs w:val="21"/>
              </w:rPr>
              <w:t>а</w:t>
            </w:r>
            <w:r w:rsidR="008E3F03">
              <w:rPr>
                <w:rFonts w:ascii="Arial" w:hAnsi="Arial" w:cs="Arial"/>
                <w:sz w:val="21"/>
                <w:szCs w:val="21"/>
              </w:rPr>
              <w:t>г</w:t>
            </w:r>
            <w:r>
              <w:rPr>
                <w:rFonts w:ascii="Arial" w:hAnsi="Arial" w:cs="Arial"/>
                <w:sz w:val="21"/>
                <w:szCs w:val="21"/>
              </w:rPr>
              <w:t>ская начальная школа-детский сад»</w:t>
            </w:r>
          </w:p>
        </w:tc>
        <w:tc>
          <w:tcPr>
            <w:tcW w:w="608" w:type="dxa"/>
            <w:vAlign w:val="center"/>
          </w:tcPr>
          <w:p w:rsidR="00477A87" w:rsidRPr="00990AC0" w:rsidRDefault="00477A87" w:rsidP="00A002E8">
            <w:pPr>
              <w:jc w:val="center"/>
              <w:rPr>
                <w:rFonts w:ascii="Arial" w:hAnsi="Arial" w:cs="Arial"/>
                <w:sz w:val="22"/>
                <w:szCs w:val="22"/>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25</w:t>
            </w:r>
          </w:p>
        </w:tc>
        <w:tc>
          <w:tcPr>
            <w:tcW w:w="694" w:type="dxa"/>
            <w:vAlign w:val="center"/>
          </w:tcPr>
          <w:p w:rsidR="00477A87" w:rsidRPr="00990AC0" w:rsidRDefault="00477A87" w:rsidP="00B62DFD">
            <w:pPr>
              <w:jc w:val="center"/>
              <w:rPr>
                <w:rFonts w:ascii="Arial" w:hAnsi="Arial" w:cs="Arial"/>
                <w:sz w:val="22"/>
                <w:szCs w:val="22"/>
              </w:rPr>
            </w:pPr>
            <w:r>
              <w:rPr>
                <w:rFonts w:ascii="Arial" w:hAnsi="Arial" w:cs="Arial"/>
                <w:sz w:val="22"/>
                <w:szCs w:val="22"/>
              </w:rPr>
              <w:t>12</w:t>
            </w:r>
          </w:p>
        </w:tc>
        <w:tc>
          <w:tcPr>
            <w:tcW w:w="650" w:type="dxa"/>
            <w:vAlign w:val="center"/>
          </w:tcPr>
          <w:p w:rsidR="00477A87" w:rsidRPr="00990AC0" w:rsidRDefault="00477A87" w:rsidP="00A002E8">
            <w:pPr>
              <w:jc w:val="center"/>
              <w:rPr>
                <w:rFonts w:ascii="Arial" w:hAnsi="Arial" w:cs="Arial"/>
                <w:sz w:val="22"/>
                <w:szCs w:val="22"/>
              </w:rPr>
            </w:pPr>
          </w:p>
        </w:tc>
        <w:tc>
          <w:tcPr>
            <w:tcW w:w="584"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5</w:t>
            </w: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192,2</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н/д</w:t>
            </w:r>
          </w:p>
        </w:tc>
      </w:tr>
      <w:tr w:rsidR="00477A87" w:rsidRPr="00990AC0" w:rsidTr="00477A87">
        <w:trPr>
          <w:jc w:val="center"/>
        </w:trPr>
        <w:tc>
          <w:tcPr>
            <w:tcW w:w="573" w:type="dxa"/>
            <w:tcBorders>
              <w:left w:val="double" w:sz="4" w:space="0" w:color="auto"/>
            </w:tcBorders>
            <w:vAlign w:val="center"/>
          </w:tcPr>
          <w:p w:rsidR="00477A87" w:rsidRPr="00990AC0" w:rsidRDefault="00477A87" w:rsidP="00E63265">
            <w:pPr>
              <w:jc w:val="center"/>
              <w:rPr>
                <w:rFonts w:ascii="Arial" w:hAnsi="Arial" w:cs="Arial"/>
                <w:sz w:val="22"/>
                <w:szCs w:val="22"/>
              </w:rPr>
            </w:pPr>
            <w:r w:rsidRPr="00990AC0">
              <w:rPr>
                <w:rFonts w:ascii="Arial" w:hAnsi="Arial" w:cs="Arial"/>
                <w:sz w:val="22"/>
                <w:szCs w:val="22"/>
              </w:rPr>
              <w:t>18</w:t>
            </w:r>
          </w:p>
        </w:tc>
        <w:tc>
          <w:tcPr>
            <w:tcW w:w="1321" w:type="dxa"/>
          </w:tcPr>
          <w:p w:rsidR="00477A87" w:rsidRPr="004C37F4" w:rsidRDefault="00477A87" w:rsidP="0063378E">
            <w:pPr>
              <w:pStyle w:val="af3"/>
              <w:spacing w:after="0"/>
              <w:ind w:left="0"/>
              <w:jc w:val="both"/>
              <w:rPr>
                <w:rFonts w:ascii="Arial" w:hAnsi="Arial" w:cs="Arial"/>
                <w:sz w:val="22"/>
                <w:szCs w:val="22"/>
              </w:rPr>
            </w:pPr>
            <w:r>
              <w:rPr>
                <w:rFonts w:ascii="Arial" w:hAnsi="Arial" w:cs="Arial"/>
                <w:sz w:val="22"/>
                <w:szCs w:val="22"/>
              </w:rPr>
              <w:t>п.Ветвистый</w:t>
            </w:r>
          </w:p>
        </w:tc>
        <w:tc>
          <w:tcPr>
            <w:tcW w:w="2720" w:type="dxa"/>
            <w:vAlign w:val="center"/>
          </w:tcPr>
          <w:p w:rsidR="00477A87" w:rsidRPr="008E3F03" w:rsidRDefault="00477A87" w:rsidP="000E3D43">
            <w:pPr>
              <w:jc w:val="both"/>
              <w:rPr>
                <w:rFonts w:ascii="Arial" w:hAnsi="Arial" w:cs="Arial"/>
                <w:sz w:val="21"/>
                <w:szCs w:val="21"/>
              </w:rPr>
            </w:pPr>
            <w:r w:rsidRPr="008E3F03">
              <w:rPr>
                <w:rFonts w:ascii="Arial" w:hAnsi="Arial" w:cs="Arial"/>
                <w:sz w:val="21"/>
                <w:szCs w:val="21"/>
              </w:rPr>
              <w:t>МОУ «Ветви</w:t>
            </w:r>
            <w:r w:rsidR="000E3D43">
              <w:rPr>
                <w:rFonts w:ascii="Arial" w:hAnsi="Arial" w:cs="Arial"/>
                <w:sz w:val="21"/>
                <w:szCs w:val="21"/>
              </w:rPr>
              <w:t>ст</w:t>
            </w:r>
            <w:r w:rsidRPr="008E3F03">
              <w:rPr>
                <w:rFonts w:ascii="Arial" w:hAnsi="Arial" w:cs="Arial"/>
                <w:sz w:val="21"/>
                <w:szCs w:val="21"/>
              </w:rPr>
              <w:t>инская НОШ»*</w:t>
            </w:r>
          </w:p>
        </w:tc>
        <w:tc>
          <w:tcPr>
            <w:tcW w:w="608" w:type="dxa"/>
            <w:vAlign w:val="center"/>
          </w:tcPr>
          <w:p w:rsidR="00477A87" w:rsidRPr="00990AC0" w:rsidRDefault="00477A87" w:rsidP="00A002E8">
            <w:pPr>
              <w:jc w:val="center"/>
              <w:rPr>
                <w:rFonts w:ascii="Arial" w:hAnsi="Arial" w:cs="Arial"/>
                <w:sz w:val="22"/>
                <w:szCs w:val="22"/>
              </w:rPr>
            </w:pPr>
            <w:r w:rsidRPr="00F830C7">
              <w:rPr>
                <w:rFonts w:ascii="Arial" w:hAnsi="Arial" w:cs="Arial"/>
                <w:sz w:val="21"/>
                <w:szCs w:val="21"/>
              </w:rPr>
              <w:t>Чел.</w:t>
            </w:r>
          </w:p>
        </w:tc>
        <w:tc>
          <w:tcPr>
            <w:tcW w:w="792"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25</w:t>
            </w:r>
          </w:p>
        </w:tc>
        <w:tc>
          <w:tcPr>
            <w:tcW w:w="694" w:type="dxa"/>
            <w:vAlign w:val="center"/>
          </w:tcPr>
          <w:p w:rsidR="00477A87" w:rsidRPr="00990AC0" w:rsidRDefault="00477A87" w:rsidP="00A002E8">
            <w:pPr>
              <w:jc w:val="center"/>
              <w:rPr>
                <w:rFonts w:ascii="Arial" w:hAnsi="Arial" w:cs="Arial"/>
                <w:sz w:val="22"/>
                <w:szCs w:val="22"/>
              </w:rPr>
            </w:pPr>
          </w:p>
        </w:tc>
        <w:tc>
          <w:tcPr>
            <w:tcW w:w="650" w:type="dxa"/>
            <w:vAlign w:val="center"/>
          </w:tcPr>
          <w:p w:rsidR="00477A87" w:rsidRPr="00990AC0" w:rsidRDefault="00477A87" w:rsidP="00A002E8">
            <w:pPr>
              <w:jc w:val="center"/>
              <w:rPr>
                <w:rFonts w:ascii="Arial" w:hAnsi="Arial" w:cs="Arial"/>
                <w:sz w:val="22"/>
                <w:szCs w:val="22"/>
              </w:rPr>
            </w:pPr>
            <w:r>
              <w:rPr>
                <w:rFonts w:ascii="Arial" w:hAnsi="Arial" w:cs="Arial"/>
                <w:sz w:val="22"/>
                <w:szCs w:val="22"/>
              </w:rPr>
              <w:t>100</w:t>
            </w:r>
          </w:p>
        </w:tc>
        <w:tc>
          <w:tcPr>
            <w:tcW w:w="584" w:type="dxa"/>
            <w:vAlign w:val="center"/>
          </w:tcPr>
          <w:p w:rsidR="00477A87" w:rsidRPr="00990AC0" w:rsidRDefault="00477A87" w:rsidP="00477A87">
            <w:pPr>
              <w:jc w:val="center"/>
              <w:rPr>
                <w:rFonts w:ascii="Arial" w:hAnsi="Arial" w:cs="Arial"/>
                <w:sz w:val="22"/>
                <w:szCs w:val="22"/>
              </w:rPr>
            </w:pPr>
          </w:p>
        </w:tc>
        <w:tc>
          <w:tcPr>
            <w:tcW w:w="892" w:type="dxa"/>
            <w:vAlign w:val="center"/>
          </w:tcPr>
          <w:p w:rsidR="00477A87" w:rsidRPr="00990AC0" w:rsidRDefault="00477A87" w:rsidP="00477A87">
            <w:pPr>
              <w:jc w:val="center"/>
              <w:rPr>
                <w:rFonts w:ascii="Arial" w:hAnsi="Arial" w:cs="Arial"/>
                <w:sz w:val="22"/>
                <w:szCs w:val="22"/>
              </w:rPr>
            </w:pPr>
            <w:r>
              <w:rPr>
                <w:rFonts w:ascii="Arial" w:hAnsi="Arial" w:cs="Arial"/>
                <w:sz w:val="22"/>
                <w:szCs w:val="22"/>
              </w:rPr>
              <w:t>180</w:t>
            </w:r>
          </w:p>
        </w:tc>
        <w:tc>
          <w:tcPr>
            <w:tcW w:w="687" w:type="dxa"/>
            <w:tcBorders>
              <w:right w:val="double" w:sz="4" w:space="0" w:color="auto"/>
            </w:tcBorders>
            <w:vAlign w:val="center"/>
          </w:tcPr>
          <w:p w:rsidR="00477A87" w:rsidRPr="00990AC0" w:rsidRDefault="00477A87" w:rsidP="00A002E8">
            <w:pPr>
              <w:jc w:val="center"/>
              <w:rPr>
                <w:rFonts w:ascii="Arial" w:hAnsi="Arial" w:cs="Arial"/>
                <w:sz w:val="22"/>
                <w:szCs w:val="22"/>
              </w:rPr>
            </w:pPr>
            <w:r>
              <w:rPr>
                <w:rFonts w:ascii="Arial" w:hAnsi="Arial" w:cs="Arial"/>
                <w:sz w:val="22"/>
                <w:szCs w:val="22"/>
              </w:rPr>
              <w:t>н/д</w:t>
            </w:r>
          </w:p>
        </w:tc>
      </w:tr>
      <w:tr w:rsidR="00477A87" w:rsidRPr="00990AC0" w:rsidTr="00477A87">
        <w:trPr>
          <w:jc w:val="center"/>
        </w:trPr>
        <w:tc>
          <w:tcPr>
            <w:tcW w:w="573" w:type="dxa"/>
            <w:tcBorders>
              <w:left w:val="double" w:sz="4" w:space="0" w:color="auto"/>
              <w:bottom w:val="double" w:sz="4" w:space="0" w:color="auto"/>
            </w:tcBorders>
            <w:vAlign w:val="center"/>
          </w:tcPr>
          <w:p w:rsidR="00477A87" w:rsidRPr="00990AC0" w:rsidRDefault="00477A87" w:rsidP="00A002E8">
            <w:pPr>
              <w:jc w:val="center"/>
              <w:rPr>
                <w:rFonts w:ascii="Arial" w:hAnsi="Arial" w:cs="Arial"/>
                <w:sz w:val="22"/>
                <w:szCs w:val="22"/>
              </w:rPr>
            </w:pPr>
          </w:p>
        </w:tc>
        <w:tc>
          <w:tcPr>
            <w:tcW w:w="1321" w:type="dxa"/>
            <w:tcBorders>
              <w:bottom w:val="double" w:sz="4" w:space="0" w:color="auto"/>
            </w:tcBorders>
            <w:vAlign w:val="center"/>
          </w:tcPr>
          <w:p w:rsidR="00477A87" w:rsidRPr="00990AC0" w:rsidRDefault="00477A87" w:rsidP="00A002E8">
            <w:pPr>
              <w:jc w:val="both"/>
              <w:rPr>
                <w:rFonts w:ascii="Arial" w:hAnsi="Arial" w:cs="Arial"/>
                <w:sz w:val="22"/>
                <w:szCs w:val="22"/>
              </w:rPr>
            </w:pPr>
            <w:r>
              <w:rPr>
                <w:rFonts w:ascii="Arial" w:hAnsi="Arial" w:cs="Arial"/>
                <w:sz w:val="22"/>
                <w:szCs w:val="22"/>
              </w:rPr>
              <w:t>Всего:</w:t>
            </w:r>
          </w:p>
        </w:tc>
        <w:tc>
          <w:tcPr>
            <w:tcW w:w="2720" w:type="dxa"/>
            <w:tcBorders>
              <w:bottom w:val="double" w:sz="4" w:space="0" w:color="auto"/>
            </w:tcBorders>
            <w:vAlign w:val="center"/>
          </w:tcPr>
          <w:p w:rsidR="00477A87" w:rsidRPr="00990AC0" w:rsidRDefault="00477A87" w:rsidP="00A002E8">
            <w:pPr>
              <w:jc w:val="both"/>
              <w:rPr>
                <w:rFonts w:ascii="Arial" w:hAnsi="Arial" w:cs="Arial"/>
                <w:sz w:val="20"/>
                <w:szCs w:val="20"/>
              </w:rPr>
            </w:pPr>
          </w:p>
        </w:tc>
        <w:tc>
          <w:tcPr>
            <w:tcW w:w="608" w:type="dxa"/>
            <w:tcBorders>
              <w:bottom w:val="double" w:sz="4" w:space="0" w:color="auto"/>
            </w:tcBorders>
            <w:vAlign w:val="center"/>
          </w:tcPr>
          <w:p w:rsidR="00477A87" w:rsidRPr="00990AC0" w:rsidRDefault="00477A87" w:rsidP="00A002E8">
            <w:pPr>
              <w:jc w:val="center"/>
              <w:rPr>
                <w:rFonts w:ascii="Arial" w:hAnsi="Arial" w:cs="Arial"/>
                <w:sz w:val="22"/>
                <w:szCs w:val="22"/>
              </w:rPr>
            </w:pPr>
          </w:p>
        </w:tc>
        <w:tc>
          <w:tcPr>
            <w:tcW w:w="792" w:type="dxa"/>
            <w:tcBorders>
              <w:bottom w:val="double" w:sz="4" w:space="0" w:color="auto"/>
            </w:tcBorders>
            <w:vAlign w:val="center"/>
          </w:tcPr>
          <w:p w:rsidR="00477A87" w:rsidRPr="00990AC0" w:rsidRDefault="00510AD9" w:rsidP="00A002E8">
            <w:pPr>
              <w:ind w:right="-153"/>
              <w:jc w:val="center"/>
              <w:rPr>
                <w:rFonts w:ascii="Arial" w:hAnsi="Arial" w:cs="Arial"/>
                <w:sz w:val="22"/>
                <w:szCs w:val="22"/>
              </w:rPr>
            </w:pPr>
            <w:r>
              <w:rPr>
                <w:rFonts w:ascii="Arial" w:hAnsi="Arial" w:cs="Arial"/>
                <w:sz w:val="22"/>
                <w:szCs w:val="22"/>
              </w:rPr>
              <w:t>2988</w:t>
            </w:r>
          </w:p>
        </w:tc>
        <w:tc>
          <w:tcPr>
            <w:tcW w:w="694" w:type="dxa"/>
            <w:tcBorders>
              <w:bottom w:val="double" w:sz="4" w:space="0" w:color="auto"/>
            </w:tcBorders>
            <w:vAlign w:val="center"/>
          </w:tcPr>
          <w:p w:rsidR="00477A87" w:rsidRPr="00990AC0" w:rsidRDefault="00510AD9" w:rsidP="00510AD9">
            <w:pPr>
              <w:ind w:left="-84"/>
              <w:jc w:val="center"/>
              <w:rPr>
                <w:rFonts w:ascii="Arial" w:hAnsi="Arial" w:cs="Arial"/>
                <w:sz w:val="22"/>
                <w:szCs w:val="22"/>
              </w:rPr>
            </w:pPr>
            <w:r>
              <w:rPr>
                <w:rFonts w:ascii="Arial" w:hAnsi="Arial" w:cs="Arial"/>
                <w:sz w:val="22"/>
                <w:szCs w:val="22"/>
              </w:rPr>
              <w:t>1945</w:t>
            </w:r>
          </w:p>
        </w:tc>
        <w:tc>
          <w:tcPr>
            <w:tcW w:w="650" w:type="dxa"/>
            <w:tcBorders>
              <w:bottom w:val="double" w:sz="4" w:space="0" w:color="auto"/>
            </w:tcBorders>
            <w:vAlign w:val="center"/>
          </w:tcPr>
          <w:p w:rsidR="00477A87" w:rsidRPr="00990AC0" w:rsidRDefault="00477A87" w:rsidP="00A002E8">
            <w:pPr>
              <w:jc w:val="center"/>
              <w:rPr>
                <w:rFonts w:ascii="Arial" w:hAnsi="Arial" w:cs="Arial"/>
                <w:sz w:val="22"/>
                <w:szCs w:val="22"/>
              </w:rPr>
            </w:pPr>
          </w:p>
        </w:tc>
        <w:tc>
          <w:tcPr>
            <w:tcW w:w="584" w:type="dxa"/>
            <w:tcBorders>
              <w:bottom w:val="double" w:sz="4" w:space="0" w:color="auto"/>
            </w:tcBorders>
            <w:vAlign w:val="center"/>
          </w:tcPr>
          <w:p w:rsidR="00477A87" w:rsidRPr="00990AC0" w:rsidRDefault="00477A87" w:rsidP="00477A87">
            <w:pPr>
              <w:ind w:right="-76"/>
              <w:jc w:val="center"/>
              <w:rPr>
                <w:rFonts w:ascii="Arial" w:hAnsi="Arial" w:cs="Arial"/>
                <w:sz w:val="22"/>
                <w:szCs w:val="22"/>
              </w:rPr>
            </w:pPr>
          </w:p>
        </w:tc>
        <w:tc>
          <w:tcPr>
            <w:tcW w:w="892" w:type="dxa"/>
            <w:tcBorders>
              <w:bottom w:val="double" w:sz="4" w:space="0" w:color="auto"/>
            </w:tcBorders>
            <w:vAlign w:val="center"/>
          </w:tcPr>
          <w:p w:rsidR="00477A87" w:rsidRPr="00990AC0" w:rsidRDefault="00477A87" w:rsidP="00477A87">
            <w:pPr>
              <w:ind w:right="-76"/>
              <w:jc w:val="center"/>
              <w:rPr>
                <w:rFonts w:ascii="Arial" w:hAnsi="Arial" w:cs="Arial"/>
                <w:sz w:val="22"/>
                <w:szCs w:val="22"/>
              </w:rPr>
            </w:pPr>
          </w:p>
        </w:tc>
        <w:tc>
          <w:tcPr>
            <w:tcW w:w="687" w:type="dxa"/>
            <w:tcBorders>
              <w:bottom w:val="double" w:sz="4" w:space="0" w:color="auto"/>
              <w:right w:val="double" w:sz="4" w:space="0" w:color="auto"/>
            </w:tcBorders>
            <w:vAlign w:val="center"/>
          </w:tcPr>
          <w:p w:rsidR="00477A87" w:rsidRPr="00990AC0" w:rsidRDefault="00477A87" w:rsidP="00A002E8">
            <w:pPr>
              <w:ind w:right="-76"/>
              <w:jc w:val="center"/>
              <w:rPr>
                <w:rFonts w:ascii="Arial" w:hAnsi="Arial" w:cs="Arial"/>
                <w:sz w:val="22"/>
                <w:szCs w:val="22"/>
              </w:rPr>
            </w:pPr>
          </w:p>
        </w:tc>
      </w:tr>
    </w:tbl>
    <w:p w:rsidR="00B62DFD" w:rsidRDefault="00B62DFD" w:rsidP="00567A41">
      <w:pPr>
        <w:jc w:val="both"/>
        <w:rPr>
          <w:rFonts w:ascii="Arial" w:hAnsi="Arial" w:cs="Arial"/>
          <w:i/>
          <w:sz w:val="18"/>
          <w:szCs w:val="18"/>
        </w:rPr>
      </w:pPr>
      <w:r>
        <w:rPr>
          <w:rFonts w:ascii="Arial" w:hAnsi="Arial" w:cs="Arial"/>
          <w:i/>
          <w:sz w:val="18"/>
          <w:szCs w:val="18"/>
        </w:rPr>
        <w:t>*деятельность учреждения приостановлена в связи с отсутствием учащихся</w:t>
      </w:r>
    </w:p>
    <w:p w:rsidR="00567A41" w:rsidRPr="00037E25" w:rsidRDefault="00567A41" w:rsidP="00567A41">
      <w:pPr>
        <w:jc w:val="both"/>
        <w:rPr>
          <w:rFonts w:ascii="Arial" w:hAnsi="Arial" w:cs="Arial"/>
          <w:i/>
          <w:sz w:val="18"/>
          <w:szCs w:val="18"/>
        </w:rPr>
      </w:pPr>
      <w:r w:rsidRPr="00037E25">
        <w:rPr>
          <w:rFonts w:ascii="Arial" w:hAnsi="Arial" w:cs="Arial"/>
          <w:i/>
          <w:sz w:val="18"/>
          <w:szCs w:val="18"/>
        </w:rPr>
        <w:t xml:space="preserve">Источник: исходные данные администрации </w:t>
      </w:r>
    </w:p>
    <w:bookmarkEnd w:id="306"/>
    <w:p w:rsidR="00DA1404" w:rsidRDefault="008D1703" w:rsidP="008D1703">
      <w:pPr>
        <w:ind w:firstLine="709"/>
        <w:jc w:val="both"/>
        <w:rPr>
          <w:rFonts w:ascii="Arial" w:hAnsi="Arial" w:cs="Arial"/>
        </w:rPr>
      </w:pPr>
      <w:r w:rsidRPr="008D1703">
        <w:rPr>
          <w:rFonts w:ascii="Arial" w:hAnsi="Arial" w:cs="Arial"/>
        </w:rPr>
        <w:t xml:space="preserve">Система дополнительного образования района представлена </w:t>
      </w:r>
      <w:r w:rsidR="00DA1404">
        <w:rPr>
          <w:rFonts w:ascii="Arial" w:hAnsi="Arial" w:cs="Arial"/>
        </w:rPr>
        <w:t xml:space="preserve">Шалинской детской школой искусств на 110 мест. </w:t>
      </w:r>
    </w:p>
    <w:p w:rsidR="00CE0075" w:rsidRDefault="00CE0075" w:rsidP="00943589">
      <w:pPr>
        <w:ind w:left="1069"/>
        <w:jc w:val="both"/>
        <w:rPr>
          <w:rFonts w:ascii="Arial" w:hAnsi="Arial" w:cs="Arial"/>
          <w:color w:val="333333"/>
        </w:rPr>
      </w:pPr>
      <w:r w:rsidRPr="00CE0075">
        <w:rPr>
          <w:rFonts w:ascii="Arial" w:hAnsi="Arial" w:cs="Arial"/>
          <w:color w:val="333333"/>
        </w:rPr>
        <w:t xml:space="preserve">  </w:t>
      </w:r>
    </w:p>
    <w:p w:rsidR="00567A41" w:rsidRDefault="00567A41" w:rsidP="00567A41">
      <w:pPr>
        <w:rPr>
          <w:rFonts w:ascii="Arial" w:hAnsi="Arial" w:cs="Arial"/>
          <w:b/>
        </w:rPr>
      </w:pPr>
      <w:bookmarkStart w:id="307" w:name="_Toc200439102"/>
      <w:bookmarkStart w:id="308" w:name="_Toc200439348"/>
    </w:p>
    <w:p w:rsidR="00457989" w:rsidRDefault="00457989">
      <w:pPr>
        <w:rPr>
          <w:rFonts w:ascii="Arial" w:hAnsi="Arial" w:cs="Arial"/>
          <w:b/>
        </w:rPr>
      </w:pPr>
      <w:r>
        <w:rPr>
          <w:rFonts w:ascii="Arial" w:hAnsi="Arial" w:cs="Arial"/>
          <w:b/>
        </w:rPr>
        <w:br w:type="page"/>
      </w:r>
    </w:p>
    <w:p w:rsidR="00567A41" w:rsidRPr="006F2BAB" w:rsidRDefault="00567A41" w:rsidP="00567A41">
      <w:pPr>
        <w:pStyle w:val="ae"/>
        <w:tabs>
          <w:tab w:val="left" w:pos="3060"/>
        </w:tabs>
        <w:ind w:left="0"/>
        <w:jc w:val="both"/>
        <w:outlineLvl w:val="1"/>
        <w:rPr>
          <w:rFonts w:ascii="Arial" w:hAnsi="Arial" w:cs="Arial"/>
          <w:b/>
        </w:rPr>
      </w:pPr>
      <w:bookmarkStart w:id="309" w:name="_Toc323720027"/>
      <w:r>
        <w:rPr>
          <w:rFonts w:ascii="Arial" w:hAnsi="Arial" w:cs="Arial"/>
          <w:b/>
        </w:rPr>
        <w:lastRenderedPageBreak/>
        <w:t>10</w:t>
      </w:r>
      <w:r w:rsidRPr="006F2BAB">
        <w:rPr>
          <w:rFonts w:ascii="Arial" w:hAnsi="Arial" w:cs="Arial"/>
          <w:b/>
        </w:rPr>
        <w:t>.2. Здравоохранение</w:t>
      </w:r>
      <w:bookmarkEnd w:id="307"/>
      <w:bookmarkEnd w:id="308"/>
      <w:bookmarkEnd w:id="309"/>
    </w:p>
    <w:p w:rsidR="009B7E73" w:rsidRDefault="009B7E73" w:rsidP="00D37066">
      <w:pPr>
        <w:pStyle w:val="af3"/>
        <w:spacing w:after="0"/>
        <w:ind w:left="0" w:firstLine="709"/>
        <w:jc w:val="both"/>
        <w:rPr>
          <w:rFonts w:ascii="Arial" w:hAnsi="Arial" w:cs="Arial"/>
        </w:rPr>
      </w:pPr>
    </w:p>
    <w:p w:rsidR="00567A41" w:rsidRPr="006F2BAB" w:rsidRDefault="00567A41" w:rsidP="00D37066">
      <w:pPr>
        <w:pStyle w:val="af3"/>
        <w:spacing w:after="0"/>
        <w:ind w:left="0" w:firstLine="709"/>
        <w:jc w:val="both"/>
        <w:rPr>
          <w:rFonts w:ascii="Arial" w:hAnsi="Arial" w:cs="Arial"/>
        </w:rPr>
      </w:pPr>
      <w:r w:rsidRPr="006F2BAB">
        <w:rPr>
          <w:rFonts w:ascii="Arial" w:hAnsi="Arial" w:cs="Arial"/>
        </w:rPr>
        <w:t xml:space="preserve">Лечебно-профилактические учреждения по видам оказываемой помощи делятся на стационарные (районные и участковые больницы) и амбулаторно-поликлинические (амбулатории, поликлиники при больницах, фельдшерско-акушерские пункты). </w:t>
      </w:r>
    </w:p>
    <w:p w:rsidR="00567A41" w:rsidRPr="006F2BAB" w:rsidRDefault="00567A41" w:rsidP="00D37066">
      <w:pPr>
        <w:pStyle w:val="af3"/>
        <w:spacing w:after="0"/>
        <w:ind w:left="0" w:firstLine="709"/>
        <w:jc w:val="both"/>
        <w:rPr>
          <w:rFonts w:ascii="Arial" w:hAnsi="Arial" w:cs="Arial"/>
        </w:rPr>
      </w:pPr>
      <w:r w:rsidRPr="006F2BAB">
        <w:rPr>
          <w:rFonts w:ascii="Arial" w:hAnsi="Arial" w:cs="Arial"/>
        </w:rPr>
        <w:t xml:space="preserve">Организация амбулаторно-поликлинической помощи строится на ступенчатой системе обслуживания:  узкоспециализированные учреждения в районном центре –  </w:t>
      </w:r>
      <w:r w:rsidR="00431C72">
        <w:rPr>
          <w:rFonts w:ascii="Arial" w:hAnsi="Arial" w:cs="Arial"/>
        </w:rPr>
        <w:t>с.</w:t>
      </w:r>
      <w:r w:rsidR="00A6095C">
        <w:rPr>
          <w:rFonts w:ascii="Arial" w:hAnsi="Arial" w:cs="Arial"/>
        </w:rPr>
        <w:t>Шалинское</w:t>
      </w:r>
      <w:r w:rsidRPr="006F2BAB">
        <w:rPr>
          <w:rFonts w:ascii="Arial" w:hAnsi="Arial" w:cs="Arial"/>
        </w:rPr>
        <w:t xml:space="preserve">, амбулатории и </w:t>
      </w:r>
      <w:r>
        <w:rPr>
          <w:rFonts w:ascii="Arial" w:hAnsi="Arial" w:cs="Arial"/>
        </w:rPr>
        <w:t xml:space="preserve">участковые больницы </w:t>
      </w:r>
      <w:r w:rsidRPr="006F2BAB">
        <w:rPr>
          <w:rFonts w:ascii="Arial" w:hAnsi="Arial" w:cs="Arial"/>
        </w:rPr>
        <w:t xml:space="preserve"> – в крупных центрах сельских поселений, фельдшерско-акушерские пункты в небольших населенных пунктах.</w:t>
      </w:r>
    </w:p>
    <w:p w:rsidR="00567A41" w:rsidRDefault="00567A41" w:rsidP="00D37066">
      <w:pPr>
        <w:pStyle w:val="af3"/>
        <w:spacing w:after="0"/>
        <w:ind w:left="0" w:firstLine="709"/>
        <w:jc w:val="both"/>
        <w:rPr>
          <w:rFonts w:ascii="Arial" w:hAnsi="Arial" w:cs="Arial"/>
        </w:rPr>
      </w:pPr>
      <w:r w:rsidRPr="006F2BAB">
        <w:rPr>
          <w:rFonts w:ascii="Arial" w:hAnsi="Arial" w:cs="Arial"/>
        </w:rPr>
        <w:t xml:space="preserve">Специализированные и узкопрофильные медицинские консультации оказываются в </w:t>
      </w:r>
      <w:r w:rsidR="00A6095C">
        <w:rPr>
          <w:rFonts w:ascii="Arial" w:hAnsi="Arial" w:cs="Arial"/>
        </w:rPr>
        <w:t>краев</w:t>
      </w:r>
      <w:r w:rsidRPr="006F2BAB">
        <w:rPr>
          <w:rFonts w:ascii="Arial" w:hAnsi="Arial" w:cs="Arial"/>
        </w:rPr>
        <w:t xml:space="preserve">ом центре – г. </w:t>
      </w:r>
      <w:r w:rsidR="00A6095C">
        <w:rPr>
          <w:rFonts w:ascii="Arial" w:hAnsi="Arial" w:cs="Arial"/>
        </w:rPr>
        <w:t>Красноярск</w:t>
      </w:r>
      <w:r w:rsidRPr="006F2BAB">
        <w:rPr>
          <w:rFonts w:ascii="Arial" w:hAnsi="Arial" w:cs="Arial"/>
        </w:rPr>
        <w:t>.</w:t>
      </w:r>
    </w:p>
    <w:p w:rsidR="00A6095C" w:rsidRPr="00A6095C" w:rsidRDefault="00A6095C" w:rsidP="00A6095C">
      <w:pPr>
        <w:ind w:firstLine="720"/>
        <w:jc w:val="both"/>
        <w:rPr>
          <w:rFonts w:ascii="Arial" w:hAnsi="Arial" w:cs="Arial"/>
        </w:rPr>
      </w:pPr>
      <w:r w:rsidRPr="00A6095C">
        <w:rPr>
          <w:rFonts w:ascii="Arial" w:hAnsi="Arial" w:cs="Arial"/>
        </w:rPr>
        <w:t xml:space="preserve">Манская ЦРБ является единственным учреждением, оказывающим населению района квалифицированную круглосуточную скорую и неотложную, в том числе стационарную медицинскую помощь  по профилям. </w:t>
      </w:r>
    </w:p>
    <w:p w:rsidR="00A6095C" w:rsidRPr="00A6095C" w:rsidRDefault="00A6095C" w:rsidP="00D00815">
      <w:pPr>
        <w:pStyle w:val="ae"/>
        <w:spacing w:after="0"/>
        <w:ind w:left="0" w:firstLine="720"/>
        <w:jc w:val="both"/>
        <w:rPr>
          <w:rFonts w:ascii="Arial" w:hAnsi="Arial" w:cs="Arial"/>
        </w:rPr>
      </w:pPr>
      <w:r w:rsidRPr="00A6095C">
        <w:rPr>
          <w:rFonts w:ascii="Arial" w:hAnsi="Arial" w:cs="Arial"/>
        </w:rPr>
        <w:t xml:space="preserve">С 2001 года по 2005 год в целях укрепления МТБ проведены следующие мероприятия: ремонт отделений ЦРБ, ремонт патологоанатомического отделения, реконструирован операционный блок, прачечная, капитальный ремонт хирургического, терапевтического, детского, неврологического, косметический ремонт родильного отделения, построена централизованная стерилизационная (на сумму 4 млн. 150 тыс. руб.), приобретено оборудования на 1млн 925 тыс., сдан в эксплуатацию рентген – лабораторный корпус (оснащен современным  рентгенологическим, лабораторным оборудованием на сумму 5 млн. 465 тыс.), открыт спортивный зал с тренажерами, приобретенными на сумму 200 тыс. </w:t>
      </w:r>
    </w:p>
    <w:p w:rsidR="00A6095C" w:rsidRPr="00A6095C" w:rsidRDefault="00A6095C" w:rsidP="00D00815">
      <w:pPr>
        <w:pStyle w:val="ae"/>
        <w:spacing w:after="0"/>
        <w:ind w:left="0" w:firstLine="720"/>
        <w:jc w:val="both"/>
        <w:rPr>
          <w:rFonts w:ascii="Arial" w:hAnsi="Arial" w:cs="Arial"/>
        </w:rPr>
      </w:pPr>
      <w:r w:rsidRPr="00A6095C">
        <w:rPr>
          <w:rFonts w:ascii="Arial" w:hAnsi="Arial" w:cs="Arial"/>
        </w:rPr>
        <w:t>В связи с ухудшением здоровья населения  встал вопрос о развитии  первичной медико – санитарной помощи как основного звена здравоохранения района. В 2006 году ФАПы, амбулатории и участковая больница переданы в муниципальное образование. Подготовлены нормативно-правовые акты, регулирующие финансирование и управление.</w:t>
      </w:r>
      <w:r>
        <w:rPr>
          <w:rStyle w:val="aff3"/>
          <w:rFonts w:ascii="Arial" w:hAnsi="Arial" w:cs="Arial"/>
        </w:rPr>
        <w:footnoteReference w:id="13"/>
      </w:r>
    </w:p>
    <w:p w:rsidR="00431C72" w:rsidRDefault="00431C72"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Default="009B7E73" w:rsidP="00431C72">
      <w:pPr>
        <w:pStyle w:val="af9"/>
        <w:ind w:firstLine="709"/>
        <w:rPr>
          <w:rFonts w:ascii="Arial" w:hAnsi="Arial" w:cs="Arial"/>
          <w:sz w:val="24"/>
          <w:szCs w:val="24"/>
        </w:rPr>
      </w:pPr>
    </w:p>
    <w:p w:rsidR="009B7E73" w:rsidRPr="00431C72" w:rsidRDefault="009B7E73" w:rsidP="00431C72">
      <w:pPr>
        <w:pStyle w:val="af9"/>
        <w:ind w:firstLine="709"/>
        <w:rPr>
          <w:rFonts w:ascii="Arial" w:hAnsi="Arial" w:cs="Arial"/>
          <w:sz w:val="24"/>
          <w:szCs w:val="24"/>
        </w:rPr>
      </w:pPr>
    </w:p>
    <w:p w:rsidR="00D00815" w:rsidRPr="00C5771A" w:rsidRDefault="00D00815" w:rsidP="00C5771A">
      <w:pPr>
        <w:jc w:val="center"/>
        <w:rPr>
          <w:rFonts w:ascii="Arial" w:hAnsi="Arial" w:cs="Arial"/>
          <w:sz w:val="22"/>
          <w:szCs w:val="22"/>
        </w:rPr>
      </w:pPr>
      <w:r w:rsidRPr="00D00815">
        <w:rPr>
          <w:rFonts w:ascii="Arial" w:hAnsi="Arial" w:cs="Arial"/>
          <w:b/>
          <w:sz w:val="22"/>
          <w:szCs w:val="22"/>
        </w:rPr>
        <w:t>Характеристика учреждений здравоохранения в Манском районе</w:t>
      </w:r>
    </w:p>
    <w:p w:rsidR="00D00815" w:rsidRDefault="00D00815" w:rsidP="00567A41">
      <w:pPr>
        <w:jc w:val="right"/>
        <w:rPr>
          <w:rFonts w:ascii="Arial" w:hAnsi="Arial" w:cs="Arial"/>
          <w:sz w:val="22"/>
          <w:szCs w:val="22"/>
        </w:rPr>
      </w:pPr>
    </w:p>
    <w:p w:rsidR="00D00815" w:rsidRDefault="00D00815" w:rsidP="00567A41">
      <w:pPr>
        <w:jc w:val="right"/>
        <w:rPr>
          <w:rFonts w:ascii="Arial" w:hAnsi="Arial" w:cs="Arial"/>
          <w:sz w:val="22"/>
          <w:szCs w:val="22"/>
        </w:rPr>
      </w:pPr>
      <w:r w:rsidRPr="00990AC0">
        <w:rPr>
          <w:rFonts w:ascii="Arial" w:hAnsi="Arial" w:cs="Arial"/>
          <w:sz w:val="22"/>
          <w:szCs w:val="22"/>
        </w:rPr>
        <w:t xml:space="preserve">Таблица </w:t>
      </w:r>
      <w:r>
        <w:rPr>
          <w:rFonts w:ascii="Arial" w:hAnsi="Arial" w:cs="Arial"/>
          <w:sz w:val="22"/>
          <w:szCs w:val="22"/>
        </w:rPr>
        <w:t>10</w:t>
      </w:r>
      <w:r w:rsidRPr="00990AC0">
        <w:rPr>
          <w:rFonts w:ascii="Arial" w:hAnsi="Arial" w:cs="Arial"/>
          <w:sz w:val="22"/>
          <w:szCs w:val="22"/>
        </w:rPr>
        <w:t>.</w:t>
      </w:r>
      <w:r w:rsidR="00485388">
        <w:rPr>
          <w:rFonts w:ascii="Arial" w:hAnsi="Arial" w:cs="Arial"/>
          <w:sz w:val="22"/>
          <w:szCs w:val="22"/>
        </w:rPr>
        <w:t>3</w:t>
      </w:r>
    </w:p>
    <w:p w:rsidR="00457989" w:rsidRDefault="00457989" w:rsidP="00567A41">
      <w:pPr>
        <w:jc w:val="right"/>
        <w:rPr>
          <w:rFonts w:ascii="Arial" w:hAnsi="Arial" w:cs="Arial"/>
          <w:sz w:val="22"/>
          <w:szCs w:val="22"/>
        </w:rPr>
      </w:pPr>
    </w:p>
    <w:tbl>
      <w:tblPr>
        <w:tblpPr w:leftFromText="180" w:rightFromText="180" w:vertAnchor="page" w:horzAnchor="margin" w:tblpY="2161"/>
        <w:tblW w:w="9291" w:type="dxa"/>
        <w:tblLayout w:type="fixed"/>
        <w:tblCellMar>
          <w:left w:w="40" w:type="dxa"/>
          <w:right w:w="40" w:type="dxa"/>
        </w:tblCellMar>
        <w:tblLook w:val="0000"/>
      </w:tblPr>
      <w:tblGrid>
        <w:gridCol w:w="1458"/>
        <w:gridCol w:w="992"/>
        <w:gridCol w:w="1276"/>
        <w:gridCol w:w="1419"/>
        <w:gridCol w:w="1417"/>
        <w:gridCol w:w="851"/>
        <w:gridCol w:w="850"/>
        <w:gridCol w:w="1028"/>
      </w:tblGrid>
      <w:tr w:rsidR="00457989" w:rsidRPr="0039758A" w:rsidTr="001F4ABC">
        <w:trPr>
          <w:trHeight w:val="241"/>
        </w:trPr>
        <w:tc>
          <w:tcPr>
            <w:tcW w:w="1458" w:type="dxa"/>
            <w:vMerge w:val="restart"/>
            <w:tcBorders>
              <w:top w:val="double" w:sz="4" w:space="0" w:color="auto"/>
              <w:left w:val="double" w:sz="4" w:space="0" w:color="auto"/>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lastRenderedPageBreak/>
              <w:t>Поселение</w:t>
            </w:r>
          </w:p>
          <w:p w:rsidR="00457989" w:rsidRPr="00457989" w:rsidRDefault="00457989" w:rsidP="00D00815">
            <w:pPr>
              <w:jc w:val="center"/>
              <w:rPr>
                <w:rFonts w:ascii="Arial" w:hAnsi="Arial" w:cs="Arial"/>
                <w:sz w:val="21"/>
                <w:szCs w:val="21"/>
              </w:rPr>
            </w:pPr>
          </w:p>
          <w:p w:rsidR="00457989" w:rsidRPr="00457989" w:rsidRDefault="00457989" w:rsidP="00D00815">
            <w:pPr>
              <w:jc w:val="center"/>
              <w:rPr>
                <w:rFonts w:ascii="Arial" w:hAnsi="Arial" w:cs="Arial"/>
                <w:sz w:val="21"/>
                <w:szCs w:val="21"/>
              </w:rPr>
            </w:pPr>
          </w:p>
        </w:tc>
        <w:tc>
          <w:tcPr>
            <w:tcW w:w="992" w:type="dxa"/>
            <w:vMerge w:val="restart"/>
            <w:tcBorders>
              <w:top w:val="double" w:sz="4" w:space="0" w:color="auto"/>
              <w:left w:val="single" w:sz="6" w:space="0" w:color="auto"/>
              <w:right w:val="single" w:sz="6" w:space="0" w:color="auto"/>
            </w:tcBorders>
            <w:shd w:val="clear" w:color="auto" w:fill="FFFFFF"/>
          </w:tcPr>
          <w:p w:rsidR="00457989" w:rsidRPr="00457989" w:rsidRDefault="00457989" w:rsidP="00D00815">
            <w:pPr>
              <w:shd w:val="clear" w:color="auto" w:fill="FFFFFF"/>
              <w:ind w:left="19"/>
              <w:jc w:val="center"/>
              <w:rPr>
                <w:rFonts w:ascii="Arial" w:hAnsi="Arial" w:cs="Arial"/>
                <w:sz w:val="21"/>
                <w:szCs w:val="21"/>
              </w:rPr>
            </w:pPr>
            <w:r w:rsidRPr="00457989">
              <w:rPr>
                <w:rFonts w:ascii="Arial" w:hAnsi="Arial" w:cs="Arial"/>
                <w:spacing w:val="-4"/>
                <w:sz w:val="21"/>
                <w:szCs w:val="21"/>
              </w:rPr>
              <w:t>Населенный</w:t>
            </w:r>
          </w:p>
          <w:p w:rsidR="00457989" w:rsidRPr="00457989" w:rsidRDefault="00457989" w:rsidP="00D00815">
            <w:pPr>
              <w:shd w:val="clear" w:color="auto" w:fill="FFFFFF"/>
              <w:ind w:left="19"/>
              <w:jc w:val="center"/>
              <w:rPr>
                <w:rFonts w:ascii="Arial" w:hAnsi="Arial" w:cs="Arial"/>
                <w:sz w:val="21"/>
                <w:szCs w:val="21"/>
              </w:rPr>
            </w:pPr>
            <w:r w:rsidRPr="00457989">
              <w:rPr>
                <w:rFonts w:ascii="Arial" w:hAnsi="Arial" w:cs="Arial"/>
                <w:sz w:val="21"/>
                <w:szCs w:val="21"/>
              </w:rPr>
              <w:t>пункт</w:t>
            </w:r>
          </w:p>
          <w:p w:rsidR="00457989" w:rsidRPr="00457989" w:rsidRDefault="00457989" w:rsidP="00D00815">
            <w:pPr>
              <w:jc w:val="center"/>
              <w:rPr>
                <w:rFonts w:ascii="Arial" w:hAnsi="Arial" w:cs="Arial"/>
                <w:sz w:val="21"/>
                <w:szCs w:val="21"/>
              </w:rPr>
            </w:pPr>
          </w:p>
          <w:p w:rsidR="00457989" w:rsidRPr="00457989" w:rsidRDefault="00457989" w:rsidP="00D00815">
            <w:pPr>
              <w:jc w:val="center"/>
              <w:rPr>
                <w:rFonts w:ascii="Arial" w:hAnsi="Arial" w:cs="Arial"/>
                <w:sz w:val="21"/>
                <w:szCs w:val="21"/>
              </w:rPr>
            </w:pPr>
          </w:p>
        </w:tc>
        <w:tc>
          <w:tcPr>
            <w:tcW w:w="1276" w:type="dxa"/>
            <w:vMerge w:val="restart"/>
            <w:tcBorders>
              <w:top w:val="double" w:sz="4" w:space="0" w:color="auto"/>
              <w:left w:val="single" w:sz="6" w:space="0" w:color="auto"/>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pacing w:val="11"/>
                <w:sz w:val="21"/>
                <w:szCs w:val="21"/>
              </w:rPr>
              <w:t>Наименование</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учреждения</w:t>
            </w:r>
          </w:p>
          <w:p w:rsidR="00457989" w:rsidRPr="00457989" w:rsidRDefault="00457989" w:rsidP="00D00815">
            <w:pPr>
              <w:jc w:val="center"/>
              <w:rPr>
                <w:rFonts w:ascii="Arial" w:hAnsi="Arial" w:cs="Arial"/>
                <w:sz w:val="21"/>
                <w:szCs w:val="21"/>
              </w:rPr>
            </w:pPr>
          </w:p>
          <w:p w:rsidR="00457989" w:rsidRPr="00457989" w:rsidRDefault="00457989" w:rsidP="00D00815">
            <w:pPr>
              <w:jc w:val="center"/>
              <w:rPr>
                <w:rFonts w:ascii="Arial" w:hAnsi="Arial" w:cs="Arial"/>
                <w:sz w:val="21"/>
                <w:szCs w:val="21"/>
              </w:rPr>
            </w:pPr>
          </w:p>
        </w:tc>
        <w:tc>
          <w:tcPr>
            <w:tcW w:w="1419" w:type="dxa"/>
            <w:vMerge w:val="restart"/>
            <w:tcBorders>
              <w:top w:val="double" w:sz="4" w:space="0" w:color="auto"/>
              <w:left w:val="single" w:sz="6" w:space="0" w:color="auto"/>
              <w:right w:val="single" w:sz="4"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Тип учреждения</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(больница,</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поликлиника, ФЛП, станция</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скорой помощи)</w:t>
            </w:r>
          </w:p>
        </w:tc>
        <w:tc>
          <w:tcPr>
            <w:tcW w:w="1417" w:type="dxa"/>
            <w:vMerge w:val="restart"/>
            <w:tcBorders>
              <w:top w:val="double" w:sz="4" w:space="0" w:color="auto"/>
              <w:left w:val="single" w:sz="4" w:space="0" w:color="auto"/>
              <w:bottom w:val="single" w:sz="4" w:space="0" w:color="auto"/>
              <w:right w:val="single" w:sz="4" w:space="0" w:color="auto"/>
            </w:tcBorders>
            <w:shd w:val="clear" w:color="auto" w:fill="FFFFFF"/>
          </w:tcPr>
          <w:p w:rsidR="00457989" w:rsidRPr="00457989" w:rsidRDefault="00457989" w:rsidP="00D00815">
            <w:pPr>
              <w:shd w:val="clear" w:color="auto" w:fill="FFFFFF"/>
              <w:ind w:left="29" w:right="14" w:firstLine="5"/>
              <w:jc w:val="center"/>
              <w:rPr>
                <w:rFonts w:ascii="Arial" w:hAnsi="Arial" w:cs="Arial"/>
                <w:sz w:val="21"/>
                <w:szCs w:val="21"/>
              </w:rPr>
            </w:pPr>
            <w:r w:rsidRPr="00457989">
              <w:rPr>
                <w:rFonts w:ascii="Arial" w:hAnsi="Arial" w:cs="Arial"/>
                <w:sz w:val="21"/>
                <w:szCs w:val="21"/>
              </w:rPr>
              <w:t>Единица измерения мощности/нагрузки (для стационаров</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койка-место, для</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поликлиник и ФАПов -количество посещений в смену, для станций скорой помощи  -количество</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машино-мест/машин)</w:t>
            </w:r>
          </w:p>
        </w:tc>
        <w:tc>
          <w:tcPr>
            <w:tcW w:w="851" w:type="dxa"/>
            <w:vMerge w:val="restart"/>
            <w:tcBorders>
              <w:top w:val="double" w:sz="4" w:space="0" w:color="auto"/>
              <w:left w:val="single" w:sz="4" w:space="0" w:color="auto"/>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 xml:space="preserve">Мощность </w:t>
            </w:r>
            <w:r w:rsidR="0063179D">
              <w:rPr>
                <w:rFonts w:ascii="Arial" w:hAnsi="Arial" w:cs="Arial"/>
                <w:sz w:val="21"/>
                <w:szCs w:val="21"/>
              </w:rPr>
              <w:t>п</w:t>
            </w:r>
            <w:r w:rsidRPr="00457989">
              <w:rPr>
                <w:rFonts w:ascii="Arial" w:hAnsi="Arial" w:cs="Arial"/>
                <w:sz w:val="21"/>
                <w:szCs w:val="21"/>
              </w:rPr>
              <w:t>о</w:t>
            </w:r>
          </w:p>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проекту (с учетом</w:t>
            </w:r>
          </w:p>
          <w:p w:rsidR="00457989" w:rsidRPr="00457989" w:rsidRDefault="00457989" w:rsidP="00D033FE">
            <w:pPr>
              <w:shd w:val="clear" w:color="auto" w:fill="FFFFFF"/>
              <w:jc w:val="center"/>
              <w:rPr>
                <w:rFonts w:ascii="Arial" w:hAnsi="Arial" w:cs="Arial"/>
                <w:sz w:val="21"/>
                <w:szCs w:val="21"/>
              </w:rPr>
            </w:pPr>
            <w:r w:rsidRPr="00457989">
              <w:rPr>
                <w:rFonts w:ascii="Arial" w:hAnsi="Arial" w:cs="Arial"/>
                <w:sz w:val="21"/>
                <w:szCs w:val="21"/>
              </w:rPr>
              <w:t>резервов)</w:t>
            </w:r>
          </w:p>
        </w:tc>
        <w:tc>
          <w:tcPr>
            <w:tcW w:w="850" w:type="dxa"/>
            <w:vMerge w:val="restart"/>
            <w:tcBorders>
              <w:top w:val="double" w:sz="4" w:space="0" w:color="auto"/>
              <w:left w:val="single" w:sz="6" w:space="0" w:color="auto"/>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z w:val="21"/>
                <w:szCs w:val="21"/>
              </w:rPr>
              <w:t>Фактическая нагрузка</w:t>
            </w:r>
          </w:p>
          <w:p w:rsidR="00457989" w:rsidRPr="00457989" w:rsidRDefault="00457989" w:rsidP="00D00815">
            <w:pPr>
              <w:shd w:val="clear" w:color="auto" w:fill="FFFFFF"/>
              <w:jc w:val="center"/>
              <w:rPr>
                <w:rFonts w:ascii="Arial" w:hAnsi="Arial" w:cs="Arial"/>
                <w:sz w:val="21"/>
                <w:szCs w:val="21"/>
              </w:rPr>
            </w:pPr>
          </w:p>
          <w:p w:rsidR="00457989" w:rsidRPr="00457989" w:rsidRDefault="00457989" w:rsidP="00D00815">
            <w:pPr>
              <w:shd w:val="clear" w:color="auto" w:fill="FFFFFF"/>
              <w:jc w:val="center"/>
              <w:rPr>
                <w:rFonts w:ascii="Arial" w:hAnsi="Arial" w:cs="Arial"/>
                <w:sz w:val="21"/>
                <w:szCs w:val="21"/>
              </w:rPr>
            </w:pPr>
          </w:p>
        </w:tc>
        <w:tc>
          <w:tcPr>
            <w:tcW w:w="1028" w:type="dxa"/>
            <w:vMerge w:val="restart"/>
            <w:tcBorders>
              <w:top w:val="double" w:sz="4" w:space="0" w:color="auto"/>
              <w:left w:val="single" w:sz="6" w:space="0" w:color="auto"/>
              <w:right w:val="double" w:sz="4"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r w:rsidRPr="00457989">
              <w:rPr>
                <w:rFonts w:ascii="Arial" w:hAnsi="Arial" w:cs="Arial"/>
                <w:spacing w:val="-2"/>
                <w:sz w:val="21"/>
                <w:szCs w:val="21"/>
              </w:rPr>
              <w:t>Износ,</w:t>
            </w:r>
            <w:r w:rsidRPr="00457989">
              <w:rPr>
                <w:rFonts w:ascii="Arial" w:hAnsi="Arial" w:cs="Arial"/>
                <w:sz w:val="21"/>
                <w:szCs w:val="21"/>
              </w:rPr>
              <w:t xml:space="preserve"> </w:t>
            </w:r>
            <w:r w:rsidRPr="00457989">
              <w:rPr>
                <w:rFonts w:ascii="Arial" w:hAnsi="Arial" w:cs="Arial"/>
                <w:b/>
                <w:bCs/>
                <w:w w:val="71"/>
                <w:sz w:val="21"/>
                <w:szCs w:val="21"/>
              </w:rPr>
              <w:t>%</w:t>
            </w:r>
          </w:p>
          <w:p w:rsidR="00457989" w:rsidRPr="00457989" w:rsidRDefault="00457989" w:rsidP="00D00815">
            <w:pPr>
              <w:shd w:val="clear" w:color="auto" w:fill="FFFFFF"/>
              <w:jc w:val="center"/>
              <w:rPr>
                <w:rFonts w:ascii="Arial" w:hAnsi="Arial" w:cs="Arial"/>
                <w:sz w:val="21"/>
                <w:szCs w:val="21"/>
              </w:rPr>
            </w:pPr>
          </w:p>
          <w:p w:rsidR="00457989" w:rsidRPr="00457989" w:rsidRDefault="00457989" w:rsidP="00D00815">
            <w:pPr>
              <w:shd w:val="clear" w:color="auto" w:fill="FFFFFF"/>
              <w:jc w:val="center"/>
              <w:rPr>
                <w:rFonts w:ascii="Arial" w:hAnsi="Arial" w:cs="Arial"/>
                <w:sz w:val="21"/>
                <w:szCs w:val="21"/>
              </w:rPr>
            </w:pPr>
          </w:p>
        </w:tc>
      </w:tr>
      <w:tr w:rsidR="00457989" w:rsidRPr="0039758A" w:rsidTr="001F4ABC">
        <w:trPr>
          <w:trHeight w:val="241"/>
        </w:trPr>
        <w:tc>
          <w:tcPr>
            <w:tcW w:w="1458" w:type="dxa"/>
            <w:vMerge/>
            <w:tcBorders>
              <w:left w:val="double" w:sz="4" w:space="0" w:color="auto"/>
              <w:bottom w:val="nil"/>
              <w:right w:val="single" w:sz="6" w:space="0" w:color="auto"/>
            </w:tcBorders>
            <w:shd w:val="clear" w:color="auto" w:fill="FFFFFF"/>
          </w:tcPr>
          <w:p w:rsidR="00457989" w:rsidRPr="00457989" w:rsidRDefault="00457989" w:rsidP="00D00815">
            <w:pPr>
              <w:rPr>
                <w:rFonts w:ascii="Arial" w:hAnsi="Arial" w:cs="Arial"/>
                <w:sz w:val="21"/>
                <w:szCs w:val="21"/>
              </w:rPr>
            </w:pPr>
          </w:p>
        </w:tc>
        <w:tc>
          <w:tcPr>
            <w:tcW w:w="992" w:type="dxa"/>
            <w:vMerge/>
            <w:tcBorders>
              <w:left w:val="single" w:sz="6" w:space="0" w:color="auto"/>
              <w:bottom w:val="nil"/>
              <w:right w:val="single" w:sz="6" w:space="0" w:color="auto"/>
            </w:tcBorders>
            <w:shd w:val="clear" w:color="auto" w:fill="FFFFFF"/>
          </w:tcPr>
          <w:p w:rsidR="00457989" w:rsidRPr="00457989" w:rsidRDefault="00457989" w:rsidP="00D00815">
            <w:pPr>
              <w:rPr>
                <w:rFonts w:ascii="Arial" w:hAnsi="Arial" w:cs="Arial"/>
                <w:sz w:val="21"/>
                <w:szCs w:val="21"/>
              </w:rPr>
            </w:pPr>
          </w:p>
        </w:tc>
        <w:tc>
          <w:tcPr>
            <w:tcW w:w="1276" w:type="dxa"/>
            <w:vMerge/>
            <w:tcBorders>
              <w:left w:val="single" w:sz="6" w:space="0" w:color="auto"/>
              <w:bottom w:val="nil"/>
              <w:right w:val="single" w:sz="6" w:space="0" w:color="auto"/>
            </w:tcBorders>
            <w:shd w:val="clear" w:color="auto" w:fill="FFFFFF"/>
          </w:tcPr>
          <w:p w:rsidR="00457989" w:rsidRPr="00457989" w:rsidRDefault="00457989" w:rsidP="00D00815">
            <w:pPr>
              <w:rPr>
                <w:rFonts w:ascii="Arial" w:hAnsi="Arial" w:cs="Arial"/>
                <w:sz w:val="21"/>
                <w:szCs w:val="21"/>
              </w:rPr>
            </w:pPr>
          </w:p>
        </w:tc>
        <w:tc>
          <w:tcPr>
            <w:tcW w:w="1419" w:type="dxa"/>
            <w:vMerge/>
            <w:tcBorders>
              <w:left w:val="single" w:sz="6" w:space="0" w:color="auto"/>
              <w:bottom w:val="nil"/>
              <w:right w:val="single" w:sz="4" w:space="0" w:color="auto"/>
            </w:tcBorders>
            <w:shd w:val="clear" w:color="auto" w:fill="FFFFFF"/>
          </w:tcPr>
          <w:p w:rsidR="00457989" w:rsidRPr="00457989" w:rsidRDefault="00457989" w:rsidP="00D00815">
            <w:pPr>
              <w:shd w:val="clear" w:color="auto" w:fill="FFFFFF"/>
              <w:rPr>
                <w:rFonts w:ascii="Arial" w:hAnsi="Arial" w:cs="Arial"/>
                <w:sz w:val="21"/>
                <w:szCs w:val="21"/>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457989" w:rsidRPr="00457989" w:rsidRDefault="00457989" w:rsidP="00D00815">
            <w:pPr>
              <w:shd w:val="clear" w:color="auto" w:fill="FFFFFF"/>
              <w:rPr>
                <w:rFonts w:ascii="Arial" w:hAnsi="Arial" w:cs="Arial"/>
                <w:sz w:val="21"/>
                <w:szCs w:val="21"/>
              </w:rPr>
            </w:pPr>
          </w:p>
        </w:tc>
        <w:tc>
          <w:tcPr>
            <w:tcW w:w="851" w:type="dxa"/>
            <w:vMerge/>
            <w:tcBorders>
              <w:left w:val="single" w:sz="4" w:space="0" w:color="auto"/>
              <w:bottom w:val="single" w:sz="4" w:space="0" w:color="auto"/>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p>
        </w:tc>
        <w:tc>
          <w:tcPr>
            <w:tcW w:w="850" w:type="dxa"/>
            <w:vMerge/>
            <w:tcBorders>
              <w:left w:val="single" w:sz="6" w:space="0" w:color="auto"/>
              <w:bottom w:val="nil"/>
              <w:right w:val="single" w:sz="6"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p>
        </w:tc>
        <w:tc>
          <w:tcPr>
            <w:tcW w:w="1028" w:type="dxa"/>
            <w:vMerge/>
            <w:tcBorders>
              <w:left w:val="single" w:sz="6" w:space="0" w:color="auto"/>
              <w:bottom w:val="nil"/>
              <w:right w:val="double" w:sz="4" w:space="0" w:color="auto"/>
            </w:tcBorders>
            <w:shd w:val="clear" w:color="auto" w:fill="FFFFFF"/>
          </w:tcPr>
          <w:p w:rsidR="00457989" w:rsidRPr="00457989" w:rsidRDefault="00457989" w:rsidP="00D00815">
            <w:pPr>
              <w:shd w:val="clear" w:color="auto" w:fill="FFFFFF"/>
              <w:jc w:val="center"/>
              <w:rPr>
                <w:rFonts w:ascii="Arial" w:hAnsi="Arial" w:cs="Arial"/>
                <w:sz w:val="21"/>
                <w:szCs w:val="21"/>
              </w:rPr>
            </w:pPr>
          </w:p>
        </w:tc>
      </w:tr>
      <w:tr w:rsidR="00457989" w:rsidRPr="0039758A" w:rsidTr="001F4ABC">
        <w:tc>
          <w:tcPr>
            <w:tcW w:w="1458" w:type="dxa"/>
            <w:tcBorders>
              <w:top w:val="single" w:sz="6" w:space="0" w:color="auto"/>
              <w:left w:val="double" w:sz="4" w:space="0" w:color="auto"/>
              <w:bottom w:val="nil"/>
              <w:right w:val="single" w:sz="6" w:space="0" w:color="auto"/>
            </w:tcBorders>
            <w:shd w:val="clear" w:color="auto" w:fill="FFFFFF"/>
          </w:tcPr>
          <w:p w:rsidR="00457989" w:rsidRPr="00457989" w:rsidRDefault="00457989" w:rsidP="00457989">
            <w:pPr>
              <w:shd w:val="clear" w:color="auto" w:fill="FFFFFF"/>
              <w:ind w:left="38"/>
              <w:jc w:val="center"/>
              <w:rPr>
                <w:rFonts w:ascii="Arial" w:hAnsi="Arial" w:cs="Arial"/>
                <w:sz w:val="21"/>
                <w:szCs w:val="21"/>
              </w:rPr>
            </w:pPr>
            <w:r w:rsidRPr="00457989">
              <w:rPr>
                <w:rFonts w:ascii="Arial" w:hAnsi="Arial" w:cs="Arial"/>
                <w:sz w:val="21"/>
                <w:szCs w:val="21"/>
              </w:rPr>
              <w:t>Администрация</w:t>
            </w:r>
          </w:p>
          <w:p w:rsidR="00457989" w:rsidRPr="00457989" w:rsidRDefault="00457989" w:rsidP="00457989">
            <w:pPr>
              <w:shd w:val="clear" w:color="auto" w:fill="FFFFFF"/>
              <w:ind w:left="14"/>
              <w:jc w:val="center"/>
              <w:rPr>
                <w:rFonts w:ascii="Arial" w:hAnsi="Arial" w:cs="Arial"/>
                <w:sz w:val="21"/>
                <w:szCs w:val="21"/>
              </w:rPr>
            </w:pPr>
            <w:r w:rsidRPr="00457989">
              <w:rPr>
                <w:rFonts w:ascii="Arial" w:hAnsi="Arial" w:cs="Arial"/>
                <w:sz w:val="21"/>
                <w:szCs w:val="21"/>
              </w:rPr>
              <w:t>муниципального</w:t>
            </w:r>
          </w:p>
          <w:p w:rsidR="00457989" w:rsidRPr="00457989" w:rsidRDefault="00457989" w:rsidP="00457989">
            <w:pPr>
              <w:shd w:val="clear" w:color="auto" w:fill="FFFFFF"/>
              <w:ind w:left="149" w:right="130"/>
              <w:jc w:val="center"/>
              <w:rPr>
                <w:rFonts w:ascii="Arial" w:hAnsi="Arial" w:cs="Arial"/>
                <w:sz w:val="21"/>
                <w:szCs w:val="21"/>
              </w:rPr>
            </w:pPr>
            <w:r w:rsidRPr="00457989">
              <w:rPr>
                <w:rFonts w:ascii="Arial" w:hAnsi="Arial" w:cs="Arial"/>
                <w:sz w:val="21"/>
                <w:szCs w:val="21"/>
              </w:rPr>
              <w:t>образования Шалинский</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сельсовет</w:t>
            </w:r>
          </w:p>
        </w:tc>
        <w:tc>
          <w:tcPr>
            <w:tcW w:w="992"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С. Шалинское</w:t>
            </w:r>
          </w:p>
        </w:tc>
        <w:tc>
          <w:tcPr>
            <w:tcW w:w="1276"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МБУЗ «Манская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ЦРБ»</w:t>
            </w:r>
          </w:p>
        </w:tc>
        <w:tc>
          <w:tcPr>
            <w:tcW w:w="1419" w:type="dxa"/>
            <w:tcBorders>
              <w:top w:val="single" w:sz="6" w:space="0" w:color="auto"/>
              <w:left w:val="single" w:sz="6" w:space="0" w:color="auto"/>
              <w:bottom w:val="nil"/>
              <w:right w:val="single" w:sz="4" w:space="0" w:color="auto"/>
            </w:tcBorders>
            <w:shd w:val="clear" w:color="auto" w:fill="FFFFFF"/>
          </w:tcPr>
          <w:p w:rsidR="00457989" w:rsidRPr="00457989" w:rsidRDefault="00457989" w:rsidP="00457989">
            <w:pPr>
              <w:shd w:val="clear" w:color="auto" w:fill="FFFFFF"/>
              <w:ind w:left="48"/>
              <w:jc w:val="center"/>
              <w:rPr>
                <w:rFonts w:ascii="Arial" w:hAnsi="Arial" w:cs="Arial"/>
                <w:sz w:val="21"/>
                <w:szCs w:val="21"/>
              </w:rPr>
            </w:pPr>
            <w:r w:rsidRPr="00457989">
              <w:rPr>
                <w:rFonts w:ascii="Arial" w:hAnsi="Arial" w:cs="Arial"/>
                <w:sz w:val="21"/>
                <w:szCs w:val="21"/>
              </w:rPr>
              <w:t>Амбулаторно-</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поликлиническая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помощь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57989" w:rsidRPr="00457989" w:rsidRDefault="00FA5CEA" w:rsidP="00457989">
            <w:pPr>
              <w:shd w:val="clear" w:color="auto" w:fill="FFFFFF"/>
              <w:jc w:val="center"/>
              <w:rPr>
                <w:rFonts w:ascii="Arial" w:hAnsi="Arial" w:cs="Arial"/>
                <w:sz w:val="21"/>
                <w:szCs w:val="21"/>
              </w:rPr>
            </w:pPr>
            <w:r>
              <w:rPr>
                <w:rFonts w:ascii="Arial" w:hAnsi="Arial" w:cs="Arial"/>
                <w:sz w:val="21"/>
                <w:szCs w:val="21"/>
              </w:rPr>
              <w:t>пос/смену</w:t>
            </w:r>
          </w:p>
        </w:tc>
        <w:tc>
          <w:tcPr>
            <w:tcW w:w="851" w:type="dxa"/>
            <w:tcBorders>
              <w:top w:val="single" w:sz="4" w:space="0" w:color="auto"/>
              <w:left w:val="single" w:sz="4" w:space="0" w:color="auto"/>
              <w:bottom w:val="nil"/>
              <w:right w:val="sing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150</w:t>
            </w:r>
          </w:p>
        </w:tc>
        <w:tc>
          <w:tcPr>
            <w:tcW w:w="850" w:type="dxa"/>
            <w:tcBorders>
              <w:top w:val="single" w:sz="4" w:space="0" w:color="auto"/>
              <w:left w:val="single" w:sz="4"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340</w:t>
            </w:r>
          </w:p>
        </w:tc>
        <w:tc>
          <w:tcPr>
            <w:tcW w:w="1028" w:type="dxa"/>
            <w:tcBorders>
              <w:top w:val="single" w:sz="6" w:space="0" w:color="auto"/>
              <w:left w:val="single" w:sz="6" w:space="0" w:color="auto"/>
              <w:bottom w:val="nil"/>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77,28</w:t>
            </w:r>
          </w:p>
        </w:tc>
      </w:tr>
      <w:tr w:rsidR="00457989" w:rsidRPr="0039758A" w:rsidTr="001F4ABC">
        <w:tc>
          <w:tcPr>
            <w:tcW w:w="1458" w:type="dxa"/>
            <w:tcBorders>
              <w:top w:val="single" w:sz="6" w:space="0" w:color="auto"/>
              <w:left w:val="double" w:sz="4"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992"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276"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419"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ind w:left="58"/>
              <w:jc w:val="center"/>
              <w:rPr>
                <w:rFonts w:ascii="Arial" w:hAnsi="Arial" w:cs="Arial"/>
                <w:sz w:val="21"/>
                <w:szCs w:val="21"/>
              </w:rPr>
            </w:pPr>
            <w:r w:rsidRPr="00457989">
              <w:rPr>
                <w:rFonts w:ascii="Arial" w:hAnsi="Arial" w:cs="Arial"/>
                <w:sz w:val="21"/>
                <w:szCs w:val="21"/>
              </w:rPr>
              <w:t>Стационарная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помощь</w:t>
            </w:r>
          </w:p>
        </w:tc>
        <w:tc>
          <w:tcPr>
            <w:tcW w:w="1417" w:type="dxa"/>
            <w:tcBorders>
              <w:top w:val="single" w:sz="4" w:space="0" w:color="auto"/>
              <w:left w:val="single" w:sz="6" w:space="0" w:color="auto"/>
              <w:right w:val="single" w:sz="6" w:space="0" w:color="auto"/>
            </w:tcBorders>
            <w:shd w:val="clear" w:color="auto" w:fill="FFFFFF"/>
          </w:tcPr>
          <w:p w:rsidR="00457989" w:rsidRPr="00457989" w:rsidRDefault="00FA5CEA" w:rsidP="00457989">
            <w:pPr>
              <w:shd w:val="clear" w:color="auto" w:fill="FFFFFF"/>
              <w:jc w:val="center"/>
              <w:rPr>
                <w:rFonts w:ascii="Arial" w:hAnsi="Arial" w:cs="Arial"/>
                <w:sz w:val="21"/>
                <w:szCs w:val="21"/>
              </w:rPr>
            </w:pPr>
            <w:r>
              <w:rPr>
                <w:rFonts w:ascii="Arial" w:hAnsi="Arial" w:cs="Arial"/>
                <w:sz w:val="21"/>
                <w:szCs w:val="21"/>
              </w:rPr>
              <w:t>койко/мест</w:t>
            </w:r>
          </w:p>
        </w:tc>
        <w:tc>
          <w:tcPr>
            <w:tcW w:w="851"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120</w:t>
            </w:r>
          </w:p>
        </w:tc>
        <w:tc>
          <w:tcPr>
            <w:tcW w:w="850"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92</w:t>
            </w:r>
          </w:p>
        </w:tc>
        <w:tc>
          <w:tcPr>
            <w:tcW w:w="1028" w:type="dxa"/>
            <w:tcBorders>
              <w:top w:val="single" w:sz="6" w:space="0" w:color="auto"/>
              <w:left w:val="single" w:sz="6" w:space="0" w:color="auto"/>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pacing w:val="-2"/>
                <w:sz w:val="21"/>
                <w:szCs w:val="21"/>
              </w:rPr>
              <w:t>77,28</w:t>
            </w:r>
          </w:p>
        </w:tc>
      </w:tr>
      <w:tr w:rsidR="00457989" w:rsidRPr="0039758A" w:rsidTr="001F4ABC">
        <w:tc>
          <w:tcPr>
            <w:tcW w:w="1458" w:type="dxa"/>
            <w:tcBorders>
              <w:top w:val="single" w:sz="6" w:space="0" w:color="auto"/>
              <w:left w:val="double" w:sz="4"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992"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276"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419"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Стационаро -замещающая помощь</w:t>
            </w:r>
          </w:p>
        </w:tc>
        <w:tc>
          <w:tcPr>
            <w:tcW w:w="1417"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851"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850"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14</w:t>
            </w:r>
          </w:p>
        </w:tc>
        <w:tc>
          <w:tcPr>
            <w:tcW w:w="1028" w:type="dxa"/>
            <w:tcBorders>
              <w:top w:val="single" w:sz="6" w:space="0" w:color="auto"/>
              <w:left w:val="single" w:sz="6" w:space="0" w:color="auto"/>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77.28</w:t>
            </w:r>
          </w:p>
        </w:tc>
      </w:tr>
      <w:tr w:rsidR="00457989" w:rsidRPr="0039758A" w:rsidTr="001F4ABC">
        <w:tc>
          <w:tcPr>
            <w:tcW w:w="1458" w:type="dxa"/>
            <w:tcBorders>
              <w:top w:val="single" w:sz="6" w:space="0" w:color="auto"/>
              <w:left w:val="double" w:sz="4" w:space="0" w:color="auto"/>
              <w:right w:val="single" w:sz="6" w:space="0" w:color="auto"/>
            </w:tcBorders>
            <w:shd w:val="clear" w:color="auto" w:fill="FFFFFF"/>
          </w:tcPr>
          <w:p w:rsidR="00457989" w:rsidRPr="00457989" w:rsidRDefault="00457989" w:rsidP="00457989">
            <w:pPr>
              <w:shd w:val="clear" w:color="auto" w:fill="FFFFFF"/>
              <w:ind w:left="29"/>
              <w:jc w:val="center"/>
              <w:rPr>
                <w:rFonts w:ascii="Arial" w:hAnsi="Arial" w:cs="Arial"/>
                <w:sz w:val="21"/>
                <w:szCs w:val="21"/>
              </w:rPr>
            </w:pPr>
            <w:r w:rsidRPr="00457989">
              <w:rPr>
                <w:rFonts w:ascii="Arial" w:hAnsi="Arial" w:cs="Arial"/>
                <w:sz w:val="21"/>
                <w:szCs w:val="21"/>
              </w:rPr>
              <w:t>Администрация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Нарвинского сельсовета</w:t>
            </w:r>
          </w:p>
        </w:tc>
        <w:tc>
          <w:tcPr>
            <w:tcW w:w="992"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п.Нарва</w:t>
            </w:r>
          </w:p>
        </w:tc>
        <w:tc>
          <w:tcPr>
            <w:tcW w:w="1276"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Центр ОВП</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 Нарва</w:t>
            </w:r>
          </w:p>
        </w:tc>
        <w:tc>
          <w:tcPr>
            <w:tcW w:w="1419"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Амбулаторно-</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поликлиническая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помощь</w:t>
            </w:r>
          </w:p>
        </w:tc>
        <w:tc>
          <w:tcPr>
            <w:tcW w:w="1417" w:type="dxa"/>
            <w:tcBorders>
              <w:top w:val="single" w:sz="6" w:space="0" w:color="auto"/>
              <w:left w:val="single" w:sz="6" w:space="0" w:color="auto"/>
              <w:right w:val="single" w:sz="6" w:space="0" w:color="auto"/>
            </w:tcBorders>
            <w:shd w:val="clear" w:color="auto" w:fill="FFFFFF"/>
          </w:tcPr>
          <w:p w:rsidR="00457989" w:rsidRPr="00457989" w:rsidRDefault="00FA5CEA" w:rsidP="00457989">
            <w:pPr>
              <w:shd w:val="clear" w:color="auto" w:fill="FFFFFF"/>
              <w:jc w:val="center"/>
              <w:rPr>
                <w:rFonts w:ascii="Arial" w:hAnsi="Arial" w:cs="Arial"/>
                <w:sz w:val="21"/>
                <w:szCs w:val="21"/>
              </w:rPr>
            </w:pPr>
            <w:r>
              <w:rPr>
                <w:rFonts w:ascii="Arial" w:hAnsi="Arial" w:cs="Arial"/>
                <w:sz w:val="21"/>
                <w:szCs w:val="21"/>
              </w:rPr>
              <w:t>пос/смену</w:t>
            </w:r>
          </w:p>
        </w:tc>
        <w:tc>
          <w:tcPr>
            <w:tcW w:w="851"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45</w:t>
            </w:r>
          </w:p>
        </w:tc>
        <w:tc>
          <w:tcPr>
            <w:tcW w:w="850"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27</w:t>
            </w:r>
          </w:p>
        </w:tc>
        <w:tc>
          <w:tcPr>
            <w:tcW w:w="1028" w:type="dxa"/>
            <w:tcBorders>
              <w:top w:val="single" w:sz="6" w:space="0" w:color="auto"/>
              <w:left w:val="single" w:sz="6" w:space="0" w:color="auto"/>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pacing w:val="-4"/>
                <w:sz w:val="21"/>
                <w:szCs w:val="21"/>
              </w:rPr>
              <w:t>10,28</w:t>
            </w:r>
          </w:p>
        </w:tc>
      </w:tr>
      <w:tr w:rsidR="00457989" w:rsidRPr="0039758A" w:rsidTr="001F4ABC">
        <w:tc>
          <w:tcPr>
            <w:tcW w:w="1458" w:type="dxa"/>
            <w:tcBorders>
              <w:top w:val="single" w:sz="6" w:space="0" w:color="auto"/>
              <w:left w:val="double" w:sz="4"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992"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276"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1419"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Стационаро-</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замещающая помощь</w:t>
            </w:r>
          </w:p>
        </w:tc>
        <w:tc>
          <w:tcPr>
            <w:tcW w:w="1417"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p>
        </w:tc>
        <w:tc>
          <w:tcPr>
            <w:tcW w:w="851"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35</w:t>
            </w:r>
          </w:p>
        </w:tc>
        <w:tc>
          <w:tcPr>
            <w:tcW w:w="850" w:type="dxa"/>
            <w:tcBorders>
              <w:top w:val="single" w:sz="6" w:space="0" w:color="auto"/>
              <w:left w:val="single" w:sz="6"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20</w:t>
            </w:r>
          </w:p>
        </w:tc>
        <w:tc>
          <w:tcPr>
            <w:tcW w:w="1028" w:type="dxa"/>
            <w:tcBorders>
              <w:top w:val="single" w:sz="6" w:space="0" w:color="auto"/>
              <w:left w:val="single" w:sz="6" w:space="0" w:color="auto"/>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10,25</w:t>
            </w:r>
          </w:p>
        </w:tc>
      </w:tr>
      <w:tr w:rsidR="00457989" w:rsidRPr="0039758A" w:rsidTr="001F4ABC">
        <w:tc>
          <w:tcPr>
            <w:tcW w:w="1458" w:type="dxa"/>
            <w:tcBorders>
              <w:top w:val="single" w:sz="6" w:space="0" w:color="auto"/>
              <w:left w:val="double" w:sz="4"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Администрация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медицинской</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муниципального образования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pacing w:val="-3"/>
                <w:sz w:val="21"/>
                <w:szCs w:val="21"/>
              </w:rPr>
              <w:t>Первоманского</w:t>
            </w:r>
          </w:p>
          <w:p w:rsidR="00457989" w:rsidRPr="00457989" w:rsidRDefault="00FA5CEA" w:rsidP="00457989">
            <w:pPr>
              <w:shd w:val="clear" w:color="auto" w:fill="FFFFFF"/>
              <w:jc w:val="center"/>
              <w:rPr>
                <w:rFonts w:ascii="Arial" w:hAnsi="Arial" w:cs="Arial"/>
                <w:sz w:val="21"/>
                <w:szCs w:val="21"/>
              </w:rPr>
            </w:pPr>
            <w:r w:rsidRPr="00457989">
              <w:rPr>
                <w:rFonts w:ascii="Arial" w:hAnsi="Arial" w:cs="Arial"/>
                <w:sz w:val="21"/>
                <w:szCs w:val="21"/>
              </w:rPr>
              <w:t>С</w:t>
            </w:r>
            <w:r w:rsidR="00457989" w:rsidRPr="00457989">
              <w:rPr>
                <w:rFonts w:ascii="Arial" w:hAnsi="Arial" w:cs="Arial"/>
                <w:sz w:val="21"/>
                <w:szCs w:val="21"/>
              </w:rPr>
              <w:t>ельсовета</w:t>
            </w:r>
          </w:p>
        </w:tc>
        <w:tc>
          <w:tcPr>
            <w:tcW w:w="992" w:type="dxa"/>
            <w:tcBorders>
              <w:top w:val="single" w:sz="6" w:space="0" w:color="auto"/>
              <w:left w:val="single" w:sz="6"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 Первоманск</w:t>
            </w:r>
          </w:p>
        </w:tc>
        <w:tc>
          <w:tcPr>
            <w:tcW w:w="1276" w:type="dxa"/>
            <w:tcBorders>
              <w:top w:val="single" w:sz="6" w:space="0" w:color="auto"/>
              <w:left w:val="single" w:sz="6"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Первоманское  ОВП</w:t>
            </w:r>
          </w:p>
        </w:tc>
        <w:tc>
          <w:tcPr>
            <w:tcW w:w="1419" w:type="dxa"/>
            <w:tcBorders>
              <w:top w:val="single" w:sz="6" w:space="0" w:color="auto"/>
              <w:left w:val="single" w:sz="6"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Амбулаторно-</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поликлиническая</w:t>
            </w:r>
          </w:p>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помощь</w:t>
            </w:r>
          </w:p>
        </w:tc>
        <w:tc>
          <w:tcPr>
            <w:tcW w:w="1417" w:type="dxa"/>
            <w:tcBorders>
              <w:top w:val="single" w:sz="6" w:space="0" w:color="auto"/>
              <w:left w:val="single" w:sz="6" w:space="0" w:color="auto"/>
              <w:bottom w:val="nil"/>
              <w:right w:val="single" w:sz="6" w:space="0" w:color="auto"/>
            </w:tcBorders>
            <w:shd w:val="clear" w:color="auto" w:fill="FFFFFF"/>
          </w:tcPr>
          <w:p w:rsidR="00457989" w:rsidRPr="00457989" w:rsidRDefault="00FA5CEA" w:rsidP="00457989">
            <w:pPr>
              <w:shd w:val="clear" w:color="auto" w:fill="FFFFFF"/>
              <w:jc w:val="center"/>
              <w:rPr>
                <w:rFonts w:ascii="Arial" w:hAnsi="Arial" w:cs="Arial"/>
                <w:sz w:val="21"/>
                <w:szCs w:val="21"/>
              </w:rPr>
            </w:pPr>
            <w:r>
              <w:rPr>
                <w:rFonts w:ascii="Arial" w:hAnsi="Arial" w:cs="Arial"/>
                <w:sz w:val="21"/>
                <w:szCs w:val="21"/>
              </w:rPr>
              <w:t>пос/смену</w:t>
            </w:r>
          </w:p>
        </w:tc>
        <w:tc>
          <w:tcPr>
            <w:tcW w:w="851" w:type="dxa"/>
            <w:tcBorders>
              <w:top w:val="single" w:sz="6" w:space="0" w:color="auto"/>
              <w:left w:val="single" w:sz="6" w:space="0" w:color="auto"/>
              <w:bottom w:val="nil"/>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35</w:t>
            </w:r>
          </w:p>
        </w:tc>
        <w:tc>
          <w:tcPr>
            <w:tcW w:w="850" w:type="dxa"/>
            <w:tcBorders>
              <w:top w:val="single" w:sz="6" w:space="0" w:color="auto"/>
              <w:left w:val="single" w:sz="4" w:space="0" w:color="auto"/>
              <w:right w:val="single" w:sz="6"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z w:val="21"/>
                <w:szCs w:val="21"/>
              </w:rPr>
              <w:t>21.1</w:t>
            </w:r>
          </w:p>
        </w:tc>
        <w:tc>
          <w:tcPr>
            <w:tcW w:w="1028" w:type="dxa"/>
            <w:tcBorders>
              <w:top w:val="single" w:sz="6" w:space="0" w:color="auto"/>
              <w:left w:val="single" w:sz="6" w:space="0" w:color="auto"/>
              <w:bottom w:val="nil"/>
              <w:right w:val="double" w:sz="4" w:space="0" w:color="auto"/>
            </w:tcBorders>
            <w:shd w:val="clear" w:color="auto" w:fill="FFFFFF"/>
          </w:tcPr>
          <w:p w:rsidR="00457989" w:rsidRPr="00457989" w:rsidRDefault="00457989" w:rsidP="00457989">
            <w:pPr>
              <w:shd w:val="clear" w:color="auto" w:fill="FFFFFF"/>
              <w:jc w:val="center"/>
              <w:rPr>
                <w:rFonts w:ascii="Arial" w:hAnsi="Arial" w:cs="Arial"/>
                <w:sz w:val="21"/>
                <w:szCs w:val="21"/>
              </w:rPr>
            </w:pPr>
            <w:r w:rsidRPr="00457989">
              <w:rPr>
                <w:rFonts w:ascii="Arial" w:hAnsi="Arial" w:cs="Arial"/>
                <w:spacing w:val="-1"/>
                <w:sz w:val="21"/>
                <w:szCs w:val="21"/>
              </w:rPr>
              <w:t>49,87</w:t>
            </w:r>
          </w:p>
        </w:tc>
      </w:tr>
    </w:tbl>
    <w:tbl>
      <w:tblPr>
        <w:tblW w:w="9369" w:type="dxa"/>
        <w:tblInd w:w="40" w:type="dxa"/>
        <w:tblLayout w:type="fixed"/>
        <w:tblCellMar>
          <w:left w:w="40" w:type="dxa"/>
          <w:right w:w="40" w:type="dxa"/>
        </w:tblCellMar>
        <w:tblLook w:val="0000"/>
      </w:tblPr>
      <w:tblGrid>
        <w:gridCol w:w="1418"/>
        <w:gridCol w:w="993"/>
        <w:gridCol w:w="1271"/>
        <w:gridCol w:w="1425"/>
        <w:gridCol w:w="1421"/>
        <w:gridCol w:w="856"/>
        <w:gridCol w:w="960"/>
        <w:gridCol w:w="33"/>
        <w:gridCol w:w="992"/>
      </w:tblGrid>
      <w:tr w:rsidR="00457989" w:rsidRPr="00982350" w:rsidTr="001F4ABC">
        <w:trPr>
          <w:trHeight w:val="1816"/>
        </w:trPr>
        <w:tc>
          <w:tcPr>
            <w:tcW w:w="1418" w:type="dxa"/>
            <w:tcBorders>
              <w:top w:val="single" w:sz="6" w:space="0" w:color="auto"/>
              <w:left w:val="double" w:sz="4"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lastRenderedPageBreak/>
              <w:t>Администрация муниципального образования Шали некий</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сельсовет</w:t>
            </w:r>
          </w:p>
        </w:tc>
        <w:tc>
          <w:tcPr>
            <w:tcW w:w="993" w:type="dxa"/>
            <w:tcBorders>
              <w:top w:val="single" w:sz="6" w:space="0" w:color="auto"/>
              <w:left w:val="single" w:sz="6" w:space="0" w:color="auto"/>
              <w:right w:val="single" w:sz="6" w:space="0" w:color="auto"/>
            </w:tcBorders>
            <w:shd w:val="clear" w:color="auto" w:fill="FFFFFF"/>
          </w:tcPr>
          <w:p w:rsidR="00457989" w:rsidRPr="00FA5CEA" w:rsidRDefault="00457989" w:rsidP="00D00815">
            <w:pPr>
              <w:shd w:val="clear" w:color="auto" w:fill="FFFFFF"/>
              <w:ind w:right="72"/>
              <w:jc w:val="center"/>
              <w:rPr>
                <w:rFonts w:ascii="Arial" w:hAnsi="Arial" w:cs="Arial"/>
                <w:sz w:val="21"/>
                <w:szCs w:val="21"/>
              </w:rPr>
            </w:pPr>
            <w:r w:rsidRPr="00FA5CEA">
              <w:rPr>
                <w:rFonts w:ascii="Arial" w:hAnsi="Arial" w:cs="Arial"/>
                <w:sz w:val="21"/>
                <w:szCs w:val="21"/>
              </w:rPr>
              <w:t>д. Верхняя Есауловка</w:t>
            </w:r>
          </w:p>
        </w:tc>
        <w:tc>
          <w:tcPr>
            <w:tcW w:w="1271" w:type="dxa"/>
            <w:tcBorders>
              <w:top w:val="single" w:sz="6" w:space="0" w:color="auto"/>
              <w:left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В -Есаульский ФАП</w:t>
            </w:r>
          </w:p>
        </w:tc>
        <w:tc>
          <w:tcPr>
            <w:tcW w:w="1425" w:type="dxa"/>
            <w:tcBorders>
              <w:top w:val="single" w:sz="6" w:space="0" w:color="auto"/>
              <w:left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6,0</w:t>
            </w:r>
          </w:p>
        </w:tc>
        <w:tc>
          <w:tcPr>
            <w:tcW w:w="1025" w:type="dxa"/>
            <w:gridSpan w:val="2"/>
            <w:tcBorders>
              <w:top w:val="single" w:sz="6" w:space="0" w:color="auto"/>
              <w:left w:val="single" w:sz="6"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100,00</w:t>
            </w:r>
          </w:p>
          <w:p w:rsidR="00457989" w:rsidRPr="00FA5CEA" w:rsidRDefault="00457989" w:rsidP="00D00815">
            <w:pPr>
              <w:shd w:val="clear" w:color="auto" w:fill="FFFFFF"/>
              <w:ind w:left="254"/>
              <w:jc w:val="center"/>
              <w:rPr>
                <w:rFonts w:ascii="Arial" w:hAnsi="Arial" w:cs="Arial"/>
                <w:sz w:val="21"/>
                <w:szCs w:val="21"/>
              </w:rPr>
            </w:pPr>
          </w:p>
          <w:p w:rsidR="00457989" w:rsidRPr="00FA5CEA" w:rsidRDefault="00457989" w:rsidP="00D00815">
            <w:pPr>
              <w:shd w:val="clear" w:color="auto" w:fill="FFFFFF"/>
              <w:ind w:left="254"/>
              <w:jc w:val="center"/>
              <w:rPr>
                <w:rFonts w:ascii="Arial" w:hAnsi="Arial" w:cs="Arial"/>
                <w:sz w:val="21"/>
                <w:szCs w:val="21"/>
              </w:rPr>
            </w:pPr>
          </w:p>
        </w:tc>
      </w:tr>
      <w:tr w:rsidR="00457989" w:rsidRPr="00982350" w:rsidTr="001F4ABC">
        <w:trPr>
          <w:trHeight w:hRule="exact" w:val="1690"/>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Администрация муниципального</w:t>
            </w:r>
          </w:p>
          <w:p w:rsidR="00457989" w:rsidRPr="00FA5CEA" w:rsidRDefault="00457989" w:rsidP="00D00815">
            <w:pPr>
              <w:shd w:val="clear" w:color="auto" w:fill="FFFFFF"/>
              <w:ind w:left="19"/>
              <w:jc w:val="center"/>
              <w:rPr>
                <w:rFonts w:ascii="Arial" w:hAnsi="Arial" w:cs="Arial"/>
                <w:sz w:val="21"/>
                <w:szCs w:val="21"/>
              </w:rPr>
            </w:pPr>
            <w:r w:rsidRPr="00FA5CEA">
              <w:rPr>
                <w:rFonts w:ascii="Arial" w:hAnsi="Arial" w:cs="Arial"/>
                <w:sz w:val="21"/>
                <w:szCs w:val="21"/>
              </w:rPr>
              <w:t>образования</w:t>
            </w:r>
          </w:p>
          <w:p w:rsidR="00457989" w:rsidRPr="00FA5CEA" w:rsidRDefault="00457989" w:rsidP="00D00815">
            <w:pPr>
              <w:shd w:val="clear" w:color="auto" w:fill="FFFFFF"/>
              <w:ind w:left="19"/>
              <w:jc w:val="center"/>
              <w:rPr>
                <w:rFonts w:ascii="Arial" w:hAnsi="Arial" w:cs="Arial"/>
                <w:sz w:val="21"/>
                <w:szCs w:val="21"/>
              </w:rPr>
            </w:pPr>
            <w:r w:rsidRPr="00FA5CEA">
              <w:rPr>
                <w:rFonts w:ascii="Arial" w:hAnsi="Arial" w:cs="Arial"/>
                <w:sz w:val="21"/>
                <w:szCs w:val="21"/>
              </w:rPr>
              <w:t>Шалинский</w:t>
            </w:r>
          </w:p>
          <w:p w:rsidR="00457989" w:rsidRPr="00FA5CEA" w:rsidRDefault="00457989" w:rsidP="00D00815">
            <w:pPr>
              <w:shd w:val="clear" w:color="auto" w:fill="FFFFFF"/>
              <w:ind w:left="19"/>
              <w:jc w:val="center"/>
              <w:rPr>
                <w:rFonts w:ascii="Arial" w:hAnsi="Arial" w:cs="Arial"/>
                <w:sz w:val="21"/>
                <w:szCs w:val="21"/>
              </w:rPr>
            </w:pPr>
            <w:r w:rsidRPr="00FA5CEA">
              <w:rPr>
                <w:rFonts w:ascii="Arial" w:hAnsi="Arial" w:cs="Arial"/>
                <w:sz w:val="21"/>
                <w:szCs w:val="21"/>
              </w:rPr>
              <w:t>сельсовет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д. Сосновка</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Сосновский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поликлиническая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2</w:t>
            </w:r>
          </w:p>
        </w:tc>
        <w:tc>
          <w:tcPr>
            <w:tcW w:w="1025" w:type="dxa"/>
            <w:gridSpan w:val="2"/>
            <w:tcBorders>
              <w:top w:val="single" w:sz="6" w:space="0" w:color="auto"/>
              <w:left w:val="single" w:sz="6" w:space="0" w:color="auto"/>
              <w:bottom w:val="single" w:sz="6"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pacing w:val="-2"/>
                <w:sz w:val="21"/>
                <w:szCs w:val="21"/>
              </w:rPr>
              <w:t>100,00</w:t>
            </w:r>
          </w:p>
        </w:tc>
      </w:tr>
      <w:tr w:rsidR="00457989" w:rsidRPr="00982350" w:rsidTr="001F4ABC">
        <w:trPr>
          <w:trHeight w:hRule="exact" w:val="953"/>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19"/>
              <w:jc w:val="center"/>
              <w:rPr>
                <w:rFonts w:ascii="Arial" w:hAnsi="Arial" w:cs="Arial"/>
                <w:sz w:val="21"/>
                <w:szCs w:val="21"/>
              </w:rPr>
            </w:pPr>
            <w:r w:rsidRPr="00FA5CEA">
              <w:rPr>
                <w:rFonts w:ascii="Arial" w:hAnsi="Arial" w:cs="Arial"/>
                <w:sz w:val="21"/>
                <w:szCs w:val="21"/>
              </w:rPr>
              <w:t>Администрация Кияйского сельсовета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 Кияй</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left="14"/>
              <w:jc w:val="center"/>
              <w:rPr>
                <w:rFonts w:ascii="Arial" w:hAnsi="Arial" w:cs="Arial"/>
                <w:sz w:val="21"/>
                <w:szCs w:val="21"/>
              </w:rPr>
            </w:pPr>
            <w:r w:rsidRPr="00FA5CEA">
              <w:rPr>
                <w:rFonts w:ascii="Arial" w:hAnsi="Arial" w:cs="Arial"/>
                <w:sz w:val="21"/>
                <w:szCs w:val="21"/>
              </w:rPr>
              <w:t>Кияйский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 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14</w:t>
            </w:r>
          </w:p>
        </w:tc>
        <w:tc>
          <w:tcPr>
            <w:tcW w:w="1025" w:type="dxa"/>
            <w:gridSpan w:val="2"/>
            <w:tcBorders>
              <w:top w:val="single" w:sz="6" w:space="0" w:color="auto"/>
              <w:left w:val="single" w:sz="6" w:space="0" w:color="auto"/>
              <w:bottom w:val="single" w:sz="6"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pacing w:val="-1"/>
                <w:sz w:val="21"/>
                <w:szCs w:val="21"/>
              </w:rPr>
              <w:t>100,00</w:t>
            </w:r>
          </w:p>
        </w:tc>
      </w:tr>
      <w:tr w:rsidR="00457989" w:rsidRPr="00982350" w:rsidTr="001F4ABC">
        <w:trPr>
          <w:trHeight w:hRule="exact" w:val="1282"/>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14"/>
              <w:jc w:val="center"/>
              <w:rPr>
                <w:rFonts w:ascii="Arial" w:hAnsi="Arial" w:cs="Arial"/>
                <w:sz w:val="21"/>
                <w:szCs w:val="21"/>
              </w:rPr>
            </w:pPr>
            <w:r w:rsidRPr="00FA5CEA">
              <w:rPr>
                <w:rFonts w:ascii="Arial" w:hAnsi="Arial" w:cs="Arial"/>
                <w:sz w:val="21"/>
                <w:szCs w:val="21"/>
              </w:rPr>
              <w:t>Администрация Кияйского сельсовета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д. Сугристое</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left="24" w:right="24"/>
              <w:jc w:val="center"/>
              <w:rPr>
                <w:rFonts w:ascii="Arial" w:hAnsi="Arial" w:cs="Arial"/>
                <w:sz w:val="21"/>
                <w:szCs w:val="21"/>
              </w:rPr>
            </w:pPr>
            <w:r w:rsidRPr="00FA5CEA">
              <w:rPr>
                <w:rFonts w:ascii="Arial" w:hAnsi="Arial" w:cs="Arial"/>
                <w:sz w:val="21"/>
                <w:szCs w:val="21"/>
              </w:rPr>
              <w:t>Сугристинский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-поликлиническая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6</w:t>
            </w:r>
          </w:p>
        </w:tc>
        <w:tc>
          <w:tcPr>
            <w:tcW w:w="1025" w:type="dxa"/>
            <w:gridSpan w:val="2"/>
            <w:tcBorders>
              <w:top w:val="single" w:sz="6" w:space="0" w:color="auto"/>
              <w:left w:val="single" w:sz="6" w:space="0" w:color="auto"/>
              <w:bottom w:val="single" w:sz="6"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457989" w:rsidRPr="00982350" w:rsidTr="001F4ABC">
        <w:trPr>
          <w:trHeight w:hRule="exact" w:val="1259"/>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24"/>
              <w:jc w:val="center"/>
              <w:rPr>
                <w:rFonts w:ascii="Arial" w:hAnsi="Arial" w:cs="Arial"/>
                <w:sz w:val="21"/>
                <w:szCs w:val="21"/>
              </w:rPr>
            </w:pPr>
            <w:r w:rsidRPr="00FA5CEA">
              <w:rPr>
                <w:rFonts w:ascii="Arial" w:hAnsi="Arial" w:cs="Arial"/>
                <w:sz w:val="21"/>
                <w:szCs w:val="21"/>
              </w:rPr>
              <w:t>Администрация Кияйского сельсовета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 Покосное</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91"/>
              <w:jc w:val="center"/>
              <w:rPr>
                <w:rFonts w:ascii="Arial" w:hAnsi="Arial" w:cs="Arial"/>
                <w:sz w:val="21"/>
                <w:szCs w:val="21"/>
              </w:rPr>
            </w:pPr>
            <w:r w:rsidRPr="00FA5CEA">
              <w:rPr>
                <w:rFonts w:ascii="Arial" w:hAnsi="Arial" w:cs="Arial"/>
                <w:sz w:val="21"/>
                <w:szCs w:val="21"/>
              </w:rPr>
              <w:t>Покосинский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-поликлиническая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6</w:t>
            </w:r>
          </w:p>
        </w:tc>
        <w:tc>
          <w:tcPr>
            <w:tcW w:w="1025" w:type="dxa"/>
            <w:gridSpan w:val="2"/>
            <w:tcBorders>
              <w:top w:val="single" w:sz="6" w:space="0" w:color="auto"/>
              <w:left w:val="single" w:sz="6" w:space="0" w:color="auto"/>
              <w:bottom w:val="single" w:sz="6"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pacing w:val="-1"/>
                <w:sz w:val="21"/>
                <w:szCs w:val="21"/>
              </w:rPr>
              <w:t>100,00</w:t>
            </w:r>
          </w:p>
        </w:tc>
      </w:tr>
      <w:tr w:rsidR="00457989" w:rsidRPr="00982350" w:rsidTr="001F4ABC">
        <w:trPr>
          <w:trHeight w:hRule="exact" w:val="1748"/>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Администрация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муниципального</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образования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Унгутский</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сельсовет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43"/>
              <w:jc w:val="center"/>
              <w:rPr>
                <w:rFonts w:ascii="Arial" w:hAnsi="Arial" w:cs="Arial"/>
                <w:sz w:val="21"/>
                <w:szCs w:val="21"/>
              </w:rPr>
            </w:pPr>
            <w:r w:rsidRPr="00FA5CEA">
              <w:rPr>
                <w:rFonts w:ascii="Arial" w:hAnsi="Arial" w:cs="Arial"/>
                <w:sz w:val="21"/>
                <w:szCs w:val="21"/>
              </w:rPr>
              <w:t>п. Малый Унгут</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ind w:right="82"/>
              <w:jc w:val="center"/>
              <w:rPr>
                <w:rFonts w:ascii="Arial" w:hAnsi="Arial" w:cs="Arial"/>
                <w:sz w:val="21"/>
                <w:szCs w:val="21"/>
              </w:rPr>
            </w:pPr>
            <w:r w:rsidRPr="00FA5CEA">
              <w:rPr>
                <w:rFonts w:ascii="Arial" w:hAnsi="Arial" w:cs="Arial"/>
                <w:sz w:val="21"/>
                <w:szCs w:val="21"/>
              </w:rPr>
              <w:t>М-Унгутский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p>
        </w:tc>
        <w:tc>
          <w:tcPr>
            <w:tcW w:w="960" w:type="dxa"/>
            <w:tcBorders>
              <w:top w:val="single" w:sz="6" w:space="0" w:color="auto"/>
              <w:left w:val="single" w:sz="6" w:space="0" w:color="auto"/>
              <w:bottom w:val="single" w:sz="4"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6</w:t>
            </w:r>
          </w:p>
        </w:tc>
        <w:tc>
          <w:tcPr>
            <w:tcW w:w="1025" w:type="dxa"/>
            <w:gridSpan w:val="2"/>
            <w:tcBorders>
              <w:top w:val="single" w:sz="6" w:space="0" w:color="auto"/>
              <w:left w:val="single" w:sz="6" w:space="0" w:color="auto"/>
              <w:bottom w:val="single" w:sz="4" w:space="0" w:color="auto"/>
              <w:right w:val="double" w:sz="4"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pacing w:val="-3"/>
                <w:sz w:val="21"/>
                <w:szCs w:val="21"/>
              </w:rPr>
              <w:t>100.00</w:t>
            </w:r>
          </w:p>
          <w:p w:rsidR="00457989" w:rsidRPr="00FA5CEA" w:rsidRDefault="00457989" w:rsidP="00D00815">
            <w:pPr>
              <w:shd w:val="clear" w:color="auto" w:fill="FFFFFF"/>
              <w:jc w:val="center"/>
              <w:rPr>
                <w:rFonts w:ascii="Arial" w:hAnsi="Arial" w:cs="Arial"/>
                <w:sz w:val="21"/>
                <w:szCs w:val="21"/>
              </w:rPr>
            </w:pPr>
          </w:p>
        </w:tc>
      </w:tr>
      <w:tr w:rsidR="00457989" w:rsidRPr="00982350" w:rsidTr="001F4ABC">
        <w:trPr>
          <w:trHeight w:hRule="exact" w:val="1946"/>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Администрация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муниципального</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образования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Унгутский сельсовет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 Жержул</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Жержульский ФАН</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pacing w:val="-1"/>
                <w:sz w:val="21"/>
                <w:szCs w:val="21"/>
              </w:rPr>
              <w:t>поликлини ческая</w:t>
            </w:r>
          </w:p>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457989" w:rsidRPr="00FA5CEA" w:rsidRDefault="00457989" w:rsidP="00D00815">
            <w:pPr>
              <w:shd w:val="clear" w:color="auto" w:fill="FFFFFF"/>
              <w:jc w:val="center"/>
              <w:rPr>
                <w:rFonts w:ascii="Arial" w:hAnsi="Arial" w:cs="Arial"/>
                <w:sz w:val="21"/>
                <w:szCs w:val="21"/>
              </w:rPr>
            </w:pPr>
            <w:r w:rsidRPr="00FA5CEA">
              <w:rPr>
                <w:rFonts w:ascii="Arial" w:hAnsi="Arial" w:cs="Arial"/>
                <w:sz w:val="21"/>
                <w:szCs w:val="21"/>
              </w:rPr>
              <w:t>20</w:t>
            </w:r>
          </w:p>
        </w:tc>
        <w:tc>
          <w:tcPr>
            <w:tcW w:w="960" w:type="dxa"/>
            <w:tcBorders>
              <w:top w:val="single" w:sz="4" w:space="0" w:color="auto"/>
              <w:left w:val="single" w:sz="6" w:space="0" w:color="auto"/>
              <w:bottom w:val="single" w:sz="4" w:space="0" w:color="auto"/>
              <w:right w:val="single" w:sz="6" w:space="0" w:color="auto"/>
            </w:tcBorders>
            <w:shd w:val="clear" w:color="auto" w:fill="FFFFFF"/>
          </w:tcPr>
          <w:p w:rsidR="00457989" w:rsidRPr="00FA5CEA" w:rsidRDefault="00457989" w:rsidP="00D033FE">
            <w:pPr>
              <w:shd w:val="clear" w:color="auto" w:fill="FFFFFF"/>
              <w:jc w:val="center"/>
              <w:rPr>
                <w:rFonts w:ascii="Arial" w:hAnsi="Arial" w:cs="Arial"/>
                <w:sz w:val="21"/>
                <w:szCs w:val="21"/>
              </w:rPr>
            </w:pPr>
            <w:r w:rsidRPr="00FA5CEA">
              <w:rPr>
                <w:rFonts w:ascii="Arial" w:hAnsi="Arial" w:cs="Arial"/>
                <w:sz w:val="21"/>
                <w:szCs w:val="21"/>
              </w:rPr>
              <w:t>12</w:t>
            </w:r>
          </w:p>
        </w:tc>
        <w:tc>
          <w:tcPr>
            <w:tcW w:w="1025" w:type="dxa"/>
            <w:gridSpan w:val="2"/>
            <w:tcBorders>
              <w:top w:val="single" w:sz="4" w:space="0" w:color="auto"/>
              <w:left w:val="single" w:sz="6" w:space="0" w:color="auto"/>
              <w:bottom w:val="single" w:sz="4" w:space="0" w:color="auto"/>
              <w:right w:val="double" w:sz="4" w:space="0" w:color="auto"/>
            </w:tcBorders>
            <w:shd w:val="clear" w:color="auto" w:fill="FFFFFF"/>
          </w:tcPr>
          <w:p w:rsidR="00457989" w:rsidRPr="00FA5CEA" w:rsidRDefault="00457989" w:rsidP="00D00815">
            <w:pPr>
              <w:shd w:val="clear" w:color="auto" w:fill="FFFFFF"/>
              <w:ind w:left="278"/>
              <w:jc w:val="center"/>
              <w:rPr>
                <w:rFonts w:ascii="Arial" w:hAnsi="Arial" w:cs="Arial"/>
                <w:sz w:val="21"/>
                <w:szCs w:val="21"/>
              </w:rPr>
            </w:pPr>
          </w:p>
        </w:tc>
      </w:tr>
      <w:tr w:rsidR="00FA5CEA" w:rsidRPr="00982350" w:rsidTr="001F4ABC">
        <w:trPr>
          <w:trHeight w:hRule="exact" w:val="1421"/>
        </w:trPr>
        <w:tc>
          <w:tcPr>
            <w:tcW w:w="1418" w:type="dxa"/>
            <w:tcBorders>
              <w:top w:val="single" w:sz="6" w:space="0" w:color="auto"/>
              <w:left w:val="double" w:sz="4" w:space="0" w:color="auto"/>
              <w:bottom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Колбинский сельсоветМанского района</w:t>
            </w:r>
          </w:p>
          <w:p w:rsidR="00FA5CEA" w:rsidRPr="00FA5CEA" w:rsidRDefault="00FA5CEA" w:rsidP="00D00815">
            <w:pPr>
              <w:shd w:val="clear" w:color="auto" w:fill="FFFFFF"/>
              <w:ind w:left="5"/>
              <w:jc w:val="center"/>
              <w:rPr>
                <w:rFonts w:ascii="Arial" w:hAnsi="Arial" w:cs="Arial"/>
                <w:sz w:val="21"/>
                <w:szCs w:val="21"/>
              </w:rPr>
            </w:pPr>
            <w:r w:rsidRPr="00FA5CEA">
              <w:rPr>
                <w:rFonts w:ascii="Arial" w:hAnsi="Arial" w:cs="Arial"/>
                <w:sz w:val="21"/>
                <w:szCs w:val="21"/>
              </w:rPr>
              <w:t>Красноярского края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 Анастасино</w:t>
            </w:r>
          </w:p>
        </w:tc>
        <w:tc>
          <w:tcPr>
            <w:tcW w:w="1271" w:type="dxa"/>
            <w:tcBorders>
              <w:top w:val="single" w:sz="6" w:space="0" w:color="auto"/>
              <w:left w:val="single" w:sz="6" w:space="0" w:color="auto"/>
              <w:bottom w:val="single" w:sz="6" w:space="0" w:color="auto"/>
              <w:right w:val="single" w:sz="6" w:space="0" w:color="auto"/>
            </w:tcBorders>
            <w:shd w:val="clear" w:color="auto" w:fill="FFFFFF"/>
          </w:tcPr>
          <w:p w:rsidR="00FA5CEA" w:rsidRPr="00FA5CEA" w:rsidRDefault="00FA5CEA" w:rsidP="00D00815">
            <w:pPr>
              <w:shd w:val="clear" w:color="auto" w:fill="FFFFFF"/>
              <w:ind w:right="24"/>
              <w:jc w:val="center"/>
              <w:rPr>
                <w:rFonts w:ascii="Arial" w:hAnsi="Arial" w:cs="Arial"/>
                <w:sz w:val="21"/>
                <w:szCs w:val="21"/>
              </w:rPr>
            </w:pPr>
            <w:r w:rsidRPr="00FA5CEA">
              <w:rPr>
                <w:rFonts w:ascii="Arial" w:hAnsi="Arial" w:cs="Arial"/>
                <w:sz w:val="21"/>
                <w:szCs w:val="21"/>
              </w:rPr>
              <w:t>Анастасинскинй ФАП</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Амбулаторно поликлиническая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60" w:type="dxa"/>
            <w:tcBorders>
              <w:top w:val="single" w:sz="4" w:space="0" w:color="auto"/>
              <w:left w:val="single" w:sz="6" w:space="0" w:color="auto"/>
              <w:bottom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4,0</w:t>
            </w:r>
          </w:p>
        </w:tc>
        <w:tc>
          <w:tcPr>
            <w:tcW w:w="1025" w:type="dxa"/>
            <w:gridSpan w:val="2"/>
            <w:tcBorders>
              <w:top w:val="single" w:sz="4" w:space="0" w:color="auto"/>
              <w:left w:val="single" w:sz="6" w:space="0" w:color="auto"/>
              <w:bottom w:val="single" w:sz="6" w:space="0" w:color="auto"/>
              <w:right w:val="double" w:sz="4" w:space="0" w:color="auto"/>
            </w:tcBorders>
            <w:shd w:val="clear" w:color="auto" w:fill="FFFFFF"/>
          </w:tcPr>
          <w:p w:rsidR="00FA5CEA" w:rsidRPr="00FA5CEA" w:rsidRDefault="00FA5CEA" w:rsidP="00D00815">
            <w:pPr>
              <w:shd w:val="clear" w:color="auto" w:fill="FFFFFF"/>
              <w:ind w:left="307"/>
              <w:jc w:val="center"/>
              <w:rPr>
                <w:rFonts w:ascii="Arial" w:hAnsi="Arial" w:cs="Arial"/>
                <w:sz w:val="21"/>
                <w:szCs w:val="21"/>
              </w:rPr>
            </w:pPr>
          </w:p>
        </w:tc>
      </w:tr>
      <w:tr w:rsidR="00FA5CEA" w:rsidRPr="008C3F73" w:rsidTr="001F4ABC">
        <w:trPr>
          <w:trHeight w:val="1402"/>
        </w:trPr>
        <w:tc>
          <w:tcPr>
            <w:tcW w:w="1418" w:type="dxa"/>
            <w:tcBorders>
              <w:top w:val="single" w:sz="4" w:space="0" w:color="auto"/>
              <w:left w:val="double" w:sz="4"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3"/>
                <w:sz w:val="21"/>
                <w:szCs w:val="21"/>
              </w:rPr>
              <w:lastRenderedPageBreak/>
              <w:t>Камарчагинский сельсовет</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Камарчага</w:t>
            </w:r>
          </w:p>
        </w:tc>
        <w:tc>
          <w:tcPr>
            <w:tcW w:w="1271" w:type="dxa"/>
            <w:tcBorders>
              <w:top w:val="single" w:sz="6" w:space="0" w:color="auto"/>
              <w:left w:val="single" w:sz="6" w:space="0" w:color="auto"/>
              <w:right w:val="sing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Камарчагинская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амбулатория</w:t>
            </w:r>
          </w:p>
        </w:tc>
        <w:tc>
          <w:tcPr>
            <w:tcW w:w="1425" w:type="dxa"/>
            <w:tcBorders>
              <w:top w:val="single" w:sz="6" w:space="0" w:color="auto"/>
              <w:left w:val="single" w:sz="4" w:space="0" w:color="auto"/>
              <w:right w:val="single" w:sz="6" w:space="0" w:color="auto"/>
            </w:tcBorders>
            <w:shd w:val="clear" w:color="auto" w:fill="FFFFFF"/>
          </w:tcPr>
          <w:p w:rsidR="00FA5CEA" w:rsidRPr="00FA5CEA" w:rsidRDefault="00FA5CEA" w:rsidP="00D00815">
            <w:pPr>
              <w:shd w:val="clear" w:color="auto" w:fill="FFFFFF"/>
              <w:ind w:left="62"/>
              <w:jc w:val="center"/>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4"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20</w:t>
            </w: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3.0</w:t>
            </w:r>
          </w:p>
        </w:tc>
        <w:tc>
          <w:tcPr>
            <w:tcW w:w="992" w:type="dxa"/>
            <w:tcBorders>
              <w:top w:val="single" w:sz="4"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69.82</w:t>
            </w:r>
          </w:p>
        </w:tc>
      </w:tr>
      <w:tr w:rsidR="00FA5CEA" w:rsidRPr="008C3F73" w:rsidTr="001F4ABC">
        <w:trPr>
          <w:trHeight w:val="1239"/>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right="120"/>
              <w:jc w:val="center"/>
              <w:rPr>
                <w:rFonts w:ascii="Arial" w:hAnsi="Arial" w:cs="Arial"/>
                <w:sz w:val="21"/>
                <w:szCs w:val="21"/>
              </w:rPr>
            </w:pPr>
            <w:r w:rsidRPr="00FA5CEA">
              <w:rPr>
                <w:rFonts w:ascii="Arial" w:hAnsi="Arial" w:cs="Arial"/>
                <w:spacing w:val="-5"/>
                <w:sz w:val="21"/>
                <w:szCs w:val="21"/>
              </w:rPr>
              <w:t xml:space="preserve">Колбинс кий </w:t>
            </w:r>
            <w:r w:rsidRPr="00FA5CEA">
              <w:rPr>
                <w:rFonts w:ascii="Arial" w:hAnsi="Arial" w:cs="Arial"/>
                <w:sz w:val="21"/>
                <w:szCs w:val="21"/>
              </w:rPr>
              <w:t>сельсовет</w:t>
            </w:r>
          </w:p>
          <w:p w:rsidR="00FA5CEA" w:rsidRPr="00FA5CEA" w:rsidRDefault="00FA5CEA" w:rsidP="00FA5CEA">
            <w:pPr>
              <w:shd w:val="clear" w:color="auto" w:fill="FFFFFF"/>
              <w:jc w:val="center"/>
              <w:rPr>
                <w:rFonts w:ascii="Arial" w:hAnsi="Arial" w:cs="Arial"/>
                <w:sz w:val="21"/>
                <w:szCs w:val="21"/>
              </w:rPr>
            </w:pPr>
            <w:r w:rsidRPr="00FA5CEA">
              <w:rPr>
                <w:rFonts w:ascii="Arial" w:hAnsi="Arial" w:cs="Arial"/>
                <w:spacing w:val="-1"/>
                <w:sz w:val="21"/>
                <w:szCs w:val="21"/>
              </w:rPr>
              <w:t>Манского района</w:t>
            </w:r>
            <w:r w:rsidRPr="00FA5CEA">
              <w:rPr>
                <w:rFonts w:ascii="Arial" w:hAnsi="Arial" w:cs="Arial"/>
                <w:sz w:val="21"/>
                <w:szCs w:val="21"/>
              </w:rPr>
              <w:t xml:space="preserve"> </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Колбинская</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right="101"/>
              <w:jc w:val="center"/>
              <w:rPr>
                <w:rFonts w:ascii="Arial" w:hAnsi="Arial" w:cs="Arial"/>
                <w:sz w:val="21"/>
                <w:szCs w:val="21"/>
              </w:rPr>
            </w:pPr>
            <w:r w:rsidRPr="00FA5CEA">
              <w:rPr>
                <w:rFonts w:ascii="Arial" w:hAnsi="Arial" w:cs="Arial"/>
                <w:sz w:val="21"/>
                <w:szCs w:val="21"/>
              </w:rPr>
              <w:t>Колбинская амбулатория</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поликлипическая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20</w:t>
            </w: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16</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1"/>
                <w:sz w:val="21"/>
                <w:szCs w:val="21"/>
              </w:rPr>
              <w:t>100.00</w:t>
            </w:r>
          </w:p>
        </w:tc>
      </w:tr>
      <w:tr w:rsidR="00FA5CEA" w:rsidRPr="008C3F73" w:rsidTr="001F4ABC">
        <w:trPr>
          <w:trHeight w:val="1776"/>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1"/>
                <w:sz w:val="21"/>
                <w:szCs w:val="21"/>
              </w:rPr>
              <w:t>Болышеунгугскнй</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сельсовет</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Манскою района</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1"/>
                <w:sz w:val="21"/>
                <w:szCs w:val="21"/>
              </w:rPr>
              <w:t>Красноярского</w:t>
            </w:r>
            <w:r w:rsidRPr="00FA5CEA">
              <w:rPr>
                <w:rFonts w:ascii="Arial" w:hAnsi="Arial" w:cs="Arial"/>
                <w:sz w:val="21"/>
                <w:szCs w:val="21"/>
              </w:rPr>
              <w:t xml:space="preserve"> края</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Большой</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Унгуг</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Большеунгутская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амбулатория</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15</w:t>
            </w: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15</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w:t>
            </w:r>
          </w:p>
        </w:tc>
      </w:tr>
      <w:tr w:rsidR="00FA5CEA" w:rsidRPr="008C3F73" w:rsidTr="001F4ABC">
        <w:trPr>
          <w:trHeight w:val="1137"/>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right="14"/>
              <w:jc w:val="center"/>
              <w:rPr>
                <w:rFonts w:ascii="Arial" w:hAnsi="Arial" w:cs="Arial"/>
                <w:sz w:val="21"/>
                <w:szCs w:val="21"/>
              </w:rPr>
            </w:pPr>
            <w:r w:rsidRPr="00FA5CEA">
              <w:rPr>
                <w:rFonts w:ascii="Arial" w:hAnsi="Arial" w:cs="Arial"/>
                <w:spacing w:val="-1"/>
                <w:sz w:val="21"/>
                <w:szCs w:val="21"/>
              </w:rPr>
              <w:t xml:space="preserve">Администрация </w:t>
            </w:r>
            <w:r w:rsidRPr="00FA5CEA">
              <w:rPr>
                <w:rFonts w:ascii="Arial" w:hAnsi="Arial" w:cs="Arial"/>
                <w:spacing w:val="-7"/>
                <w:sz w:val="21"/>
                <w:szCs w:val="21"/>
              </w:rPr>
              <w:t xml:space="preserve">Первоманского </w:t>
            </w:r>
            <w:r w:rsidRPr="00FA5CEA">
              <w:rPr>
                <w:rFonts w:ascii="Arial" w:hAnsi="Arial" w:cs="Arial"/>
                <w:sz w:val="21"/>
                <w:szCs w:val="21"/>
              </w:rPr>
              <w:t>сельсовета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д. Кускун</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right="130"/>
              <w:jc w:val="center"/>
              <w:rPr>
                <w:rFonts w:ascii="Arial" w:hAnsi="Arial" w:cs="Arial"/>
                <w:sz w:val="21"/>
                <w:szCs w:val="21"/>
              </w:rPr>
            </w:pPr>
            <w:r w:rsidRPr="00FA5CEA">
              <w:rPr>
                <w:rFonts w:ascii="Arial" w:hAnsi="Arial" w:cs="Arial"/>
                <w:sz w:val="21"/>
                <w:szCs w:val="21"/>
              </w:rPr>
              <w:t>Кускунский  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Амбулаторно - поликлиническая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4.2</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1183"/>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right="14"/>
              <w:jc w:val="center"/>
              <w:rPr>
                <w:rFonts w:ascii="Arial" w:hAnsi="Arial" w:cs="Arial"/>
                <w:sz w:val="21"/>
                <w:szCs w:val="21"/>
              </w:rPr>
            </w:pPr>
            <w:r w:rsidRPr="00FA5CEA">
              <w:rPr>
                <w:rFonts w:ascii="Arial" w:hAnsi="Arial" w:cs="Arial"/>
                <w:sz w:val="21"/>
                <w:szCs w:val="21"/>
              </w:rPr>
              <w:t>Администрация Каменского</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сельсовета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 Тертеж</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right="139"/>
              <w:jc w:val="center"/>
              <w:rPr>
                <w:rFonts w:ascii="Arial" w:hAnsi="Arial" w:cs="Arial"/>
                <w:sz w:val="21"/>
                <w:szCs w:val="21"/>
              </w:rPr>
            </w:pPr>
            <w:r w:rsidRPr="00FA5CEA">
              <w:rPr>
                <w:rFonts w:ascii="Arial" w:hAnsi="Arial" w:cs="Arial"/>
                <w:sz w:val="21"/>
                <w:szCs w:val="21"/>
              </w:rPr>
              <w:t>Тертежский  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18</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w:t>
            </w:r>
          </w:p>
        </w:tc>
      </w:tr>
      <w:tr w:rsidR="00FA5CEA" w:rsidRPr="008C3F73" w:rsidTr="001F4ABC">
        <w:trPr>
          <w:trHeight w:val="701"/>
        </w:trPr>
        <w:tc>
          <w:tcPr>
            <w:tcW w:w="1418" w:type="dxa"/>
            <w:tcBorders>
              <w:top w:val="single" w:sz="6" w:space="0" w:color="auto"/>
              <w:left w:val="double" w:sz="4" w:space="0" w:color="auto"/>
              <w:bottom w:val="nil"/>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Администрация</w:t>
            </w:r>
          </w:p>
          <w:p w:rsidR="00FA5CEA" w:rsidRPr="00FA5CEA" w:rsidRDefault="00FA5CEA" w:rsidP="00D00815">
            <w:pPr>
              <w:shd w:val="clear" w:color="auto" w:fill="FFFFFF"/>
              <w:ind w:left="34"/>
              <w:rPr>
                <w:rFonts w:ascii="Arial" w:hAnsi="Arial" w:cs="Arial"/>
                <w:sz w:val="21"/>
                <w:szCs w:val="21"/>
              </w:rPr>
            </w:pPr>
            <w:r w:rsidRPr="00FA5CEA">
              <w:rPr>
                <w:rFonts w:ascii="Arial" w:hAnsi="Arial" w:cs="Arial"/>
                <w:sz w:val="21"/>
                <w:szCs w:val="21"/>
              </w:rPr>
              <w:t>Первомайского</w:t>
            </w:r>
          </w:p>
          <w:p w:rsidR="00FA5CEA" w:rsidRPr="00FA5CEA" w:rsidRDefault="00FA5CEA" w:rsidP="00FA5CEA">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сельсовета</w:t>
            </w:r>
          </w:p>
        </w:tc>
        <w:tc>
          <w:tcPr>
            <w:tcW w:w="993"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п.Ветвистый</w:t>
            </w:r>
          </w:p>
        </w:tc>
        <w:tc>
          <w:tcPr>
            <w:tcW w:w="1271"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ind w:left="29"/>
              <w:rPr>
                <w:rFonts w:ascii="Arial" w:hAnsi="Arial" w:cs="Arial"/>
                <w:sz w:val="21"/>
                <w:szCs w:val="21"/>
              </w:rPr>
            </w:pPr>
            <w:r w:rsidRPr="00FA5CEA">
              <w:rPr>
                <w:rFonts w:ascii="Arial" w:hAnsi="Arial" w:cs="Arial"/>
                <w:sz w:val="21"/>
                <w:szCs w:val="21"/>
              </w:rPr>
              <w:t>Ветвистинский ФАП</w:t>
            </w:r>
          </w:p>
        </w:tc>
        <w:tc>
          <w:tcPr>
            <w:tcW w:w="1425"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ind w:left="19"/>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FA5CEA">
            <w:pPr>
              <w:shd w:val="clear" w:color="auto" w:fill="FFFFFF"/>
              <w:ind w:left="106"/>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rPr>
                <w:rFonts w:ascii="Arial" w:hAnsi="Arial" w:cs="Arial"/>
                <w:sz w:val="21"/>
                <w:szCs w:val="21"/>
              </w:rPr>
            </w:pPr>
          </w:p>
        </w:tc>
        <w:tc>
          <w:tcPr>
            <w:tcW w:w="993" w:type="dxa"/>
            <w:gridSpan w:val="2"/>
            <w:tcBorders>
              <w:top w:val="single" w:sz="6" w:space="0" w:color="auto"/>
              <w:left w:val="single" w:sz="6" w:space="0" w:color="auto"/>
              <w:bottom w:val="nil"/>
              <w:right w:val="single" w:sz="6" w:space="0" w:color="auto"/>
            </w:tcBorders>
            <w:shd w:val="clear" w:color="auto" w:fill="FFFFFF"/>
          </w:tcPr>
          <w:p w:rsidR="00FA5CEA" w:rsidRPr="00FA5CEA" w:rsidRDefault="00FA5CEA" w:rsidP="00D033FE">
            <w:pPr>
              <w:shd w:val="clear" w:color="auto" w:fill="FFFFFF"/>
              <w:ind w:left="552"/>
              <w:rPr>
                <w:rFonts w:ascii="Arial" w:hAnsi="Arial" w:cs="Arial"/>
                <w:sz w:val="21"/>
                <w:szCs w:val="21"/>
              </w:rPr>
            </w:pPr>
            <w:r w:rsidRPr="00FA5CEA">
              <w:rPr>
                <w:rFonts w:ascii="Arial" w:hAnsi="Arial" w:cs="Arial"/>
                <w:sz w:val="21"/>
                <w:szCs w:val="21"/>
              </w:rPr>
              <w:t>8,0</w:t>
            </w:r>
          </w:p>
        </w:tc>
        <w:tc>
          <w:tcPr>
            <w:tcW w:w="992" w:type="dxa"/>
            <w:tcBorders>
              <w:top w:val="single" w:sz="6" w:space="0" w:color="auto"/>
              <w:left w:val="single" w:sz="6" w:space="0" w:color="auto"/>
              <w:bottom w:val="nil"/>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2"/>
                <w:sz w:val="21"/>
                <w:szCs w:val="21"/>
              </w:rPr>
              <w:t>100,00</w:t>
            </w:r>
          </w:p>
        </w:tc>
      </w:tr>
      <w:tr w:rsidR="00FA5CEA" w:rsidRPr="008C3F73" w:rsidTr="001F4ABC">
        <w:trPr>
          <w:trHeight w:val="523"/>
        </w:trPr>
        <w:tc>
          <w:tcPr>
            <w:tcW w:w="1418" w:type="dxa"/>
            <w:tcBorders>
              <w:top w:val="single" w:sz="6" w:space="0" w:color="auto"/>
              <w:left w:val="double" w:sz="4" w:space="0" w:color="auto"/>
              <w:bottom w:val="nil"/>
              <w:right w:val="single" w:sz="6" w:space="0" w:color="auto"/>
            </w:tcBorders>
            <w:shd w:val="clear" w:color="auto" w:fill="FFFFFF"/>
          </w:tcPr>
          <w:p w:rsidR="00FA5CEA" w:rsidRPr="00FA5CEA" w:rsidRDefault="00FA5CEA" w:rsidP="00D00815">
            <w:pPr>
              <w:shd w:val="clear" w:color="auto" w:fill="FFFFFF"/>
              <w:ind w:left="19"/>
              <w:rPr>
                <w:rFonts w:ascii="Arial" w:hAnsi="Arial" w:cs="Arial"/>
                <w:sz w:val="21"/>
                <w:szCs w:val="21"/>
              </w:rPr>
            </w:pPr>
            <w:r w:rsidRPr="00FA5CEA">
              <w:rPr>
                <w:rFonts w:ascii="Arial" w:hAnsi="Arial" w:cs="Arial"/>
                <w:sz w:val="21"/>
                <w:szCs w:val="21"/>
              </w:rPr>
              <w:t>Администрация</w:t>
            </w:r>
          </w:p>
          <w:p w:rsidR="00FA5CEA" w:rsidRPr="00FA5CEA" w:rsidRDefault="00FA5CEA" w:rsidP="00D00815">
            <w:pPr>
              <w:shd w:val="clear" w:color="auto" w:fill="FFFFFF"/>
              <w:ind w:left="58"/>
              <w:rPr>
                <w:rFonts w:ascii="Arial" w:hAnsi="Arial" w:cs="Arial"/>
                <w:sz w:val="21"/>
                <w:szCs w:val="21"/>
              </w:rPr>
            </w:pPr>
            <w:r w:rsidRPr="00FA5CEA">
              <w:rPr>
                <w:rFonts w:ascii="Arial" w:hAnsi="Arial" w:cs="Arial"/>
                <w:sz w:val="21"/>
                <w:szCs w:val="21"/>
              </w:rPr>
              <w:t>Камарчагского</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сельсовета</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Манского района</w:t>
            </w:r>
          </w:p>
        </w:tc>
        <w:tc>
          <w:tcPr>
            <w:tcW w:w="993"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ind w:left="139"/>
              <w:rPr>
                <w:rFonts w:ascii="Arial" w:hAnsi="Arial" w:cs="Arial"/>
                <w:sz w:val="21"/>
                <w:szCs w:val="21"/>
              </w:rPr>
            </w:pPr>
            <w:r w:rsidRPr="00FA5CEA">
              <w:rPr>
                <w:rFonts w:ascii="Arial" w:hAnsi="Arial" w:cs="Arial"/>
                <w:sz w:val="21"/>
                <w:szCs w:val="21"/>
              </w:rPr>
              <w:t>д.Ново-</w:t>
            </w:r>
          </w:p>
          <w:p w:rsidR="00FA5CEA" w:rsidRPr="00FA5CEA" w:rsidRDefault="00FA5CEA" w:rsidP="00D00815">
            <w:pPr>
              <w:shd w:val="clear" w:color="auto" w:fill="FFFFFF"/>
              <w:ind w:left="101"/>
              <w:rPr>
                <w:rFonts w:ascii="Arial" w:hAnsi="Arial" w:cs="Arial"/>
                <w:sz w:val="21"/>
                <w:szCs w:val="21"/>
              </w:rPr>
            </w:pPr>
            <w:r w:rsidRPr="00FA5CEA">
              <w:rPr>
                <w:rFonts w:ascii="Arial" w:hAnsi="Arial" w:cs="Arial"/>
                <w:sz w:val="21"/>
                <w:szCs w:val="21"/>
              </w:rPr>
              <w:t>Никольск</w:t>
            </w:r>
          </w:p>
        </w:tc>
        <w:tc>
          <w:tcPr>
            <w:tcW w:w="1271"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ind w:left="43"/>
              <w:rPr>
                <w:rFonts w:ascii="Arial" w:hAnsi="Arial" w:cs="Arial"/>
                <w:sz w:val="21"/>
                <w:szCs w:val="21"/>
              </w:rPr>
            </w:pPr>
            <w:r w:rsidRPr="00FA5CEA">
              <w:rPr>
                <w:rFonts w:ascii="Arial" w:hAnsi="Arial" w:cs="Arial"/>
                <w:sz w:val="21"/>
                <w:szCs w:val="21"/>
              </w:rPr>
              <w:t>Н-Никольский ФАП</w:t>
            </w:r>
          </w:p>
        </w:tc>
        <w:tc>
          <w:tcPr>
            <w:tcW w:w="1425"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bCs/>
                <w:spacing w:val="-1"/>
                <w:sz w:val="21"/>
                <w:szCs w:val="21"/>
              </w:rPr>
              <w:t>поликли</w:t>
            </w:r>
            <w:r w:rsidRPr="00FA5CEA">
              <w:rPr>
                <w:rFonts w:ascii="Arial" w:hAnsi="Arial" w:cs="Arial"/>
                <w:spacing w:val="-1"/>
                <w:sz w:val="21"/>
                <w:szCs w:val="21"/>
              </w:rPr>
              <w:t>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nil"/>
              <w:right w:val="single" w:sz="6" w:space="0" w:color="auto"/>
            </w:tcBorders>
            <w:shd w:val="clear" w:color="auto" w:fill="FFFFFF"/>
          </w:tcPr>
          <w:p w:rsidR="00FA5CEA" w:rsidRPr="00FA5CEA" w:rsidRDefault="00FA5CEA" w:rsidP="00D00815">
            <w:pPr>
              <w:shd w:val="clear" w:color="auto" w:fill="FFFFFF"/>
              <w:rPr>
                <w:rFonts w:ascii="Arial" w:hAnsi="Arial" w:cs="Arial"/>
                <w:sz w:val="21"/>
                <w:szCs w:val="21"/>
              </w:rPr>
            </w:pPr>
          </w:p>
        </w:tc>
        <w:tc>
          <w:tcPr>
            <w:tcW w:w="993" w:type="dxa"/>
            <w:gridSpan w:val="2"/>
            <w:tcBorders>
              <w:top w:val="single" w:sz="6" w:space="0" w:color="auto"/>
              <w:left w:val="single" w:sz="6" w:space="0" w:color="auto"/>
              <w:bottom w:val="nil"/>
              <w:right w:val="single" w:sz="6" w:space="0" w:color="auto"/>
            </w:tcBorders>
            <w:shd w:val="clear" w:color="auto" w:fill="FFFFFF"/>
          </w:tcPr>
          <w:p w:rsidR="00FA5CEA" w:rsidRPr="00FA5CEA" w:rsidRDefault="00FA5CEA" w:rsidP="00D033FE">
            <w:pPr>
              <w:shd w:val="clear" w:color="auto" w:fill="FFFFFF"/>
              <w:ind w:left="581"/>
              <w:rPr>
                <w:rFonts w:ascii="Arial" w:hAnsi="Arial" w:cs="Arial"/>
                <w:sz w:val="21"/>
                <w:szCs w:val="21"/>
              </w:rPr>
            </w:pPr>
            <w:r w:rsidRPr="00FA5CEA">
              <w:rPr>
                <w:rFonts w:ascii="Arial" w:hAnsi="Arial" w:cs="Arial"/>
                <w:sz w:val="21"/>
                <w:szCs w:val="21"/>
              </w:rPr>
              <w:t>12</w:t>
            </w:r>
          </w:p>
        </w:tc>
        <w:tc>
          <w:tcPr>
            <w:tcW w:w="992" w:type="dxa"/>
            <w:tcBorders>
              <w:top w:val="single" w:sz="6" w:space="0" w:color="auto"/>
              <w:left w:val="single" w:sz="6" w:space="0" w:color="auto"/>
              <w:bottom w:val="nil"/>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pacing w:val="-3"/>
                <w:sz w:val="21"/>
                <w:szCs w:val="21"/>
              </w:rPr>
              <w:t>100,00</w:t>
            </w:r>
          </w:p>
        </w:tc>
      </w:tr>
      <w:tr w:rsidR="00FA5CEA" w:rsidRPr="008C3F73" w:rsidTr="001F4ABC">
        <w:trPr>
          <w:trHeight w:val="551"/>
        </w:trPr>
        <w:tc>
          <w:tcPr>
            <w:tcW w:w="1418" w:type="dxa"/>
            <w:tcBorders>
              <w:top w:val="single" w:sz="6" w:space="0" w:color="auto"/>
              <w:left w:val="double" w:sz="4" w:space="0" w:color="auto"/>
              <w:right w:val="single" w:sz="6" w:space="0" w:color="auto"/>
            </w:tcBorders>
            <w:shd w:val="clear" w:color="auto" w:fill="FFFFFF"/>
          </w:tcPr>
          <w:p w:rsidR="00FA5CEA" w:rsidRDefault="00FA5CEA" w:rsidP="00FA5CEA">
            <w:pPr>
              <w:shd w:val="clear" w:color="auto" w:fill="FFFFFF"/>
              <w:ind w:left="24"/>
              <w:rPr>
                <w:rFonts w:ascii="Arial" w:hAnsi="Arial" w:cs="Arial"/>
                <w:sz w:val="21"/>
                <w:szCs w:val="21"/>
              </w:rPr>
            </w:pPr>
            <w:r w:rsidRPr="00FA5CEA">
              <w:rPr>
                <w:rFonts w:ascii="Arial" w:hAnsi="Arial" w:cs="Arial"/>
                <w:sz w:val="21"/>
                <w:szCs w:val="21"/>
              </w:rPr>
              <w:t>Администрация</w:t>
            </w:r>
            <w:r>
              <w:rPr>
                <w:rFonts w:ascii="Arial" w:hAnsi="Arial" w:cs="Arial"/>
                <w:sz w:val="21"/>
                <w:szCs w:val="21"/>
              </w:rPr>
              <w:t xml:space="preserve"> </w:t>
            </w:r>
            <w:r w:rsidRPr="00FA5CEA">
              <w:rPr>
                <w:rFonts w:ascii="Arial" w:hAnsi="Arial" w:cs="Arial"/>
                <w:sz w:val="21"/>
                <w:szCs w:val="21"/>
              </w:rPr>
              <w:t>Камар</w:t>
            </w:r>
          </w:p>
          <w:p w:rsidR="00FA5CEA" w:rsidRPr="00FA5CEA" w:rsidRDefault="00FA5CEA" w:rsidP="00D00815">
            <w:pPr>
              <w:shd w:val="clear" w:color="auto" w:fill="FFFFFF"/>
              <w:ind w:left="53"/>
              <w:rPr>
                <w:rFonts w:ascii="Arial" w:hAnsi="Arial" w:cs="Arial"/>
                <w:sz w:val="21"/>
                <w:szCs w:val="21"/>
              </w:rPr>
            </w:pPr>
            <w:r w:rsidRPr="00FA5CEA">
              <w:rPr>
                <w:rFonts w:ascii="Arial" w:hAnsi="Arial" w:cs="Arial"/>
                <w:sz w:val="21"/>
                <w:szCs w:val="21"/>
              </w:rPr>
              <w:t>чагского</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сельсовета</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Манского района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п.Сорокино</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Н-Сельский</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4,0</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551"/>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Администрация</w:t>
            </w:r>
          </w:p>
          <w:p w:rsidR="00FA5CEA" w:rsidRPr="00FA5CEA" w:rsidRDefault="00FA5CEA" w:rsidP="00D00815">
            <w:pPr>
              <w:shd w:val="clear" w:color="auto" w:fill="FFFFFF"/>
              <w:ind w:left="53"/>
              <w:rPr>
                <w:rFonts w:ascii="Arial" w:hAnsi="Arial" w:cs="Arial"/>
                <w:sz w:val="21"/>
                <w:szCs w:val="21"/>
              </w:rPr>
            </w:pPr>
            <w:r w:rsidRPr="00FA5CEA">
              <w:rPr>
                <w:rFonts w:ascii="Arial" w:hAnsi="Arial" w:cs="Arial"/>
                <w:sz w:val="21"/>
                <w:szCs w:val="21"/>
              </w:rPr>
              <w:t>Каменского</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сельсовета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п.Нижняя Есауловка</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30"/>
              <w:rPr>
                <w:rFonts w:ascii="Arial" w:hAnsi="Arial" w:cs="Arial"/>
                <w:sz w:val="21"/>
                <w:szCs w:val="21"/>
              </w:rPr>
            </w:pPr>
            <w:r w:rsidRPr="00FA5CEA">
              <w:rPr>
                <w:rFonts w:ascii="Arial" w:hAnsi="Arial" w:cs="Arial"/>
                <w:sz w:val="21"/>
                <w:szCs w:val="21"/>
              </w:rPr>
              <w:t>Н-Есаульский 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2</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ind w:right="278"/>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551"/>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lastRenderedPageBreak/>
              <w:t>Орешенский сельсовет Манского района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п.Орешное</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30"/>
              <w:rPr>
                <w:rFonts w:ascii="Arial" w:hAnsi="Arial" w:cs="Arial"/>
                <w:sz w:val="21"/>
                <w:szCs w:val="21"/>
              </w:rPr>
            </w:pPr>
            <w:r w:rsidRPr="00FA5CEA">
              <w:rPr>
                <w:rFonts w:ascii="Arial" w:hAnsi="Arial" w:cs="Arial"/>
                <w:sz w:val="21"/>
                <w:szCs w:val="21"/>
              </w:rPr>
              <w:t>Орешенский 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9</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551"/>
        </w:trPr>
        <w:tc>
          <w:tcPr>
            <w:tcW w:w="1418" w:type="dxa"/>
            <w:tcBorders>
              <w:top w:val="single" w:sz="6" w:space="0" w:color="auto"/>
              <w:left w:val="double" w:sz="4"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Администрация Степно-Баджейского сельсовета</w:t>
            </w:r>
          </w:p>
        </w:tc>
        <w:tc>
          <w:tcPr>
            <w:tcW w:w="993"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д.Степной Баджей</w:t>
            </w:r>
          </w:p>
        </w:tc>
        <w:tc>
          <w:tcPr>
            <w:tcW w:w="1271"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30"/>
              <w:rPr>
                <w:rFonts w:ascii="Arial" w:hAnsi="Arial" w:cs="Arial"/>
                <w:sz w:val="21"/>
                <w:szCs w:val="21"/>
              </w:rPr>
            </w:pPr>
            <w:r w:rsidRPr="00FA5CEA">
              <w:rPr>
                <w:rFonts w:ascii="Arial" w:hAnsi="Arial" w:cs="Arial"/>
                <w:sz w:val="21"/>
                <w:szCs w:val="21"/>
              </w:rPr>
              <w:t>Ст.Баджейский ФАП</w:t>
            </w:r>
          </w:p>
        </w:tc>
        <w:tc>
          <w:tcPr>
            <w:tcW w:w="1425"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7</w:t>
            </w:r>
          </w:p>
        </w:tc>
        <w:tc>
          <w:tcPr>
            <w:tcW w:w="992" w:type="dxa"/>
            <w:tcBorders>
              <w:top w:val="single" w:sz="6" w:space="0" w:color="auto"/>
              <w:left w:val="single" w:sz="6"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551"/>
        </w:trPr>
        <w:tc>
          <w:tcPr>
            <w:tcW w:w="1418" w:type="dxa"/>
            <w:tcBorders>
              <w:top w:val="single" w:sz="6" w:space="0" w:color="auto"/>
              <w:left w:val="double" w:sz="4" w:space="0" w:color="auto"/>
              <w:bottom w:val="single" w:sz="4"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Администрация Степно-Баджейского сельсовета</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д.Кирза</w:t>
            </w:r>
          </w:p>
        </w:tc>
        <w:tc>
          <w:tcPr>
            <w:tcW w:w="1271" w:type="dxa"/>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D00815">
            <w:pPr>
              <w:shd w:val="clear" w:color="auto" w:fill="FFFFFF"/>
              <w:ind w:left="130"/>
              <w:rPr>
                <w:rFonts w:ascii="Arial" w:hAnsi="Arial" w:cs="Arial"/>
                <w:sz w:val="21"/>
                <w:szCs w:val="21"/>
              </w:rPr>
            </w:pPr>
            <w:r w:rsidRPr="00FA5CEA">
              <w:rPr>
                <w:rFonts w:ascii="Arial" w:hAnsi="Arial" w:cs="Arial"/>
                <w:sz w:val="21"/>
                <w:szCs w:val="21"/>
              </w:rPr>
              <w:t>Кирзинский ФАП</w:t>
            </w:r>
          </w:p>
        </w:tc>
        <w:tc>
          <w:tcPr>
            <w:tcW w:w="1425" w:type="dxa"/>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6</w:t>
            </w:r>
          </w:p>
        </w:tc>
        <w:tc>
          <w:tcPr>
            <w:tcW w:w="992" w:type="dxa"/>
            <w:tcBorders>
              <w:top w:val="single" w:sz="6" w:space="0" w:color="auto"/>
              <w:left w:val="single" w:sz="6" w:space="0" w:color="auto"/>
              <w:bottom w:val="single" w:sz="4"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r w:rsidR="00FA5CEA" w:rsidRPr="008C3F73" w:rsidTr="001F4ABC">
        <w:trPr>
          <w:trHeight w:val="551"/>
        </w:trPr>
        <w:tc>
          <w:tcPr>
            <w:tcW w:w="1418" w:type="dxa"/>
            <w:tcBorders>
              <w:top w:val="single" w:sz="4" w:space="0" w:color="auto"/>
              <w:left w:val="double" w:sz="4" w:space="0" w:color="auto"/>
              <w:bottom w:val="double" w:sz="4" w:space="0" w:color="auto"/>
              <w:right w:val="single" w:sz="4"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Администрация Выезжелогского сельсовета</w:t>
            </w:r>
          </w:p>
        </w:tc>
        <w:tc>
          <w:tcPr>
            <w:tcW w:w="993" w:type="dxa"/>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D00815">
            <w:pPr>
              <w:shd w:val="clear" w:color="auto" w:fill="FFFFFF"/>
              <w:ind w:left="24"/>
              <w:rPr>
                <w:rFonts w:ascii="Arial" w:hAnsi="Arial" w:cs="Arial"/>
                <w:sz w:val="21"/>
                <w:szCs w:val="21"/>
              </w:rPr>
            </w:pPr>
            <w:r w:rsidRPr="00FA5CEA">
              <w:rPr>
                <w:rFonts w:ascii="Arial" w:hAnsi="Arial" w:cs="Arial"/>
                <w:sz w:val="21"/>
                <w:szCs w:val="21"/>
              </w:rPr>
              <w:t>д.Выезжий Лог</w:t>
            </w:r>
          </w:p>
        </w:tc>
        <w:tc>
          <w:tcPr>
            <w:tcW w:w="1271" w:type="dxa"/>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D00815">
            <w:pPr>
              <w:shd w:val="clear" w:color="auto" w:fill="FFFFFF"/>
              <w:ind w:left="130"/>
              <w:rPr>
                <w:rFonts w:ascii="Arial" w:hAnsi="Arial" w:cs="Arial"/>
                <w:sz w:val="21"/>
                <w:szCs w:val="21"/>
              </w:rPr>
            </w:pPr>
            <w:r w:rsidRPr="00FA5CEA">
              <w:rPr>
                <w:rFonts w:ascii="Arial" w:hAnsi="Arial" w:cs="Arial"/>
                <w:sz w:val="21"/>
                <w:szCs w:val="21"/>
              </w:rPr>
              <w:t>В-Логский ФАП</w:t>
            </w:r>
          </w:p>
        </w:tc>
        <w:tc>
          <w:tcPr>
            <w:tcW w:w="1425" w:type="dxa"/>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D00815">
            <w:pPr>
              <w:shd w:val="clear" w:color="auto" w:fill="FFFFFF"/>
              <w:ind w:left="14"/>
              <w:rPr>
                <w:rFonts w:ascii="Arial" w:hAnsi="Arial" w:cs="Arial"/>
                <w:sz w:val="21"/>
                <w:szCs w:val="21"/>
              </w:rPr>
            </w:pPr>
            <w:r w:rsidRPr="00FA5CEA">
              <w:rPr>
                <w:rFonts w:ascii="Arial" w:hAnsi="Arial" w:cs="Arial"/>
                <w:sz w:val="21"/>
                <w:szCs w:val="21"/>
              </w:rPr>
              <w:t>Амбулаторно -</w:t>
            </w:r>
          </w:p>
          <w:p w:rsidR="00FA5CEA" w:rsidRPr="00FA5CEA" w:rsidRDefault="00FA5CEA" w:rsidP="00D00815">
            <w:pPr>
              <w:shd w:val="clear" w:color="auto" w:fill="FFFFFF"/>
              <w:rPr>
                <w:rFonts w:ascii="Arial" w:hAnsi="Arial" w:cs="Arial"/>
                <w:sz w:val="21"/>
                <w:szCs w:val="21"/>
              </w:rPr>
            </w:pPr>
            <w:r w:rsidRPr="00FA5CEA">
              <w:rPr>
                <w:rFonts w:ascii="Arial" w:hAnsi="Arial" w:cs="Arial"/>
                <w:sz w:val="21"/>
                <w:szCs w:val="21"/>
              </w:rPr>
              <w:t>поликлиническая</w:t>
            </w:r>
          </w:p>
          <w:p w:rsidR="00FA5CEA" w:rsidRPr="00FA5CEA" w:rsidRDefault="00FA5CEA" w:rsidP="00D00815">
            <w:pPr>
              <w:widowControl w:val="0"/>
              <w:shd w:val="clear" w:color="auto" w:fill="FFFFFF"/>
              <w:autoSpaceDE w:val="0"/>
              <w:autoSpaceDN w:val="0"/>
              <w:adjustRightInd w:val="0"/>
              <w:rPr>
                <w:rFonts w:ascii="Arial" w:hAnsi="Arial" w:cs="Arial"/>
                <w:sz w:val="21"/>
                <w:szCs w:val="21"/>
              </w:rPr>
            </w:pPr>
            <w:r w:rsidRPr="00FA5CEA">
              <w:rPr>
                <w:rFonts w:ascii="Arial" w:hAnsi="Arial" w:cs="Arial"/>
                <w:sz w:val="21"/>
                <w:szCs w:val="21"/>
              </w:rPr>
              <w:t>помощь</w:t>
            </w:r>
          </w:p>
        </w:tc>
        <w:tc>
          <w:tcPr>
            <w:tcW w:w="1421" w:type="dxa"/>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FA5CEA">
            <w:pPr>
              <w:shd w:val="clear" w:color="auto" w:fill="FFFFFF"/>
              <w:rPr>
                <w:rFonts w:ascii="Arial" w:hAnsi="Arial" w:cs="Arial"/>
                <w:sz w:val="21"/>
                <w:szCs w:val="21"/>
              </w:rPr>
            </w:pPr>
            <w:r>
              <w:rPr>
                <w:rFonts w:ascii="Arial" w:hAnsi="Arial" w:cs="Arial"/>
                <w:sz w:val="21"/>
                <w:szCs w:val="21"/>
              </w:rPr>
              <w:t>пос/смену</w:t>
            </w:r>
          </w:p>
        </w:tc>
        <w:tc>
          <w:tcPr>
            <w:tcW w:w="856" w:type="dxa"/>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p>
        </w:tc>
        <w:tc>
          <w:tcPr>
            <w:tcW w:w="993" w:type="dxa"/>
            <w:gridSpan w:val="2"/>
            <w:tcBorders>
              <w:top w:val="single" w:sz="4" w:space="0" w:color="auto"/>
              <w:left w:val="single" w:sz="4" w:space="0" w:color="auto"/>
              <w:bottom w:val="double" w:sz="4" w:space="0" w:color="auto"/>
              <w:right w:val="single" w:sz="4" w:space="0" w:color="auto"/>
            </w:tcBorders>
            <w:shd w:val="clear" w:color="auto" w:fill="FFFFFF"/>
          </w:tcPr>
          <w:p w:rsidR="00FA5CEA" w:rsidRPr="00FA5CEA" w:rsidRDefault="00FA5CEA" w:rsidP="00D033FE">
            <w:pPr>
              <w:shd w:val="clear" w:color="auto" w:fill="FFFFFF"/>
              <w:jc w:val="center"/>
              <w:rPr>
                <w:rFonts w:ascii="Arial" w:hAnsi="Arial" w:cs="Arial"/>
                <w:sz w:val="21"/>
                <w:szCs w:val="21"/>
              </w:rPr>
            </w:pPr>
            <w:r w:rsidRPr="00FA5CEA">
              <w:rPr>
                <w:rFonts w:ascii="Arial" w:hAnsi="Arial" w:cs="Arial"/>
                <w:sz w:val="21"/>
                <w:szCs w:val="21"/>
              </w:rPr>
              <w:t>8</w:t>
            </w:r>
          </w:p>
        </w:tc>
        <w:tc>
          <w:tcPr>
            <w:tcW w:w="992" w:type="dxa"/>
            <w:tcBorders>
              <w:top w:val="single" w:sz="4" w:space="0" w:color="auto"/>
              <w:left w:val="single" w:sz="4" w:space="0" w:color="auto"/>
              <w:bottom w:val="double" w:sz="4" w:space="0" w:color="auto"/>
              <w:right w:val="double" w:sz="4" w:space="0" w:color="auto"/>
            </w:tcBorders>
            <w:shd w:val="clear" w:color="auto" w:fill="FFFFFF"/>
          </w:tcPr>
          <w:p w:rsidR="00FA5CEA" w:rsidRPr="00FA5CEA" w:rsidRDefault="00FA5CEA" w:rsidP="00D00815">
            <w:pPr>
              <w:shd w:val="clear" w:color="auto" w:fill="FFFFFF"/>
              <w:jc w:val="center"/>
              <w:rPr>
                <w:rFonts w:ascii="Arial" w:hAnsi="Arial" w:cs="Arial"/>
                <w:sz w:val="21"/>
                <w:szCs w:val="21"/>
              </w:rPr>
            </w:pPr>
            <w:r w:rsidRPr="00FA5CEA">
              <w:rPr>
                <w:rFonts w:ascii="Arial" w:hAnsi="Arial" w:cs="Arial"/>
                <w:sz w:val="21"/>
                <w:szCs w:val="21"/>
              </w:rPr>
              <w:t>100,0</w:t>
            </w:r>
          </w:p>
        </w:tc>
      </w:tr>
    </w:tbl>
    <w:p w:rsidR="00567A41" w:rsidRPr="006D27A5" w:rsidRDefault="00567A41" w:rsidP="00567A41">
      <w:pPr>
        <w:pStyle w:val="2b"/>
        <w:ind w:left="0" w:firstLine="0"/>
        <w:rPr>
          <w:rFonts w:ascii="Arial" w:hAnsi="Arial" w:cs="Arial"/>
          <w:b w:val="0"/>
          <w:i/>
          <w:sz w:val="18"/>
          <w:szCs w:val="18"/>
        </w:rPr>
      </w:pPr>
      <w:r w:rsidRPr="006D27A5">
        <w:rPr>
          <w:rFonts w:ascii="Arial" w:hAnsi="Arial" w:cs="Arial"/>
          <w:b w:val="0"/>
          <w:i/>
          <w:sz w:val="18"/>
          <w:szCs w:val="18"/>
        </w:rPr>
        <w:t>Источник: исходные данные администрации</w:t>
      </w:r>
    </w:p>
    <w:p w:rsidR="008D4016" w:rsidRDefault="008D4016" w:rsidP="008721EE">
      <w:pPr>
        <w:ind w:left="1069"/>
        <w:jc w:val="both"/>
        <w:rPr>
          <w:rFonts w:ascii="Arial" w:hAnsi="Arial" w:cs="Arial"/>
          <w:color w:val="000000"/>
        </w:rPr>
      </w:pPr>
    </w:p>
    <w:p w:rsidR="00567A41" w:rsidRPr="00990AC0" w:rsidRDefault="00567A41" w:rsidP="00567A41">
      <w:pPr>
        <w:pStyle w:val="2b"/>
        <w:outlineLvl w:val="1"/>
        <w:rPr>
          <w:rFonts w:ascii="Arial" w:hAnsi="Arial" w:cs="Arial"/>
          <w:sz w:val="22"/>
          <w:szCs w:val="22"/>
        </w:rPr>
      </w:pPr>
    </w:p>
    <w:p w:rsidR="00567A41" w:rsidRPr="00A630ED" w:rsidRDefault="00567A41" w:rsidP="00567A41">
      <w:pPr>
        <w:pStyle w:val="2b"/>
        <w:outlineLvl w:val="1"/>
        <w:rPr>
          <w:rFonts w:ascii="Arial" w:hAnsi="Arial" w:cs="Arial"/>
          <w:sz w:val="24"/>
          <w:szCs w:val="24"/>
        </w:rPr>
      </w:pPr>
      <w:bookmarkStart w:id="310" w:name="_Toc200439103"/>
      <w:bookmarkStart w:id="311" w:name="_Toc200439349"/>
      <w:bookmarkStart w:id="312" w:name="_Toc323720028"/>
      <w:r w:rsidRPr="00A630ED">
        <w:rPr>
          <w:rFonts w:ascii="Arial" w:hAnsi="Arial" w:cs="Arial"/>
          <w:sz w:val="22"/>
          <w:szCs w:val="22"/>
        </w:rPr>
        <w:t>10</w:t>
      </w:r>
      <w:r w:rsidRPr="00A630ED">
        <w:rPr>
          <w:rFonts w:ascii="Arial" w:hAnsi="Arial" w:cs="Arial"/>
          <w:sz w:val="24"/>
          <w:szCs w:val="24"/>
        </w:rPr>
        <w:t>.3.Учреждения культуры и досуга</w:t>
      </w:r>
      <w:bookmarkEnd w:id="310"/>
      <w:bookmarkEnd w:id="311"/>
      <w:bookmarkEnd w:id="312"/>
    </w:p>
    <w:p w:rsidR="00567A41" w:rsidRPr="00A630ED" w:rsidRDefault="00567A41" w:rsidP="00567A41">
      <w:pPr>
        <w:pStyle w:val="2b"/>
        <w:rPr>
          <w:rFonts w:ascii="Arial" w:hAnsi="Arial" w:cs="Arial"/>
          <w:sz w:val="24"/>
          <w:szCs w:val="24"/>
        </w:rPr>
      </w:pPr>
    </w:p>
    <w:p w:rsidR="00567A41" w:rsidRPr="00A630ED" w:rsidRDefault="00ED13BA" w:rsidP="00A630ED">
      <w:pPr>
        <w:pStyle w:val="af3"/>
        <w:ind w:left="0" w:firstLine="709"/>
        <w:jc w:val="both"/>
        <w:rPr>
          <w:rFonts w:ascii="Arial" w:hAnsi="Arial" w:cs="Arial"/>
        </w:rPr>
      </w:pPr>
      <w:r>
        <w:rPr>
          <w:rFonts w:ascii="Arial" w:hAnsi="Arial" w:cs="Arial"/>
        </w:rPr>
        <w:t>Ман</w:t>
      </w:r>
      <w:r w:rsidR="00567A41" w:rsidRPr="00A630ED">
        <w:rPr>
          <w:rFonts w:ascii="Arial" w:hAnsi="Arial" w:cs="Arial"/>
        </w:rPr>
        <w:t xml:space="preserve">ский  район располагает развитой сетью клубных учреждений, однако, большинство объектов размещается в приспособленных или ветхих зданиях, часть объектов нуждаются в капитальном ремонте.  </w:t>
      </w:r>
    </w:p>
    <w:p w:rsidR="00567A41" w:rsidRPr="00A630ED" w:rsidRDefault="00567A41" w:rsidP="00567A41">
      <w:pPr>
        <w:jc w:val="right"/>
        <w:rPr>
          <w:rFonts w:ascii="Arial" w:hAnsi="Arial" w:cs="Arial"/>
          <w:sz w:val="22"/>
          <w:szCs w:val="22"/>
        </w:rPr>
      </w:pPr>
      <w:bookmarkStart w:id="313" w:name="_Toc195439129"/>
      <w:r w:rsidRPr="00A630ED">
        <w:rPr>
          <w:rFonts w:ascii="Arial" w:hAnsi="Arial" w:cs="Arial"/>
          <w:sz w:val="22"/>
          <w:szCs w:val="22"/>
        </w:rPr>
        <w:t>Таблица 10.</w:t>
      </w:r>
      <w:r w:rsidR="00485388">
        <w:rPr>
          <w:rFonts w:ascii="Arial" w:hAnsi="Arial" w:cs="Arial"/>
          <w:sz w:val="22"/>
          <w:szCs w:val="22"/>
        </w:rPr>
        <w:t>4</w:t>
      </w:r>
      <w:r w:rsidRPr="00A630ED">
        <w:rPr>
          <w:rFonts w:ascii="Arial" w:hAnsi="Arial" w:cs="Arial"/>
          <w:sz w:val="22"/>
          <w:szCs w:val="22"/>
        </w:rPr>
        <w:t>.</w:t>
      </w:r>
      <w:bookmarkEnd w:id="313"/>
    </w:p>
    <w:p w:rsidR="00567A41" w:rsidRPr="00A630ED" w:rsidRDefault="00567A41" w:rsidP="00567A41">
      <w:pPr>
        <w:pStyle w:val="afffffff4"/>
        <w:jc w:val="left"/>
        <w:rPr>
          <w:rFonts w:ascii="Arial" w:hAnsi="Arial" w:cs="Arial"/>
          <w:b/>
          <w:i w:val="0"/>
          <w:sz w:val="22"/>
          <w:szCs w:val="22"/>
        </w:rPr>
      </w:pPr>
      <w:r w:rsidRPr="00A630ED">
        <w:rPr>
          <w:rFonts w:ascii="Arial" w:hAnsi="Arial" w:cs="Arial"/>
          <w:b/>
          <w:i w:val="0"/>
          <w:sz w:val="22"/>
          <w:szCs w:val="22"/>
        </w:rPr>
        <w:t xml:space="preserve">                                      Расчет нормативов по клубным учреждениям </w:t>
      </w:r>
      <w:r w:rsidRPr="00A630ED">
        <w:rPr>
          <w:rFonts w:ascii="Arial" w:hAnsi="Arial" w:cs="Arial"/>
          <w:b/>
          <w:i w:val="0"/>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4500"/>
      </w:tblGrid>
      <w:tr w:rsidR="00567A41" w:rsidRPr="00A630ED" w:rsidTr="00A002E8">
        <w:trPr>
          <w:trHeight w:val="340"/>
          <w:jc w:val="center"/>
        </w:trPr>
        <w:tc>
          <w:tcPr>
            <w:tcW w:w="3888" w:type="dxa"/>
            <w:tcBorders>
              <w:top w:val="double" w:sz="4" w:space="0" w:color="auto"/>
              <w:left w:val="double" w:sz="4" w:space="0" w:color="auto"/>
              <w:bottom w:val="double" w:sz="4" w:space="0" w:color="auto"/>
            </w:tcBorders>
            <w:vAlign w:val="center"/>
          </w:tcPr>
          <w:p w:rsidR="00567A41" w:rsidRPr="00A630ED" w:rsidRDefault="00567A41" w:rsidP="00A002E8">
            <w:pPr>
              <w:pStyle w:val="ae"/>
              <w:jc w:val="center"/>
              <w:rPr>
                <w:rFonts w:ascii="Arial" w:hAnsi="Arial" w:cs="Arial"/>
                <w:b/>
                <w:sz w:val="22"/>
                <w:szCs w:val="22"/>
              </w:rPr>
            </w:pPr>
            <w:r w:rsidRPr="00A630ED">
              <w:rPr>
                <w:rFonts w:ascii="Arial" w:hAnsi="Arial" w:cs="Arial"/>
                <w:b/>
                <w:sz w:val="22"/>
                <w:szCs w:val="22"/>
              </w:rPr>
              <w:t>Население, тыс. чел.</w:t>
            </w:r>
          </w:p>
        </w:tc>
        <w:tc>
          <w:tcPr>
            <w:tcW w:w="4500" w:type="dxa"/>
            <w:tcBorders>
              <w:top w:val="double" w:sz="4" w:space="0" w:color="auto"/>
              <w:bottom w:val="double" w:sz="4" w:space="0" w:color="auto"/>
              <w:right w:val="double" w:sz="4" w:space="0" w:color="auto"/>
            </w:tcBorders>
            <w:vAlign w:val="center"/>
          </w:tcPr>
          <w:p w:rsidR="00567A41" w:rsidRPr="00A630ED" w:rsidRDefault="00567A41" w:rsidP="00A002E8">
            <w:pPr>
              <w:pStyle w:val="ae"/>
              <w:jc w:val="center"/>
              <w:rPr>
                <w:rFonts w:ascii="Arial" w:hAnsi="Arial" w:cs="Arial"/>
                <w:b/>
                <w:sz w:val="22"/>
                <w:szCs w:val="22"/>
              </w:rPr>
            </w:pPr>
            <w:r w:rsidRPr="00A630ED">
              <w:rPr>
                <w:rFonts w:ascii="Arial" w:hAnsi="Arial" w:cs="Arial"/>
                <w:b/>
                <w:sz w:val="22"/>
                <w:szCs w:val="22"/>
              </w:rPr>
              <w:t>Норматив, мест на 1000 жителей</w:t>
            </w:r>
          </w:p>
        </w:tc>
      </w:tr>
      <w:tr w:rsidR="00567A41" w:rsidRPr="00A630ED" w:rsidTr="00A002E8">
        <w:trPr>
          <w:trHeight w:val="340"/>
          <w:jc w:val="center"/>
        </w:trPr>
        <w:tc>
          <w:tcPr>
            <w:tcW w:w="3888" w:type="dxa"/>
            <w:tcBorders>
              <w:top w:val="double" w:sz="4" w:space="0" w:color="auto"/>
              <w:left w:val="double" w:sz="4" w:space="0" w:color="auto"/>
            </w:tcBorders>
            <w:vAlign w:val="center"/>
          </w:tcPr>
          <w:p w:rsidR="00567A41" w:rsidRPr="00A630ED" w:rsidRDefault="00567A41" w:rsidP="00A002E8">
            <w:pPr>
              <w:pStyle w:val="ae"/>
              <w:tabs>
                <w:tab w:val="left" w:pos="960"/>
              </w:tabs>
              <w:jc w:val="center"/>
              <w:rPr>
                <w:rFonts w:ascii="Arial" w:hAnsi="Arial" w:cs="Arial"/>
                <w:sz w:val="22"/>
                <w:szCs w:val="22"/>
              </w:rPr>
            </w:pPr>
            <w:r w:rsidRPr="00A630ED">
              <w:rPr>
                <w:rFonts w:ascii="Arial" w:hAnsi="Arial" w:cs="Arial"/>
                <w:sz w:val="22"/>
                <w:szCs w:val="22"/>
              </w:rPr>
              <w:t xml:space="preserve">Клубы сельских поселений или  их групп, тыс. чел.:      </w:t>
            </w:r>
          </w:p>
        </w:tc>
        <w:tc>
          <w:tcPr>
            <w:tcW w:w="4500" w:type="dxa"/>
            <w:tcBorders>
              <w:top w:val="double" w:sz="4" w:space="0" w:color="auto"/>
              <w:right w:val="double" w:sz="4" w:space="0" w:color="auto"/>
            </w:tcBorders>
            <w:vAlign w:val="center"/>
          </w:tcPr>
          <w:p w:rsidR="00567A41" w:rsidRPr="00A630ED" w:rsidRDefault="00567A41" w:rsidP="00A002E8">
            <w:pPr>
              <w:pStyle w:val="ae"/>
              <w:jc w:val="center"/>
              <w:rPr>
                <w:rFonts w:ascii="Arial" w:hAnsi="Arial" w:cs="Arial"/>
                <w:sz w:val="22"/>
                <w:szCs w:val="22"/>
              </w:rPr>
            </w:pPr>
          </w:p>
        </w:tc>
      </w:tr>
      <w:tr w:rsidR="00567A41" w:rsidRPr="00A630ED" w:rsidTr="00A002E8">
        <w:trPr>
          <w:trHeight w:val="340"/>
          <w:jc w:val="center"/>
        </w:trPr>
        <w:tc>
          <w:tcPr>
            <w:tcW w:w="3888" w:type="dxa"/>
            <w:tcBorders>
              <w:left w:val="double" w:sz="4" w:space="0" w:color="auto"/>
            </w:tcBorders>
            <w:vAlign w:val="center"/>
          </w:tcPr>
          <w:p w:rsidR="00567A41" w:rsidRPr="00A630ED" w:rsidRDefault="00567A41" w:rsidP="00A002E8">
            <w:pPr>
              <w:pStyle w:val="ae"/>
              <w:tabs>
                <w:tab w:val="left" w:pos="960"/>
              </w:tabs>
              <w:jc w:val="center"/>
              <w:rPr>
                <w:rFonts w:ascii="Arial" w:hAnsi="Arial" w:cs="Arial"/>
                <w:sz w:val="22"/>
                <w:szCs w:val="22"/>
              </w:rPr>
            </w:pPr>
            <w:r w:rsidRPr="00A630ED">
              <w:rPr>
                <w:rFonts w:ascii="Arial" w:hAnsi="Arial" w:cs="Arial"/>
                <w:sz w:val="22"/>
                <w:szCs w:val="22"/>
              </w:rPr>
              <w:t>до 0,5</w:t>
            </w:r>
          </w:p>
        </w:tc>
        <w:tc>
          <w:tcPr>
            <w:tcW w:w="4500" w:type="dxa"/>
            <w:tcBorders>
              <w:right w:val="double" w:sz="4" w:space="0" w:color="auto"/>
            </w:tcBorders>
            <w:vAlign w:val="center"/>
          </w:tcPr>
          <w:p w:rsidR="00567A41" w:rsidRPr="00A630ED" w:rsidRDefault="00567A41" w:rsidP="00A002E8">
            <w:pPr>
              <w:pStyle w:val="ae"/>
              <w:jc w:val="center"/>
              <w:rPr>
                <w:rFonts w:ascii="Arial" w:hAnsi="Arial" w:cs="Arial"/>
                <w:sz w:val="22"/>
                <w:szCs w:val="22"/>
              </w:rPr>
            </w:pPr>
            <w:r w:rsidRPr="00A630ED">
              <w:rPr>
                <w:rFonts w:ascii="Arial" w:hAnsi="Arial" w:cs="Arial"/>
                <w:sz w:val="22"/>
                <w:szCs w:val="22"/>
              </w:rPr>
              <w:t>не менее 20 зрительских мест на каждые 100 жителей</w:t>
            </w:r>
          </w:p>
        </w:tc>
      </w:tr>
      <w:tr w:rsidR="00567A41" w:rsidRPr="00A630ED" w:rsidTr="00A002E8">
        <w:trPr>
          <w:trHeight w:val="340"/>
          <w:jc w:val="center"/>
        </w:trPr>
        <w:tc>
          <w:tcPr>
            <w:tcW w:w="3888" w:type="dxa"/>
            <w:tcBorders>
              <w:left w:val="double" w:sz="4" w:space="0" w:color="auto"/>
            </w:tcBorders>
            <w:vAlign w:val="center"/>
          </w:tcPr>
          <w:p w:rsidR="00567A41" w:rsidRPr="00A630ED" w:rsidRDefault="00567A41" w:rsidP="00A002E8">
            <w:pPr>
              <w:pStyle w:val="ae"/>
              <w:tabs>
                <w:tab w:val="left" w:pos="960"/>
              </w:tabs>
              <w:jc w:val="center"/>
              <w:rPr>
                <w:rFonts w:ascii="Arial" w:hAnsi="Arial" w:cs="Arial"/>
                <w:sz w:val="22"/>
                <w:szCs w:val="22"/>
              </w:rPr>
            </w:pPr>
            <w:r w:rsidRPr="00A630ED">
              <w:rPr>
                <w:rFonts w:ascii="Arial" w:hAnsi="Arial" w:cs="Arial"/>
                <w:sz w:val="22"/>
                <w:szCs w:val="22"/>
              </w:rPr>
              <w:t>0,5 - 1</w:t>
            </w:r>
          </w:p>
        </w:tc>
        <w:tc>
          <w:tcPr>
            <w:tcW w:w="4500" w:type="dxa"/>
            <w:tcBorders>
              <w:right w:val="double" w:sz="4" w:space="0" w:color="auto"/>
            </w:tcBorders>
            <w:vAlign w:val="center"/>
          </w:tcPr>
          <w:p w:rsidR="00567A41" w:rsidRPr="00A630ED" w:rsidRDefault="00567A41" w:rsidP="00A002E8">
            <w:pPr>
              <w:pStyle w:val="ae"/>
              <w:jc w:val="center"/>
              <w:rPr>
                <w:rFonts w:ascii="Arial" w:hAnsi="Arial" w:cs="Arial"/>
                <w:sz w:val="22"/>
                <w:szCs w:val="22"/>
              </w:rPr>
            </w:pPr>
            <w:r w:rsidRPr="00A630ED">
              <w:rPr>
                <w:rFonts w:ascii="Arial" w:hAnsi="Arial" w:cs="Arial"/>
                <w:sz w:val="22"/>
                <w:szCs w:val="22"/>
              </w:rPr>
              <w:t>150-200</w:t>
            </w:r>
          </w:p>
        </w:tc>
      </w:tr>
      <w:tr w:rsidR="00567A41" w:rsidRPr="00A630ED" w:rsidTr="00A002E8">
        <w:trPr>
          <w:trHeight w:val="340"/>
          <w:jc w:val="center"/>
        </w:trPr>
        <w:tc>
          <w:tcPr>
            <w:tcW w:w="3888" w:type="dxa"/>
            <w:tcBorders>
              <w:left w:val="double" w:sz="4" w:space="0" w:color="auto"/>
            </w:tcBorders>
            <w:vAlign w:val="center"/>
          </w:tcPr>
          <w:p w:rsidR="00567A41" w:rsidRPr="00A630ED" w:rsidRDefault="00567A41" w:rsidP="00A002E8">
            <w:pPr>
              <w:pStyle w:val="ae"/>
              <w:tabs>
                <w:tab w:val="left" w:pos="960"/>
              </w:tabs>
              <w:jc w:val="center"/>
              <w:rPr>
                <w:rFonts w:ascii="Arial" w:hAnsi="Arial" w:cs="Arial"/>
                <w:sz w:val="22"/>
                <w:szCs w:val="22"/>
              </w:rPr>
            </w:pPr>
            <w:r w:rsidRPr="00A630ED">
              <w:rPr>
                <w:rFonts w:ascii="Arial" w:hAnsi="Arial" w:cs="Arial"/>
                <w:sz w:val="22"/>
                <w:szCs w:val="22"/>
              </w:rPr>
              <w:t>1 - 2</w:t>
            </w:r>
          </w:p>
        </w:tc>
        <w:tc>
          <w:tcPr>
            <w:tcW w:w="4500" w:type="dxa"/>
            <w:tcBorders>
              <w:right w:val="double" w:sz="4" w:space="0" w:color="auto"/>
            </w:tcBorders>
            <w:vAlign w:val="center"/>
          </w:tcPr>
          <w:p w:rsidR="00567A41" w:rsidRPr="00A630ED" w:rsidRDefault="00567A41" w:rsidP="00A002E8">
            <w:pPr>
              <w:pStyle w:val="ae"/>
              <w:jc w:val="center"/>
              <w:rPr>
                <w:rFonts w:ascii="Arial" w:hAnsi="Arial" w:cs="Arial"/>
                <w:sz w:val="22"/>
                <w:szCs w:val="22"/>
              </w:rPr>
            </w:pPr>
            <w:r w:rsidRPr="00A630ED">
              <w:rPr>
                <w:rFonts w:ascii="Arial" w:hAnsi="Arial" w:cs="Arial"/>
                <w:sz w:val="22"/>
                <w:szCs w:val="22"/>
              </w:rPr>
              <w:t>от 150</w:t>
            </w:r>
          </w:p>
        </w:tc>
      </w:tr>
      <w:tr w:rsidR="00567A41" w:rsidRPr="00A630ED" w:rsidTr="00A002E8">
        <w:trPr>
          <w:trHeight w:val="340"/>
          <w:jc w:val="center"/>
        </w:trPr>
        <w:tc>
          <w:tcPr>
            <w:tcW w:w="3888" w:type="dxa"/>
            <w:tcBorders>
              <w:left w:val="double" w:sz="4" w:space="0" w:color="auto"/>
              <w:bottom w:val="double" w:sz="4" w:space="0" w:color="auto"/>
            </w:tcBorders>
            <w:vAlign w:val="center"/>
          </w:tcPr>
          <w:p w:rsidR="00567A41" w:rsidRPr="00A630ED" w:rsidRDefault="00567A41" w:rsidP="00A002E8">
            <w:pPr>
              <w:pStyle w:val="ae"/>
              <w:tabs>
                <w:tab w:val="left" w:pos="960"/>
              </w:tabs>
              <w:jc w:val="center"/>
              <w:rPr>
                <w:rFonts w:ascii="Arial" w:hAnsi="Arial" w:cs="Arial"/>
                <w:sz w:val="22"/>
                <w:szCs w:val="22"/>
              </w:rPr>
            </w:pPr>
            <w:r w:rsidRPr="00A630ED">
              <w:rPr>
                <w:rFonts w:ascii="Arial" w:hAnsi="Arial" w:cs="Arial"/>
                <w:sz w:val="22"/>
                <w:szCs w:val="22"/>
              </w:rPr>
              <w:t>2 - 5</w:t>
            </w:r>
          </w:p>
        </w:tc>
        <w:tc>
          <w:tcPr>
            <w:tcW w:w="4500" w:type="dxa"/>
            <w:tcBorders>
              <w:bottom w:val="double" w:sz="4" w:space="0" w:color="auto"/>
              <w:right w:val="double" w:sz="4" w:space="0" w:color="auto"/>
            </w:tcBorders>
            <w:vAlign w:val="center"/>
          </w:tcPr>
          <w:p w:rsidR="00567A41" w:rsidRPr="00A630ED" w:rsidRDefault="00567A41" w:rsidP="00A002E8">
            <w:pPr>
              <w:pStyle w:val="ae"/>
              <w:jc w:val="center"/>
              <w:rPr>
                <w:rFonts w:ascii="Arial" w:hAnsi="Arial" w:cs="Arial"/>
                <w:sz w:val="22"/>
                <w:szCs w:val="22"/>
              </w:rPr>
            </w:pPr>
            <w:r w:rsidRPr="00A630ED">
              <w:rPr>
                <w:rFonts w:ascii="Arial" w:hAnsi="Arial" w:cs="Arial"/>
                <w:sz w:val="22"/>
                <w:szCs w:val="22"/>
              </w:rPr>
              <w:t>не менее 100</w:t>
            </w:r>
          </w:p>
        </w:tc>
      </w:tr>
    </w:tbl>
    <w:p w:rsidR="00567A41" w:rsidRPr="00A630ED" w:rsidRDefault="00567A41" w:rsidP="00567A41">
      <w:pPr>
        <w:pStyle w:val="ae"/>
        <w:rPr>
          <w:rFonts w:ascii="Arial" w:hAnsi="Arial" w:cs="Arial"/>
          <w:sz w:val="22"/>
          <w:szCs w:val="22"/>
        </w:rPr>
      </w:pPr>
    </w:p>
    <w:p w:rsidR="00567A41" w:rsidRPr="00A630ED" w:rsidRDefault="00567A41" w:rsidP="00567A41">
      <w:pPr>
        <w:pStyle w:val="ConsPlusTitle"/>
        <w:widowControl/>
        <w:ind w:firstLine="709"/>
        <w:jc w:val="both"/>
        <w:rPr>
          <w:rFonts w:ascii="Arial" w:hAnsi="Arial" w:cs="Arial"/>
          <w:b w:val="0"/>
        </w:rPr>
      </w:pPr>
      <w:bookmarkStart w:id="314" w:name="_Toc195439130"/>
      <w:r w:rsidRPr="00A630ED">
        <w:rPr>
          <w:rFonts w:ascii="Arial" w:hAnsi="Arial" w:cs="Arial"/>
          <w:b w:val="0"/>
        </w:rPr>
        <w:t xml:space="preserve">В соответствии с Приказом Министерства культуры и массовых коммуникаций Российской Федерации от 20 февраля </w:t>
      </w:r>
      <w:smartTag w:uri="urn:schemas-microsoft-com:office:smarttags" w:element="metricconverter">
        <w:smartTagPr>
          <w:attr w:name="ProductID" w:val="2008 г"/>
        </w:smartTagPr>
        <w:r w:rsidRPr="00A630ED">
          <w:rPr>
            <w:rFonts w:ascii="Arial" w:hAnsi="Arial" w:cs="Arial"/>
            <w:b w:val="0"/>
          </w:rPr>
          <w:t>2008 г</w:t>
        </w:r>
      </w:smartTag>
      <w:r w:rsidRPr="00A630ED">
        <w:rPr>
          <w:rFonts w:ascii="Arial" w:hAnsi="Arial" w:cs="Arial"/>
          <w:b w:val="0"/>
        </w:rPr>
        <w:t xml:space="preserve">.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 объем фонда сельской библиотеки в России ориентируется на среднюю книгообеспеченность одного жителя на селе - 7 - 9 томов. Там, где имеются значительные социокультурные различия или иные особые </w:t>
      </w:r>
      <w:r w:rsidRPr="00A630ED">
        <w:rPr>
          <w:rFonts w:ascii="Arial" w:hAnsi="Arial" w:cs="Arial"/>
          <w:b w:val="0"/>
        </w:rPr>
        <w:lastRenderedPageBreak/>
        <w:t>обстоятельства, средний показатель может корректироваться (увеличиваться или сокращаться), так как величина фонда зависит практически от реальных потребностей местных жителей, места и роли конкретной библиотеки, близости других библиотек, доступа к внешним ресурсам, финансовых возможностей, др.</w:t>
      </w:r>
    </w:p>
    <w:p w:rsidR="00567A41" w:rsidRPr="00A630ED" w:rsidRDefault="00567A41" w:rsidP="00567A41">
      <w:pPr>
        <w:autoSpaceDE w:val="0"/>
        <w:autoSpaceDN w:val="0"/>
        <w:adjustRightInd w:val="0"/>
        <w:ind w:firstLine="539"/>
        <w:jc w:val="both"/>
        <w:rPr>
          <w:rFonts w:ascii="Arial" w:hAnsi="Arial" w:cs="Arial"/>
        </w:rPr>
      </w:pPr>
      <w:r w:rsidRPr="00A630ED">
        <w:rPr>
          <w:rFonts w:ascii="Arial" w:hAnsi="Arial" w:cs="Arial"/>
        </w:rPr>
        <w:t>В случае, если в сельском поселении нет специализированной детской библиотеки, литература для жителей в возрасте до 15 лет должна составлять от 30% до 50% фонда библиотеки и включать документы на различных носителях, а также обучающие и развивающие программы, игры и т.п.</w:t>
      </w:r>
    </w:p>
    <w:p w:rsidR="00567A41" w:rsidRPr="00A630ED" w:rsidRDefault="00567A41" w:rsidP="00567A41">
      <w:pPr>
        <w:autoSpaceDE w:val="0"/>
        <w:autoSpaceDN w:val="0"/>
        <w:adjustRightInd w:val="0"/>
        <w:ind w:firstLine="539"/>
        <w:jc w:val="both"/>
        <w:rPr>
          <w:rFonts w:ascii="Arial" w:hAnsi="Arial" w:cs="Arial"/>
          <w:highlight w:val="yellow"/>
        </w:rPr>
      </w:pPr>
      <w:r w:rsidRPr="00A630ED">
        <w:rPr>
          <w:rFonts w:ascii="Arial" w:hAnsi="Arial" w:cs="Arial"/>
        </w:rPr>
        <w:t xml:space="preserve">Число посадочных мест в библиотеке определяется из расчета </w:t>
      </w:r>
      <w:smartTag w:uri="urn:schemas-microsoft-com:office:smarttags" w:element="metricconverter">
        <w:smartTagPr>
          <w:attr w:name="ProductID" w:val="2,5 кв. м"/>
        </w:smartTagPr>
        <w:r w:rsidRPr="00A630ED">
          <w:rPr>
            <w:rFonts w:ascii="Arial" w:hAnsi="Arial" w:cs="Arial"/>
          </w:rPr>
          <w:t>2,5 кв. м</w:t>
        </w:r>
      </w:smartTag>
      <w:r w:rsidRPr="00A630ED">
        <w:rPr>
          <w:rFonts w:ascii="Arial" w:hAnsi="Arial" w:cs="Arial"/>
        </w:rPr>
        <w:t xml:space="preserve"> на 1 место (или не менее чем </w:t>
      </w:r>
      <w:smartTag w:uri="urn:schemas-microsoft-com:office:smarttags" w:element="metricconverter">
        <w:smartTagPr>
          <w:attr w:name="ProductID" w:val="1,5 кв. м"/>
        </w:smartTagPr>
        <w:r w:rsidRPr="00A630ED">
          <w:rPr>
            <w:rFonts w:ascii="Arial" w:hAnsi="Arial" w:cs="Arial"/>
          </w:rPr>
          <w:t>1,5 кв. м</w:t>
        </w:r>
      </w:smartTag>
      <w:r w:rsidRPr="00A630ED">
        <w:rPr>
          <w:rFonts w:ascii="Arial" w:hAnsi="Arial" w:cs="Arial"/>
        </w:rPr>
        <w:t xml:space="preserve"> на 100 жителей данного сельского населенного пункта).</w:t>
      </w:r>
    </w:p>
    <w:p w:rsidR="00567A41" w:rsidRPr="00C30087" w:rsidRDefault="00567A41" w:rsidP="00567A41">
      <w:pPr>
        <w:autoSpaceDE w:val="0"/>
        <w:autoSpaceDN w:val="0"/>
        <w:adjustRightInd w:val="0"/>
        <w:ind w:firstLine="539"/>
        <w:jc w:val="both"/>
        <w:rPr>
          <w:rFonts w:ascii="Arial" w:hAnsi="Arial" w:cs="Arial"/>
          <w:sz w:val="22"/>
          <w:szCs w:val="22"/>
          <w:highlight w:val="yellow"/>
        </w:rPr>
      </w:pPr>
    </w:p>
    <w:p w:rsidR="00567A41" w:rsidRPr="006434B2" w:rsidRDefault="00567A41" w:rsidP="0047157C">
      <w:pPr>
        <w:jc w:val="right"/>
        <w:rPr>
          <w:rFonts w:ascii="Arial" w:hAnsi="Arial" w:cs="Arial"/>
          <w:sz w:val="22"/>
          <w:szCs w:val="22"/>
        </w:rPr>
      </w:pPr>
      <w:r w:rsidRPr="006434B2">
        <w:rPr>
          <w:rFonts w:ascii="Arial" w:hAnsi="Arial" w:cs="Arial"/>
          <w:sz w:val="22"/>
          <w:szCs w:val="22"/>
        </w:rPr>
        <w:t>Таблица 10.</w:t>
      </w:r>
      <w:r w:rsidR="00485388">
        <w:rPr>
          <w:rFonts w:ascii="Arial" w:hAnsi="Arial" w:cs="Arial"/>
          <w:sz w:val="22"/>
          <w:szCs w:val="22"/>
        </w:rPr>
        <w:t>5</w:t>
      </w:r>
      <w:r w:rsidRPr="006434B2">
        <w:rPr>
          <w:rFonts w:ascii="Arial" w:hAnsi="Arial" w:cs="Arial"/>
          <w:sz w:val="22"/>
          <w:szCs w:val="22"/>
        </w:rPr>
        <w:t>.</w:t>
      </w:r>
    </w:p>
    <w:p w:rsidR="00567A41" w:rsidRPr="006434B2" w:rsidRDefault="00567A41" w:rsidP="00567A41">
      <w:pPr>
        <w:pStyle w:val="afffffff4"/>
        <w:rPr>
          <w:rFonts w:ascii="Arial" w:hAnsi="Arial" w:cs="Arial"/>
          <w:b/>
          <w:i w:val="0"/>
          <w:sz w:val="22"/>
          <w:szCs w:val="22"/>
        </w:rPr>
      </w:pPr>
      <w:r w:rsidRPr="006434B2">
        <w:rPr>
          <w:rFonts w:ascii="Arial" w:hAnsi="Arial" w:cs="Arial"/>
          <w:b/>
          <w:i w:val="0"/>
          <w:sz w:val="22"/>
          <w:szCs w:val="22"/>
        </w:rPr>
        <w:t>Состояние культурных учреждений</w:t>
      </w:r>
    </w:p>
    <w:p w:rsidR="00567A41" w:rsidRPr="006434B2" w:rsidRDefault="00567A41" w:rsidP="00567A41">
      <w:pPr>
        <w:pStyle w:val="afffffff4"/>
        <w:rPr>
          <w:rFonts w:ascii="Arial" w:hAnsi="Arial" w:cs="Arial"/>
          <w:sz w:val="22"/>
          <w:szCs w:val="22"/>
        </w:rPr>
      </w:pPr>
    </w:p>
    <w:tbl>
      <w:tblPr>
        <w:tblW w:w="9407"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2321"/>
        <w:gridCol w:w="2265"/>
        <w:gridCol w:w="962"/>
        <w:gridCol w:w="941"/>
        <w:gridCol w:w="1405"/>
        <w:gridCol w:w="941"/>
      </w:tblGrid>
      <w:tr w:rsidR="00B27C57" w:rsidRPr="006434B2" w:rsidTr="00B27C57">
        <w:trPr>
          <w:cantSplit/>
          <w:trHeight w:val="775"/>
          <w:jc w:val="center"/>
        </w:trPr>
        <w:tc>
          <w:tcPr>
            <w:tcW w:w="572" w:type="dxa"/>
            <w:vMerge w:val="restart"/>
            <w:tcBorders>
              <w:top w:val="double" w:sz="4" w:space="0" w:color="auto"/>
              <w:left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 п/п</w:t>
            </w:r>
          </w:p>
        </w:tc>
        <w:tc>
          <w:tcPr>
            <w:tcW w:w="2321" w:type="dxa"/>
            <w:vMerge w:val="restart"/>
            <w:tcBorders>
              <w:top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Наименование учреждения (филиала)</w:t>
            </w:r>
          </w:p>
        </w:tc>
        <w:tc>
          <w:tcPr>
            <w:tcW w:w="2265" w:type="dxa"/>
            <w:vMerge w:val="restart"/>
            <w:tcBorders>
              <w:top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Населенный пункт/адрес</w:t>
            </w:r>
          </w:p>
        </w:tc>
        <w:tc>
          <w:tcPr>
            <w:tcW w:w="1903" w:type="dxa"/>
            <w:gridSpan w:val="2"/>
            <w:tcBorders>
              <w:top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Вместимость (ДК-мест, библиотеки-тыс.экз., музей-экспонаты)</w:t>
            </w:r>
          </w:p>
        </w:tc>
        <w:tc>
          <w:tcPr>
            <w:tcW w:w="1405" w:type="dxa"/>
            <w:vMerge w:val="restart"/>
            <w:tcBorders>
              <w:top w:val="double" w:sz="4" w:space="0" w:color="auto"/>
            </w:tcBorders>
          </w:tcPr>
          <w:p w:rsidR="00B27C57" w:rsidRPr="006434B2" w:rsidRDefault="00B27C57" w:rsidP="00A002E8">
            <w:pPr>
              <w:jc w:val="center"/>
              <w:rPr>
                <w:rFonts w:ascii="Arial" w:hAnsi="Arial" w:cs="Arial"/>
                <w:sz w:val="22"/>
                <w:szCs w:val="22"/>
              </w:rPr>
            </w:pPr>
            <w:r w:rsidRPr="006434B2">
              <w:rPr>
                <w:rFonts w:ascii="Arial" w:hAnsi="Arial" w:cs="Arial"/>
                <w:sz w:val="22"/>
                <w:szCs w:val="22"/>
              </w:rPr>
              <w:t>Здание специальное или приспособленное</w:t>
            </w:r>
          </w:p>
        </w:tc>
        <w:tc>
          <w:tcPr>
            <w:tcW w:w="941" w:type="dxa"/>
            <w:vMerge w:val="restart"/>
            <w:tcBorders>
              <w:top w:val="double" w:sz="4" w:space="0" w:color="auto"/>
              <w:right w:val="double" w:sz="4" w:space="0" w:color="auto"/>
            </w:tcBorders>
          </w:tcPr>
          <w:p w:rsidR="00B27C57" w:rsidRPr="006434B2" w:rsidRDefault="00B27C57" w:rsidP="00A002E8">
            <w:pPr>
              <w:jc w:val="center"/>
              <w:rPr>
                <w:rFonts w:ascii="Arial" w:hAnsi="Arial" w:cs="Arial"/>
                <w:sz w:val="22"/>
                <w:szCs w:val="22"/>
              </w:rPr>
            </w:pPr>
          </w:p>
          <w:p w:rsidR="00B27C57" w:rsidRPr="006434B2" w:rsidRDefault="00B27C57" w:rsidP="00BC5FCE">
            <w:pPr>
              <w:jc w:val="center"/>
              <w:rPr>
                <w:rFonts w:ascii="Arial" w:hAnsi="Arial" w:cs="Arial"/>
                <w:sz w:val="22"/>
                <w:szCs w:val="22"/>
              </w:rPr>
            </w:pPr>
            <w:r w:rsidRPr="006434B2">
              <w:rPr>
                <w:rFonts w:ascii="Arial" w:hAnsi="Arial" w:cs="Arial"/>
                <w:sz w:val="22"/>
                <w:szCs w:val="22"/>
              </w:rPr>
              <w:t>Состояние здания (процент износа)</w:t>
            </w:r>
          </w:p>
        </w:tc>
      </w:tr>
      <w:tr w:rsidR="00B27C57" w:rsidRPr="006434B2" w:rsidTr="00B27C57">
        <w:trPr>
          <w:cantSplit/>
          <w:trHeight w:val="775"/>
          <w:jc w:val="center"/>
        </w:trPr>
        <w:tc>
          <w:tcPr>
            <w:tcW w:w="572" w:type="dxa"/>
            <w:vMerge/>
            <w:tcBorders>
              <w:top w:val="double" w:sz="4" w:space="0" w:color="auto"/>
              <w:left w:val="double" w:sz="4" w:space="0" w:color="auto"/>
              <w:bottom w:val="double" w:sz="4" w:space="0" w:color="auto"/>
            </w:tcBorders>
            <w:vAlign w:val="center"/>
          </w:tcPr>
          <w:p w:rsidR="00B27C57" w:rsidRPr="006434B2" w:rsidRDefault="00B27C57" w:rsidP="00A002E8">
            <w:pPr>
              <w:jc w:val="center"/>
              <w:rPr>
                <w:rFonts w:ascii="Arial" w:hAnsi="Arial" w:cs="Arial"/>
                <w:sz w:val="22"/>
                <w:szCs w:val="22"/>
              </w:rPr>
            </w:pPr>
          </w:p>
        </w:tc>
        <w:tc>
          <w:tcPr>
            <w:tcW w:w="2321" w:type="dxa"/>
            <w:vMerge/>
            <w:tcBorders>
              <w:top w:val="double" w:sz="4" w:space="0" w:color="auto"/>
              <w:bottom w:val="double" w:sz="4" w:space="0" w:color="auto"/>
            </w:tcBorders>
            <w:vAlign w:val="center"/>
          </w:tcPr>
          <w:p w:rsidR="00B27C57" w:rsidRPr="006434B2" w:rsidRDefault="00B27C57" w:rsidP="00A002E8">
            <w:pPr>
              <w:jc w:val="center"/>
              <w:rPr>
                <w:rFonts w:ascii="Arial" w:hAnsi="Arial" w:cs="Arial"/>
                <w:sz w:val="22"/>
                <w:szCs w:val="22"/>
              </w:rPr>
            </w:pPr>
          </w:p>
        </w:tc>
        <w:tc>
          <w:tcPr>
            <w:tcW w:w="2265" w:type="dxa"/>
            <w:vMerge/>
            <w:tcBorders>
              <w:top w:val="double" w:sz="4" w:space="0" w:color="auto"/>
              <w:bottom w:val="double" w:sz="4" w:space="0" w:color="auto"/>
            </w:tcBorders>
            <w:vAlign w:val="center"/>
          </w:tcPr>
          <w:p w:rsidR="00B27C57" w:rsidRPr="006434B2" w:rsidRDefault="00B27C57" w:rsidP="00A002E8">
            <w:pPr>
              <w:jc w:val="center"/>
              <w:rPr>
                <w:rFonts w:ascii="Arial" w:hAnsi="Arial" w:cs="Arial"/>
                <w:sz w:val="22"/>
                <w:szCs w:val="22"/>
              </w:rPr>
            </w:pPr>
          </w:p>
        </w:tc>
        <w:tc>
          <w:tcPr>
            <w:tcW w:w="962" w:type="dxa"/>
            <w:tcBorders>
              <w:bottom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по проекту</w:t>
            </w:r>
          </w:p>
        </w:tc>
        <w:tc>
          <w:tcPr>
            <w:tcW w:w="941" w:type="dxa"/>
            <w:tcBorders>
              <w:bottom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по факту</w:t>
            </w:r>
          </w:p>
        </w:tc>
        <w:tc>
          <w:tcPr>
            <w:tcW w:w="1405" w:type="dxa"/>
            <w:vMerge/>
            <w:tcBorders>
              <w:bottom w:val="double" w:sz="4" w:space="0" w:color="auto"/>
            </w:tcBorders>
          </w:tcPr>
          <w:p w:rsidR="00B27C57" w:rsidRPr="006434B2" w:rsidRDefault="00B27C57" w:rsidP="00A002E8">
            <w:pPr>
              <w:jc w:val="center"/>
              <w:rPr>
                <w:rFonts w:ascii="Arial" w:hAnsi="Arial" w:cs="Arial"/>
                <w:sz w:val="22"/>
                <w:szCs w:val="22"/>
              </w:rPr>
            </w:pPr>
          </w:p>
        </w:tc>
        <w:tc>
          <w:tcPr>
            <w:tcW w:w="941" w:type="dxa"/>
            <w:vMerge/>
            <w:tcBorders>
              <w:bottom w:val="double" w:sz="4" w:space="0" w:color="auto"/>
              <w:right w:val="double" w:sz="4" w:space="0" w:color="auto"/>
            </w:tcBorders>
          </w:tcPr>
          <w:p w:rsidR="00B27C57" w:rsidRPr="006434B2" w:rsidRDefault="00B27C57" w:rsidP="00A002E8">
            <w:pPr>
              <w:jc w:val="center"/>
              <w:rPr>
                <w:rFonts w:ascii="Arial" w:hAnsi="Arial" w:cs="Arial"/>
                <w:sz w:val="22"/>
                <w:szCs w:val="22"/>
              </w:rPr>
            </w:pPr>
          </w:p>
        </w:tc>
      </w:tr>
      <w:tr w:rsidR="00B27C57" w:rsidRPr="006434B2" w:rsidTr="00B27C57">
        <w:trPr>
          <w:cantSplit/>
          <w:trHeight w:val="258"/>
          <w:jc w:val="center"/>
        </w:trPr>
        <w:tc>
          <w:tcPr>
            <w:tcW w:w="572" w:type="dxa"/>
            <w:tcBorders>
              <w:left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1</w:t>
            </w:r>
          </w:p>
        </w:tc>
        <w:tc>
          <w:tcPr>
            <w:tcW w:w="2321" w:type="dxa"/>
            <w:vAlign w:val="center"/>
          </w:tcPr>
          <w:p w:rsidR="00B27C57" w:rsidRPr="006434B2" w:rsidRDefault="00B27C57" w:rsidP="00ED13BA">
            <w:pPr>
              <w:jc w:val="center"/>
              <w:rPr>
                <w:rFonts w:ascii="Arial" w:hAnsi="Arial" w:cs="Arial"/>
                <w:sz w:val="22"/>
                <w:szCs w:val="22"/>
              </w:rPr>
            </w:pPr>
            <w:r>
              <w:rPr>
                <w:rFonts w:ascii="Arial" w:hAnsi="Arial" w:cs="Arial"/>
                <w:sz w:val="22"/>
                <w:szCs w:val="22"/>
              </w:rPr>
              <w:t>МУК Манский межпоселенческий Дом культуры</w:t>
            </w:r>
          </w:p>
        </w:tc>
        <w:tc>
          <w:tcPr>
            <w:tcW w:w="2265" w:type="dxa"/>
            <w:vAlign w:val="center"/>
          </w:tcPr>
          <w:p w:rsidR="00B27C57" w:rsidRPr="006434B2" w:rsidRDefault="00A568D0" w:rsidP="00A002E8">
            <w:pPr>
              <w:jc w:val="center"/>
              <w:rPr>
                <w:rFonts w:ascii="Arial" w:hAnsi="Arial" w:cs="Arial"/>
                <w:sz w:val="22"/>
                <w:szCs w:val="22"/>
              </w:rPr>
            </w:pPr>
            <w:r>
              <w:rPr>
                <w:rFonts w:ascii="Arial" w:hAnsi="Arial" w:cs="Arial"/>
                <w:sz w:val="22"/>
                <w:szCs w:val="22"/>
              </w:rPr>
              <w:t>с.Шалинское, ул.Ленина, 33</w:t>
            </w:r>
          </w:p>
        </w:tc>
        <w:tc>
          <w:tcPr>
            <w:tcW w:w="962"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350</w:t>
            </w:r>
          </w:p>
        </w:tc>
        <w:tc>
          <w:tcPr>
            <w:tcW w:w="941"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270</w:t>
            </w:r>
          </w:p>
        </w:tc>
        <w:tc>
          <w:tcPr>
            <w:tcW w:w="1405" w:type="dxa"/>
            <w:vAlign w:val="center"/>
          </w:tcPr>
          <w:p w:rsidR="00B27C57" w:rsidRPr="006434B2" w:rsidRDefault="00F729A8" w:rsidP="00A002E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B27C57" w:rsidRPr="006434B2" w:rsidRDefault="00F729A8" w:rsidP="00DA5FD8">
            <w:pPr>
              <w:ind w:left="-118"/>
              <w:jc w:val="center"/>
              <w:rPr>
                <w:rFonts w:ascii="Arial" w:hAnsi="Arial" w:cs="Arial"/>
                <w:sz w:val="22"/>
                <w:szCs w:val="22"/>
              </w:rPr>
            </w:pPr>
            <w:r>
              <w:rPr>
                <w:rFonts w:ascii="Arial" w:hAnsi="Arial" w:cs="Arial"/>
                <w:sz w:val="22"/>
                <w:szCs w:val="22"/>
              </w:rPr>
              <w:t>53</w:t>
            </w:r>
          </w:p>
        </w:tc>
      </w:tr>
      <w:tr w:rsidR="00B27C57" w:rsidRPr="006434B2" w:rsidTr="00B27C57">
        <w:trPr>
          <w:cantSplit/>
          <w:trHeight w:val="258"/>
          <w:jc w:val="center"/>
        </w:trPr>
        <w:tc>
          <w:tcPr>
            <w:tcW w:w="572" w:type="dxa"/>
            <w:tcBorders>
              <w:left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2</w:t>
            </w:r>
          </w:p>
        </w:tc>
        <w:tc>
          <w:tcPr>
            <w:tcW w:w="2321" w:type="dxa"/>
            <w:vAlign w:val="center"/>
          </w:tcPr>
          <w:p w:rsidR="00B27C57" w:rsidRPr="006434B2" w:rsidRDefault="00B27C57" w:rsidP="00ED13BA">
            <w:pPr>
              <w:jc w:val="center"/>
              <w:rPr>
                <w:rFonts w:ascii="Arial" w:hAnsi="Arial" w:cs="Arial"/>
                <w:sz w:val="22"/>
                <w:szCs w:val="22"/>
              </w:rPr>
            </w:pPr>
            <w:r>
              <w:rPr>
                <w:rFonts w:ascii="Arial" w:hAnsi="Arial" w:cs="Arial"/>
                <w:sz w:val="22"/>
                <w:szCs w:val="22"/>
              </w:rPr>
              <w:t>МУК Манская межпоселенческая библиотека</w:t>
            </w:r>
          </w:p>
        </w:tc>
        <w:tc>
          <w:tcPr>
            <w:tcW w:w="2265" w:type="dxa"/>
            <w:vAlign w:val="center"/>
          </w:tcPr>
          <w:p w:rsidR="00B27C57" w:rsidRPr="006434B2" w:rsidRDefault="00A568D0" w:rsidP="00FE6D2D">
            <w:pPr>
              <w:ind w:right="-79"/>
              <w:jc w:val="center"/>
              <w:rPr>
                <w:rFonts w:ascii="Arial" w:hAnsi="Arial" w:cs="Arial"/>
                <w:sz w:val="22"/>
                <w:szCs w:val="22"/>
              </w:rPr>
            </w:pPr>
            <w:r>
              <w:rPr>
                <w:rFonts w:ascii="Arial" w:hAnsi="Arial" w:cs="Arial"/>
                <w:sz w:val="22"/>
                <w:szCs w:val="22"/>
              </w:rPr>
              <w:t>с.Шалинское, ул.Ленина, 31</w:t>
            </w:r>
          </w:p>
        </w:tc>
        <w:tc>
          <w:tcPr>
            <w:tcW w:w="962"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36159</w:t>
            </w:r>
          </w:p>
        </w:tc>
        <w:tc>
          <w:tcPr>
            <w:tcW w:w="941"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36159</w:t>
            </w:r>
          </w:p>
        </w:tc>
        <w:tc>
          <w:tcPr>
            <w:tcW w:w="1405" w:type="dxa"/>
            <w:vAlign w:val="center"/>
          </w:tcPr>
          <w:p w:rsidR="00B27C57" w:rsidRPr="006434B2" w:rsidRDefault="00F729A8" w:rsidP="00A002E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B27C57" w:rsidRPr="006434B2" w:rsidRDefault="00F729A8" w:rsidP="00DA5FD8">
            <w:pPr>
              <w:ind w:left="-118"/>
              <w:jc w:val="center"/>
              <w:rPr>
                <w:rFonts w:ascii="Arial" w:hAnsi="Arial" w:cs="Arial"/>
                <w:sz w:val="22"/>
                <w:szCs w:val="22"/>
              </w:rPr>
            </w:pPr>
            <w:r>
              <w:rPr>
                <w:rFonts w:ascii="Arial" w:hAnsi="Arial" w:cs="Arial"/>
                <w:sz w:val="22"/>
                <w:szCs w:val="22"/>
              </w:rPr>
              <w:t>47</w:t>
            </w:r>
          </w:p>
        </w:tc>
      </w:tr>
      <w:tr w:rsidR="00B27C57" w:rsidRPr="006434B2" w:rsidTr="00B27C57">
        <w:trPr>
          <w:cantSplit/>
          <w:trHeight w:val="258"/>
          <w:jc w:val="center"/>
        </w:trPr>
        <w:tc>
          <w:tcPr>
            <w:tcW w:w="572" w:type="dxa"/>
            <w:tcBorders>
              <w:left w:val="double" w:sz="4" w:space="0" w:color="auto"/>
            </w:tcBorders>
            <w:vAlign w:val="center"/>
          </w:tcPr>
          <w:p w:rsidR="00B27C57" w:rsidRPr="006434B2" w:rsidRDefault="00B27C57" w:rsidP="00A002E8">
            <w:pPr>
              <w:jc w:val="center"/>
              <w:rPr>
                <w:rFonts w:ascii="Arial" w:hAnsi="Arial" w:cs="Arial"/>
                <w:sz w:val="22"/>
                <w:szCs w:val="22"/>
              </w:rPr>
            </w:pPr>
            <w:r w:rsidRPr="006434B2">
              <w:rPr>
                <w:rFonts w:ascii="Arial" w:hAnsi="Arial" w:cs="Arial"/>
                <w:sz w:val="22"/>
                <w:szCs w:val="22"/>
              </w:rPr>
              <w:t>3</w:t>
            </w:r>
          </w:p>
        </w:tc>
        <w:tc>
          <w:tcPr>
            <w:tcW w:w="2321" w:type="dxa"/>
            <w:vAlign w:val="center"/>
          </w:tcPr>
          <w:p w:rsidR="00B27C57" w:rsidRPr="006434B2" w:rsidRDefault="00B27C57" w:rsidP="00A002E8">
            <w:pPr>
              <w:jc w:val="center"/>
              <w:rPr>
                <w:rFonts w:ascii="Arial" w:hAnsi="Arial" w:cs="Arial"/>
                <w:sz w:val="22"/>
                <w:szCs w:val="22"/>
              </w:rPr>
            </w:pPr>
            <w:r>
              <w:rPr>
                <w:rFonts w:ascii="Arial" w:hAnsi="Arial" w:cs="Arial"/>
                <w:sz w:val="22"/>
                <w:szCs w:val="22"/>
              </w:rPr>
              <w:t>Районная детская библиотека</w:t>
            </w:r>
          </w:p>
        </w:tc>
        <w:tc>
          <w:tcPr>
            <w:tcW w:w="2265" w:type="dxa"/>
            <w:vAlign w:val="center"/>
          </w:tcPr>
          <w:p w:rsidR="00B27C57" w:rsidRPr="006434B2" w:rsidRDefault="00A568D0" w:rsidP="00A002E8">
            <w:pPr>
              <w:jc w:val="center"/>
              <w:rPr>
                <w:rFonts w:ascii="Arial" w:hAnsi="Arial" w:cs="Arial"/>
                <w:sz w:val="22"/>
                <w:szCs w:val="22"/>
              </w:rPr>
            </w:pPr>
            <w:r>
              <w:rPr>
                <w:rFonts w:ascii="Arial" w:hAnsi="Arial" w:cs="Arial"/>
                <w:sz w:val="22"/>
                <w:szCs w:val="22"/>
              </w:rPr>
              <w:t>с.Шалинское, ул.Ленина, 31</w:t>
            </w:r>
          </w:p>
        </w:tc>
        <w:tc>
          <w:tcPr>
            <w:tcW w:w="962"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25237</w:t>
            </w:r>
          </w:p>
        </w:tc>
        <w:tc>
          <w:tcPr>
            <w:tcW w:w="941" w:type="dxa"/>
            <w:vAlign w:val="center"/>
          </w:tcPr>
          <w:p w:rsidR="00B27C57" w:rsidRPr="006434B2" w:rsidRDefault="009D66FD" w:rsidP="00A002E8">
            <w:pPr>
              <w:jc w:val="center"/>
              <w:rPr>
                <w:rFonts w:ascii="Arial" w:hAnsi="Arial" w:cs="Arial"/>
                <w:sz w:val="22"/>
                <w:szCs w:val="22"/>
              </w:rPr>
            </w:pPr>
            <w:r>
              <w:rPr>
                <w:rFonts w:ascii="Arial" w:hAnsi="Arial" w:cs="Arial"/>
                <w:sz w:val="22"/>
                <w:szCs w:val="22"/>
              </w:rPr>
              <w:t>25237</w:t>
            </w:r>
          </w:p>
        </w:tc>
        <w:tc>
          <w:tcPr>
            <w:tcW w:w="1405" w:type="dxa"/>
            <w:vAlign w:val="center"/>
          </w:tcPr>
          <w:p w:rsidR="00B27C57" w:rsidRPr="006434B2" w:rsidRDefault="00F729A8" w:rsidP="00E12702">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B27C57" w:rsidRPr="006434B2" w:rsidRDefault="00F729A8" w:rsidP="00DA5FD8">
            <w:pPr>
              <w:ind w:left="-118"/>
              <w:jc w:val="center"/>
              <w:rPr>
                <w:rFonts w:ascii="Arial" w:hAnsi="Arial" w:cs="Arial"/>
                <w:sz w:val="22"/>
                <w:szCs w:val="22"/>
              </w:rPr>
            </w:pPr>
            <w:r>
              <w:rPr>
                <w:rFonts w:ascii="Arial" w:hAnsi="Arial" w:cs="Arial"/>
                <w:sz w:val="22"/>
                <w:szCs w:val="22"/>
              </w:rPr>
              <w:t>47</w:t>
            </w:r>
          </w:p>
        </w:tc>
      </w:tr>
      <w:tr w:rsidR="00F729A8" w:rsidRPr="006434B2" w:rsidTr="00B27C57">
        <w:trPr>
          <w:cantSplit/>
          <w:trHeight w:val="258"/>
          <w:jc w:val="center"/>
        </w:trPr>
        <w:tc>
          <w:tcPr>
            <w:tcW w:w="572" w:type="dxa"/>
            <w:tcBorders>
              <w:left w:val="double" w:sz="4" w:space="0" w:color="auto"/>
            </w:tcBorders>
            <w:vAlign w:val="center"/>
          </w:tcPr>
          <w:p w:rsidR="00F729A8" w:rsidRPr="006434B2" w:rsidRDefault="00DA1404" w:rsidP="00A002E8">
            <w:pPr>
              <w:jc w:val="center"/>
              <w:rPr>
                <w:rFonts w:ascii="Arial" w:hAnsi="Arial" w:cs="Arial"/>
                <w:sz w:val="22"/>
                <w:szCs w:val="22"/>
              </w:rPr>
            </w:pPr>
            <w:r>
              <w:rPr>
                <w:rFonts w:ascii="Arial" w:hAnsi="Arial" w:cs="Arial"/>
                <w:sz w:val="22"/>
                <w:szCs w:val="22"/>
              </w:rPr>
              <w:t>4</w:t>
            </w:r>
          </w:p>
        </w:tc>
        <w:tc>
          <w:tcPr>
            <w:tcW w:w="2321" w:type="dxa"/>
            <w:vAlign w:val="center"/>
          </w:tcPr>
          <w:p w:rsidR="00F729A8" w:rsidRPr="006434B2" w:rsidRDefault="00F729A8" w:rsidP="00A002E8">
            <w:pPr>
              <w:jc w:val="center"/>
              <w:rPr>
                <w:rFonts w:ascii="Arial" w:hAnsi="Arial" w:cs="Arial"/>
                <w:sz w:val="22"/>
                <w:szCs w:val="22"/>
              </w:rPr>
            </w:pPr>
            <w:r>
              <w:rPr>
                <w:rFonts w:ascii="Arial" w:hAnsi="Arial" w:cs="Arial"/>
                <w:sz w:val="22"/>
                <w:szCs w:val="22"/>
              </w:rPr>
              <w:t>Колбинский СДК</w:t>
            </w:r>
          </w:p>
        </w:tc>
        <w:tc>
          <w:tcPr>
            <w:tcW w:w="2265" w:type="dxa"/>
            <w:vAlign w:val="center"/>
          </w:tcPr>
          <w:p w:rsidR="00F729A8" w:rsidRPr="006434B2" w:rsidRDefault="00F729A8" w:rsidP="00A002E8">
            <w:pPr>
              <w:jc w:val="center"/>
              <w:rPr>
                <w:rFonts w:ascii="Arial" w:hAnsi="Arial" w:cs="Arial"/>
                <w:sz w:val="22"/>
                <w:szCs w:val="22"/>
              </w:rPr>
            </w:pPr>
            <w:r>
              <w:rPr>
                <w:rFonts w:ascii="Arial" w:hAnsi="Arial" w:cs="Arial"/>
                <w:sz w:val="22"/>
                <w:szCs w:val="22"/>
              </w:rPr>
              <w:t xml:space="preserve">п.Колбинской, ул.Советская, 2 </w:t>
            </w:r>
          </w:p>
        </w:tc>
        <w:tc>
          <w:tcPr>
            <w:tcW w:w="962" w:type="dxa"/>
            <w:vAlign w:val="center"/>
          </w:tcPr>
          <w:p w:rsidR="00F729A8" w:rsidRPr="006434B2" w:rsidRDefault="00F729A8" w:rsidP="00A002E8">
            <w:pPr>
              <w:jc w:val="center"/>
              <w:rPr>
                <w:rFonts w:ascii="Arial" w:hAnsi="Arial" w:cs="Arial"/>
                <w:sz w:val="22"/>
                <w:szCs w:val="22"/>
              </w:rPr>
            </w:pPr>
            <w:r>
              <w:rPr>
                <w:rFonts w:ascii="Arial" w:hAnsi="Arial" w:cs="Arial"/>
                <w:sz w:val="22"/>
                <w:szCs w:val="22"/>
              </w:rPr>
              <w:t>150</w:t>
            </w:r>
          </w:p>
        </w:tc>
        <w:tc>
          <w:tcPr>
            <w:tcW w:w="941" w:type="dxa"/>
            <w:vAlign w:val="center"/>
          </w:tcPr>
          <w:p w:rsidR="00F729A8" w:rsidRPr="006434B2" w:rsidRDefault="00F729A8" w:rsidP="00A002E8">
            <w:pPr>
              <w:jc w:val="center"/>
              <w:rPr>
                <w:rFonts w:ascii="Arial" w:hAnsi="Arial" w:cs="Arial"/>
                <w:sz w:val="22"/>
                <w:szCs w:val="22"/>
              </w:rPr>
            </w:pPr>
            <w:r>
              <w:rPr>
                <w:rFonts w:ascii="Arial" w:hAnsi="Arial" w:cs="Arial"/>
                <w:sz w:val="22"/>
                <w:szCs w:val="22"/>
              </w:rPr>
              <w:t>150</w:t>
            </w:r>
          </w:p>
        </w:tc>
        <w:tc>
          <w:tcPr>
            <w:tcW w:w="1405" w:type="dxa"/>
            <w:vAlign w:val="center"/>
          </w:tcPr>
          <w:p w:rsidR="00F729A8" w:rsidRPr="006434B2" w:rsidRDefault="00F729A8"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F729A8" w:rsidRPr="006434B2" w:rsidRDefault="00F729A8" w:rsidP="00DA5FD8">
            <w:pPr>
              <w:ind w:left="-118"/>
              <w:jc w:val="center"/>
              <w:rPr>
                <w:rFonts w:ascii="Arial" w:hAnsi="Arial" w:cs="Arial"/>
                <w:sz w:val="22"/>
                <w:szCs w:val="22"/>
              </w:rPr>
            </w:pPr>
            <w:r>
              <w:rPr>
                <w:rFonts w:ascii="Arial" w:hAnsi="Arial" w:cs="Arial"/>
                <w:sz w:val="22"/>
                <w:szCs w:val="22"/>
              </w:rPr>
              <w:t>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5</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Колбинская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п.Колбинской, ул.Советская,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8949</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8949</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6</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Анастасинский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п.Анастасино, ул.Зеленая, 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62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7</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Анастасинская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п.Анастасино, ул.Зеленая, 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1843</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1843</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62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8</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Тертежский СДК</w:t>
            </w:r>
          </w:p>
        </w:tc>
        <w:tc>
          <w:tcPr>
            <w:tcW w:w="2265" w:type="dxa"/>
            <w:vAlign w:val="center"/>
          </w:tcPr>
          <w:p w:rsidR="00DA1404" w:rsidRPr="006434B2" w:rsidRDefault="00DA1404" w:rsidP="00A568D0">
            <w:pPr>
              <w:jc w:val="center"/>
              <w:rPr>
                <w:rFonts w:ascii="Arial" w:hAnsi="Arial" w:cs="Arial"/>
                <w:sz w:val="22"/>
                <w:szCs w:val="22"/>
              </w:rPr>
            </w:pPr>
            <w:r>
              <w:rPr>
                <w:rFonts w:ascii="Arial" w:hAnsi="Arial" w:cs="Arial"/>
                <w:sz w:val="22"/>
                <w:szCs w:val="22"/>
              </w:rPr>
              <w:t>п.Тертеж, ул.Советская, 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36</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9</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Тертежская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п.Тертеж, ул.Советская, 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7039</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7039</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36</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10</w:t>
            </w:r>
          </w:p>
        </w:tc>
        <w:tc>
          <w:tcPr>
            <w:tcW w:w="2321" w:type="dxa"/>
            <w:vAlign w:val="center"/>
          </w:tcPr>
          <w:p w:rsidR="00DA1404" w:rsidRPr="006434B2" w:rsidRDefault="00DA1404" w:rsidP="008E3F03">
            <w:pPr>
              <w:jc w:val="center"/>
              <w:rPr>
                <w:rFonts w:ascii="Arial" w:hAnsi="Arial" w:cs="Arial"/>
                <w:sz w:val="22"/>
                <w:szCs w:val="22"/>
              </w:rPr>
            </w:pPr>
            <w:r>
              <w:rPr>
                <w:rFonts w:ascii="Arial" w:hAnsi="Arial" w:cs="Arial"/>
                <w:sz w:val="22"/>
                <w:szCs w:val="22"/>
              </w:rPr>
              <w:t>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w:t>
            </w:r>
            <w:r w:rsidR="008E3F03">
              <w:rPr>
                <w:rFonts w:ascii="Arial" w:hAnsi="Arial" w:cs="Arial"/>
                <w:sz w:val="22"/>
                <w:szCs w:val="22"/>
              </w:rPr>
              <w:t xml:space="preserve"> Камарчага</w:t>
            </w:r>
            <w:r>
              <w:rPr>
                <w:rFonts w:ascii="Arial" w:hAnsi="Arial" w:cs="Arial"/>
                <w:sz w:val="22"/>
                <w:szCs w:val="22"/>
              </w:rPr>
              <w:t>, ул.Линейная,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11</w:t>
            </w:r>
          </w:p>
        </w:tc>
        <w:tc>
          <w:tcPr>
            <w:tcW w:w="2321" w:type="dxa"/>
            <w:vAlign w:val="center"/>
          </w:tcPr>
          <w:p w:rsidR="00DA1404" w:rsidRPr="006434B2" w:rsidRDefault="00DA1404" w:rsidP="008E3F03">
            <w:pPr>
              <w:jc w:val="center"/>
              <w:rPr>
                <w:rFonts w:ascii="Arial" w:hAnsi="Arial" w:cs="Arial"/>
                <w:sz w:val="22"/>
                <w:szCs w:val="22"/>
              </w:rPr>
            </w:pPr>
            <w:r>
              <w:rPr>
                <w:rFonts w:ascii="Arial" w:hAnsi="Arial" w:cs="Arial"/>
                <w:sz w:val="22"/>
                <w:szCs w:val="22"/>
              </w:rPr>
              <w:t>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w:t>
            </w:r>
            <w:r w:rsidR="008E3F03">
              <w:rPr>
                <w:rFonts w:ascii="Arial" w:hAnsi="Arial" w:cs="Arial"/>
                <w:sz w:val="22"/>
                <w:szCs w:val="22"/>
              </w:rPr>
              <w:t xml:space="preserve"> Камарчага</w:t>
            </w:r>
            <w:r>
              <w:rPr>
                <w:rFonts w:ascii="Arial" w:hAnsi="Arial" w:cs="Arial"/>
                <w:sz w:val="22"/>
                <w:szCs w:val="22"/>
              </w:rPr>
              <w:t>, ул. Мира, 35</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7017</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7017</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94</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12</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Н-Никольский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п.Ново-Никольск, ул.Центральная, 34</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lastRenderedPageBreak/>
              <w:t>13</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Н-Никольская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п.Ново-Никольск, ул.Центральная, 34</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6212</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6212</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14</w:t>
            </w:r>
          </w:p>
        </w:tc>
        <w:tc>
          <w:tcPr>
            <w:tcW w:w="2321" w:type="dxa"/>
            <w:vAlign w:val="center"/>
          </w:tcPr>
          <w:p w:rsidR="00DA1404" w:rsidRPr="006434B2" w:rsidRDefault="00DA1404" w:rsidP="00A568D0">
            <w:pPr>
              <w:jc w:val="center"/>
              <w:rPr>
                <w:rFonts w:ascii="Arial" w:hAnsi="Arial" w:cs="Arial"/>
                <w:sz w:val="22"/>
                <w:szCs w:val="22"/>
              </w:rPr>
            </w:pPr>
            <w:r>
              <w:rPr>
                <w:rFonts w:ascii="Arial" w:hAnsi="Arial" w:cs="Arial"/>
                <w:sz w:val="22"/>
                <w:szCs w:val="22"/>
              </w:rPr>
              <w:t>Н-Сельский сельский клуб</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д.Ново-Сельск, ул.Железнодорожная, 38</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15</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Н-Есауловский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п.Нижняя Есауловка, ул.Трактовая,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56</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16</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Н-Есауловская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п.Нижняя Есауловка, ул.Центральная, 7а</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7460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7460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56</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17</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Кияйский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п.Кияй, ул.Совхозная, 9</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200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67</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18</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Кияйская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п.Кияй, ул.Совхозная, 9</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6503</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6503</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67</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19</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Н-Михайловский сельский клуб</w:t>
            </w:r>
          </w:p>
        </w:tc>
        <w:tc>
          <w:tcPr>
            <w:tcW w:w="226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д.Ново-Михайловка, ул</w:t>
            </w:r>
            <w:r w:rsidRPr="00A6095C">
              <w:rPr>
                <w:rFonts w:ascii="Arial" w:hAnsi="Arial" w:cs="Arial"/>
                <w:sz w:val="22"/>
                <w:szCs w:val="22"/>
              </w:rPr>
              <w:t>.Здрестова,</w:t>
            </w:r>
            <w:r>
              <w:rPr>
                <w:rFonts w:ascii="Arial" w:hAnsi="Arial" w:cs="Arial"/>
                <w:sz w:val="22"/>
                <w:szCs w:val="22"/>
              </w:rPr>
              <w:t xml:space="preserve"> 16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42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20</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Н-Михайловская библиотека</w:t>
            </w:r>
          </w:p>
        </w:tc>
        <w:tc>
          <w:tcPr>
            <w:tcW w:w="226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д.Ново-Михайловка, ул</w:t>
            </w:r>
            <w:r w:rsidRPr="00A6095C">
              <w:rPr>
                <w:rFonts w:ascii="Arial" w:hAnsi="Arial" w:cs="Arial"/>
                <w:sz w:val="22"/>
                <w:szCs w:val="22"/>
              </w:rPr>
              <w:t>.Здрестова,</w:t>
            </w:r>
            <w:r>
              <w:rPr>
                <w:rFonts w:ascii="Arial" w:hAnsi="Arial" w:cs="Arial"/>
                <w:sz w:val="22"/>
                <w:szCs w:val="22"/>
              </w:rPr>
              <w:t xml:space="preserve"> 16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6414</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6414</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42</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21</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Покосинский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п.Покосное, ул.Зеленая, 14</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160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160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59</w:t>
            </w:r>
          </w:p>
        </w:tc>
      </w:tr>
      <w:tr w:rsidR="00DA1404" w:rsidRPr="006434B2" w:rsidTr="00B27C57">
        <w:trPr>
          <w:cantSplit/>
          <w:trHeight w:val="258"/>
          <w:jc w:val="center"/>
        </w:trPr>
        <w:tc>
          <w:tcPr>
            <w:tcW w:w="572" w:type="dxa"/>
            <w:tcBorders>
              <w:left w:val="double" w:sz="4" w:space="0" w:color="auto"/>
              <w:bottom w:val="sing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22</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Покосинская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п.Покосное, ул.Зеленая, 14</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9122</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9122</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59</w:t>
            </w:r>
          </w:p>
        </w:tc>
      </w:tr>
      <w:tr w:rsidR="00DA1404" w:rsidRPr="006434B2" w:rsidTr="00B27C57">
        <w:trPr>
          <w:cantSplit/>
          <w:trHeight w:val="258"/>
          <w:jc w:val="center"/>
        </w:trPr>
        <w:tc>
          <w:tcPr>
            <w:tcW w:w="572" w:type="dxa"/>
            <w:tcBorders>
              <w:left w:val="double" w:sz="4" w:space="0" w:color="auto"/>
              <w:bottom w:val="sing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23</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Сугристинский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п.Сугристое, ул.Лесная,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110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29</w:t>
            </w:r>
          </w:p>
        </w:tc>
      </w:tr>
      <w:tr w:rsidR="00DA1404" w:rsidRPr="006434B2" w:rsidTr="00B27C57">
        <w:trPr>
          <w:cantSplit/>
          <w:trHeight w:val="258"/>
          <w:jc w:val="center"/>
        </w:trPr>
        <w:tc>
          <w:tcPr>
            <w:tcW w:w="572" w:type="dxa"/>
            <w:tcBorders>
              <w:top w:val="single" w:sz="4" w:space="0" w:color="auto"/>
              <w:left w:val="double" w:sz="4" w:space="0" w:color="auto"/>
              <w:bottom w:val="sing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24</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Сугристинская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п.Сугристое, ул.Лесная,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4382</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4382</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29</w:t>
            </w:r>
          </w:p>
        </w:tc>
      </w:tr>
      <w:tr w:rsidR="00DA1404" w:rsidRPr="006434B2" w:rsidTr="00B27C57">
        <w:trPr>
          <w:cantSplit/>
          <w:trHeight w:val="258"/>
          <w:jc w:val="center"/>
        </w:trPr>
        <w:tc>
          <w:tcPr>
            <w:tcW w:w="572" w:type="dxa"/>
            <w:tcBorders>
              <w:top w:val="single" w:sz="4" w:space="0" w:color="auto"/>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25</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Б-Унгутский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п.Большой Угут, пер.Гайдара, 12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300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26</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Б-Унгутская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п.Большой Угут, пер.Гайдара, 12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6883</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6883</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DA5FD8">
            <w:pPr>
              <w:ind w:left="-118"/>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sidRPr="006434B2">
              <w:rPr>
                <w:rFonts w:ascii="Arial" w:hAnsi="Arial" w:cs="Arial"/>
                <w:sz w:val="22"/>
                <w:szCs w:val="22"/>
              </w:rPr>
              <w:t>27</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Сосновский сельский клуб</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д.Сосновка, ул.Трактовая, 46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28</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Сосновская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д.Сосновка, ул.Трактовая, 46</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7608</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7608</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29</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Ст.Баджейский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п.Степной Баджей, ул.Кравченко, 11</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120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30</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Ст.Баждейская библиотека</w:t>
            </w:r>
          </w:p>
        </w:tc>
        <w:tc>
          <w:tcPr>
            <w:tcW w:w="226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п.Степной Баджей, ул.Кравченко, 11</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5686</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5686</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31</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Киргизинский сельский клуб</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п.Кирза, ул.Чапаева, 7</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32</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В-Есауловский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д.Верхняя Есауловка, ул.Мира, 33</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200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200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45</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33</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В-Есауловская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д.Верхняя Есауловка, ул.Мира, 33</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9248</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9248</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45</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lastRenderedPageBreak/>
              <w:t>34</w:t>
            </w:r>
          </w:p>
        </w:tc>
        <w:tc>
          <w:tcPr>
            <w:tcW w:w="2321" w:type="dxa"/>
            <w:vAlign w:val="center"/>
          </w:tcPr>
          <w:p w:rsidR="00DA1404" w:rsidRPr="006434B2" w:rsidRDefault="00DA1404" w:rsidP="00B27C57">
            <w:pPr>
              <w:jc w:val="center"/>
              <w:rPr>
                <w:rFonts w:ascii="Arial" w:hAnsi="Arial" w:cs="Arial"/>
                <w:sz w:val="22"/>
                <w:szCs w:val="22"/>
              </w:rPr>
            </w:pPr>
            <w:r>
              <w:rPr>
                <w:rFonts w:ascii="Arial" w:hAnsi="Arial" w:cs="Arial"/>
                <w:sz w:val="22"/>
                <w:szCs w:val="22"/>
              </w:rPr>
              <w:t xml:space="preserve">В-Логский СДК </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п.Выезжий Лог, ул.Советская, 31</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35</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В-Логская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п.Выезжий Лог, ул.Советская, 31</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7576</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7576</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36</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Нарвинский СДК</w:t>
            </w:r>
          </w:p>
        </w:tc>
        <w:tc>
          <w:tcPr>
            <w:tcW w:w="2265" w:type="dxa"/>
            <w:vAlign w:val="center"/>
          </w:tcPr>
          <w:p w:rsidR="00DA1404" w:rsidRPr="006434B2" w:rsidRDefault="00DA1404" w:rsidP="00F2460B">
            <w:pPr>
              <w:jc w:val="center"/>
              <w:rPr>
                <w:rFonts w:ascii="Arial" w:hAnsi="Arial" w:cs="Arial"/>
                <w:sz w:val="22"/>
                <w:szCs w:val="22"/>
              </w:rPr>
            </w:pPr>
            <w:r>
              <w:rPr>
                <w:rFonts w:ascii="Arial" w:hAnsi="Arial" w:cs="Arial"/>
                <w:sz w:val="22"/>
                <w:szCs w:val="22"/>
              </w:rPr>
              <w:t>п.Нарва, ул.Заводская, 7</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150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37</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Нарвинская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п.Нарва, ул.Заводская, 7</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7823</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7823</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38</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П-Манский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п.Первоманск, ул.Мрачека, 2а</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300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300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специальное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39</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П-Манская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п.Первоманск, ул.Мрачека, 2а</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16103</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16103</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74</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40</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Ветвистинский СДК</w:t>
            </w:r>
          </w:p>
        </w:tc>
        <w:tc>
          <w:tcPr>
            <w:tcW w:w="2265" w:type="dxa"/>
            <w:vAlign w:val="center"/>
          </w:tcPr>
          <w:p w:rsidR="00DA1404" w:rsidRPr="006434B2" w:rsidRDefault="00DA1404" w:rsidP="00BE0264">
            <w:pPr>
              <w:jc w:val="center"/>
              <w:rPr>
                <w:rFonts w:ascii="Arial" w:hAnsi="Arial" w:cs="Arial"/>
                <w:sz w:val="22"/>
                <w:szCs w:val="22"/>
              </w:rPr>
            </w:pPr>
            <w:r>
              <w:rPr>
                <w:rFonts w:ascii="Arial" w:hAnsi="Arial" w:cs="Arial"/>
                <w:sz w:val="22"/>
                <w:szCs w:val="22"/>
              </w:rPr>
              <w:t>п.Ветвистый, ул.Мирная,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49</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41</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Ветвистинская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п.Ветвистый, ул.Мирная, 2</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2946</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2946</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49</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42</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Жержульский СДК</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 xml:space="preserve">п.Жержул, ул.Нагорная, 7 </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250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50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43</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Жержульская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п.Жержул, ул.Нагорная, 7</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8678</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8678</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44</w:t>
            </w:r>
          </w:p>
        </w:tc>
        <w:tc>
          <w:tcPr>
            <w:tcW w:w="232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Сорокинский сельский клуб</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д.Сорокино</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80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6434B2" w:rsidTr="00B27C57">
        <w:trPr>
          <w:cantSplit/>
          <w:trHeight w:val="258"/>
          <w:jc w:val="center"/>
        </w:trPr>
        <w:tc>
          <w:tcPr>
            <w:tcW w:w="572" w:type="dxa"/>
            <w:tcBorders>
              <w:left w:val="doub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45</w:t>
            </w:r>
          </w:p>
        </w:tc>
        <w:tc>
          <w:tcPr>
            <w:tcW w:w="2321" w:type="dxa"/>
            <w:vAlign w:val="center"/>
          </w:tcPr>
          <w:p w:rsidR="00DA1404" w:rsidRDefault="00DA1404" w:rsidP="00A002E8">
            <w:pPr>
              <w:jc w:val="center"/>
              <w:rPr>
                <w:rFonts w:ascii="Arial" w:hAnsi="Arial" w:cs="Arial"/>
                <w:sz w:val="22"/>
                <w:szCs w:val="22"/>
              </w:rPr>
            </w:pPr>
            <w:r>
              <w:rPr>
                <w:rFonts w:ascii="Arial" w:hAnsi="Arial" w:cs="Arial"/>
                <w:sz w:val="22"/>
                <w:szCs w:val="22"/>
              </w:rPr>
              <w:t>Орешенская библиотека</w:t>
            </w:r>
          </w:p>
        </w:tc>
        <w:tc>
          <w:tcPr>
            <w:tcW w:w="2265"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п.Орешное, ул.Партизанская, 5</w:t>
            </w:r>
          </w:p>
        </w:tc>
        <w:tc>
          <w:tcPr>
            <w:tcW w:w="962"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4630</w:t>
            </w:r>
          </w:p>
        </w:tc>
        <w:tc>
          <w:tcPr>
            <w:tcW w:w="941" w:type="dxa"/>
            <w:vAlign w:val="center"/>
          </w:tcPr>
          <w:p w:rsidR="00DA1404" w:rsidRPr="006434B2" w:rsidRDefault="00DA1404" w:rsidP="00A002E8">
            <w:pPr>
              <w:jc w:val="center"/>
              <w:rPr>
                <w:rFonts w:ascii="Arial" w:hAnsi="Arial" w:cs="Arial"/>
                <w:sz w:val="22"/>
                <w:szCs w:val="22"/>
              </w:rPr>
            </w:pPr>
            <w:r>
              <w:rPr>
                <w:rFonts w:ascii="Arial" w:hAnsi="Arial" w:cs="Arial"/>
                <w:sz w:val="22"/>
                <w:szCs w:val="22"/>
              </w:rPr>
              <w:t>4630</w:t>
            </w:r>
          </w:p>
        </w:tc>
        <w:tc>
          <w:tcPr>
            <w:tcW w:w="1405" w:type="dxa"/>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r w:rsidR="00DA1404" w:rsidRPr="00C30087" w:rsidTr="00B27C57">
        <w:trPr>
          <w:cantSplit/>
          <w:trHeight w:val="258"/>
          <w:jc w:val="center"/>
        </w:trPr>
        <w:tc>
          <w:tcPr>
            <w:tcW w:w="572" w:type="dxa"/>
            <w:tcBorders>
              <w:top w:val="single" w:sz="4" w:space="0" w:color="auto"/>
              <w:left w:val="double" w:sz="4" w:space="0" w:color="auto"/>
              <w:bottom w:val="double" w:sz="4" w:space="0" w:color="auto"/>
              <w:right w:val="single" w:sz="4" w:space="0" w:color="auto"/>
            </w:tcBorders>
            <w:vAlign w:val="center"/>
          </w:tcPr>
          <w:p w:rsidR="00DA1404" w:rsidRPr="006434B2" w:rsidRDefault="00DA1404" w:rsidP="00291F4F">
            <w:pPr>
              <w:jc w:val="center"/>
              <w:rPr>
                <w:rFonts w:ascii="Arial" w:hAnsi="Arial" w:cs="Arial"/>
                <w:sz w:val="22"/>
                <w:szCs w:val="22"/>
              </w:rPr>
            </w:pPr>
            <w:r>
              <w:rPr>
                <w:rFonts w:ascii="Arial" w:hAnsi="Arial" w:cs="Arial"/>
                <w:sz w:val="22"/>
                <w:szCs w:val="22"/>
              </w:rPr>
              <w:t>46</w:t>
            </w:r>
          </w:p>
        </w:tc>
        <w:tc>
          <w:tcPr>
            <w:tcW w:w="2321" w:type="dxa"/>
            <w:tcBorders>
              <w:top w:val="single" w:sz="4" w:space="0" w:color="auto"/>
              <w:left w:val="single" w:sz="4" w:space="0" w:color="auto"/>
              <w:bottom w:val="double" w:sz="4" w:space="0" w:color="auto"/>
              <w:right w:val="sing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Орешенский сельский клуб</w:t>
            </w:r>
          </w:p>
        </w:tc>
        <w:tc>
          <w:tcPr>
            <w:tcW w:w="2265" w:type="dxa"/>
            <w:tcBorders>
              <w:top w:val="single" w:sz="4" w:space="0" w:color="auto"/>
              <w:left w:val="single" w:sz="4" w:space="0" w:color="auto"/>
              <w:bottom w:val="double" w:sz="4" w:space="0" w:color="auto"/>
              <w:right w:val="sing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п.Орешное, ул.Партизанская, 5</w:t>
            </w:r>
          </w:p>
        </w:tc>
        <w:tc>
          <w:tcPr>
            <w:tcW w:w="962" w:type="dxa"/>
            <w:tcBorders>
              <w:top w:val="single" w:sz="4" w:space="0" w:color="auto"/>
              <w:left w:val="single" w:sz="4" w:space="0" w:color="auto"/>
              <w:bottom w:val="double" w:sz="4" w:space="0" w:color="auto"/>
              <w:right w:val="sing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60</w:t>
            </w:r>
          </w:p>
        </w:tc>
        <w:tc>
          <w:tcPr>
            <w:tcW w:w="941" w:type="dxa"/>
            <w:tcBorders>
              <w:top w:val="single" w:sz="4" w:space="0" w:color="auto"/>
              <w:left w:val="single" w:sz="4" w:space="0" w:color="auto"/>
              <w:bottom w:val="double" w:sz="4" w:space="0" w:color="auto"/>
              <w:right w:val="sing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60</w:t>
            </w:r>
          </w:p>
        </w:tc>
        <w:tc>
          <w:tcPr>
            <w:tcW w:w="1405" w:type="dxa"/>
            <w:tcBorders>
              <w:top w:val="single" w:sz="4" w:space="0" w:color="auto"/>
              <w:left w:val="single" w:sz="4" w:space="0" w:color="auto"/>
              <w:bottom w:val="double" w:sz="4" w:space="0" w:color="auto"/>
              <w:right w:val="single" w:sz="4" w:space="0" w:color="auto"/>
            </w:tcBorders>
            <w:vAlign w:val="center"/>
          </w:tcPr>
          <w:p w:rsidR="00DA1404" w:rsidRPr="006434B2" w:rsidRDefault="00DA1404" w:rsidP="00F729A8">
            <w:pPr>
              <w:jc w:val="center"/>
              <w:rPr>
                <w:rFonts w:ascii="Arial" w:hAnsi="Arial" w:cs="Arial"/>
                <w:sz w:val="22"/>
                <w:szCs w:val="22"/>
              </w:rPr>
            </w:pPr>
            <w:r>
              <w:rPr>
                <w:rFonts w:ascii="Arial" w:hAnsi="Arial" w:cs="Arial"/>
                <w:sz w:val="22"/>
                <w:szCs w:val="22"/>
              </w:rPr>
              <w:t>приспособленное</w:t>
            </w:r>
          </w:p>
        </w:tc>
        <w:tc>
          <w:tcPr>
            <w:tcW w:w="941" w:type="dxa"/>
            <w:tcBorders>
              <w:top w:val="single" w:sz="4" w:space="0" w:color="auto"/>
              <w:left w:val="single" w:sz="4" w:space="0" w:color="auto"/>
              <w:bottom w:val="double" w:sz="4" w:space="0" w:color="auto"/>
              <w:right w:val="double" w:sz="4" w:space="0" w:color="auto"/>
            </w:tcBorders>
            <w:vAlign w:val="center"/>
          </w:tcPr>
          <w:p w:rsidR="00DA1404" w:rsidRPr="006434B2" w:rsidRDefault="00DA1404" w:rsidP="00A002E8">
            <w:pPr>
              <w:jc w:val="center"/>
              <w:rPr>
                <w:rFonts w:ascii="Arial" w:hAnsi="Arial" w:cs="Arial"/>
                <w:sz w:val="22"/>
                <w:szCs w:val="22"/>
              </w:rPr>
            </w:pPr>
            <w:r>
              <w:rPr>
                <w:rFonts w:ascii="Arial" w:hAnsi="Arial" w:cs="Arial"/>
                <w:sz w:val="22"/>
                <w:szCs w:val="22"/>
              </w:rPr>
              <w:t>100</w:t>
            </w:r>
          </w:p>
        </w:tc>
      </w:tr>
    </w:tbl>
    <w:bookmarkEnd w:id="314"/>
    <w:p w:rsidR="00567A41" w:rsidRPr="00C30087" w:rsidRDefault="00567A41" w:rsidP="00567A41">
      <w:pPr>
        <w:pStyle w:val="ae"/>
        <w:spacing w:after="0"/>
        <w:jc w:val="both"/>
        <w:rPr>
          <w:rStyle w:val="afffd"/>
          <w:rFonts w:ascii="Arial" w:hAnsi="Arial" w:cs="Arial"/>
          <w:i/>
          <w:sz w:val="18"/>
          <w:szCs w:val="18"/>
        </w:rPr>
      </w:pPr>
      <w:r w:rsidRPr="00C30087">
        <w:rPr>
          <w:rStyle w:val="afffd"/>
          <w:rFonts w:ascii="Arial" w:hAnsi="Arial" w:cs="Arial"/>
          <w:i/>
          <w:sz w:val="18"/>
          <w:szCs w:val="18"/>
        </w:rPr>
        <w:t>Источник: исходные данные администрации</w:t>
      </w:r>
    </w:p>
    <w:p w:rsidR="00567A41" w:rsidRPr="00A30446" w:rsidRDefault="00567A41" w:rsidP="00567A41">
      <w:pPr>
        <w:pStyle w:val="ae"/>
        <w:spacing w:after="0"/>
        <w:ind w:left="0" w:firstLine="539"/>
        <w:jc w:val="both"/>
        <w:rPr>
          <w:rFonts w:ascii="Arial" w:hAnsi="Arial" w:cs="Arial"/>
          <w:highlight w:val="yellow"/>
        </w:rPr>
      </w:pPr>
      <w:r w:rsidRPr="00A30446">
        <w:rPr>
          <w:rStyle w:val="afffd"/>
          <w:rFonts w:ascii="Arial" w:hAnsi="Arial" w:cs="Arial"/>
          <w:sz w:val="24"/>
          <w:szCs w:val="24"/>
        </w:rPr>
        <w:t>При проектировании перспективной сети культурно-просветительских объектов сохраняется ступенчатость обслуживания</w:t>
      </w:r>
      <w:r w:rsidRPr="00A30446">
        <w:rPr>
          <w:rFonts w:ascii="Arial" w:hAnsi="Arial" w:cs="Arial"/>
        </w:rPr>
        <w:t>:</w:t>
      </w:r>
    </w:p>
    <w:p w:rsidR="00567A41" w:rsidRPr="00A30446" w:rsidRDefault="00567A41" w:rsidP="009B5096">
      <w:pPr>
        <w:pStyle w:val="aff6"/>
        <w:numPr>
          <w:ilvl w:val="0"/>
          <w:numId w:val="9"/>
        </w:numPr>
        <w:spacing w:line="240" w:lineRule="auto"/>
        <w:ind w:left="0" w:firstLine="0"/>
        <w:rPr>
          <w:rFonts w:ascii="Arial" w:hAnsi="Arial" w:cs="Arial"/>
          <w:sz w:val="24"/>
          <w:szCs w:val="24"/>
        </w:rPr>
      </w:pPr>
      <w:r w:rsidRPr="00A30446">
        <w:rPr>
          <w:rFonts w:ascii="Arial" w:hAnsi="Arial" w:cs="Arial"/>
          <w:sz w:val="24"/>
          <w:szCs w:val="24"/>
        </w:rPr>
        <w:t>клубы, как учреждения повседневного пользования размещаются во всех  центрах сельских поселений и прочих относительно крупных или отдаленных населенных пунктах;</w:t>
      </w:r>
    </w:p>
    <w:p w:rsidR="00567A41" w:rsidRPr="00A30446" w:rsidRDefault="00567A41" w:rsidP="009B5096">
      <w:pPr>
        <w:pStyle w:val="aff6"/>
        <w:numPr>
          <w:ilvl w:val="0"/>
          <w:numId w:val="9"/>
        </w:numPr>
        <w:spacing w:line="240" w:lineRule="auto"/>
        <w:ind w:left="0" w:firstLine="0"/>
        <w:rPr>
          <w:rFonts w:ascii="Arial" w:hAnsi="Arial" w:cs="Arial"/>
          <w:sz w:val="24"/>
          <w:szCs w:val="24"/>
        </w:rPr>
      </w:pPr>
      <w:r w:rsidRPr="00A30446">
        <w:rPr>
          <w:rFonts w:ascii="Arial" w:hAnsi="Arial" w:cs="Arial"/>
          <w:sz w:val="24"/>
          <w:szCs w:val="24"/>
        </w:rPr>
        <w:t xml:space="preserve">сельские дома культуры размещаются в центрах сельских </w:t>
      </w:r>
      <w:r w:rsidRPr="00B520F6">
        <w:rPr>
          <w:rFonts w:ascii="Arial" w:hAnsi="Arial" w:cs="Arial"/>
          <w:sz w:val="24"/>
          <w:szCs w:val="24"/>
        </w:rPr>
        <w:t>поселени</w:t>
      </w:r>
      <w:r w:rsidR="00497CA4" w:rsidRPr="00B520F6">
        <w:rPr>
          <w:rFonts w:ascii="Arial" w:hAnsi="Arial" w:cs="Arial"/>
          <w:sz w:val="24"/>
          <w:szCs w:val="24"/>
        </w:rPr>
        <w:t>й</w:t>
      </w:r>
      <w:r w:rsidRPr="00A30446">
        <w:rPr>
          <w:rFonts w:ascii="Arial" w:hAnsi="Arial" w:cs="Arial"/>
          <w:sz w:val="24"/>
          <w:szCs w:val="24"/>
        </w:rPr>
        <w:t xml:space="preserve"> и в более крупных населенных пунктах;</w:t>
      </w:r>
    </w:p>
    <w:p w:rsidR="00567A41" w:rsidRPr="00A30446" w:rsidRDefault="00567A41" w:rsidP="009B5096">
      <w:pPr>
        <w:pStyle w:val="aff6"/>
        <w:numPr>
          <w:ilvl w:val="0"/>
          <w:numId w:val="9"/>
        </w:numPr>
        <w:spacing w:line="240" w:lineRule="auto"/>
        <w:ind w:left="0" w:firstLine="0"/>
        <w:rPr>
          <w:rFonts w:ascii="Arial" w:hAnsi="Arial" w:cs="Arial"/>
          <w:sz w:val="24"/>
          <w:szCs w:val="24"/>
        </w:rPr>
      </w:pPr>
      <w:r w:rsidRPr="00A30446">
        <w:rPr>
          <w:rFonts w:ascii="Arial" w:hAnsi="Arial" w:cs="Arial"/>
          <w:sz w:val="24"/>
          <w:szCs w:val="24"/>
        </w:rPr>
        <w:t>районный дом культуры, дворцы культуры в городских населенных пунктах предназначены для проведения культурно-просветительских и развлекательных мероприятий районного масштаба;</w:t>
      </w:r>
    </w:p>
    <w:p w:rsidR="00567A41" w:rsidRPr="00A30446" w:rsidRDefault="00567A41" w:rsidP="009B5096">
      <w:pPr>
        <w:pStyle w:val="aff6"/>
        <w:numPr>
          <w:ilvl w:val="0"/>
          <w:numId w:val="9"/>
        </w:numPr>
        <w:spacing w:line="240" w:lineRule="auto"/>
        <w:ind w:left="0" w:firstLine="0"/>
        <w:rPr>
          <w:rFonts w:ascii="Arial" w:hAnsi="Arial" w:cs="Arial"/>
          <w:sz w:val="24"/>
          <w:szCs w:val="24"/>
        </w:rPr>
      </w:pPr>
      <w:r w:rsidRPr="00A30446">
        <w:rPr>
          <w:rFonts w:ascii="Arial" w:hAnsi="Arial" w:cs="Arial"/>
          <w:sz w:val="24"/>
          <w:szCs w:val="24"/>
        </w:rPr>
        <w:t>учреждениями эпизодического пользования (театры, кинотеатры и т.д.) население района, в основном, будет обслуживаться в районном центре.</w:t>
      </w:r>
    </w:p>
    <w:p w:rsidR="00567A41" w:rsidRPr="00B520F6" w:rsidRDefault="00567A41" w:rsidP="00B520F6">
      <w:pPr>
        <w:pStyle w:val="af3"/>
        <w:spacing w:after="0"/>
        <w:ind w:left="0" w:firstLine="567"/>
        <w:jc w:val="both"/>
        <w:rPr>
          <w:rFonts w:ascii="Arial" w:hAnsi="Arial" w:cs="Arial"/>
        </w:rPr>
      </w:pPr>
      <w:r w:rsidRPr="00B520F6">
        <w:rPr>
          <w:rFonts w:ascii="Arial" w:hAnsi="Arial" w:cs="Arial"/>
        </w:rPr>
        <w:t xml:space="preserve">В районе общая мощность  клубов  </w:t>
      </w:r>
      <w:r w:rsidR="00B520F6">
        <w:rPr>
          <w:rFonts w:ascii="Arial" w:hAnsi="Arial" w:cs="Arial"/>
        </w:rPr>
        <w:t xml:space="preserve">по проекту составляет </w:t>
      </w:r>
      <w:r w:rsidR="005A2789">
        <w:rPr>
          <w:rFonts w:ascii="Arial" w:hAnsi="Arial" w:cs="Arial"/>
        </w:rPr>
        <w:t>3670</w:t>
      </w:r>
      <w:r w:rsidR="00B520F6">
        <w:rPr>
          <w:rFonts w:ascii="Arial" w:hAnsi="Arial" w:cs="Arial"/>
        </w:rPr>
        <w:t xml:space="preserve"> мест, по факту -</w:t>
      </w:r>
      <w:r w:rsidR="005A2789">
        <w:rPr>
          <w:rFonts w:ascii="Arial" w:hAnsi="Arial" w:cs="Arial"/>
        </w:rPr>
        <w:t xml:space="preserve"> 319</w:t>
      </w:r>
      <w:r w:rsidR="00B520F6">
        <w:rPr>
          <w:rFonts w:ascii="Arial" w:hAnsi="Arial" w:cs="Arial"/>
        </w:rPr>
        <w:t>0</w:t>
      </w:r>
      <w:r w:rsidRPr="00B520F6">
        <w:rPr>
          <w:rFonts w:ascii="Arial" w:hAnsi="Arial" w:cs="Arial"/>
        </w:rPr>
        <w:t xml:space="preserve"> мест.</w:t>
      </w:r>
    </w:p>
    <w:p w:rsidR="00567A41" w:rsidRPr="00B520F6" w:rsidRDefault="00567A41" w:rsidP="009D6E6B">
      <w:pPr>
        <w:pStyle w:val="af3"/>
        <w:spacing w:after="0"/>
        <w:ind w:left="0" w:firstLine="567"/>
        <w:jc w:val="both"/>
        <w:rPr>
          <w:rFonts w:ascii="Arial" w:hAnsi="Arial" w:cs="Arial"/>
        </w:rPr>
      </w:pPr>
      <w:r w:rsidRPr="00B520F6">
        <w:rPr>
          <w:rFonts w:ascii="Arial" w:hAnsi="Arial" w:cs="Arial"/>
        </w:rPr>
        <w:t xml:space="preserve">Библиотечный книжный фонд в </w:t>
      </w:r>
      <w:r w:rsidR="005A2789">
        <w:rPr>
          <w:rFonts w:ascii="Arial" w:hAnsi="Arial" w:cs="Arial"/>
        </w:rPr>
        <w:t>Ман</w:t>
      </w:r>
      <w:r w:rsidRPr="00B520F6">
        <w:rPr>
          <w:rFonts w:ascii="Arial" w:hAnsi="Arial" w:cs="Arial"/>
        </w:rPr>
        <w:t xml:space="preserve">ском районе составляет </w:t>
      </w:r>
      <w:r w:rsidR="005A2789">
        <w:rPr>
          <w:rFonts w:ascii="Arial" w:hAnsi="Arial" w:cs="Arial"/>
        </w:rPr>
        <w:t>203,5</w:t>
      </w:r>
      <w:r w:rsidRPr="00B520F6">
        <w:rPr>
          <w:rFonts w:ascii="Arial" w:hAnsi="Arial" w:cs="Arial"/>
        </w:rPr>
        <w:t xml:space="preserve"> тыс. книг</w:t>
      </w:r>
      <w:r w:rsidR="005A2789">
        <w:rPr>
          <w:rFonts w:ascii="Arial" w:hAnsi="Arial" w:cs="Arial"/>
        </w:rPr>
        <w:t>.</w:t>
      </w:r>
      <w:r w:rsidRPr="00B520F6">
        <w:rPr>
          <w:rFonts w:ascii="Arial" w:hAnsi="Arial" w:cs="Arial"/>
        </w:rPr>
        <w:t xml:space="preserve"> В среднем фактическая книгообеспеченность одного жителя составляет </w:t>
      </w:r>
      <w:r w:rsidR="005A2789">
        <w:rPr>
          <w:rFonts w:ascii="Arial" w:hAnsi="Arial" w:cs="Arial"/>
        </w:rPr>
        <w:t>12</w:t>
      </w:r>
      <w:r w:rsidR="00FF2432">
        <w:rPr>
          <w:rFonts w:ascii="Arial" w:hAnsi="Arial" w:cs="Arial"/>
        </w:rPr>
        <w:t xml:space="preserve"> томов или </w:t>
      </w:r>
      <w:r w:rsidR="005A2789">
        <w:rPr>
          <w:rFonts w:ascii="Arial" w:hAnsi="Arial" w:cs="Arial"/>
        </w:rPr>
        <w:t>133,3</w:t>
      </w:r>
      <w:r w:rsidR="00FF2432">
        <w:rPr>
          <w:rFonts w:ascii="Arial" w:hAnsi="Arial" w:cs="Arial"/>
        </w:rPr>
        <w:t>%.</w:t>
      </w:r>
    </w:p>
    <w:p w:rsidR="00A630ED" w:rsidRPr="00981996" w:rsidRDefault="00A630ED" w:rsidP="00A630ED">
      <w:pPr>
        <w:ind w:firstLine="709"/>
        <w:jc w:val="both"/>
        <w:rPr>
          <w:rFonts w:ascii="Arial" w:hAnsi="Arial" w:cs="Arial"/>
        </w:rPr>
      </w:pPr>
      <w:r w:rsidRPr="00981996">
        <w:rPr>
          <w:rFonts w:ascii="Arial" w:hAnsi="Arial" w:cs="Arial"/>
        </w:rPr>
        <w:t>В районе функционируют 2</w:t>
      </w:r>
      <w:r w:rsidR="005A2789">
        <w:rPr>
          <w:rFonts w:ascii="Arial" w:hAnsi="Arial" w:cs="Arial"/>
        </w:rPr>
        <w:t>4</w:t>
      </w:r>
      <w:r w:rsidRPr="00981996">
        <w:rPr>
          <w:rFonts w:ascii="Arial" w:hAnsi="Arial" w:cs="Arial"/>
        </w:rPr>
        <w:t xml:space="preserve"> учреждени</w:t>
      </w:r>
      <w:r w:rsidR="005A2789">
        <w:rPr>
          <w:rFonts w:ascii="Arial" w:hAnsi="Arial" w:cs="Arial"/>
        </w:rPr>
        <w:t>я</w:t>
      </w:r>
      <w:r w:rsidRPr="00981996">
        <w:rPr>
          <w:rFonts w:ascii="Arial" w:hAnsi="Arial" w:cs="Arial"/>
        </w:rPr>
        <w:t xml:space="preserve"> клубного типа, в том числе </w:t>
      </w:r>
      <w:r w:rsidR="005A2789">
        <w:rPr>
          <w:rFonts w:ascii="Arial" w:hAnsi="Arial" w:cs="Arial"/>
        </w:rPr>
        <w:t>18</w:t>
      </w:r>
      <w:r w:rsidRPr="00981996">
        <w:rPr>
          <w:rFonts w:ascii="Arial" w:hAnsi="Arial" w:cs="Arial"/>
        </w:rPr>
        <w:t xml:space="preserve"> </w:t>
      </w:r>
      <w:r w:rsidR="00C452FA">
        <w:rPr>
          <w:rFonts w:ascii="Arial" w:hAnsi="Arial" w:cs="Arial"/>
        </w:rPr>
        <w:t>Д</w:t>
      </w:r>
      <w:r w:rsidRPr="00981996">
        <w:rPr>
          <w:rFonts w:ascii="Arial" w:hAnsi="Arial" w:cs="Arial"/>
        </w:rPr>
        <w:t xml:space="preserve">омов культуры, </w:t>
      </w:r>
      <w:r w:rsidR="005A2789">
        <w:rPr>
          <w:rFonts w:ascii="Arial" w:hAnsi="Arial" w:cs="Arial"/>
        </w:rPr>
        <w:t>6</w:t>
      </w:r>
      <w:r w:rsidRPr="00981996">
        <w:rPr>
          <w:rFonts w:ascii="Arial" w:hAnsi="Arial" w:cs="Arial"/>
        </w:rPr>
        <w:t xml:space="preserve"> клубов</w:t>
      </w:r>
      <w:r w:rsidR="005A2789">
        <w:rPr>
          <w:rFonts w:ascii="Arial" w:hAnsi="Arial" w:cs="Arial"/>
        </w:rPr>
        <w:t>. В с.Шалинское имеется Шалинская детская школа искусств</w:t>
      </w:r>
      <w:r w:rsidRPr="00981996">
        <w:rPr>
          <w:rFonts w:ascii="Arial" w:hAnsi="Arial" w:cs="Arial"/>
        </w:rPr>
        <w:t>.</w:t>
      </w:r>
    </w:p>
    <w:p w:rsidR="0045036B" w:rsidRDefault="0045036B">
      <w:pPr>
        <w:rPr>
          <w:rFonts w:ascii="Arial" w:hAnsi="Arial" w:cs="Arial"/>
          <w:b/>
        </w:rPr>
      </w:pPr>
      <w:bookmarkStart w:id="315" w:name="_Toc200439104"/>
      <w:bookmarkStart w:id="316" w:name="_Toc200439350"/>
      <w:r>
        <w:rPr>
          <w:rFonts w:ascii="Arial" w:hAnsi="Arial" w:cs="Arial"/>
          <w:b/>
        </w:rPr>
        <w:br w:type="page"/>
      </w:r>
    </w:p>
    <w:p w:rsidR="00567A41" w:rsidRPr="00F40492" w:rsidRDefault="00567A41" w:rsidP="00567A41">
      <w:pPr>
        <w:pStyle w:val="ae"/>
        <w:spacing w:after="0"/>
        <w:ind w:left="0" w:firstLine="709"/>
        <w:jc w:val="both"/>
        <w:outlineLvl w:val="1"/>
        <w:rPr>
          <w:rFonts w:ascii="Arial" w:hAnsi="Arial" w:cs="Arial"/>
          <w:b/>
        </w:rPr>
      </w:pPr>
      <w:bookmarkStart w:id="317" w:name="_Toc323720029"/>
      <w:r w:rsidRPr="00F40492">
        <w:rPr>
          <w:rFonts w:ascii="Arial" w:hAnsi="Arial" w:cs="Arial"/>
          <w:b/>
        </w:rPr>
        <w:lastRenderedPageBreak/>
        <w:t>10.4. Спортивно-оздоровительные учреждения</w:t>
      </w:r>
      <w:bookmarkEnd w:id="315"/>
      <w:bookmarkEnd w:id="316"/>
      <w:bookmarkEnd w:id="317"/>
    </w:p>
    <w:p w:rsidR="00567A41" w:rsidRPr="00F40492" w:rsidRDefault="00567A41" w:rsidP="00567A41">
      <w:pPr>
        <w:pStyle w:val="af3"/>
        <w:rPr>
          <w:rFonts w:ascii="Arial" w:hAnsi="Arial" w:cs="Arial"/>
        </w:rPr>
      </w:pPr>
    </w:p>
    <w:p w:rsidR="00567A41" w:rsidRPr="00F40492" w:rsidRDefault="00567A41" w:rsidP="000000DB">
      <w:pPr>
        <w:pStyle w:val="af3"/>
        <w:spacing w:after="0"/>
        <w:ind w:left="0" w:firstLine="709"/>
        <w:jc w:val="both"/>
        <w:rPr>
          <w:rFonts w:ascii="Arial" w:hAnsi="Arial" w:cs="Arial"/>
        </w:rPr>
      </w:pPr>
      <w:r w:rsidRPr="00F40492">
        <w:rPr>
          <w:rFonts w:ascii="Arial" w:hAnsi="Arial" w:cs="Arial"/>
        </w:rPr>
        <w:t>Формирование здоровой нации является одним из основных приоритетов государственной политики. Поэтому развитие сети спортивных учреждений актуализируется, как одна из форм социальной политики для воспитания здоровой нации.</w:t>
      </w:r>
    </w:p>
    <w:p w:rsidR="00567A41" w:rsidRPr="00F40492" w:rsidRDefault="00567A41" w:rsidP="000000DB">
      <w:pPr>
        <w:pStyle w:val="af3"/>
        <w:spacing w:after="0"/>
        <w:ind w:left="0" w:firstLine="709"/>
        <w:jc w:val="both"/>
        <w:rPr>
          <w:rFonts w:ascii="Arial" w:hAnsi="Arial" w:cs="Arial"/>
        </w:rPr>
      </w:pPr>
      <w:r w:rsidRPr="00F40492">
        <w:rPr>
          <w:rFonts w:ascii="Arial" w:hAnsi="Arial" w:cs="Arial"/>
        </w:rPr>
        <w:t xml:space="preserve">При размещении спортивно-оздоровительных объектов следует учитывать их связь с культурно-просветительскими мероприятиями и располагать их смежно или в комплексе с клубными учреждениями. </w:t>
      </w:r>
    </w:p>
    <w:p w:rsidR="00567A41" w:rsidRPr="00F40492" w:rsidRDefault="00567A41" w:rsidP="000000DB">
      <w:pPr>
        <w:pStyle w:val="af3"/>
        <w:spacing w:after="0"/>
        <w:ind w:left="0" w:firstLine="709"/>
        <w:jc w:val="both"/>
        <w:rPr>
          <w:rFonts w:ascii="Arial" w:hAnsi="Arial" w:cs="Arial"/>
        </w:rPr>
      </w:pPr>
      <w:r w:rsidRPr="00F40492">
        <w:rPr>
          <w:rFonts w:ascii="Arial" w:hAnsi="Arial" w:cs="Arial"/>
        </w:rPr>
        <w:t>Расчетная потребность населения района в спортивных объектах определяется  исходя из норматива 80 кв.м. общей площади помещении физкультурно-оздоровительных занятий, 80 кв.м. площади пола спортивных залов и 25</w:t>
      </w:r>
      <w:r w:rsidR="00C457E9">
        <w:rPr>
          <w:rFonts w:ascii="Arial" w:hAnsi="Arial" w:cs="Arial"/>
        </w:rPr>
        <w:t xml:space="preserve"> м</w:t>
      </w:r>
      <w:r w:rsidR="00C457E9" w:rsidRPr="00C457E9">
        <w:rPr>
          <w:rFonts w:ascii="Arial" w:hAnsi="Arial" w:cs="Arial"/>
          <w:vertAlign w:val="superscript"/>
        </w:rPr>
        <w:t>2</w:t>
      </w:r>
      <w:r w:rsidRPr="00F40492">
        <w:rPr>
          <w:rFonts w:ascii="Arial" w:hAnsi="Arial" w:cs="Arial"/>
        </w:rPr>
        <w:t xml:space="preserve"> зеркала воды бассейна на 1000 жителей.</w:t>
      </w:r>
    </w:p>
    <w:p w:rsidR="00567A41" w:rsidRPr="007A16E7" w:rsidRDefault="00567A41" w:rsidP="000000DB">
      <w:pPr>
        <w:ind w:firstLine="709"/>
        <w:jc w:val="both"/>
        <w:rPr>
          <w:rFonts w:ascii="Arial" w:hAnsi="Arial" w:cs="Arial"/>
          <w:color w:val="000000"/>
        </w:rPr>
      </w:pPr>
      <w:r w:rsidRPr="007A16E7">
        <w:rPr>
          <w:rFonts w:ascii="Arial" w:hAnsi="Arial" w:cs="Arial"/>
        </w:rPr>
        <w:t xml:space="preserve">В </w:t>
      </w:r>
      <w:r w:rsidR="00A6095C">
        <w:rPr>
          <w:rFonts w:ascii="Arial" w:hAnsi="Arial" w:cs="Arial"/>
        </w:rPr>
        <w:t>Ман</w:t>
      </w:r>
      <w:r w:rsidRPr="007A16E7">
        <w:rPr>
          <w:rFonts w:ascii="Arial" w:hAnsi="Arial" w:cs="Arial"/>
        </w:rPr>
        <w:t xml:space="preserve">ском районе спортивные объекты,  по преимуществу привязаны к образовательным учреждениям. Общая площадь спортивных залов составляет </w:t>
      </w:r>
      <w:r w:rsidR="00A6095C">
        <w:rPr>
          <w:rFonts w:ascii="Arial" w:hAnsi="Arial" w:cs="Arial"/>
        </w:rPr>
        <w:t>3083</w:t>
      </w:r>
      <w:r w:rsidRPr="007A16E7">
        <w:rPr>
          <w:rFonts w:ascii="Arial" w:hAnsi="Arial" w:cs="Arial"/>
        </w:rPr>
        <w:t xml:space="preserve">  кв.м.</w:t>
      </w:r>
      <w:r w:rsidR="00A6095C">
        <w:rPr>
          <w:rFonts w:ascii="Arial" w:hAnsi="Arial" w:cs="Arial"/>
        </w:rPr>
        <w:t>, плоскостных сооружений 41676 кв.м.</w:t>
      </w:r>
    </w:p>
    <w:p w:rsidR="001B3D53" w:rsidRPr="001B3D53" w:rsidRDefault="001B3D53" w:rsidP="001B3D53">
      <w:pPr>
        <w:ind w:firstLine="709"/>
        <w:jc w:val="both"/>
        <w:rPr>
          <w:rFonts w:ascii="Arial" w:hAnsi="Arial" w:cs="Arial"/>
        </w:rPr>
      </w:pPr>
      <w:bookmarkStart w:id="318" w:name="_Toc195362135"/>
      <w:bookmarkStart w:id="319" w:name="_Toc200439105"/>
      <w:bookmarkStart w:id="320" w:name="_Toc200439351"/>
      <w:bookmarkStart w:id="321" w:name="_Toc195353985"/>
      <w:r w:rsidRPr="00A6095C">
        <w:rPr>
          <w:rFonts w:ascii="Arial" w:hAnsi="Arial" w:cs="Arial"/>
        </w:rPr>
        <w:t xml:space="preserve">Спортивная база района представлена </w:t>
      </w:r>
      <w:r w:rsidR="00A6095C" w:rsidRPr="00A6095C">
        <w:rPr>
          <w:rFonts w:ascii="Arial" w:hAnsi="Arial" w:cs="Arial"/>
        </w:rPr>
        <w:t>21</w:t>
      </w:r>
      <w:r w:rsidRPr="00A6095C">
        <w:rPr>
          <w:rFonts w:ascii="Arial" w:hAnsi="Arial" w:cs="Arial"/>
        </w:rPr>
        <w:t xml:space="preserve"> спортзал</w:t>
      </w:r>
      <w:r w:rsidR="00A6095C" w:rsidRPr="00A6095C">
        <w:rPr>
          <w:rFonts w:ascii="Arial" w:hAnsi="Arial" w:cs="Arial"/>
        </w:rPr>
        <w:t>о</w:t>
      </w:r>
      <w:r w:rsidRPr="00A6095C">
        <w:rPr>
          <w:rFonts w:ascii="Arial" w:hAnsi="Arial" w:cs="Arial"/>
        </w:rPr>
        <w:t xml:space="preserve">м, </w:t>
      </w:r>
      <w:r w:rsidR="00A6095C" w:rsidRPr="00A6095C">
        <w:rPr>
          <w:rFonts w:ascii="Arial" w:hAnsi="Arial" w:cs="Arial"/>
        </w:rPr>
        <w:t>15</w:t>
      </w:r>
      <w:r w:rsidRPr="00A6095C">
        <w:rPr>
          <w:rFonts w:ascii="Arial" w:hAnsi="Arial" w:cs="Arial"/>
        </w:rPr>
        <w:t xml:space="preserve"> плоскостными сооружениями. </w:t>
      </w:r>
    </w:p>
    <w:p w:rsidR="00154CD4" w:rsidRPr="00E673FB" w:rsidRDefault="00154CD4" w:rsidP="00154CD4">
      <w:pPr>
        <w:jc w:val="center"/>
        <w:rPr>
          <w:rFonts w:ascii="Arial" w:hAnsi="Arial" w:cs="Arial"/>
          <w:b/>
          <w:sz w:val="22"/>
          <w:szCs w:val="22"/>
        </w:rPr>
      </w:pPr>
      <w:r w:rsidRPr="00E673FB">
        <w:rPr>
          <w:rFonts w:ascii="Arial" w:hAnsi="Arial" w:cs="Arial"/>
          <w:b/>
          <w:sz w:val="22"/>
          <w:szCs w:val="22"/>
        </w:rPr>
        <w:t>Характеристика спортивных  сооружений</w:t>
      </w:r>
    </w:p>
    <w:p w:rsidR="00154CD4" w:rsidRPr="00E673FB" w:rsidRDefault="00154CD4" w:rsidP="00154CD4">
      <w:pPr>
        <w:jc w:val="center"/>
        <w:rPr>
          <w:rFonts w:ascii="Arial" w:hAnsi="Arial" w:cs="Arial"/>
          <w:sz w:val="22"/>
          <w:szCs w:val="22"/>
        </w:rPr>
      </w:pPr>
      <w:r w:rsidRPr="00E673FB">
        <w:rPr>
          <w:rFonts w:ascii="Arial" w:hAnsi="Arial" w:cs="Arial"/>
          <w:b/>
          <w:sz w:val="22"/>
          <w:szCs w:val="22"/>
        </w:rPr>
        <w:t>по состоянию на 01.01.201</w:t>
      </w:r>
      <w:r w:rsidR="00735C5D">
        <w:rPr>
          <w:rFonts w:ascii="Arial" w:hAnsi="Arial" w:cs="Arial"/>
          <w:b/>
          <w:sz w:val="22"/>
          <w:szCs w:val="22"/>
        </w:rPr>
        <w:t>1</w:t>
      </w:r>
      <w:r w:rsidRPr="00E673FB">
        <w:rPr>
          <w:rFonts w:ascii="Arial" w:hAnsi="Arial" w:cs="Arial"/>
          <w:b/>
          <w:sz w:val="22"/>
          <w:szCs w:val="22"/>
        </w:rPr>
        <w:t xml:space="preserve"> г.</w:t>
      </w:r>
      <w:r w:rsidRPr="00E673FB">
        <w:rPr>
          <w:rFonts w:ascii="Arial" w:hAnsi="Arial" w:cs="Arial"/>
          <w:sz w:val="22"/>
          <w:szCs w:val="22"/>
        </w:rPr>
        <w:t xml:space="preserve"> </w:t>
      </w:r>
    </w:p>
    <w:p w:rsidR="00154CD4" w:rsidRPr="00E673FB" w:rsidRDefault="00154CD4" w:rsidP="00154CD4">
      <w:pPr>
        <w:pStyle w:val="afffffff4"/>
        <w:jc w:val="right"/>
        <w:rPr>
          <w:rFonts w:ascii="Arial" w:hAnsi="Arial" w:cs="Arial"/>
          <w:i w:val="0"/>
          <w:sz w:val="22"/>
          <w:szCs w:val="22"/>
        </w:rPr>
      </w:pPr>
      <w:r w:rsidRPr="00E673FB">
        <w:rPr>
          <w:rFonts w:ascii="Arial" w:hAnsi="Arial" w:cs="Arial"/>
          <w:i w:val="0"/>
          <w:sz w:val="22"/>
          <w:szCs w:val="22"/>
        </w:rPr>
        <w:t>Таблица 10.</w:t>
      </w:r>
      <w:r w:rsidR="00485388">
        <w:rPr>
          <w:rFonts w:ascii="Arial" w:hAnsi="Arial" w:cs="Arial"/>
          <w:i w:val="0"/>
          <w:sz w:val="22"/>
          <w:szCs w:val="22"/>
        </w:rPr>
        <w:t>6</w:t>
      </w:r>
      <w:r w:rsidRPr="00E673FB">
        <w:rPr>
          <w:rFonts w:ascii="Arial" w:hAnsi="Arial" w:cs="Arial"/>
          <w:i w:val="0"/>
          <w:sz w:val="22"/>
          <w:szCs w:val="22"/>
        </w:rPr>
        <w:t>.</w:t>
      </w:r>
    </w:p>
    <w:tbl>
      <w:tblPr>
        <w:tblStyle w:val="afffffffd"/>
        <w:tblW w:w="9546" w:type="dxa"/>
        <w:tblLayout w:type="fixed"/>
        <w:tblLook w:val="04A0"/>
      </w:tblPr>
      <w:tblGrid>
        <w:gridCol w:w="534"/>
        <w:gridCol w:w="3402"/>
        <w:gridCol w:w="2126"/>
        <w:gridCol w:w="1641"/>
        <w:gridCol w:w="1843"/>
      </w:tblGrid>
      <w:tr w:rsidR="00154CD4" w:rsidRPr="00E673FB" w:rsidTr="0021075C">
        <w:tc>
          <w:tcPr>
            <w:tcW w:w="534" w:type="dxa"/>
            <w:vMerge w:val="restart"/>
            <w:tcBorders>
              <w:top w:val="double" w:sz="4" w:space="0" w:color="auto"/>
              <w:left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 п/п</w:t>
            </w:r>
          </w:p>
        </w:tc>
        <w:tc>
          <w:tcPr>
            <w:tcW w:w="3402" w:type="dxa"/>
            <w:vMerge w:val="restart"/>
            <w:tcBorders>
              <w:top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Наименование объекта</w:t>
            </w:r>
          </w:p>
        </w:tc>
        <w:tc>
          <w:tcPr>
            <w:tcW w:w="2126" w:type="dxa"/>
            <w:vMerge w:val="restart"/>
            <w:tcBorders>
              <w:top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Месторасположение, адрес</w:t>
            </w:r>
          </w:p>
        </w:tc>
        <w:tc>
          <w:tcPr>
            <w:tcW w:w="3484" w:type="dxa"/>
            <w:gridSpan w:val="2"/>
            <w:tcBorders>
              <w:top w:val="double" w:sz="4" w:space="0" w:color="auto"/>
              <w:right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По спортивным залам, плавательным бассейнам и др. спортсооружениям</w:t>
            </w:r>
          </w:p>
        </w:tc>
      </w:tr>
      <w:tr w:rsidR="00154CD4" w:rsidRPr="00E673FB" w:rsidTr="001F4ABC">
        <w:tc>
          <w:tcPr>
            <w:tcW w:w="534" w:type="dxa"/>
            <w:vMerge/>
            <w:tcBorders>
              <w:left w:val="double" w:sz="4" w:space="0" w:color="auto"/>
              <w:bottom w:val="double" w:sz="4" w:space="0" w:color="auto"/>
            </w:tcBorders>
          </w:tcPr>
          <w:p w:rsidR="00154CD4" w:rsidRPr="00E673FB" w:rsidRDefault="00154CD4" w:rsidP="0056769F">
            <w:pPr>
              <w:jc w:val="center"/>
              <w:rPr>
                <w:rFonts w:ascii="Arial" w:hAnsi="Arial" w:cs="Arial"/>
                <w:sz w:val="22"/>
                <w:szCs w:val="22"/>
              </w:rPr>
            </w:pPr>
          </w:p>
        </w:tc>
        <w:tc>
          <w:tcPr>
            <w:tcW w:w="3402" w:type="dxa"/>
            <w:vMerge/>
            <w:tcBorders>
              <w:bottom w:val="double" w:sz="4" w:space="0" w:color="auto"/>
            </w:tcBorders>
          </w:tcPr>
          <w:p w:rsidR="00154CD4" w:rsidRPr="00E673FB" w:rsidRDefault="00154CD4" w:rsidP="0056769F">
            <w:pPr>
              <w:jc w:val="center"/>
              <w:rPr>
                <w:rFonts w:ascii="Arial" w:hAnsi="Arial" w:cs="Arial"/>
                <w:sz w:val="22"/>
                <w:szCs w:val="22"/>
              </w:rPr>
            </w:pPr>
          </w:p>
        </w:tc>
        <w:tc>
          <w:tcPr>
            <w:tcW w:w="2126" w:type="dxa"/>
            <w:vMerge/>
            <w:tcBorders>
              <w:bottom w:val="double" w:sz="4" w:space="0" w:color="auto"/>
            </w:tcBorders>
          </w:tcPr>
          <w:p w:rsidR="00154CD4" w:rsidRPr="00E673FB" w:rsidRDefault="00154CD4" w:rsidP="0056769F">
            <w:pPr>
              <w:jc w:val="center"/>
              <w:rPr>
                <w:rFonts w:ascii="Arial" w:hAnsi="Arial" w:cs="Arial"/>
                <w:sz w:val="22"/>
                <w:szCs w:val="22"/>
              </w:rPr>
            </w:pPr>
          </w:p>
        </w:tc>
        <w:tc>
          <w:tcPr>
            <w:tcW w:w="1641" w:type="dxa"/>
            <w:tcBorders>
              <w:bottom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Площадь залов,  водного зеркала, катков или мест трибун</w:t>
            </w:r>
          </w:p>
        </w:tc>
        <w:tc>
          <w:tcPr>
            <w:tcW w:w="1843" w:type="dxa"/>
            <w:tcBorders>
              <w:bottom w:val="double" w:sz="4" w:space="0" w:color="auto"/>
              <w:right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Здание специальное или приспособленное (для крытых сооружений)</w:t>
            </w:r>
          </w:p>
        </w:tc>
      </w:tr>
      <w:tr w:rsidR="00154CD4" w:rsidRPr="00E673FB" w:rsidTr="001F4ABC">
        <w:trPr>
          <w:trHeight w:val="351"/>
        </w:trPr>
        <w:tc>
          <w:tcPr>
            <w:tcW w:w="534" w:type="dxa"/>
            <w:tcBorders>
              <w:top w:val="double" w:sz="4" w:space="0" w:color="auto"/>
              <w:left w:val="double" w:sz="4" w:space="0" w:color="auto"/>
            </w:tcBorders>
          </w:tcPr>
          <w:p w:rsidR="00154CD4" w:rsidRPr="00E673FB" w:rsidRDefault="00154CD4" w:rsidP="0056769F">
            <w:pPr>
              <w:jc w:val="center"/>
              <w:rPr>
                <w:rFonts w:ascii="Arial" w:hAnsi="Arial" w:cs="Arial"/>
                <w:sz w:val="22"/>
                <w:szCs w:val="22"/>
              </w:rPr>
            </w:pPr>
            <w:r w:rsidRPr="00E673FB">
              <w:rPr>
                <w:rFonts w:ascii="Arial" w:hAnsi="Arial" w:cs="Arial"/>
                <w:sz w:val="22"/>
                <w:szCs w:val="22"/>
              </w:rPr>
              <w:t>1</w:t>
            </w:r>
          </w:p>
        </w:tc>
        <w:tc>
          <w:tcPr>
            <w:tcW w:w="3402" w:type="dxa"/>
            <w:tcBorders>
              <w:top w:val="double" w:sz="4" w:space="0" w:color="auto"/>
            </w:tcBorders>
          </w:tcPr>
          <w:p w:rsidR="00154CD4" w:rsidRDefault="00154CD4" w:rsidP="0056769F">
            <w:pPr>
              <w:jc w:val="center"/>
              <w:rPr>
                <w:rFonts w:ascii="Arial" w:hAnsi="Arial" w:cs="Arial"/>
                <w:sz w:val="22"/>
                <w:szCs w:val="22"/>
              </w:rPr>
            </w:pPr>
            <w:r>
              <w:rPr>
                <w:rFonts w:ascii="Arial" w:hAnsi="Arial" w:cs="Arial"/>
                <w:sz w:val="22"/>
                <w:szCs w:val="22"/>
              </w:rPr>
              <w:t>МОУ Шалинская средняя общеобразовательная школа</w:t>
            </w:r>
          </w:p>
          <w:p w:rsidR="00154CD4" w:rsidRPr="00E673FB" w:rsidRDefault="00154CD4" w:rsidP="0056769F">
            <w:pPr>
              <w:jc w:val="center"/>
              <w:rPr>
                <w:rFonts w:ascii="Arial" w:hAnsi="Arial" w:cs="Arial"/>
                <w:sz w:val="22"/>
                <w:szCs w:val="22"/>
              </w:rPr>
            </w:pPr>
            <w:r>
              <w:rPr>
                <w:rFonts w:ascii="Arial" w:hAnsi="Arial" w:cs="Arial"/>
                <w:sz w:val="22"/>
                <w:szCs w:val="22"/>
              </w:rPr>
              <w:t>Игровой зал</w:t>
            </w:r>
          </w:p>
        </w:tc>
        <w:tc>
          <w:tcPr>
            <w:tcW w:w="2126" w:type="dxa"/>
            <w:tcBorders>
              <w:top w:val="double" w:sz="4" w:space="0" w:color="auto"/>
            </w:tcBorders>
          </w:tcPr>
          <w:p w:rsidR="00154CD4" w:rsidRPr="00E673FB" w:rsidRDefault="0021075C" w:rsidP="0021075C">
            <w:pPr>
              <w:ind w:right="-108"/>
              <w:rPr>
                <w:rFonts w:ascii="Arial" w:hAnsi="Arial" w:cs="Arial"/>
                <w:sz w:val="22"/>
                <w:szCs w:val="22"/>
              </w:rPr>
            </w:pPr>
            <w:r>
              <w:rPr>
                <w:rFonts w:ascii="Arial" w:hAnsi="Arial" w:cs="Arial"/>
                <w:sz w:val="22"/>
                <w:szCs w:val="22"/>
              </w:rPr>
              <w:t>с</w:t>
            </w:r>
            <w:r w:rsidR="0056769F">
              <w:rPr>
                <w:rFonts w:ascii="Arial" w:hAnsi="Arial" w:cs="Arial"/>
                <w:sz w:val="22"/>
                <w:szCs w:val="22"/>
              </w:rPr>
              <w:t>.Шалинское, ул.Манская, 50</w:t>
            </w:r>
          </w:p>
        </w:tc>
        <w:tc>
          <w:tcPr>
            <w:tcW w:w="1641" w:type="dxa"/>
            <w:tcBorders>
              <w:top w:val="double" w:sz="4" w:space="0" w:color="auto"/>
            </w:tcBorders>
          </w:tcPr>
          <w:p w:rsidR="00154CD4" w:rsidRPr="00E673FB" w:rsidRDefault="008641E7" w:rsidP="00CA2906">
            <w:pPr>
              <w:jc w:val="center"/>
              <w:rPr>
                <w:rFonts w:ascii="Arial" w:hAnsi="Arial" w:cs="Arial"/>
                <w:sz w:val="22"/>
                <w:szCs w:val="22"/>
              </w:rPr>
            </w:pPr>
            <w:r>
              <w:rPr>
                <w:rFonts w:ascii="Arial" w:hAnsi="Arial" w:cs="Arial"/>
                <w:sz w:val="22"/>
                <w:szCs w:val="22"/>
              </w:rPr>
              <w:t>453,6</w:t>
            </w:r>
          </w:p>
        </w:tc>
        <w:tc>
          <w:tcPr>
            <w:tcW w:w="1843" w:type="dxa"/>
            <w:tcBorders>
              <w:top w:val="double" w:sz="4" w:space="0" w:color="auto"/>
              <w:right w:val="double" w:sz="4" w:space="0" w:color="auto"/>
            </w:tcBorders>
          </w:tcPr>
          <w:p w:rsidR="00154CD4" w:rsidRPr="00E673FB" w:rsidRDefault="00CA2906" w:rsidP="0056769F">
            <w:pPr>
              <w:jc w:val="center"/>
              <w:rPr>
                <w:rFonts w:ascii="Arial" w:hAnsi="Arial" w:cs="Arial"/>
                <w:sz w:val="22"/>
                <w:szCs w:val="22"/>
              </w:rPr>
            </w:pPr>
            <w:r>
              <w:rPr>
                <w:rFonts w:ascii="Arial" w:hAnsi="Arial" w:cs="Arial"/>
                <w:sz w:val="22"/>
                <w:szCs w:val="22"/>
              </w:rPr>
              <w:t>специальное</w:t>
            </w:r>
          </w:p>
        </w:tc>
      </w:tr>
      <w:tr w:rsidR="00154CD4" w:rsidRPr="00E673FB" w:rsidTr="001F4ABC">
        <w:trPr>
          <w:trHeight w:val="258"/>
        </w:trPr>
        <w:tc>
          <w:tcPr>
            <w:tcW w:w="534" w:type="dxa"/>
            <w:tcBorders>
              <w:left w:val="double" w:sz="4" w:space="0" w:color="auto"/>
            </w:tcBorders>
          </w:tcPr>
          <w:p w:rsidR="00154CD4" w:rsidRPr="00E673FB" w:rsidRDefault="00154CD4" w:rsidP="0056769F">
            <w:pPr>
              <w:jc w:val="both"/>
              <w:rPr>
                <w:rFonts w:ascii="Arial" w:hAnsi="Arial" w:cs="Arial"/>
                <w:sz w:val="22"/>
                <w:szCs w:val="22"/>
              </w:rPr>
            </w:pPr>
            <w:r w:rsidRPr="00E673FB">
              <w:rPr>
                <w:rFonts w:ascii="Arial" w:hAnsi="Arial" w:cs="Arial"/>
                <w:sz w:val="22"/>
                <w:szCs w:val="22"/>
              </w:rPr>
              <w:t>2</w:t>
            </w:r>
          </w:p>
        </w:tc>
        <w:tc>
          <w:tcPr>
            <w:tcW w:w="3402" w:type="dxa"/>
          </w:tcPr>
          <w:p w:rsidR="00154CD4" w:rsidRPr="00E673FB" w:rsidRDefault="00154CD4" w:rsidP="0056769F">
            <w:pPr>
              <w:jc w:val="both"/>
              <w:rPr>
                <w:rFonts w:ascii="Arial" w:hAnsi="Arial" w:cs="Arial"/>
                <w:sz w:val="22"/>
                <w:szCs w:val="22"/>
              </w:rPr>
            </w:pPr>
            <w:r>
              <w:rPr>
                <w:rFonts w:ascii="Arial" w:hAnsi="Arial" w:cs="Arial"/>
                <w:sz w:val="22"/>
                <w:szCs w:val="22"/>
              </w:rPr>
              <w:t>Зал борьбы</w:t>
            </w:r>
          </w:p>
        </w:tc>
        <w:tc>
          <w:tcPr>
            <w:tcW w:w="2126" w:type="dxa"/>
          </w:tcPr>
          <w:p w:rsidR="00154CD4" w:rsidRPr="00E673FB" w:rsidRDefault="0021075C" w:rsidP="0021075C">
            <w:pPr>
              <w:ind w:right="-108"/>
              <w:rPr>
                <w:rFonts w:ascii="Arial" w:hAnsi="Arial" w:cs="Arial"/>
                <w:sz w:val="22"/>
                <w:szCs w:val="22"/>
              </w:rPr>
            </w:pPr>
            <w:r>
              <w:rPr>
                <w:rFonts w:ascii="Arial" w:hAnsi="Arial" w:cs="Arial"/>
                <w:sz w:val="22"/>
                <w:szCs w:val="22"/>
              </w:rPr>
              <w:t>с.Шалинское, ул.Уланова</w:t>
            </w:r>
          </w:p>
        </w:tc>
        <w:tc>
          <w:tcPr>
            <w:tcW w:w="1641" w:type="dxa"/>
          </w:tcPr>
          <w:p w:rsidR="00154CD4" w:rsidRPr="00E673FB" w:rsidRDefault="008641E7" w:rsidP="00CA2906">
            <w:pPr>
              <w:jc w:val="center"/>
              <w:rPr>
                <w:rFonts w:ascii="Arial" w:hAnsi="Arial" w:cs="Arial"/>
                <w:sz w:val="22"/>
                <w:szCs w:val="22"/>
              </w:rPr>
            </w:pPr>
            <w:r>
              <w:rPr>
                <w:rFonts w:ascii="Arial" w:hAnsi="Arial" w:cs="Arial"/>
                <w:sz w:val="22"/>
                <w:szCs w:val="22"/>
              </w:rPr>
              <w:t>322</w:t>
            </w:r>
          </w:p>
        </w:tc>
        <w:tc>
          <w:tcPr>
            <w:tcW w:w="1843" w:type="dxa"/>
            <w:tcBorders>
              <w:right w:val="double" w:sz="4" w:space="0" w:color="auto"/>
            </w:tcBorders>
          </w:tcPr>
          <w:p w:rsidR="00154CD4" w:rsidRPr="00E673FB" w:rsidRDefault="00CA2906" w:rsidP="0056769F">
            <w:pPr>
              <w:jc w:val="both"/>
              <w:rPr>
                <w:rFonts w:ascii="Arial" w:hAnsi="Arial" w:cs="Arial"/>
                <w:sz w:val="22"/>
                <w:szCs w:val="22"/>
              </w:rPr>
            </w:pPr>
            <w:r>
              <w:rPr>
                <w:rFonts w:ascii="Arial" w:hAnsi="Arial" w:cs="Arial"/>
                <w:sz w:val="22"/>
                <w:szCs w:val="22"/>
              </w:rPr>
              <w:t>специальное</w:t>
            </w:r>
          </w:p>
        </w:tc>
      </w:tr>
      <w:tr w:rsidR="00154CD4" w:rsidRPr="00E673FB" w:rsidTr="001F4ABC">
        <w:trPr>
          <w:trHeight w:val="347"/>
        </w:trPr>
        <w:tc>
          <w:tcPr>
            <w:tcW w:w="534" w:type="dxa"/>
            <w:tcBorders>
              <w:left w:val="double" w:sz="4" w:space="0" w:color="auto"/>
            </w:tcBorders>
          </w:tcPr>
          <w:p w:rsidR="00154CD4" w:rsidRPr="00E673FB" w:rsidRDefault="00154CD4" w:rsidP="0056769F">
            <w:pPr>
              <w:jc w:val="both"/>
              <w:rPr>
                <w:rFonts w:ascii="Arial" w:hAnsi="Arial" w:cs="Arial"/>
                <w:sz w:val="22"/>
                <w:szCs w:val="22"/>
              </w:rPr>
            </w:pPr>
            <w:r w:rsidRPr="00E673FB">
              <w:rPr>
                <w:rFonts w:ascii="Arial" w:hAnsi="Arial" w:cs="Arial"/>
                <w:sz w:val="22"/>
                <w:szCs w:val="22"/>
              </w:rPr>
              <w:t>3</w:t>
            </w:r>
          </w:p>
        </w:tc>
        <w:tc>
          <w:tcPr>
            <w:tcW w:w="3402" w:type="dxa"/>
          </w:tcPr>
          <w:p w:rsidR="00154CD4" w:rsidRPr="00E673FB" w:rsidRDefault="00154CD4"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154CD4" w:rsidRPr="00E673FB" w:rsidRDefault="0021075C" w:rsidP="0021075C">
            <w:pPr>
              <w:ind w:right="-108"/>
              <w:rPr>
                <w:rFonts w:ascii="Arial" w:hAnsi="Arial" w:cs="Arial"/>
                <w:sz w:val="22"/>
                <w:szCs w:val="22"/>
              </w:rPr>
            </w:pPr>
            <w:r>
              <w:rPr>
                <w:rFonts w:ascii="Arial" w:hAnsi="Arial" w:cs="Arial"/>
                <w:sz w:val="22"/>
                <w:szCs w:val="22"/>
              </w:rPr>
              <w:t>с.Шалинское</w:t>
            </w:r>
          </w:p>
        </w:tc>
        <w:tc>
          <w:tcPr>
            <w:tcW w:w="1641" w:type="dxa"/>
          </w:tcPr>
          <w:p w:rsidR="00154CD4" w:rsidRPr="00E673FB" w:rsidRDefault="008641E7"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154CD4" w:rsidRPr="00E673FB" w:rsidRDefault="00154CD4" w:rsidP="0056769F">
            <w:pPr>
              <w:jc w:val="both"/>
              <w:rPr>
                <w:rFonts w:ascii="Arial" w:hAnsi="Arial" w:cs="Arial"/>
                <w:sz w:val="22"/>
                <w:szCs w:val="22"/>
              </w:rPr>
            </w:pPr>
          </w:p>
        </w:tc>
      </w:tr>
      <w:tr w:rsidR="00154CD4" w:rsidRPr="00E673FB" w:rsidTr="001F4ABC">
        <w:trPr>
          <w:trHeight w:val="281"/>
        </w:trPr>
        <w:tc>
          <w:tcPr>
            <w:tcW w:w="534" w:type="dxa"/>
            <w:tcBorders>
              <w:left w:val="double" w:sz="4" w:space="0" w:color="auto"/>
            </w:tcBorders>
          </w:tcPr>
          <w:p w:rsidR="00154CD4" w:rsidRPr="00E673FB" w:rsidRDefault="00154CD4" w:rsidP="0056769F">
            <w:pPr>
              <w:jc w:val="both"/>
              <w:rPr>
                <w:rFonts w:ascii="Arial" w:hAnsi="Arial" w:cs="Arial"/>
                <w:sz w:val="22"/>
                <w:szCs w:val="22"/>
              </w:rPr>
            </w:pPr>
            <w:r w:rsidRPr="00E673FB">
              <w:rPr>
                <w:rFonts w:ascii="Arial" w:hAnsi="Arial" w:cs="Arial"/>
                <w:sz w:val="22"/>
                <w:szCs w:val="22"/>
              </w:rPr>
              <w:t>4</w:t>
            </w:r>
          </w:p>
        </w:tc>
        <w:tc>
          <w:tcPr>
            <w:tcW w:w="3402" w:type="dxa"/>
          </w:tcPr>
          <w:p w:rsidR="00154CD4" w:rsidRPr="00E673FB" w:rsidRDefault="00154CD4"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154CD4" w:rsidRPr="00E673FB" w:rsidRDefault="0021075C" w:rsidP="0021075C">
            <w:pPr>
              <w:ind w:right="-108"/>
              <w:rPr>
                <w:rFonts w:ascii="Arial" w:hAnsi="Arial" w:cs="Arial"/>
                <w:sz w:val="22"/>
                <w:szCs w:val="22"/>
              </w:rPr>
            </w:pPr>
            <w:r>
              <w:rPr>
                <w:rFonts w:ascii="Arial" w:hAnsi="Arial" w:cs="Arial"/>
                <w:sz w:val="22"/>
                <w:szCs w:val="22"/>
              </w:rPr>
              <w:t>с.Шалинское</w:t>
            </w:r>
          </w:p>
        </w:tc>
        <w:tc>
          <w:tcPr>
            <w:tcW w:w="1641" w:type="dxa"/>
          </w:tcPr>
          <w:p w:rsidR="00154CD4" w:rsidRPr="00E673FB" w:rsidRDefault="008641E7" w:rsidP="00CA2906">
            <w:pPr>
              <w:jc w:val="center"/>
              <w:rPr>
                <w:rFonts w:ascii="Arial" w:hAnsi="Arial" w:cs="Arial"/>
                <w:sz w:val="22"/>
                <w:szCs w:val="22"/>
              </w:rPr>
            </w:pPr>
            <w:r>
              <w:rPr>
                <w:rFonts w:ascii="Arial" w:hAnsi="Arial" w:cs="Arial"/>
                <w:sz w:val="22"/>
                <w:szCs w:val="22"/>
              </w:rPr>
              <w:t>9900</w:t>
            </w:r>
          </w:p>
        </w:tc>
        <w:tc>
          <w:tcPr>
            <w:tcW w:w="1843" w:type="dxa"/>
            <w:tcBorders>
              <w:right w:val="double" w:sz="4" w:space="0" w:color="auto"/>
            </w:tcBorders>
          </w:tcPr>
          <w:p w:rsidR="00154CD4" w:rsidRPr="00E673FB" w:rsidRDefault="00154CD4" w:rsidP="0056769F">
            <w:pPr>
              <w:jc w:val="both"/>
              <w:rPr>
                <w:rFonts w:ascii="Arial" w:hAnsi="Arial" w:cs="Arial"/>
                <w:sz w:val="22"/>
                <w:szCs w:val="22"/>
              </w:rPr>
            </w:pPr>
          </w:p>
        </w:tc>
      </w:tr>
      <w:tr w:rsidR="00154CD4" w:rsidRPr="00E673FB" w:rsidTr="001F4ABC">
        <w:trPr>
          <w:trHeight w:val="230"/>
        </w:trPr>
        <w:tc>
          <w:tcPr>
            <w:tcW w:w="534" w:type="dxa"/>
            <w:tcBorders>
              <w:left w:val="double" w:sz="4" w:space="0" w:color="auto"/>
            </w:tcBorders>
          </w:tcPr>
          <w:p w:rsidR="00154CD4" w:rsidRPr="00E673FB" w:rsidRDefault="00154CD4" w:rsidP="0056769F">
            <w:pPr>
              <w:jc w:val="both"/>
              <w:rPr>
                <w:rFonts w:ascii="Arial" w:hAnsi="Arial" w:cs="Arial"/>
                <w:sz w:val="22"/>
                <w:szCs w:val="22"/>
              </w:rPr>
            </w:pPr>
            <w:r w:rsidRPr="00E673FB">
              <w:rPr>
                <w:rFonts w:ascii="Arial" w:hAnsi="Arial" w:cs="Arial"/>
                <w:sz w:val="22"/>
                <w:szCs w:val="22"/>
              </w:rPr>
              <w:t>5</w:t>
            </w:r>
          </w:p>
        </w:tc>
        <w:tc>
          <w:tcPr>
            <w:tcW w:w="3402" w:type="dxa"/>
          </w:tcPr>
          <w:p w:rsidR="00154CD4" w:rsidRPr="00E673FB" w:rsidRDefault="00154CD4" w:rsidP="0056769F">
            <w:pPr>
              <w:jc w:val="both"/>
              <w:rPr>
                <w:rFonts w:ascii="Arial" w:hAnsi="Arial" w:cs="Arial"/>
                <w:sz w:val="22"/>
                <w:szCs w:val="22"/>
              </w:rPr>
            </w:pPr>
            <w:r>
              <w:rPr>
                <w:rFonts w:ascii="Arial" w:hAnsi="Arial" w:cs="Arial"/>
                <w:sz w:val="22"/>
                <w:szCs w:val="22"/>
              </w:rPr>
              <w:t>Хоккейная коробка</w:t>
            </w:r>
          </w:p>
        </w:tc>
        <w:tc>
          <w:tcPr>
            <w:tcW w:w="2126" w:type="dxa"/>
          </w:tcPr>
          <w:p w:rsidR="00154CD4" w:rsidRPr="00E673FB" w:rsidRDefault="0021075C" w:rsidP="0021075C">
            <w:pPr>
              <w:ind w:right="-108"/>
              <w:rPr>
                <w:rFonts w:ascii="Arial" w:hAnsi="Arial" w:cs="Arial"/>
                <w:sz w:val="22"/>
                <w:szCs w:val="22"/>
              </w:rPr>
            </w:pPr>
            <w:r>
              <w:rPr>
                <w:rFonts w:ascii="Arial" w:hAnsi="Arial" w:cs="Arial"/>
                <w:sz w:val="22"/>
                <w:szCs w:val="22"/>
              </w:rPr>
              <w:t>с.Шалинское</w:t>
            </w:r>
          </w:p>
        </w:tc>
        <w:tc>
          <w:tcPr>
            <w:tcW w:w="1641" w:type="dxa"/>
          </w:tcPr>
          <w:p w:rsidR="00154CD4" w:rsidRPr="00E673FB" w:rsidRDefault="008641E7"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154CD4" w:rsidRPr="00E673FB" w:rsidRDefault="00154CD4" w:rsidP="0056769F">
            <w:pPr>
              <w:jc w:val="both"/>
              <w:rPr>
                <w:rFonts w:ascii="Arial" w:hAnsi="Arial" w:cs="Arial"/>
                <w:sz w:val="22"/>
                <w:szCs w:val="22"/>
              </w:rPr>
            </w:pPr>
          </w:p>
        </w:tc>
      </w:tr>
      <w:tr w:rsidR="00CA2906" w:rsidRPr="00E673FB" w:rsidTr="001F4ABC">
        <w:trPr>
          <w:trHeight w:val="319"/>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6</w:t>
            </w:r>
          </w:p>
        </w:tc>
        <w:tc>
          <w:tcPr>
            <w:tcW w:w="3402" w:type="dxa"/>
          </w:tcPr>
          <w:p w:rsidR="00CA2906" w:rsidRDefault="00CA2906" w:rsidP="00154CD4">
            <w:pPr>
              <w:jc w:val="both"/>
              <w:rPr>
                <w:rFonts w:ascii="Arial" w:hAnsi="Arial" w:cs="Arial"/>
                <w:sz w:val="22"/>
                <w:szCs w:val="22"/>
              </w:rPr>
            </w:pPr>
            <w:r>
              <w:rPr>
                <w:rFonts w:ascii="Arial" w:hAnsi="Arial" w:cs="Arial"/>
                <w:sz w:val="22"/>
                <w:szCs w:val="22"/>
              </w:rPr>
              <w:t xml:space="preserve">МОУ Первоманская ср.школа </w:t>
            </w:r>
          </w:p>
          <w:p w:rsidR="00CA2906" w:rsidRPr="00E673FB" w:rsidRDefault="00CA2906" w:rsidP="00154CD4">
            <w:pPr>
              <w:jc w:val="both"/>
              <w:rPr>
                <w:rFonts w:ascii="Arial" w:hAnsi="Arial" w:cs="Arial"/>
                <w:sz w:val="22"/>
                <w:szCs w:val="22"/>
              </w:rPr>
            </w:pPr>
            <w:r>
              <w:rPr>
                <w:rFonts w:ascii="Arial" w:hAnsi="Arial" w:cs="Arial"/>
                <w:sz w:val="22"/>
                <w:szCs w:val="22"/>
              </w:rPr>
              <w:t>Игровой зал</w:t>
            </w:r>
          </w:p>
        </w:tc>
        <w:tc>
          <w:tcPr>
            <w:tcW w:w="2126" w:type="dxa"/>
          </w:tcPr>
          <w:p w:rsidR="00CA2906" w:rsidRPr="00E673FB" w:rsidRDefault="00CA2906" w:rsidP="0021075C">
            <w:pPr>
              <w:ind w:right="-108"/>
              <w:rPr>
                <w:rFonts w:ascii="Arial" w:hAnsi="Arial" w:cs="Arial"/>
                <w:sz w:val="22"/>
                <w:szCs w:val="22"/>
              </w:rPr>
            </w:pPr>
            <w:r>
              <w:rPr>
                <w:rFonts w:ascii="Arial" w:hAnsi="Arial" w:cs="Arial"/>
                <w:sz w:val="22"/>
                <w:szCs w:val="22"/>
              </w:rPr>
              <w:t>п.Первоманск, ул.Крупская, 4</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CA2906" w:rsidRPr="00E673FB" w:rsidTr="001F4ABC">
        <w:trPr>
          <w:trHeight w:val="268"/>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7</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Зал борьбы</w:t>
            </w:r>
          </w:p>
        </w:tc>
        <w:tc>
          <w:tcPr>
            <w:tcW w:w="2126" w:type="dxa"/>
          </w:tcPr>
          <w:p w:rsidR="00CA2906" w:rsidRPr="00E673FB" w:rsidRDefault="00CA2906" w:rsidP="0021075C">
            <w:pPr>
              <w:ind w:right="-108"/>
              <w:rPr>
                <w:rFonts w:ascii="Arial" w:hAnsi="Arial" w:cs="Arial"/>
                <w:sz w:val="22"/>
                <w:szCs w:val="22"/>
              </w:rPr>
            </w:pPr>
            <w:r>
              <w:rPr>
                <w:rFonts w:ascii="Arial" w:hAnsi="Arial" w:cs="Arial"/>
                <w:sz w:val="22"/>
                <w:szCs w:val="22"/>
              </w:rPr>
              <w:t>п.Первоманск</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276</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CA2906" w:rsidRPr="00E673FB" w:rsidTr="001F4ABC">
        <w:trPr>
          <w:trHeight w:val="229"/>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8</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CA2906" w:rsidRPr="00E673FB" w:rsidRDefault="00CA2906" w:rsidP="0021075C">
            <w:pPr>
              <w:ind w:right="-108"/>
              <w:rPr>
                <w:rFonts w:ascii="Arial" w:hAnsi="Arial" w:cs="Arial"/>
                <w:sz w:val="22"/>
                <w:szCs w:val="22"/>
              </w:rPr>
            </w:pPr>
            <w:r>
              <w:rPr>
                <w:rFonts w:ascii="Arial" w:hAnsi="Arial" w:cs="Arial"/>
                <w:sz w:val="22"/>
                <w:szCs w:val="22"/>
              </w:rPr>
              <w:t>п.Первоманск</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9900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320"/>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9</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Хоккейная коробка</w:t>
            </w:r>
          </w:p>
        </w:tc>
        <w:tc>
          <w:tcPr>
            <w:tcW w:w="2126" w:type="dxa"/>
          </w:tcPr>
          <w:p w:rsidR="00CA2906" w:rsidRPr="00E673FB" w:rsidRDefault="00CA2906" w:rsidP="0021075C">
            <w:pPr>
              <w:ind w:right="-108"/>
              <w:rPr>
                <w:rFonts w:ascii="Arial" w:hAnsi="Arial" w:cs="Arial"/>
                <w:sz w:val="22"/>
                <w:szCs w:val="22"/>
              </w:rPr>
            </w:pPr>
            <w:r>
              <w:rPr>
                <w:rFonts w:ascii="Arial" w:hAnsi="Arial" w:cs="Arial"/>
                <w:sz w:val="22"/>
                <w:szCs w:val="22"/>
              </w:rPr>
              <w:t>п.Первоманск</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81"/>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10</w:t>
            </w:r>
          </w:p>
        </w:tc>
        <w:tc>
          <w:tcPr>
            <w:tcW w:w="3402" w:type="dxa"/>
          </w:tcPr>
          <w:p w:rsidR="00CA2906" w:rsidRDefault="00CA2906" w:rsidP="0056769F">
            <w:pPr>
              <w:jc w:val="both"/>
              <w:rPr>
                <w:rFonts w:ascii="Arial" w:hAnsi="Arial" w:cs="Arial"/>
                <w:sz w:val="22"/>
                <w:szCs w:val="22"/>
              </w:rPr>
            </w:pPr>
            <w:r>
              <w:rPr>
                <w:rFonts w:ascii="Arial" w:hAnsi="Arial" w:cs="Arial"/>
                <w:sz w:val="22"/>
                <w:szCs w:val="22"/>
              </w:rPr>
              <w:t>МОУ Нижняя Есауловка</w:t>
            </w:r>
          </w:p>
          <w:p w:rsidR="00CA2906" w:rsidRPr="00E673FB" w:rsidRDefault="00CA2906" w:rsidP="0056769F">
            <w:pPr>
              <w:jc w:val="both"/>
              <w:rPr>
                <w:rFonts w:ascii="Arial" w:hAnsi="Arial" w:cs="Arial"/>
                <w:sz w:val="22"/>
                <w:szCs w:val="22"/>
              </w:rPr>
            </w:pPr>
            <w:r>
              <w:rPr>
                <w:rFonts w:ascii="Arial" w:hAnsi="Arial" w:cs="Arial"/>
                <w:sz w:val="22"/>
                <w:szCs w:val="22"/>
              </w:rPr>
              <w:t>Игровой зал</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п.Н.Есауловка, ул.Школьная, 12</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146,16</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CA2906" w:rsidRPr="00E673FB" w:rsidTr="001F4ABC">
        <w:trPr>
          <w:trHeight w:val="371"/>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11</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Хоккейная коробка</w:t>
            </w:r>
          </w:p>
        </w:tc>
        <w:tc>
          <w:tcPr>
            <w:tcW w:w="2126" w:type="dxa"/>
          </w:tcPr>
          <w:p w:rsidR="00CA2906" w:rsidRPr="00E673FB" w:rsidRDefault="00CA2906" w:rsidP="008641E7">
            <w:pPr>
              <w:rPr>
                <w:rFonts w:ascii="Arial" w:hAnsi="Arial" w:cs="Arial"/>
                <w:sz w:val="22"/>
                <w:szCs w:val="22"/>
              </w:rPr>
            </w:pPr>
            <w:r>
              <w:rPr>
                <w:rFonts w:ascii="Arial" w:hAnsi="Arial" w:cs="Arial"/>
                <w:sz w:val="22"/>
                <w:szCs w:val="22"/>
              </w:rPr>
              <w:t>п.Н.Есауловка, ул.Школьная, 12</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lastRenderedPageBreak/>
              <w:t>12</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Зал борьбы</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п.Н.Есауловка, пер.Коммунальный, 3</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120</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приспособленное</w:t>
            </w: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13</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п.Н.Есауловка</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14</w:t>
            </w:r>
          </w:p>
        </w:tc>
        <w:tc>
          <w:tcPr>
            <w:tcW w:w="3402" w:type="dxa"/>
          </w:tcPr>
          <w:p w:rsidR="00CA2906" w:rsidRDefault="00CA2906" w:rsidP="0056769F">
            <w:pPr>
              <w:jc w:val="both"/>
              <w:rPr>
                <w:rFonts w:ascii="Arial" w:hAnsi="Arial" w:cs="Arial"/>
                <w:sz w:val="22"/>
                <w:szCs w:val="22"/>
              </w:rPr>
            </w:pPr>
            <w:r>
              <w:rPr>
                <w:rFonts w:ascii="Arial" w:hAnsi="Arial" w:cs="Arial"/>
                <w:sz w:val="22"/>
                <w:szCs w:val="22"/>
              </w:rPr>
              <w:t>Камарчагская СОШ</w:t>
            </w:r>
          </w:p>
          <w:p w:rsidR="00CA2906" w:rsidRPr="00E673FB" w:rsidRDefault="00CA2906" w:rsidP="0056769F">
            <w:pPr>
              <w:jc w:val="both"/>
              <w:rPr>
                <w:rFonts w:ascii="Arial" w:hAnsi="Arial" w:cs="Arial"/>
                <w:sz w:val="22"/>
                <w:szCs w:val="22"/>
              </w:rPr>
            </w:pPr>
            <w:r>
              <w:rPr>
                <w:rFonts w:ascii="Arial" w:hAnsi="Arial" w:cs="Arial"/>
                <w:sz w:val="22"/>
                <w:szCs w:val="22"/>
              </w:rPr>
              <w:t>Игровой зал</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п.Камарчага, ул.Школьная, 1</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15</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Хоккейная коробка</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п.Камарчага, ул.Молодежная</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16</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п.Камарчага</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17</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Зал борьбы</w:t>
            </w:r>
          </w:p>
        </w:tc>
        <w:tc>
          <w:tcPr>
            <w:tcW w:w="2126" w:type="dxa"/>
          </w:tcPr>
          <w:p w:rsidR="00CA2906" w:rsidRPr="00E673FB" w:rsidRDefault="00CA2906" w:rsidP="008641E7">
            <w:pPr>
              <w:rPr>
                <w:rFonts w:ascii="Arial" w:hAnsi="Arial" w:cs="Arial"/>
                <w:sz w:val="22"/>
                <w:szCs w:val="22"/>
              </w:rPr>
            </w:pPr>
            <w:r>
              <w:rPr>
                <w:rFonts w:ascii="Arial" w:hAnsi="Arial" w:cs="Arial"/>
                <w:sz w:val="22"/>
                <w:szCs w:val="22"/>
              </w:rPr>
              <w:t>п.Камарчага, ул.Черника</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126</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приспособленное</w:t>
            </w: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18</w:t>
            </w:r>
          </w:p>
        </w:tc>
        <w:tc>
          <w:tcPr>
            <w:tcW w:w="3402" w:type="dxa"/>
          </w:tcPr>
          <w:p w:rsidR="00CA2906" w:rsidRDefault="00CA2906" w:rsidP="00154CD4">
            <w:pPr>
              <w:jc w:val="both"/>
              <w:rPr>
                <w:rFonts w:ascii="Arial" w:hAnsi="Arial" w:cs="Arial"/>
                <w:sz w:val="22"/>
                <w:szCs w:val="22"/>
              </w:rPr>
            </w:pPr>
            <w:r>
              <w:rPr>
                <w:rFonts w:ascii="Arial" w:hAnsi="Arial" w:cs="Arial"/>
                <w:sz w:val="22"/>
                <w:szCs w:val="22"/>
              </w:rPr>
              <w:t>МОУ Верх-Есаульская школа</w:t>
            </w:r>
          </w:p>
          <w:p w:rsidR="00CA2906" w:rsidRPr="00E673FB" w:rsidRDefault="00CA2906" w:rsidP="00154CD4">
            <w:pPr>
              <w:jc w:val="both"/>
              <w:rPr>
                <w:rFonts w:ascii="Arial" w:hAnsi="Arial" w:cs="Arial"/>
                <w:sz w:val="22"/>
                <w:szCs w:val="22"/>
              </w:rPr>
            </w:pPr>
            <w:r>
              <w:rPr>
                <w:rFonts w:ascii="Arial" w:hAnsi="Arial" w:cs="Arial"/>
                <w:sz w:val="22"/>
                <w:szCs w:val="22"/>
              </w:rPr>
              <w:t>Игровой зал</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п.В-Есауловка, ул.Зеленая, 35</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80</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19</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Зал борьбы</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п.В-Есауловка</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25</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приспособленное</w:t>
            </w:r>
          </w:p>
        </w:tc>
      </w:tr>
      <w:tr w:rsidR="00CA2906" w:rsidRPr="00E673FB" w:rsidTr="001F4ABC">
        <w:trPr>
          <w:trHeight w:val="264"/>
        </w:trPr>
        <w:tc>
          <w:tcPr>
            <w:tcW w:w="534" w:type="dxa"/>
            <w:tcBorders>
              <w:left w:val="double" w:sz="4" w:space="0" w:color="auto"/>
            </w:tcBorders>
          </w:tcPr>
          <w:p w:rsidR="00CA2906" w:rsidRPr="00E673FB" w:rsidRDefault="00CA2906" w:rsidP="0056769F">
            <w:pPr>
              <w:jc w:val="both"/>
              <w:rPr>
                <w:rFonts w:ascii="Arial" w:hAnsi="Arial" w:cs="Arial"/>
                <w:sz w:val="22"/>
                <w:szCs w:val="22"/>
              </w:rPr>
            </w:pPr>
            <w:r w:rsidRPr="00E673FB">
              <w:rPr>
                <w:rFonts w:ascii="Arial" w:hAnsi="Arial" w:cs="Arial"/>
                <w:sz w:val="22"/>
                <w:szCs w:val="22"/>
              </w:rPr>
              <w:t>20</w:t>
            </w:r>
          </w:p>
        </w:tc>
        <w:tc>
          <w:tcPr>
            <w:tcW w:w="3402" w:type="dxa"/>
          </w:tcPr>
          <w:p w:rsidR="00CA2906" w:rsidRPr="00E673FB" w:rsidRDefault="00CA2906" w:rsidP="0056769F">
            <w:pPr>
              <w:jc w:val="both"/>
              <w:rPr>
                <w:rFonts w:ascii="Arial" w:hAnsi="Arial" w:cs="Arial"/>
                <w:sz w:val="22"/>
                <w:szCs w:val="22"/>
              </w:rPr>
            </w:pPr>
            <w:r>
              <w:rPr>
                <w:rFonts w:ascii="Arial" w:hAnsi="Arial" w:cs="Arial"/>
                <w:sz w:val="22"/>
                <w:szCs w:val="22"/>
              </w:rPr>
              <w:t>Хоккейная коробка</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п.В-Есауловка</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1250</w:t>
            </w:r>
          </w:p>
        </w:tc>
        <w:tc>
          <w:tcPr>
            <w:tcW w:w="1843" w:type="dxa"/>
            <w:tcBorders>
              <w:right w:val="double" w:sz="4" w:space="0" w:color="auto"/>
            </w:tcBorders>
          </w:tcPr>
          <w:p w:rsidR="00CA2906" w:rsidRPr="00E673FB" w:rsidRDefault="00CA2906" w:rsidP="0056769F">
            <w:pPr>
              <w:jc w:val="both"/>
              <w:rPr>
                <w:rFonts w:ascii="Arial" w:hAnsi="Arial" w:cs="Arial"/>
                <w:sz w:val="22"/>
                <w:szCs w:val="22"/>
              </w:rPr>
            </w:pPr>
          </w:p>
        </w:tc>
      </w:tr>
      <w:tr w:rsidR="00CA2906" w:rsidRPr="00E673FB" w:rsidTr="001F4ABC">
        <w:trPr>
          <w:trHeight w:val="264"/>
        </w:trPr>
        <w:tc>
          <w:tcPr>
            <w:tcW w:w="534" w:type="dxa"/>
            <w:tcBorders>
              <w:left w:val="double" w:sz="4" w:space="0" w:color="auto"/>
            </w:tcBorders>
          </w:tcPr>
          <w:p w:rsidR="00CA2906" w:rsidRPr="00E673FB" w:rsidRDefault="004363E9" w:rsidP="0056769F">
            <w:pPr>
              <w:jc w:val="both"/>
              <w:rPr>
                <w:rFonts w:ascii="Arial" w:hAnsi="Arial" w:cs="Arial"/>
                <w:sz w:val="22"/>
                <w:szCs w:val="22"/>
              </w:rPr>
            </w:pPr>
            <w:r>
              <w:rPr>
                <w:rFonts w:ascii="Arial" w:hAnsi="Arial" w:cs="Arial"/>
                <w:sz w:val="22"/>
                <w:szCs w:val="22"/>
              </w:rPr>
              <w:t>21</w:t>
            </w:r>
          </w:p>
        </w:tc>
        <w:tc>
          <w:tcPr>
            <w:tcW w:w="3402" w:type="dxa"/>
          </w:tcPr>
          <w:p w:rsidR="00CA2906" w:rsidRDefault="00CA2906" w:rsidP="0056769F">
            <w:pPr>
              <w:jc w:val="both"/>
              <w:rPr>
                <w:rFonts w:ascii="Arial" w:hAnsi="Arial" w:cs="Arial"/>
                <w:sz w:val="22"/>
                <w:szCs w:val="22"/>
              </w:rPr>
            </w:pPr>
            <w:r>
              <w:rPr>
                <w:rFonts w:ascii="Arial" w:hAnsi="Arial" w:cs="Arial"/>
                <w:sz w:val="22"/>
                <w:szCs w:val="22"/>
              </w:rPr>
              <w:t>МОУ Кияйская средняя общеобразовательная школа</w:t>
            </w:r>
          </w:p>
          <w:p w:rsidR="00CA2906" w:rsidRPr="00E673FB" w:rsidRDefault="00CA2906" w:rsidP="0056769F">
            <w:pPr>
              <w:jc w:val="both"/>
              <w:rPr>
                <w:rFonts w:ascii="Arial" w:hAnsi="Arial" w:cs="Arial"/>
                <w:sz w:val="22"/>
                <w:szCs w:val="22"/>
              </w:rPr>
            </w:pPr>
            <w:r>
              <w:rPr>
                <w:rFonts w:ascii="Arial" w:hAnsi="Arial" w:cs="Arial"/>
                <w:sz w:val="22"/>
                <w:szCs w:val="22"/>
              </w:rPr>
              <w:t>Игровой зал</w:t>
            </w:r>
          </w:p>
        </w:tc>
        <w:tc>
          <w:tcPr>
            <w:tcW w:w="2126" w:type="dxa"/>
          </w:tcPr>
          <w:p w:rsidR="00CA2906" w:rsidRPr="00E673FB" w:rsidRDefault="00CA2906" w:rsidP="0021075C">
            <w:pPr>
              <w:rPr>
                <w:rFonts w:ascii="Arial" w:hAnsi="Arial" w:cs="Arial"/>
                <w:sz w:val="22"/>
                <w:szCs w:val="22"/>
              </w:rPr>
            </w:pPr>
            <w:r>
              <w:rPr>
                <w:rFonts w:ascii="Arial" w:hAnsi="Arial" w:cs="Arial"/>
                <w:sz w:val="22"/>
                <w:szCs w:val="22"/>
              </w:rPr>
              <w:t xml:space="preserve"> с.Кияй, ул.Школьная, 2</w:t>
            </w:r>
          </w:p>
        </w:tc>
        <w:tc>
          <w:tcPr>
            <w:tcW w:w="1641" w:type="dxa"/>
          </w:tcPr>
          <w:p w:rsidR="00CA2906" w:rsidRPr="00E673FB" w:rsidRDefault="00CA2906" w:rsidP="00CA2906">
            <w:pPr>
              <w:jc w:val="center"/>
              <w:rPr>
                <w:rFonts w:ascii="Arial" w:hAnsi="Arial" w:cs="Arial"/>
                <w:sz w:val="22"/>
                <w:szCs w:val="22"/>
              </w:rPr>
            </w:pPr>
            <w:r>
              <w:rPr>
                <w:rFonts w:ascii="Arial" w:hAnsi="Arial" w:cs="Arial"/>
                <w:sz w:val="22"/>
                <w:szCs w:val="22"/>
              </w:rPr>
              <w:t>162</w:t>
            </w:r>
          </w:p>
        </w:tc>
        <w:tc>
          <w:tcPr>
            <w:tcW w:w="1843" w:type="dxa"/>
            <w:tcBorders>
              <w:right w:val="double" w:sz="4" w:space="0" w:color="auto"/>
            </w:tcBorders>
          </w:tcPr>
          <w:p w:rsidR="00CA2906" w:rsidRPr="00E673FB" w:rsidRDefault="00CA2906"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22</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с.Кияй, ул.Школьная</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3150</w:t>
            </w:r>
          </w:p>
        </w:tc>
        <w:tc>
          <w:tcPr>
            <w:tcW w:w="1843" w:type="dxa"/>
            <w:tcBorders>
              <w:right w:val="double" w:sz="4" w:space="0" w:color="auto"/>
            </w:tcBorders>
          </w:tcPr>
          <w:p w:rsidR="004363E9" w:rsidRPr="00E673FB" w:rsidRDefault="004363E9" w:rsidP="0056769F">
            <w:pPr>
              <w:jc w:val="both"/>
              <w:rPr>
                <w:rFonts w:ascii="Arial" w:hAnsi="Arial" w:cs="Arial"/>
                <w:sz w:val="22"/>
                <w:szCs w:val="22"/>
              </w:rPr>
            </w:pP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23</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МОУ Нарвинская средняя общеобразовательная школа №4</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п.Нарва, ул.Заводская, 21</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126,4</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24</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Зал борьбы</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п.Нарва, ул.Подгорная</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72</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приспособленное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25</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МОУ Колбинская средняя 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Игровой зал</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п.Колбинский, ул.Партизанская, 56</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175,5</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26</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МОУ Орешенская средняя 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 xml:space="preserve">Игровой зал </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с.Орешное, ул.Железнодорожников, 6</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159,3</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27</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с.Орешное</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1800</w:t>
            </w:r>
          </w:p>
        </w:tc>
        <w:tc>
          <w:tcPr>
            <w:tcW w:w="1843" w:type="dxa"/>
            <w:tcBorders>
              <w:right w:val="double" w:sz="4" w:space="0" w:color="auto"/>
            </w:tcBorders>
          </w:tcPr>
          <w:p w:rsidR="004363E9" w:rsidRPr="00E673FB" w:rsidRDefault="004363E9" w:rsidP="0056769F">
            <w:pPr>
              <w:jc w:val="both"/>
              <w:rPr>
                <w:rFonts w:ascii="Arial" w:hAnsi="Arial" w:cs="Arial"/>
                <w:sz w:val="22"/>
                <w:szCs w:val="22"/>
              </w:rPr>
            </w:pP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2</w:t>
            </w:r>
            <w:r>
              <w:rPr>
                <w:rFonts w:ascii="Arial" w:hAnsi="Arial" w:cs="Arial"/>
                <w:sz w:val="22"/>
                <w:szCs w:val="22"/>
              </w:rPr>
              <w:t>8</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МОУ Тертежская средняя 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Игровой зал</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с.Тертеж, ул.Заречная, 43</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90</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Pr>
                <w:rFonts w:ascii="Arial" w:hAnsi="Arial" w:cs="Arial"/>
                <w:sz w:val="22"/>
                <w:szCs w:val="22"/>
              </w:rPr>
              <w:t>29</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Футбольное поле</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с.Тертеж</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450</w:t>
            </w:r>
          </w:p>
        </w:tc>
        <w:tc>
          <w:tcPr>
            <w:tcW w:w="1843" w:type="dxa"/>
            <w:tcBorders>
              <w:right w:val="double" w:sz="4" w:space="0" w:color="auto"/>
            </w:tcBorders>
          </w:tcPr>
          <w:p w:rsidR="004363E9" w:rsidRPr="00E673FB" w:rsidRDefault="004363E9" w:rsidP="0056769F">
            <w:pPr>
              <w:jc w:val="both"/>
              <w:rPr>
                <w:rFonts w:ascii="Arial" w:hAnsi="Arial" w:cs="Arial"/>
                <w:sz w:val="22"/>
                <w:szCs w:val="22"/>
              </w:rPr>
            </w:pP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30</w:t>
            </w:r>
          </w:p>
        </w:tc>
        <w:tc>
          <w:tcPr>
            <w:tcW w:w="3402" w:type="dxa"/>
          </w:tcPr>
          <w:p w:rsidR="004363E9" w:rsidRPr="00E673FB" w:rsidRDefault="004363E9" w:rsidP="0056769F">
            <w:pPr>
              <w:jc w:val="both"/>
              <w:rPr>
                <w:rFonts w:ascii="Arial" w:hAnsi="Arial" w:cs="Arial"/>
                <w:sz w:val="22"/>
                <w:szCs w:val="22"/>
              </w:rPr>
            </w:pPr>
            <w:r>
              <w:rPr>
                <w:rFonts w:ascii="Arial" w:hAnsi="Arial" w:cs="Arial"/>
                <w:sz w:val="22"/>
                <w:szCs w:val="22"/>
              </w:rPr>
              <w:t>МОУ Покосинская средняя общеобразовательная школа</w:t>
            </w:r>
          </w:p>
        </w:tc>
        <w:tc>
          <w:tcPr>
            <w:tcW w:w="2126" w:type="dxa"/>
          </w:tcPr>
          <w:p w:rsidR="004363E9" w:rsidRPr="00E673FB" w:rsidRDefault="004363E9" w:rsidP="0021075C">
            <w:pPr>
              <w:rPr>
                <w:rFonts w:ascii="Arial" w:hAnsi="Arial" w:cs="Arial"/>
                <w:sz w:val="22"/>
                <w:szCs w:val="22"/>
              </w:rPr>
            </w:pPr>
            <w:r>
              <w:rPr>
                <w:rFonts w:ascii="Arial" w:hAnsi="Arial" w:cs="Arial"/>
                <w:sz w:val="22"/>
                <w:szCs w:val="22"/>
              </w:rPr>
              <w:t>с.Покосное, ул.Верхняя, 16</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63,6</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31</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МОУ Выезжелогская средняя 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Игровой зал</w:t>
            </w:r>
          </w:p>
        </w:tc>
        <w:tc>
          <w:tcPr>
            <w:tcW w:w="2126" w:type="dxa"/>
          </w:tcPr>
          <w:p w:rsidR="004363E9" w:rsidRPr="00E673FB" w:rsidRDefault="004363E9" w:rsidP="0021075C">
            <w:pPr>
              <w:ind w:right="-108"/>
              <w:rPr>
                <w:rFonts w:ascii="Arial" w:hAnsi="Arial" w:cs="Arial"/>
                <w:sz w:val="22"/>
                <w:szCs w:val="22"/>
              </w:rPr>
            </w:pPr>
            <w:r>
              <w:rPr>
                <w:rFonts w:ascii="Arial" w:hAnsi="Arial" w:cs="Arial"/>
                <w:sz w:val="22"/>
                <w:szCs w:val="22"/>
              </w:rPr>
              <w:t>с.В.Лог, ул.Советская, 31-а</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161,1</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32</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МОУ Степнобаджейская 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Игровой зал</w:t>
            </w:r>
          </w:p>
        </w:tc>
        <w:tc>
          <w:tcPr>
            <w:tcW w:w="2126" w:type="dxa"/>
          </w:tcPr>
          <w:p w:rsidR="004363E9" w:rsidRPr="00E673FB" w:rsidRDefault="004363E9" w:rsidP="00F829DE">
            <w:pPr>
              <w:ind w:right="-108"/>
              <w:rPr>
                <w:rFonts w:ascii="Arial" w:hAnsi="Arial" w:cs="Arial"/>
                <w:sz w:val="22"/>
                <w:szCs w:val="22"/>
              </w:rPr>
            </w:pPr>
            <w:r>
              <w:rPr>
                <w:rFonts w:ascii="Arial" w:hAnsi="Arial" w:cs="Arial"/>
                <w:sz w:val="22"/>
                <w:szCs w:val="22"/>
              </w:rPr>
              <w:t xml:space="preserve">с.Степной Баджей, ул.Кравченко, 10 </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127,5</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33</w:t>
            </w:r>
          </w:p>
        </w:tc>
        <w:tc>
          <w:tcPr>
            <w:tcW w:w="3402" w:type="dxa"/>
          </w:tcPr>
          <w:p w:rsidR="004363E9" w:rsidRDefault="004363E9" w:rsidP="00F829DE">
            <w:pPr>
              <w:jc w:val="both"/>
              <w:rPr>
                <w:rFonts w:ascii="Arial" w:hAnsi="Arial" w:cs="Arial"/>
                <w:sz w:val="22"/>
                <w:szCs w:val="22"/>
              </w:rPr>
            </w:pPr>
            <w:r>
              <w:rPr>
                <w:rFonts w:ascii="Arial" w:hAnsi="Arial" w:cs="Arial"/>
                <w:sz w:val="22"/>
                <w:szCs w:val="22"/>
              </w:rPr>
              <w:t>МОУ Анастасинская средняя общеобразовательная школа</w:t>
            </w:r>
          </w:p>
          <w:p w:rsidR="004363E9" w:rsidRDefault="004363E9" w:rsidP="00F829DE">
            <w:pPr>
              <w:jc w:val="both"/>
              <w:rPr>
                <w:rFonts w:ascii="Arial" w:hAnsi="Arial" w:cs="Arial"/>
                <w:sz w:val="22"/>
                <w:szCs w:val="22"/>
              </w:rPr>
            </w:pPr>
            <w:r>
              <w:rPr>
                <w:rFonts w:ascii="Arial" w:hAnsi="Arial" w:cs="Arial"/>
                <w:sz w:val="22"/>
                <w:szCs w:val="22"/>
              </w:rPr>
              <w:t>Игровой зал</w:t>
            </w:r>
          </w:p>
        </w:tc>
        <w:tc>
          <w:tcPr>
            <w:tcW w:w="2126" w:type="dxa"/>
          </w:tcPr>
          <w:p w:rsidR="004363E9" w:rsidRDefault="004363E9" w:rsidP="00F829DE">
            <w:pPr>
              <w:ind w:right="-108"/>
              <w:rPr>
                <w:rFonts w:ascii="Arial" w:hAnsi="Arial" w:cs="Arial"/>
                <w:sz w:val="22"/>
                <w:szCs w:val="22"/>
              </w:rPr>
            </w:pPr>
            <w:r>
              <w:rPr>
                <w:rFonts w:ascii="Arial" w:hAnsi="Arial" w:cs="Arial"/>
                <w:sz w:val="22"/>
                <w:szCs w:val="22"/>
              </w:rPr>
              <w:t>п.Анастасино, ул.Мира, 5</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127,5</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sidRPr="00E673FB">
              <w:rPr>
                <w:rFonts w:ascii="Arial" w:hAnsi="Arial" w:cs="Arial"/>
                <w:sz w:val="22"/>
                <w:szCs w:val="22"/>
              </w:rPr>
              <w:t>34</w:t>
            </w:r>
          </w:p>
        </w:tc>
        <w:tc>
          <w:tcPr>
            <w:tcW w:w="3402" w:type="dxa"/>
          </w:tcPr>
          <w:p w:rsidR="004363E9" w:rsidRDefault="004363E9" w:rsidP="0056769F">
            <w:pPr>
              <w:jc w:val="both"/>
              <w:rPr>
                <w:rFonts w:ascii="Arial" w:hAnsi="Arial" w:cs="Arial"/>
                <w:sz w:val="22"/>
                <w:szCs w:val="22"/>
              </w:rPr>
            </w:pPr>
            <w:r>
              <w:rPr>
                <w:rFonts w:ascii="Arial" w:hAnsi="Arial" w:cs="Arial"/>
                <w:sz w:val="22"/>
                <w:szCs w:val="22"/>
              </w:rPr>
              <w:t xml:space="preserve">МОУ Ветвистинская начальная </w:t>
            </w:r>
            <w:r>
              <w:rPr>
                <w:rFonts w:ascii="Arial" w:hAnsi="Arial" w:cs="Arial"/>
                <w:sz w:val="22"/>
                <w:szCs w:val="22"/>
              </w:rPr>
              <w:lastRenderedPageBreak/>
              <w:t>общеобразовательная школа</w:t>
            </w:r>
          </w:p>
          <w:p w:rsidR="004363E9" w:rsidRPr="00E673FB" w:rsidRDefault="004363E9" w:rsidP="0056769F">
            <w:pPr>
              <w:jc w:val="both"/>
              <w:rPr>
                <w:rFonts w:ascii="Arial" w:hAnsi="Arial" w:cs="Arial"/>
                <w:sz w:val="22"/>
                <w:szCs w:val="22"/>
              </w:rPr>
            </w:pPr>
            <w:r>
              <w:rPr>
                <w:rFonts w:ascii="Arial" w:hAnsi="Arial" w:cs="Arial"/>
                <w:sz w:val="22"/>
                <w:szCs w:val="22"/>
              </w:rPr>
              <w:t>Игровой зал</w:t>
            </w:r>
          </w:p>
        </w:tc>
        <w:tc>
          <w:tcPr>
            <w:tcW w:w="2126" w:type="dxa"/>
          </w:tcPr>
          <w:p w:rsidR="004363E9" w:rsidRPr="00E673FB" w:rsidRDefault="004363E9" w:rsidP="0021075C">
            <w:pPr>
              <w:ind w:right="-108"/>
              <w:rPr>
                <w:rFonts w:ascii="Arial" w:hAnsi="Arial" w:cs="Arial"/>
                <w:sz w:val="22"/>
                <w:szCs w:val="22"/>
              </w:rPr>
            </w:pPr>
            <w:r>
              <w:rPr>
                <w:rFonts w:ascii="Arial" w:hAnsi="Arial" w:cs="Arial"/>
                <w:sz w:val="22"/>
                <w:szCs w:val="22"/>
              </w:rPr>
              <w:lastRenderedPageBreak/>
              <w:t xml:space="preserve">п.Ветвистый, ул.Центральная, </w:t>
            </w:r>
            <w:r>
              <w:rPr>
                <w:rFonts w:ascii="Arial" w:hAnsi="Arial" w:cs="Arial"/>
                <w:sz w:val="22"/>
                <w:szCs w:val="22"/>
              </w:rPr>
              <w:lastRenderedPageBreak/>
              <w:t>13</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lastRenderedPageBreak/>
              <w:t>36,4</w:t>
            </w:r>
          </w:p>
        </w:tc>
        <w:tc>
          <w:tcPr>
            <w:tcW w:w="1843" w:type="dxa"/>
            <w:tcBorders>
              <w:right w:val="double" w:sz="4" w:space="0" w:color="auto"/>
            </w:tcBorders>
          </w:tcPr>
          <w:p w:rsidR="004363E9" w:rsidRPr="00E673FB" w:rsidRDefault="004363E9" w:rsidP="00F830C7">
            <w:pPr>
              <w:jc w:val="both"/>
              <w:rPr>
                <w:rFonts w:ascii="Arial" w:hAnsi="Arial" w:cs="Arial"/>
                <w:sz w:val="22"/>
                <w:szCs w:val="22"/>
              </w:rPr>
            </w:pPr>
            <w:r>
              <w:rPr>
                <w:rFonts w:ascii="Arial" w:hAnsi="Arial" w:cs="Arial"/>
                <w:sz w:val="22"/>
                <w:szCs w:val="22"/>
              </w:rPr>
              <w:t>специальное</w:t>
            </w:r>
          </w:p>
        </w:tc>
      </w:tr>
      <w:tr w:rsidR="004363E9" w:rsidRPr="00E673FB" w:rsidTr="001F4ABC">
        <w:trPr>
          <w:trHeight w:val="264"/>
        </w:trPr>
        <w:tc>
          <w:tcPr>
            <w:tcW w:w="534" w:type="dxa"/>
            <w:tcBorders>
              <w:left w:val="double" w:sz="4" w:space="0" w:color="auto"/>
            </w:tcBorders>
          </w:tcPr>
          <w:p w:rsidR="004363E9" w:rsidRPr="00E673FB" w:rsidRDefault="004363E9" w:rsidP="002F0804">
            <w:pPr>
              <w:jc w:val="both"/>
              <w:rPr>
                <w:rFonts w:ascii="Arial" w:hAnsi="Arial" w:cs="Arial"/>
                <w:sz w:val="22"/>
                <w:szCs w:val="22"/>
              </w:rPr>
            </w:pPr>
            <w:r>
              <w:rPr>
                <w:rFonts w:ascii="Arial" w:hAnsi="Arial" w:cs="Arial"/>
                <w:sz w:val="22"/>
                <w:szCs w:val="22"/>
              </w:rPr>
              <w:lastRenderedPageBreak/>
              <w:t>35</w:t>
            </w:r>
          </w:p>
        </w:tc>
        <w:tc>
          <w:tcPr>
            <w:tcW w:w="3402" w:type="dxa"/>
          </w:tcPr>
          <w:p w:rsidR="004363E9" w:rsidRPr="00E673FB" w:rsidRDefault="004363E9" w:rsidP="008641E7">
            <w:pPr>
              <w:jc w:val="both"/>
              <w:rPr>
                <w:rFonts w:ascii="Arial" w:hAnsi="Arial" w:cs="Arial"/>
                <w:sz w:val="22"/>
                <w:szCs w:val="22"/>
              </w:rPr>
            </w:pPr>
            <w:r>
              <w:rPr>
                <w:rFonts w:ascii="Arial" w:hAnsi="Arial" w:cs="Arial"/>
                <w:sz w:val="22"/>
                <w:szCs w:val="22"/>
              </w:rPr>
              <w:t>Хоккейная коробка</w:t>
            </w:r>
          </w:p>
        </w:tc>
        <w:tc>
          <w:tcPr>
            <w:tcW w:w="2126" w:type="dxa"/>
          </w:tcPr>
          <w:p w:rsidR="004363E9" w:rsidRPr="00E673FB" w:rsidRDefault="004363E9" w:rsidP="008641E7">
            <w:pPr>
              <w:ind w:right="-108"/>
              <w:rPr>
                <w:rFonts w:ascii="Arial" w:hAnsi="Arial" w:cs="Arial"/>
                <w:sz w:val="22"/>
                <w:szCs w:val="22"/>
              </w:rPr>
            </w:pPr>
            <w:r>
              <w:rPr>
                <w:rFonts w:ascii="Arial" w:hAnsi="Arial" w:cs="Arial"/>
                <w:sz w:val="22"/>
                <w:szCs w:val="22"/>
              </w:rPr>
              <w:t>с.Орешное</w:t>
            </w:r>
          </w:p>
        </w:tc>
        <w:tc>
          <w:tcPr>
            <w:tcW w:w="1641" w:type="dxa"/>
          </w:tcPr>
          <w:p w:rsidR="004363E9" w:rsidRPr="00E673FB" w:rsidRDefault="004363E9" w:rsidP="00CA2906">
            <w:pPr>
              <w:jc w:val="center"/>
              <w:rPr>
                <w:rFonts w:ascii="Arial" w:hAnsi="Arial" w:cs="Arial"/>
                <w:sz w:val="22"/>
                <w:szCs w:val="22"/>
              </w:rPr>
            </w:pPr>
            <w:r>
              <w:rPr>
                <w:rFonts w:ascii="Arial" w:hAnsi="Arial" w:cs="Arial"/>
                <w:sz w:val="22"/>
                <w:szCs w:val="22"/>
              </w:rPr>
              <w:t>1250</w:t>
            </w:r>
          </w:p>
        </w:tc>
        <w:tc>
          <w:tcPr>
            <w:tcW w:w="1843" w:type="dxa"/>
            <w:tcBorders>
              <w:right w:val="double" w:sz="4" w:space="0" w:color="auto"/>
            </w:tcBorders>
          </w:tcPr>
          <w:p w:rsidR="004363E9" w:rsidRPr="00E673FB" w:rsidRDefault="004363E9" w:rsidP="0056769F">
            <w:pPr>
              <w:jc w:val="both"/>
              <w:rPr>
                <w:rFonts w:ascii="Arial" w:hAnsi="Arial" w:cs="Arial"/>
                <w:sz w:val="22"/>
                <w:szCs w:val="22"/>
              </w:rPr>
            </w:pPr>
          </w:p>
        </w:tc>
      </w:tr>
      <w:tr w:rsidR="004363E9" w:rsidRPr="00E673FB" w:rsidTr="001F4ABC">
        <w:trPr>
          <w:trHeight w:val="264"/>
        </w:trPr>
        <w:tc>
          <w:tcPr>
            <w:tcW w:w="534" w:type="dxa"/>
            <w:tcBorders>
              <w:left w:val="double" w:sz="4" w:space="0" w:color="auto"/>
              <w:bottom w:val="double" w:sz="4" w:space="0" w:color="auto"/>
            </w:tcBorders>
          </w:tcPr>
          <w:p w:rsidR="004363E9" w:rsidRPr="00E673FB" w:rsidRDefault="004363E9" w:rsidP="002F0804">
            <w:pPr>
              <w:jc w:val="both"/>
              <w:rPr>
                <w:rFonts w:ascii="Arial" w:hAnsi="Arial" w:cs="Arial"/>
                <w:sz w:val="22"/>
                <w:szCs w:val="22"/>
              </w:rPr>
            </w:pPr>
            <w:r>
              <w:rPr>
                <w:rFonts w:ascii="Arial" w:hAnsi="Arial" w:cs="Arial"/>
                <w:sz w:val="22"/>
                <w:szCs w:val="22"/>
              </w:rPr>
              <w:t>36</w:t>
            </w:r>
          </w:p>
        </w:tc>
        <w:tc>
          <w:tcPr>
            <w:tcW w:w="3402" w:type="dxa"/>
            <w:tcBorders>
              <w:bottom w:val="double" w:sz="4" w:space="0" w:color="auto"/>
            </w:tcBorders>
          </w:tcPr>
          <w:p w:rsidR="004363E9" w:rsidRPr="00E673FB" w:rsidRDefault="004363E9" w:rsidP="0056769F">
            <w:pPr>
              <w:jc w:val="both"/>
              <w:rPr>
                <w:rFonts w:ascii="Arial" w:hAnsi="Arial" w:cs="Arial"/>
                <w:sz w:val="22"/>
                <w:szCs w:val="22"/>
              </w:rPr>
            </w:pPr>
            <w:r>
              <w:rPr>
                <w:rFonts w:ascii="Arial" w:hAnsi="Arial" w:cs="Arial"/>
                <w:sz w:val="22"/>
                <w:szCs w:val="22"/>
              </w:rPr>
              <w:t>Хоккейная коробка</w:t>
            </w:r>
          </w:p>
        </w:tc>
        <w:tc>
          <w:tcPr>
            <w:tcW w:w="2126" w:type="dxa"/>
            <w:tcBorders>
              <w:bottom w:val="double" w:sz="4" w:space="0" w:color="auto"/>
            </w:tcBorders>
          </w:tcPr>
          <w:p w:rsidR="004363E9" w:rsidRPr="00E673FB" w:rsidRDefault="004363E9" w:rsidP="0021075C">
            <w:pPr>
              <w:rPr>
                <w:rFonts w:ascii="Arial" w:hAnsi="Arial" w:cs="Arial"/>
                <w:sz w:val="22"/>
                <w:szCs w:val="22"/>
              </w:rPr>
            </w:pPr>
            <w:r>
              <w:rPr>
                <w:rFonts w:ascii="Arial" w:hAnsi="Arial" w:cs="Arial"/>
                <w:sz w:val="22"/>
                <w:szCs w:val="22"/>
              </w:rPr>
              <w:t>с.В.Лог</w:t>
            </w:r>
          </w:p>
        </w:tc>
        <w:tc>
          <w:tcPr>
            <w:tcW w:w="1641" w:type="dxa"/>
            <w:tcBorders>
              <w:bottom w:val="double" w:sz="4" w:space="0" w:color="auto"/>
            </w:tcBorders>
          </w:tcPr>
          <w:p w:rsidR="004363E9" w:rsidRPr="00E673FB" w:rsidRDefault="004363E9" w:rsidP="00CA2906">
            <w:pPr>
              <w:jc w:val="center"/>
              <w:rPr>
                <w:rFonts w:ascii="Arial" w:hAnsi="Arial" w:cs="Arial"/>
                <w:sz w:val="22"/>
                <w:szCs w:val="22"/>
              </w:rPr>
            </w:pPr>
            <w:r>
              <w:rPr>
                <w:rFonts w:ascii="Arial" w:hAnsi="Arial" w:cs="Arial"/>
                <w:sz w:val="22"/>
                <w:szCs w:val="22"/>
              </w:rPr>
              <w:t>1250</w:t>
            </w:r>
          </w:p>
        </w:tc>
        <w:tc>
          <w:tcPr>
            <w:tcW w:w="1843" w:type="dxa"/>
            <w:tcBorders>
              <w:bottom w:val="double" w:sz="4" w:space="0" w:color="auto"/>
              <w:right w:val="double" w:sz="4" w:space="0" w:color="auto"/>
            </w:tcBorders>
          </w:tcPr>
          <w:p w:rsidR="004363E9" w:rsidRPr="00E673FB" w:rsidRDefault="004363E9" w:rsidP="0056769F">
            <w:pPr>
              <w:jc w:val="both"/>
              <w:rPr>
                <w:rFonts w:ascii="Arial" w:hAnsi="Arial" w:cs="Arial"/>
                <w:sz w:val="22"/>
                <w:szCs w:val="22"/>
              </w:rPr>
            </w:pPr>
          </w:p>
        </w:tc>
      </w:tr>
    </w:tbl>
    <w:p w:rsidR="00154CD4" w:rsidRPr="00E673FB" w:rsidRDefault="00154CD4" w:rsidP="00154CD4">
      <w:pPr>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1B3D53" w:rsidRPr="001B3D53" w:rsidRDefault="001B3D53" w:rsidP="001B3D53">
      <w:pPr>
        <w:ind w:firstLine="709"/>
        <w:jc w:val="both"/>
        <w:rPr>
          <w:rFonts w:ascii="Arial" w:hAnsi="Arial" w:cs="Arial"/>
        </w:rPr>
      </w:pPr>
    </w:p>
    <w:p w:rsidR="001B3D53" w:rsidRDefault="001B3D53" w:rsidP="001B3D53">
      <w:pPr>
        <w:ind w:firstLine="709"/>
        <w:jc w:val="both"/>
        <w:rPr>
          <w:sz w:val="28"/>
        </w:rPr>
      </w:pPr>
    </w:p>
    <w:p w:rsidR="00720C2F" w:rsidRPr="006F2BAB" w:rsidRDefault="00720C2F" w:rsidP="00720C2F">
      <w:pPr>
        <w:pStyle w:val="af3"/>
        <w:ind w:left="0"/>
        <w:rPr>
          <w:rFonts w:ascii="Arial" w:hAnsi="Arial" w:cs="Arial"/>
        </w:rPr>
      </w:pPr>
    </w:p>
    <w:p w:rsidR="00567A41" w:rsidRPr="006F2BAB" w:rsidRDefault="00567A41" w:rsidP="00567A41">
      <w:pPr>
        <w:pStyle w:val="af3"/>
        <w:ind w:left="709"/>
        <w:rPr>
          <w:rFonts w:ascii="Arial" w:hAnsi="Arial" w:cs="Arial"/>
        </w:rPr>
      </w:pPr>
    </w:p>
    <w:p w:rsidR="00567A41" w:rsidRPr="006F2BAB" w:rsidRDefault="00567A41" w:rsidP="00567A41">
      <w:pPr>
        <w:pStyle w:val="af3"/>
        <w:ind w:left="709"/>
        <w:outlineLvl w:val="1"/>
        <w:rPr>
          <w:rFonts w:ascii="Arial" w:hAnsi="Arial" w:cs="Arial"/>
          <w:b/>
        </w:rPr>
      </w:pPr>
      <w:bookmarkStart w:id="322" w:name="_Toc323720030"/>
      <w:r>
        <w:rPr>
          <w:rFonts w:ascii="Arial" w:hAnsi="Arial" w:cs="Arial"/>
          <w:b/>
        </w:rPr>
        <w:t>10</w:t>
      </w:r>
      <w:r w:rsidRPr="006F2BAB">
        <w:rPr>
          <w:rFonts w:ascii="Arial" w:hAnsi="Arial" w:cs="Arial"/>
          <w:b/>
        </w:rPr>
        <w:t>.5.Мероприятия по размещению  объектов обслуживания на</w:t>
      </w:r>
      <w:bookmarkEnd w:id="318"/>
      <w:bookmarkEnd w:id="319"/>
      <w:bookmarkEnd w:id="320"/>
      <w:r w:rsidRPr="006F2BAB">
        <w:rPr>
          <w:rFonts w:ascii="Arial" w:hAnsi="Arial" w:cs="Arial"/>
          <w:b/>
        </w:rPr>
        <w:t xml:space="preserve"> </w:t>
      </w:r>
      <w:bookmarkStart w:id="323" w:name="_Toc195362136"/>
      <w:bookmarkStart w:id="324" w:name="_Toc200439106"/>
      <w:bookmarkStart w:id="325" w:name="_Toc200439352"/>
      <w:r w:rsidRPr="006F2BAB">
        <w:rPr>
          <w:rFonts w:ascii="Arial" w:hAnsi="Arial" w:cs="Arial"/>
          <w:b/>
        </w:rPr>
        <w:t>период 2010-2030 годы.</w:t>
      </w:r>
      <w:bookmarkEnd w:id="321"/>
      <w:bookmarkEnd w:id="322"/>
      <w:bookmarkEnd w:id="323"/>
      <w:bookmarkEnd w:id="324"/>
      <w:bookmarkEnd w:id="325"/>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 xml:space="preserve">В связи с наличием в </w:t>
      </w:r>
      <w:r w:rsidR="00175DB3">
        <w:rPr>
          <w:rFonts w:ascii="Arial" w:hAnsi="Arial" w:cs="Arial"/>
        </w:rPr>
        <w:t>Ман</w:t>
      </w:r>
      <w:r w:rsidRPr="006F2BAB">
        <w:rPr>
          <w:rFonts w:ascii="Arial" w:hAnsi="Arial" w:cs="Arial"/>
        </w:rPr>
        <w:t>ском муниципальном районе большого количества объектов обслуживания, находящихся в ветхих или приспособленных зданиях,  отсутствие необходимых объектов в ряде населенных пунктов, проект схемы территориального планирования актуализирует  необходимость проведения мероприятий по улучшению социального обслуживания населения района.</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В каждом населенном пункте разместить весь комплекс учреждений и предприятий обслуживания конечно невозможно по экономическим причинам, поэтому, каждый населенный пункт должен иметь те учреждения обслуживания и ту их емкость, которые целесообразны по условиям реального спроса, и которые могут существовать, исходя из экономической эффективности их функционирования. А это возможно лишь на основе ступенчатой системы культурно-бытового обслуживания, которая позволяет в соответствии с проектной системой расселения, основанной на иерархической соподчиненности опорных центров, создавать экономически целесообразную социальную инфраструктуру.</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За основу определения состава учреждений и предприятий обслуживания, которые должны быть размещены в каждом поселении, должна приниматься периодичность посещения различных учреждений. Всего выделяется 3 ступени:</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1 ступень – должна состоять из культурно-бытовых учреждений и предприятий повседневного пользования, посещаемых населением не реже одного раза в неделю или тех, которые должны быть расположены в непосредственной близости к местам проживания и работы населения</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На перспективу, данные учреждения должны обслуживать население, проживающее в радиусе 30 минут пешеходной доступности от них, а также, за счет выездных форм или временными облегченными зданиями (павильоны, ларьки). Практически они должны размещаться в большей части населенных пунктов.</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2 ступень – учреждения периодического пользования, посещаемые населением не реже одного раза в месяц, или создание которых эффективно при наличие большой численности обслуживаемого населения.</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lastRenderedPageBreak/>
        <w:t>3 ступень – учреждения эпизодического пользования, посещаемые населением реже одного раза в месяц, а также уникальные учреждения и предприятия обслуживания.</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 xml:space="preserve">Исходя из перспективного развития системы расселения </w:t>
      </w:r>
      <w:r w:rsidR="00A6095C">
        <w:rPr>
          <w:rFonts w:ascii="Arial" w:hAnsi="Arial" w:cs="Arial"/>
        </w:rPr>
        <w:t>Ман</w:t>
      </w:r>
      <w:r w:rsidRPr="006F2BAB">
        <w:rPr>
          <w:rFonts w:ascii="Arial" w:hAnsi="Arial" w:cs="Arial"/>
        </w:rPr>
        <w:t>ского муниципального района и ее планировочной и транспортной структуры наиболее целесообразно следующее построение системы культурно-бытового обслуживания населения района:</w:t>
      </w:r>
    </w:p>
    <w:p w:rsidR="00567A41" w:rsidRPr="006F2BAB" w:rsidRDefault="00C30087" w:rsidP="009B5096">
      <w:pPr>
        <w:pStyle w:val="38"/>
        <w:numPr>
          <w:ilvl w:val="0"/>
          <w:numId w:val="20"/>
        </w:numPr>
        <w:spacing w:line="240" w:lineRule="auto"/>
        <w:ind w:left="0" w:firstLine="709"/>
        <w:rPr>
          <w:rFonts w:ascii="Arial" w:hAnsi="Arial" w:cs="Arial"/>
          <w:sz w:val="24"/>
          <w:szCs w:val="24"/>
        </w:rPr>
      </w:pPr>
      <w:r>
        <w:rPr>
          <w:rFonts w:ascii="Arial" w:hAnsi="Arial" w:cs="Arial"/>
          <w:sz w:val="24"/>
          <w:szCs w:val="24"/>
        </w:rPr>
        <w:t xml:space="preserve">Село </w:t>
      </w:r>
      <w:r w:rsidR="00175DB3">
        <w:rPr>
          <w:rFonts w:ascii="Arial" w:hAnsi="Arial" w:cs="Arial"/>
          <w:sz w:val="24"/>
          <w:szCs w:val="24"/>
        </w:rPr>
        <w:t>Шалинское</w:t>
      </w:r>
      <w:r>
        <w:rPr>
          <w:rFonts w:ascii="Arial" w:hAnsi="Arial" w:cs="Arial"/>
          <w:sz w:val="24"/>
          <w:szCs w:val="24"/>
        </w:rPr>
        <w:t xml:space="preserve"> долж</w:t>
      </w:r>
      <w:r w:rsidR="00567A41" w:rsidRPr="006F2BAB">
        <w:rPr>
          <w:rFonts w:ascii="Arial" w:hAnsi="Arial" w:cs="Arial"/>
          <w:sz w:val="24"/>
          <w:szCs w:val="24"/>
        </w:rPr>
        <w:t>н</w:t>
      </w:r>
      <w:r>
        <w:rPr>
          <w:rFonts w:ascii="Arial" w:hAnsi="Arial" w:cs="Arial"/>
          <w:sz w:val="24"/>
          <w:szCs w:val="24"/>
        </w:rPr>
        <w:t>о</w:t>
      </w:r>
      <w:r w:rsidR="00567A41" w:rsidRPr="006F2BAB">
        <w:rPr>
          <w:rFonts w:ascii="Arial" w:hAnsi="Arial" w:cs="Arial"/>
          <w:sz w:val="24"/>
          <w:szCs w:val="24"/>
        </w:rPr>
        <w:t xml:space="preserve"> как межрайонный и районный центр концентрировать полный комплекс объектов периодического, эпизодического обслуживания, которые распространяли бы свое влияние на район в целом.</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На этом уровне представлены следующие учреждения:</w:t>
      </w:r>
    </w:p>
    <w:p w:rsidR="00567A41" w:rsidRPr="006F2BAB" w:rsidRDefault="00567A41" w:rsidP="00C30087">
      <w:pPr>
        <w:pStyle w:val="aff6"/>
        <w:spacing w:line="240" w:lineRule="auto"/>
        <w:ind w:left="0" w:firstLine="709"/>
        <w:rPr>
          <w:rFonts w:ascii="Arial" w:hAnsi="Arial" w:cs="Arial"/>
          <w:sz w:val="24"/>
          <w:szCs w:val="24"/>
        </w:rPr>
      </w:pPr>
      <w:r w:rsidRPr="006F2BAB">
        <w:rPr>
          <w:rFonts w:ascii="Arial" w:hAnsi="Arial" w:cs="Arial"/>
          <w:b/>
          <w:i/>
          <w:sz w:val="24"/>
          <w:szCs w:val="24"/>
        </w:rPr>
        <w:t>в образовании:</w:t>
      </w:r>
      <w:r w:rsidRPr="006F2BAB">
        <w:rPr>
          <w:rFonts w:ascii="Arial" w:hAnsi="Arial" w:cs="Arial"/>
          <w:b/>
          <w:sz w:val="24"/>
          <w:szCs w:val="24"/>
        </w:rPr>
        <w:t xml:space="preserve"> </w:t>
      </w:r>
      <w:r w:rsidRPr="006F2BAB">
        <w:rPr>
          <w:rFonts w:ascii="Arial" w:hAnsi="Arial" w:cs="Arial"/>
          <w:sz w:val="24"/>
          <w:szCs w:val="24"/>
        </w:rPr>
        <w:t>учреждения начального профессионального образования, среднеспециальные учебные заведения.</w:t>
      </w:r>
    </w:p>
    <w:p w:rsidR="00567A41" w:rsidRPr="006F2BAB" w:rsidRDefault="00485388" w:rsidP="00C30087">
      <w:pPr>
        <w:pStyle w:val="aff6"/>
        <w:spacing w:line="240" w:lineRule="auto"/>
        <w:ind w:left="0" w:firstLine="709"/>
        <w:rPr>
          <w:rFonts w:ascii="Arial" w:hAnsi="Arial" w:cs="Arial"/>
          <w:sz w:val="24"/>
          <w:szCs w:val="24"/>
        </w:rPr>
      </w:pPr>
      <w:r w:rsidRPr="006F2BAB">
        <w:rPr>
          <w:rFonts w:ascii="Arial" w:hAnsi="Arial" w:cs="Arial"/>
          <w:b/>
          <w:i/>
          <w:sz w:val="24"/>
          <w:szCs w:val="24"/>
        </w:rPr>
        <w:t>В</w:t>
      </w:r>
      <w:r w:rsidR="00567A41" w:rsidRPr="006F2BAB">
        <w:rPr>
          <w:rFonts w:ascii="Arial" w:hAnsi="Arial" w:cs="Arial"/>
          <w:b/>
          <w:i/>
          <w:sz w:val="24"/>
          <w:szCs w:val="24"/>
        </w:rPr>
        <w:t xml:space="preserve"> здравоохранении:</w:t>
      </w:r>
      <w:r w:rsidR="00567A41" w:rsidRPr="006F2BAB">
        <w:rPr>
          <w:rFonts w:ascii="Arial" w:hAnsi="Arial" w:cs="Arial"/>
          <w:b/>
          <w:sz w:val="24"/>
          <w:szCs w:val="24"/>
        </w:rPr>
        <w:t xml:space="preserve"> </w:t>
      </w:r>
      <w:r w:rsidR="00567A41" w:rsidRPr="006F2BAB">
        <w:rPr>
          <w:rFonts w:ascii="Arial" w:hAnsi="Arial" w:cs="Arial"/>
          <w:sz w:val="24"/>
          <w:szCs w:val="24"/>
        </w:rPr>
        <w:t>межрайонные больницы, диспансеры, поликлиники</w:t>
      </w:r>
    </w:p>
    <w:p w:rsidR="00567A41" w:rsidRPr="006F2BAB" w:rsidRDefault="00567A41" w:rsidP="00C30087">
      <w:pPr>
        <w:pStyle w:val="aff6"/>
        <w:spacing w:line="240" w:lineRule="auto"/>
        <w:ind w:left="0" w:firstLine="709"/>
        <w:rPr>
          <w:rFonts w:ascii="Arial" w:hAnsi="Arial" w:cs="Arial"/>
          <w:sz w:val="24"/>
          <w:szCs w:val="24"/>
        </w:rPr>
      </w:pPr>
      <w:r w:rsidRPr="006F2BAB">
        <w:rPr>
          <w:rFonts w:ascii="Arial" w:hAnsi="Arial" w:cs="Arial"/>
          <w:b/>
          <w:i/>
          <w:sz w:val="24"/>
          <w:szCs w:val="24"/>
        </w:rPr>
        <w:t>учреждения культуры:</w:t>
      </w:r>
      <w:r w:rsidRPr="006F2BAB">
        <w:rPr>
          <w:rFonts w:ascii="Arial" w:hAnsi="Arial" w:cs="Arial"/>
          <w:b/>
          <w:sz w:val="24"/>
          <w:szCs w:val="24"/>
        </w:rPr>
        <w:t xml:space="preserve"> </w:t>
      </w:r>
      <w:r w:rsidRPr="006F2BAB">
        <w:rPr>
          <w:rFonts w:ascii="Arial" w:hAnsi="Arial" w:cs="Arial"/>
          <w:sz w:val="24"/>
          <w:szCs w:val="24"/>
        </w:rPr>
        <w:t>дома культур</w:t>
      </w:r>
      <w:r w:rsidR="003544C7">
        <w:rPr>
          <w:rFonts w:ascii="Arial" w:hAnsi="Arial" w:cs="Arial"/>
          <w:sz w:val="24"/>
          <w:szCs w:val="24"/>
        </w:rPr>
        <w:t>ы, филиалы краеведческих музеев.</w:t>
      </w:r>
      <w:r w:rsidRPr="006F2BAB">
        <w:rPr>
          <w:rFonts w:ascii="Arial" w:hAnsi="Arial" w:cs="Arial"/>
          <w:sz w:val="24"/>
          <w:szCs w:val="24"/>
        </w:rPr>
        <w:t xml:space="preserve"> </w:t>
      </w:r>
    </w:p>
    <w:p w:rsidR="00567A41" w:rsidRPr="006F2BAB" w:rsidRDefault="00485388" w:rsidP="00C30087">
      <w:pPr>
        <w:pStyle w:val="aff6"/>
        <w:spacing w:line="240" w:lineRule="auto"/>
        <w:ind w:left="0" w:firstLine="709"/>
        <w:rPr>
          <w:rFonts w:ascii="Arial" w:hAnsi="Arial" w:cs="Arial"/>
          <w:sz w:val="24"/>
          <w:szCs w:val="24"/>
        </w:rPr>
      </w:pPr>
      <w:r w:rsidRPr="006F2BAB">
        <w:rPr>
          <w:rFonts w:ascii="Arial" w:hAnsi="Arial" w:cs="Arial"/>
          <w:b/>
          <w:i/>
          <w:sz w:val="24"/>
          <w:szCs w:val="24"/>
        </w:rPr>
        <w:t>У</w:t>
      </w:r>
      <w:r w:rsidR="00567A41" w:rsidRPr="006F2BAB">
        <w:rPr>
          <w:rFonts w:ascii="Arial" w:hAnsi="Arial" w:cs="Arial"/>
          <w:b/>
          <w:i/>
          <w:sz w:val="24"/>
          <w:szCs w:val="24"/>
        </w:rPr>
        <w:t>чреждениях физической культуры и спорта:</w:t>
      </w:r>
      <w:r w:rsidR="00567A41" w:rsidRPr="006F2BAB">
        <w:rPr>
          <w:rFonts w:ascii="Arial" w:hAnsi="Arial" w:cs="Arial"/>
          <w:b/>
          <w:sz w:val="24"/>
          <w:szCs w:val="24"/>
        </w:rPr>
        <w:t xml:space="preserve"> </w:t>
      </w:r>
      <w:r w:rsidR="00567A41" w:rsidRPr="006F2BAB">
        <w:rPr>
          <w:rFonts w:ascii="Arial" w:hAnsi="Arial" w:cs="Arial"/>
          <w:sz w:val="24"/>
          <w:szCs w:val="24"/>
        </w:rPr>
        <w:t>стадионы, бассейны, спортзалы, детско-юношеские спортивные школы.</w:t>
      </w:r>
    </w:p>
    <w:p w:rsidR="00567A41" w:rsidRPr="00497CA4" w:rsidRDefault="00567A41" w:rsidP="009B5096">
      <w:pPr>
        <w:pStyle w:val="38"/>
        <w:numPr>
          <w:ilvl w:val="0"/>
          <w:numId w:val="21"/>
        </w:numPr>
        <w:spacing w:line="240" w:lineRule="auto"/>
        <w:ind w:left="0" w:firstLine="709"/>
        <w:rPr>
          <w:rFonts w:ascii="Arial" w:hAnsi="Arial" w:cs="Arial"/>
          <w:sz w:val="24"/>
          <w:szCs w:val="24"/>
        </w:rPr>
      </w:pPr>
      <w:r w:rsidRPr="00497CA4">
        <w:rPr>
          <w:rFonts w:ascii="Arial" w:hAnsi="Arial" w:cs="Arial"/>
          <w:sz w:val="24"/>
          <w:szCs w:val="24"/>
        </w:rPr>
        <w:t xml:space="preserve">Ряд учреждений и предприятий эпизодического пользования намечается сконцентрировать в межпоселенческих центрах, которые бы распространяли свое влияние на население, проживающее в пределах 30-60 минутной транспортной доступности от них. </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Межпоселенческие центры  имеют такой же набор учреждений, как и районный центр за исключением выполнения административных функций</w:t>
      </w:r>
      <w:r>
        <w:rPr>
          <w:rFonts w:ascii="Arial" w:hAnsi="Arial" w:cs="Arial"/>
        </w:rPr>
        <w:t>.</w:t>
      </w:r>
      <w:r w:rsidRPr="006F2BAB">
        <w:rPr>
          <w:rFonts w:ascii="Arial" w:hAnsi="Arial" w:cs="Arial"/>
        </w:rPr>
        <w:t xml:space="preserve"> </w:t>
      </w:r>
    </w:p>
    <w:p w:rsidR="00567A41" w:rsidRPr="006F2BAB" w:rsidRDefault="00567A41" w:rsidP="00C30087">
      <w:pPr>
        <w:ind w:firstLine="709"/>
        <w:jc w:val="both"/>
        <w:rPr>
          <w:rFonts w:ascii="Arial" w:hAnsi="Arial" w:cs="Arial"/>
        </w:rPr>
      </w:pPr>
      <w:r w:rsidRPr="006F2BAB">
        <w:rPr>
          <w:rFonts w:ascii="Arial" w:hAnsi="Arial" w:cs="Arial"/>
        </w:rPr>
        <w:t>На этом уровне представлены следующие учреждения:</w:t>
      </w:r>
    </w:p>
    <w:p w:rsidR="00567A41" w:rsidRPr="006F2BAB" w:rsidRDefault="00567A41" w:rsidP="009B5096">
      <w:pPr>
        <w:pStyle w:val="aff6"/>
        <w:numPr>
          <w:ilvl w:val="0"/>
          <w:numId w:val="19"/>
        </w:numPr>
        <w:spacing w:line="240" w:lineRule="auto"/>
        <w:ind w:left="0" w:firstLine="709"/>
        <w:rPr>
          <w:rFonts w:ascii="Arial" w:hAnsi="Arial" w:cs="Arial"/>
          <w:sz w:val="24"/>
          <w:szCs w:val="24"/>
        </w:rPr>
      </w:pPr>
      <w:r w:rsidRPr="006F2BAB">
        <w:rPr>
          <w:rFonts w:ascii="Arial" w:hAnsi="Arial" w:cs="Arial"/>
          <w:sz w:val="24"/>
          <w:szCs w:val="24"/>
        </w:rPr>
        <w:t>местные (локальные) центры с полным комплексом учреждений периодическо</w:t>
      </w:r>
      <w:r w:rsidRPr="006F2BAB">
        <w:rPr>
          <w:rFonts w:ascii="Arial" w:hAnsi="Arial" w:cs="Arial"/>
          <w:sz w:val="24"/>
          <w:szCs w:val="24"/>
        </w:rPr>
        <w:softHyphen/>
        <w:t>го обслуживания (участковая больница, амбулатория, ФАП, основная школа, дом культуры, библиотека, открытое плоскостное спортивное учреждение,</w:t>
      </w:r>
      <w:r>
        <w:rPr>
          <w:rFonts w:ascii="Arial" w:hAnsi="Arial" w:cs="Arial"/>
          <w:sz w:val="24"/>
          <w:szCs w:val="24"/>
        </w:rPr>
        <w:t xml:space="preserve"> </w:t>
      </w:r>
      <w:r w:rsidRPr="006F2BAB">
        <w:rPr>
          <w:rFonts w:ascii="Arial" w:hAnsi="Arial" w:cs="Arial"/>
          <w:sz w:val="24"/>
          <w:szCs w:val="24"/>
        </w:rPr>
        <w:t>спортзал);</w:t>
      </w:r>
    </w:p>
    <w:p w:rsidR="00567A41" w:rsidRPr="006F2BAB" w:rsidRDefault="00567A41" w:rsidP="009B5096">
      <w:pPr>
        <w:pStyle w:val="aff6"/>
        <w:numPr>
          <w:ilvl w:val="0"/>
          <w:numId w:val="19"/>
        </w:numPr>
        <w:spacing w:line="240" w:lineRule="auto"/>
        <w:ind w:left="0" w:firstLine="709"/>
        <w:rPr>
          <w:rFonts w:ascii="Arial" w:hAnsi="Arial" w:cs="Arial"/>
          <w:sz w:val="24"/>
          <w:szCs w:val="24"/>
        </w:rPr>
      </w:pPr>
      <w:r w:rsidRPr="006F2BAB">
        <w:rPr>
          <w:rFonts w:ascii="Arial" w:hAnsi="Arial" w:cs="Arial"/>
          <w:sz w:val="24"/>
          <w:szCs w:val="24"/>
        </w:rPr>
        <w:t>населенные пункты с элементарным набором учреждений повсе</w:t>
      </w:r>
      <w:r w:rsidRPr="006F2BAB">
        <w:rPr>
          <w:rFonts w:ascii="Arial" w:hAnsi="Arial" w:cs="Arial"/>
          <w:sz w:val="24"/>
          <w:szCs w:val="24"/>
        </w:rPr>
        <w:softHyphen/>
        <w:t>дневного обслуживания (детские сады, начальные школы, медпункт, клуб, спортплощадка).</w:t>
      </w:r>
    </w:p>
    <w:p w:rsidR="00567A41" w:rsidRPr="006F2BAB" w:rsidRDefault="00567A41" w:rsidP="009B5096">
      <w:pPr>
        <w:pStyle w:val="38"/>
        <w:numPr>
          <w:ilvl w:val="0"/>
          <w:numId w:val="22"/>
        </w:numPr>
        <w:spacing w:line="240" w:lineRule="auto"/>
        <w:ind w:left="0" w:firstLine="709"/>
        <w:rPr>
          <w:rFonts w:ascii="Arial" w:hAnsi="Arial" w:cs="Arial"/>
          <w:sz w:val="24"/>
          <w:szCs w:val="24"/>
        </w:rPr>
      </w:pPr>
      <w:r>
        <w:rPr>
          <w:rFonts w:ascii="Arial" w:hAnsi="Arial" w:cs="Arial"/>
          <w:sz w:val="24"/>
          <w:szCs w:val="24"/>
        </w:rPr>
        <w:t xml:space="preserve"> </w:t>
      </w:r>
      <w:r w:rsidRPr="006F2BAB">
        <w:rPr>
          <w:rFonts w:ascii="Arial" w:hAnsi="Arial" w:cs="Arial"/>
          <w:sz w:val="24"/>
          <w:szCs w:val="24"/>
        </w:rPr>
        <w:t>Объекты повседневного спроса должны размещаться в центре сельского поселения, возможна организация части услуг выездными бригадами (торговля, бытовое обслуживание, культурные мероприятия). Организация этой низшей ступени обслуживания чрезвычайно важна, поскольку она определяет уровень защищенности населения, так называемый социальный минимум в сфере услуг. К объектам  этого ряда относятся детские дошкольные учреждения, общеобразовательные школы (начальные и средние), амбулатории или фельдшерско-акушерские пункты с малым стационаром для оказания первой медицинской помощи, аптека, магазины, почта, досуговый центр и т.д.</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 xml:space="preserve">Общеобразовательные учреждения предлагается  размещать в крупных населенных пунктах,  детей из остальных населенных пунктов будут развозить на школьных автобусах. Предельный радиус обслуживания не должен превышать </w:t>
      </w:r>
      <w:smartTag w:uri="urn:schemas-microsoft-com:office:smarttags" w:element="metricconverter">
        <w:smartTagPr>
          <w:attr w:name="ProductID" w:val="15 км"/>
        </w:smartTagPr>
        <w:r w:rsidRPr="006F2BAB">
          <w:rPr>
            <w:rFonts w:ascii="Arial" w:hAnsi="Arial" w:cs="Arial"/>
          </w:rPr>
          <w:t>15 км</w:t>
        </w:r>
      </w:smartTag>
      <w:r w:rsidRPr="006F2BAB">
        <w:rPr>
          <w:rFonts w:ascii="Arial" w:hAnsi="Arial" w:cs="Arial"/>
        </w:rPr>
        <w:t>. Кроме того,  в небольших населенных пунктах детские дошкольные учреждения и общеобразовательные школы целесообразнее   размещать в одном здании (школа-комплекс).</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lastRenderedPageBreak/>
        <w:t xml:space="preserve"> В более крупных населенных пунктах предлагается  разместить амбулатории  или участковые больницы  со станциями скорой медицинской помощи.         </w:t>
      </w:r>
    </w:p>
    <w:p w:rsidR="00567A41" w:rsidRPr="006F2BAB" w:rsidRDefault="00567A41" w:rsidP="00C30087">
      <w:pPr>
        <w:pStyle w:val="af3"/>
        <w:spacing w:after="0"/>
        <w:ind w:left="0" w:firstLine="709"/>
        <w:jc w:val="both"/>
        <w:rPr>
          <w:rFonts w:ascii="Arial" w:hAnsi="Arial" w:cs="Arial"/>
        </w:rPr>
      </w:pPr>
      <w:r w:rsidRPr="006F2BAB">
        <w:rPr>
          <w:rFonts w:ascii="Arial" w:hAnsi="Arial" w:cs="Arial"/>
        </w:rPr>
        <w:t>Объекты культуры,</w:t>
      </w:r>
      <w:r w:rsidRPr="006F2BAB">
        <w:rPr>
          <w:rFonts w:ascii="Arial" w:hAnsi="Arial" w:cs="Arial"/>
          <w:b/>
          <w:i/>
        </w:rPr>
        <w:t xml:space="preserve"> </w:t>
      </w:r>
      <w:r w:rsidRPr="006F2BAB">
        <w:rPr>
          <w:rFonts w:ascii="Arial" w:hAnsi="Arial" w:cs="Arial"/>
        </w:rPr>
        <w:t>библиотеки и дома культуры (клубы) размещаются в населенных пункта</w:t>
      </w:r>
      <w:r w:rsidR="00DC55C6">
        <w:rPr>
          <w:rFonts w:ascii="Arial" w:hAnsi="Arial" w:cs="Arial"/>
        </w:rPr>
        <w:t>х</w:t>
      </w:r>
      <w:r w:rsidRPr="006F2BAB">
        <w:rPr>
          <w:rFonts w:ascii="Arial" w:hAnsi="Arial" w:cs="Arial"/>
        </w:rPr>
        <w:t xml:space="preserve"> с населением более 200 человек. Проектом предлагается размещать клубные учреждения и библиотеки в одном здании. В небольших населенных пунктах возможно размещение библиотеки в здании школы. </w:t>
      </w:r>
    </w:p>
    <w:p w:rsidR="00567A41" w:rsidRDefault="00567A41" w:rsidP="00C30087">
      <w:pPr>
        <w:pStyle w:val="af3"/>
        <w:spacing w:after="0"/>
        <w:ind w:left="0" w:firstLine="709"/>
        <w:jc w:val="both"/>
        <w:rPr>
          <w:rFonts w:ascii="Arial" w:hAnsi="Arial" w:cs="Arial"/>
        </w:rPr>
      </w:pPr>
      <w:r w:rsidRPr="006F2BAB">
        <w:rPr>
          <w:rFonts w:ascii="Arial" w:hAnsi="Arial" w:cs="Arial"/>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заведении, учреждений отдыха и культуры.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м2"/>
        </w:smartTagPr>
        <w:r w:rsidRPr="006F2BAB">
          <w:rPr>
            <w:rFonts w:ascii="Arial" w:hAnsi="Arial" w:cs="Arial"/>
          </w:rPr>
          <w:t>540 м</w:t>
        </w:r>
        <w:r w:rsidRPr="0019282E">
          <w:rPr>
            <w:rFonts w:ascii="Arial" w:hAnsi="Arial" w:cs="Arial"/>
            <w:vertAlign w:val="superscript"/>
          </w:rPr>
          <w:t>2</w:t>
        </w:r>
      </w:smartTag>
      <w:r w:rsidRPr="006F2BAB">
        <w:rPr>
          <w:rFonts w:ascii="Arial" w:hAnsi="Arial" w:cs="Arial"/>
        </w:rPr>
        <w:t>, в поселениях с меньшей численности залы принимаются с учетом нормативной вместимости объектов по технологическим требованиям.</w:t>
      </w:r>
    </w:p>
    <w:p w:rsidR="00943589" w:rsidRDefault="00943589" w:rsidP="00C30087">
      <w:pPr>
        <w:pStyle w:val="af3"/>
        <w:spacing w:after="0"/>
        <w:ind w:left="0" w:firstLine="709"/>
        <w:jc w:val="both"/>
        <w:rPr>
          <w:rFonts w:ascii="Arial" w:hAnsi="Arial" w:cs="Arial"/>
          <w:color w:val="000000"/>
        </w:rPr>
      </w:pPr>
    </w:p>
    <w:p w:rsidR="00FA3B6A" w:rsidRDefault="00EF0E3E" w:rsidP="004B0FDE">
      <w:pPr>
        <w:jc w:val="both"/>
        <w:rPr>
          <w:rFonts w:ascii="Arial" w:hAnsi="Arial" w:cs="Arial"/>
        </w:rPr>
      </w:pPr>
      <w:r>
        <w:rPr>
          <w:rFonts w:ascii="Arial" w:hAnsi="Arial" w:cs="Arial"/>
        </w:rPr>
        <w:tab/>
        <w:t>Программой социально-экономического развития Манского района</w:t>
      </w:r>
      <w:r w:rsidR="004B1B3F">
        <w:rPr>
          <w:rFonts w:ascii="Arial" w:hAnsi="Arial" w:cs="Arial"/>
        </w:rPr>
        <w:t xml:space="preserve"> на период</w:t>
      </w:r>
      <w:r>
        <w:rPr>
          <w:rFonts w:ascii="Arial" w:hAnsi="Arial" w:cs="Arial"/>
        </w:rPr>
        <w:t xml:space="preserve"> до 2017 года в сфере обслуживания</w:t>
      </w:r>
      <w:r w:rsidR="004B1B3F">
        <w:rPr>
          <w:rFonts w:ascii="Arial" w:hAnsi="Arial" w:cs="Arial"/>
        </w:rPr>
        <w:t xml:space="preserve"> населения</w:t>
      </w:r>
      <w:r>
        <w:rPr>
          <w:rFonts w:ascii="Arial" w:hAnsi="Arial" w:cs="Arial"/>
        </w:rPr>
        <w:t xml:space="preserve"> предусмотрены следующие мероприятия.</w:t>
      </w:r>
    </w:p>
    <w:p w:rsidR="00FA3B6A" w:rsidRPr="00FA3B6A" w:rsidRDefault="00FA3B6A" w:rsidP="00FA3B6A">
      <w:pPr>
        <w:pStyle w:val="230"/>
        <w:spacing w:line="240" w:lineRule="auto"/>
        <w:jc w:val="both"/>
        <w:rPr>
          <w:rFonts w:ascii="Arial" w:hAnsi="Arial" w:cs="Arial"/>
          <w:sz w:val="24"/>
          <w:szCs w:val="24"/>
        </w:rPr>
      </w:pPr>
      <w:r w:rsidRPr="00FA3B6A">
        <w:rPr>
          <w:rFonts w:ascii="Arial" w:hAnsi="Arial" w:cs="Arial"/>
          <w:spacing w:val="1"/>
          <w:sz w:val="24"/>
          <w:szCs w:val="24"/>
        </w:rPr>
        <w:t xml:space="preserve">Комплекс программных мероприятий, направленных на развитие </w:t>
      </w:r>
      <w:r w:rsidRPr="00FA3B6A">
        <w:rPr>
          <w:rFonts w:ascii="Arial" w:hAnsi="Arial" w:cs="Arial"/>
          <w:b/>
          <w:spacing w:val="1"/>
          <w:sz w:val="24"/>
          <w:szCs w:val="24"/>
        </w:rPr>
        <w:t>учреждений образования</w:t>
      </w:r>
      <w:r w:rsidRPr="00FA3B6A">
        <w:rPr>
          <w:rFonts w:ascii="Arial" w:hAnsi="Arial" w:cs="Arial"/>
          <w:spacing w:val="1"/>
          <w:sz w:val="24"/>
          <w:szCs w:val="24"/>
        </w:rPr>
        <w:t xml:space="preserve"> Манского района и роста объема строительных работ, </w:t>
      </w:r>
      <w:r w:rsidRPr="00FA3B6A">
        <w:rPr>
          <w:rFonts w:ascii="Arial" w:hAnsi="Arial" w:cs="Arial"/>
          <w:sz w:val="24"/>
          <w:szCs w:val="24"/>
        </w:rPr>
        <w:t>включает мероприятия:</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Интегрирование отдельных категорий детей с отклонениями в развитии в условия массового обучения</w:t>
      </w:r>
      <w:r>
        <w:rPr>
          <w:rFonts w:ascii="Arial" w:hAnsi="Arial" w:cs="Arial"/>
          <w:sz w:val="24"/>
          <w:szCs w:val="24"/>
        </w:rPr>
        <w:t>.</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Совершенствование организационных условий оказания психолого-медико-педагогической помощи</w:t>
      </w:r>
      <w:r>
        <w:rPr>
          <w:rFonts w:ascii="Arial" w:hAnsi="Arial" w:cs="Arial"/>
          <w:sz w:val="24"/>
          <w:szCs w:val="24"/>
        </w:rPr>
        <w:t>.</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Информатизация ОУ района (обеспечение деятельности межшкольного ММЦ, е внедрение в практику электронных баз: «Ученик», «Учитель», «Дошкольник», «Образовательное учреждение», «Выпускник»)</w:t>
      </w:r>
      <w:r>
        <w:rPr>
          <w:rFonts w:ascii="Arial" w:hAnsi="Arial" w:cs="Arial"/>
          <w:sz w:val="24"/>
          <w:szCs w:val="24"/>
        </w:rPr>
        <w:t>.</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Совершенствование системы функционирования и качества содержания образования ДОУ путем открытия групп кратковременного пребывания, введения дополнительных образовательных услуг в рамках функционирования ДОУ, совершенствования системы психолого-педагогического и медико-социального сопровождения, создания методическо-информационной базы.</w:t>
      </w:r>
    </w:p>
    <w:p w:rsidR="00FA3B6A" w:rsidRPr="00FA3B6A" w:rsidRDefault="00FA3B6A" w:rsidP="00C2373C">
      <w:pPr>
        <w:pStyle w:val="ac"/>
        <w:numPr>
          <w:ilvl w:val="0"/>
          <w:numId w:val="92"/>
        </w:numPr>
        <w:ind w:hanging="720"/>
        <w:jc w:val="both"/>
        <w:rPr>
          <w:rFonts w:ascii="Arial" w:hAnsi="Arial" w:cs="Arial"/>
        </w:rPr>
      </w:pPr>
      <w:r w:rsidRPr="00FA3B6A">
        <w:rPr>
          <w:rFonts w:ascii="Arial" w:hAnsi="Arial" w:cs="Arial"/>
        </w:rPr>
        <w:t>Круглогодичные программы отдыха и оздоровления школьников и воспитанников МДОУ</w:t>
      </w:r>
      <w:r>
        <w:rPr>
          <w:rFonts w:ascii="Arial" w:hAnsi="Arial" w:cs="Arial"/>
        </w:rPr>
        <w:t>.</w:t>
      </w:r>
    </w:p>
    <w:p w:rsidR="00FA3B6A" w:rsidRPr="00FA3B6A" w:rsidRDefault="00FA3B6A" w:rsidP="00C2373C">
      <w:pPr>
        <w:pStyle w:val="ac"/>
        <w:numPr>
          <w:ilvl w:val="0"/>
          <w:numId w:val="92"/>
        </w:numPr>
        <w:ind w:hanging="720"/>
        <w:jc w:val="both"/>
        <w:rPr>
          <w:rFonts w:ascii="Arial" w:hAnsi="Arial" w:cs="Arial"/>
        </w:rPr>
      </w:pPr>
      <w:r w:rsidRPr="00FA3B6A">
        <w:rPr>
          <w:rFonts w:ascii="Arial" w:hAnsi="Arial" w:cs="Arial"/>
        </w:rPr>
        <w:t>Развитие сети учреждений дополнительного образования, клубов по месту жительства, реализующих образовательные программы нравственного и физического развития личности</w:t>
      </w:r>
      <w:r>
        <w:rPr>
          <w:rFonts w:ascii="Arial" w:hAnsi="Arial" w:cs="Arial"/>
        </w:rPr>
        <w:t>.</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 xml:space="preserve">Укрепление и развитие материальной базы учреждений общего образования и создание безопасных условий их функционирования путем поставки в общеобразовательные школы учебных кабинетов, школьной мебели в соответствии с требованиями СанПиН, комплектации учебных мастерских и мастерских обслуживающего труда, кабинетов ОБЖ в </w:t>
      </w:r>
      <w:r w:rsidRPr="00FA3B6A">
        <w:rPr>
          <w:rFonts w:ascii="Arial" w:hAnsi="Arial" w:cs="Arial"/>
          <w:sz w:val="24"/>
          <w:szCs w:val="24"/>
        </w:rPr>
        <w:lastRenderedPageBreak/>
        <w:t xml:space="preserve">соответствии с современными требованиями, переоснащения автоматической пожарной сигнализации и систем оповещения людей о пожаре в учреждениях образования, комплектования спортивных залов, ограждения территории ОУ, ремонта внутренних сетей эл. </w:t>
      </w:r>
      <w:r w:rsidR="00485388" w:rsidRPr="00FA3B6A">
        <w:rPr>
          <w:rFonts w:ascii="Arial" w:hAnsi="Arial" w:cs="Arial"/>
          <w:sz w:val="24"/>
          <w:szCs w:val="24"/>
        </w:rPr>
        <w:t>С</w:t>
      </w:r>
      <w:r w:rsidRPr="00FA3B6A">
        <w:rPr>
          <w:rFonts w:ascii="Arial" w:hAnsi="Arial" w:cs="Arial"/>
          <w:sz w:val="24"/>
          <w:szCs w:val="24"/>
        </w:rPr>
        <w:t>набжения, замена приборов искусственного освещения, восстановления принудительной вентиляции в соответствии с СанПиН, строительства и реконструкции объектов образования, капитального ремонта  аварийных зданий и сооружений муниципальных образовательных учреждений.</w:t>
      </w:r>
    </w:p>
    <w:p w:rsidR="00FA3B6A" w:rsidRPr="00FA3B6A" w:rsidRDefault="00FA3B6A" w:rsidP="00C2373C">
      <w:pPr>
        <w:pStyle w:val="230"/>
        <w:numPr>
          <w:ilvl w:val="0"/>
          <w:numId w:val="91"/>
        </w:numPr>
        <w:tabs>
          <w:tab w:val="clear" w:pos="1440"/>
          <w:tab w:val="num" w:pos="720"/>
        </w:tabs>
        <w:spacing w:line="240" w:lineRule="auto"/>
        <w:ind w:left="720" w:hanging="720"/>
        <w:jc w:val="both"/>
        <w:rPr>
          <w:rFonts w:ascii="Arial" w:hAnsi="Arial" w:cs="Arial"/>
          <w:sz w:val="24"/>
          <w:szCs w:val="24"/>
        </w:rPr>
      </w:pPr>
      <w:r w:rsidRPr="00FA3B6A">
        <w:rPr>
          <w:rFonts w:ascii="Arial" w:hAnsi="Arial" w:cs="Arial"/>
          <w:sz w:val="24"/>
          <w:szCs w:val="24"/>
        </w:rPr>
        <w:t>разработать и внедрить программу довузовской подготовки</w:t>
      </w:r>
      <w:r>
        <w:rPr>
          <w:rFonts w:ascii="Arial" w:hAnsi="Arial" w:cs="Arial"/>
          <w:sz w:val="24"/>
          <w:szCs w:val="24"/>
        </w:rPr>
        <w:t>.</w:t>
      </w:r>
      <w:r w:rsidRPr="00FA3B6A">
        <w:rPr>
          <w:rFonts w:ascii="Arial" w:hAnsi="Arial" w:cs="Arial"/>
          <w:sz w:val="24"/>
          <w:szCs w:val="24"/>
        </w:rPr>
        <w:tab/>
      </w:r>
    </w:p>
    <w:p w:rsidR="00FA3B6A" w:rsidRDefault="00FA3B6A" w:rsidP="004B0FDE">
      <w:pPr>
        <w:jc w:val="both"/>
        <w:rPr>
          <w:rFonts w:ascii="Arial" w:hAnsi="Arial" w:cs="Arial"/>
        </w:rPr>
      </w:pPr>
    </w:p>
    <w:p w:rsidR="00C71B58" w:rsidRPr="00C71B58" w:rsidRDefault="00C71B58" w:rsidP="00C71B58">
      <w:pPr>
        <w:ind w:firstLine="708"/>
        <w:jc w:val="both"/>
        <w:rPr>
          <w:rFonts w:ascii="Arial" w:hAnsi="Arial" w:cs="Arial"/>
        </w:rPr>
      </w:pPr>
      <w:r w:rsidRPr="00C71B58">
        <w:rPr>
          <w:rFonts w:ascii="Arial" w:hAnsi="Arial" w:cs="Arial"/>
        </w:rPr>
        <w:t xml:space="preserve">За счет программных мероприятий по </w:t>
      </w:r>
      <w:r w:rsidRPr="00C71B58">
        <w:rPr>
          <w:rFonts w:ascii="Arial" w:hAnsi="Arial" w:cs="Arial"/>
          <w:b/>
        </w:rPr>
        <w:t>развитию здравоохранения</w:t>
      </w:r>
      <w:r w:rsidRPr="00C71B58">
        <w:rPr>
          <w:rFonts w:ascii="Arial" w:hAnsi="Arial" w:cs="Arial"/>
        </w:rPr>
        <w:t xml:space="preserve"> Майского района предполагается улучшение качества и доступности медицинской помощи, а также реформирование сети учреждений здравоохранения района.</w:t>
      </w:r>
    </w:p>
    <w:p w:rsidR="00C71B58" w:rsidRPr="00C71B58" w:rsidRDefault="00C71B58" w:rsidP="00C71B58">
      <w:pPr>
        <w:shd w:val="clear" w:color="auto" w:fill="FFFFFF"/>
        <w:ind w:left="720"/>
        <w:jc w:val="both"/>
        <w:rPr>
          <w:rFonts w:ascii="Arial" w:hAnsi="Arial" w:cs="Arial"/>
        </w:rPr>
      </w:pPr>
      <w:r w:rsidRPr="00C71B58">
        <w:rPr>
          <w:rFonts w:ascii="Arial" w:hAnsi="Arial" w:cs="Arial"/>
          <w:iCs/>
          <w:spacing w:val="-1"/>
        </w:rPr>
        <w:t>Обеспечение доступной медицинской помощи:</w:t>
      </w:r>
    </w:p>
    <w:p w:rsidR="00C71B58" w:rsidRPr="00C71B58" w:rsidRDefault="00C71B58" w:rsidP="00C71B58">
      <w:pPr>
        <w:shd w:val="clear" w:color="auto" w:fill="FFFFFF"/>
        <w:ind w:left="10" w:right="53" w:firstLine="696"/>
        <w:jc w:val="both"/>
        <w:rPr>
          <w:rFonts w:ascii="Arial" w:hAnsi="Arial" w:cs="Arial"/>
        </w:rPr>
      </w:pPr>
      <w:r w:rsidRPr="00C71B58">
        <w:rPr>
          <w:rFonts w:ascii="Arial" w:hAnsi="Arial" w:cs="Arial"/>
        </w:rPr>
        <w:t xml:space="preserve">Предоставление медицинских услуг по программе государственных гарантий оказания населению Майского района бесплатной медицинской помощи осуществляется дифференцированно с учетом территориальных особенности района. Повышение </w:t>
      </w:r>
      <w:r w:rsidRPr="00C71B58">
        <w:rPr>
          <w:rFonts w:ascii="Arial" w:hAnsi="Arial" w:cs="Arial"/>
          <w:spacing w:val="-1"/>
        </w:rPr>
        <w:t xml:space="preserve">доступности медицинской помощи обеспечивается на основе установления государственных </w:t>
      </w:r>
      <w:r w:rsidRPr="00C71B58">
        <w:rPr>
          <w:rFonts w:ascii="Arial" w:hAnsi="Arial" w:cs="Arial"/>
        </w:rPr>
        <w:t xml:space="preserve">гарантий медицинской помощи населению по видам объемам порядку и па условиях её оказаниях. Система организации медицинской помощи предполагает обеспечить каждого гражданина возможностью получения первичных медицинских услуг предусмотренных </w:t>
      </w:r>
      <w:r w:rsidRPr="00C71B58">
        <w:rPr>
          <w:rFonts w:ascii="Arial" w:hAnsi="Arial" w:cs="Arial"/>
          <w:spacing w:val="-1"/>
        </w:rPr>
        <w:t xml:space="preserve">программой по месту его проживания. В вечернее ночное время первичный доступ оказания </w:t>
      </w:r>
      <w:r w:rsidRPr="00C71B58">
        <w:rPr>
          <w:rFonts w:ascii="Arial" w:hAnsi="Arial" w:cs="Arial"/>
        </w:rPr>
        <w:t xml:space="preserve">медицинских услуг обеспечивается службой скорой медицинской помощи. Основные меры по сохранению и укреплению здоровья граждан направляются на обеспечение доступности профилактической и медицинской помощи на амбулаторном этапе. Увеличение числа посещений, в том числе, профилактических способствует раннему выявлению заболеваний, снижению числа обострений и осложнений при хронической патологии, а также </w:t>
      </w:r>
      <w:r w:rsidRPr="00C71B58">
        <w:rPr>
          <w:rFonts w:ascii="Arial" w:hAnsi="Arial" w:cs="Arial"/>
          <w:spacing w:val="-1"/>
        </w:rPr>
        <w:t xml:space="preserve">уменьшению объемов стационарной помощи и числа вызовов скорой медицинской помощи, </w:t>
      </w:r>
      <w:r w:rsidRPr="00C71B58">
        <w:rPr>
          <w:rFonts w:ascii="Arial" w:hAnsi="Arial" w:cs="Arial"/>
        </w:rPr>
        <w:t>наиболее ресурсоемких по с равнению с другими видами медицинской помощи.</w:t>
      </w:r>
    </w:p>
    <w:p w:rsidR="00C71B58" w:rsidRPr="00C71B58" w:rsidRDefault="00C71B58" w:rsidP="00C71B58">
      <w:pPr>
        <w:shd w:val="clear" w:color="auto" w:fill="FFFFFF"/>
        <w:ind w:left="34" w:right="43" w:firstLine="696"/>
        <w:jc w:val="both"/>
        <w:rPr>
          <w:rFonts w:ascii="Arial" w:hAnsi="Arial" w:cs="Arial"/>
        </w:rPr>
      </w:pPr>
      <w:r w:rsidRPr="00C71B58">
        <w:rPr>
          <w:rFonts w:ascii="Arial" w:hAnsi="Arial" w:cs="Arial"/>
        </w:rPr>
        <w:t>Снижение объемов стационарной помощи, увеличению объемов медицинской помощи в амбулаторных условиях, в том числе и на дому, способствует развитию системы общих врачебных практик.</w:t>
      </w:r>
    </w:p>
    <w:p w:rsidR="00C71B58" w:rsidRPr="00C71B58" w:rsidRDefault="00C71B58" w:rsidP="00C71B58">
      <w:pPr>
        <w:shd w:val="clear" w:color="auto" w:fill="FFFFFF"/>
        <w:ind w:left="38" w:right="43" w:firstLine="696"/>
        <w:jc w:val="both"/>
        <w:rPr>
          <w:rFonts w:ascii="Arial" w:hAnsi="Arial" w:cs="Arial"/>
        </w:rPr>
      </w:pPr>
      <w:r w:rsidRPr="00C71B58">
        <w:rPr>
          <w:rFonts w:ascii="Arial" w:hAnsi="Arial" w:cs="Arial"/>
        </w:rPr>
        <w:t>Внедрение эффективных форм организации медицинской помощи и медицинских технологий, в том числе с целью перемещения объема медицинской помощи со стационарного этапа лечения на амбулаторный, предполагает сокращение сроков лечения.</w:t>
      </w:r>
    </w:p>
    <w:p w:rsidR="00C71B58" w:rsidRPr="00C71B58" w:rsidRDefault="00C71B58" w:rsidP="00C71B58">
      <w:pPr>
        <w:shd w:val="clear" w:color="auto" w:fill="FFFFFF"/>
        <w:ind w:left="749"/>
        <w:jc w:val="both"/>
        <w:rPr>
          <w:rFonts w:ascii="Arial" w:hAnsi="Arial" w:cs="Arial"/>
        </w:rPr>
      </w:pPr>
      <w:r w:rsidRPr="00C71B58">
        <w:rPr>
          <w:rFonts w:ascii="Arial" w:hAnsi="Arial" w:cs="Arial"/>
          <w:iCs/>
        </w:rPr>
        <w:t>Основные организационные направления в структуре оказания медицинской помощи:</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38" w:hanging="360"/>
        <w:jc w:val="both"/>
        <w:rPr>
          <w:rFonts w:ascii="Arial" w:hAnsi="Arial" w:cs="Arial"/>
        </w:rPr>
      </w:pPr>
      <w:r w:rsidRPr="00C71B58">
        <w:rPr>
          <w:rFonts w:ascii="Arial" w:hAnsi="Arial" w:cs="Arial"/>
        </w:rPr>
        <w:t>Определение потребности населения в конкретных видах первичной и специализированной медицинской помощи;</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38" w:hanging="360"/>
        <w:jc w:val="both"/>
        <w:rPr>
          <w:rFonts w:ascii="Arial" w:hAnsi="Arial" w:cs="Arial"/>
        </w:rPr>
      </w:pPr>
      <w:r w:rsidRPr="00C71B58">
        <w:rPr>
          <w:rFonts w:ascii="Arial" w:hAnsi="Arial" w:cs="Arial"/>
        </w:rPr>
        <w:t>Структурные подразделения сети учреждений здравоохранения муниципального подчинения;</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34" w:hanging="360"/>
        <w:jc w:val="both"/>
        <w:rPr>
          <w:rFonts w:ascii="Arial" w:hAnsi="Arial" w:cs="Arial"/>
        </w:rPr>
      </w:pPr>
      <w:r w:rsidRPr="00C71B58">
        <w:rPr>
          <w:rFonts w:ascii="Arial" w:hAnsi="Arial" w:cs="Arial"/>
        </w:rPr>
        <w:t>Перераспределение пациентов из стационарных условий в амбулаторно-поликлинические условия; расширение объемов первичной помощи, оказываемой врачом общей практики</w:t>
      </w:r>
      <w:r>
        <w:rPr>
          <w:rFonts w:ascii="Arial" w:hAnsi="Arial" w:cs="Arial"/>
        </w:rPr>
        <w:t>;</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24" w:hanging="360"/>
        <w:jc w:val="both"/>
        <w:rPr>
          <w:rFonts w:ascii="Arial" w:hAnsi="Arial" w:cs="Arial"/>
        </w:rPr>
      </w:pPr>
      <w:r w:rsidRPr="00C71B58">
        <w:rPr>
          <w:rFonts w:ascii="Arial" w:hAnsi="Arial" w:cs="Arial"/>
        </w:rPr>
        <w:lastRenderedPageBreak/>
        <w:t>Перераспределение пациентов из специализированной медицинской помощи в сектор первичной медико-санитарной помощи;</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19" w:hanging="360"/>
        <w:jc w:val="both"/>
        <w:rPr>
          <w:rFonts w:ascii="Arial" w:hAnsi="Arial" w:cs="Arial"/>
        </w:rPr>
      </w:pPr>
      <w:r w:rsidRPr="00C71B58">
        <w:rPr>
          <w:rFonts w:ascii="Arial" w:hAnsi="Arial" w:cs="Arial"/>
        </w:rPr>
        <w:t>Перераспределение пациентов из круглосуточного стационара в дневной стационар, стационар на дому, сокращение (с учетом местных возможностей) стационарных коек круглосуточного пребывания.</w:t>
      </w:r>
    </w:p>
    <w:p w:rsidR="00C71B58" w:rsidRPr="00C71B58" w:rsidRDefault="00C71B58" w:rsidP="00C71B58">
      <w:pPr>
        <w:shd w:val="clear" w:color="auto" w:fill="FFFFFF"/>
        <w:ind w:left="778"/>
        <w:jc w:val="both"/>
        <w:rPr>
          <w:rFonts w:ascii="Arial" w:hAnsi="Arial" w:cs="Arial"/>
          <w:b/>
        </w:rPr>
      </w:pPr>
      <w:r w:rsidRPr="00C71B58">
        <w:rPr>
          <w:rFonts w:ascii="Arial" w:hAnsi="Arial" w:cs="Arial"/>
          <w:b/>
          <w:iCs/>
        </w:rPr>
        <w:t>Основные направления развития стационарной медицинской помощи:</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10" w:hanging="360"/>
        <w:jc w:val="both"/>
        <w:rPr>
          <w:rFonts w:ascii="Arial" w:hAnsi="Arial" w:cs="Arial"/>
          <w:i/>
          <w:iCs/>
        </w:rPr>
      </w:pPr>
      <w:r w:rsidRPr="00C71B58">
        <w:rPr>
          <w:rFonts w:ascii="Arial" w:hAnsi="Arial" w:cs="Arial"/>
        </w:rPr>
        <w:t>Оптимизация объемов стационарной медицинской помощи за счет сокращения случаев необоснованных госпитализаций и средней длительности лечения до 12 к/дней.</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14" w:hanging="360"/>
        <w:jc w:val="both"/>
        <w:rPr>
          <w:rFonts w:ascii="Arial" w:hAnsi="Arial" w:cs="Arial"/>
        </w:rPr>
      </w:pPr>
      <w:r w:rsidRPr="00C71B58">
        <w:rPr>
          <w:rFonts w:ascii="Arial" w:hAnsi="Arial" w:cs="Arial"/>
        </w:rPr>
        <w:t>Дифференциация коечного фонда по степени интенсивности лечебно-диагностического процесса.</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hanging="360"/>
        <w:jc w:val="both"/>
        <w:rPr>
          <w:rFonts w:ascii="Arial" w:hAnsi="Arial" w:cs="Arial"/>
        </w:rPr>
      </w:pPr>
      <w:r w:rsidRPr="00C71B58">
        <w:rPr>
          <w:rFonts w:ascii="Arial" w:hAnsi="Arial" w:cs="Arial"/>
        </w:rPr>
        <w:t>Обоснованная потребность населения в койках соответствующего профиля, при этом учитывается характер расселения населения сложившиеся потоки движения больных, кадровый потенциал, наличие диагностического оборудования и достаточных площадей.</w:t>
      </w:r>
    </w:p>
    <w:p w:rsidR="00C71B58" w:rsidRPr="00C71B58" w:rsidRDefault="00C71B58" w:rsidP="00C2373C">
      <w:pPr>
        <w:widowControl w:val="0"/>
        <w:numPr>
          <w:ilvl w:val="0"/>
          <w:numId w:val="97"/>
        </w:numPr>
        <w:shd w:val="clear" w:color="auto" w:fill="FFFFFF"/>
        <w:tabs>
          <w:tab w:val="left" w:pos="1162"/>
        </w:tabs>
        <w:autoSpaceDE w:val="0"/>
        <w:autoSpaceDN w:val="0"/>
        <w:adjustRightInd w:val="0"/>
        <w:ind w:left="720" w:right="5" w:hanging="360"/>
        <w:jc w:val="both"/>
        <w:rPr>
          <w:rFonts w:ascii="Arial" w:hAnsi="Arial" w:cs="Arial"/>
        </w:rPr>
      </w:pPr>
      <w:r w:rsidRPr="00C71B58">
        <w:rPr>
          <w:rFonts w:ascii="Arial" w:hAnsi="Arial" w:cs="Arial"/>
        </w:rPr>
        <w:t>Перераспределение пациентов из стационарных условий в амбулаторно-поликлинические.</w:t>
      </w:r>
    </w:p>
    <w:p w:rsidR="00C71B58" w:rsidRPr="00C71B58" w:rsidRDefault="00C71B58" w:rsidP="00485388">
      <w:pPr>
        <w:ind w:left="720"/>
        <w:jc w:val="both"/>
        <w:rPr>
          <w:rFonts w:ascii="Arial" w:hAnsi="Arial" w:cs="Arial"/>
        </w:rPr>
      </w:pPr>
      <w:r w:rsidRPr="00C71B58">
        <w:rPr>
          <w:rFonts w:ascii="Arial" w:hAnsi="Arial" w:cs="Arial"/>
          <w:b/>
        </w:rPr>
        <w:t>Основные направления развития амбулаторно-поликлинической помощи</w:t>
      </w:r>
      <w:r w:rsidRPr="00C71B58">
        <w:rPr>
          <w:rFonts w:ascii="Arial" w:hAnsi="Arial" w:cs="Arial"/>
        </w:rPr>
        <w:t>:</w:t>
      </w:r>
    </w:p>
    <w:p w:rsidR="00C71B58" w:rsidRPr="00C71B58" w:rsidRDefault="00C71B58" w:rsidP="00C71B58">
      <w:pPr>
        <w:jc w:val="both"/>
        <w:rPr>
          <w:rFonts w:ascii="Arial" w:hAnsi="Arial" w:cs="Arial"/>
        </w:rPr>
      </w:pPr>
      <w:r w:rsidRPr="00C71B58">
        <w:rPr>
          <w:rFonts w:ascii="Arial" w:hAnsi="Arial" w:cs="Arial"/>
        </w:rPr>
        <w:tab/>
        <w:t>Укрепление поликлинической сети.</w:t>
      </w:r>
    </w:p>
    <w:p w:rsidR="00C71B58" w:rsidRPr="00C71B58" w:rsidRDefault="00C71B58" w:rsidP="00C2373C">
      <w:pPr>
        <w:widowControl w:val="0"/>
        <w:numPr>
          <w:ilvl w:val="0"/>
          <w:numId w:val="98"/>
        </w:numPr>
        <w:shd w:val="clear" w:color="auto" w:fill="FFFFFF"/>
        <w:tabs>
          <w:tab w:val="left" w:pos="1109"/>
        </w:tabs>
        <w:autoSpaceDE w:val="0"/>
        <w:autoSpaceDN w:val="0"/>
        <w:adjustRightInd w:val="0"/>
        <w:ind w:left="720" w:hanging="360"/>
        <w:jc w:val="both"/>
        <w:rPr>
          <w:rFonts w:ascii="Arial" w:hAnsi="Arial" w:cs="Arial"/>
        </w:rPr>
      </w:pPr>
      <w:r w:rsidRPr="00C71B58">
        <w:rPr>
          <w:rFonts w:ascii="Arial" w:hAnsi="Arial" w:cs="Arial"/>
          <w:spacing w:val="-10"/>
        </w:rPr>
        <w:t>Формирование различных видов общих врачебных практик.</w:t>
      </w:r>
    </w:p>
    <w:p w:rsidR="00C71B58" w:rsidRPr="00C71B58" w:rsidRDefault="00C71B58" w:rsidP="00C2373C">
      <w:pPr>
        <w:widowControl w:val="0"/>
        <w:numPr>
          <w:ilvl w:val="0"/>
          <w:numId w:val="98"/>
        </w:numPr>
        <w:shd w:val="clear" w:color="auto" w:fill="FFFFFF"/>
        <w:tabs>
          <w:tab w:val="left" w:pos="1109"/>
        </w:tabs>
        <w:autoSpaceDE w:val="0"/>
        <w:autoSpaceDN w:val="0"/>
        <w:adjustRightInd w:val="0"/>
        <w:ind w:left="720" w:hanging="360"/>
        <w:jc w:val="both"/>
        <w:rPr>
          <w:rFonts w:ascii="Arial" w:hAnsi="Arial" w:cs="Arial"/>
        </w:rPr>
      </w:pPr>
      <w:r w:rsidRPr="00C71B58">
        <w:rPr>
          <w:rFonts w:ascii="Arial" w:hAnsi="Arial" w:cs="Arial"/>
          <w:spacing w:val="-10"/>
        </w:rPr>
        <w:t>Создание стационаров на дому.</w:t>
      </w:r>
    </w:p>
    <w:p w:rsidR="00C71B58" w:rsidRPr="00C71B58" w:rsidRDefault="00C71B58" w:rsidP="00C2373C">
      <w:pPr>
        <w:widowControl w:val="0"/>
        <w:numPr>
          <w:ilvl w:val="0"/>
          <w:numId w:val="98"/>
        </w:numPr>
        <w:shd w:val="clear" w:color="auto" w:fill="FFFFFF"/>
        <w:tabs>
          <w:tab w:val="left" w:pos="1109"/>
        </w:tabs>
        <w:autoSpaceDE w:val="0"/>
        <w:autoSpaceDN w:val="0"/>
        <w:adjustRightInd w:val="0"/>
        <w:ind w:left="720" w:hanging="360"/>
        <w:jc w:val="both"/>
        <w:rPr>
          <w:rFonts w:ascii="Arial" w:hAnsi="Arial" w:cs="Arial"/>
        </w:rPr>
      </w:pPr>
      <w:r w:rsidRPr="00C71B58">
        <w:rPr>
          <w:rFonts w:ascii="Arial" w:hAnsi="Arial" w:cs="Arial"/>
          <w:spacing w:val="-9"/>
        </w:rPr>
        <w:t>Подготовка и переподготовка врачей участковой службы.</w:t>
      </w:r>
    </w:p>
    <w:p w:rsidR="00C71B58" w:rsidRPr="00C71B58" w:rsidRDefault="00C71B58" w:rsidP="00C2373C">
      <w:pPr>
        <w:widowControl w:val="0"/>
        <w:numPr>
          <w:ilvl w:val="0"/>
          <w:numId w:val="98"/>
        </w:numPr>
        <w:shd w:val="clear" w:color="auto" w:fill="FFFFFF"/>
        <w:tabs>
          <w:tab w:val="left" w:pos="1109"/>
        </w:tabs>
        <w:autoSpaceDE w:val="0"/>
        <w:autoSpaceDN w:val="0"/>
        <w:adjustRightInd w:val="0"/>
        <w:ind w:left="720" w:hanging="360"/>
        <w:jc w:val="both"/>
        <w:rPr>
          <w:rFonts w:ascii="Arial" w:hAnsi="Arial" w:cs="Arial"/>
        </w:rPr>
      </w:pPr>
      <w:r w:rsidRPr="00C71B58">
        <w:rPr>
          <w:rFonts w:ascii="Arial" w:hAnsi="Arial" w:cs="Arial"/>
          <w:spacing w:val="-10"/>
        </w:rPr>
        <w:t>Создание школ профилактики.</w:t>
      </w:r>
    </w:p>
    <w:p w:rsidR="00C71B58" w:rsidRPr="00C71B58" w:rsidRDefault="00C71B58" w:rsidP="00C71B58">
      <w:pPr>
        <w:shd w:val="clear" w:color="auto" w:fill="FFFFFF"/>
        <w:ind w:right="72" w:firstLine="706"/>
        <w:jc w:val="both"/>
        <w:rPr>
          <w:rFonts w:ascii="Arial" w:hAnsi="Arial" w:cs="Arial"/>
        </w:rPr>
      </w:pPr>
      <w:r w:rsidRPr="00C71B58">
        <w:rPr>
          <w:rFonts w:ascii="Arial" w:hAnsi="Arial" w:cs="Arial"/>
          <w:spacing w:val="-8"/>
        </w:rPr>
        <w:t xml:space="preserve">Комплекс программных мероприятий, направленных на развитие учреждений </w:t>
      </w:r>
      <w:r w:rsidRPr="00C71B58">
        <w:rPr>
          <w:rFonts w:ascii="Arial" w:hAnsi="Arial" w:cs="Arial"/>
        </w:rPr>
        <w:t>здравоохранения Майского района, включает мероприятия:</w:t>
      </w:r>
    </w:p>
    <w:p w:rsidR="00C71B58" w:rsidRPr="00C71B58" w:rsidRDefault="00C71B58" w:rsidP="00C2373C">
      <w:pPr>
        <w:widowControl w:val="0"/>
        <w:numPr>
          <w:ilvl w:val="0"/>
          <w:numId w:val="99"/>
        </w:numPr>
        <w:shd w:val="clear" w:color="auto" w:fill="FFFFFF"/>
        <w:tabs>
          <w:tab w:val="left" w:pos="710"/>
        </w:tabs>
        <w:autoSpaceDE w:val="0"/>
        <w:autoSpaceDN w:val="0"/>
        <w:adjustRightInd w:val="0"/>
        <w:ind w:left="709" w:right="67" w:hanging="709"/>
        <w:jc w:val="both"/>
        <w:rPr>
          <w:rFonts w:ascii="Arial" w:hAnsi="Arial" w:cs="Arial"/>
        </w:rPr>
      </w:pPr>
      <w:r w:rsidRPr="00C71B58">
        <w:rPr>
          <w:rFonts w:ascii="Arial" w:hAnsi="Arial" w:cs="Arial"/>
          <w:spacing w:val="-6"/>
        </w:rPr>
        <w:t xml:space="preserve">Оптимизация сети учреждений здравоохранения Майского на основе этапности </w:t>
      </w:r>
      <w:r w:rsidRPr="00C71B58">
        <w:rPr>
          <w:rFonts w:ascii="Arial" w:hAnsi="Arial" w:cs="Arial"/>
        </w:rPr>
        <w:t>оказания медицинской помощи</w:t>
      </w:r>
      <w:r w:rsidR="00EF0E3E">
        <w:rPr>
          <w:rFonts w:ascii="Arial" w:hAnsi="Arial" w:cs="Arial"/>
        </w:rPr>
        <w:t>.</w:t>
      </w:r>
    </w:p>
    <w:p w:rsidR="00C71B58" w:rsidRPr="00C71B58" w:rsidRDefault="00C71B58" w:rsidP="00C2373C">
      <w:pPr>
        <w:widowControl w:val="0"/>
        <w:numPr>
          <w:ilvl w:val="0"/>
          <w:numId w:val="100"/>
        </w:numPr>
        <w:shd w:val="clear" w:color="auto" w:fill="FFFFFF"/>
        <w:tabs>
          <w:tab w:val="left" w:pos="710"/>
        </w:tabs>
        <w:autoSpaceDE w:val="0"/>
        <w:autoSpaceDN w:val="0"/>
        <w:adjustRightInd w:val="0"/>
        <w:ind w:left="709" w:hanging="709"/>
        <w:jc w:val="both"/>
        <w:rPr>
          <w:rFonts w:ascii="Arial" w:hAnsi="Arial" w:cs="Arial"/>
        </w:rPr>
      </w:pPr>
      <w:r w:rsidRPr="00C71B58">
        <w:rPr>
          <w:rFonts w:ascii="Arial" w:hAnsi="Arial" w:cs="Arial"/>
          <w:spacing w:val="-10"/>
        </w:rPr>
        <w:t>Организация общих врачебных практик</w:t>
      </w:r>
      <w:r w:rsidR="00EF0E3E">
        <w:rPr>
          <w:rFonts w:ascii="Arial" w:hAnsi="Arial" w:cs="Arial"/>
          <w:spacing w:val="-10"/>
        </w:rPr>
        <w:t>.</w:t>
      </w:r>
    </w:p>
    <w:p w:rsidR="00C71B58" w:rsidRPr="00C71B58" w:rsidRDefault="00C71B58" w:rsidP="00C2373C">
      <w:pPr>
        <w:widowControl w:val="0"/>
        <w:numPr>
          <w:ilvl w:val="0"/>
          <w:numId w:val="99"/>
        </w:numPr>
        <w:shd w:val="clear" w:color="auto" w:fill="FFFFFF"/>
        <w:tabs>
          <w:tab w:val="left" w:pos="710"/>
        </w:tabs>
        <w:autoSpaceDE w:val="0"/>
        <w:autoSpaceDN w:val="0"/>
        <w:adjustRightInd w:val="0"/>
        <w:ind w:left="709" w:right="62" w:hanging="709"/>
        <w:jc w:val="both"/>
        <w:rPr>
          <w:rFonts w:ascii="Arial" w:hAnsi="Arial" w:cs="Arial"/>
        </w:rPr>
      </w:pPr>
      <w:r w:rsidRPr="00C71B58">
        <w:rPr>
          <w:rFonts w:ascii="Arial" w:hAnsi="Arial" w:cs="Arial"/>
          <w:spacing w:val="-10"/>
        </w:rPr>
        <w:t xml:space="preserve">Создание эффективной системы лекарственной помощи населению района путем </w:t>
      </w:r>
      <w:r w:rsidRPr="00C71B58">
        <w:rPr>
          <w:rFonts w:ascii="Arial" w:hAnsi="Arial" w:cs="Arial"/>
          <w:spacing w:val="-9"/>
        </w:rPr>
        <w:t xml:space="preserve">формирования регистра контингентов, имеющих право на льготное и бесплатное получение медикаментов, и обеспечение на его основе персонифицированного учета </w:t>
      </w:r>
      <w:r w:rsidRPr="00C71B58">
        <w:rPr>
          <w:rFonts w:ascii="Arial" w:hAnsi="Arial" w:cs="Arial"/>
        </w:rPr>
        <w:t>выписки и получения лекарственных средств</w:t>
      </w:r>
      <w:r w:rsidR="00EF0E3E">
        <w:rPr>
          <w:rFonts w:ascii="Arial" w:hAnsi="Arial" w:cs="Arial"/>
        </w:rPr>
        <w:t>.</w:t>
      </w:r>
    </w:p>
    <w:p w:rsidR="00C71B58" w:rsidRPr="00C71B58" w:rsidRDefault="00C71B58" w:rsidP="00C2373C">
      <w:pPr>
        <w:widowControl w:val="0"/>
        <w:numPr>
          <w:ilvl w:val="0"/>
          <w:numId w:val="99"/>
        </w:numPr>
        <w:shd w:val="clear" w:color="auto" w:fill="FFFFFF"/>
        <w:tabs>
          <w:tab w:val="left" w:pos="710"/>
        </w:tabs>
        <w:autoSpaceDE w:val="0"/>
        <w:autoSpaceDN w:val="0"/>
        <w:adjustRightInd w:val="0"/>
        <w:ind w:left="709" w:right="58" w:hanging="709"/>
        <w:jc w:val="both"/>
        <w:rPr>
          <w:rFonts w:ascii="Arial" w:hAnsi="Arial" w:cs="Arial"/>
        </w:rPr>
      </w:pPr>
      <w:r w:rsidRPr="00C71B58">
        <w:rPr>
          <w:rFonts w:ascii="Arial" w:hAnsi="Arial" w:cs="Arial"/>
          <w:spacing w:val="-6"/>
        </w:rPr>
        <w:t xml:space="preserve">Реализация Закона края </w:t>
      </w:r>
      <w:r w:rsidR="00485388">
        <w:rPr>
          <w:rFonts w:ascii="Arial" w:hAnsi="Arial" w:cs="Arial"/>
          <w:spacing w:val="-6"/>
        </w:rPr>
        <w:t>«</w:t>
      </w:r>
      <w:r w:rsidRPr="00C71B58">
        <w:rPr>
          <w:rFonts w:ascii="Arial" w:hAnsi="Arial" w:cs="Arial"/>
          <w:spacing w:val="-6"/>
        </w:rPr>
        <w:t>О мерах социальной поддержки</w:t>
      </w:r>
      <w:r w:rsidR="00485388">
        <w:rPr>
          <w:rFonts w:ascii="Arial" w:hAnsi="Arial" w:cs="Arial"/>
          <w:spacing w:val="-6"/>
        </w:rPr>
        <w:t>»</w:t>
      </w:r>
      <w:r w:rsidRPr="00C71B58">
        <w:rPr>
          <w:rFonts w:ascii="Arial" w:hAnsi="Arial" w:cs="Arial"/>
          <w:spacing w:val="-6"/>
        </w:rPr>
        <w:t xml:space="preserve"> в части обеспечения </w:t>
      </w:r>
      <w:r w:rsidRPr="00C71B58">
        <w:rPr>
          <w:rFonts w:ascii="Arial" w:hAnsi="Arial" w:cs="Arial"/>
          <w:spacing w:val="-8"/>
        </w:rPr>
        <w:t xml:space="preserve">льготным зубопротезированием лиц, признанных ветеранами труда и тружениками </w:t>
      </w:r>
      <w:r w:rsidRPr="00C71B58">
        <w:rPr>
          <w:rFonts w:ascii="Arial" w:hAnsi="Arial" w:cs="Arial"/>
        </w:rPr>
        <w:t>тыла</w:t>
      </w:r>
      <w:r w:rsidR="00EF0E3E">
        <w:rPr>
          <w:rFonts w:ascii="Arial" w:hAnsi="Arial" w:cs="Arial"/>
        </w:rPr>
        <w:t>.</w:t>
      </w:r>
    </w:p>
    <w:p w:rsidR="00C71B58" w:rsidRPr="00C71B58" w:rsidRDefault="00C71B58" w:rsidP="00C71B58">
      <w:pPr>
        <w:shd w:val="clear" w:color="auto" w:fill="FFFFFF"/>
        <w:ind w:left="38" w:right="38" w:firstLine="691"/>
        <w:jc w:val="both"/>
        <w:rPr>
          <w:rFonts w:ascii="Arial" w:hAnsi="Arial" w:cs="Arial"/>
        </w:rPr>
      </w:pPr>
      <w:r w:rsidRPr="00C71B58">
        <w:rPr>
          <w:rFonts w:ascii="Arial" w:hAnsi="Arial" w:cs="Arial"/>
          <w:spacing w:val="-1"/>
        </w:rPr>
        <w:t xml:space="preserve">Решения данной задачи отразится на уровне удовлетворенности населения </w:t>
      </w:r>
      <w:r w:rsidRPr="00C71B58">
        <w:rPr>
          <w:rFonts w:ascii="Arial" w:hAnsi="Arial" w:cs="Arial"/>
          <w:spacing w:val="-6"/>
        </w:rPr>
        <w:t xml:space="preserve">качественной медицинской помощи, диагностики, лечения и реабилитации, что в свою </w:t>
      </w:r>
      <w:r w:rsidRPr="00C71B58">
        <w:rPr>
          <w:rFonts w:ascii="Arial" w:hAnsi="Arial" w:cs="Arial"/>
          <w:spacing w:val="-10"/>
        </w:rPr>
        <w:t>очередь должно способствовать снижению показателей заболеваемости и смертности.</w:t>
      </w:r>
    </w:p>
    <w:p w:rsidR="00C71B58" w:rsidRPr="00C71B58" w:rsidRDefault="00C71B58" w:rsidP="00C71B58">
      <w:pPr>
        <w:shd w:val="clear" w:color="auto" w:fill="FFFFFF"/>
        <w:ind w:left="43" w:right="34" w:firstLine="691"/>
        <w:jc w:val="both"/>
        <w:rPr>
          <w:rFonts w:ascii="Arial" w:hAnsi="Arial" w:cs="Arial"/>
        </w:rPr>
      </w:pPr>
      <w:r w:rsidRPr="00C71B58">
        <w:rPr>
          <w:rFonts w:ascii="Arial" w:hAnsi="Arial" w:cs="Arial"/>
          <w:spacing w:val="-10"/>
        </w:rPr>
        <w:t xml:space="preserve">Мероприятия по улучшению материальной технической базы ЛПУ позволят обновить оборудования, провести капитальные ремонты, привести ЛПУ в соответствие лицензионным </w:t>
      </w:r>
      <w:r w:rsidRPr="00C71B58">
        <w:rPr>
          <w:rFonts w:ascii="Arial" w:hAnsi="Arial" w:cs="Arial"/>
        </w:rPr>
        <w:t>требованиям.</w:t>
      </w:r>
    </w:p>
    <w:p w:rsidR="00C71B58" w:rsidRDefault="00C71B58" w:rsidP="00FA3B6A">
      <w:pPr>
        <w:pStyle w:val="230"/>
        <w:spacing w:line="240" w:lineRule="auto"/>
        <w:jc w:val="both"/>
        <w:rPr>
          <w:rFonts w:ascii="Arial" w:hAnsi="Arial" w:cs="Arial"/>
          <w:spacing w:val="2"/>
          <w:sz w:val="24"/>
          <w:szCs w:val="24"/>
        </w:rPr>
      </w:pPr>
    </w:p>
    <w:p w:rsidR="00FA3B6A" w:rsidRPr="00FA3B6A" w:rsidRDefault="00FA3B6A" w:rsidP="00FA3B6A">
      <w:pPr>
        <w:pStyle w:val="230"/>
        <w:spacing w:line="240" w:lineRule="auto"/>
        <w:jc w:val="both"/>
        <w:rPr>
          <w:rFonts w:ascii="Arial" w:hAnsi="Arial" w:cs="Arial"/>
          <w:spacing w:val="2"/>
          <w:sz w:val="24"/>
          <w:szCs w:val="24"/>
        </w:rPr>
      </w:pPr>
      <w:r w:rsidRPr="00FA3B6A">
        <w:rPr>
          <w:rFonts w:ascii="Arial" w:hAnsi="Arial" w:cs="Arial"/>
          <w:spacing w:val="2"/>
          <w:sz w:val="24"/>
          <w:szCs w:val="24"/>
        </w:rPr>
        <w:lastRenderedPageBreak/>
        <w:t xml:space="preserve">Для реализации основных задач развития отрасли </w:t>
      </w:r>
      <w:r w:rsidRPr="00FA3B6A">
        <w:rPr>
          <w:rFonts w:ascii="Arial" w:hAnsi="Arial" w:cs="Arial"/>
          <w:b/>
          <w:spacing w:val="2"/>
          <w:sz w:val="24"/>
          <w:szCs w:val="24"/>
        </w:rPr>
        <w:t>культуры</w:t>
      </w:r>
      <w:r w:rsidRPr="00FA3B6A">
        <w:rPr>
          <w:rFonts w:ascii="Arial" w:hAnsi="Arial" w:cs="Arial"/>
          <w:spacing w:val="2"/>
          <w:sz w:val="24"/>
          <w:szCs w:val="24"/>
        </w:rPr>
        <w:t xml:space="preserve"> на территории Манского района необходимо реализовать следующий комплекс мероприятий:</w:t>
      </w:r>
    </w:p>
    <w:p w:rsidR="00FA3B6A" w:rsidRPr="00FA3B6A" w:rsidRDefault="00FA3B6A" w:rsidP="00C2373C">
      <w:pPr>
        <w:widowControl w:val="0"/>
        <w:numPr>
          <w:ilvl w:val="0"/>
          <w:numId w:val="96"/>
        </w:numPr>
        <w:shd w:val="clear" w:color="auto" w:fill="FFFFFF"/>
        <w:tabs>
          <w:tab w:val="clear" w:pos="720"/>
          <w:tab w:val="num" w:pos="0"/>
        </w:tabs>
        <w:autoSpaceDE w:val="0"/>
        <w:autoSpaceDN w:val="0"/>
        <w:adjustRightInd w:val="0"/>
        <w:ind w:left="0" w:firstLine="0"/>
        <w:jc w:val="both"/>
        <w:rPr>
          <w:rFonts w:ascii="Arial" w:hAnsi="Arial" w:cs="Arial"/>
        </w:rPr>
      </w:pPr>
      <w:r w:rsidRPr="00FA3B6A">
        <w:rPr>
          <w:rFonts w:ascii="Arial" w:hAnsi="Arial" w:cs="Arial"/>
        </w:rPr>
        <w:t>Формирование дополнительной доходной базы отрасли и приведение документально-нормативной  базы учреждений культуры  в соответствие с современными требованиями</w:t>
      </w:r>
    </w:p>
    <w:p w:rsidR="00FA3B6A" w:rsidRPr="00FA3B6A" w:rsidRDefault="00FA3B6A" w:rsidP="00C2373C">
      <w:pPr>
        <w:pStyle w:val="af9"/>
        <w:numPr>
          <w:ilvl w:val="0"/>
          <w:numId w:val="96"/>
        </w:numPr>
        <w:tabs>
          <w:tab w:val="clear" w:pos="720"/>
          <w:tab w:val="num" w:pos="120"/>
        </w:tabs>
        <w:ind w:left="0" w:firstLine="0"/>
        <w:rPr>
          <w:rFonts w:ascii="Arial" w:hAnsi="Arial" w:cs="Arial"/>
          <w:sz w:val="24"/>
          <w:szCs w:val="24"/>
        </w:rPr>
      </w:pPr>
      <w:r w:rsidRPr="00FA3B6A">
        <w:rPr>
          <w:rFonts w:ascii="Arial" w:hAnsi="Arial" w:cs="Arial"/>
          <w:b/>
          <w:sz w:val="24"/>
          <w:szCs w:val="24"/>
        </w:rPr>
        <w:t xml:space="preserve">          </w:t>
      </w:r>
      <w:r w:rsidRPr="00FA3B6A">
        <w:rPr>
          <w:rFonts w:ascii="Arial" w:hAnsi="Arial" w:cs="Arial"/>
          <w:sz w:val="24"/>
          <w:szCs w:val="24"/>
        </w:rPr>
        <w:t>Создание новых моделей организации культурной деятельности путем организации и реализации деятельности МУК «Манский межпоселенческий дом культуры», «Манская межпоселенческая библиотека», МОУДОД «Шалинская детская школа искусств»</w:t>
      </w:r>
    </w:p>
    <w:p w:rsidR="00FA3B6A" w:rsidRPr="00FA3B6A" w:rsidRDefault="00FA3B6A" w:rsidP="00C2373C">
      <w:pPr>
        <w:pStyle w:val="af9"/>
        <w:numPr>
          <w:ilvl w:val="0"/>
          <w:numId w:val="96"/>
        </w:numPr>
        <w:tabs>
          <w:tab w:val="clear" w:pos="720"/>
          <w:tab w:val="num" w:pos="0"/>
        </w:tabs>
        <w:ind w:left="0" w:firstLine="0"/>
        <w:rPr>
          <w:rFonts w:ascii="Arial" w:hAnsi="Arial" w:cs="Arial"/>
          <w:sz w:val="24"/>
          <w:szCs w:val="24"/>
        </w:rPr>
      </w:pPr>
      <w:r w:rsidRPr="00FA3B6A">
        <w:rPr>
          <w:rFonts w:ascii="Arial" w:hAnsi="Arial" w:cs="Arial"/>
          <w:sz w:val="24"/>
          <w:szCs w:val="24"/>
        </w:rPr>
        <w:t>Сохранение и эффективное использование культурного достояния Манского района:</w:t>
      </w:r>
    </w:p>
    <w:p w:rsidR="00FA3B6A" w:rsidRPr="00FA3B6A" w:rsidRDefault="00FA3B6A" w:rsidP="00FA3B6A">
      <w:pPr>
        <w:shd w:val="clear" w:color="auto" w:fill="FFFFFF"/>
        <w:ind w:firstLine="720"/>
        <w:jc w:val="both"/>
        <w:rPr>
          <w:rFonts w:ascii="Arial" w:hAnsi="Arial" w:cs="Arial"/>
        </w:rPr>
      </w:pPr>
      <w:r w:rsidRPr="00FA3B6A">
        <w:rPr>
          <w:rFonts w:ascii="Arial" w:hAnsi="Arial" w:cs="Arial"/>
        </w:rPr>
        <w:t>- проведение реставрации наиболее ценной части  библиотечных фондов  района;</w:t>
      </w:r>
    </w:p>
    <w:p w:rsidR="00FA3B6A" w:rsidRPr="00FA3B6A" w:rsidRDefault="00FA3B6A" w:rsidP="00FA3B6A">
      <w:pPr>
        <w:shd w:val="clear" w:color="auto" w:fill="FFFFFF"/>
        <w:ind w:firstLine="720"/>
        <w:jc w:val="both"/>
        <w:rPr>
          <w:rFonts w:ascii="Arial" w:hAnsi="Arial" w:cs="Arial"/>
        </w:rPr>
      </w:pPr>
      <w:r w:rsidRPr="00FA3B6A">
        <w:rPr>
          <w:rFonts w:ascii="Arial" w:hAnsi="Arial" w:cs="Arial"/>
        </w:rPr>
        <w:t>- комплектование  библиотечных фондов</w:t>
      </w:r>
    </w:p>
    <w:p w:rsidR="00FA3B6A" w:rsidRPr="00FA3B6A" w:rsidRDefault="00FA3B6A" w:rsidP="00FA3B6A">
      <w:pPr>
        <w:ind w:firstLine="720"/>
        <w:jc w:val="both"/>
        <w:rPr>
          <w:rFonts w:ascii="Arial" w:hAnsi="Arial" w:cs="Arial"/>
        </w:rPr>
      </w:pPr>
      <w:r w:rsidRPr="00FA3B6A">
        <w:rPr>
          <w:rFonts w:ascii="Arial" w:hAnsi="Arial" w:cs="Arial"/>
        </w:rPr>
        <w:t>-создание необходимых условий для  безопасного  функционирования учреждений культуры района, безопасности библиотечных фондов. Для этого необходимо установить современные системы охранно-пожарной сигнализации, систем оповещения и пожаротушения, оборудования визуального контроля, проводить систематическое обучение руководителей и лиц, ответственных за безопасное функционирование  учреждений.</w:t>
      </w:r>
    </w:p>
    <w:p w:rsidR="00FA3B6A" w:rsidRPr="00FA3B6A" w:rsidRDefault="00FA3B6A" w:rsidP="00FA3B6A">
      <w:pPr>
        <w:ind w:firstLine="720"/>
        <w:jc w:val="both"/>
        <w:rPr>
          <w:rFonts w:ascii="Arial" w:hAnsi="Arial" w:cs="Arial"/>
        </w:rPr>
      </w:pPr>
      <w:r w:rsidRPr="00FA3B6A">
        <w:rPr>
          <w:rFonts w:ascii="Arial" w:hAnsi="Arial" w:cs="Arial"/>
        </w:rPr>
        <w:t>- Создать электронный каталог работ ведущих мастеров декоративно-прикладного творчества и самобытных художников-любителей района;</w:t>
      </w:r>
    </w:p>
    <w:p w:rsidR="00FA3B6A" w:rsidRPr="00FA3B6A" w:rsidRDefault="00FA3B6A" w:rsidP="00C2373C">
      <w:pPr>
        <w:numPr>
          <w:ilvl w:val="0"/>
          <w:numId w:val="93"/>
        </w:numPr>
        <w:tabs>
          <w:tab w:val="clear" w:pos="720"/>
          <w:tab w:val="num" w:pos="0"/>
        </w:tabs>
        <w:ind w:left="0" w:firstLine="0"/>
        <w:jc w:val="both"/>
        <w:rPr>
          <w:rFonts w:ascii="Arial" w:hAnsi="Arial" w:cs="Arial"/>
        </w:rPr>
      </w:pPr>
      <w:r w:rsidRPr="00FA3B6A">
        <w:rPr>
          <w:rFonts w:ascii="Arial" w:hAnsi="Arial" w:cs="Arial"/>
        </w:rPr>
        <w:t>техническое и технологическое переоснащение муниципальных учреждений культуры, претворение в жизнь следующих проектов:</w:t>
      </w:r>
    </w:p>
    <w:p w:rsidR="00FA3B6A" w:rsidRPr="00FA3B6A" w:rsidRDefault="00FA3B6A" w:rsidP="00FA3B6A">
      <w:pPr>
        <w:ind w:firstLine="720"/>
        <w:jc w:val="both"/>
        <w:rPr>
          <w:rFonts w:ascii="Arial" w:hAnsi="Arial" w:cs="Arial"/>
        </w:rPr>
      </w:pPr>
      <w:r w:rsidRPr="00FA3B6A">
        <w:rPr>
          <w:rFonts w:ascii="Arial" w:hAnsi="Arial" w:cs="Arial"/>
          <w:b/>
        </w:rPr>
        <w:t xml:space="preserve">-  </w:t>
      </w:r>
      <w:r w:rsidRPr="00D135B1">
        <w:rPr>
          <w:rFonts w:ascii="Arial" w:hAnsi="Arial" w:cs="Arial"/>
        </w:rPr>
        <w:t>с</w:t>
      </w:r>
      <w:r w:rsidRPr="00FA3B6A">
        <w:rPr>
          <w:rFonts w:ascii="Arial" w:hAnsi="Arial" w:cs="Arial"/>
        </w:rPr>
        <w:t>оздание «Центра правовой информации» при МУК «Манская межпоселенческая библиотека»</w:t>
      </w:r>
      <w:r w:rsidR="007D22EB">
        <w:rPr>
          <w:rFonts w:ascii="Arial" w:hAnsi="Arial" w:cs="Arial"/>
        </w:rPr>
        <w:t>;</w:t>
      </w:r>
    </w:p>
    <w:p w:rsidR="00FA3B6A" w:rsidRPr="00FA3B6A" w:rsidRDefault="00FA3B6A" w:rsidP="00FA3B6A">
      <w:pPr>
        <w:ind w:firstLine="720"/>
        <w:jc w:val="both"/>
        <w:rPr>
          <w:rFonts w:ascii="Arial" w:hAnsi="Arial" w:cs="Arial"/>
        </w:rPr>
      </w:pPr>
      <w:r w:rsidRPr="00FA3B6A">
        <w:rPr>
          <w:rFonts w:ascii="Arial" w:hAnsi="Arial" w:cs="Arial"/>
        </w:rPr>
        <w:t>- обеспечение открытого доступа к информационным ресурсам Интернет в межпоселенческой библиотеке;</w:t>
      </w:r>
    </w:p>
    <w:p w:rsidR="00FA3B6A" w:rsidRPr="00FA3B6A" w:rsidRDefault="00FA3B6A" w:rsidP="00FA3B6A">
      <w:pPr>
        <w:ind w:firstLine="720"/>
        <w:jc w:val="both"/>
        <w:rPr>
          <w:rFonts w:ascii="Arial" w:hAnsi="Arial" w:cs="Arial"/>
        </w:rPr>
      </w:pPr>
      <w:r w:rsidRPr="00FA3B6A">
        <w:rPr>
          <w:rFonts w:ascii="Arial" w:hAnsi="Arial" w:cs="Arial"/>
        </w:rPr>
        <w:t xml:space="preserve">- обеспечение  привлекательности и уюта  детской библиотеки. </w:t>
      </w:r>
    </w:p>
    <w:p w:rsidR="00FA3B6A" w:rsidRPr="00FA3B6A" w:rsidRDefault="00FA3B6A" w:rsidP="00FA3B6A">
      <w:pPr>
        <w:ind w:firstLine="720"/>
        <w:jc w:val="both"/>
        <w:rPr>
          <w:rFonts w:ascii="Arial" w:hAnsi="Arial" w:cs="Arial"/>
        </w:rPr>
      </w:pPr>
      <w:r w:rsidRPr="00FA3B6A">
        <w:rPr>
          <w:rFonts w:ascii="Arial" w:hAnsi="Arial" w:cs="Arial"/>
        </w:rPr>
        <w:t>- приобретение автобуса для творческого обслуживания населения таежных территорий Манского района;</w:t>
      </w:r>
    </w:p>
    <w:p w:rsidR="00FA3B6A" w:rsidRPr="00FA3B6A" w:rsidRDefault="00FA3B6A" w:rsidP="00FA3B6A">
      <w:pPr>
        <w:ind w:firstLine="720"/>
        <w:jc w:val="both"/>
        <w:rPr>
          <w:rFonts w:ascii="Arial" w:hAnsi="Arial" w:cs="Arial"/>
        </w:rPr>
      </w:pPr>
      <w:r w:rsidRPr="00FA3B6A">
        <w:rPr>
          <w:rFonts w:ascii="Arial" w:hAnsi="Arial" w:cs="Arial"/>
        </w:rPr>
        <w:t>- материально-техническое обеспечение учреждений культуры  и дополнительного образования детей района (приобретение свето-звукового  оборудования, спортивного инвентаря, сценических костюмов, обуви, одежды сцены в межпоселенческий дом культуры,  специального инструментария, оборудования, музыкальных инструментов в детскую школу искусств).</w:t>
      </w:r>
    </w:p>
    <w:p w:rsidR="00FA3B6A" w:rsidRPr="00FA3B6A" w:rsidRDefault="00FA3B6A" w:rsidP="00FA3B6A">
      <w:pPr>
        <w:ind w:firstLine="720"/>
        <w:jc w:val="both"/>
        <w:rPr>
          <w:rFonts w:ascii="Arial" w:hAnsi="Arial" w:cs="Arial"/>
        </w:rPr>
      </w:pPr>
      <w:r w:rsidRPr="00FA3B6A">
        <w:rPr>
          <w:rFonts w:ascii="Arial" w:hAnsi="Arial" w:cs="Arial"/>
        </w:rPr>
        <w:t>- организация и обслуживание спортивных площадок в поселках района;</w:t>
      </w:r>
    </w:p>
    <w:p w:rsidR="00FA3B6A" w:rsidRPr="00FA3B6A" w:rsidRDefault="00FA3B6A" w:rsidP="00C2373C">
      <w:pPr>
        <w:numPr>
          <w:ilvl w:val="0"/>
          <w:numId w:val="94"/>
        </w:numPr>
        <w:tabs>
          <w:tab w:val="clear" w:pos="720"/>
          <w:tab w:val="num" w:pos="0"/>
        </w:tabs>
        <w:ind w:left="0" w:firstLine="0"/>
        <w:jc w:val="both"/>
        <w:rPr>
          <w:rFonts w:ascii="Arial" w:hAnsi="Arial" w:cs="Arial"/>
        </w:rPr>
      </w:pPr>
      <w:r w:rsidRPr="00FA3B6A">
        <w:rPr>
          <w:rFonts w:ascii="Arial" w:hAnsi="Arial" w:cs="Arial"/>
        </w:rPr>
        <w:t>Оказание адресной поддержки любительского  художественного творчества:</w:t>
      </w:r>
    </w:p>
    <w:p w:rsidR="00FA3B6A" w:rsidRPr="00FA3B6A" w:rsidRDefault="00FA3B6A" w:rsidP="00FA3B6A">
      <w:pPr>
        <w:ind w:firstLine="720"/>
        <w:jc w:val="both"/>
        <w:rPr>
          <w:rFonts w:ascii="Arial" w:hAnsi="Arial" w:cs="Arial"/>
        </w:rPr>
      </w:pPr>
      <w:r w:rsidRPr="00FA3B6A">
        <w:rPr>
          <w:rFonts w:ascii="Arial" w:hAnsi="Arial" w:cs="Arial"/>
        </w:rPr>
        <w:t>- укрепление материально-технической базы народного ансамбля песни и танца  в связи с подтверждением звания «Народный»</w:t>
      </w:r>
    </w:p>
    <w:p w:rsidR="00FA3B6A" w:rsidRPr="00FA3B6A" w:rsidRDefault="00FA3B6A" w:rsidP="00FA3B6A">
      <w:pPr>
        <w:ind w:firstLine="720"/>
        <w:jc w:val="both"/>
        <w:rPr>
          <w:rFonts w:ascii="Arial" w:hAnsi="Arial" w:cs="Arial"/>
        </w:rPr>
      </w:pPr>
      <w:r w:rsidRPr="00FA3B6A">
        <w:rPr>
          <w:rFonts w:ascii="Arial" w:hAnsi="Arial" w:cs="Arial"/>
        </w:rPr>
        <w:t xml:space="preserve">- организация и проведение 7 краевого бардовско </w:t>
      </w:r>
      <w:r w:rsidR="00485388">
        <w:rPr>
          <w:rFonts w:ascii="Arial" w:hAnsi="Arial" w:cs="Arial"/>
        </w:rPr>
        <w:t>–</w:t>
      </w:r>
      <w:r w:rsidRPr="00FA3B6A">
        <w:rPr>
          <w:rFonts w:ascii="Arial" w:hAnsi="Arial" w:cs="Arial"/>
        </w:rPr>
        <w:t xml:space="preserve"> поэтического фестиваля «Высоцкий и Сибирь»</w:t>
      </w:r>
    </w:p>
    <w:p w:rsidR="00FA3B6A" w:rsidRPr="00FA3B6A" w:rsidRDefault="00FA3B6A" w:rsidP="00FA3B6A">
      <w:pPr>
        <w:ind w:firstLine="720"/>
        <w:jc w:val="both"/>
        <w:rPr>
          <w:rFonts w:ascii="Arial" w:hAnsi="Arial" w:cs="Arial"/>
        </w:rPr>
      </w:pPr>
      <w:r w:rsidRPr="00FA3B6A">
        <w:rPr>
          <w:rFonts w:ascii="Arial" w:hAnsi="Arial" w:cs="Arial"/>
        </w:rPr>
        <w:t>- организация и проведение традиционных праздников,  районных и зональных фестивалей, конкурсов, выставок.</w:t>
      </w:r>
    </w:p>
    <w:p w:rsidR="00FA3B6A" w:rsidRPr="00FA3B6A" w:rsidRDefault="00FA3B6A" w:rsidP="00C2373C">
      <w:pPr>
        <w:numPr>
          <w:ilvl w:val="0"/>
          <w:numId w:val="94"/>
        </w:numPr>
        <w:tabs>
          <w:tab w:val="clear" w:pos="720"/>
          <w:tab w:val="num" w:pos="0"/>
        </w:tabs>
        <w:ind w:left="0" w:firstLine="0"/>
        <w:jc w:val="both"/>
        <w:rPr>
          <w:rFonts w:ascii="Arial" w:hAnsi="Arial" w:cs="Arial"/>
          <w:b/>
        </w:rPr>
      </w:pPr>
      <w:r w:rsidRPr="00FA3B6A">
        <w:rPr>
          <w:rFonts w:ascii="Arial" w:hAnsi="Arial" w:cs="Arial"/>
        </w:rPr>
        <w:lastRenderedPageBreak/>
        <w:t xml:space="preserve"> Оказание поддержки новациям и экспериментам учреждений культуры района:</w:t>
      </w:r>
      <w:r w:rsidRPr="00FA3B6A">
        <w:rPr>
          <w:rFonts w:ascii="Arial" w:hAnsi="Arial" w:cs="Arial"/>
          <w:b/>
        </w:rPr>
        <w:t xml:space="preserve"> </w:t>
      </w:r>
    </w:p>
    <w:p w:rsidR="00FA3B6A" w:rsidRPr="00FA3B6A" w:rsidRDefault="00FA3B6A" w:rsidP="00C2373C">
      <w:pPr>
        <w:numPr>
          <w:ilvl w:val="0"/>
          <w:numId w:val="94"/>
        </w:numPr>
        <w:tabs>
          <w:tab w:val="clear" w:pos="720"/>
          <w:tab w:val="num" w:pos="0"/>
        </w:tabs>
        <w:ind w:left="0" w:firstLine="0"/>
        <w:jc w:val="both"/>
        <w:rPr>
          <w:rFonts w:ascii="Arial" w:hAnsi="Arial" w:cs="Arial"/>
        </w:rPr>
      </w:pPr>
      <w:r w:rsidRPr="00FA3B6A">
        <w:rPr>
          <w:rFonts w:ascii="Arial" w:hAnsi="Arial" w:cs="Arial"/>
        </w:rPr>
        <w:t>Мероприятия, направленные на поддержку одаренных детей и молодежи (в том числе поддержка ДШИ, проведение культурных акций, направленных на выявление одаренных детей и молодежи,   мероприятий по оздоровительной кампании детей и работников культуры)</w:t>
      </w:r>
    </w:p>
    <w:p w:rsidR="00FA3B6A" w:rsidRPr="00FA3B6A" w:rsidRDefault="00FA3B6A" w:rsidP="00C2373C">
      <w:pPr>
        <w:numPr>
          <w:ilvl w:val="0"/>
          <w:numId w:val="94"/>
        </w:numPr>
        <w:tabs>
          <w:tab w:val="clear" w:pos="720"/>
          <w:tab w:val="num" w:pos="0"/>
        </w:tabs>
        <w:ind w:left="0" w:firstLine="0"/>
        <w:jc w:val="both"/>
        <w:rPr>
          <w:rFonts w:ascii="Arial" w:hAnsi="Arial" w:cs="Arial"/>
        </w:rPr>
      </w:pPr>
      <w:r w:rsidRPr="00FA3B6A">
        <w:rPr>
          <w:rFonts w:ascii="Arial" w:hAnsi="Arial" w:cs="Arial"/>
        </w:rPr>
        <w:t>Обеспечение воспроизводства кадрового потенциала, профессиональной переподготовки, повышения квалификации работников учреждений культуры (обучение в краевом научно-учебном центре кадров культуры, ГЦНТ, участие в проведении комплексных семинаров, мастер-классов и др.)</w:t>
      </w:r>
    </w:p>
    <w:p w:rsidR="00FA3B6A" w:rsidRPr="00FA3B6A" w:rsidRDefault="00FA3B6A" w:rsidP="00FA3B6A">
      <w:pPr>
        <w:ind w:firstLine="720"/>
        <w:jc w:val="both"/>
        <w:rPr>
          <w:rFonts w:ascii="Arial" w:hAnsi="Arial" w:cs="Arial"/>
        </w:rPr>
      </w:pPr>
      <w:r w:rsidRPr="00FA3B6A">
        <w:rPr>
          <w:rFonts w:ascii="Arial" w:hAnsi="Arial" w:cs="Arial"/>
        </w:rPr>
        <w:t>В результате реализации этих мероприятий будут созданы условия для безопасного функционирования учреждений культуры, обеспечена доступность и качество культурные услуги для населения, обеспечена сохранение культурного потенциала территории, как основы гражданского общества.</w:t>
      </w:r>
    </w:p>
    <w:p w:rsidR="00FA3B6A" w:rsidRPr="00FA3B6A" w:rsidRDefault="00FA3B6A" w:rsidP="00FA3B6A">
      <w:pPr>
        <w:pStyle w:val="230"/>
        <w:spacing w:line="240" w:lineRule="auto"/>
        <w:jc w:val="both"/>
        <w:rPr>
          <w:rFonts w:ascii="Arial" w:hAnsi="Arial" w:cs="Arial"/>
          <w:spacing w:val="1"/>
          <w:sz w:val="24"/>
          <w:szCs w:val="24"/>
        </w:rPr>
      </w:pPr>
      <w:r w:rsidRPr="00FA3B6A">
        <w:rPr>
          <w:rFonts w:ascii="Arial" w:hAnsi="Arial" w:cs="Arial"/>
          <w:spacing w:val="2"/>
          <w:sz w:val="24"/>
          <w:szCs w:val="24"/>
        </w:rPr>
        <w:t>За счет программных мероприятий по развитию учреждений физической культуры и спорта</w:t>
      </w:r>
      <w:r w:rsidRPr="00FA3B6A">
        <w:rPr>
          <w:rFonts w:ascii="Arial" w:hAnsi="Arial" w:cs="Arial"/>
          <w:spacing w:val="1"/>
          <w:sz w:val="24"/>
          <w:szCs w:val="24"/>
        </w:rPr>
        <w:t xml:space="preserve">  Манского района предполагается создать условия для укрепления и улучшения состояния здоровья населения.</w:t>
      </w:r>
    </w:p>
    <w:p w:rsidR="00FA3B6A" w:rsidRPr="00FA3B6A" w:rsidRDefault="00FA3B6A" w:rsidP="00FA3B6A">
      <w:pPr>
        <w:pStyle w:val="230"/>
        <w:spacing w:line="240" w:lineRule="auto"/>
        <w:jc w:val="both"/>
        <w:rPr>
          <w:rFonts w:ascii="Arial" w:hAnsi="Arial" w:cs="Arial"/>
          <w:sz w:val="24"/>
          <w:szCs w:val="24"/>
        </w:rPr>
      </w:pPr>
      <w:r w:rsidRPr="00FA3B6A">
        <w:rPr>
          <w:rFonts w:ascii="Arial" w:hAnsi="Arial" w:cs="Arial"/>
          <w:spacing w:val="1"/>
          <w:sz w:val="24"/>
          <w:szCs w:val="24"/>
        </w:rPr>
        <w:t xml:space="preserve">Комплекс программных мероприятий, направленных на развитие учреждений </w:t>
      </w:r>
      <w:r w:rsidRPr="00FA3B6A">
        <w:rPr>
          <w:rFonts w:ascii="Arial" w:hAnsi="Arial" w:cs="Arial"/>
          <w:spacing w:val="2"/>
          <w:sz w:val="24"/>
          <w:szCs w:val="24"/>
        </w:rPr>
        <w:t>физической культуры и спорта</w:t>
      </w:r>
      <w:r w:rsidRPr="00FA3B6A">
        <w:rPr>
          <w:rFonts w:ascii="Arial" w:hAnsi="Arial" w:cs="Arial"/>
          <w:spacing w:val="1"/>
          <w:sz w:val="24"/>
          <w:szCs w:val="24"/>
        </w:rPr>
        <w:t xml:space="preserve"> Манского района, </w:t>
      </w:r>
      <w:r w:rsidRPr="00FA3B6A">
        <w:rPr>
          <w:rFonts w:ascii="Arial" w:hAnsi="Arial" w:cs="Arial"/>
          <w:sz w:val="24"/>
          <w:szCs w:val="24"/>
        </w:rPr>
        <w:t>включает мероприятия:</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Выполнение ремонтно-строительных работ по устройству спортивных дворов общеобразовательных учреждений</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Проведение зональных турниров, районных  и краевых соревнований по вольной борьбе, волейболу, футболу</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Строительство  трех хоккейных коробок</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Оснащение комплектом спортивного инвентаря и оборудования 2 детских клубов по месту жительства</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Оснащение комплектом оборудования и инвентаря МОУ ДОД «ДЮСШ»</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Рекомендовать руководителям производственных коллективов, учреждений, организаций вводить в штатное расписание должность специалиста по физическо – оздоровительной и спортивной работе, активизировать организацию физкультурно-оздоровительной работы с трудящимися и их семьями.</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Создать банк данных по физкультурно-спортивным сооружениям</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Подготовка ПСД на строительство спортивного комплекса</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Работа по совершенствованию системы проведения спортивных мероприятий для детей, подростков, молодежи и взрослого населения</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Оптимизировать систему подготовки спортивного резерва, в том числе провести работу по укреплению материально-технической базы ДЮСШ, продолжить работу с физкультурно-оздоровительными клубами общеобразовательных учреждений</w:t>
      </w:r>
      <w:r w:rsidR="00C71B58">
        <w:rPr>
          <w:rFonts w:ascii="Arial" w:hAnsi="Arial" w:cs="Arial"/>
          <w:sz w:val="24"/>
          <w:szCs w:val="24"/>
        </w:rPr>
        <w:t>.</w:t>
      </w:r>
    </w:p>
    <w:p w:rsidR="00FA3B6A" w:rsidRPr="00FA3B6A" w:rsidRDefault="00FA3B6A" w:rsidP="00C2373C">
      <w:pPr>
        <w:pStyle w:val="230"/>
        <w:numPr>
          <w:ilvl w:val="0"/>
          <w:numId w:val="95"/>
        </w:numPr>
        <w:spacing w:line="240" w:lineRule="auto"/>
        <w:ind w:left="0" w:firstLine="0"/>
        <w:jc w:val="both"/>
        <w:rPr>
          <w:rFonts w:ascii="Arial" w:hAnsi="Arial" w:cs="Arial"/>
          <w:sz w:val="24"/>
          <w:szCs w:val="24"/>
        </w:rPr>
      </w:pPr>
      <w:r w:rsidRPr="00FA3B6A">
        <w:rPr>
          <w:rFonts w:ascii="Arial" w:hAnsi="Arial" w:cs="Arial"/>
          <w:sz w:val="24"/>
          <w:szCs w:val="24"/>
        </w:rPr>
        <w:t>Разработать механизм формирования волонтерского движения среди учащейся и студенческой молодежи – любителей спорта для последующей работы на районных соревнованиях.</w:t>
      </w:r>
    </w:p>
    <w:p w:rsidR="00FA3B6A" w:rsidRDefault="00FA3B6A" w:rsidP="004B0FDE">
      <w:pPr>
        <w:jc w:val="both"/>
        <w:rPr>
          <w:rFonts w:ascii="Arial" w:hAnsi="Arial" w:cs="Arial"/>
        </w:rPr>
      </w:pPr>
    </w:p>
    <w:p w:rsidR="004B4538" w:rsidRDefault="004B4538" w:rsidP="004B4538">
      <w:pPr>
        <w:pStyle w:val="af3"/>
        <w:spacing w:after="0"/>
        <w:ind w:left="0" w:firstLine="708"/>
        <w:jc w:val="both"/>
        <w:rPr>
          <w:rFonts w:ascii="Arial" w:hAnsi="Arial" w:cs="Arial"/>
        </w:rPr>
      </w:pPr>
      <w:r w:rsidRPr="00D1629A">
        <w:rPr>
          <w:rFonts w:ascii="Arial" w:hAnsi="Arial" w:cs="Arial"/>
        </w:rPr>
        <w:lastRenderedPageBreak/>
        <w:t xml:space="preserve">В связи недостаточным количеством учреждений </w:t>
      </w:r>
      <w:r>
        <w:rPr>
          <w:rFonts w:ascii="Arial" w:hAnsi="Arial" w:cs="Arial"/>
        </w:rPr>
        <w:t>социальной сферы</w:t>
      </w:r>
      <w:r w:rsidRPr="00D1629A">
        <w:rPr>
          <w:rFonts w:ascii="Arial" w:hAnsi="Arial" w:cs="Arial"/>
        </w:rPr>
        <w:t xml:space="preserve"> </w:t>
      </w:r>
      <w:r w:rsidR="00D715AC">
        <w:rPr>
          <w:rFonts w:ascii="Arial" w:hAnsi="Arial" w:cs="Arial"/>
        </w:rPr>
        <w:t xml:space="preserve">предусмотрено </w:t>
      </w:r>
      <w:r w:rsidRPr="004B4538">
        <w:rPr>
          <w:rFonts w:ascii="Arial" w:hAnsi="Arial" w:cs="Arial"/>
        </w:rPr>
        <w:t xml:space="preserve"> строительство</w:t>
      </w:r>
      <w:r>
        <w:rPr>
          <w:rFonts w:ascii="Arial" w:hAnsi="Arial" w:cs="Arial"/>
        </w:rPr>
        <w:t>:</w:t>
      </w:r>
    </w:p>
    <w:p w:rsidR="00FC0F90" w:rsidRDefault="00001C02" w:rsidP="004B4538">
      <w:pPr>
        <w:pStyle w:val="af3"/>
        <w:spacing w:after="0"/>
        <w:ind w:left="0" w:firstLine="708"/>
        <w:jc w:val="both"/>
        <w:rPr>
          <w:rFonts w:ascii="Arial" w:hAnsi="Arial" w:cs="Arial"/>
        </w:rPr>
      </w:pPr>
      <w:r>
        <w:rPr>
          <w:rFonts w:ascii="Arial" w:hAnsi="Arial" w:cs="Arial"/>
        </w:rPr>
        <w:t>с</w:t>
      </w:r>
      <w:r w:rsidR="00FC0F90">
        <w:rPr>
          <w:rFonts w:ascii="Arial" w:hAnsi="Arial" w:cs="Arial"/>
        </w:rPr>
        <w:t>.Шалинское – дошкольного учреждения, общеобразовательного учреждения, спортивного объекта</w:t>
      </w:r>
      <w:r>
        <w:rPr>
          <w:rFonts w:ascii="Arial" w:hAnsi="Arial" w:cs="Arial"/>
        </w:rPr>
        <w:t>;</w:t>
      </w:r>
    </w:p>
    <w:p w:rsidR="004B4538" w:rsidRDefault="00001C02" w:rsidP="004B4538">
      <w:pPr>
        <w:pStyle w:val="af3"/>
        <w:spacing w:after="0"/>
        <w:ind w:left="0" w:firstLine="708"/>
        <w:jc w:val="both"/>
        <w:rPr>
          <w:rFonts w:ascii="Arial" w:hAnsi="Arial" w:cs="Arial"/>
        </w:rPr>
      </w:pPr>
      <w:r>
        <w:rPr>
          <w:rFonts w:ascii="Arial" w:hAnsi="Arial" w:cs="Arial"/>
        </w:rPr>
        <w:t>с</w:t>
      </w:r>
      <w:r w:rsidR="004B4538">
        <w:rPr>
          <w:rFonts w:ascii="Arial" w:hAnsi="Arial" w:cs="Arial"/>
        </w:rPr>
        <w:t>.Н</w:t>
      </w:r>
      <w:r w:rsidR="00FC0F90">
        <w:rPr>
          <w:rFonts w:ascii="Arial" w:hAnsi="Arial" w:cs="Arial"/>
        </w:rPr>
        <w:t xml:space="preserve">ижняя </w:t>
      </w:r>
      <w:r w:rsidR="004B4538">
        <w:rPr>
          <w:rFonts w:ascii="Arial" w:hAnsi="Arial" w:cs="Arial"/>
        </w:rPr>
        <w:t>Есауловка – библиотеки, ДК, дошкольного учреждения, объекта здравоохранения, спортивного объекта;</w:t>
      </w:r>
    </w:p>
    <w:p w:rsidR="004B4538" w:rsidRDefault="00001C02" w:rsidP="004B4538">
      <w:pPr>
        <w:pStyle w:val="af3"/>
        <w:spacing w:after="0"/>
        <w:ind w:left="0" w:firstLine="708"/>
        <w:jc w:val="both"/>
        <w:rPr>
          <w:rFonts w:ascii="Arial" w:hAnsi="Arial" w:cs="Arial"/>
        </w:rPr>
      </w:pPr>
      <w:r>
        <w:rPr>
          <w:rFonts w:ascii="Arial" w:hAnsi="Arial" w:cs="Arial"/>
        </w:rPr>
        <w:t>с</w:t>
      </w:r>
      <w:r w:rsidR="004B4538">
        <w:rPr>
          <w:rFonts w:ascii="Arial" w:hAnsi="Arial" w:cs="Arial"/>
        </w:rPr>
        <w:t>.Тертеж – библиотеки, ДК, дошкольное учреждение,</w:t>
      </w:r>
      <w:r w:rsidR="004B4538" w:rsidRPr="004B4538">
        <w:rPr>
          <w:rFonts w:ascii="Arial" w:hAnsi="Arial" w:cs="Arial"/>
        </w:rPr>
        <w:t xml:space="preserve"> </w:t>
      </w:r>
      <w:r w:rsidR="00FC0F90">
        <w:rPr>
          <w:rFonts w:ascii="Arial" w:hAnsi="Arial" w:cs="Arial"/>
        </w:rPr>
        <w:t>ясли-школа;</w:t>
      </w:r>
    </w:p>
    <w:p w:rsidR="00FC0F90" w:rsidRDefault="00001C02" w:rsidP="004B4538">
      <w:pPr>
        <w:pStyle w:val="af3"/>
        <w:spacing w:after="0"/>
        <w:ind w:left="0" w:firstLine="708"/>
        <w:jc w:val="both"/>
        <w:rPr>
          <w:rFonts w:ascii="Arial" w:hAnsi="Arial" w:cs="Arial"/>
        </w:rPr>
      </w:pPr>
      <w:r>
        <w:rPr>
          <w:rFonts w:ascii="Arial" w:hAnsi="Arial" w:cs="Arial"/>
        </w:rPr>
        <w:t>д</w:t>
      </w:r>
      <w:r w:rsidR="00FC0F90">
        <w:rPr>
          <w:rFonts w:ascii="Arial" w:hAnsi="Arial" w:cs="Arial"/>
        </w:rPr>
        <w:t>.М.Камарчага – ясли-школа, объектов спорта и здравоохранения;</w:t>
      </w:r>
    </w:p>
    <w:p w:rsidR="00FC0F90" w:rsidRDefault="00001C02" w:rsidP="004B4538">
      <w:pPr>
        <w:pStyle w:val="af3"/>
        <w:spacing w:after="0"/>
        <w:ind w:left="0" w:firstLine="708"/>
        <w:jc w:val="both"/>
        <w:rPr>
          <w:rFonts w:ascii="Arial" w:hAnsi="Arial" w:cs="Arial"/>
        </w:rPr>
      </w:pPr>
      <w:r>
        <w:rPr>
          <w:rFonts w:ascii="Arial" w:hAnsi="Arial" w:cs="Arial"/>
        </w:rPr>
        <w:t>д</w:t>
      </w:r>
      <w:r w:rsidR="00FC0F90">
        <w:rPr>
          <w:rFonts w:ascii="Arial" w:hAnsi="Arial" w:cs="Arial"/>
        </w:rPr>
        <w:t>.Сергеевка – ясли-школа, объекта здравоохранения;</w:t>
      </w:r>
    </w:p>
    <w:p w:rsidR="00FC0F90" w:rsidRDefault="00001C02" w:rsidP="004B4538">
      <w:pPr>
        <w:pStyle w:val="af3"/>
        <w:spacing w:after="0"/>
        <w:ind w:left="0" w:firstLine="708"/>
        <w:jc w:val="both"/>
        <w:rPr>
          <w:rFonts w:ascii="Arial" w:hAnsi="Arial" w:cs="Arial"/>
        </w:rPr>
      </w:pPr>
      <w:r w:rsidRPr="004363E9">
        <w:rPr>
          <w:rFonts w:ascii="Arial" w:hAnsi="Arial" w:cs="Arial"/>
        </w:rPr>
        <w:t>д</w:t>
      </w:r>
      <w:r w:rsidR="00FC0F90" w:rsidRPr="004363E9">
        <w:rPr>
          <w:rFonts w:ascii="Arial" w:hAnsi="Arial" w:cs="Arial"/>
        </w:rPr>
        <w:t>.Тингино – ясли-сад, библиотеки, ДК, спортивного объекта;</w:t>
      </w:r>
    </w:p>
    <w:p w:rsidR="00FC0F90" w:rsidRDefault="00001C02" w:rsidP="004B4538">
      <w:pPr>
        <w:pStyle w:val="af3"/>
        <w:spacing w:after="0"/>
        <w:ind w:left="0" w:firstLine="708"/>
        <w:jc w:val="both"/>
        <w:rPr>
          <w:rFonts w:ascii="Arial" w:hAnsi="Arial" w:cs="Arial"/>
        </w:rPr>
      </w:pPr>
      <w:r>
        <w:rPr>
          <w:rFonts w:ascii="Arial" w:hAnsi="Arial" w:cs="Arial"/>
        </w:rPr>
        <w:t>с</w:t>
      </w:r>
      <w:r w:rsidR="00FC0F90">
        <w:rPr>
          <w:rFonts w:ascii="Arial" w:hAnsi="Arial" w:cs="Arial"/>
        </w:rPr>
        <w:t>.Нарва – спортивного объекта;</w:t>
      </w:r>
    </w:p>
    <w:p w:rsidR="00FC0F90" w:rsidRDefault="00001C02" w:rsidP="004B4538">
      <w:pPr>
        <w:pStyle w:val="af3"/>
        <w:spacing w:after="0"/>
        <w:ind w:left="0" w:firstLine="708"/>
        <w:jc w:val="both"/>
        <w:rPr>
          <w:rFonts w:ascii="Arial" w:hAnsi="Arial" w:cs="Arial"/>
        </w:rPr>
      </w:pPr>
      <w:r>
        <w:rPr>
          <w:rFonts w:ascii="Arial" w:hAnsi="Arial" w:cs="Arial"/>
        </w:rPr>
        <w:t>д</w:t>
      </w:r>
      <w:r w:rsidR="00FC0F90">
        <w:rPr>
          <w:rFonts w:ascii="Arial" w:hAnsi="Arial" w:cs="Arial"/>
        </w:rPr>
        <w:t>.Верхняя Есауловка  - дошкольного учреждения;</w:t>
      </w:r>
    </w:p>
    <w:p w:rsidR="00FC0F90" w:rsidRDefault="00001C02" w:rsidP="004B4538">
      <w:pPr>
        <w:pStyle w:val="af3"/>
        <w:spacing w:after="0"/>
        <w:ind w:left="0" w:firstLine="708"/>
        <w:jc w:val="both"/>
        <w:rPr>
          <w:rFonts w:ascii="Arial" w:hAnsi="Arial" w:cs="Arial"/>
        </w:rPr>
      </w:pPr>
      <w:r>
        <w:rPr>
          <w:rFonts w:ascii="Arial" w:hAnsi="Arial" w:cs="Arial"/>
        </w:rPr>
        <w:t>п</w:t>
      </w:r>
      <w:r w:rsidR="00FC0F90">
        <w:rPr>
          <w:rFonts w:ascii="Arial" w:hAnsi="Arial" w:cs="Arial"/>
        </w:rPr>
        <w:t>.Орешное – ДК;</w:t>
      </w:r>
    </w:p>
    <w:p w:rsidR="00FC0F90" w:rsidRDefault="00001C02" w:rsidP="004B4538">
      <w:pPr>
        <w:pStyle w:val="af3"/>
        <w:spacing w:after="0"/>
        <w:ind w:left="0" w:firstLine="708"/>
        <w:jc w:val="both"/>
        <w:rPr>
          <w:rFonts w:ascii="Arial" w:hAnsi="Arial" w:cs="Arial"/>
        </w:rPr>
      </w:pPr>
      <w:r>
        <w:rPr>
          <w:rFonts w:ascii="Arial" w:hAnsi="Arial" w:cs="Arial"/>
        </w:rPr>
        <w:t>п</w:t>
      </w:r>
      <w:r w:rsidR="00FC0F90">
        <w:rPr>
          <w:rFonts w:ascii="Arial" w:hAnsi="Arial" w:cs="Arial"/>
        </w:rPr>
        <w:t>.Пимия – ДК;</w:t>
      </w:r>
    </w:p>
    <w:p w:rsidR="00FC0F90" w:rsidRDefault="00001C02" w:rsidP="004B4538">
      <w:pPr>
        <w:pStyle w:val="af3"/>
        <w:spacing w:after="0"/>
        <w:ind w:left="0" w:firstLine="708"/>
        <w:jc w:val="both"/>
        <w:rPr>
          <w:rFonts w:ascii="Arial" w:hAnsi="Arial" w:cs="Arial"/>
        </w:rPr>
      </w:pPr>
      <w:r>
        <w:rPr>
          <w:rFonts w:ascii="Arial" w:hAnsi="Arial" w:cs="Arial"/>
        </w:rPr>
        <w:t>д</w:t>
      </w:r>
      <w:r w:rsidR="00FC0F90">
        <w:rPr>
          <w:rFonts w:ascii="Arial" w:hAnsi="Arial" w:cs="Arial"/>
        </w:rPr>
        <w:t xml:space="preserve">.Кускун </w:t>
      </w:r>
      <w:r w:rsidR="00993EF5">
        <w:rPr>
          <w:rFonts w:ascii="Arial" w:hAnsi="Arial" w:cs="Arial"/>
        </w:rPr>
        <w:t>–</w:t>
      </w:r>
      <w:r w:rsidR="00FC0F90">
        <w:rPr>
          <w:rFonts w:ascii="Arial" w:hAnsi="Arial" w:cs="Arial"/>
        </w:rPr>
        <w:t xml:space="preserve"> </w:t>
      </w:r>
      <w:r w:rsidR="00993EF5">
        <w:rPr>
          <w:rFonts w:ascii="Arial" w:hAnsi="Arial" w:cs="Arial"/>
        </w:rPr>
        <w:t>ДК;</w:t>
      </w:r>
    </w:p>
    <w:p w:rsidR="00993EF5" w:rsidRDefault="00001C02" w:rsidP="004B4538">
      <w:pPr>
        <w:pStyle w:val="af3"/>
        <w:spacing w:after="0"/>
        <w:ind w:left="0" w:firstLine="708"/>
        <w:jc w:val="both"/>
        <w:rPr>
          <w:rFonts w:ascii="Arial" w:hAnsi="Arial" w:cs="Arial"/>
        </w:rPr>
      </w:pPr>
      <w:r>
        <w:rPr>
          <w:rFonts w:ascii="Arial" w:hAnsi="Arial" w:cs="Arial"/>
        </w:rPr>
        <w:t>п</w:t>
      </w:r>
      <w:r w:rsidR="00993EF5">
        <w:rPr>
          <w:rFonts w:ascii="Arial" w:hAnsi="Arial" w:cs="Arial"/>
        </w:rPr>
        <w:t>.Камарчага – библиотеки, ДК</w:t>
      </w:r>
      <w:r w:rsidR="00D715AC">
        <w:rPr>
          <w:rFonts w:ascii="Arial" w:hAnsi="Arial" w:cs="Arial"/>
        </w:rPr>
        <w:t>;</w:t>
      </w:r>
    </w:p>
    <w:p w:rsidR="00D715AC" w:rsidRDefault="00D715AC" w:rsidP="004B4538">
      <w:pPr>
        <w:pStyle w:val="af3"/>
        <w:spacing w:after="0"/>
        <w:ind w:left="0" w:firstLine="708"/>
        <w:jc w:val="both"/>
        <w:rPr>
          <w:rFonts w:ascii="Arial" w:hAnsi="Arial" w:cs="Arial"/>
        </w:rPr>
      </w:pPr>
      <w:r>
        <w:rPr>
          <w:rFonts w:ascii="Arial" w:hAnsi="Arial" w:cs="Arial"/>
        </w:rPr>
        <w:t>п.Анастасино – ДК;</w:t>
      </w:r>
    </w:p>
    <w:p w:rsidR="00D715AC" w:rsidRDefault="00D715AC" w:rsidP="004B4538">
      <w:pPr>
        <w:pStyle w:val="af3"/>
        <w:spacing w:after="0"/>
        <w:ind w:left="0" w:firstLine="708"/>
        <w:jc w:val="both"/>
        <w:rPr>
          <w:rFonts w:ascii="Arial" w:hAnsi="Arial" w:cs="Arial"/>
        </w:rPr>
      </w:pPr>
      <w:r>
        <w:rPr>
          <w:rFonts w:ascii="Arial" w:hAnsi="Arial" w:cs="Arial"/>
        </w:rPr>
        <w:t>п.Б.Унгут – библиотеки;</w:t>
      </w:r>
    </w:p>
    <w:p w:rsidR="00D715AC" w:rsidRDefault="00601D3B" w:rsidP="004B4538">
      <w:pPr>
        <w:pStyle w:val="af3"/>
        <w:spacing w:after="0"/>
        <w:ind w:left="0" w:firstLine="708"/>
        <w:jc w:val="both"/>
        <w:rPr>
          <w:rFonts w:ascii="Arial" w:hAnsi="Arial" w:cs="Arial"/>
        </w:rPr>
      </w:pPr>
      <w:r w:rsidRPr="004363E9">
        <w:rPr>
          <w:rFonts w:ascii="Arial" w:hAnsi="Arial" w:cs="Arial"/>
        </w:rPr>
        <w:t>Н-Алексеевка – обсерватории;</w:t>
      </w:r>
    </w:p>
    <w:p w:rsidR="009B7E73" w:rsidRDefault="009B7E73" w:rsidP="004B4538">
      <w:pPr>
        <w:pStyle w:val="af3"/>
        <w:spacing w:after="0"/>
        <w:ind w:left="0" w:firstLine="708"/>
        <w:jc w:val="both"/>
        <w:rPr>
          <w:rFonts w:ascii="Arial" w:hAnsi="Arial" w:cs="Arial"/>
        </w:rPr>
      </w:pPr>
      <w:r>
        <w:rPr>
          <w:rFonts w:ascii="Arial" w:hAnsi="Arial" w:cs="Arial"/>
        </w:rPr>
        <w:t>д.Выезжий Лог – ДК.</w:t>
      </w:r>
    </w:p>
    <w:p w:rsidR="00601D3B" w:rsidRDefault="00601D3B" w:rsidP="004B4538">
      <w:pPr>
        <w:pStyle w:val="af3"/>
        <w:spacing w:after="0"/>
        <w:ind w:left="0" w:firstLine="708"/>
        <w:jc w:val="both"/>
        <w:rPr>
          <w:rFonts w:ascii="Arial" w:hAnsi="Arial" w:cs="Arial"/>
        </w:rPr>
      </w:pPr>
    </w:p>
    <w:p w:rsidR="004B4538" w:rsidRPr="00D1629A" w:rsidRDefault="006B46F8" w:rsidP="004B4538">
      <w:pPr>
        <w:shd w:val="clear" w:color="auto" w:fill="FFFFFF"/>
        <w:autoSpaceDE w:val="0"/>
        <w:autoSpaceDN w:val="0"/>
        <w:adjustRightInd w:val="0"/>
        <w:ind w:firstLine="540"/>
        <w:jc w:val="both"/>
        <w:rPr>
          <w:rFonts w:ascii="Arial" w:hAnsi="Arial" w:cs="Arial"/>
        </w:rPr>
      </w:pPr>
      <w:r>
        <w:rPr>
          <w:rFonts w:ascii="Arial" w:hAnsi="Arial" w:cs="Arial"/>
        </w:rPr>
        <w:t xml:space="preserve">  </w:t>
      </w:r>
      <w:r w:rsidR="004B4538" w:rsidRPr="004B4538">
        <w:rPr>
          <w:rFonts w:ascii="Arial" w:hAnsi="Arial" w:cs="Arial"/>
        </w:rPr>
        <w:t>При определении реального плана строительства объектов культуры, необходимо ориентироваться на уровень культурного развития населенного пункта, реальную потребность его насе</w:t>
      </w:r>
      <w:r w:rsidR="004B4538" w:rsidRPr="004B4538">
        <w:rPr>
          <w:rFonts w:ascii="Arial" w:hAnsi="Arial" w:cs="Arial"/>
        </w:rPr>
        <w:softHyphen/>
        <w:t>ления в этих учреждениях. Общая перспективная вместимость предполагает все разнообразие клубных учрежде</w:t>
      </w:r>
      <w:r w:rsidR="004B4538" w:rsidRPr="004B4538">
        <w:rPr>
          <w:rFonts w:ascii="Arial" w:hAnsi="Arial" w:cs="Arial"/>
        </w:rPr>
        <w:softHyphen/>
        <w:t>ний, независимо от ведомственной подчиненности и форм собственности. Это могут быть компьютерные клубы, интернет-кафе, дискотеки,  специализированные спортклубы и т.д.</w:t>
      </w:r>
    </w:p>
    <w:p w:rsidR="004B0FDE" w:rsidRDefault="004B4538" w:rsidP="00001C02">
      <w:pPr>
        <w:jc w:val="both"/>
        <w:rPr>
          <w:rFonts w:ascii="Arial" w:hAnsi="Arial" w:cs="Arial"/>
        </w:rPr>
      </w:pPr>
      <w:r>
        <w:rPr>
          <w:rFonts w:ascii="Arial" w:hAnsi="Arial" w:cs="Arial"/>
        </w:rPr>
        <w:tab/>
      </w:r>
      <w:r w:rsidR="004B0FDE">
        <w:rPr>
          <w:rFonts w:ascii="Arial" w:hAnsi="Arial" w:cs="Arial"/>
        </w:rPr>
        <w:t>В результате реализации мероприятий долгосрочной целевой программы «Развитие жилищного строительства на территории Манского района» на 2011-2028 годы, утвержденной постановлением администрации Манского района № 60 от 03.02.2011 года, предусмотрено следующее социально-бытовое обслуживание  на перспективных площадках, предполагаемых под жилищное строительство в следующих населенных пунктах.</w:t>
      </w:r>
    </w:p>
    <w:p w:rsidR="004B0FDE" w:rsidRDefault="004B0FDE" w:rsidP="004B0FDE">
      <w:pPr>
        <w:rPr>
          <w:rFonts w:ascii="Arial" w:hAnsi="Arial" w:cs="Arial"/>
        </w:rPr>
      </w:pPr>
    </w:p>
    <w:p w:rsidR="004B0FDE" w:rsidRPr="007C61C2" w:rsidRDefault="004B0FDE" w:rsidP="00330ACA">
      <w:pPr>
        <w:ind w:left="709"/>
        <w:jc w:val="center"/>
        <w:rPr>
          <w:rFonts w:ascii="Arial" w:hAnsi="Arial" w:cs="Arial"/>
          <w:b/>
          <w:sz w:val="22"/>
          <w:szCs w:val="22"/>
        </w:rPr>
      </w:pPr>
      <w:r w:rsidRPr="007C61C2">
        <w:rPr>
          <w:rFonts w:ascii="Arial" w:hAnsi="Arial" w:cs="Arial"/>
          <w:b/>
          <w:sz w:val="22"/>
          <w:szCs w:val="22"/>
        </w:rPr>
        <w:t>с. Шалинское, микрорайон «Северный»</w:t>
      </w:r>
    </w:p>
    <w:tbl>
      <w:tblPr>
        <w:tblStyle w:val="afffffffd"/>
        <w:tblW w:w="0" w:type="auto"/>
        <w:tblLook w:val="01E0"/>
      </w:tblPr>
      <w:tblGrid>
        <w:gridCol w:w="2574"/>
        <w:gridCol w:w="3434"/>
        <w:gridCol w:w="3120"/>
      </w:tblGrid>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(2011 – </w:t>
            </w:r>
            <w:smartTag w:uri="urn:schemas-microsoft-com:office:smarttags" w:element="metricconverter">
              <w:smartTagPr>
                <w:attr w:name="ProductID" w:val="2016 г"/>
              </w:smartTagPr>
              <w:r w:rsidRPr="007C61C2">
                <w:rPr>
                  <w:rFonts w:ascii="Arial" w:hAnsi="Arial" w:cs="Arial"/>
                  <w:sz w:val="22"/>
                  <w:szCs w:val="22"/>
                </w:rPr>
                <w:t>2016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(2016 – </w:t>
            </w:r>
            <w:smartTag w:uri="urn:schemas-microsoft-com:office:smarttags" w:element="metricconverter">
              <w:smartTagPr>
                <w:attr w:name="ProductID" w:val="2027 г"/>
              </w:smartTagPr>
              <w:r w:rsidRPr="007C61C2">
                <w:rPr>
                  <w:rFonts w:ascii="Arial" w:hAnsi="Arial" w:cs="Arial"/>
                  <w:sz w:val="22"/>
                  <w:szCs w:val="22"/>
                </w:rPr>
                <w:t>2027 г</w:t>
              </w:r>
            </w:smartTag>
            <w:r w:rsidRPr="007C61C2">
              <w:rPr>
                <w:rFonts w:ascii="Arial" w:hAnsi="Arial" w:cs="Arial"/>
                <w:sz w:val="22"/>
                <w:szCs w:val="22"/>
              </w:rPr>
              <w:t>.)</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36 га"/>
              </w:smartTagPr>
              <w:r w:rsidRPr="007C61C2">
                <w:rPr>
                  <w:rFonts w:ascii="Arial" w:hAnsi="Arial" w:cs="Arial"/>
                  <w:sz w:val="22"/>
                  <w:szCs w:val="22"/>
                </w:rPr>
                <w:t>36 га</w:t>
              </w:r>
            </w:smartTag>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34 га"/>
              </w:smartTagPr>
              <w:r w:rsidRPr="007C61C2">
                <w:rPr>
                  <w:rFonts w:ascii="Arial" w:hAnsi="Arial" w:cs="Arial"/>
                  <w:sz w:val="22"/>
                  <w:szCs w:val="22"/>
                </w:rPr>
                <w:t>34 га</w:t>
              </w:r>
            </w:smartTag>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350 чел.</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315 чел.</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100 домов</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90 домов</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lastRenderedPageBreak/>
              <w:t>Начальная школа</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 1 шт., количество мест – 80, стоимость – 110000,0 тыс. рублей</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 xml:space="preserve">Магазин </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 1 шт., площадь – 150 кв.м., стоимость – 3000,0 тыс. рублей</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 1 шт., площадь – 150 кв.м., стоимость – 3500,0 тыс. рублей</w:t>
            </w:r>
          </w:p>
        </w:tc>
      </w:tr>
    </w:tbl>
    <w:p w:rsidR="004B0FDE" w:rsidRPr="007C61C2" w:rsidRDefault="004B0FDE" w:rsidP="004B0FDE">
      <w:pPr>
        <w:jc w:val="both"/>
        <w:rPr>
          <w:rFonts w:ascii="Arial" w:hAnsi="Arial" w:cs="Arial"/>
          <w:sz w:val="22"/>
          <w:szCs w:val="22"/>
        </w:rPr>
      </w:pPr>
    </w:p>
    <w:p w:rsidR="004B0FDE" w:rsidRPr="007C61C2" w:rsidRDefault="004B0FDE" w:rsidP="004B0FDE">
      <w:pPr>
        <w:jc w:val="center"/>
        <w:rPr>
          <w:rFonts w:ascii="Arial" w:hAnsi="Arial" w:cs="Arial"/>
          <w:b/>
          <w:sz w:val="22"/>
          <w:szCs w:val="22"/>
        </w:rPr>
      </w:pPr>
      <w:r w:rsidRPr="007C61C2">
        <w:rPr>
          <w:rFonts w:ascii="Arial" w:hAnsi="Arial" w:cs="Arial"/>
          <w:sz w:val="22"/>
          <w:szCs w:val="22"/>
        </w:rPr>
        <w:t xml:space="preserve"> </w:t>
      </w:r>
      <w:r w:rsidRPr="007C61C2">
        <w:rPr>
          <w:rFonts w:ascii="Arial" w:hAnsi="Arial" w:cs="Arial"/>
          <w:b/>
          <w:sz w:val="22"/>
          <w:szCs w:val="22"/>
        </w:rPr>
        <w:t>с. Нижняя Есауловка</w:t>
      </w:r>
    </w:p>
    <w:tbl>
      <w:tblPr>
        <w:tblStyle w:val="afffffffd"/>
        <w:tblW w:w="0" w:type="auto"/>
        <w:tblLook w:val="01E0"/>
      </w:tblPr>
      <w:tblGrid>
        <w:gridCol w:w="2574"/>
        <w:gridCol w:w="3434"/>
        <w:gridCol w:w="3120"/>
      </w:tblGrid>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5D3661">
            <w:pPr>
              <w:rPr>
                <w:rFonts w:ascii="Arial" w:hAnsi="Arial" w:cs="Arial"/>
                <w:sz w:val="22"/>
                <w:szCs w:val="22"/>
              </w:rPr>
            </w:pPr>
            <w:r w:rsidRPr="007C61C2">
              <w:rPr>
                <w:rFonts w:ascii="Arial" w:hAnsi="Arial" w:cs="Arial"/>
                <w:sz w:val="22"/>
                <w:szCs w:val="22"/>
              </w:rPr>
              <w:t>Манский рай</w:t>
            </w:r>
            <w:r w:rsidR="005D3661">
              <w:rPr>
                <w:rFonts w:ascii="Arial" w:hAnsi="Arial" w:cs="Arial"/>
                <w:sz w:val="22"/>
                <w:szCs w:val="22"/>
              </w:rPr>
              <w:t>он, с. Нижняя Есауловка (</w:t>
            </w:r>
            <w:r w:rsidRPr="007C61C2">
              <w:rPr>
                <w:rFonts w:ascii="Arial" w:hAnsi="Arial" w:cs="Arial"/>
                <w:sz w:val="22"/>
                <w:szCs w:val="22"/>
              </w:rPr>
              <w:t xml:space="preserve">2011 – </w:t>
            </w:r>
            <w:smartTag w:uri="urn:schemas-microsoft-com:office:smarttags" w:element="metricconverter">
              <w:smartTagPr>
                <w:attr w:name="ProductID" w:val="2018 г"/>
              </w:smartTagPr>
              <w:r w:rsidRPr="007C61C2">
                <w:rPr>
                  <w:rFonts w:ascii="Arial" w:hAnsi="Arial" w:cs="Arial"/>
                  <w:sz w:val="22"/>
                  <w:szCs w:val="22"/>
                </w:rPr>
                <w:t>2018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5D3661">
            <w:pPr>
              <w:rPr>
                <w:rFonts w:ascii="Arial" w:hAnsi="Arial" w:cs="Arial"/>
                <w:sz w:val="22"/>
                <w:szCs w:val="22"/>
              </w:rPr>
            </w:pPr>
            <w:r w:rsidRPr="007C61C2">
              <w:rPr>
                <w:rFonts w:ascii="Arial" w:hAnsi="Arial" w:cs="Arial"/>
                <w:sz w:val="22"/>
                <w:szCs w:val="22"/>
              </w:rPr>
              <w:t xml:space="preserve">Манский район, с. Нижняя Есауловка (2019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12,8 га"/>
              </w:smartTagPr>
              <w:r w:rsidRPr="007C61C2">
                <w:rPr>
                  <w:rFonts w:ascii="Arial" w:hAnsi="Arial" w:cs="Arial"/>
                  <w:sz w:val="22"/>
                  <w:szCs w:val="22"/>
                </w:rPr>
                <w:t>12,8 га</w:t>
              </w:r>
            </w:smartTag>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13,0 га"/>
              </w:smartTagPr>
              <w:r w:rsidRPr="007C61C2">
                <w:rPr>
                  <w:rFonts w:ascii="Arial" w:hAnsi="Arial" w:cs="Arial"/>
                  <w:sz w:val="22"/>
                  <w:szCs w:val="22"/>
                </w:rPr>
                <w:t>13,0 га</w:t>
              </w:r>
            </w:smartTag>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175 чел.</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175 чел.</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50 дома</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50 дома</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ФАП с аптекой</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 1 шт., стоимость – 9000,0 тыс. рублей</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 xml:space="preserve">Магазин </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 1 шт., площадь – 150 кв.м., стоимость – 3000,0 тыс. рублей</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p>
        </w:tc>
      </w:tr>
    </w:tbl>
    <w:p w:rsidR="004B0FDE" w:rsidRPr="007C61C2" w:rsidRDefault="004B0FDE" w:rsidP="004B0FDE">
      <w:pPr>
        <w:jc w:val="center"/>
        <w:rPr>
          <w:rFonts w:ascii="Arial" w:hAnsi="Arial" w:cs="Arial"/>
          <w:sz w:val="22"/>
          <w:szCs w:val="22"/>
        </w:rPr>
      </w:pPr>
    </w:p>
    <w:p w:rsidR="004B0FDE" w:rsidRPr="007C61C2" w:rsidRDefault="004B0FDE" w:rsidP="00330ACA">
      <w:pPr>
        <w:pStyle w:val="ConsPlusNormal"/>
        <w:widowControl/>
        <w:ind w:left="709" w:firstLine="0"/>
        <w:jc w:val="center"/>
        <w:rPr>
          <w:b/>
          <w:sz w:val="22"/>
          <w:szCs w:val="22"/>
        </w:rPr>
      </w:pPr>
      <w:r w:rsidRPr="007C61C2">
        <w:rPr>
          <w:b/>
          <w:sz w:val="22"/>
          <w:szCs w:val="22"/>
        </w:rPr>
        <w:t>п. Первоманск микрорайон «Юго-западный»</w:t>
      </w:r>
    </w:p>
    <w:tbl>
      <w:tblPr>
        <w:tblStyle w:val="afffffffd"/>
        <w:tblW w:w="0" w:type="auto"/>
        <w:tblLook w:val="01E0"/>
      </w:tblPr>
      <w:tblGrid>
        <w:gridCol w:w="2574"/>
        <w:gridCol w:w="3434"/>
        <w:gridCol w:w="3120"/>
      </w:tblGrid>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(2011 – </w:t>
            </w:r>
            <w:smartTag w:uri="urn:schemas-microsoft-com:office:smarttags" w:element="metricconverter">
              <w:smartTagPr>
                <w:attr w:name="ProductID" w:val="2018 г"/>
              </w:smartTagPr>
              <w:r w:rsidRPr="007C61C2">
                <w:rPr>
                  <w:sz w:val="22"/>
                  <w:szCs w:val="22"/>
                </w:rPr>
                <w:t>2018 г</w:t>
              </w:r>
            </w:smartTag>
            <w:r w:rsidRPr="007C61C2">
              <w:rPr>
                <w:sz w:val="22"/>
                <w:szCs w:val="22"/>
              </w:rPr>
              <w:t>.)</w:t>
            </w:r>
          </w:p>
          <w:p w:rsidR="003A7327" w:rsidRPr="007C61C2" w:rsidRDefault="003A7327"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(2016 – </w:t>
            </w:r>
            <w:smartTag w:uri="urn:schemas-microsoft-com:office:smarttags" w:element="metricconverter">
              <w:smartTagPr>
                <w:attr w:name="ProductID" w:val="2028 г"/>
              </w:smartTagPr>
              <w:r w:rsidRPr="007C61C2">
                <w:rPr>
                  <w:sz w:val="22"/>
                  <w:szCs w:val="22"/>
                </w:rPr>
                <w:t>2028 г</w:t>
              </w:r>
            </w:smartTag>
            <w:r w:rsidRPr="007C61C2">
              <w:rPr>
                <w:sz w:val="22"/>
                <w:szCs w:val="22"/>
              </w:rPr>
              <w:t>.)</w:t>
            </w:r>
          </w:p>
          <w:p w:rsidR="003A7327" w:rsidRPr="007C61C2" w:rsidRDefault="003A7327" w:rsidP="004B0FDE">
            <w:pPr>
              <w:pStyle w:val="ConsPlusNormal"/>
              <w:widowControl/>
              <w:ind w:firstLine="0"/>
              <w:rPr>
                <w:sz w:val="22"/>
                <w:szCs w:val="22"/>
              </w:rPr>
            </w:pP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31,3 га"/>
              </w:smartTagPr>
              <w:r w:rsidRPr="007C61C2">
                <w:rPr>
                  <w:rFonts w:ascii="Arial" w:hAnsi="Arial" w:cs="Arial"/>
                  <w:sz w:val="22"/>
                  <w:szCs w:val="22"/>
                </w:rPr>
                <w:t>31,3 га</w:t>
              </w:r>
            </w:smartTag>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smartTag w:uri="urn:schemas-microsoft-com:office:smarttags" w:element="metricconverter">
              <w:smartTagPr>
                <w:attr w:name="ProductID" w:val="13,0 га"/>
              </w:smartTagPr>
              <w:r w:rsidRPr="007C61C2">
                <w:rPr>
                  <w:rFonts w:ascii="Arial" w:hAnsi="Arial" w:cs="Arial"/>
                  <w:sz w:val="22"/>
                  <w:szCs w:val="22"/>
                </w:rPr>
                <w:t>13,0 га</w:t>
              </w:r>
            </w:smartTag>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малоэтажная – 1-2 этажа</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280 чел.</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175 чел.</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80 домов</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sz w:val="22"/>
                <w:szCs w:val="22"/>
              </w:rPr>
              <w:t>50 дома</w:t>
            </w:r>
          </w:p>
        </w:tc>
      </w:tr>
      <w:tr w:rsidR="003A7327" w:rsidRPr="007C61C2" w:rsidTr="004B0FDE">
        <w:tc>
          <w:tcPr>
            <w:tcW w:w="257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color w:val="000000"/>
                <w:sz w:val="22"/>
                <w:szCs w:val="22"/>
              </w:rPr>
            </w:pPr>
            <w:r w:rsidRPr="007C61C2">
              <w:rPr>
                <w:rFonts w:ascii="Arial" w:hAnsi="Arial" w:cs="Arial"/>
                <w:color w:val="000000"/>
                <w:sz w:val="22"/>
                <w:szCs w:val="22"/>
              </w:rPr>
              <w:t xml:space="preserve">Магазин </w:t>
            </w:r>
          </w:p>
        </w:tc>
        <w:tc>
          <w:tcPr>
            <w:tcW w:w="3434"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color w:val="000000"/>
                <w:sz w:val="22"/>
                <w:szCs w:val="22"/>
              </w:rPr>
            </w:pPr>
            <w:r w:rsidRPr="007C61C2">
              <w:rPr>
                <w:rFonts w:ascii="Arial" w:hAnsi="Arial" w:cs="Arial"/>
                <w:color w:val="000000"/>
                <w:sz w:val="22"/>
                <w:szCs w:val="22"/>
              </w:rPr>
              <w:t>Количество – 1 шт., площадь – 150 кв.м., стоимость – 3000,0 тыс. рублей</w:t>
            </w:r>
          </w:p>
        </w:tc>
        <w:tc>
          <w:tcPr>
            <w:tcW w:w="3120" w:type="dxa"/>
            <w:tcBorders>
              <w:top w:val="single" w:sz="4" w:space="0" w:color="auto"/>
              <w:left w:val="single" w:sz="4" w:space="0" w:color="auto"/>
              <w:bottom w:val="single" w:sz="4" w:space="0" w:color="auto"/>
              <w:right w:val="single" w:sz="4" w:space="0" w:color="auto"/>
            </w:tcBorders>
          </w:tcPr>
          <w:p w:rsidR="003A7327" w:rsidRPr="007C61C2" w:rsidRDefault="003A7327" w:rsidP="004B0FDE">
            <w:pPr>
              <w:rPr>
                <w:rFonts w:ascii="Arial" w:hAnsi="Arial" w:cs="Arial"/>
                <w:sz w:val="22"/>
                <w:szCs w:val="22"/>
              </w:rPr>
            </w:pPr>
            <w:r w:rsidRPr="007C61C2">
              <w:rPr>
                <w:rFonts w:ascii="Arial" w:hAnsi="Arial" w:cs="Arial"/>
                <w:color w:val="000000"/>
                <w:sz w:val="22"/>
                <w:szCs w:val="22"/>
              </w:rPr>
              <w:t>Количество – 1 шт., площадь – 150 кв.м., стоимость – 3500,0 тыс. рублей</w:t>
            </w:r>
          </w:p>
        </w:tc>
      </w:tr>
    </w:tbl>
    <w:p w:rsidR="004B0FDE" w:rsidRPr="007C61C2" w:rsidRDefault="004B0FDE" w:rsidP="004B0FDE">
      <w:pPr>
        <w:jc w:val="center"/>
        <w:rPr>
          <w:rFonts w:ascii="Arial" w:hAnsi="Arial" w:cs="Arial"/>
          <w:sz w:val="22"/>
          <w:szCs w:val="22"/>
        </w:rPr>
      </w:pPr>
    </w:p>
    <w:p w:rsidR="004B0FDE" w:rsidRPr="007C61C2" w:rsidRDefault="004B0FDE" w:rsidP="00330ACA">
      <w:pPr>
        <w:ind w:left="709"/>
        <w:jc w:val="center"/>
        <w:rPr>
          <w:rFonts w:ascii="Arial" w:hAnsi="Arial" w:cs="Arial"/>
          <w:b/>
          <w:sz w:val="22"/>
          <w:szCs w:val="22"/>
        </w:rPr>
      </w:pPr>
      <w:r w:rsidRPr="007C61C2">
        <w:rPr>
          <w:rFonts w:ascii="Arial" w:hAnsi="Arial" w:cs="Arial"/>
          <w:b/>
          <w:sz w:val="22"/>
          <w:szCs w:val="22"/>
        </w:rPr>
        <w:t>п. Камарчага</w:t>
      </w:r>
    </w:p>
    <w:tbl>
      <w:tblPr>
        <w:tblStyle w:val="afffffffd"/>
        <w:tblW w:w="0" w:type="auto"/>
        <w:tblLook w:val="01E0"/>
      </w:tblPr>
      <w:tblGrid>
        <w:gridCol w:w="442"/>
        <w:gridCol w:w="2574"/>
        <w:gridCol w:w="3434"/>
        <w:gridCol w:w="3120"/>
      </w:tblGrid>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Манский район, п. Камарчага</w:t>
            </w:r>
          </w:p>
          <w:p w:rsidR="004B0FDE" w:rsidRPr="007C61C2" w:rsidRDefault="004B0FDE" w:rsidP="005D3661">
            <w:pPr>
              <w:rPr>
                <w:rFonts w:ascii="Arial" w:hAnsi="Arial" w:cs="Arial"/>
                <w:sz w:val="22"/>
                <w:szCs w:val="22"/>
              </w:rPr>
            </w:pPr>
            <w:r w:rsidRPr="007C61C2">
              <w:rPr>
                <w:rFonts w:ascii="Arial" w:hAnsi="Arial" w:cs="Arial"/>
                <w:sz w:val="22"/>
                <w:szCs w:val="22"/>
              </w:rPr>
              <w:t xml:space="preserve">(2014 – </w:t>
            </w:r>
            <w:smartTag w:uri="urn:schemas-microsoft-com:office:smarttags" w:element="metricconverter">
              <w:smartTagPr>
                <w:attr w:name="ProductID" w:val="2020 г"/>
              </w:smartTagPr>
              <w:r w:rsidRPr="007C61C2">
                <w:rPr>
                  <w:rFonts w:ascii="Arial" w:hAnsi="Arial" w:cs="Arial"/>
                  <w:sz w:val="22"/>
                  <w:szCs w:val="22"/>
                </w:rPr>
                <w:t>2020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Манский район, п. Камарчага</w:t>
            </w:r>
          </w:p>
          <w:p w:rsidR="004B0FDE" w:rsidRPr="007C61C2" w:rsidRDefault="004B0FDE" w:rsidP="005D3661">
            <w:pPr>
              <w:rPr>
                <w:rFonts w:ascii="Arial" w:hAnsi="Arial" w:cs="Arial"/>
                <w:sz w:val="22"/>
                <w:szCs w:val="22"/>
              </w:rPr>
            </w:pPr>
            <w:r w:rsidRPr="007C61C2">
              <w:rPr>
                <w:rFonts w:ascii="Arial" w:hAnsi="Arial" w:cs="Arial"/>
                <w:sz w:val="22"/>
                <w:szCs w:val="22"/>
              </w:rPr>
              <w:t xml:space="preserve">(2019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2</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Площадь земельного участка, га.</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smartTag w:uri="urn:schemas-microsoft-com:office:smarttags" w:element="metricconverter">
              <w:smartTagPr>
                <w:attr w:name="ProductID" w:val="17,0 га"/>
              </w:smartTagPr>
              <w:r w:rsidRPr="007C61C2">
                <w:rPr>
                  <w:rFonts w:ascii="Arial" w:hAnsi="Arial" w:cs="Arial"/>
                  <w:sz w:val="22"/>
                  <w:szCs w:val="22"/>
                </w:rPr>
                <w:t>17,0 га</w:t>
              </w:r>
            </w:smartTag>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smartTag w:uri="urn:schemas-microsoft-com:office:smarttags" w:element="metricconverter">
              <w:smartTagPr>
                <w:attr w:name="ProductID" w:val="16,8 га"/>
              </w:smartTagPr>
              <w:r w:rsidRPr="007C61C2">
                <w:rPr>
                  <w:rFonts w:ascii="Arial" w:hAnsi="Arial" w:cs="Arial"/>
                  <w:sz w:val="22"/>
                  <w:szCs w:val="22"/>
                </w:rPr>
                <w:t>16,8 га</w:t>
              </w:r>
            </w:smartTag>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4</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малоэтажная – 1-2 этажа</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lastRenderedPageBreak/>
              <w:t>5</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210 чел.</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203 чел.</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6</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60 дома</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58 дома</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 xml:space="preserve">Магазин </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Количество – 1 шт., площадь – 200 кв.м. стоимость – 3500,0 тыс. рублей</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p>
        </w:tc>
      </w:tr>
    </w:tbl>
    <w:p w:rsidR="00E31E61" w:rsidRDefault="00E31E61" w:rsidP="0030621A">
      <w:pPr>
        <w:shd w:val="clear" w:color="auto" w:fill="FFFFFF"/>
        <w:autoSpaceDE w:val="0"/>
        <w:autoSpaceDN w:val="0"/>
        <w:adjustRightInd w:val="0"/>
        <w:ind w:firstLine="540"/>
        <w:jc w:val="both"/>
        <w:rPr>
          <w:rFonts w:ascii="Arial" w:hAnsi="Arial" w:cs="Arial"/>
          <w:color w:val="000000"/>
        </w:rPr>
      </w:pPr>
    </w:p>
    <w:p w:rsidR="00E31E61" w:rsidRDefault="00E31E61" w:rsidP="0030621A">
      <w:pPr>
        <w:shd w:val="clear" w:color="auto" w:fill="FFFFFF"/>
        <w:autoSpaceDE w:val="0"/>
        <w:autoSpaceDN w:val="0"/>
        <w:adjustRightInd w:val="0"/>
        <w:ind w:firstLine="540"/>
        <w:jc w:val="both"/>
        <w:rPr>
          <w:rFonts w:ascii="Arial" w:hAnsi="Arial" w:cs="Arial"/>
          <w:color w:val="000000"/>
        </w:rPr>
      </w:pPr>
    </w:p>
    <w:p w:rsidR="00E31E61" w:rsidRPr="0047313B" w:rsidRDefault="0047157C" w:rsidP="00E31E61">
      <w:pPr>
        <w:pStyle w:val="1f2"/>
        <w:outlineLvl w:val="0"/>
        <w:rPr>
          <w:rFonts w:ascii="Arial" w:hAnsi="Arial" w:cs="Arial"/>
          <w:sz w:val="24"/>
          <w:szCs w:val="24"/>
        </w:rPr>
      </w:pPr>
      <w:bookmarkStart w:id="326" w:name="_Toc323720031"/>
      <w:bookmarkStart w:id="327" w:name="_Toc192911792"/>
      <w:bookmarkStart w:id="328" w:name="_Toc192912621"/>
      <w:bookmarkStart w:id="329" w:name="_Toc192932151"/>
      <w:bookmarkStart w:id="330" w:name="_Toc193028516"/>
      <w:bookmarkStart w:id="331" w:name="_Toc193634709"/>
      <w:bookmarkStart w:id="332" w:name="_Toc193789376"/>
      <w:bookmarkStart w:id="333" w:name="_Toc195059860"/>
      <w:bookmarkStart w:id="334" w:name="_Toc195173786"/>
      <w:bookmarkStart w:id="335" w:name="_Toc195353975"/>
      <w:bookmarkStart w:id="336" w:name="_Toc195362124"/>
      <w:r>
        <w:rPr>
          <w:rFonts w:ascii="Arial" w:hAnsi="Arial" w:cs="Arial"/>
          <w:sz w:val="24"/>
          <w:szCs w:val="24"/>
        </w:rPr>
        <w:t>11</w:t>
      </w:r>
      <w:r w:rsidR="00E31E61" w:rsidRPr="0047313B">
        <w:rPr>
          <w:rFonts w:ascii="Arial" w:hAnsi="Arial" w:cs="Arial"/>
          <w:sz w:val="24"/>
          <w:szCs w:val="24"/>
        </w:rPr>
        <w:t>.Объекты  культурного наследия</w:t>
      </w:r>
      <w:bookmarkEnd w:id="326"/>
    </w:p>
    <w:p w:rsidR="00E31E61" w:rsidRPr="0047313B" w:rsidRDefault="00E31E61" w:rsidP="00E31E61">
      <w:pPr>
        <w:pStyle w:val="2b"/>
        <w:outlineLvl w:val="1"/>
        <w:rPr>
          <w:rFonts w:ascii="Arial" w:hAnsi="Arial" w:cs="Arial"/>
          <w:sz w:val="24"/>
          <w:szCs w:val="24"/>
        </w:rPr>
      </w:pPr>
    </w:p>
    <w:p w:rsidR="00E31E61" w:rsidRPr="0047313B" w:rsidRDefault="0047157C" w:rsidP="00E31E61">
      <w:pPr>
        <w:pStyle w:val="2b"/>
        <w:outlineLvl w:val="1"/>
        <w:rPr>
          <w:rFonts w:ascii="Arial" w:hAnsi="Arial" w:cs="Arial"/>
          <w:sz w:val="24"/>
          <w:szCs w:val="24"/>
        </w:rPr>
      </w:pPr>
      <w:bookmarkStart w:id="337" w:name="_Toc323720032"/>
      <w:r>
        <w:rPr>
          <w:rFonts w:ascii="Arial" w:hAnsi="Arial" w:cs="Arial"/>
          <w:sz w:val="24"/>
          <w:szCs w:val="24"/>
        </w:rPr>
        <w:t>11</w:t>
      </w:r>
      <w:r w:rsidR="00E31E61" w:rsidRPr="00D666BF">
        <w:rPr>
          <w:rFonts w:ascii="Arial" w:hAnsi="Arial" w:cs="Arial"/>
          <w:sz w:val="24"/>
          <w:szCs w:val="24"/>
        </w:rPr>
        <w:t>.1. Существующее положение</w:t>
      </w:r>
      <w:bookmarkEnd w:id="337"/>
    </w:p>
    <w:p w:rsidR="00E31E61" w:rsidRPr="0047313B" w:rsidRDefault="00E31E61" w:rsidP="00E31E61">
      <w:pPr>
        <w:pStyle w:val="af3"/>
        <w:rPr>
          <w:rFonts w:ascii="Arial" w:hAnsi="Arial" w:cs="Arial"/>
        </w:rPr>
      </w:pPr>
    </w:p>
    <w:p w:rsidR="00E31E61" w:rsidRPr="00D666BF" w:rsidRDefault="00E31E61" w:rsidP="00E31E61">
      <w:pPr>
        <w:pStyle w:val="af3"/>
        <w:spacing w:after="0"/>
        <w:ind w:left="0" w:firstLine="567"/>
        <w:jc w:val="both"/>
        <w:rPr>
          <w:rFonts w:ascii="Arial" w:hAnsi="Arial" w:cs="Arial"/>
        </w:rPr>
      </w:pPr>
      <w:r w:rsidRPr="00D666BF">
        <w:rPr>
          <w:rFonts w:ascii="Arial" w:hAnsi="Arial" w:cs="Arial"/>
        </w:rPr>
        <w:t xml:space="preserve">Современное состояние культурного наследия </w:t>
      </w:r>
      <w:r w:rsidR="00E64FDC">
        <w:rPr>
          <w:rFonts w:ascii="Arial" w:hAnsi="Arial" w:cs="Arial"/>
        </w:rPr>
        <w:t>Красноярского края</w:t>
      </w:r>
      <w:r w:rsidRPr="00D666BF">
        <w:rPr>
          <w:rFonts w:ascii="Arial" w:hAnsi="Arial" w:cs="Arial"/>
        </w:rPr>
        <w:t xml:space="preserve">, в том числе и </w:t>
      </w:r>
      <w:r w:rsidR="00E64FDC">
        <w:rPr>
          <w:rFonts w:ascii="Arial" w:hAnsi="Arial" w:cs="Arial"/>
        </w:rPr>
        <w:t>Ман</w:t>
      </w:r>
      <w:r w:rsidRPr="00D666BF">
        <w:rPr>
          <w:rFonts w:ascii="Arial" w:hAnsi="Arial" w:cs="Arial"/>
        </w:rPr>
        <w:t>ского муниципального района, характеризуется посильным обеспечением комплекса мер, направленных на выявление и изучение объектов, представляющих собой ценность с точки зрения истории, архитектуры, градостроительства, искусства, науки и техники, эстетики, этнологии или антропологии, социальной культуры, сохранение и дальнейшее развитие традиций, обрядов и праздников, реставрацию и консервацию объектов (памятников истории и культуры) и предметов культурного наследия, пополнение музейного, архивного и библиотечного фондов, открытие новых организаций хранения культурного наследия и укрепление их материально-технической базы.</w:t>
      </w:r>
    </w:p>
    <w:p w:rsidR="00E31E61" w:rsidRPr="00D666BF" w:rsidRDefault="00E31E61" w:rsidP="00E31E61">
      <w:pPr>
        <w:pStyle w:val="af3"/>
        <w:spacing w:after="0"/>
        <w:ind w:left="0" w:firstLine="567"/>
        <w:jc w:val="both"/>
        <w:rPr>
          <w:rFonts w:ascii="Arial" w:hAnsi="Arial" w:cs="Arial"/>
        </w:rPr>
      </w:pPr>
      <w:r w:rsidRPr="00D666BF">
        <w:rPr>
          <w:rFonts w:ascii="Arial" w:hAnsi="Arial" w:cs="Arial"/>
        </w:rPr>
        <w:t xml:space="preserve">Серьезной проблемой остается неудовлетворительное состояние большинства памятников.  </w:t>
      </w:r>
    </w:p>
    <w:p w:rsidR="00E31E61" w:rsidRPr="004C5B6C" w:rsidRDefault="00E31E61" w:rsidP="00E31E61">
      <w:pPr>
        <w:pStyle w:val="af3"/>
        <w:spacing w:after="0"/>
        <w:ind w:left="0" w:firstLine="567"/>
        <w:jc w:val="both"/>
        <w:rPr>
          <w:rFonts w:ascii="Arial" w:hAnsi="Arial" w:cs="Arial"/>
        </w:rPr>
      </w:pPr>
      <w:bookmarkStart w:id="338" w:name="_Toc195439095"/>
      <w:r w:rsidRPr="00D666BF">
        <w:rPr>
          <w:rFonts w:ascii="Arial" w:hAnsi="Arial" w:cs="Arial"/>
        </w:rPr>
        <w:t xml:space="preserve"> </w:t>
      </w:r>
      <w:r>
        <w:rPr>
          <w:rFonts w:ascii="Arial" w:hAnsi="Arial" w:cs="Arial"/>
        </w:rPr>
        <w:t xml:space="preserve">На территории </w:t>
      </w:r>
      <w:r w:rsidRPr="00D666BF">
        <w:rPr>
          <w:rFonts w:ascii="Arial" w:hAnsi="Arial" w:cs="Arial"/>
        </w:rPr>
        <w:t xml:space="preserve"> </w:t>
      </w:r>
      <w:r w:rsidR="00E64FDC">
        <w:rPr>
          <w:rFonts w:ascii="Arial" w:hAnsi="Arial" w:cs="Arial"/>
        </w:rPr>
        <w:t>Ман</w:t>
      </w:r>
      <w:r>
        <w:rPr>
          <w:rFonts w:ascii="Arial" w:hAnsi="Arial" w:cs="Arial"/>
        </w:rPr>
        <w:t>ского</w:t>
      </w:r>
      <w:r w:rsidRPr="004C5B6C">
        <w:rPr>
          <w:rFonts w:ascii="Arial" w:hAnsi="Arial" w:cs="Arial"/>
        </w:rPr>
        <w:t xml:space="preserve">  муниципальн</w:t>
      </w:r>
      <w:r>
        <w:rPr>
          <w:rFonts w:ascii="Arial" w:hAnsi="Arial" w:cs="Arial"/>
        </w:rPr>
        <w:t>ого</w:t>
      </w:r>
      <w:r w:rsidRPr="004C5B6C">
        <w:rPr>
          <w:rFonts w:ascii="Arial" w:hAnsi="Arial" w:cs="Arial"/>
        </w:rPr>
        <w:t xml:space="preserve"> район</w:t>
      </w:r>
      <w:r>
        <w:rPr>
          <w:rFonts w:ascii="Arial" w:hAnsi="Arial" w:cs="Arial"/>
        </w:rPr>
        <w:t>а</w:t>
      </w:r>
      <w:r w:rsidRPr="004C5B6C">
        <w:rPr>
          <w:rFonts w:ascii="Arial" w:hAnsi="Arial" w:cs="Arial"/>
        </w:rPr>
        <w:t xml:space="preserve"> </w:t>
      </w:r>
      <w:r>
        <w:rPr>
          <w:rFonts w:ascii="Arial" w:hAnsi="Arial" w:cs="Arial"/>
        </w:rPr>
        <w:t xml:space="preserve">находится </w:t>
      </w:r>
      <w:r w:rsidR="002A58B1">
        <w:rPr>
          <w:rFonts w:ascii="Arial" w:hAnsi="Arial" w:cs="Arial"/>
        </w:rPr>
        <w:t>9</w:t>
      </w:r>
      <w:r w:rsidRPr="004C5B6C">
        <w:rPr>
          <w:rFonts w:ascii="Arial" w:hAnsi="Arial" w:cs="Arial"/>
        </w:rPr>
        <w:t xml:space="preserve"> объектов культурного наследия</w:t>
      </w:r>
      <w:r w:rsidR="002A58B1">
        <w:rPr>
          <w:rFonts w:ascii="Arial" w:hAnsi="Arial" w:cs="Arial"/>
        </w:rPr>
        <w:t xml:space="preserve"> регионального значения</w:t>
      </w:r>
      <w:r w:rsidRPr="004C5B6C">
        <w:rPr>
          <w:rFonts w:ascii="Arial" w:hAnsi="Arial" w:cs="Arial"/>
        </w:rPr>
        <w:t xml:space="preserve">, среди них </w:t>
      </w:r>
      <w:r w:rsidR="002A58B1">
        <w:rPr>
          <w:rFonts w:ascii="Arial" w:hAnsi="Arial" w:cs="Arial"/>
        </w:rPr>
        <w:t>8 памятников</w:t>
      </w:r>
      <w:r>
        <w:rPr>
          <w:rFonts w:ascii="Arial" w:hAnsi="Arial" w:cs="Arial"/>
        </w:rPr>
        <w:t xml:space="preserve"> истории и культуры</w:t>
      </w:r>
      <w:r w:rsidR="002A58B1">
        <w:rPr>
          <w:rFonts w:ascii="Arial" w:hAnsi="Arial" w:cs="Arial"/>
        </w:rPr>
        <w:t xml:space="preserve"> и 1 памятник</w:t>
      </w:r>
      <w:r w:rsidR="002A58B1" w:rsidRPr="004C5B6C">
        <w:rPr>
          <w:rFonts w:ascii="Arial" w:hAnsi="Arial" w:cs="Arial"/>
        </w:rPr>
        <w:t xml:space="preserve"> арх</w:t>
      </w:r>
      <w:r w:rsidR="002A58B1">
        <w:rPr>
          <w:rFonts w:ascii="Arial" w:hAnsi="Arial" w:cs="Arial"/>
        </w:rPr>
        <w:t>итектуры</w:t>
      </w:r>
      <w:r w:rsidRPr="004C5B6C">
        <w:rPr>
          <w:rFonts w:ascii="Arial" w:hAnsi="Arial" w:cs="Arial"/>
        </w:rPr>
        <w:t>.</w:t>
      </w:r>
      <w:r w:rsidR="002A58B1">
        <w:rPr>
          <w:rFonts w:ascii="Arial" w:hAnsi="Arial" w:cs="Arial"/>
        </w:rPr>
        <w:t xml:space="preserve"> Кроме того, на территории района имеется 7 выявленных объектов культуры, в том числе 5 памятников истории и 2 памятника архитектуры.</w:t>
      </w:r>
    </w:p>
    <w:bookmarkEnd w:id="338"/>
    <w:p w:rsidR="00E31E61" w:rsidRPr="00FC34AB" w:rsidRDefault="00E31E61" w:rsidP="00E31E61">
      <w:pPr>
        <w:shd w:val="clear" w:color="auto" w:fill="FFFFFF"/>
        <w:autoSpaceDE w:val="0"/>
        <w:autoSpaceDN w:val="0"/>
        <w:adjustRightInd w:val="0"/>
        <w:jc w:val="center"/>
        <w:rPr>
          <w:rFonts w:ascii="Arial" w:hAnsi="Arial" w:cs="Arial"/>
          <w:b/>
          <w:color w:val="000000"/>
          <w:sz w:val="22"/>
          <w:szCs w:val="22"/>
          <w:highlight w:val="yellow"/>
        </w:rPr>
      </w:pPr>
    </w:p>
    <w:p w:rsidR="00E31E61" w:rsidRPr="00CF07DA" w:rsidRDefault="00E31E61" w:rsidP="00E31E61">
      <w:pPr>
        <w:jc w:val="center"/>
        <w:rPr>
          <w:rFonts w:ascii="Arial" w:hAnsi="Arial" w:cs="Arial"/>
          <w:b/>
          <w:sz w:val="22"/>
          <w:szCs w:val="22"/>
        </w:rPr>
      </w:pPr>
      <w:r w:rsidRPr="00CF07DA">
        <w:rPr>
          <w:rFonts w:ascii="Arial" w:hAnsi="Arial" w:cs="Arial"/>
          <w:b/>
          <w:sz w:val="22"/>
          <w:szCs w:val="22"/>
        </w:rPr>
        <w:t>СПИСОК</w:t>
      </w:r>
    </w:p>
    <w:p w:rsidR="00E31E61" w:rsidRDefault="00E968D3" w:rsidP="00E31E61">
      <w:pPr>
        <w:jc w:val="center"/>
        <w:rPr>
          <w:rFonts w:ascii="Arial" w:hAnsi="Arial" w:cs="Arial"/>
          <w:b/>
          <w:sz w:val="22"/>
          <w:szCs w:val="22"/>
        </w:rPr>
      </w:pPr>
      <w:r>
        <w:rPr>
          <w:rFonts w:ascii="Arial" w:hAnsi="Arial" w:cs="Arial"/>
          <w:b/>
          <w:sz w:val="22"/>
          <w:szCs w:val="22"/>
        </w:rPr>
        <w:t>объектов культурного наследия регионального значения (исторических объектов) Манского муниципального района</w:t>
      </w:r>
    </w:p>
    <w:p w:rsidR="00E31E61" w:rsidRPr="00CF07DA" w:rsidRDefault="00E31E61" w:rsidP="00E31E61">
      <w:pPr>
        <w:jc w:val="right"/>
        <w:rPr>
          <w:rFonts w:ascii="Arial" w:hAnsi="Arial" w:cs="Arial"/>
          <w:sz w:val="22"/>
          <w:szCs w:val="22"/>
        </w:rPr>
      </w:pPr>
      <w:r w:rsidRPr="00CF07DA">
        <w:rPr>
          <w:rFonts w:ascii="Arial" w:hAnsi="Arial" w:cs="Arial"/>
          <w:sz w:val="22"/>
          <w:szCs w:val="22"/>
        </w:rPr>
        <w:t xml:space="preserve">Таблица </w:t>
      </w:r>
      <w:r w:rsidR="0047157C">
        <w:rPr>
          <w:rFonts w:ascii="Arial" w:hAnsi="Arial" w:cs="Arial"/>
          <w:sz w:val="22"/>
          <w:szCs w:val="22"/>
        </w:rPr>
        <w:t>11</w:t>
      </w:r>
      <w:r>
        <w:rPr>
          <w:rFonts w:ascii="Arial" w:hAnsi="Arial" w:cs="Arial"/>
          <w:sz w:val="22"/>
          <w:szCs w:val="22"/>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703"/>
        <w:gridCol w:w="1559"/>
        <w:gridCol w:w="1701"/>
        <w:gridCol w:w="2127"/>
      </w:tblGrid>
      <w:tr w:rsidR="00D15C05" w:rsidRPr="00CF07DA" w:rsidTr="001F4ABC">
        <w:tc>
          <w:tcPr>
            <w:tcW w:w="0" w:type="auto"/>
            <w:tcBorders>
              <w:top w:val="double" w:sz="4" w:space="0" w:color="auto"/>
              <w:left w:val="double" w:sz="4" w:space="0" w:color="auto"/>
            </w:tcBorders>
          </w:tcPr>
          <w:p w:rsidR="00D15C05" w:rsidRPr="00CF07DA" w:rsidRDefault="00D15C05" w:rsidP="000003D2">
            <w:pPr>
              <w:jc w:val="center"/>
              <w:rPr>
                <w:rFonts w:ascii="Arial" w:hAnsi="Arial" w:cs="Arial"/>
                <w:sz w:val="22"/>
                <w:szCs w:val="22"/>
              </w:rPr>
            </w:pPr>
            <w:r w:rsidRPr="00CF07DA">
              <w:rPr>
                <w:rFonts w:ascii="Arial" w:hAnsi="Arial" w:cs="Arial"/>
                <w:sz w:val="22"/>
                <w:szCs w:val="22"/>
              </w:rPr>
              <w:t>№</w:t>
            </w:r>
          </w:p>
          <w:p w:rsidR="00D15C05" w:rsidRPr="00CF07DA" w:rsidRDefault="00D15C05" w:rsidP="000003D2">
            <w:pPr>
              <w:jc w:val="center"/>
              <w:rPr>
                <w:rFonts w:ascii="Arial" w:hAnsi="Arial" w:cs="Arial"/>
                <w:sz w:val="22"/>
                <w:szCs w:val="22"/>
              </w:rPr>
            </w:pPr>
            <w:r w:rsidRPr="00CF07DA">
              <w:rPr>
                <w:rFonts w:ascii="Arial" w:hAnsi="Arial" w:cs="Arial"/>
                <w:sz w:val="22"/>
                <w:szCs w:val="22"/>
              </w:rPr>
              <w:t>п/п</w:t>
            </w:r>
          </w:p>
        </w:tc>
        <w:tc>
          <w:tcPr>
            <w:tcW w:w="3703" w:type="dxa"/>
            <w:tcBorders>
              <w:top w:val="double" w:sz="4" w:space="0" w:color="auto"/>
            </w:tcBorders>
          </w:tcPr>
          <w:p w:rsidR="00D15C05" w:rsidRPr="00CF07DA" w:rsidRDefault="00D15C05" w:rsidP="000003D2">
            <w:pPr>
              <w:jc w:val="center"/>
              <w:rPr>
                <w:rFonts w:ascii="Arial" w:hAnsi="Arial" w:cs="Arial"/>
                <w:sz w:val="22"/>
                <w:szCs w:val="22"/>
              </w:rPr>
            </w:pPr>
            <w:r w:rsidRPr="00CF07DA">
              <w:rPr>
                <w:rFonts w:ascii="Arial" w:hAnsi="Arial" w:cs="Arial"/>
                <w:sz w:val="22"/>
                <w:szCs w:val="22"/>
              </w:rPr>
              <w:t>Наименование</w:t>
            </w:r>
          </w:p>
          <w:p w:rsidR="00D15C05" w:rsidRPr="00CF07DA" w:rsidRDefault="00D15C05" w:rsidP="000003D2">
            <w:pPr>
              <w:jc w:val="center"/>
              <w:rPr>
                <w:rFonts w:ascii="Arial" w:hAnsi="Arial" w:cs="Arial"/>
                <w:sz w:val="22"/>
                <w:szCs w:val="22"/>
              </w:rPr>
            </w:pPr>
            <w:r>
              <w:rPr>
                <w:rFonts w:ascii="Arial" w:hAnsi="Arial" w:cs="Arial"/>
                <w:sz w:val="22"/>
                <w:szCs w:val="22"/>
              </w:rPr>
              <w:t>объекта</w:t>
            </w:r>
          </w:p>
        </w:tc>
        <w:tc>
          <w:tcPr>
            <w:tcW w:w="1559" w:type="dxa"/>
            <w:tcBorders>
              <w:top w:val="double" w:sz="4" w:space="0" w:color="auto"/>
            </w:tcBorders>
          </w:tcPr>
          <w:p w:rsidR="00D15C05" w:rsidRPr="00CF07DA" w:rsidRDefault="00D15C05" w:rsidP="000003D2">
            <w:pPr>
              <w:jc w:val="center"/>
              <w:rPr>
                <w:rFonts w:ascii="Arial" w:hAnsi="Arial" w:cs="Arial"/>
                <w:sz w:val="22"/>
                <w:szCs w:val="22"/>
              </w:rPr>
            </w:pPr>
            <w:r>
              <w:rPr>
                <w:rFonts w:ascii="Arial" w:hAnsi="Arial" w:cs="Arial"/>
                <w:sz w:val="22"/>
                <w:szCs w:val="22"/>
              </w:rPr>
              <w:t>Датировка</w:t>
            </w:r>
          </w:p>
        </w:tc>
        <w:tc>
          <w:tcPr>
            <w:tcW w:w="1701" w:type="dxa"/>
            <w:tcBorders>
              <w:top w:val="double" w:sz="4" w:space="0" w:color="auto"/>
            </w:tcBorders>
          </w:tcPr>
          <w:p w:rsidR="00D15C05" w:rsidRPr="00CF07DA" w:rsidRDefault="00D15C05" w:rsidP="000003D2">
            <w:pPr>
              <w:jc w:val="center"/>
              <w:rPr>
                <w:rFonts w:ascii="Arial" w:hAnsi="Arial" w:cs="Arial"/>
                <w:sz w:val="22"/>
                <w:szCs w:val="22"/>
              </w:rPr>
            </w:pPr>
            <w:r>
              <w:rPr>
                <w:rFonts w:ascii="Arial" w:hAnsi="Arial" w:cs="Arial"/>
                <w:sz w:val="22"/>
                <w:szCs w:val="22"/>
              </w:rPr>
              <w:t>Автор документации</w:t>
            </w:r>
          </w:p>
        </w:tc>
        <w:tc>
          <w:tcPr>
            <w:tcW w:w="2127" w:type="dxa"/>
            <w:tcBorders>
              <w:top w:val="double" w:sz="4" w:space="0" w:color="auto"/>
              <w:right w:val="double" w:sz="4" w:space="0" w:color="auto"/>
            </w:tcBorders>
          </w:tcPr>
          <w:p w:rsidR="00D15C05" w:rsidRPr="00CF07DA" w:rsidRDefault="00D15C05" w:rsidP="00E968D3">
            <w:pPr>
              <w:jc w:val="center"/>
              <w:rPr>
                <w:rFonts w:ascii="Arial" w:hAnsi="Arial" w:cs="Arial"/>
                <w:sz w:val="22"/>
                <w:szCs w:val="22"/>
              </w:rPr>
            </w:pPr>
            <w:r w:rsidRPr="00CF07DA">
              <w:rPr>
                <w:rFonts w:ascii="Arial" w:hAnsi="Arial" w:cs="Arial"/>
                <w:sz w:val="22"/>
                <w:szCs w:val="22"/>
              </w:rPr>
              <w:t>Местонахождени</w:t>
            </w:r>
            <w:r w:rsidR="00E968D3">
              <w:rPr>
                <w:rFonts w:ascii="Arial" w:hAnsi="Arial" w:cs="Arial"/>
                <w:sz w:val="22"/>
                <w:szCs w:val="22"/>
              </w:rPr>
              <w:t>е объекта (адрес)</w:t>
            </w:r>
          </w:p>
        </w:tc>
      </w:tr>
      <w:tr w:rsidR="00D15C05" w:rsidRPr="00CF07DA" w:rsidTr="001F4ABC">
        <w:tc>
          <w:tcPr>
            <w:tcW w:w="0" w:type="auto"/>
            <w:tcBorders>
              <w:left w:val="double" w:sz="4" w:space="0" w:color="auto"/>
            </w:tcBorders>
          </w:tcPr>
          <w:p w:rsidR="00D15C05" w:rsidRPr="00CF07DA" w:rsidRDefault="00D15C05" w:rsidP="000003D2">
            <w:pPr>
              <w:jc w:val="center"/>
              <w:rPr>
                <w:rFonts w:ascii="Arial" w:hAnsi="Arial" w:cs="Arial"/>
                <w:sz w:val="22"/>
                <w:szCs w:val="22"/>
              </w:rPr>
            </w:pPr>
            <w:r w:rsidRPr="00CF07DA">
              <w:rPr>
                <w:rFonts w:ascii="Arial" w:hAnsi="Arial" w:cs="Arial"/>
                <w:sz w:val="22"/>
                <w:szCs w:val="22"/>
              </w:rPr>
              <w:t>1</w:t>
            </w:r>
          </w:p>
        </w:tc>
        <w:tc>
          <w:tcPr>
            <w:tcW w:w="3703" w:type="dxa"/>
          </w:tcPr>
          <w:p w:rsidR="00D15C05" w:rsidRPr="00CF07DA" w:rsidRDefault="00D15C05" w:rsidP="000003D2">
            <w:pPr>
              <w:jc w:val="center"/>
              <w:rPr>
                <w:rFonts w:ascii="Arial" w:hAnsi="Arial" w:cs="Arial"/>
                <w:sz w:val="22"/>
                <w:szCs w:val="22"/>
              </w:rPr>
            </w:pPr>
            <w:r w:rsidRPr="00CF07DA">
              <w:rPr>
                <w:rFonts w:ascii="Arial" w:hAnsi="Arial" w:cs="Arial"/>
                <w:sz w:val="22"/>
                <w:szCs w:val="22"/>
              </w:rPr>
              <w:t>2</w:t>
            </w:r>
          </w:p>
        </w:tc>
        <w:tc>
          <w:tcPr>
            <w:tcW w:w="1559" w:type="dxa"/>
          </w:tcPr>
          <w:p w:rsidR="00D15C05" w:rsidRPr="00CF07DA" w:rsidRDefault="00D15C05" w:rsidP="000003D2">
            <w:pPr>
              <w:jc w:val="center"/>
              <w:rPr>
                <w:rFonts w:ascii="Arial" w:hAnsi="Arial" w:cs="Arial"/>
                <w:sz w:val="22"/>
                <w:szCs w:val="22"/>
              </w:rPr>
            </w:pPr>
            <w:r w:rsidRPr="00CF07DA">
              <w:rPr>
                <w:rFonts w:ascii="Arial" w:hAnsi="Arial" w:cs="Arial"/>
                <w:sz w:val="22"/>
                <w:szCs w:val="22"/>
              </w:rPr>
              <w:t>3</w:t>
            </w:r>
          </w:p>
        </w:tc>
        <w:tc>
          <w:tcPr>
            <w:tcW w:w="1701" w:type="dxa"/>
          </w:tcPr>
          <w:p w:rsidR="00D15C05" w:rsidRPr="00CF07DA" w:rsidRDefault="00D15C05" w:rsidP="000003D2">
            <w:pPr>
              <w:jc w:val="center"/>
              <w:rPr>
                <w:rFonts w:ascii="Arial" w:hAnsi="Arial" w:cs="Arial"/>
                <w:sz w:val="22"/>
                <w:szCs w:val="22"/>
              </w:rPr>
            </w:pPr>
            <w:r w:rsidRPr="00CF07DA">
              <w:rPr>
                <w:rFonts w:ascii="Arial" w:hAnsi="Arial" w:cs="Arial"/>
                <w:sz w:val="22"/>
                <w:szCs w:val="22"/>
              </w:rPr>
              <w:t>4</w:t>
            </w:r>
          </w:p>
        </w:tc>
        <w:tc>
          <w:tcPr>
            <w:tcW w:w="2127" w:type="dxa"/>
            <w:tcBorders>
              <w:right w:val="double" w:sz="4" w:space="0" w:color="auto"/>
            </w:tcBorders>
          </w:tcPr>
          <w:p w:rsidR="00D15C05" w:rsidRPr="00CF07DA" w:rsidRDefault="00D15C05" w:rsidP="000003D2">
            <w:pPr>
              <w:jc w:val="center"/>
              <w:rPr>
                <w:rFonts w:ascii="Arial" w:hAnsi="Arial" w:cs="Arial"/>
                <w:sz w:val="22"/>
                <w:szCs w:val="22"/>
              </w:rPr>
            </w:pPr>
            <w:r>
              <w:rPr>
                <w:rFonts w:ascii="Arial" w:hAnsi="Arial" w:cs="Arial"/>
                <w:sz w:val="22"/>
                <w:szCs w:val="22"/>
              </w:rPr>
              <w:t>5</w:t>
            </w:r>
          </w:p>
        </w:tc>
      </w:tr>
      <w:tr w:rsidR="00D15C05" w:rsidRPr="00CF07DA" w:rsidTr="001F4ABC">
        <w:tc>
          <w:tcPr>
            <w:tcW w:w="0" w:type="auto"/>
            <w:tcBorders>
              <w:left w:val="double" w:sz="4" w:space="0" w:color="auto"/>
            </w:tcBorders>
          </w:tcPr>
          <w:p w:rsidR="00D15C05" w:rsidRPr="00CF07DA" w:rsidRDefault="00D15C05" w:rsidP="000003D2">
            <w:pPr>
              <w:jc w:val="center"/>
              <w:rPr>
                <w:rFonts w:ascii="Arial" w:hAnsi="Arial" w:cs="Arial"/>
                <w:sz w:val="22"/>
                <w:szCs w:val="22"/>
              </w:rPr>
            </w:pPr>
            <w:r w:rsidRPr="00CF07DA">
              <w:rPr>
                <w:rFonts w:ascii="Arial" w:hAnsi="Arial" w:cs="Arial"/>
                <w:sz w:val="22"/>
                <w:szCs w:val="22"/>
              </w:rPr>
              <w:t>1</w:t>
            </w:r>
          </w:p>
        </w:tc>
        <w:tc>
          <w:tcPr>
            <w:tcW w:w="3703" w:type="dxa"/>
          </w:tcPr>
          <w:p w:rsidR="00D15C05" w:rsidRPr="00CF07DA" w:rsidRDefault="00D15C05" w:rsidP="000003D2">
            <w:pPr>
              <w:rPr>
                <w:rFonts w:ascii="Arial" w:hAnsi="Arial" w:cs="Arial"/>
                <w:sz w:val="22"/>
                <w:szCs w:val="22"/>
              </w:rPr>
            </w:pPr>
            <w:r>
              <w:rPr>
                <w:rFonts w:ascii="Arial" w:hAnsi="Arial" w:cs="Arial"/>
                <w:sz w:val="22"/>
                <w:szCs w:val="22"/>
              </w:rPr>
              <w:t xml:space="preserve">Дом, в котором в 1920-1942 гг. </w:t>
            </w:r>
            <w:r w:rsidR="00C24518">
              <w:rPr>
                <w:rFonts w:ascii="Arial" w:hAnsi="Arial" w:cs="Arial"/>
                <w:sz w:val="22"/>
                <w:szCs w:val="22"/>
              </w:rPr>
              <w:t xml:space="preserve">и в 1946-1972 гг. </w:t>
            </w:r>
            <w:r>
              <w:rPr>
                <w:rFonts w:ascii="Arial" w:hAnsi="Arial" w:cs="Arial"/>
                <w:sz w:val="22"/>
                <w:szCs w:val="22"/>
              </w:rPr>
              <w:t>жил Герой Советского Союза Черняк Афанасий Григорьевич</w:t>
            </w:r>
          </w:p>
        </w:tc>
        <w:tc>
          <w:tcPr>
            <w:tcW w:w="1559" w:type="dxa"/>
          </w:tcPr>
          <w:p w:rsidR="00D15C05" w:rsidRPr="00CF07DA" w:rsidRDefault="00E968D3" w:rsidP="00E968D3">
            <w:pPr>
              <w:ind w:right="-108"/>
              <w:rPr>
                <w:rFonts w:ascii="Arial" w:hAnsi="Arial" w:cs="Arial"/>
                <w:sz w:val="22"/>
                <w:szCs w:val="22"/>
              </w:rPr>
            </w:pPr>
            <w:r>
              <w:rPr>
                <w:rFonts w:ascii="Arial" w:hAnsi="Arial" w:cs="Arial"/>
                <w:sz w:val="22"/>
                <w:szCs w:val="22"/>
              </w:rPr>
              <w:t>1920-1942 гг. 1946-1972 гг.</w:t>
            </w:r>
          </w:p>
        </w:tc>
        <w:tc>
          <w:tcPr>
            <w:tcW w:w="1701" w:type="dxa"/>
          </w:tcPr>
          <w:p w:rsidR="00D15C05" w:rsidRDefault="00E968D3" w:rsidP="000003D2">
            <w:pPr>
              <w:rPr>
                <w:rFonts w:ascii="Arial" w:hAnsi="Arial" w:cs="Arial"/>
                <w:sz w:val="22"/>
                <w:szCs w:val="22"/>
              </w:rPr>
            </w:pPr>
            <w:r>
              <w:rPr>
                <w:rFonts w:ascii="Arial" w:hAnsi="Arial" w:cs="Arial"/>
                <w:sz w:val="22"/>
                <w:szCs w:val="22"/>
              </w:rPr>
              <w:t>Кириллова Л.А.</w:t>
            </w:r>
          </w:p>
          <w:p w:rsidR="00E968D3" w:rsidRPr="00CF07DA" w:rsidRDefault="00E968D3" w:rsidP="000003D2">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D15C05" w:rsidRPr="00CF07DA" w:rsidRDefault="00E968D3" w:rsidP="000003D2">
            <w:pPr>
              <w:rPr>
                <w:rFonts w:ascii="Arial" w:hAnsi="Arial" w:cs="Arial"/>
                <w:sz w:val="22"/>
                <w:szCs w:val="22"/>
              </w:rPr>
            </w:pPr>
            <w:r>
              <w:rPr>
                <w:rFonts w:ascii="Arial" w:hAnsi="Arial" w:cs="Arial"/>
                <w:sz w:val="22"/>
                <w:szCs w:val="22"/>
              </w:rPr>
              <w:t>п.Камарчага, ул.Черняка, 33</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2</w:t>
            </w:r>
          </w:p>
        </w:tc>
        <w:tc>
          <w:tcPr>
            <w:tcW w:w="3703" w:type="dxa"/>
          </w:tcPr>
          <w:p w:rsidR="00E968D3" w:rsidRPr="00CF07DA" w:rsidRDefault="00E968D3" w:rsidP="000003D2">
            <w:pPr>
              <w:rPr>
                <w:rFonts w:ascii="Arial" w:hAnsi="Arial" w:cs="Arial"/>
                <w:sz w:val="22"/>
                <w:szCs w:val="22"/>
              </w:rPr>
            </w:pPr>
            <w:r>
              <w:rPr>
                <w:rFonts w:ascii="Arial" w:hAnsi="Arial" w:cs="Arial"/>
                <w:sz w:val="22"/>
                <w:szCs w:val="22"/>
              </w:rPr>
              <w:t>Могила Черняка Афанасия Григорьевича, Героя Советского Союза</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1972 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п.Камарчага, кладбище</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3</w:t>
            </w:r>
          </w:p>
        </w:tc>
        <w:tc>
          <w:tcPr>
            <w:tcW w:w="3703" w:type="dxa"/>
          </w:tcPr>
          <w:p w:rsidR="00E968D3" w:rsidRPr="00CF07DA" w:rsidRDefault="00E968D3" w:rsidP="00D15C05">
            <w:pPr>
              <w:rPr>
                <w:rFonts w:ascii="Arial" w:hAnsi="Arial" w:cs="Arial"/>
                <w:sz w:val="22"/>
                <w:szCs w:val="22"/>
              </w:rPr>
            </w:pPr>
            <w:r>
              <w:rPr>
                <w:rFonts w:ascii="Arial" w:hAnsi="Arial" w:cs="Arial"/>
                <w:sz w:val="22"/>
                <w:szCs w:val="22"/>
              </w:rPr>
              <w:t>Дом, в котором в 1930-1941 гг. жил Герой Советского Союза Круглов Василий Иванович</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1930-1941гг.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с.Нарва</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lastRenderedPageBreak/>
              <w:t>4</w:t>
            </w:r>
          </w:p>
        </w:tc>
        <w:tc>
          <w:tcPr>
            <w:tcW w:w="3703" w:type="dxa"/>
          </w:tcPr>
          <w:p w:rsidR="00E968D3" w:rsidRPr="00CF07DA" w:rsidRDefault="00E968D3" w:rsidP="000003D2">
            <w:pPr>
              <w:rPr>
                <w:rFonts w:ascii="Arial" w:hAnsi="Arial" w:cs="Arial"/>
                <w:sz w:val="22"/>
                <w:szCs w:val="22"/>
              </w:rPr>
            </w:pPr>
            <w:r>
              <w:rPr>
                <w:rFonts w:ascii="Arial" w:hAnsi="Arial" w:cs="Arial"/>
                <w:sz w:val="22"/>
                <w:szCs w:val="22"/>
              </w:rPr>
              <w:t>Могила партизана Гусева Ивана Осиповича, расстрелянного колчаковцами в июне 1919 г.</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1919 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с.Нарва, на усадьбе Б.Г.Евдокимова</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5</w:t>
            </w:r>
          </w:p>
        </w:tc>
        <w:tc>
          <w:tcPr>
            <w:tcW w:w="3703" w:type="dxa"/>
          </w:tcPr>
          <w:p w:rsidR="00E968D3" w:rsidRPr="00CF07DA" w:rsidRDefault="00E968D3" w:rsidP="000003D2">
            <w:pPr>
              <w:rPr>
                <w:rFonts w:ascii="Arial" w:hAnsi="Arial" w:cs="Arial"/>
                <w:sz w:val="22"/>
                <w:szCs w:val="22"/>
              </w:rPr>
            </w:pPr>
            <w:r>
              <w:rPr>
                <w:rFonts w:ascii="Arial" w:hAnsi="Arial" w:cs="Arial"/>
                <w:sz w:val="22"/>
                <w:szCs w:val="22"/>
              </w:rPr>
              <w:t>Могила партизана Хруцкого Михаила Прокопьевича  и его отца Хруцкого Прокопия Михайловича, погибшего от рук колчаковцев в июле 1919 г.</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1919 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с.Степной Баджей, кладбище</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6</w:t>
            </w:r>
          </w:p>
        </w:tc>
        <w:tc>
          <w:tcPr>
            <w:tcW w:w="3703" w:type="dxa"/>
          </w:tcPr>
          <w:p w:rsidR="00E968D3" w:rsidRPr="00CF07DA" w:rsidRDefault="00E968D3" w:rsidP="00C24518">
            <w:pPr>
              <w:rPr>
                <w:rFonts w:ascii="Arial" w:hAnsi="Arial" w:cs="Arial"/>
                <w:sz w:val="22"/>
                <w:szCs w:val="22"/>
              </w:rPr>
            </w:pPr>
            <w:r>
              <w:rPr>
                <w:rFonts w:ascii="Arial" w:hAnsi="Arial" w:cs="Arial"/>
                <w:sz w:val="22"/>
                <w:szCs w:val="22"/>
              </w:rPr>
              <w:t xml:space="preserve">Братская могила партизана Якименка Гавриила Никоновича и жителей села Игнатюка Емельяна Федоровича, Совпеля Федосея Осиповича, расстрелянных колчаковцами в апреле 1919 г. </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1919 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д.Сугристое</w:t>
            </w:r>
          </w:p>
        </w:tc>
      </w:tr>
      <w:tr w:rsidR="00E968D3" w:rsidRPr="00CF07DA" w:rsidTr="001F4ABC">
        <w:tc>
          <w:tcPr>
            <w:tcW w:w="0" w:type="auto"/>
            <w:tcBorders>
              <w:left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7</w:t>
            </w:r>
          </w:p>
        </w:tc>
        <w:tc>
          <w:tcPr>
            <w:tcW w:w="3703" w:type="dxa"/>
          </w:tcPr>
          <w:p w:rsidR="00E968D3" w:rsidRPr="00CF07DA" w:rsidRDefault="00E968D3" w:rsidP="000003D2">
            <w:pPr>
              <w:rPr>
                <w:rFonts w:ascii="Arial" w:hAnsi="Arial" w:cs="Arial"/>
                <w:sz w:val="22"/>
                <w:szCs w:val="22"/>
              </w:rPr>
            </w:pPr>
            <w:r>
              <w:rPr>
                <w:rFonts w:ascii="Arial" w:hAnsi="Arial" w:cs="Arial"/>
                <w:sz w:val="22"/>
                <w:szCs w:val="22"/>
              </w:rPr>
              <w:t>Братская могила мирных жителей Федорова Степана и Кизерова Федора, зарубленных колчаковцами в мае 1919 г.</w:t>
            </w:r>
          </w:p>
        </w:tc>
        <w:tc>
          <w:tcPr>
            <w:tcW w:w="1559" w:type="dxa"/>
          </w:tcPr>
          <w:p w:rsidR="00E968D3" w:rsidRPr="00CF07DA" w:rsidRDefault="00E968D3" w:rsidP="000003D2">
            <w:pPr>
              <w:rPr>
                <w:rFonts w:ascii="Arial" w:hAnsi="Arial" w:cs="Arial"/>
                <w:sz w:val="22"/>
                <w:szCs w:val="22"/>
              </w:rPr>
            </w:pPr>
            <w:r>
              <w:rPr>
                <w:rFonts w:ascii="Arial" w:hAnsi="Arial" w:cs="Arial"/>
                <w:sz w:val="22"/>
                <w:szCs w:val="22"/>
              </w:rPr>
              <w:t>1919 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1983</w:t>
            </w:r>
          </w:p>
        </w:tc>
        <w:tc>
          <w:tcPr>
            <w:tcW w:w="2127" w:type="dxa"/>
            <w:tcBorders>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с.Тертеж</w:t>
            </w:r>
          </w:p>
        </w:tc>
      </w:tr>
      <w:tr w:rsidR="00E968D3" w:rsidRPr="00CF07DA" w:rsidTr="001F4ABC">
        <w:tc>
          <w:tcPr>
            <w:tcW w:w="0" w:type="auto"/>
            <w:tcBorders>
              <w:left w:val="double" w:sz="4" w:space="0" w:color="auto"/>
              <w:bottom w:val="double" w:sz="4" w:space="0" w:color="auto"/>
            </w:tcBorders>
          </w:tcPr>
          <w:p w:rsidR="00E968D3" w:rsidRPr="00CF07DA" w:rsidRDefault="00E968D3" w:rsidP="000003D2">
            <w:pPr>
              <w:jc w:val="center"/>
              <w:rPr>
                <w:rFonts w:ascii="Arial" w:hAnsi="Arial" w:cs="Arial"/>
                <w:sz w:val="22"/>
                <w:szCs w:val="22"/>
              </w:rPr>
            </w:pPr>
            <w:r w:rsidRPr="00CF07DA">
              <w:rPr>
                <w:rFonts w:ascii="Arial" w:hAnsi="Arial" w:cs="Arial"/>
                <w:sz w:val="22"/>
                <w:szCs w:val="22"/>
              </w:rPr>
              <w:t>8</w:t>
            </w:r>
          </w:p>
        </w:tc>
        <w:tc>
          <w:tcPr>
            <w:tcW w:w="3703" w:type="dxa"/>
            <w:tcBorders>
              <w:bottom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Братская могила 11 партизан, погибших в бою с белогвардейцами в июле 1919 г.</w:t>
            </w:r>
          </w:p>
        </w:tc>
        <w:tc>
          <w:tcPr>
            <w:tcW w:w="1559" w:type="dxa"/>
            <w:tcBorders>
              <w:bottom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1919 г.</w:t>
            </w:r>
          </w:p>
        </w:tc>
        <w:tc>
          <w:tcPr>
            <w:tcW w:w="1701" w:type="dxa"/>
            <w:tcBorders>
              <w:bottom w:val="double" w:sz="4" w:space="0" w:color="auto"/>
            </w:tcBorders>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bottom w:val="double" w:sz="4" w:space="0" w:color="auto"/>
              <w:right w:val="double" w:sz="4" w:space="0" w:color="auto"/>
            </w:tcBorders>
          </w:tcPr>
          <w:p w:rsidR="00E968D3" w:rsidRPr="00CF07DA" w:rsidRDefault="00E968D3" w:rsidP="000003D2">
            <w:pPr>
              <w:rPr>
                <w:rFonts w:ascii="Arial" w:hAnsi="Arial" w:cs="Arial"/>
                <w:sz w:val="22"/>
                <w:szCs w:val="22"/>
              </w:rPr>
            </w:pPr>
            <w:r>
              <w:rPr>
                <w:rFonts w:ascii="Arial" w:hAnsi="Arial" w:cs="Arial"/>
                <w:sz w:val="22"/>
                <w:szCs w:val="22"/>
              </w:rPr>
              <w:t>с.Шалинское</w:t>
            </w:r>
          </w:p>
        </w:tc>
      </w:tr>
    </w:tbl>
    <w:p w:rsidR="00E31E61" w:rsidRPr="00CF07DA" w:rsidRDefault="00E31E61" w:rsidP="00E31E61">
      <w:pPr>
        <w:shd w:val="clear" w:color="auto" w:fill="FFFFFF"/>
        <w:autoSpaceDE w:val="0"/>
        <w:autoSpaceDN w:val="0"/>
        <w:adjustRightInd w:val="0"/>
        <w:jc w:val="both"/>
        <w:rPr>
          <w:rFonts w:ascii="Arial" w:hAnsi="Arial" w:cs="Arial"/>
          <w:i/>
          <w:color w:val="000000"/>
          <w:sz w:val="18"/>
          <w:szCs w:val="18"/>
        </w:rPr>
      </w:pPr>
      <w:r w:rsidRPr="00CF07DA">
        <w:rPr>
          <w:rFonts w:ascii="Arial" w:hAnsi="Arial" w:cs="Arial"/>
          <w:i/>
          <w:color w:val="000000"/>
          <w:sz w:val="18"/>
          <w:szCs w:val="18"/>
        </w:rPr>
        <w:t>Источник: исходные данные админист</w:t>
      </w:r>
      <w:r w:rsidR="00D15C05">
        <w:rPr>
          <w:rFonts w:ascii="Arial" w:hAnsi="Arial" w:cs="Arial"/>
          <w:i/>
          <w:color w:val="000000"/>
          <w:sz w:val="18"/>
          <w:szCs w:val="18"/>
        </w:rPr>
        <w:t>р</w:t>
      </w:r>
      <w:r w:rsidRPr="00CF07DA">
        <w:rPr>
          <w:rFonts w:ascii="Arial" w:hAnsi="Arial" w:cs="Arial"/>
          <w:i/>
          <w:color w:val="000000"/>
          <w:sz w:val="18"/>
          <w:szCs w:val="18"/>
        </w:rPr>
        <w:t>ации</w:t>
      </w:r>
    </w:p>
    <w:p w:rsidR="00E968D3" w:rsidRPr="00CF07DA" w:rsidRDefault="00E968D3" w:rsidP="00E968D3">
      <w:pPr>
        <w:jc w:val="center"/>
        <w:rPr>
          <w:rFonts w:ascii="Arial" w:hAnsi="Arial" w:cs="Arial"/>
          <w:b/>
          <w:sz w:val="22"/>
          <w:szCs w:val="22"/>
        </w:rPr>
      </w:pPr>
      <w:r w:rsidRPr="00CF07DA">
        <w:rPr>
          <w:rFonts w:ascii="Arial" w:hAnsi="Arial" w:cs="Arial"/>
          <w:b/>
          <w:sz w:val="22"/>
          <w:szCs w:val="22"/>
        </w:rPr>
        <w:t>СПИСОК</w:t>
      </w:r>
    </w:p>
    <w:p w:rsidR="00E968D3" w:rsidRDefault="00E968D3" w:rsidP="00E968D3">
      <w:pPr>
        <w:jc w:val="center"/>
        <w:rPr>
          <w:rFonts w:ascii="Arial" w:hAnsi="Arial" w:cs="Arial"/>
          <w:b/>
          <w:sz w:val="22"/>
          <w:szCs w:val="22"/>
        </w:rPr>
      </w:pPr>
      <w:r>
        <w:rPr>
          <w:rFonts w:ascii="Arial" w:hAnsi="Arial" w:cs="Arial"/>
          <w:b/>
          <w:sz w:val="22"/>
          <w:szCs w:val="22"/>
        </w:rPr>
        <w:t xml:space="preserve">выявленных объектов культурного наследия (исторических объектов) </w:t>
      </w:r>
    </w:p>
    <w:p w:rsidR="00E968D3" w:rsidRDefault="00E968D3" w:rsidP="00E968D3">
      <w:pPr>
        <w:jc w:val="center"/>
        <w:rPr>
          <w:rFonts w:ascii="Arial" w:hAnsi="Arial" w:cs="Arial"/>
          <w:b/>
          <w:sz w:val="22"/>
          <w:szCs w:val="22"/>
        </w:rPr>
      </w:pPr>
      <w:r>
        <w:rPr>
          <w:rFonts w:ascii="Arial" w:hAnsi="Arial" w:cs="Arial"/>
          <w:b/>
          <w:sz w:val="22"/>
          <w:szCs w:val="22"/>
        </w:rPr>
        <w:t>Манского муниципального района</w:t>
      </w:r>
    </w:p>
    <w:p w:rsidR="00E968D3" w:rsidRPr="00CF07DA" w:rsidRDefault="00E968D3" w:rsidP="00E968D3">
      <w:pPr>
        <w:jc w:val="right"/>
        <w:rPr>
          <w:rFonts w:ascii="Arial" w:hAnsi="Arial" w:cs="Arial"/>
          <w:sz w:val="22"/>
          <w:szCs w:val="22"/>
        </w:rPr>
      </w:pPr>
      <w:r w:rsidRPr="00CF07DA">
        <w:rPr>
          <w:rFonts w:ascii="Arial" w:hAnsi="Arial" w:cs="Arial"/>
          <w:sz w:val="22"/>
          <w:szCs w:val="22"/>
        </w:rPr>
        <w:t xml:space="preserve">Таблица </w:t>
      </w:r>
      <w:r>
        <w:rPr>
          <w:rFonts w:ascii="Arial" w:hAnsi="Arial" w:cs="Arial"/>
          <w:sz w:val="22"/>
          <w:szCs w:val="22"/>
        </w:rPr>
        <w:t>11.</w:t>
      </w:r>
      <w:r w:rsidR="00386B4E">
        <w:rPr>
          <w:rFonts w:ascii="Arial" w:hAnsi="Arial" w:cs="Arial"/>
          <w:sz w:val="22"/>
          <w:szCs w:val="22"/>
        </w:rPr>
        <w:t>2</w:t>
      </w:r>
      <w:r>
        <w:rPr>
          <w:rFonts w:ascii="Arial" w:hAnsi="Arial" w:cs="Arial"/>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703"/>
        <w:gridCol w:w="1559"/>
        <w:gridCol w:w="1701"/>
        <w:gridCol w:w="2127"/>
      </w:tblGrid>
      <w:tr w:rsidR="00E968D3" w:rsidRPr="00CF07DA" w:rsidTr="001F4ABC">
        <w:tc>
          <w:tcPr>
            <w:tcW w:w="0" w:type="auto"/>
            <w:tcBorders>
              <w:top w:val="double" w:sz="4" w:space="0" w:color="auto"/>
              <w:lef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w:t>
            </w:r>
          </w:p>
          <w:p w:rsidR="00E968D3" w:rsidRPr="00CF07DA" w:rsidRDefault="00E968D3" w:rsidP="00E968D3">
            <w:pPr>
              <w:jc w:val="center"/>
              <w:rPr>
                <w:rFonts w:ascii="Arial" w:hAnsi="Arial" w:cs="Arial"/>
                <w:sz w:val="22"/>
                <w:szCs w:val="22"/>
              </w:rPr>
            </w:pPr>
            <w:r w:rsidRPr="00CF07DA">
              <w:rPr>
                <w:rFonts w:ascii="Arial" w:hAnsi="Arial" w:cs="Arial"/>
                <w:sz w:val="22"/>
                <w:szCs w:val="22"/>
              </w:rPr>
              <w:t>п/п</w:t>
            </w:r>
          </w:p>
        </w:tc>
        <w:tc>
          <w:tcPr>
            <w:tcW w:w="3703" w:type="dxa"/>
            <w:tcBorders>
              <w:top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Наименование</w:t>
            </w:r>
          </w:p>
          <w:p w:rsidR="00E968D3" w:rsidRPr="00CF07DA" w:rsidRDefault="00E968D3" w:rsidP="00E968D3">
            <w:pPr>
              <w:jc w:val="center"/>
              <w:rPr>
                <w:rFonts w:ascii="Arial" w:hAnsi="Arial" w:cs="Arial"/>
                <w:sz w:val="22"/>
                <w:szCs w:val="22"/>
              </w:rPr>
            </w:pPr>
            <w:r>
              <w:rPr>
                <w:rFonts w:ascii="Arial" w:hAnsi="Arial" w:cs="Arial"/>
                <w:sz w:val="22"/>
                <w:szCs w:val="22"/>
              </w:rPr>
              <w:t>объекта</w:t>
            </w:r>
          </w:p>
        </w:tc>
        <w:tc>
          <w:tcPr>
            <w:tcW w:w="1559" w:type="dxa"/>
            <w:tcBorders>
              <w:top w:val="double" w:sz="4" w:space="0" w:color="auto"/>
            </w:tcBorders>
          </w:tcPr>
          <w:p w:rsidR="00E968D3" w:rsidRPr="00CF07DA" w:rsidRDefault="00E968D3" w:rsidP="00E968D3">
            <w:pPr>
              <w:jc w:val="center"/>
              <w:rPr>
                <w:rFonts w:ascii="Arial" w:hAnsi="Arial" w:cs="Arial"/>
                <w:sz w:val="22"/>
                <w:szCs w:val="22"/>
              </w:rPr>
            </w:pPr>
            <w:r>
              <w:rPr>
                <w:rFonts w:ascii="Arial" w:hAnsi="Arial" w:cs="Arial"/>
                <w:sz w:val="22"/>
                <w:szCs w:val="22"/>
              </w:rPr>
              <w:t>Датировка</w:t>
            </w:r>
          </w:p>
        </w:tc>
        <w:tc>
          <w:tcPr>
            <w:tcW w:w="1701" w:type="dxa"/>
            <w:tcBorders>
              <w:top w:val="double" w:sz="4" w:space="0" w:color="auto"/>
            </w:tcBorders>
          </w:tcPr>
          <w:p w:rsidR="00E968D3" w:rsidRPr="00CF07DA" w:rsidRDefault="00E968D3" w:rsidP="00E968D3">
            <w:pPr>
              <w:jc w:val="center"/>
              <w:rPr>
                <w:rFonts w:ascii="Arial" w:hAnsi="Arial" w:cs="Arial"/>
                <w:sz w:val="22"/>
                <w:szCs w:val="22"/>
              </w:rPr>
            </w:pPr>
            <w:r>
              <w:rPr>
                <w:rFonts w:ascii="Arial" w:hAnsi="Arial" w:cs="Arial"/>
                <w:sz w:val="22"/>
                <w:szCs w:val="22"/>
              </w:rPr>
              <w:t>Автор документации</w:t>
            </w:r>
          </w:p>
        </w:tc>
        <w:tc>
          <w:tcPr>
            <w:tcW w:w="2127" w:type="dxa"/>
            <w:tcBorders>
              <w:top w:val="double" w:sz="4" w:space="0" w:color="auto"/>
              <w:righ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Местонахождени</w:t>
            </w:r>
            <w:r>
              <w:rPr>
                <w:rFonts w:ascii="Arial" w:hAnsi="Arial" w:cs="Arial"/>
                <w:sz w:val="22"/>
                <w:szCs w:val="22"/>
              </w:rPr>
              <w:t>е объекта (адрес)</w:t>
            </w:r>
          </w:p>
        </w:tc>
      </w:tr>
      <w:tr w:rsidR="00E968D3" w:rsidRPr="00CF07DA" w:rsidTr="001F4ABC">
        <w:tc>
          <w:tcPr>
            <w:tcW w:w="0" w:type="auto"/>
            <w:tcBorders>
              <w:lef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1</w:t>
            </w:r>
          </w:p>
        </w:tc>
        <w:tc>
          <w:tcPr>
            <w:tcW w:w="3703" w:type="dxa"/>
          </w:tcPr>
          <w:p w:rsidR="00E968D3" w:rsidRPr="00CF07DA" w:rsidRDefault="00E968D3" w:rsidP="00E968D3">
            <w:pPr>
              <w:jc w:val="center"/>
              <w:rPr>
                <w:rFonts w:ascii="Arial" w:hAnsi="Arial" w:cs="Arial"/>
                <w:sz w:val="22"/>
                <w:szCs w:val="22"/>
              </w:rPr>
            </w:pPr>
            <w:r w:rsidRPr="00CF07DA">
              <w:rPr>
                <w:rFonts w:ascii="Arial" w:hAnsi="Arial" w:cs="Arial"/>
                <w:sz w:val="22"/>
                <w:szCs w:val="22"/>
              </w:rPr>
              <w:t>2</w:t>
            </w:r>
          </w:p>
        </w:tc>
        <w:tc>
          <w:tcPr>
            <w:tcW w:w="1559" w:type="dxa"/>
          </w:tcPr>
          <w:p w:rsidR="00E968D3" w:rsidRPr="00CF07DA" w:rsidRDefault="002259A7" w:rsidP="002259A7">
            <w:pPr>
              <w:tabs>
                <w:tab w:val="left" w:pos="480"/>
                <w:tab w:val="center" w:pos="671"/>
              </w:tabs>
              <w:rPr>
                <w:rFonts w:ascii="Arial" w:hAnsi="Arial" w:cs="Arial"/>
                <w:sz w:val="22"/>
                <w:szCs w:val="22"/>
              </w:rPr>
            </w:pPr>
            <w:r>
              <w:rPr>
                <w:rFonts w:ascii="Arial" w:hAnsi="Arial" w:cs="Arial"/>
                <w:sz w:val="22"/>
                <w:szCs w:val="22"/>
              </w:rPr>
              <w:tab/>
            </w:r>
            <w:r>
              <w:rPr>
                <w:rFonts w:ascii="Arial" w:hAnsi="Arial" w:cs="Arial"/>
                <w:sz w:val="22"/>
                <w:szCs w:val="22"/>
              </w:rPr>
              <w:tab/>
            </w:r>
            <w:r w:rsidR="00E968D3" w:rsidRPr="00CF07DA">
              <w:rPr>
                <w:rFonts w:ascii="Arial" w:hAnsi="Arial" w:cs="Arial"/>
                <w:sz w:val="22"/>
                <w:szCs w:val="22"/>
              </w:rPr>
              <w:t>3</w:t>
            </w:r>
          </w:p>
        </w:tc>
        <w:tc>
          <w:tcPr>
            <w:tcW w:w="1701" w:type="dxa"/>
          </w:tcPr>
          <w:p w:rsidR="00E968D3" w:rsidRPr="00CF07DA" w:rsidRDefault="00E968D3" w:rsidP="00E968D3">
            <w:pPr>
              <w:jc w:val="center"/>
              <w:rPr>
                <w:rFonts w:ascii="Arial" w:hAnsi="Arial" w:cs="Arial"/>
                <w:sz w:val="22"/>
                <w:szCs w:val="22"/>
              </w:rPr>
            </w:pPr>
            <w:r w:rsidRPr="00CF07DA">
              <w:rPr>
                <w:rFonts w:ascii="Arial" w:hAnsi="Arial" w:cs="Arial"/>
                <w:sz w:val="22"/>
                <w:szCs w:val="22"/>
              </w:rPr>
              <w:t>4</w:t>
            </w:r>
          </w:p>
        </w:tc>
        <w:tc>
          <w:tcPr>
            <w:tcW w:w="2127" w:type="dxa"/>
            <w:tcBorders>
              <w:right w:val="double" w:sz="4" w:space="0" w:color="auto"/>
            </w:tcBorders>
          </w:tcPr>
          <w:p w:rsidR="00E968D3" w:rsidRPr="00CF07DA" w:rsidRDefault="00E968D3" w:rsidP="00E968D3">
            <w:pPr>
              <w:jc w:val="center"/>
              <w:rPr>
                <w:rFonts w:ascii="Arial" w:hAnsi="Arial" w:cs="Arial"/>
                <w:sz w:val="22"/>
                <w:szCs w:val="22"/>
              </w:rPr>
            </w:pPr>
            <w:r>
              <w:rPr>
                <w:rFonts w:ascii="Arial" w:hAnsi="Arial" w:cs="Arial"/>
                <w:sz w:val="22"/>
                <w:szCs w:val="22"/>
              </w:rPr>
              <w:t>5</w:t>
            </w:r>
          </w:p>
        </w:tc>
      </w:tr>
      <w:tr w:rsidR="00E968D3" w:rsidRPr="00CF07DA" w:rsidTr="001F4ABC">
        <w:tc>
          <w:tcPr>
            <w:tcW w:w="0" w:type="auto"/>
            <w:tcBorders>
              <w:lef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1</w:t>
            </w:r>
          </w:p>
        </w:tc>
        <w:tc>
          <w:tcPr>
            <w:tcW w:w="3703" w:type="dxa"/>
          </w:tcPr>
          <w:p w:rsidR="00E968D3" w:rsidRPr="00CF07DA" w:rsidRDefault="00003967" w:rsidP="00E968D3">
            <w:pPr>
              <w:rPr>
                <w:rFonts w:ascii="Arial" w:hAnsi="Arial" w:cs="Arial"/>
                <w:sz w:val="22"/>
                <w:szCs w:val="22"/>
              </w:rPr>
            </w:pPr>
            <w:r>
              <w:rPr>
                <w:rFonts w:ascii="Arial" w:hAnsi="Arial" w:cs="Arial"/>
                <w:sz w:val="22"/>
                <w:szCs w:val="22"/>
              </w:rPr>
              <w:t xml:space="preserve">Памятник на месте первой победы манских партизан над белогвардейцами </w:t>
            </w:r>
          </w:p>
        </w:tc>
        <w:tc>
          <w:tcPr>
            <w:tcW w:w="1559" w:type="dxa"/>
          </w:tcPr>
          <w:p w:rsidR="00E968D3" w:rsidRPr="00CF07DA" w:rsidRDefault="00003967" w:rsidP="00E968D3">
            <w:pPr>
              <w:ind w:right="-108"/>
              <w:rPr>
                <w:rFonts w:ascii="Arial" w:hAnsi="Arial" w:cs="Arial"/>
                <w:sz w:val="22"/>
                <w:szCs w:val="22"/>
              </w:rPr>
            </w:pPr>
            <w:r>
              <w:rPr>
                <w:rFonts w:ascii="Arial" w:hAnsi="Arial" w:cs="Arial"/>
                <w:sz w:val="22"/>
                <w:szCs w:val="22"/>
              </w:rPr>
              <w:t>1918 г</w:t>
            </w:r>
            <w:r w:rsidR="00E968D3">
              <w:rPr>
                <w:rFonts w:ascii="Arial" w:hAnsi="Arial" w:cs="Arial"/>
                <w:sz w:val="22"/>
                <w:szCs w:val="22"/>
              </w:rPr>
              <w:t>.</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E968D3">
            <w:pPr>
              <w:rPr>
                <w:rFonts w:ascii="Arial" w:hAnsi="Arial" w:cs="Arial"/>
                <w:sz w:val="22"/>
                <w:szCs w:val="22"/>
              </w:rPr>
            </w:pPr>
            <w:r>
              <w:rPr>
                <w:rFonts w:ascii="Arial" w:hAnsi="Arial" w:cs="Arial"/>
                <w:sz w:val="22"/>
                <w:szCs w:val="22"/>
              </w:rPr>
              <w:t>п.Камарчага, ул.Черняка, 33</w:t>
            </w:r>
          </w:p>
        </w:tc>
      </w:tr>
      <w:tr w:rsidR="00E968D3" w:rsidRPr="00CF07DA" w:rsidTr="001F4ABC">
        <w:tc>
          <w:tcPr>
            <w:tcW w:w="0" w:type="auto"/>
            <w:tcBorders>
              <w:lef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2</w:t>
            </w:r>
          </w:p>
        </w:tc>
        <w:tc>
          <w:tcPr>
            <w:tcW w:w="3703" w:type="dxa"/>
          </w:tcPr>
          <w:p w:rsidR="00E968D3" w:rsidRPr="00CF07DA" w:rsidRDefault="00003967" w:rsidP="00E968D3">
            <w:pPr>
              <w:rPr>
                <w:rFonts w:ascii="Arial" w:hAnsi="Arial" w:cs="Arial"/>
                <w:sz w:val="22"/>
                <w:szCs w:val="22"/>
              </w:rPr>
            </w:pPr>
            <w:r>
              <w:rPr>
                <w:rFonts w:ascii="Arial" w:hAnsi="Arial" w:cs="Arial"/>
                <w:sz w:val="22"/>
                <w:szCs w:val="22"/>
              </w:rPr>
              <w:t>Памятник погибшим участникам гражданской войны</w:t>
            </w:r>
          </w:p>
        </w:tc>
        <w:tc>
          <w:tcPr>
            <w:tcW w:w="1559" w:type="dxa"/>
          </w:tcPr>
          <w:p w:rsidR="00E968D3" w:rsidRPr="00CF07DA" w:rsidRDefault="00003967" w:rsidP="002A58B1">
            <w:pPr>
              <w:rPr>
                <w:rFonts w:ascii="Arial" w:hAnsi="Arial" w:cs="Arial"/>
                <w:sz w:val="22"/>
                <w:szCs w:val="22"/>
              </w:rPr>
            </w:pPr>
            <w:r>
              <w:rPr>
                <w:rFonts w:ascii="Arial" w:hAnsi="Arial" w:cs="Arial"/>
                <w:sz w:val="22"/>
                <w:szCs w:val="22"/>
              </w:rPr>
              <w:t>1918-1920гг.</w:t>
            </w:r>
            <w:r w:rsidR="00E968D3">
              <w:rPr>
                <w:rFonts w:ascii="Arial" w:hAnsi="Arial" w:cs="Arial"/>
                <w:sz w:val="22"/>
                <w:szCs w:val="22"/>
              </w:rPr>
              <w:t>.</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003967" w:rsidP="00E968D3">
            <w:pPr>
              <w:rPr>
                <w:rFonts w:ascii="Arial" w:hAnsi="Arial" w:cs="Arial"/>
                <w:sz w:val="22"/>
                <w:szCs w:val="22"/>
              </w:rPr>
            </w:pPr>
            <w:r>
              <w:rPr>
                <w:rFonts w:ascii="Arial" w:hAnsi="Arial" w:cs="Arial"/>
                <w:sz w:val="22"/>
                <w:szCs w:val="22"/>
              </w:rPr>
              <w:t>с.Степной Баджей</w:t>
            </w:r>
          </w:p>
        </w:tc>
      </w:tr>
      <w:tr w:rsidR="00E968D3" w:rsidRPr="00CF07DA" w:rsidTr="001F4ABC">
        <w:tc>
          <w:tcPr>
            <w:tcW w:w="0" w:type="auto"/>
            <w:tcBorders>
              <w:left w:val="double" w:sz="4" w:space="0" w:color="auto"/>
            </w:tcBorders>
          </w:tcPr>
          <w:p w:rsidR="00E968D3" w:rsidRPr="00CF07DA" w:rsidRDefault="00E968D3" w:rsidP="00E968D3">
            <w:pPr>
              <w:jc w:val="center"/>
              <w:rPr>
                <w:rFonts w:ascii="Arial" w:hAnsi="Arial" w:cs="Arial"/>
                <w:sz w:val="22"/>
                <w:szCs w:val="22"/>
              </w:rPr>
            </w:pPr>
            <w:r w:rsidRPr="00CF07DA">
              <w:rPr>
                <w:rFonts w:ascii="Arial" w:hAnsi="Arial" w:cs="Arial"/>
                <w:sz w:val="22"/>
                <w:szCs w:val="22"/>
              </w:rPr>
              <w:t>3</w:t>
            </w:r>
          </w:p>
        </w:tc>
        <w:tc>
          <w:tcPr>
            <w:tcW w:w="3703" w:type="dxa"/>
          </w:tcPr>
          <w:p w:rsidR="00E968D3" w:rsidRPr="00CF07DA" w:rsidRDefault="00003967" w:rsidP="00003967">
            <w:pPr>
              <w:rPr>
                <w:rFonts w:ascii="Arial" w:hAnsi="Arial" w:cs="Arial"/>
                <w:sz w:val="22"/>
                <w:szCs w:val="22"/>
              </w:rPr>
            </w:pPr>
            <w:r>
              <w:rPr>
                <w:rFonts w:ascii="Arial" w:hAnsi="Arial" w:cs="Arial"/>
                <w:sz w:val="22"/>
                <w:szCs w:val="22"/>
              </w:rPr>
              <w:t>Памятник односельчанам, павшим в годы Великой Отечественной войны</w:t>
            </w:r>
          </w:p>
        </w:tc>
        <w:tc>
          <w:tcPr>
            <w:tcW w:w="1559" w:type="dxa"/>
          </w:tcPr>
          <w:p w:rsidR="00E968D3" w:rsidRPr="00CF07DA" w:rsidRDefault="00E968D3" w:rsidP="00003967">
            <w:pPr>
              <w:rPr>
                <w:rFonts w:ascii="Arial" w:hAnsi="Arial" w:cs="Arial"/>
                <w:sz w:val="22"/>
                <w:szCs w:val="22"/>
              </w:rPr>
            </w:pPr>
            <w:r>
              <w:rPr>
                <w:rFonts w:ascii="Arial" w:hAnsi="Arial" w:cs="Arial"/>
                <w:sz w:val="22"/>
                <w:szCs w:val="22"/>
              </w:rPr>
              <w:t>19</w:t>
            </w:r>
            <w:r w:rsidR="00003967">
              <w:rPr>
                <w:rFonts w:ascii="Arial" w:hAnsi="Arial" w:cs="Arial"/>
                <w:sz w:val="22"/>
                <w:szCs w:val="22"/>
              </w:rPr>
              <w:t>41</w:t>
            </w:r>
            <w:r>
              <w:rPr>
                <w:rFonts w:ascii="Arial" w:hAnsi="Arial" w:cs="Arial"/>
                <w:sz w:val="22"/>
                <w:szCs w:val="22"/>
              </w:rPr>
              <w:t>-194</w:t>
            </w:r>
            <w:r w:rsidR="00003967">
              <w:rPr>
                <w:rFonts w:ascii="Arial" w:hAnsi="Arial" w:cs="Arial"/>
                <w:sz w:val="22"/>
                <w:szCs w:val="22"/>
              </w:rPr>
              <w:t>5</w:t>
            </w:r>
            <w:r>
              <w:rPr>
                <w:rFonts w:ascii="Arial" w:hAnsi="Arial" w:cs="Arial"/>
                <w:sz w:val="22"/>
                <w:szCs w:val="22"/>
              </w:rPr>
              <w:t>гг.</w:t>
            </w:r>
          </w:p>
        </w:tc>
        <w:tc>
          <w:tcPr>
            <w:tcW w:w="1701" w:type="dxa"/>
          </w:tcPr>
          <w:p w:rsidR="00E968D3" w:rsidRDefault="00E968D3" w:rsidP="00E968D3">
            <w:pPr>
              <w:rPr>
                <w:rFonts w:ascii="Arial" w:hAnsi="Arial" w:cs="Arial"/>
                <w:sz w:val="22"/>
                <w:szCs w:val="22"/>
              </w:rPr>
            </w:pPr>
            <w:r>
              <w:rPr>
                <w:rFonts w:ascii="Arial" w:hAnsi="Arial" w:cs="Arial"/>
                <w:sz w:val="22"/>
                <w:szCs w:val="22"/>
              </w:rPr>
              <w:t>Кириллова Л.А.</w:t>
            </w:r>
          </w:p>
          <w:p w:rsidR="00E968D3" w:rsidRPr="00CF07DA" w:rsidRDefault="00E968D3"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E968D3" w:rsidRPr="00CF07DA" w:rsidRDefault="00E968D3" w:rsidP="00003967">
            <w:pPr>
              <w:rPr>
                <w:rFonts w:ascii="Arial" w:hAnsi="Arial" w:cs="Arial"/>
                <w:sz w:val="22"/>
                <w:szCs w:val="22"/>
              </w:rPr>
            </w:pPr>
            <w:r>
              <w:rPr>
                <w:rFonts w:ascii="Arial" w:hAnsi="Arial" w:cs="Arial"/>
                <w:sz w:val="22"/>
                <w:szCs w:val="22"/>
              </w:rPr>
              <w:t>с.</w:t>
            </w:r>
            <w:r w:rsidR="00003967">
              <w:rPr>
                <w:rFonts w:ascii="Arial" w:hAnsi="Arial" w:cs="Arial"/>
                <w:sz w:val="22"/>
                <w:szCs w:val="22"/>
              </w:rPr>
              <w:t>Шалинское</w:t>
            </w:r>
          </w:p>
        </w:tc>
      </w:tr>
      <w:tr w:rsidR="00003967" w:rsidRPr="00CF07DA" w:rsidTr="001F4ABC">
        <w:tc>
          <w:tcPr>
            <w:tcW w:w="0" w:type="auto"/>
            <w:tcBorders>
              <w:left w:val="double" w:sz="4" w:space="0" w:color="auto"/>
            </w:tcBorders>
          </w:tcPr>
          <w:p w:rsidR="00003967" w:rsidRPr="00CF07DA" w:rsidRDefault="00003967" w:rsidP="00E968D3">
            <w:pPr>
              <w:jc w:val="center"/>
              <w:rPr>
                <w:rFonts w:ascii="Arial" w:hAnsi="Arial" w:cs="Arial"/>
                <w:sz w:val="22"/>
                <w:szCs w:val="22"/>
              </w:rPr>
            </w:pPr>
            <w:r w:rsidRPr="00CF07DA">
              <w:rPr>
                <w:rFonts w:ascii="Arial" w:hAnsi="Arial" w:cs="Arial"/>
                <w:sz w:val="22"/>
                <w:szCs w:val="22"/>
              </w:rPr>
              <w:t>4</w:t>
            </w:r>
          </w:p>
        </w:tc>
        <w:tc>
          <w:tcPr>
            <w:tcW w:w="3703" w:type="dxa"/>
          </w:tcPr>
          <w:p w:rsidR="00003967" w:rsidRPr="00CF07DA" w:rsidRDefault="00003967" w:rsidP="00003967">
            <w:pPr>
              <w:rPr>
                <w:rFonts w:ascii="Arial" w:hAnsi="Arial" w:cs="Arial"/>
                <w:sz w:val="22"/>
                <w:szCs w:val="22"/>
              </w:rPr>
            </w:pPr>
            <w:r>
              <w:rPr>
                <w:rFonts w:ascii="Arial" w:hAnsi="Arial" w:cs="Arial"/>
                <w:sz w:val="22"/>
                <w:szCs w:val="22"/>
              </w:rPr>
              <w:t>Памятник воинам-землякам, павшим в годы Великой Отечественной войны</w:t>
            </w:r>
          </w:p>
        </w:tc>
        <w:tc>
          <w:tcPr>
            <w:tcW w:w="1559" w:type="dxa"/>
          </w:tcPr>
          <w:p w:rsidR="00003967" w:rsidRPr="00CF07DA" w:rsidRDefault="00003967" w:rsidP="00BC0C74">
            <w:pPr>
              <w:rPr>
                <w:rFonts w:ascii="Arial" w:hAnsi="Arial" w:cs="Arial"/>
                <w:sz w:val="22"/>
                <w:szCs w:val="22"/>
              </w:rPr>
            </w:pPr>
            <w:r>
              <w:rPr>
                <w:rFonts w:ascii="Arial" w:hAnsi="Arial" w:cs="Arial"/>
                <w:sz w:val="22"/>
                <w:szCs w:val="22"/>
              </w:rPr>
              <w:t>1941-1945гг.</w:t>
            </w:r>
          </w:p>
        </w:tc>
        <w:tc>
          <w:tcPr>
            <w:tcW w:w="1701" w:type="dxa"/>
          </w:tcPr>
          <w:p w:rsidR="00003967" w:rsidRDefault="00003967" w:rsidP="00E968D3">
            <w:pPr>
              <w:rPr>
                <w:rFonts w:ascii="Arial" w:hAnsi="Arial" w:cs="Arial"/>
                <w:sz w:val="22"/>
                <w:szCs w:val="22"/>
              </w:rPr>
            </w:pPr>
            <w:r>
              <w:rPr>
                <w:rFonts w:ascii="Arial" w:hAnsi="Arial" w:cs="Arial"/>
                <w:sz w:val="22"/>
                <w:szCs w:val="22"/>
              </w:rPr>
              <w:t>Кириллова Л.А.</w:t>
            </w:r>
          </w:p>
          <w:p w:rsidR="00003967" w:rsidRPr="00CF07DA" w:rsidRDefault="00003967" w:rsidP="00E968D3">
            <w:pPr>
              <w:rPr>
                <w:rFonts w:ascii="Arial" w:hAnsi="Arial" w:cs="Arial"/>
                <w:sz w:val="22"/>
                <w:szCs w:val="22"/>
              </w:rPr>
            </w:pPr>
            <w:r>
              <w:rPr>
                <w:rFonts w:ascii="Arial" w:hAnsi="Arial" w:cs="Arial"/>
                <w:sz w:val="22"/>
                <w:szCs w:val="22"/>
              </w:rPr>
              <w:t>1982</w:t>
            </w:r>
          </w:p>
        </w:tc>
        <w:tc>
          <w:tcPr>
            <w:tcW w:w="2127" w:type="dxa"/>
            <w:tcBorders>
              <w:right w:val="double" w:sz="4" w:space="0" w:color="auto"/>
            </w:tcBorders>
          </w:tcPr>
          <w:p w:rsidR="00003967" w:rsidRPr="00CF07DA" w:rsidRDefault="00003967" w:rsidP="00E968D3">
            <w:pPr>
              <w:rPr>
                <w:rFonts w:ascii="Arial" w:hAnsi="Arial" w:cs="Arial"/>
                <w:sz w:val="22"/>
                <w:szCs w:val="22"/>
              </w:rPr>
            </w:pPr>
            <w:r>
              <w:rPr>
                <w:rFonts w:ascii="Arial" w:hAnsi="Arial" w:cs="Arial"/>
                <w:sz w:val="22"/>
                <w:szCs w:val="22"/>
              </w:rPr>
              <w:t>д.Н.Никольск</w:t>
            </w:r>
          </w:p>
        </w:tc>
      </w:tr>
      <w:tr w:rsidR="00003967" w:rsidRPr="00CF07DA" w:rsidTr="001F4ABC">
        <w:tc>
          <w:tcPr>
            <w:tcW w:w="0" w:type="auto"/>
            <w:tcBorders>
              <w:left w:val="double" w:sz="4" w:space="0" w:color="auto"/>
              <w:bottom w:val="double" w:sz="4" w:space="0" w:color="auto"/>
            </w:tcBorders>
          </w:tcPr>
          <w:p w:rsidR="00003967" w:rsidRPr="00CF07DA" w:rsidRDefault="00003967" w:rsidP="00E968D3">
            <w:pPr>
              <w:jc w:val="center"/>
              <w:rPr>
                <w:rFonts w:ascii="Arial" w:hAnsi="Arial" w:cs="Arial"/>
                <w:sz w:val="22"/>
                <w:szCs w:val="22"/>
              </w:rPr>
            </w:pPr>
            <w:r w:rsidRPr="00CF07DA">
              <w:rPr>
                <w:rFonts w:ascii="Arial" w:hAnsi="Arial" w:cs="Arial"/>
                <w:sz w:val="22"/>
                <w:szCs w:val="22"/>
              </w:rPr>
              <w:t>5</w:t>
            </w:r>
          </w:p>
        </w:tc>
        <w:tc>
          <w:tcPr>
            <w:tcW w:w="3703" w:type="dxa"/>
            <w:tcBorders>
              <w:bottom w:val="double" w:sz="4" w:space="0" w:color="auto"/>
            </w:tcBorders>
          </w:tcPr>
          <w:p w:rsidR="00003967" w:rsidRPr="00CF07DA" w:rsidRDefault="00003967" w:rsidP="00E968D3">
            <w:pPr>
              <w:rPr>
                <w:rFonts w:ascii="Arial" w:hAnsi="Arial" w:cs="Arial"/>
                <w:sz w:val="22"/>
                <w:szCs w:val="22"/>
              </w:rPr>
            </w:pPr>
            <w:r>
              <w:rPr>
                <w:rFonts w:ascii="Arial" w:hAnsi="Arial" w:cs="Arial"/>
                <w:sz w:val="22"/>
                <w:szCs w:val="22"/>
              </w:rPr>
              <w:t>Здание, где размещался эвакогоспиталь №203</w:t>
            </w:r>
          </w:p>
        </w:tc>
        <w:tc>
          <w:tcPr>
            <w:tcW w:w="1559" w:type="dxa"/>
            <w:tcBorders>
              <w:bottom w:val="double" w:sz="4" w:space="0" w:color="auto"/>
            </w:tcBorders>
          </w:tcPr>
          <w:p w:rsidR="00003967" w:rsidRPr="00CF07DA" w:rsidRDefault="00003967" w:rsidP="00BC0C74">
            <w:pPr>
              <w:rPr>
                <w:rFonts w:ascii="Arial" w:hAnsi="Arial" w:cs="Arial"/>
                <w:sz w:val="22"/>
                <w:szCs w:val="22"/>
              </w:rPr>
            </w:pPr>
            <w:r>
              <w:rPr>
                <w:rFonts w:ascii="Arial" w:hAnsi="Arial" w:cs="Arial"/>
                <w:sz w:val="22"/>
                <w:szCs w:val="22"/>
              </w:rPr>
              <w:t>1941-1945гг.</w:t>
            </w:r>
          </w:p>
        </w:tc>
        <w:tc>
          <w:tcPr>
            <w:tcW w:w="1701" w:type="dxa"/>
            <w:tcBorders>
              <w:bottom w:val="double" w:sz="4" w:space="0" w:color="auto"/>
            </w:tcBorders>
          </w:tcPr>
          <w:p w:rsidR="00003967" w:rsidRDefault="00003967" w:rsidP="00E968D3">
            <w:pPr>
              <w:rPr>
                <w:rFonts w:ascii="Arial" w:hAnsi="Arial" w:cs="Arial"/>
                <w:sz w:val="22"/>
                <w:szCs w:val="22"/>
              </w:rPr>
            </w:pPr>
            <w:r>
              <w:rPr>
                <w:rFonts w:ascii="Arial" w:hAnsi="Arial" w:cs="Arial"/>
                <w:sz w:val="22"/>
                <w:szCs w:val="22"/>
              </w:rPr>
              <w:t>Кириллова Л.А.</w:t>
            </w:r>
          </w:p>
          <w:p w:rsidR="00003967" w:rsidRPr="00CF07DA" w:rsidRDefault="00003967" w:rsidP="00E968D3">
            <w:pPr>
              <w:rPr>
                <w:rFonts w:ascii="Arial" w:hAnsi="Arial" w:cs="Arial"/>
                <w:sz w:val="22"/>
                <w:szCs w:val="22"/>
              </w:rPr>
            </w:pPr>
            <w:r>
              <w:rPr>
                <w:rFonts w:ascii="Arial" w:hAnsi="Arial" w:cs="Arial"/>
                <w:sz w:val="22"/>
                <w:szCs w:val="22"/>
              </w:rPr>
              <w:t>1982</w:t>
            </w:r>
          </w:p>
        </w:tc>
        <w:tc>
          <w:tcPr>
            <w:tcW w:w="2127" w:type="dxa"/>
            <w:tcBorders>
              <w:bottom w:val="double" w:sz="4" w:space="0" w:color="auto"/>
              <w:right w:val="double" w:sz="4" w:space="0" w:color="auto"/>
            </w:tcBorders>
          </w:tcPr>
          <w:p w:rsidR="00003967" w:rsidRPr="00CF07DA" w:rsidRDefault="00003967" w:rsidP="00003967">
            <w:pPr>
              <w:rPr>
                <w:rFonts w:ascii="Arial" w:hAnsi="Arial" w:cs="Arial"/>
                <w:sz w:val="22"/>
                <w:szCs w:val="22"/>
              </w:rPr>
            </w:pPr>
            <w:r>
              <w:rPr>
                <w:rFonts w:ascii="Arial" w:hAnsi="Arial" w:cs="Arial"/>
                <w:sz w:val="22"/>
                <w:szCs w:val="22"/>
              </w:rPr>
              <w:t>с.Шалинское, ул.Манская, 34</w:t>
            </w:r>
          </w:p>
        </w:tc>
      </w:tr>
    </w:tbl>
    <w:p w:rsidR="00E968D3" w:rsidRPr="00CF07DA" w:rsidRDefault="00E968D3" w:rsidP="00E968D3">
      <w:pPr>
        <w:shd w:val="clear" w:color="auto" w:fill="FFFFFF"/>
        <w:autoSpaceDE w:val="0"/>
        <w:autoSpaceDN w:val="0"/>
        <w:adjustRightInd w:val="0"/>
        <w:jc w:val="both"/>
        <w:rPr>
          <w:rFonts w:ascii="Arial" w:hAnsi="Arial" w:cs="Arial"/>
          <w:i/>
          <w:color w:val="000000"/>
          <w:sz w:val="18"/>
          <w:szCs w:val="18"/>
        </w:rPr>
      </w:pPr>
      <w:r w:rsidRPr="00CF07DA">
        <w:rPr>
          <w:rFonts w:ascii="Arial" w:hAnsi="Arial" w:cs="Arial"/>
          <w:i/>
          <w:color w:val="000000"/>
          <w:sz w:val="18"/>
          <w:szCs w:val="18"/>
        </w:rPr>
        <w:t>Источник: исходные данные админист</w:t>
      </w:r>
      <w:r>
        <w:rPr>
          <w:rFonts w:ascii="Arial" w:hAnsi="Arial" w:cs="Arial"/>
          <w:i/>
          <w:color w:val="000000"/>
          <w:sz w:val="18"/>
          <w:szCs w:val="18"/>
        </w:rPr>
        <w:t>р</w:t>
      </w:r>
      <w:r w:rsidRPr="00CF07DA">
        <w:rPr>
          <w:rFonts w:ascii="Arial" w:hAnsi="Arial" w:cs="Arial"/>
          <w:i/>
          <w:color w:val="000000"/>
          <w:sz w:val="18"/>
          <w:szCs w:val="18"/>
        </w:rPr>
        <w:t>ации</w:t>
      </w:r>
    </w:p>
    <w:p w:rsidR="00E31E61" w:rsidRDefault="00E31E61" w:rsidP="00E968D3">
      <w:pPr>
        <w:shd w:val="clear" w:color="auto" w:fill="FFFFFF"/>
        <w:autoSpaceDE w:val="0"/>
        <w:autoSpaceDN w:val="0"/>
        <w:adjustRightInd w:val="0"/>
        <w:jc w:val="both"/>
        <w:rPr>
          <w:rFonts w:ascii="Arial" w:hAnsi="Arial" w:cs="Arial"/>
          <w:color w:val="000000"/>
          <w:highlight w:val="yellow"/>
        </w:rPr>
      </w:pPr>
    </w:p>
    <w:p w:rsidR="009B11DD" w:rsidRDefault="009B11DD" w:rsidP="00E968D3">
      <w:pPr>
        <w:shd w:val="clear" w:color="auto" w:fill="FFFFFF"/>
        <w:autoSpaceDE w:val="0"/>
        <w:autoSpaceDN w:val="0"/>
        <w:adjustRightInd w:val="0"/>
        <w:jc w:val="both"/>
        <w:rPr>
          <w:rFonts w:ascii="Arial" w:hAnsi="Arial" w:cs="Arial"/>
          <w:color w:val="000000"/>
          <w:highlight w:val="yellow"/>
        </w:rPr>
      </w:pPr>
    </w:p>
    <w:p w:rsidR="009B11DD" w:rsidRPr="00E968D3" w:rsidRDefault="009B11DD" w:rsidP="00E968D3">
      <w:pPr>
        <w:shd w:val="clear" w:color="auto" w:fill="FFFFFF"/>
        <w:autoSpaceDE w:val="0"/>
        <w:autoSpaceDN w:val="0"/>
        <w:adjustRightInd w:val="0"/>
        <w:jc w:val="both"/>
        <w:rPr>
          <w:rFonts w:ascii="Arial" w:hAnsi="Arial" w:cs="Arial"/>
          <w:color w:val="000000"/>
          <w:highlight w:val="yellow"/>
        </w:rPr>
      </w:pPr>
    </w:p>
    <w:p w:rsidR="000E3261" w:rsidRDefault="000E3261">
      <w:pPr>
        <w:rPr>
          <w:rFonts w:ascii="Arial" w:hAnsi="Arial" w:cs="Arial"/>
          <w:b/>
          <w:sz w:val="22"/>
          <w:szCs w:val="22"/>
        </w:rPr>
      </w:pPr>
      <w:r>
        <w:rPr>
          <w:rFonts w:ascii="Arial" w:hAnsi="Arial" w:cs="Arial"/>
          <w:b/>
          <w:sz w:val="22"/>
          <w:szCs w:val="22"/>
        </w:rPr>
        <w:br w:type="page"/>
      </w:r>
    </w:p>
    <w:p w:rsidR="002259A7" w:rsidRPr="00CF07DA" w:rsidRDefault="002259A7" w:rsidP="002259A7">
      <w:pPr>
        <w:jc w:val="center"/>
        <w:rPr>
          <w:rFonts w:ascii="Arial" w:hAnsi="Arial" w:cs="Arial"/>
          <w:b/>
          <w:sz w:val="22"/>
          <w:szCs w:val="22"/>
        </w:rPr>
      </w:pPr>
      <w:r w:rsidRPr="00CF07DA">
        <w:rPr>
          <w:rFonts w:ascii="Arial" w:hAnsi="Arial" w:cs="Arial"/>
          <w:b/>
          <w:sz w:val="22"/>
          <w:szCs w:val="22"/>
        </w:rPr>
        <w:lastRenderedPageBreak/>
        <w:t>СПИСОК</w:t>
      </w:r>
    </w:p>
    <w:p w:rsidR="002259A7" w:rsidRDefault="002259A7" w:rsidP="002259A7">
      <w:pPr>
        <w:jc w:val="center"/>
        <w:rPr>
          <w:rFonts w:ascii="Arial" w:hAnsi="Arial" w:cs="Arial"/>
          <w:b/>
          <w:sz w:val="22"/>
          <w:szCs w:val="22"/>
        </w:rPr>
      </w:pPr>
      <w:r>
        <w:rPr>
          <w:rFonts w:ascii="Arial" w:hAnsi="Arial" w:cs="Arial"/>
          <w:b/>
          <w:sz w:val="22"/>
          <w:szCs w:val="22"/>
        </w:rPr>
        <w:t xml:space="preserve">объектов культурного наследия регионального значения (объектов архитектуры) </w:t>
      </w:r>
    </w:p>
    <w:p w:rsidR="002259A7" w:rsidRDefault="002259A7" w:rsidP="002259A7">
      <w:pPr>
        <w:jc w:val="center"/>
        <w:rPr>
          <w:rFonts w:ascii="Arial" w:hAnsi="Arial" w:cs="Arial"/>
          <w:b/>
          <w:sz w:val="22"/>
          <w:szCs w:val="22"/>
        </w:rPr>
      </w:pPr>
      <w:r>
        <w:rPr>
          <w:rFonts w:ascii="Arial" w:hAnsi="Arial" w:cs="Arial"/>
          <w:b/>
          <w:sz w:val="22"/>
          <w:szCs w:val="22"/>
        </w:rPr>
        <w:t>Манского муниципального района</w:t>
      </w:r>
    </w:p>
    <w:p w:rsidR="002259A7" w:rsidRPr="00CF07DA" w:rsidRDefault="002259A7" w:rsidP="002259A7">
      <w:pPr>
        <w:jc w:val="right"/>
        <w:rPr>
          <w:rFonts w:ascii="Arial" w:hAnsi="Arial" w:cs="Arial"/>
          <w:sz w:val="22"/>
          <w:szCs w:val="22"/>
        </w:rPr>
      </w:pPr>
      <w:r w:rsidRPr="00CF07DA">
        <w:rPr>
          <w:rFonts w:ascii="Arial" w:hAnsi="Arial" w:cs="Arial"/>
          <w:sz w:val="22"/>
          <w:szCs w:val="22"/>
        </w:rPr>
        <w:t xml:space="preserve">Таблица </w:t>
      </w:r>
      <w:r>
        <w:rPr>
          <w:rFonts w:ascii="Arial" w:hAnsi="Arial" w:cs="Arial"/>
          <w:sz w:val="22"/>
          <w:szCs w:val="22"/>
        </w:rPr>
        <w:t>11.</w:t>
      </w:r>
      <w:r w:rsidR="00386B4E">
        <w:rPr>
          <w:rFonts w:ascii="Arial" w:hAnsi="Arial" w:cs="Arial"/>
          <w:sz w:val="22"/>
          <w:szCs w:val="22"/>
        </w:rPr>
        <w:t>3</w:t>
      </w:r>
      <w:r>
        <w:rPr>
          <w:rFonts w:ascii="Arial" w:hAnsi="Arial" w:cs="Arial"/>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703"/>
        <w:gridCol w:w="1559"/>
        <w:gridCol w:w="1701"/>
        <w:gridCol w:w="2127"/>
      </w:tblGrid>
      <w:tr w:rsidR="002259A7" w:rsidRPr="00CF07DA" w:rsidTr="001F4ABC">
        <w:tc>
          <w:tcPr>
            <w:tcW w:w="516" w:type="dxa"/>
            <w:tcBorders>
              <w:top w:val="double" w:sz="4" w:space="0" w:color="auto"/>
              <w:lef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w:t>
            </w:r>
          </w:p>
          <w:p w:rsidR="002259A7" w:rsidRPr="00CF07DA" w:rsidRDefault="002259A7" w:rsidP="00BC0C74">
            <w:pPr>
              <w:jc w:val="center"/>
              <w:rPr>
                <w:rFonts w:ascii="Arial" w:hAnsi="Arial" w:cs="Arial"/>
                <w:sz w:val="22"/>
                <w:szCs w:val="22"/>
              </w:rPr>
            </w:pPr>
            <w:r w:rsidRPr="00CF07DA">
              <w:rPr>
                <w:rFonts w:ascii="Arial" w:hAnsi="Arial" w:cs="Arial"/>
                <w:sz w:val="22"/>
                <w:szCs w:val="22"/>
              </w:rPr>
              <w:t>п/п</w:t>
            </w:r>
          </w:p>
        </w:tc>
        <w:tc>
          <w:tcPr>
            <w:tcW w:w="3703" w:type="dxa"/>
            <w:tcBorders>
              <w:top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Наименование</w:t>
            </w:r>
          </w:p>
          <w:p w:rsidR="002259A7" w:rsidRPr="00CF07DA" w:rsidRDefault="002259A7" w:rsidP="00BC0C74">
            <w:pPr>
              <w:jc w:val="center"/>
              <w:rPr>
                <w:rFonts w:ascii="Arial" w:hAnsi="Arial" w:cs="Arial"/>
                <w:sz w:val="22"/>
                <w:szCs w:val="22"/>
              </w:rPr>
            </w:pPr>
            <w:r>
              <w:rPr>
                <w:rFonts w:ascii="Arial" w:hAnsi="Arial" w:cs="Arial"/>
                <w:sz w:val="22"/>
                <w:szCs w:val="22"/>
              </w:rPr>
              <w:t>объекта</w:t>
            </w:r>
          </w:p>
        </w:tc>
        <w:tc>
          <w:tcPr>
            <w:tcW w:w="1559" w:type="dxa"/>
            <w:tcBorders>
              <w:top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Датировка</w:t>
            </w:r>
          </w:p>
        </w:tc>
        <w:tc>
          <w:tcPr>
            <w:tcW w:w="1701" w:type="dxa"/>
            <w:tcBorders>
              <w:top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Автор документации</w:t>
            </w:r>
          </w:p>
        </w:tc>
        <w:tc>
          <w:tcPr>
            <w:tcW w:w="2127" w:type="dxa"/>
            <w:tcBorders>
              <w:top w:val="double" w:sz="4" w:space="0" w:color="auto"/>
              <w:righ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Местонахождени</w:t>
            </w:r>
            <w:r>
              <w:rPr>
                <w:rFonts w:ascii="Arial" w:hAnsi="Arial" w:cs="Arial"/>
                <w:sz w:val="22"/>
                <w:szCs w:val="22"/>
              </w:rPr>
              <w:t>е объекта (адрес)</w:t>
            </w:r>
          </w:p>
        </w:tc>
      </w:tr>
      <w:tr w:rsidR="002259A7" w:rsidRPr="00CF07DA" w:rsidTr="001F4ABC">
        <w:tc>
          <w:tcPr>
            <w:tcW w:w="516" w:type="dxa"/>
            <w:tcBorders>
              <w:lef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1</w:t>
            </w:r>
          </w:p>
        </w:tc>
        <w:tc>
          <w:tcPr>
            <w:tcW w:w="3703" w:type="dxa"/>
          </w:tcPr>
          <w:p w:rsidR="002259A7" w:rsidRPr="00CF07DA" w:rsidRDefault="002259A7" w:rsidP="00BC0C74">
            <w:pPr>
              <w:jc w:val="center"/>
              <w:rPr>
                <w:rFonts w:ascii="Arial" w:hAnsi="Arial" w:cs="Arial"/>
                <w:sz w:val="22"/>
                <w:szCs w:val="22"/>
              </w:rPr>
            </w:pPr>
            <w:r w:rsidRPr="00CF07DA">
              <w:rPr>
                <w:rFonts w:ascii="Arial" w:hAnsi="Arial" w:cs="Arial"/>
                <w:sz w:val="22"/>
                <w:szCs w:val="22"/>
              </w:rPr>
              <w:t>2</w:t>
            </w:r>
          </w:p>
        </w:tc>
        <w:tc>
          <w:tcPr>
            <w:tcW w:w="1559" w:type="dxa"/>
          </w:tcPr>
          <w:p w:rsidR="002259A7" w:rsidRPr="00CF07DA" w:rsidRDefault="002259A7" w:rsidP="00BC0C74">
            <w:pPr>
              <w:tabs>
                <w:tab w:val="left" w:pos="480"/>
                <w:tab w:val="center" w:pos="671"/>
              </w:tabs>
              <w:rPr>
                <w:rFonts w:ascii="Arial" w:hAnsi="Arial" w:cs="Arial"/>
                <w:sz w:val="22"/>
                <w:szCs w:val="22"/>
              </w:rPr>
            </w:pPr>
            <w:r>
              <w:rPr>
                <w:rFonts w:ascii="Arial" w:hAnsi="Arial" w:cs="Arial"/>
                <w:sz w:val="22"/>
                <w:szCs w:val="22"/>
              </w:rPr>
              <w:tab/>
            </w:r>
            <w:r>
              <w:rPr>
                <w:rFonts w:ascii="Arial" w:hAnsi="Arial" w:cs="Arial"/>
                <w:sz w:val="22"/>
                <w:szCs w:val="22"/>
              </w:rPr>
              <w:tab/>
            </w:r>
            <w:r w:rsidRPr="00CF07DA">
              <w:rPr>
                <w:rFonts w:ascii="Arial" w:hAnsi="Arial" w:cs="Arial"/>
                <w:sz w:val="22"/>
                <w:szCs w:val="22"/>
              </w:rPr>
              <w:t>3</w:t>
            </w:r>
          </w:p>
        </w:tc>
        <w:tc>
          <w:tcPr>
            <w:tcW w:w="1701" w:type="dxa"/>
          </w:tcPr>
          <w:p w:rsidR="002259A7" w:rsidRPr="00CF07DA" w:rsidRDefault="002259A7" w:rsidP="00BC0C74">
            <w:pPr>
              <w:jc w:val="center"/>
              <w:rPr>
                <w:rFonts w:ascii="Arial" w:hAnsi="Arial" w:cs="Arial"/>
                <w:sz w:val="22"/>
                <w:szCs w:val="22"/>
              </w:rPr>
            </w:pPr>
            <w:r w:rsidRPr="00CF07DA">
              <w:rPr>
                <w:rFonts w:ascii="Arial" w:hAnsi="Arial" w:cs="Arial"/>
                <w:sz w:val="22"/>
                <w:szCs w:val="22"/>
              </w:rPr>
              <w:t>4</w:t>
            </w:r>
          </w:p>
        </w:tc>
        <w:tc>
          <w:tcPr>
            <w:tcW w:w="2127" w:type="dxa"/>
            <w:tcBorders>
              <w:right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5</w:t>
            </w:r>
          </w:p>
        </w:tc>
      </w:tr>
      <w:tr w:rsidR="002259A7" w:rsidRPr="00CF07DA" w:rsidTr="001F4ABC">
        <w:tc>
          <w:tcPr>
            <w:tcW w:w="516" w:type="dxa"/>
            <w:tcBorders>
              <w:left w:val="double" w:sz="4" w:space="0" w:color="auto"/>
              <w:bottom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1</w:t>
            </w:r>
          </w:p>
        </w:tc>
        <w:tc>
          <w:tcPr>
            <w:tcW w:w="3703" w:type="dxa"/>
            <w:tcBorders>
              <w:bottom w:val="double" w:sz="4" w:space="0" w:color="auto"/>
            </w:tcBorders>
          </w:tcPr>
          <w:p w:rsidR="002259A7" w:rsidRPr="00CF07DA" w:rsidRDefault="002259A7" w:rsidP="00BC0C74">
            <w:pPr>
              <w:rPr>
                <w:rFonts w:ascii="Arial" w:hAnsi="Arial" w:cs="Arial"/>
                <w:sz w:val="22"/>
                <w:szCs w:val="22"/>
              </w:rPr>
            </w:pPr>
            <w:r>
              <w:rPr>
                <w:rFonts w:ascii="Arial" w:hAnsi="Arial" w:cs="Arial"/>
                <w:sz w:val="22"/>
                <w:szCs w:val="22"/>
              </w:rPr>
              <w:t>Церковь Рождественская, 1912 г.</w:t>
            </w:r>
          </w:p>
        </w:tc>
        <w:tc>
          <w:tcPr>
            <w:tcW w:w="1559" w:type="dxa"/>
            <w:tcBorders>
              <w:bottom w:val="double" w:sz="4" w:space="0" w:color="auto"/>
            </w:tcBorders>
          </w:tcPr>
          <w:p w:rsidR="002259A7" w:rsidRPr="00CF07DA" w:rsidRDefault="00B91DC6" w:rsidP="00BC0C74">
            <w:pPr>
              <w:ind w:right="-108"/>
              <w:rPr>
                <w:rFonts w:ascii="Arial" w:hAnsi="Arial" w:cs="Arial"/>
                <w:sz w:val="22"/>
                <w:szCs w:val="22"/>
              </w:rPr>
            </w:pPr>
            <w:r>
              <w:rPr>
                <w:rFonts w:ascii="Arial" w:hAnsi="Arial" w:cs="Arial"/>
                <w:sz w:val="22"/>
                <w:szCs w:val="22"/>
              </w:rPr>
              <w:t xml:space="preserve">       </w:t>
            </w:r>
            <w:r w:rsidR="002259A7">
              <w:rPr>
                <w:rFonts w:ascii="Arial" w:hAnsi="Arial" w:cs="Arial"/>
                <w:sz w:val="22"/>
                <w:szCs w:val="22"/>
              </w:rPr>
              <w:t>1912</w:t>
            </w:r>
          </w:p>
        </w:tc>
        <w:tc>
          <w:tcPr>
            <w:tcW w:w="1701" w:type="dxa"/>
            <w:tcBorders>
              <w:bottom w:val="double" w:sz="4" w:space="0" w:color="auto"/>
            </w:tcBorders>
          </w:tcPr>
          <w:p w:rsidR="002259A7" w:rsidRPr="00CF07DA" w:rsidRDefault="002259A7" w:rsidP="00BC0C74">
            <w:pPr>
              <w:rPr>
                <w:rFonts w:ascii="Arial" w:hAnsi="Arial" w:cs="Arial"/>
                <w:sz w:val="22"/>
                <w:szCs w:val="22"/>
              </w:rPr>
            </w:pPr>
          </w:p>
        </w:tc>
        <w:tc>
          <w:tcPr>
            <w:tcW w:w="2127" w:type="dxa"/>
            <w:tcBorders>
              <w:bottom w:val="double" w:sz="4" w:space="0" w:color="auto"/>
              <w:right w:val="double" w:sz="4" w:space="0" w:color="auto"/>
            </w:tcBorders>
          </w:tcPr>
          <w:p w:rsidR="002259A7" w:rsidRPr="00CF07DA" w:rsidRDefault="00B91DC6" w:rsidP="00BC0C74">
            <w:pPr>
              <w:rPr>
                <w:rFonts w:ascii="Arial" w:hAnsi="Arial" w:cs="Arial"/>
                <w:sz w:val="22"/>
                <w:szCs w:val="22"/>
              </w:rPr>
            </w:pPr>
            <w:r>
              <w:rPr>
                <w:rFonts w:ascii="Arial" w:hAnsi="Arial" w:cs="Arial"/>
                <w:sz w:val="22"/>
                <w:szCs w:val="22"/>
              </w:rPr>
              <w:t>д. Сугристое, ул.Зеленая, 1</w:t>
            </w:r>
          </w:p>
        </w:tc>
      </w:tr>
    </w:tbl>
    <w:p w:rsidR="002259A7" w:rsidRPr="00CF07DA" w:rsidRDefault="002259A7" w:rsidP="002259A7">
      <w:pPr>
        <w:shd w:val="clear" w:color="auto" w:fill="FFFFFF"/>
        <w:autoSpaceDE w:val="0"/>
        <w:autoSpaceDN w:val="0"/>
        <w:adjustRightInd w:val="0"/>
        <w:jc w:val="both"/>
        <w:rPr>
          <w:rFonts w:ascii="Arial" w:hAnsi="Arial" w:cs="Arial"/>
          <w:i/>
          <w:color w:val="000000"/>
          <w:sz w:val="18"/>
          <w:szCs w:val="18"/>
        </w:rPr>
      </w:pPr>
      <w:r w:rsidRPr="00CF07DA">
        <w:rPr>
          <w:rFonts w:ascii="Arial" w:hAnsi="Arial" w:cs="Arial"/>
          <w:i/>
          <w:color w:val="000000"/>
          <w:sz w:val="18"/>
          <w:szCs w:val="18"/>
        </w:rPr>
        <w:t>Источник: исходные данные админист</w:t>
      </w:r>
      <w:r>
        <w:rPr>
          <w:rFonts w:ascii="Arial" w:hAnsi="Arial" w:cs="Arial"/>
          <w:i/>
          <w:color w:val="000000"/>
          <w:sz w:val="18"/>
          <w:szCs w:val="18"/>
        </w:rPr>
        <w:t>р</w:t>
      </w:r>
      <w:r w:rsidRPr="00CF07DA">
        <w:rPr>
          <w:rFonts w:ascii="Arial" w:hAnsi="Arial" w:cs="Arial"/>
          <w:i/>
          <w:color w:val="000000"/>
          <w:sz w:val="18"/>
          <w:szCs w:val="18"/>
        </w:rPr>
        <w:t>ации</w:t>
      </w:r>
    </w:p>
    <w:p w:rsidR="00AD23A9" w:rsidRPr="00AD23A9" w:rsidRDefault="00AD23A9" w:rsidP="00AD23A9">
      <w:pPr>
        <w:ind w:firstLine="709"/>
        <w:jc w:val="both"/>
        <w:rPr>
          <w:rFonts w:ascii="Arial" w:hAnsi="Arial" w:cs="Arial"/>
          <w:color w:val="000000"/>
        </w:rPr>
      </w:pPr>
      <w:r w:rsidRPr="00AD23A9">
        <w:rPr>
          <w:rFonts w:ascii="Arial" w:hAnsi="Arial" w:cs="Arial"/>
        </w:rPr>
        <w:t xml:space="preserve">Единственным объектом архитектуры является церковь Богородице-Рождественская (1912). </w:t>
      </w:r>
      <w:r w:rsidRPr="00AD23A9">
        <w:rPr>
          <w:rFonts w:ascii="Arial" w:hAnsi="Arial" w:cs="Arial"/>
          <w:color w:val="000000"/>
        </w:rPr>
        <w:t xml:space="preserve">Это памятник архитектуры деревянного зодчества, построен в 1913 году. В годы советской власти ее разорили, сожгли иконы и книги, снесли купола и кресты. В настоящее время идет процесс возрождения, реставрация старых и строительство новых  церквей, что не обошло и Сугристинскую церковь. Хранителями ключей является чета Фабер: Иван Андреевич и Анна </w:t>
      </w:r>
      <w:r w:rsidRPr="00443D2A">
        <w:rPr>
          <w:rFonts w:ascii="Arial" w:hAnsi="Arial" w:cs="Arial"/>
          <w:color w:val="000000"/>
        </w:rPr>
        <w:t>Иван</w:t>
      </w:r>
      <w:r w:rsidR="00443D2A" w:rsidRPr="00443D2A">
        <w:rPr>
          <w:rFonts w:ascii="Arial" w:hAnsi="Arial" w:cs="Arial"/>
          <w:color w:val="000000"/>
        </w:rPr>
        <w:t>о</w:t>
      </w:r>
      <w:r w:rsidRPr="00443D2A">
        <w:rPr>
          <w:rFonts w:ascii="Arial" w:hAnsi="Arial" w:cs="Arial"/>
          <w:color w:val="000000"/>
        </w:rPr>
        <w:t>вна.</w:t>
      </w:r>
      <w:r>
        <w:rPr>
          <w:rStyle w:val="aff3"/>
          <w:rFonts w:ascii="Arial" w:hAnsi="Arial" w:cs="Arial"/>
          <w:color w:val="000000"/>
        </w:rPr>
        <w:footnoteReference w:id="14"/>
      </w:r>
    </w:p>
    <w:p w:rsidR="00AD23A9" w:rsidRPr="00AD23A9" w:rsidRDefault="00AD23A9" w:rsidP="00AD23A9">
      <w:pPr>
        <w:jc w:val="both"/>
        <w:rPr>
          <w:rFonts w:ascii="Arial" w:hAnsi="Arial" w:cs="Arial"/>
        </w:rPr>
      </w:pPr>
    </w:p>
    <w:p w:rsidR="002259A7" w:rsidRPr="00CF07DA" w:rsidRDefault="002259A7" w:rsidP="002259A7">
      <w:pPr>
        <w:jc w:val="center"/>
        <w:rPr>
          <w:rFonts w:ascii="Arial" w:hAnsi="Arial" w:cs="Arial"/>
          <w:b/>
          <w:sz w:val="22"/>
          <w:szCs w:val="22"/>
        </w:rPr>
      </w:pPr>
      <w:r w:rsidRPr="00CF07DA">
        <w:rPr>
          <w:rFonts w:ascii="Arial" w:hAnsi="Arial" w:cs="Arial"/>
          <w:b/>
          <w:sz w:val="22"/>
          <w:szCs w:val="22"/>
        </w:rPr>
        <w:t>СПИСОК</w:t>
      </w:r>
    </w:p>
    <w:p w:rsidR="002259A7" w:rsidRDefault="002259A7" w:rsidP="002259A7">
      <w:pPr>
        <w:jc w:val="center"/>
        <w:rPr>
          <w:rFonts w:ascii="Arial" w:hAnsi="Arial" w:cs="Arial"/>
          <w:b/>
          <w:sz w:val="22"/>
          <w:szCs w:val="22"/>
        </w:rPr>
      </w:pPr>
      <w:r>
        <w:rPr>
          <w:rFonts w:ascii="Arial" w:hAnsi="Arial" w:cs="Arial"/>
          <w:b/>
          <w:sz w:val="22"/>
          <w:szCs w:val="22"/>
        </w:rPr>
        <w:t xml:space="preserve">выявленных объектов культурного наследия (объектов архитектуры) </w:t>
      </w:r>
    </w:p>
    <w:p w:rsidR="002259A7" w:rsidRDefault="002259A7" w:rsidP="002259A7">
      <w:pPr>
        <w:jc w:val="center"/>
        <w:rPr>
          <w:rFonts w:ascii="Arial" w:hAnsi="Arial" w:cs="Arial"/>
          <w:b/>
          <w:sz w:val="22"/>
          <w:szCs w:val="22"/>
        </w:rPr>
      </w:pPr>
      <w:r>
        <w:rPr>
          <w:rFonts w:ascii="Arial" w:hAnsi="Arial" w:cs="Arial"/>
          <w:b/>
          <w:sz w:val="22"/>
          <w:szCs w:val="22"/>
        </w:rPr>
        <w:t>Манского муниципального района</w:t>
      </w:r>
    </w:p>
    <w:p w:rsidR="002259A7" w:rsidRPr="00CF07DA" w:rsidRDefault="002259A7" w:rsidP="002259A7">
      <w:pPr>
        <w:jc w:val="right"/>
        <w:rPr>
          <w:rFonts w:ascii="Arial" w:hAnsi="Arial" w:cs="Arial"/>
          <w:sz w:val="22"/>
          <w:szCs w:val="22"/>
        </w:rPr>
      </w:pPr>
      <w:r w:rsidRPr="00CF07DA">
        <w:rPr>
          <w:rFonts w:ascii="Arial" w:hAnsi="Arial" w:cs="Arial"/>
          <w:sz w:val="22"/>
          <w:szCs w:val="22"/>
        </w:rPr>
        <w:t xml:space="preserve">Таблица </w:t>
      </w:r>
      <w:r w:rsidR="00386B4E">
        <w:rPr>
          <w:rFonts w:ascii="Arial" w:hAnsi="Arial" w:cs="Arial"/>
          <w:sz w:val="22"/>
          <w:szCs w:val="22"/>
        </w:rPr>
        <w:t>11.4</w:t>
      </w:r>
      <w:r>
        <w:rPr>
          <w:rFonts w:ascii="Arial" w:hAnsi="Arial" w:cs="Arial"/>
          <w:sz w:val="22"/>
          <w:szCs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703"/>
        <w:gridCol w:w="1559"/>
        <w:gridCol w:w="1701"/>
        <w:gridCol w:w="2127"/>
      </w:tblGrid>
      <w:tr w:rsidR="002259A7" w:rsidRPr="00CF07DA" w:rsidTr="001F4ABC">
        <w:tc>
          <w:tcPr>
            <w:tcW w:w="0" w:type="auto"/>
            <w:tcBorders>
              <w:top w:val="double" w:sz="4" w:space="0" w:color="auto"/>
              <w:lef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w:t>
            </w:r>
          </w:p>
          <w:p w:rsidR="002259A7" w:rsidRPr="00CF07DA" w:rsidRDefault="002259A7" w:rsidP="00BC0C74">
            <w:pPr>
              <w:jc w:val="center"/>
              <w:rPr>
                <w:rFonts w:ascii="Arial" w:hAnsi="Arial" w:cs="Arial"/>
                <w:sz w:val="22"/>
                <w:szCs w:val="22"/>
              </w:rPr>
            </w:pPr>
            <w:r w:rsidRPr="00CF07DA">
              <w:rPr>
                <w:rFonts w:ascii="Arial" w:hAnsi="Arial" w:cs="Arial"/>
                <w:sz w:val="22"/>
                <w:szCs w:val="22"/>
              </w:rPr>
              <w:t>п/п</w:t>
            </w:r>
          </w:p>
        </w:tc>
        <w:tc>
          <w:tcPr>
            <w:tcW w:w="3703" w:type="dxa"/>
            <w:tcBorders>
              <w:top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Наименование</w:t>
            </w:r>
          </w:p>
          <w:p w:rsidR="002259A7" w:rsidRPr="00CF07DA" w:rsidRDefault="002259A7" w:rsidP="00BC0C74">
            <w:pPr>
              <w:jc w:val="center"/>
              <w:rPr>
                <w:rFonts w:ascii="Arial" w:hAnsi="Arial" w:cs="Arial"/>
                <w:sz w:val="22"/>
                <w:szCs w:val="22"/>
              </w:rPr>
            </w:pPr>
            <w:r>
              <w:rPr>
                <w:rFonts w:ascii="Arial" w:hAnsi="Arial" w:cs="Arial"/>
                <w:sz w:val="22"/>
                <w:szCs w:val="22"/>
              </w:rPr>
              <w:t>объекта</w:t>
            </w:r>
          </w:p>
        </w:tc>
        <w:tc>
          <w:tcPr>
            <w:tcW w:w="1559" w:type="dxa"/>
            <w:tcBorders>
              <w:top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Датировка</w:t>
            </w:r>
          </w:p>
        </w:tc>
        <w:tc>
          <w:tcPr>
            <w:tcW w:w="1701" w:type="dxa"/>
            <w:tcBorders>
              <w:top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Автор документации</w:t>
            </w:r>
          </w:p>
        </w:tc>
        <w:tc>
          <w:tcPr>
            <w:tcW w:w="2127" w:type="dxa"/>
            <w:tcBorders>
              <w:top w:val="double" w:sz="4" w:space="0" w:color="auto"/>
              <w:righ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Местонахождени</w:t>
            </w:r>
            <w:r>
              <w:rPr>
                <w:rFonts w:ascii="Arial" w:hAnsi="Arial" w:cs="Arial"/>
                <w:sz w:val="22"/>
                <w:szCs w:val="22"/>
              </w:rPr>
              <w:t>е объекта (адрес)</w:t>
            </w:r>
          </w:p>
        </w:tc>
      </w:tr>
      <w:tr w:rsidR="002259A7" w:rsidRPr="00CF07DA" w:rsidTr="001F4ABC">
        <w:tc>
          <w:tcPr>
            <w:tcW w:w="0" w:type="auto"/>
            <w:tcBorders>
              <w:lef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1</w:t>
            </w:r>
          </w:p>
        </w:tc>
        <w:tc>
          <w:tcPr>
            <w:tcW w:w="3703" w:type="dxa"/>
          </w:tcPr>
          <w:p w:rsidR="002259A7" w:rsidRPr="00CF07DA" w:rsidRDefault="002259A7" w:rsidP="00BC0C74">
            <w:pPr>
              <w:jc w:val="center"/>
              <w:rPr>
                <w:rFonts w:ascii="Arial" w:hAnsi="Arial" w:cs="Arial"/>
                <w:sz w:val="22"/>
                <w:szCs w:val="22"/>
              </w:rPr>
            </w:pPr>
            <w:r w:rsidRPr="00CF07DA">
              <w:rPr>
                <w:rFonts w:ascii="Arial" w:hAnsi="Arial" w:cs="Arial"/>
                <w:sz w:val="22"/>
                <w:szCs w:val="22"/>
              </w:rPr>
              <w:t>2</w:t>
            </w:r>
          </w:p>
        </w:tc>
        <w:tc>
          <w:tcPr>
            <w:tcW w:w="1559" w:type="dxa"/>
          </w:tcPr>
          <w:p w:rsidR="002259A7" w:rsidRPr="00CF07DA" w:rsidRDefault="002259A7" w:rsidP="00BC0C74">
            <w:pPr>
              <w:tabs>
                <w:tab w:val="left" w:pos="480"/>
                <w:tab w:val="center" w:pos="671"/>
              </w:tabs>
              <w:rPr>
                <w:rFonts w:ascii="Arial" w:hAnsi="Arial" w:cs="Arial"/>
                <w:sz w:val="22"/>
                <w:szCs w:val="22"/>
              </w:rPr>
            </w:pPr>
            <w:r>
              <w:rPr>
                <w:rFonts w:ascii="Arial" w:hAnsi="Arial" w:cs="Arial"/>
                <w:sz w:val="22"/>
                <w:szCs w:val="22"/>
              </w:rPr>
              <w:tab/>
            </w:r>
            <w:r>
              <w:rPr>
                <w:rFonts w:ascii="Arial" w:hAnsi="Arial" w:cs="Arial"/>
                <w:sz w:val="22"/>
                <w:szCs w:val="22"/>
              </w:rPr>
              <w:tab/>
            </w:r>
            <w:r w:rsidRPr="00CF07DA">
              <w:rPr>
                <w:rFonts w:ascii="Arial" w:hAnsi="Arial" w:cs="Arial"/>
                <w:sz w:val="22"/>
                <w:szCs w:val="22"/>
              </w:rPr>
              <w:t>3</w:t>
            </w:r>
          </w:p>
        </w:tc>
        <w:tc>
          <w:tcPr>
            <w:tcW w:w="1701" w:type="dxa"/>
          </w:tcPr>
          <w:p w:rsidR="002259A7" w:rsidRPr="00CF07DA" w:rsidRDefault="002259A7" w:rsidP="00BC0C74">
            <w:pPr>
              <w:jc w:val="center"/>
              <w:rPr>
                <w:rFonts w:ascii="Arial" w:hAnsi="Arial" w:cs="Arial"/>
                <w:sz w:val="22"/>
                <w:szCs w:val="22"/>
              </w:rPr>
            </w:pPr>
            <w:r w:rsidRPr="00CF07DA">
              <w:rPr>
                <w:rFonts w:ascii="Arial" w:hAnsi="Arial" w:cs="Arial"/>
                <w:sz w:val="22"/>
                <w:szCs w:val="22"/>
              </w:rPr>
              <w:t>4</w:t>
            </w:r>
          </w:p>
        </w:tc>
        <w:tc>
          <w:tcPr>
            <w:tcW w:w="2127" w:type="dxa"/>
            <w:tcBorders>
              <w:right w:val="double" w:sz="4" w:space="0" w:color="auto"/>
            </w:tcBorders>
          </w:tcPr>
          <w:p w:rsidR="002259A7" w:rsidRPr="00CF07DA" w:rsidRDefault="002259A7" w:rsidP="00BC0C74">
            <w:pPr>
              <w:jc w:val="center"/>
              <w:rPr>
                <w:rFonts w:ascii="Arial" w:hAnsi="Arial" w:cs="Arial"/>
                <w:sz w:val="22"/>
                <w:szCs w:val="22"/>
              </w:rPr>
            </w:pPr>
            <w:r>
              <w:rPr>
                <w:rFonts w:ascii="Arial" w:hAnsi="Arial" w:cs="Arial"/>
                <w:sz w:val="22"/>
                <w:szCs w:val="22"/>
              </w:rPr>
              <w:t>5</w:t>
            </w:r>
          </w:p>
        </w:tc>
      </w:tr>
      <w:tr w:rsidR="002259A7" w:rsidRPr="00CF07DA" w:rsidTr="001F4ABC">
        <w:tc>
          <w:tcPr>
            <w:tcW w:w="0" w:type="auto"/>
            <w:tcBorders>
              <w:left w:val="double" w:sz="4" w:space="0" w:color="auto"/>
            </w:tcBorders>
          </w:tcPr>
          <w:p w:rsidR="002259A7" w:rsidRPr="00CF07DA" w:rsidRDefault="002259A7" w:rsidP="00BC0C74">
            <w:pPr>
              <w:jc w:val="center"/>
              <w:rPr>
                <w:rFonts w:ascii="Arial" w:hAnsi="Arial" w:cs="Arial"/>
                <w:sz w:val="22"/>
                <w:szCs w:val="22"/>
              </w:rPr>
            </w:pPr>
            <w:r w:rsidRPr="00CF07DA">
              <w:rPr>
                <w:rFonts w:ascii="Arial" w:hAnsi="Arial" w:cs="Arial"/>
                <w:sz w:val="22"/>
                <w:szCs w:val="22"/>
              </w:rPr>
              <w:t>1</w:t>
            </w:r>
          </w:p>
        </w:tc>
        <w:tc>
          <w:tcPr>
            <w:tcW w:w="3703" w:type="dxa"/>
          </w:tcPr>
          <w:p w:rsidR="002259A7" w:rsidRPr="00CF07DA" w:rsidRDefault="00B91DC6" w:rsidP="00BC0C74">
            <w:pPr>
              <w:rPr>
                <w:rFonts w:ascii="Arial" w:hAnsi="Arial" w:cs="Arial"/>
                <w:sz w:val="22"/>
                <w:szCs w:val="22"/>
              </w:rPr>
            </w:pPr>
            <w:r>
              <w:rPr>
                <w:rFonts w:ascii="Arial" w:hAnsi="Arial" w:cs="Arial"/>
                <w:sz w:val="22"/>
                <w:szCs w:val="22"/>
              </w:rPr>
              <w:t>Нарва ПЕТРОГЛИФЫ-1 (Колба-1)</w:t>
            </w:r>
          </w:p>
        </w:tc>
        <w:tc>
          <w:tcPr>
            <w:tcW w:w="1559" w:type="dxa"/>
          </w:tcPr>
          <w:p w:rsidR="002259A7" w:rsidRPr="00CF07DA" w:rsidRDefault="00B91DC6" w:rsidP="00BC0C74">
            <w:pPr>
              <w:ind w:right="-108"/>
              <w:rPr>
                <w:rFonts w:ascii="Arial" w:hAnsi="Arial" w:cs="Arial"/>
                <w:sz w:val="22"/>
                <w:szCs w:val="22"/>
              </w:rPr>
            </w:pPr>
            <w:r>
              <w:rPr>
                <w:rFonts w:ascii="Arial" w:hAnsi="Arial" w:cs="Arial"/>
                <w:sz w:val="22"/>
                <w:szCs w:val="22"/>
              </w:rPr>
              <w:t>1 тыс. до н.э. – 1 тыс. н.э.</w:t>
            </w:r>
          </w:p>
        </w:tc>
        <w:tc>
          <w:tcPr>
            <w:tcW w:w="1701" w:type="dxa"/>
          </w:tcPr>
          <w:p w:rsidR="002259A7" w:rsidRPr="00CF07DA" w:rsidRDefault="00B91DC6" w:rsidP="00BC0C74">
            <w:pPr>
              <w:rPr>
                <w:rFonts w:ascii="Arial" w:hAnsi="Arial" w:cs="Arial"/>
                <w:sz w:val="22"/>
                <w:szCs w:val="22"/>
              </w:rPr>
            </w:pPr>
            <w:r>
              <w:rPr>
                <w:rFonts w:ascii="Arial" w:hAnsi="Arial" w:cs="Arial"/>
                <w:sz w:val="22"/>
                <w:szCs w:val="22"/>
              </w:rPr>
              <w:t>Заика А.Л. 1999</w:t>
            </w:r>
          </w:p>
        </w:tc>
        <w:tc>
          <w:tcPr>
            <w:tcW w:w="2127" w:type="dxa"/>
            <w:tcBorders>
              <w:right w:val="double" w:sz="4" w:space="0" w:color="auto"/>
            </w:tcBorders>
          </w:tcPr>
          <w:p w:rsidR="002259A7" w:rsidRPr="00CF07DA" w:rsidRDefault="00B91DC6" w:rsidP="00BC0C74">
            <w:pPr>
              <w:rPr>
                <w:rFonts w:ascii="Arial" w:hAnsi="Arial" w:cs="Arial"/>
                <w:sz w:val="22"/>
                <w:szCs w:val="22"/>
              </w:rPr>
            </w:pPr>
            <w:r>
              <w:rPr>
                <w:rFonts w:ascii="Arial" w:hAnsi="Arial" w:cs="Arial"/>
                <w:sz w:val="22"/>
                <w:szCs w:val="22"/>
              </w:rPr>
              <w:t>в 6 км юго-западнее с.</w:t>
            </w:r>
            <w:r w:rsidR="00E64FDC">
              <w:rPr>
                <w:rFonts w:ascii="Arial" w:hAnsi="Arial" w:cs="Arial"/>
                <w:sz w:val="22"/>
                <w:szCs w:val="22"/>
              </w:rPr>
              <w:t xml:space="preserve"> </w:t>
            </w:r>
            <w:r>
              <w:rPr>
                <w:rFonts w:ascii="Arial" w:hAnsi="Arial" w:cs="Arial"/>
                <w:sz w:val="22"/>
                <w:szCs w:val="22"/>
              </w:rPr>
              <w:t>Нарва</w:t>
            </w:r>
          </w:p>
        </w:tc>
      </w:tr>
      <w:tr w:rsidR="00B91DC6" w:rsidRPr="00CF07DA" w:rsidTr="001F4ABC">
        <w:tc>
          <w:tcPr>
            <w:tcW w:w="0" w:type="auto"/>
            <w:tcBorders>
              <w:left w:val="double" w:sz="4" w:space="0" w:color="auto"/>
              <w:bottom w:val="double" w:sz="4" w:space="0" w:color="auto"/>
            </w:tcBorders>
          </w:tcPr>
          <w:p w:rsidR="00B91DC6" w:rsidRPr="00CF07DA" w:rsidRDefault="00B91DC6" w:rsidP="00BC0C74">
            <w:pPr>
              <w:jc w:val="center"/>
              <w:rPr>
                <w:rFonts w:ascii="Arial" w:hAnsi="Arial" w:cs="Arial"/>
                <w:sz w:val="22"/>
                <w:szCs w:val="22"/>
              </w:rPr>
            </w:pPr>
            <w:r w:rsidRPr="00CF07DA">
              <w:rPr>
                <w:rFonts w:ascii="Arial" w:hAnsi="Arial" w:cs="Arial"/>
                <w:sz w:val="22"/>
                <w:szCs w:val="22"/>
              </w:rPr>
              <w:t>2</w:t>
            </w:r>
          </w:p>
        </w:tc>
        <w:tc>
          <w:tcPr>
            <w:tcW w:w="3703" w:type="dxa"/>
            <w:tcBorders>
              <w:bottom w:val="double" w:sz="4" w:space="0" w:color="auto"/>
            </w:tcBorders>
          </w:tcPr>
          <w:p w:rsidR="00B91DC6" w:rsidRPr="00CF07DA" w:rsidRDefault="00B91DC6" w:rsidP="00B91DC6">
            <w:pPr>
              <w:rPr>
                <w:rFonts w:ascii="Arial" w:hAnsi="Arial" w:cs="Arial"/>
                <w:sz w:val="22"/>
                <w:szCs w:val="22"/>
              </w:rPr>
            </w:pPr>
            <w:r>
              <w:rPr>
                <w:rFonts w:ascii="Arial" w:hAnsi="Arial" w:cs="Arial"/>
                <w:sz w:val="22"/>
                <w:szCs w:val="22"/>
              </w:rPr>
              <w:t>Нарва ПЕТРОГЛИФЫ-2 (Колба-2)</w:t>
            </w:r>
          </w:p>
        </w:tc>
        <w:tc>
          <w:tcPr>
            <w:tcW w:w="1559" w:type="dxa"/>
            <w:tcBorders>
              <w:bottom w:val="double" w:sz="4" w:space="0" w:color="auto"/>
            </w:tcBorders>
          </w:tcPr>
          <w:p w:rsidR="00B91DC6" w:rsidRPr="00CF07DA" w:rsidRDefault="00B91DC6" w:rsidP="00BC0C74">
            <w:pPr>
              <w:ind w:right="-108"/>
              <w:rPr>
                <w:rFonts w:ascii="Arial" w:hAnsi="Arial" w:cs="Arial"/>
                <w:sz w:val="22"/>
                <w:szCs w:val="22"/>
              </w:rPr>
            </w:pPr>
            <w:r>
              <w:rPr>
                <w:rFonts w:ascii="Arial" w:hAnsi="Arial" w:cs="Arial"/>
                <w:sz w:val="22"/>
                <w:szCs w:val="22"/>
              </w:rPr>
              <w:t>1 тыс. до н.э. – 1 тыс. н.э.</w:t>
            </w:r>
          </w:p>
        </w:tc>
        <w:tc>
          <w:tcPr>
            <w:tcW w:w="1701" w:type="dxa"/>
            <w:tcBorders>
              <w:bottom w:val="double" w:sz="4" w:space="0" w:color="auto"/>
            </w:tcBorders>
          </w:tcPr>
          <w:p w:rsidR="00B91DC6" w:rsidRPr="00CF07DA" w:rsidRDefault="00B91DC6" w:rsidP="00BC0C74">
            <w:pPr>
              <w:rPr>
                <w:rFonts w:ascii="Arial" w:hAnsi="Arial" w:cs="Arial"/>
                <w:sz w:val="22"/>
                <w:szCs w:val="22"/>
              </w:rPr>
            </w:pPr>
            <w:r>
              <w:rPr>
                <w:rFonts w:ascii="Arial" w:hAnsi="Arial" w:cs="Arial"/>
                <w:sz w:val="22"/>
                <w:szCs w:val="22"/>
              </w:rPr>
              <w:t>Заика А.Л. 1999</w:t>
            </w:r>
          </w:p>
        </w:tc>
        <w:tc>
          <w:tcPr>
            <w:tcW w:w="2127" w:type="dxa"/>
            <w:tcBorders>
              <w:bottom w:val="double" w:sz="4" w:space="0" w:color="auto"/>
              <w:right w:val="double" w:sz="4" w:space="0" w:color="auto"/>
            </w:tcBorders>
          </w:tcPr>
          <w:p w:rsidR="00B91DC6" w:rsidRPr="00CF07DA" w:rsidRDefault="00B91DC6" w:rsidP="00BC0C74">
            <w:pPr>
              <w:rPr>
                <w:rFonts w:ascii="Arial" w:hAnsi="Arial" w:cs="Arial"/>
                <w:sz w:val="22"/>
                <w:szCs w:val="22"/>
              </w:rPr>
            </w:pPr>
            <w:r>
              <w:rPr>
                <w:rFonts w:ascii="Arial" w:hAnsi="Arial" w:cs="Arial"/>
                <w:sz w:val="22"/>
                <w:szCs w:val="22"/>
              </w:rPr>
              <w:t>в 7,5 км юго-западнее с.</w:t>
            </w:r>
            <w:r w:rsidR="00E64FDC">
              <w:rPr>
                <w:rFonts w:ascii="Arial" w:hAnsi="Arial" w:cs="Arial"/>
                <w:sz w:val="22"/>
                <w:szCs w:val="22"/>
              </w:rPr>
              <w:t xml:space="preserve"> </w:t>
            </w:r>
            <w:r>
              <w:rPr>
                <w:rFonts w:ascii="Arial" w:hAnsi="Arial" w:cs="Arial"/>
                <w:sz w:val="22"/>
                <w:szCs w:val="22"/>
              </w:rPr>
              <w:t>Нарва</w:t>
            </w:r>
          </w:p>
        </w:tc>
      </w:tr>
    </w:tbl>
    <w:p w:rsidR="002259A7" w:rsidRPr="00CF07DA" w:rsidRDefault="002259A7" w:rsidP="002259A7">
      <w:pPr>
        <w:shd w:val="clear" w:color="auto" w:fill="FFFFFF"/>
        <w:autoSpaceDE w:val="0"/>
        <w:autoSpaceDN w:val="0"/>
        <w:adjustRightInd w:val="0"/>
        <w:jc w:val="both"/>
        <w:rPr>
          <w:rFonts w:ascii="Arial" w:hAnsi="Arial" w:cs="Arial"/>
          <w:i/>
          <w:color w:val="000000"/>
          <w:sz w:val="18"/>
          <w:szCs w:val="18"/>
        </w:rPr>
      </w:pPr>
      <w:r w:rsidRPr="00CF07DA">
        <w:rPr>
          <w:rFonts w:ascii="Arial" w:hAnsi="Arial" w:cs="Arial"/>
          <w:i/>
          <w:color w:val="000000"/>
          <w:sz w:val="18"/>
          <w:szCs w:val="18"/>
        </w:rPr>
        <w:t>Источник: исходные данные админист</w:t>
      </w:r>
      <w:r>
        <w:rPr>
          <w:rFonts w:ascii="Arial" w:hAnsi="Arial" w:cs="Arial"/>
          <w:i/>
          <w:color w:val="000000"/>
          <w:sz w:val="18"/>
          <w:szCs w:val="18"/>
        </w:rPr>
        <w:t>р</w:t>
      </w:r>
      <w:r w:rsidRPr="00CF07DA">
        <w:rPr>
          <w:rFonts w:ascii="Arial" w:hAnsi="Arial" w:cs="Arial"/>
          <w:i/>
          <w:color w:val="000000"/>
          <w:sz w:val="18"/>
          <w:szCs w:val="18"/>
        </w:rPr>
        <w:t>ации</w:t>
      </w:r>
    </w:p>
    <w:p w:rsidR="00AD23A9" w:rsidRDefault="00AD23A9" w:rsidP="00AD23A9">
      <w:pPr>
        <w:jc w:val="center"/>
        <w:rPr>
          <w:rFonts w:ascii="Arial" w:hAnsi="Arial" w:cs="Arial"/>
          <w:b/>
          <w:sz w:val="22"/>
          <w:szCs w:val="22"/>
        </w:rPr>
      </w:pPr>
      <w:r w:rsidRPr="00AD23A9">
        <w:rPr>
          <w:rFonts w:ascii="Arial" w:hAnsi="Arial" w:cs="Arial"/>
          <w:b/>
          <w:sz w:val="22"/>
          <w:szCs w:val="22"/>
        </w:rPr>
        <w:t xml:space="preserve">Список объектов культурного наследия (археологических объектов) </w:t>
      </w:r>
    </w:p>
    <w:p w:rsidR="00AD23A9" w:rsidRPr="00AD23A9" w:rsidRDefault="00AD23A9" w:rsidP="00AD23A9">
      <w:pPr>
        <w:jc w:val="center"/>
        <w:rPr>
          <w:rFonts w:ascii="Arial" w:hAnsi="Arial" w:cs="Arial"/>
          <w:b/>
          <w:sz w:val="22"/>
          <w:szCs w:val="22"/>
        </w:rPr>
      </w:pPr>
      <w:r w:rsidRPr="00AD23A9">
        <w:rPr>
          <w:rFonts w:ascii="Arial" w:hAnsi="Arial" w:cs="Arial"/>
          <w:b/>
          <w:sz w:val="22"/>
          <w:szCs w:val="22"/>
        </w:rPr>
        <w:t>Манского муниципального района</w:t>
      </w:r>
    </w:p>
    <w:p w:rsidR="004363E9" w:rsidRPr="00CF07DA" w:rsidRDefault="004363E9" w:rsidP="004363E9">
      <w:pPr>
        <w:jc w:val="right"/>
        <w:rPr>
          <w:rFonts w:ascii="Arial" w:hAnsi="Arial" w:cs="Arial"/>
          <w:sz w:val="22"/>
          <w:szCs w:val="22"/>
        </w:rPr>
      </w:pPr>
      <w:r w:rsidRPr="00CF07DA">
        <w:rPr>
          <w:rFonts w:ascii="Arial" w:hAnsi="Arial" w:cs="Arial"/>
          <w:sz w:val="22"/>
          <w:szCs w:val="22"/>
        </w:rPr>
        <w:t xml:space="preserve">Таблица </w:t>
      </w:r>
      <w:r>
        <w:rPr>
          <w:rFonts w:ascii="Arial" w:hAnsi="Arial" w:cs="Arial"/>
          <w:sz w:val="22"/>
          <w:szCs w:val="22"/>
        </w:rPr>
        <w:t>11.5.</w:t>
      </w:r>
    </w:p>
    <w:tbl>
      <w:tblPr>
        <w:tblW w:w="9568" w:type="dxa"/>
        <w:tblLayout w:type="fixed"/>
        <w:tblCellMar>
          <w:left w:w="70" w:type="dxa"/>
          <w:right w:w="70" w:type="dxa"/>
        </w:tblCellMar>
        <w:tblLook w:val="0000"/>
      </w:tblPr>
      <w:tblGrid>
        <w:gridCol w:w="496"/>
        <w:gridCol w:w="2693"/>
        <w:gridCol w:w="2126"/>
        <w:gridCol w:w="2126"/>
        <w:gridCol w:w="2127"/>
      </w:tblGrid>
      <w:tr w:rsidR="00AD23A9" w:rsidRPr="00AD23A9" w:rsidTr="001F4ABC">
        <w:trPr>
          <w:cantSplit/>
        </w:trPr>
        <w:tc>
          <w:tcPr>
            <w:tcW w:w="496" w:type="dxa"/>
            <w:tcBorders>
              <w:top w:val="double" w:sz="4" w:space="0" w:color="auto"/>
              <w:left w:val="double" w:sz="4"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 п/п</w:t>
            </w:r>
          </w:p>
        </w:tc>
        <w:tc>
          <w:tcPr>
            <w:tcW w:w="2693" w:type="dxa"/>
            <w:tcBorders>
              <w:top w:val="double" w:sz="4"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Наименование объекта</w:t>
            </w:r>
          </w:p>
        </w:tc>
        <w:tc>
          <w:tcPr>
            <w:tcW w:w="2126" w:type="dxa"/>
            <w:tcBorders>
              <w:top w:val="double" w:sz="4"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Датировка</w:t>
            </w:r>
          </w:p>
        </w:tc>
        <w:tc>
          <w:tcPr>
            <w:tcW w:w="2126" w:type="dxa"/>
            <w:tcBorders>
              <w:top w:val="double" w:sz="4"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Автор документации</w:t>
            </w:r>
          </w:p>
        </w:tc>
        <w:tc>
          <w:tcPr>
            <w:tcW w:w="2127" w:type="dxa"/>
            <w:tcBorders>
              <w:top w:val="double" w:sz="4" w:space="0" w:color="auto"/>
              <w:left w:val="single" w:sz="6" w:space="0" w:color="auto"/>
              <w:bottom w:val="single" w:sz="6" w:space="0" w:color="auto"/>
              <w:right w:val="double" w:sz="4"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Местонахождение объекта (адрес)</w:t>
            </w:r>
          </w:p>
        </w:tc>
      </w:tr>
      <w:tr w:rsidR="00AD23A9" w:rsidRPr="00AD23A9" w:rsidTr="001F4ABC">
        <w:trPr>
          <w:cantSplit/>
        </w:trPr>
        <w:tc>
          <w:tcPr>
            <w:tcW w:w="496" w:type="dxa"/>
            <w:tcBorders>
              <w:top w:val="single" w:sz="6" w:space="0" w:color="auto"/>
              <w:left w:val="double" w:sz="4" w:space="0" w:color="auto"/>
              <w:bottom w:val="single" w:sz="6" w:space="0" w:color="auto"/>
              <w:right w:val="single" w:sz="6" w:space="0" w:color="auto"/>
            </w:tcBorders>
          </w:tcPr>
          <w:p w:rsidR="00AD23A9" w:rsidRPr="00AD23A9" w:rsidRDefault="00AD23A9" w:rsidP="00C2373C">
            <w:pPr>
              <w:numPr>
                <w:ilvl w:val="0"/>
                <w:numId w:val="87"/>
              </w:numPr>
              <w:jc w:val="cente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Нарва ПЕТРОГЛИФЫ-1</w:t>
            </w:r>
          </w:p>
          <w:p w:rsidR="00AD23A9" w:rsidRPr="00AD23A9" w:rsidRDefault="00AD23A9" w:rsidP="00865F46">
            <w:pPr>
              <w:jc w:val="center"/>
              <w:rPr>
                <w:rFonts w:ascii="Arial" w:hAnsi="Arial" w:cs="Arial"/>
                <w:sz w:val="22"/>
                <w:szCs w:val="22"/>
              </w:rPr>
            </w:pPr>
            <w:r w:rsidRPr="00AD23A9">
              <w:rPr>
                <w:rFonts w:ascii="Arial" w:hAnsi="Arial" w:cs="Arial"/>
                <w:sz w:val="22"/>
                <w:szCs w:val="22"/>
              </w:rPr>
              <w:t>(Колба-1)</w:t>
            </w:r>
          </w:p>
        </w:tc>
        <w:tc>
          <w:tcPr>
            <w:tcW w:w="2126" w:type="dxa"/>
            <w:tcBorders>
              <w:top w:val="single" w:sz="6"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 xml:space="preserve">I тыс. до н.э. </w:t>
            </w:r>
            <w:r w:rsidR="00485388">
              <w:rPr>
                <w:rFonts w:ascii="Arial" w:hAnsi="Arial" w:cs="Arial"/>
                <w:sz w:val="22"/>
                <w:szCs w:val="22"/>
              </w:rPr>
              <w:t>–</w:t>
            </w:r>
            <w:r w:rsidRPr="00AD23A9">
              <w:rPr>
                <w:rFonts w:ascii="Arial" w:hAnsi="Arial" w:cs="Arial"/>
                <w:sz w:val="22"/>
                <w:szCs w:val="22"/>
              </w:rPr>
              <w:t xml:space="preserve"> I тыс. н.э.</w:t>
            </w:r>
          </w:p>
        </w:tc>
        <w:tc>
          <w:tcPr>
            <w:tcW w:w="2126" w:type="dxa"/>
            <w:tcBorders>
              <w:top w:val="single" w:sz="6" w:space="0" w:color="auto"/>
              <w:left w:val="single" w:sz="6" w:space="0" w:color="auto"/>
              <w:bottom w:val="single" w:sz="6"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Заика А.Л. 1999 г.</w:t>
            </w:r>
          </w:p>
        </w:tc>
        <w:tc>
          <w:tcPr>
            <w:tcW w:w="2127" w:type="dxa"/>
            <w:tcBorders>
              <w:top w:val="single" w:sz="6" w:space="0" w:color="auto"/>
              <w:left w:val="single" w:sz="6" w:space="0" w:color="auto"/>
              <w:bottom w:val="single" w:sz="6" w:space="0" w:color="auto"/>
              <w:right w:val="double" w:sz="4"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в 6 км юго-западнее с. Нарва</w:t>
            </w:r>
          </w:p>
        </w:tc>
      </w:tr>
      <w:tr w:rsidR="00AD23A9" w:rsidRPr="00AD23A9" w:rsidTr="001F4ABC">
        <w:trPr>
          <w:cantSplit/>
        </w:trPr>
        <w:tc>
          <w:tcPr>
            <w:tcW w:w="496" w:type="dxa"/>
            <w:tcBorders>
              <w:top w:val="single" w:sz="6" w:space="0" w:color="auto"/>
              <w:left w:val="double" w:sz="4" w:space="0" w:color="auto"/>
              <w:bottom w:val="double" w:sz="4" w:space="0" w:color="auto"/>
              <w:right w:val="single" w:sz="6" w:space="0" w:color="auto"/>
            </w:tcBorders>
          </w:tcPr>
          <w:p w:rsidR="00AD23A9" w:rsidRPr="00AD23A9" w:rsidRDefault="00AD23A9" w:rsidP="00C2373C">
            <w:pPr>
              <w:numPr>
                <w:ilvl w:val="0"/>
                <w:numId w:val="87"/>
              </w:numPr>
              <w:jc w:val="center"/>
              <w:rPr>
                <w:rFonts w:ascii="Arial" w:hAnsi="Arial" w:cs="Arial"/>
                <w:sz w:val="22"/>
                <w:szCs w:val="22"/>
              </w:rPr>
            </w:pPr>
          </w:p>
        </w:tc>
        <w:tc>
          <w:tcPr>
            <w:tcW w:w="2693" w:type="dxa"/>
            <w:tcBorders>
              <w:top w:val="single" w:sz="6" w:space="0" w:color="auto"/>
              <w:left w:val="single" w:sz="6" w:space="0" w:color="auto"/>
              <w:bottom w:val="double" w:sz="4"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Нарва ПЕТРОГЛИФЫ-2</w:t>
            </w:r>
          </w:p>
          <w:p w:rsidR="00AD23A9" w:rsidRPr="00AD23A9" w:rsidRDefault="00AD23A9" w:rsidP="00865F46">
            <w:pPr>
              <w:jc w:val="center"/>
              <w:rPr>
                <w:rFonts w:ascii="Arial" w:hAnsi="Arial" w:cs="Arial"/>
                <w:sz w:val="22"/>
                <w:szCs w:val="22"/>
              </w:rPr>
            </w:pPr>
            <w:r w:rsidRPr="00AD23A9">
              <w:rPr>
                <w:rFonts w:ascii="Arial" w:hAnsi="Arial" w:cs="Arial"/>
                <w:sz w:val="22"/>
                <w:szCs w:val="22"/>
              </w:rPr>
              <w:t>(Колба-2)</w:t>
            </w:r>
          </w:p>
        </w:tc>
        <w:tc>
          <w:tcPr>
            <w:tcW w:w="2126" w:type="dxa"/>
            <w:tcBorders>
              <w:top w:val="single" w:sz="6" w:space="0" w:color="auto"/>
              <w:left w:val="single" w:sz="6" w:space="0" w:color="auto"/>
              <w:bottom w:val="double" w:sz="4"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 xml:space="preserve">I тыс. до н.э. </w:t>
            </w:r>
            <w:r w:rsidR="00485388">
              <w:rPr>
                <w:rFonts w:ascii="Arial" w:hAnsi="Arial" w:cs="Arial"/>
                <w:sz w:val="22"/>
                <w:szCs w:val="22"/>
              </w:rPr>
              <w:t>–</w:t>
            </w:r>
            <w:r w:rsidRPr="00AD23A9">
              <w:rPr>
                <w:rFonts w:ascii="Arial" w:hAnsi="Arial" w:cs="Arial"/>
                <w:sz w:val="22"/>
                <w:szCs w:val="22"/>
              </w:rPr>
              <w:t xml:space="preserve"> I тыс. н.э.</w:t>
            </w:r>
          </w:p>
        </w:tc>
        <w:tc>
          <w:tcPr>
            <w:tcW w:w="2126" w:type="dxa"/>
            <w:tcBorders>
              <w:top w:val="single" w:sz="6" w:space="0" w:color="auto"/>
              <w:left w:val="single" w:sz="6" w:space="0" w:color="auto"/>
              <w:bottom w:val="double" w:sz="4" w:space="0" w:color="auto"/>
              <w:right w:val="single" w:sz="6"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Заика А.Л. 1999 г.</w:t>
            </w:r>
          </w:p>
        </w:tc>
        <w:tc>
          <w:tcPr>
            <w:tcW w:w="2127" w:type="dxa"/>
            <w:tcBorders>
              <w:top w:val="single" w:sz="6" w:space="0" w:color="auto"/>
              <w:left w:val="single" w:sz="6" w:space="0" w:color="auto"/>
              <w:bottom w:val="double" w:sz="4" w:space="0" w:color="auto"/>
              <w:right w:val="double" w:sz="4" w:space="0" w:color="auto"/>
            </w:tcBorders>
          </w:tcPr>
          <w:p w:rsidR="00AD23A9" w:rsidRPr="00AD23A9" w:rsidRDefault="00AD23A9" w:rsidP="00865F46">
            <w:pPr>
              <w:jc w:val="center"/>
              <w:rPr>
                <w:rFonts w:ascii="Arial" w:hAnsi="Arial" w:cs="Arial"/>
                <w:sz w:val="22"/>
                <w:szCs w:val="22"/>
              </w:rPr>
            </w:pPr>
            <w:r w:rsidRPr="00AD23A9">
              <w:rPr>
                <w:rFonts w:ascii="Arial" w:hAnsi="Arial" w:cs="Arial"/>
                <w:sz w:val="22"/>
                <w:szCs w:val="22"/>
              </w:rPr>
              <w:t>в 7,5 км юго-западнее с. Нарва</w:t>
            </w:r>
          </w:p>
        </w:tc>
      </w:tr>
    </w:tbl>
    <w:p w:rsidR="00AD23A9" w:rsidRPr="00AD23A9" w:rsidRDefault="00AD23A9" w:rsidP="00AD23A9">
      <w:pPr>
        <w:shd w:val="clear" w:color="auto" w:fill="FFFFFF"/>
        <w:autoSpaceDE w:val="0"/>
        <w:autoSpaceDN w:val="0"/>
        <w:adjustRightInd w:val="0"/>
        <w:ind w:firstLine="708"/>
        <w:jc w:val="both"/>
        <w:rPr>
          <w:rFonts w:ascii="Arial" w:hAnsi="Arial" w:cs="Arial"/>
          <w:i/>
          <w:sz w:val="18"/>
          <w:szCs w:val="18"/>
        </w:rPr>
      </w:pPr>
      <w:r w:rsidRPr="00AD23A9">
        <w:rPr>
          <w:rFonts w:ascii="Arial" w:hAnsi="Arial" w:cs="Arial"/>
          <w:i/>
          <w:sz w:val="18"/>
          <w:szCs w:val="18"/>
        </w:rPr>
        <w:t>Источник: СТП Красноярской агломерации</w:t>
      </w:r>
    </w:p>
    <w:p w:rsidR="00AD23A9" w:rsidRPr="00AD23A9" w:rsidRDefault="00AD23A9" w:rsidP="00AD23A9">
      <w:pPr>
        <w:ind w:firstLine="771"/>
        <w:jc w:val="both"/>
        <w:rPr>
          <w:rFonts w:ascii="Arial" w:hAnsi="Arial" w:cs="Arial"/>
        </w:rPr>
      </w:pPr>
      <w:r>
        <w:rPr>
          <w:rFonts w:ascii="Arial" w:hAnsi="Arial" w:cs="Arial"/>
        </w:rPr>
        <w:t xml:space="preserve">На территории Манского района имеются </w:t>
      </w:r>
      <w:r w:rsidRPr="00AD23A9">
        <w:rPr>
          <w:rFonts w:ascii="Arial" w:hAnsi="Arial" w:cs="Arial"/>
        </w:rPr>
        <w:t>значимы</w:t>
      </w:r>
      <w:r>
        <w:rPr>
          <w:rFonts w:ascii="Arial" w:hAnsi="Arial" w:cs="Arial"/>
        </w:rPr>
        <w:t>е</w:t>
      </w:r>
      <w:r w:rsidRPr="00AD23A9">
        <w:rPr>
          <w:rFonts w:ascii="Arial" w:hAnsi="Arial" w:cs="Arial"/>
        </w:rPr>
        <w:t xml:space="preserve"> археологические объекты, </w:t>
      </w:r>
      <w:r>
        <w:rPr>
          <w:rFonts w:ascii="Arial" w:hAnsi="Arial" w:cs="Arial"/>
        </w:rPr>
        <w:t xml:space="preserve">такие </w:t>
      </w:r>
      <w:r w:rsidRPr="00AD23A9">
        <w:rPr>
          <w:rFonts w:ascii="Arial" w:hAnsi="Arial" w:cs="Arial"/>
        </w:rPr>
        <w:t xml:space="preserve">как Колбинская и Койская писаницы. Колбинская писаница (Колба-1, 2) расположена в устье реки Колбы, левого притока Маны. Петроглифы были открыты Г. Гмелиным в </w:t>
      </w:r>
      <w:smartTag w:uri="urn:schemas-microsoft-com:office:smarttags" w:element="metricconverter">
        <w:smartTagPr>
          <w:attr w:name="ProductID" w:val="1740 г"/>
        </w:smartTagPr>
        <w:r w:rsidRPr="00AD23A9">
          <w:rPr>
            <w:rFonts w:ascii="Arial" w:hAnsi="Arial" w:cs="Arial"/>
          </w:rPr>
          <w:t>1740 г</w:t>
        </w:r>
      </w:smartTag>
      <w:r w:rsidRPr="00AD23A9">
        <w:rPr>
          <w:rFonts w:ascii="Arial" w:hAnsi="Arial" w:cs="Arial"/>
        </w:rPr>
        <w:t>. На береговых утесах нанесены рисунки эпохи железного века и средневековья: изображения людей, всадников, животных, символов солнца.</w:t>
      </w:r>
    </w:p>
    <w:p w:rsidR="00AD23A9" w:rsidRPr="00AD23A9" w:rsidRDefault="00AD23A9" w:rsidP="00AD23A9">
      <w:pPr>
        <w:ind w:firstLine="771"/>
        <w:jc w:val="both"/>
        <w:rPr>
          <w:rFonts w:ascii="Arial" w:hAnsi="Arial" w:cs="Arial"/>
        </w:rPr>
      </w:pPr>
      <w:r w:rsidRPr="00AD23A9">
        <w:rPr>
          <w:rFonts w:ascii="Arial" w:hAnsi="Arial" w:cs="Arial"/>
        </w:rPr>
        <w:lastRenderedPageBreak/>
        <w:t>Койская писаница находится на левом берегу Маны, рядом с д. Кой. На береговом утесе охрой нанесены изображения животных, личины, лыжник, «рогатые» антропоморфные фигуры, руны и знаки.</w:t>
      </w:r>
      <w:r w:rsidRPr="00AD23A9">
        <w:rPr>
          <w:rStyle w:val="aff3"/>
          <w:sz w:val="28"/>
          <w:szCs w:val="28"/>
        </w:rPr>
        <w:t xml:space="preserve"> </w:t>
      </w:r>
      <w:r>
        <w:rPr>
          <w:rStyle w:val="aff3"/>
          <w:sz w:val="28"/>
          <w:szCs w:val="28"/>
        </w:rPr>
        <w:footnoteReference w:id="15"/>
      </w:r>
    </w:p>
    <w:p w:rsidR="00AD23A9" w:rsidRPr="00AD23A9" w:rsidRDefault="00AD23A9" w:rsidP="00AD23A9">
      <w:pPr>
        <w:shd w:val="clear" w:color="auto" w:fill="FFFFFF"/>
        <w:autoSpaceDE w:val="0"/>
        <w:autoSpaceDN w:val="0"/>
        <w:adjustRightInd w:val="0"/>
        <w:ind w:firstLine="708"/>
        <w:jc w:val="both"/>
        <w:rPr>
          <w:rFonts w:ascii="Arial" w:hAnsi="Arial" w:cs="Arial"/>
          <w:color w:val="000000"/>
          <w:highlight w:val="yellow"/>
        </w:rPr>
      </w:pPr>
    </w:p>
    <w:p w:rsidR="00E31E61" w:rsidRDefault="00E31E61" w:rsidP="00E31E61">
      <w:pPr>
        <w:rPr>
          <w:rFonts w:ascii="Arial" w:hAnsi="Arial" w:cs="Arial"/>
        </w:rPr>
      </w:pPr>
    </w:p>
    <w:p w:rsidR="00E31E61" w:rsidRPr="0047313B" w:rsidRDefault="0047157C" w:rsidP="00E31E61">
      <w:pPr>
        <w:pStyle w:val="2b"/>
        <w:outlineLvl w:val="1"/>
        <w:rPr>
          <w:rFonts w:ascii="Arial" w:hAnsi="Arial" w:cs="Arial"/>
          <w:sz w:val="24"/>
          <w:szCs w:val="24"/>
        </w:rPr>
      </w:pPr>
      <w:bookmarkStart w:id="339" w:name="_Toc195439096"/>
      <w:bookmarkStart w:id="340" w:name="_Toc200439095"/>
      <w:bookmarkStart w:id="341" w:name="_Toc200439341"/>
      <w:bookmarkStart w:id="342" w:name="_Toc323720033"/>
      <w:r>
        <w:rPr>
          <w:rFonts w:ascii="Arial" w:hAnsi="Arial" w:cs="Arial"/>
          <w:sz w:val="24"/>
          <w:szCs w:val="24"/>
        </w:rPr>
        <w:t>11</w:t>
      </w:r>
      <w:r w:rsidR="00E31E61" w:rsidRPr="0047313B">
        <w:rPr>
          <w:rFonts w:ascii="Arial" w:hAnsi="Arial" w:cs="Arial"/>
          <w:sz w:val="24"/>
          <w:szCs w:val="24"/>
        </w:rPr>
        <w:t xml:space="preserve">.2.Мероприятия по сохранению </w:t>
      </w:r>
      <w:r w:rsidR="000E3261">
        <w:rPr>
          <w:rFonts w:ascii="Arial" w:hAnsi="Arial" w:cs="Arial"/>
          <w:sz w:val="24"/>
          <w:szCs w:val="24"/>
        </w:rPr>
        <w:t xml:space="preserve">объектов </w:t>
      </w:r>
      <w:r w:rsidR="00E31E61" w:rsidRPr="0047313B">
        <w:rPr>
          <w:rFonts w:ascii="Arial" w:hAnsi="Arial" w:cs="Arial"/>
          <w:sz w:val="24"/>
          <w:szCs w:val="24"/>
        </w:rPr>
        <w:t>культурного наследия</w:t>
      </w:r>
      <w:bookmarkEnd w:id="339"/>
      <w:bookmarkEnd w:id="340"/>
      <w:bookmarkEnd w:id="341"/>
      <w:bookmarkEnd w:id="342"/>
    </w:p>
    <w:p w:rsidR="00AD23A9" w:rsidRPr="00C730D9" w:rsidRDefault="00C730D9" w:rsidP="00AD23A9">
      <w:pPr>
        <w:shd w:val="clear" w:color="auto" w:fill="FFFFFF"/>
        <w:autoSpaceDE w:val="0"/>
        <w:autoSpaceDN w:val="0"/>
        <w:adjustRightInd w:val="0"/>
        <w:ind w:firstLine="708"/>
        <w:jc w:val="both"/>
        <w:rPr>
          <w:rFonts w:ascii="Arial" w:hAnsi="Arial" w:cs="Arial"/>
        </w:rPr>
      </w:pPr>
      <w:r w:rsidRPr="00C730D9">
        <w:rPr>
          <w:rFonts w:ascii="Arial" w:hAnsi="Arial" w:cs="Arial"/>
        </w:rPr>
        <w:t>П</w:t>
      </w:r>
      <w:r w:rsidR="00AD23A9" w:rsidRPr="00C730D9">
        <w:rPr>
          <w:rFonts w:ascii="Arial" w:hAnsi="Arial" w:cs="Arial"/>
        </w:rPr>
        <w:t>роекты охранных зон объектов культурного наследия на территории Манского муниципального района</w:t>
      </w:r>
      <w:r w:rsidRPr="00C730D9">
        <w:rPr>
          <w:rFonts w:ascii="Arial" w:hAnsi="Arial" w:cs="Arial"/>
        </w:rPr>
        <w:t xml:space="preserve"> находятся в процессе разработки</w:t>
      </w:r>
      <w:r w:rsidR="00AD23A9" w:rsidRPr="00C730D9">
        <w:rPr>
          <w:rFonts w:ascii="Arial" w:hAnsi="Arial" w:cs="Arial"/>
        </w:rPr>
        <w:t>.</w:t>
      </w:r>
      <w:r>
        <w:rPr>
          <w:rStyle w:val="aff3"/>
          <w:rFonts w:ascii="Arial" w:hAnsi="Arial" w:cs="Arial"/>
        </w:rPr>
        <w:footnoteReference w:id="16"/>
      </w:r>
      <w:r w:rsidR="00AD23A9" w:rsidRPr="00C730D9">
        <w:rPr>
          <w:rFonts w:ascii="Arial" w:hAnsi="Arial" w:cs="Arial"/>
        </w:rPr>
        <w:t xml:space="preserve"> </w:t>
      </w:r>
    </w:p>
    <w:p w:rsidR="00E31E61" w:rsidRPr="0047313B" w:rsidRDefault="00E31E61" w:rsidP="00E31E61">
      <w:pPr>
        <w:pStyle w:val="af3"/>
        <w:rPr>
          <w:rFonts w:ascii="Arial" w:hAnsi="Arial" w:cs="Arial"/>
        </w:rPr>
      </w:pP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 xml:space="preserve">В целях сохранения </w:t>
      </w:r>
      <w:r w:rsidR="004E6E18">
        <w:rPr>
          <w:rFonts w:ascii="Arial" w:hAnsi="Arial" w:cs="Arial"/>
        </w:rPr>
        <w:t xml:space="preserve">объектов </w:t>
      </w:r>
      <w:r w:rsidRPr="0047313B">
        <w:rPr>
          <w:rFonts w:ascii="Arial" w:hAnsi="Arial" w:cs="Arial"/>
        </w:rPr>
        <w:t xml:space="preserve">культурного наследия предлагается проведение на территории </w:t>
      </w:r>
      <w:r w:rsidR="00E64FDC">
        <w:rPr>
          <w:rFonts w:ascii="Arial" w:hAnsi="Arial" w:cs="Arial"/>
        </w:rPr>
        <w:t>Ман</w:t>
      </w:r>
      <w:r w:rsidRPr="0047313B">
        <w:rPr>
          <w:rFonts w:ascii="Arial" w:hAnsi="Arial" w:cs="Arial"/>
        </w:rPr>
        <w:t>ского  муниципального района в частности следующих мероприятий:</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-сохранение</w:t>
      </w:r>
      <w:r w:rsidR="00C07279">
        <w:rPr>
          <w:rFonts w:ascii="Arial" w:hAnsi="Arial" w:cs="Arial"/>
        </w:rPr>
        <w:t>, реставрация</w:t>
      </w:r>
      <w:r w:rsidRPr="0047313B">
        <w:rPr>
          <w:rFonts w:ascii="Arial" w:hAnsi="Arial" w:cs="Arial"/>
        </w:rPr>
        <w:t xml:space="preserve"> объектов культурного наследия (памятников истории и культуры), в том числе на важнейших туристических маршрутах, приспособление их для современного использования;</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-выявление новых туристических маршрутов и создание сети достопримечательных мест;</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-обеспечение общественной доступности объектов (памятников истории и культуры) и предметов культурного наследия;</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-удовлетворение потребностей граждан в научной, популярной и справочной литературе в образовательных целях;</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-улучшение физического состояния особо ценных предметов и документов музейных, библиотечных и архивных фондов, их страховое копирование;</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-пополнение музейных, библиотечных и архивных фондов особо ценными предметами и документами.</w:t>
      </w:r>
    </w:p>
    <w:p w:rsidR="00E31E61" w:rsidRPr="0047313B" w:rsidRDefault="00E31E61" w:rsidP="00E31E61">
      <w:pPr>
        <w:pStyle w:val="af3"/>
        <w:spacing w:after="0"/>
        <w:ind w:left="0" w:firstLine="851"/>
        <w:jc w:val="both"/>
        <w:rPr>
          <w:rFonts w:ascii="Arial" w:hAnsi="Arial" w:cs="Arial"/>
        </w:rPr>
      </w:pPr>
      <w:r w:rsidRPr="0047313B">
        <w:rPr>
          <w:rFonts w:ascii="Arial" w:hAnsi="Arial" w:cs="Arial"/>
        </w:rPr>
        <w:t xml:space="preserve">Все эти мероприятия позволят косвенно задействовать хозяйствующие субъекты района и муниципальных образований района, такие как строительные организации и научные учреждения, увеличить число рабочих мест, создать временные (сезонные) рабочие места, а также благоприятные условия для инвестиций в создание туристической инфраструктуры. Однако данный вид </w:t>
      </w:r>
      <w:r w:rsidRPr="009441C7">
        <w:rPr>
          <w:rFonts w:ascii="Arial" w:hAnsi="Arial" w:cs="Arial"/>
        </w:rPr>
        <w:t>зон</w:t>
      </w:r>
      <w:r w:rsidRPr="0047313B">
        <w:rPr>
          <w:rFonts w:ascii="Arial" w:hAnsi="Arial" w:cs="Arial"/>
        </w:rPr>
        <w:t xml:space="preserve"> накладывает ряд требований, описанных федеральным законодательством. </w:t>
      </w:r>
    </w:p>
    <w:p w:rsidR="00E31E61" w:rsidRPr="00564175" w:rsidRDefault="00E31E61" w:rsidP="00E31E61">
      <w:pPr>
        <w:jc w:val="right"/>
        <w:rPr>
          <w:rFonts w:ascii="Arial" w:hAnsi="Arial" w:cs="Arial"/>
          <w:sz w:val="22"/>
          <w:szCs w:val="22"/>
        </w:rPr>
      </w:pPr>
      <w:r w:rsidRPr="00564175">
        <w:rPr>
          <w:rFonts w:ascii="Arial" w:hAnsi="Arial" w:cs="Arial"/>
          <w:sz w:val="22"/>
          <w:szCs w:val="22"/>
        </w:rPr>
        <w:t xml:space="preserve">Таблица </w:t>
      </w:r>
      <w:r w:rsidR="0047157C">
        <w:rPr>
          <w:rFonts w:ascii="Arial" w:hAnsi="Arial" w:cs="Arial"/>
          <w:sz w:val="22"/>
          <w:szCs w:val="22"/>
        </w:rPr>
        <w:t>11</w:t>
      </w:r>
      <w:r w:rsidRPr="00564175">
        <w:rPr>
          <w:rFonts w:ascii="Arial" w:hAnsi="Arial" w:cs="Arial"/>
          <w:sz w:val="22"/>
          <w:szCs w:val="22"/>
        </w:rPr>
        <w:t>.</w:t>
      </w:r>
      <w:r w:rsidR="004363E9">
        <w:rPr>
          <w:rFonts w:ascii="Arial" w:hAnsi="Arial" w:cs="Arial"/>
          <w:sz w:val="22"/>
          <w:szCs w:val="22"/>
        </w:rPr>
        <w:t>6</w:t>
      </w:r>
      <w:r w:rsidRPr="00564175">
        <w:rPr>
          <w:rFonts w:ascii="Arial" w:hAnsi="Arial" w:cs="Arial"/>
          <w:sz w:val="22"/>
          <w:szCs w:val="22"/>
        </w:rPr>
        <w:t>.</w:t>
      </w:r>
    </w:p>
    <w:p w:rsidR="00E31E61" w:rsidRPr="00551224" w:rsidRDefault="00E31E61" w:rsidP="000E3261">
      <w:pPr>
        <w:pStyle w:val="afffffff4"/>
        <w:outlineLvl w:val="9"/>
        <w:rPr>
          <w:rFonts w:ascii="Arial" w:hAnsi="Arial" w:cs="Arial"/>
          <w:b/>
          <w:i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
        <w:gridCol w:w="1429"/>
        <w:gridCol w:w="4182"/>
        <w:gridCol w:w="3756"/>
      </w:tblGrid>
      <w:tr w:rsidR="00E31E61" w:rsidRPr="00564175" w:rsidTr="00C730D9">
        <w:tc>
          <w:tcPr>
            <w:tcW w:w="380" w:type="dxa"/>
            <w:tcBorders>
              <w:top w:val="double" w:sz="4" w:space="0" w:color="auto"/>
              <w:left w:val="double" w:sz="4" w:space="0" w:color="auto"/>
            </w:tcBorders>
          </w:tcPr>
          <w:p w:rsidR="00E31E61" w:rsidRPr="00564175" w:rsidRDefault="00E31E61" w:rsidP="000003D2">
            <w:pPr>
              <w:pStyle w:val="ae"/>
              <w:spacing w:after="0"/>
              <w:rPr>
                <w:rFonts w:ascii="Arial" w:hAnsi="Arial" w:cs="Arial"/>
                <w:sz w:val="22"/>
                <w:szCs w:val="22"/>
              </w:rPr>
            </w:pPr>
            <w:r w:rsidRPr="00564175">
              <w:rPr>
                <w:rFonts w:ascii="Arial" w:hAnsi="Arial" w:cs="Arial"/>
                <w:sz w:val="22"/>
                <w:szCs w:val="22"/>
              </w:rPr>
              <w:t>№</w:t>
            </w:r>
          </w:p>
        </w:tc>
        <w:tc>
          <w:tcPr>
            <w:tcW w:w="1429" w:type="dxa"/>
            <w:tcBorders>
              <w:top w:val="double" w:sz="4" w:space="0" w:color="auto"/>
            </w:tcBorders>
          </w:tcPr>
          <w:p w:rsidR="00E31E61" w:rsidRPr="00564175" w:rsidRDefault="00E31E61" w:rsidP="000003D2">
            <w:pPr>
              <w:pStyle w:val="ae"/>
              <w:spacing w:after="0"/>
              <w:ind w:left="46"/>
              <w:rPr>
                <w:rFonts w:ascii="Arial" w:hAnsi="Arial" w:cs="Arial"/>
                <w:sz w:val="22"/>
                <w:szCs w:val="22"/>
              </w:rPr>
            </w:pPr>
            <w:r w:rsidRPr="00564175">
              <w:rPr>
                <w:rFonts w:ascii="Arial" w:hAnsi="Arial" w:cs="Arial"/>
                <w:sz w:val="22"/>
                <w:szCs w:val="22"/>
              </w:rPr>
              <w:t>Регламентируемые территории</w:t>
            </w:r>
          </w:p>
        </w:tc>
        <w:tc>
          <w:tcPr>
            <w:tcW w:w="4182" w:type="dxa"/>
            <w:tcBorders>
              <w:top w:val="double" w:sz="4" w:space="0" w:color="auto"/>
            </w:tcBorders>
          </w:tcPr>
          <w:p w:rsidR="00E31E61" w:rsidRPr="00564175" w:rsidRDefault="00E31E61" w:rsidP="000003D2">
            <w:pPr>
              <w:pStyle w:val="ae"/>
              <w:spacing w:after="0"/>
              <w:rPr>
                <w:rFonts w:ascii="Arial" w:hAnsi="Arial" w:cs="Arial"/>
                <w:sz w:val="22"/>
                <w:szCs w:val="22"/>
              </w:rPr>
            </w:pPr>
            <w:r w:rsidRPr="00564175">
              <w:rPr>
                <w:rFonts w:ascii="Arial" w:hAnsi="Arial" w:cs="Arial"/>
                <w:sz w:val="22"/>
                <w:szCs w:val="22"/>
              </w:rPr>
              <w:t xml:space="preserve">Требования к использованию </w:t>
            </w:r>
          </w:p>
        </w:tc>
        <w:tc>
          <w:tcPr>
            <w:tcW w:w="3756" w:type="dxa"/>
            <w:tcBorders>
              <w:top w:val="double" w:sz="4" w:space="0" w:color="auto"/>
              <w:right w:val="double" w:sz="4" w:space="0" w:color="auto"/>
            </w:tcBorders>
          </w:tcPr>
          <w:p w:rsidR="00E31E61" w:rsidRPr="00564175" w:rsidRDefault="00E31E61" w:rsidP="000003D2">
            <w:pPr>
              <w:pStyle w:val="ae"/>
              <w:spacing w:after="0"/>
              <w:rPr>
                <w:rFonts w:ascii="Arial" w:hAnsi="Arial" w:cs="Arial"/>
                <w:sz w:val="22"/>
                <w:szCs w:val="22"/>
              </w:rPr>
            </w:pPr>
            <w:r w:rsidRPr="00564175">
              <w:rPr>
                <w:rFonts w:ascii="Arial" w:hAnsi="Arial" w:cs="Arial"/>
                <w:sz w:val="22"/>
                <w:szCs w:val="22"/>
              </w:rPr>
              <w:t>Запрещено</w:t>
            </w:r>
          </w:p>
          <w:p w:rsidR="00E31E61" w:rsidRPr="00564175" w:rsidRDefault="00E31E61" w:rsidP="000003D2">
            <w:pPr>
              <w:pStyle w:val="ae"/>
              <w:spacing w:after="0"/>
              <w:rPr>
                <w:rFonts w:ascii="Arial" w:hAnsi="Arial" w:cs="Arial"/>
                <w:sz w:val="22"/>
                <w:szCs w:val="22"/>
              </w:rPr>
            </w:pPr>
          </w:p>
        </w:tc>
      </w:tr>
      <w:tr w:rsidR="00E31E61" w:rsidRPr="00564175" w:rsidTr="00C730D9">
        <w:tc>
          <w:tcPr>
            <w:tcW w:w="380" w:type="dxa"/>
            <w:tcBorders>
              <w:lef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t>1</w:t>
            </w:r>
          </w:p>
        </w:tc>
        <w:tc>
          <w:tcPr>
            <w:tcW w:w="1429" w:type="dxa"/>
          </w:tcPr>
          <w:p w:rsidR="00E31E61" w:rsidRPr="00564175" w:rsidRDefault="00E31E61" w:rsidP="000E3261">
            <w:pPr>
              <w:jc w:val="both"/>
              <w:rPr>
                <w:rFonts w:ascii="Arial" w:hAnsi="Arial" w:cs="Arial"/>
                <w:sz w:val="22"/>
                <w:szCs w:val="22"/>
              </w:rPr>
            </w:pPr>
            <w:r w:rsidRPr="00564175">
              <w:rPr>
                <w:rFonts w:ascii="Arial" w:hAnsi="Arial" w:cs="Arial"/>
                <w:sz w:val="22"/>
                <w:szCs w:val="22"/>
              </w:rPr>
              <w:t>Территории объектов культурного наследия всех видов и категорий историко-</w:t>
            </w:r>
            <w:r w:rsidRPr="00564175">
              <w:rPr>
                <w:rFonts w:ascii="Arial" w:hAnsi="Arial" w:cs="Arial"/>
                <w:sz w:val="22"/>
                <w:szCs w:val="22"/>
              </w:rPr>
              <w:lastRenderedPageBreak/>
              <w:t>культурного значения</w:t>
            </w:r>
          </w:p>
        </w:tc>
        <w:tc>
          <w:tcPr>
            <w:tcW w:w="4182" w:type="dxa"/>
          </w:tcPr>
          <w:p w:rsidR="00E31E61" w:rsidRPr="00564175" w:rsidRDefault="00E31E61" w:rsidP="000003D2">
            <w:pPr>
              <w:pStyle w:val="34"/>
              <w:spacing w:after="0"/>
              <w:rPr>
                <w:rFonts w:ascii="Arial" w:hAnsi="Arial" w:cs="Arial"/>
                <w:sz w:val="22"/>
                <w:szCs w:val="22"/>
              </w:rPr>
            </w:pPr>
            <w:r w:rsidRPr="00564175">
              <w:rPr>
                <w:rFonts w:ascii="Arial" w:hAnsi="Arial" w:cs="Arial"/>
                <w:sz w:val="22"/>
                <w:szCs w:val="22"/>
              </w:rPr>
              <w:lastRenderedPageBreak/>
              <w:t>Проведение мероприятий, связанных с обеспечением неизменности облика и интерьера объекта культурного наследия и с сохранением отдельно взятого памятника  или ансамбля и (или) их территорий (проведение ремонтно-реставрационных работ);</w:t>
            </w:r>
          </w:p>
          <w:p w:rsidR="00E31E61" w:rsidRPr="00564175" w:rsidRDefault="00E31E61" w:rsidP="000003D2">
            <w:pPr>
              <w:pStyle w:val="34"/>
              <w:spacing w:after="0"/>
              <w:rPr>
                <w:rFonts w:ascii="Arial" w:hAnsi="Arial" w:cs="Arial"/>
                <w:sz w:val="22"/>
                <w:szCs w:val="22"/>
              </w:rPr>
            </w:pPr>
            <w:r w:rsidRPr="00564175">
              <w:rPr>
                <w:rFonts w:ascii="Arial" w:hAnsi="Arial" w:cs="Arial"/>
                <w:sz w:val="22"/>
                <w:szCs w:val="22"/>
              </w:rPr>
              <w:lastRenderedPageBreak/>
              <w:t>Согласование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участке водного объекта, в пределах которых располагается объект археологического наследия. В связи с этим, разрешается хозяйственная деятельность, не нарушающая целостность памятника или ансамбля и не создающая угрозы их повреждения, разрушения или уничтожения;</w:t>
            </w:r>
          </w:p>
          <w:p w:rsidR="00E31E61" w:rsidRPr="00564175" w:rsidRDefault="00E31E61" w:rsidP="000003D2">
            <w:pPr>
              <w:pStyle w:val="34"/>
              <w:spacing w:after="0"/>
              <w:rPr>
                <w:rFonts w:ascii="Arial" w:hAnsi="Arial" w:cs="Arial"/>
                <w:sz w:val="22"/>
                <w:szCs w:val="22"/>
              </w:rPr>
            </w:pPr>
            <w:r w:rsidRPr="00564175">
              <w:rPr>
                <w:rFonts w:ascii="Arial" w:hAnsi="Arial" w:cs="Arial"/>
                <w:sz w:val="22"/>
                <w:szCs w:val="22"/>
              </w:rPr>
              <w:t>Обеспечение режима содержания земель историко-культурного назначения;</w:t>
            </w:r>
          </w:p>
          <w:p w:rsidR="00E31E61" w:rsidRPr="00564175" w:rsidRDefault="00E31E61" w:rsidP="000003D2">
            <w:pPr>
              <w:pStyle w:val="34"/>
              <w:spacing w:after="0"/>
              <w:rPr>
                <w:rFonts w:ascii="Arial" w:hAnsi="Arial" w:cs="Arial"/>
                <w:sz w:val="22"/>
                <w:szCs w:val="22"/>
              </w:rPr>
            </w:pPr>
            <w:r w:rsidRPr="00564175">
              <w:rPr>
                <w:rFonts w:ascii="Arial" w:hAnsi="Arial" w:cs="Arial"/>
                <w:sz w:val="22"/>
                <w:szCs w:val="22"/>
              </w:rPr>
              <w:t>Обеспечение доступа к объекту культурного наследия.</w:t>
            </w:r>
          </w:p>
          <w:p w:rsidR="00E31E61" w:rsidRPr="00564175" w:rsidRDefault="00E31E61" w:rsidP="000003D2">
            <w:pPr>
              <w:jc w:val="both"/>
              <w:rPr>
                <w:rFonts w:ascii="Arial" w:hAnsi="Arial" w:cs="Arial"/>
                <w:sz w:val="22"/>
                <w:szCs w:val="22"/>
              </w:rPr>
            </w:pPr>
            <w:r w:rsidRPr="00564175">
              <w:rPr>
                <w:rFonts w:ascii="Arial" w:hAnsi="Arial" w:cs="Arial"/>
                <w:sz w:val="22"/>
                <w:szCs w:val="22"/>
              </w:rPr>
              <w:t>(Статьи 34,52,53 ФЗ «Об объектах культурного наследия (памятниках истории и культуры) народов Российской Федерации» №73-ФЗ от 25.06.2002)</w:t>
            </w:r>
          </w:p>
        </w:tc>
        <w:tc>
          <w:tcPr>
            <w:tcW w:w="3756" w:type="dxa"/>
            <w:tcBorders>
              <w:righ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lastRenderedPageBreak/>
              <w:t>Использовать объект культурного наследия и его территории:</w:t>
            </w:r>
          </w:p>
          <w:p w:rsidR="00E31E61" w:rsidRPr="00564175" w:rsidRDefault="00E31E61" w:rsidP="000003D2">
            <w:pPr>
              <w:jc w:val="both"/>
              <w:rPr>
                <w:rFonts w:ascii="Arial" w:hAnsi="Arial" w:cs="Arial"/>
                <w:sz w:val="22"/>
                <w:szCs w:val="22"/>
              </w:rPr>
            </w:pPr>
            <w:r w:rsidRPr="00564175">
              <w:rPr>
                <w:rFonts w:ascii="Arial" w:hAnsi="Arial" w:cs="Arial"/>
                <w:sz w:val="22"/>
                <w:szCs w:val="22"/>
              </w:rPr>
              <w:t>под склады и производства взрывчатых и огнеопасных материалов;</w:t>
            </w:r>
          </w:p>
          <w:p w:rsidR="00E31E61" w:rsidRPr="00564175" w:rsidRDefault="00E31E61" w:rsidP="000003D2">
            <w:pPr>
              <w:jc w:val="both"/>
              <w:rPr>
                <w:rFonts w:ascii="Arial" w:hAnsi="Arial" w:cs="Arial"/>
                <w:sz w:val="22"/>
                <w:szCs w:val="22"/>
              </w:rPr>
            </w:pPr>
            <w:r w:rsidRPr="00564175">
              <w:rPr>
                <w:rFonts w:ascii="Arial" w:hAnsi="Arial" w:cs="Arial"/>
                <w:sz w:val="22"/>
                <w:szCs w:val="22"/>
              </w:rPr>
              <w:t xml:space="preserve">Под склады и производства материалов, влекущих </w:t>
            </w:r>
            <w:r w:rsidRPr="00564175">
              <w:rPr>
                <w:rFonts w:ascii="Arial" w:hAnsi="Arial" w:cs="Arial"/>
                <w:sz w:val="22"/>
                <w:szCs w:val="22"/>
              </w:rPr>
              <w:lastRenderedPageBreak/>
              <w:t xml:space="preserve">загрязнение интерьеров объектов культурного наследия, их фасадов и территорий, окружающей природной среды; </w:t>
            </w:r>
          </w:p>
          <w:p w:rsidR="00E31E61" w:rsidRPr="00564175" w:rsidRDefault="00E31E61" w:rsidP="000003D2">
            <w:pPr>
              <w:jc w:val="both"/>
              <w:rPr>
                <w:rFonts w:ascii="Arial" w:hAnsi="Arial" w:cs="Arial"/>
                <w:sz w:val="22"/>
                <w:szCs w:val="22"/>
              </w:rPr>
            </w:pPr>
            <w:r w:rsidRPr="00564175">
              <w:rPr>
                <w:rFonts w:ascii="Arial" w:hAnsi="Arial" w:cs="Arial"/>
                <w:sz w:val="22"/>
                <w:szCs w:val="22"/>
              </w:rPr>
              <w:t>под склады и производства материалов, допускающих вредные парогазообразные и иные выделения;</w:t>
            </w:r>
          </w:p>
          <w:p w:rsidR="00E31E61" w:rsidRPr="00564175" w:rsidRDefault="00E31E61" w:rsidP="000003D2">
            <w:pPr>
              <w:jc w:val="both"/>
              <w:rPr>
                <w:rFonts w:ascii="Arial" w:hAnsi="Arial" w:cs="Arial"/>
                <w:sz w:val="22"/>
                <w:szCs w:val="22"/>
              </w:rPr>
            </w:pPr>
            <w:r w:rsidRPr="00564175">
              <w:rPr>
                <w:rFonts w:ascii="Arial" w:hAnsi="Arial" w:cs="Arial"/>
                <w:sz w:val="22"/>
                <w:szCs w:val="22"/>
              </w:rPr>
              <w:t>под хранилища и производства зерновых, овощных, животноводческих продуктов, а также помещения для содержания животных в хозяйственных целях;</w:t>
            </w:r>
          </w:p>
          <w:p w:rsidR="00E31E61" w:rsidRPr="00564175" w:rsidRDefault="00E31E61" w:rsidP="000003D2">
            <w:pPr>
              <w:jc w:val="both"/>
              <w:rPr>
                <w:rFonts w:ascii="Arial" w:hAnsi="Arial" w:cs="Arial"/>
                <w:sz w:val="22"/>
                <w:szCs w:val="22"/>
              </w:rPr>
            </w:pPr>
            <w:r w:rsidRPr="00564175">
              <w:rPr>
                <w:rFonts w:ascii="Arial" w:hAnsi="Arial" w:cs="Arial"/>
                <w:sz w:val="22"/>
                <w:szCs w:val="22"/>
              </w:rPr>
              <w:t>под гаражи и стоянки транспортных средств, сельскохозяйственных и иных машин;</w:t>
            </w:r>
          </w:p>
          <w:p w:rsidR="00E31E61" w:rsidRPr="00564175" w:rsidRDefault="00E31E61" w:rsidP="000003D2">
            <w:pPr>
              <w:jc w:val="both"/>
              <w:rPr>
                <w:rFonts w:ascii="Arial" w:hAnsi="Arial" w:cs="Arial"/>
                <w:sz w:val="22"/>
                <w:szCs w:val="22"/>
              </w:rPr>
            </w:pPr>
            <w:r w:rsidRPr="00564175">
              <w:rPr>
                <w:rFonts w:ascii="Arial" w:hAnsi="Arial" w:cs="Arial"/>
                <w:sz w:val="22"/>
                <w:szCs w:val="22"/>
              </w:rPr>
              <w:t xml:space="preserve">под производства, оснащенные станками, установками и иными механическими двигателями, оказывающими динамические и вибрационные воздействия на конструкции объектов культурного наследия (независимо от их мощности); </w:t>
            </w:r>
          </w:p>
          <w:p w:rsidR="00E31E61" w:rsidRPr="00564175" w:rsidRDefault="00E31E61" w:rsidP="000003D2">
            <w:pPr>
              <w:jc w:val="both"/>
              <w:rPr>
                <w:rFonts w:ascii="Arial" w:hAnsi="Arial" w:cs="Arial"/>
                <w:sz w:val="22"/>
                <w:szCs w:val="22"/>
              </w:rPr>
            </w:pPr>
            <w:r w:rsidRPr="00564175">
              <w:rPr>
                <w:rFonts w:ascii="Arial" w:hAnsi="Arial" w:cs="Arial"/>
                <w:sz w:val="22"/>
                <w:szCs w:val="22"/>
              </w:rPr>
              <w:t>под производства и лаборатории с неблагоприятными для памятника температурно-влажностным режимом и химически активными веществами.</w:t>
            </w:r>
          </w:p>
          <w:p w:rsidR="00E31E61" w:rsidRPr="00564175" w:rsidRDefault="00E31E61" w:rsidP="000003D2">
            <w:pPr>
              <w:jc w:val="both"/>
              <w:rPr>
                <w:rFonts w:ascii="Arial" w:hAnsi="Arial" w:cs="Arial"/>
                <w:sz w:val="22"/>
                <w:szCs w:val="22"/>
              </w:rPr>
            </w:pPr>
            <w:r w:rsidRPr="00564175">
              <w:rPr>
                <w:rFonts w:ascii="Arial" w:hAnsi="Arial" w:cs="Arial"/>
                <w:sz w:val="22"/>
                <w:szCs w:val="22"/>
              </w:rPr>
              <w:t>Территория памятника не подлежит застройке, изменению, прокладке коммуникаций не относящихся к памятнику.</w:t>
            </w:r>
          </w:p>
        </w:tc>
      </w:tr>
      <w:tr w:rsidR="00E31E61" w:rsidRPr="00564175" w:rsidTr="00C730D9">
        <w:tc>
          <w:tcPr>
            <w:tcW w:w="380" w:type="dxa"/>
            <w:tcBorders>
              <w:lef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lastRenderedPageBreak/>
              <w:t>2</w:t>
            </w:r>
          </w:p>
        </w:tc>
        <w:tc>
          <w:tcPr>
            <w:tcW w:w="1429" w:type="dxa"/>
          </w:tcPr>
          <w:p w:rsidR="00E31E61" w:rsidRPr="00564175" w:rsidRDefault="00E31E61" w:rsidP="000003D2">
            <w:pPr>
              <w:jc w:val="both"/>
              <w:rPr>
                <w:rFonts w:ascii="Arial" w:hAnsi="Arial" w:cs="Arial"/>
                <w:sz w:val="22"/>
                <w:szCs w:val="22"/>
              </w:rPr>
            </w:pPr>
            <w:r w:rsidRPr="00564175">
              <w:rPr>
                <w:rFonts w:ascii="Arial" w:hAnsi="Arial" w:cs="Arial"/>
                <w:sz w:val="22"/>
                <w:szCs w:val="22"/>
              </w:rPr>
              <w:t>Охранная зона объектов культурного наследия</w:t>
            </w:r>
          </w:p>
        </w:tc>
        <w:tc>
          <w:tcPr>
            <w:tcW w:w="4182" w:type="dxa"/>
          </w:tcPr>
          <w:p w:rsidR="00E31E61" w:rsidRPr="00564175" w:rsidRDefault="00E31E61" w:rsidP="000003D2">
            <w:pPr>
              <w:jc w:val="both"/>
              <w:rPr>
                <w:rFonts w:ascii="Arial" w:hAnsi="Arial" w:cs="Arial"/>
                <w:sz w:val="22"/>
                <w:szCs w:val="22"/>
              </w:rPr>
            </w:pPr>
            <w:r w:rsidRPr="00564175">
              <w:rPr>
                <w:rFonts w:ascii="Arial" w:hAnsi="Arial" w:cs="Arial"/>
                <w:sz w:val="22"/>
                <w:szCs w:val="22"/>
              </w:rPr>
              <w:t>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(Статья 34 ФЗ «Об объектах культурного наследия (памятниках истории и культуры) народов Российской Федерации» №73-ФЗ от 25.06.2002)</w:t>
            </w:r>
          </w:p>
        </w:tc>
        <w:tc>
          <w:tcPr>
            <w:tcW w:w="3756" w:type="dxa"/>
            <w:tcBorders>
              <w:righ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t>На территории охранной зоны объекта запрещено:</w:t>
            </w:r>
          </w:p>
          <w:p w:rsidR="00E31E61" w:rsidRPr="00564175" w:rsidRDefault="00E31E61" w:rsidP="000003D2">
            <w:pPr>
              <w:jc w:val="both"/>
              <w:rPr>
                <w:rFonts w:ascii="Arial" w:hAnsi="Arial" w:cs="Arial"/>
                <w:sz w:val="22"/>
                <w:szCs w:val="22"/>
              </w:rPr>
            </w:pPr>
            <w:r w:rsidRPr="00564175">
              <w:rPr>
                <w:rFonts w:ascii="Arial" w:hAnsi="Arial" w:cs="Arial"/>
                <w:sz w:val="22"/>
                <w:szCs w:val="22"/>
              </w:rPr>
              <w:t>Застройка и изменение территории;</w:t>
            </w:r>
          </w:p>
          <w:p w:rsidR="00E31E61" w:rsidRPr="00564175" w:rsidRDefault="00E31E61" w:rsidP="000003D2">
            <w:pPr>
              <w:jc w:val="both"/>
              <w:rPr>
                <w:rFonts w:ascii="Arial" w:hAnsi="Arial" w:cs="Arial"/>
                <w:sz w:val="22"/>
                <w:szCs w:val="22"/>
              </w:rPr>
            </w:pPr>
            <w:r w:rsidRPr="00564175">
              <w:rPr>
                <w:rFonts w:ascii="Arial" w:hAnsi="Arial" w:cs="Arial"/>
                <w:sz w:val="22"/>
                <w:szCs w:val="22"/>
              </w:rPr>
              <w:t>Возведение зданий, сооружений и озеленение мешающее восприятию и сохранению памятника;</w:t>
            </w:r>
          </w:p>
          <w:p w:rsidR="00E31E61" w:rsidRPr="00564175" w:rsidRDefault="00E31E61" w:rsidP="000003D2">
            <w:pPr>
              <w:jc w:val="both"/>
              <w:rPr>
                <w:rFonts w:ascii="Arial" w:hAnsi="Arial" w:cs="Arial"/>
                <w:sz w:val="22"/>
                <w:szCs w:val="22"/>
              </w:rPr>
            </w:pPr>
            <w:r w:rsidRPr="00564175">
              <w:rPr>
                <w:rFonts w:ascii="Arial" w:hAnsi="Arial" w:cs="Arial"/>
                <w:sz w:val="22"/>
                <w:szCs w:val="22"/>
              </w:rPr>
              <w:t>Прокладка коммуникаций, дорог</w:t>
            </w:r>
            <w:r w:rsidR="00B76214">
              <w:rPr>
                <w:rFonts w:ascii="Arial" w:hAnsi="Arial" w:cs="Arial"/>
                <w:sz w:val="22"/>
                <w:szCs w:val="22"/>
              </w:rPr>
              <w:t>,</w:t>
            </w:r>
            <w:r w:rsidRPr="00564175">
              <w:rPr>
                <w:rFonts w:ascii="Arial" w:hAnsi="Arial" w:cs="Arial"/>
                <w:sz w:val="22"/>
                <w:szCs w:val="22"/>
              </w:rPr>
              <w:t xml:space="preserve"> не относящихся к памятнику;</w:t>
            </w:r>
          </w:p>
          <w:p w:rsidR="00E31E61" w:rsidRPr="00564175" w:rsidRDefault="00E31E61" w:rsidP="000003D2">
            <w:pPr>
              <w:jc w:val="both"/>
              <w:rPr>
                <w:rFonts w:ascii="Arial" w:hAnsi="Arial" w:cs="Arial"/>
                <w:sz w:val="22"/>
                <w:szCs w:val="22"/>
              </w:rPr>
            </w:pPr>
            <w:r w:rsidRPr="00564175">
              <w:rPr>
                <w:rFonts w:ascii="Arial" w:hAnsi="Arial" w:cs="Arial"/>
                <w:sz w:val="22"/>
                <w:szCs w:val="22"/>
              </w:rPr>
              <w:t>Устройство автостоянок;</w:t>
            </w:r>
          </w:p>
          <w:p w:rsidR="00E31E61" w:rsidRPr="00564175" w:rsidRDefault="00E31E61" w:rsidP="000003D2">
            <w:pPr>
              <w:jc w:val="both"/>
              <w:rPr>
                <w:rFonts w:ascii="Arial" w:hAnsi="Arial" w:cs="Arial"/>
                <w:sz w:val="22"/>
                <w:szCs w:val="22"/>
              </w:rPr>
            </w:pPr>
            <w:r w:rsidRPr="00564175">
              <w:rPr>
                <w:rFonts w:ascii="Arial" w:hAnsi="Arial" w:cs="Arial"/>
                <w:sz w:val="22"/>
                <w:szCs w:val="22"/>
              </w:rPr>
              <w:t>Строительные, земляные, изыскательные работы;</w:t>
            </w:r>
          </w:p>
          <w:p w:rsidR="00E31E61" w:rsidRPr="00564175" w:rsidRDefault="00E31E61" w:rsidP="000003D2">
            <w:pPr>
              <w:jc w:val="both"/>
              <w:rPr>
                <w:rFonts w:ascii="Arial" w:hAnsi="Arial" w:cs="Arial"/>
                <w:sz w:val="22"/>
                <w:szCs w:val="22"/>
              </w:rPr>
            </w:pPr>
            <w:r w:rsidRPr="00564175">
              <w:rPr>
                <w:rFonts w:ascii="Arial" w:hAnsi="Arial" w:cs="Arial"/>
                <w:sz w:val="22"/>
                <w:szCs w:val="22"/>
              </w:rPr>
              <w:t>Самовольная реставрация и обновление.</w:t>
            </w:r>
          </w:p>
        </w:tc>
      </w:tr>
      <w:tr w:rsidR="00E31E61" w:rsidRPr="00564175" w:rsidTr="00C730D9">
        <w:tc>
          <w:tcPr>
            <w:tcW w:w="380" w:type="dxa"/>
            <w:tcBorders>
              <w:lef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lastRenderedPageBreak/>
              <w:t>3</w:t>
            </w:r>
          </w:p>
        </w:tc>
        <w:tc>
          <w:tcPr>
            <w:tcW w:w="1429" w:type="dxa"/>
          </w:tcPr>
          <w:p w:rsidR="00E31E61" w:rsidRDefault="00E31E61" w:rsidP="000003D2">
            <w:pPr>
              <w:jc w:val="both"/>
              <w:rPr>
                <w:rFonts w:ascii="Arial" w:hAnsi="Arial" w:cs="Arial"/>
                <w:sz w:val="22"/>
                <w:szCs w:val="22"/>
              </w:rPr>
            </w:pPr>
            <w:r w:rsidRPr="00564175">
              <w:rPr>
                <w:rFonts w:ascii="Arial" w:hAnsi="Arial" w:cs="Arial"/>
                <w:sz w:val="22"/>
                <w:szCs w:val="22"/>
              </w:rPr>
              <w:t>Зона регулирования застройки и хозяйст</w:t>
            </w:r>
          </w:p>
          <w:p w:rsidR="00E31E61" w:rsidRDefault="00E31E61" w:rsidP="000003D2">
            <w:pPr>
              <w:jc w:val="both"/>
              <w:rPr>
                <w:rFonts w:ascii="Arial" w:hAnsi="Arial" w:cs="Arial"/>
                <w:sz w:val="22"/>
                <w:szCs w:val="22"/>
              </w:rPr>
            </w:pPr>
            <w:r w:rsidRPr="00564175">
              <w:rPr>
                <w:rFonts w:ascii="Arial" w:hAnsi="Arial" w:cs="Arial"/>
                <w:sz w:val="22"/>
                <w:szCs w:val="22"/>
              </w:rPr>
              <w:t>венной дея</w:t>
            </w:r>
          </w:p>
          <w:p w:rsidR="00E31E61" w:rsidRPr="00564175" w:rsidRDefault="00E31E61" w:rsidP="000003D2">
            <w:pPr>
              <w:jc w:val="both"/>
              <w:rPr>
                <w:rFonts w:ascii="Arial" w:hAnsi="Arial" w:cs="Arial"/>
                <w:sz w:val="22"/>
                <w:szCs w:val="22"/>
              </w:rPr>
            </w:pPr>
            <w:r w:rsidRPr="00564175">
              <w:rPr>
                <w:rFonts w:ascii="Arial" w:hAnsi="Arial" w:cs="Arial"/>
                <w:sz w:val="22"/>
                <w:szCs w:val="22"/>
              </w:rPr>
              <w:t>тельности</w:t>
            </w:r>
          </w:p>
        </w:tc>
        <w:tc>
          <w:tcPr>
            <w:tcW w:w="4182" w:type="dxa"/>
          </w:tcPr>
          <w:p w:rsidR="00E31E61" w:rsidRPr="00564175" w:rsidRDefault="00E31E61" w:rsidP="000003D2">
            <w:pPr>
              <w:jc w:val="both"/>
              <w:rPr>
                <w:rFonts w:ascii="Arial" w:hAnsi="Arial" w:cs="Arial"/>
                <w:sz w:val="22"/>
                <w:szCs w:val="22"/>
              </w:rPr>
            </w:pPr>
            <w:r w:rsidRPr="00564175">
              <w:rPr>
                <w:rFonts w:ascii="Arial" w:hAnsi="Arial" w:cs="Arial"/>
                <w:sz w:val="22"/>
                <w:szCs w:val="22"/>
              </w:rPr>
              <w:t>Устанавливается режим использования земель, ограничивающий строительство и хозяйственную деятельность ;</w:t>
            </w:r>
          </w:p>
          <w:p w:rsidR="00E31E61" w:rsidRPr="00564175" w:rsidRDefault="00E31E61" w:rsidP="000003D2">
            <w:pPr>
              <w:jc w:val="both"/>
              <w:rPr>
                <w:rFonts w:ascii="Arial" w:hAnsi="Arial" w:cs="Arial"/>
                <w:sz w:val="22"/>
                <w:szCs w:val="22"/>
              </w:rPr>
            </w:pPr>
            <w:r w:rsidRPr="00564175">
              <w:rPr>
                <w:rFonts w:ascii="Arial" w:hAnsi="Arial" w:cs="Arial"/>
                <w:sz w:val="22"/>
                <w:szCs w:val="22"/>
              </w:rPr>
              <w:t>Определяются требования к реконструкции существующих зданий и сооружений.</w:t>
            </w:r>
          </w:p>
          <w:p w:rsidR="00E31E61" w:rsidRPr="00564175" w:rsidRDefault="00E31E61" w:rsidP="000003D2">
            <w:pPr>
              <w:jc w:val="both"/>
              <w:rPr>
                <w:rFonts w:ascii="Arial" w:hAnsi="Arial" w:cs="Arial"/>
                <w:sz w:val="22"/>
                <w:szCs w:val="22"/>
              </w:rPr>
            </w:pPr>
            <w:r w:rsidRPr="00564175">
              <w:rPr>
                <w:rFonts w:ascii="Arial" w:hAnsi="Arial" w:cs="Arial"/>
                <w:sz w:val="22"/>
                <w:szCs w:val="22"/>
              </w:rPr>
              <w:t>(Статья 34 ФЗ «Об объектах культурного наследия (памятниках истории и культуры) народов Российской Федерации» №73-ФЗ от 25.06.2002)</w:t>
            </w:r>
          </w:p>
        </w:tc>
        <w:tc>
          <w:tcPr>
            <w:tcW w:w="3756" w:type="dxa"/>
            <w:tcBorders>
              <w:right w:val="double" w:sz="4" w:space="0" w:color="auto"/>
            </w:tcBorders>
          </w:tcPr>
          <w:p w:rsidR="00E31E61" w:rsidRPr="00564175" w:rsidRDefault="00E31E61" w:rsidP="000003D2">
            <w:pPr>
              <w:jc w:val="both"/>
              <w:rPr>
                <w:rFonts w:ascii="Arial" w:hAnsi="Arial" w:cs="Arial"/>
                <w:sz w:val="22"/>
                <w:szCs w:val="22"/>
              </w:rPr>
            </w:pPr>
            <w:r w:rsidRPr="00564175">
              <w:rPr>
                <w:rFonts w:ascii="Arial" w:hAnsi="Arial" w:cs="Arial"/>
                <w:sz w:val="22"/>
                <w:szCs w:val="22"/>
              </w:rPr>
              <w:t>В границах данной зоны охраны запрещено:</w:t>
            </w:r>
          </w:p>
          <w:p w:rsidR="00E31E61" w:rsidRPr="00564175" w:rsidRDefault="00E31E61" w:rsidP="000003D2">
            <w:pPr>
              <w:jc w:val="both"/>
              <w:rPr>
                <w:rFonts w:ascii="Arial" w:hAnsi="Arial" w:cs="Arial"/>
                <w:sz w:val="22"/>
                <w:szCs w:val="22"/>
              </w:rPr>
            </w:pPr>
            <w:r w:rsidRPr="00564175">
              <w:rPr>
                <w:rFonts w:ascii="Arial" w:hAnsi="Arial" w:cs="Arial"/>
                <w:sz w:val="22"/>
                <w:szCs w:val="22"/>
              </w:rPr>
              <w:t>Размещать промышленные предприятия, транспортно-складские и др. устройства создающие большие грузовые потоки, загрязняющие воздушный и водный бассейны, опасные в пожарном отношении;</w:t>
            </w:r>
          </w:p>
          <w:p w:rsidR="00E31E61" w:rsidRPr="00564175" w:rsidRDefault="00E31E61" w:rsidP="000003D2">
            <w:pPr>
              <w:jc w:val="both"/>
              <w:rPr>
                <w:rFonts w:ascii="Arial" w:hAnsi="Arial" w:cs="Arial"/>
                <w:sz w:val="22"/>
                <w:szCs w:val="22"/>
              </w:rPr>
            </w:pPr>
            <w:r w:rsidRPr="00564175">
              <w:rPr>
                <w:rFonts w:ascii="Arial" w:hAnsi="Arial" w:cs="Arial"/>
                <w:sz w:val="22"/>
                <w:szCs w:val="22"/>
              </w:rPr>
              <w:t>Строительство транспортных магистралей и развязок, эстакад, мостов и других инженерных сооружений;</w:t>
            </w:r>
          </w:p>
          <w:p w:rsidR="00E31E61" w:rsidRPr="00564175" w:rsidRDefault="00E31E61" w:rsidP="000003D2">
            <w:pPr>
              <w:jc w:val="both"/>
              <w:rPr>
                <w:rFonts w:ascii="Arial" w:hAnsi="Arial" w:cs="Arial"/>
                <w:sz w:val="22"/>
                <w:szCs w:val="22"/>
              </w:rPr>
            </w:pPr>
            <w:r w:rsidRPr="00564175">
              <w:rPr>
                <w:rFonts w:ascii="Arial" w:hAnsi="Arial" w:cs="Arial"/>
                <w:sz w:val="22"/>
                <w:szCs w:val="22"/>
              </w:rPr>
              <w:t>Строительство современных построек не соответствующих исторически сложившемуся облику данной территории;</w:t>
            </w:r>
          </w:p>
          <w:p w:rsidR="00E31E61" w:rsidRPr="00564175" w:rsidRDefault="00E31E61" w:rsidP="000003D2">
            <w:pPr>
              <w:jc w:val="both"/>
              <w:rPr>
                <w:rFonts w:ascii="Arial" w:hAnsi="Arial" w:cs="Arial"/>
                <w:sz w:val="22"/>
                <w:szCs w:val="22"/>
              </w:rPr>
            </w:pPr>
            <w:r w:rsidRPr="00564175">
              <w:rPr>
                <w:rFonts w:ascii="Arial" w:hAnsi="Arial" w:cs="Arial"/>
                <w:sz w:val="22"/>
                <w:szCs w:val="22"/>
              </w:rPr>
              <w:t>Архитектурное проектирование и застройка без согласования с органами охраны объектов культурного наследия.</w:t>
            </w:r>
          </w:p>
        </w:tc>
      </w:tr>
      <w:tr w:rsidR="00E31E61" w:rsidRPr="00564175" w:rsidTr="00C730D9">
        <w:tc>
          <w:tcPr>
            <w:tcW w:w="380" w:type="dxa"/>
            <w:tcBorders>
              <w:left w:val="double" w:sz="4" w:space="0" w:color="auto"/>
              <w:bottom w:val="double" w:sz="4" w:space="0" w:color="auto"/>
            </w:tcBorders>
          </w:tcPr>
          <w:p w:rsidR="00E31E61" w:rsidRPr="0007013E" w:rsidRDefault="00E31E61" w:rsidP="000003D2">
            <w:pPr>
              <w:jc w:val="both"/>
              <w:rPr>
                <w:rFonts w:ascii="Arial" w:hAnsi="Arial" w:cs="Arial"/>
                <w:sz w:val="22"/>
                <w:szCs w:val="22"/>
              </w:rPr>
            </w:pPr>
            <w:r w:rsidRPr="0007013E">
              <w:rPr>
                <w:rFonts w:ascii="Arial" w:hAnsi="Arial" w:cs="Arial"/>
                <w:sz w:val="22"/>
                <w:szCs w:val="22"/>
              </w:rPr>
              <w:t>4</w:t>
            </w:r>
          </w:p>
        </w:tc>
        <w:tc>
          <w:tcPr>
            <w:tcW w:w="1429" w:type="dxa"/>
            <w:tcBorders>
              <w:bottom w:val="double" w:sz="4" w:space="0" w:color="auto"/>
            </w:tcBorders>
          </w:tcPr>
          <w:p w:rsidR="00E31E61" w:rsidRPr="0007013E" w:rsidRDefault="00E31E61" w:rsidP="000003D2">
            <w:pPr>
              <w:jc w:val="both"/>
              <w:rPr>
                <w:rFonts w:ascii="Arial" w:hAnsi="Arial" w:cs="Arial"/>
                <w:sz w:val="22"/>
                <w:szCs w:val="22"/>
              </w:rPr>
            </w:pPr>
            <w:r w:rsidRPr="0007013E">
              <w:rPr>
                <w:rFonts w:ascii="Arial" w:hAnsi="Arial" w:cs="Arial"/>
                <w:sz w:val="22"/>
                <w:szCs w:val="22"/>
              </w:rPr>
              <w:t>Зона охраняемого природного ландшафта</w:t>
            </w:r>
          </w:p>
        </w:tc>
        <w:tc>
          <w:tcPr>
            <w:tcW w:w="4182" w:type="dxa"/>
            <w:tcBorders>
              <w:bottom w:val="double" w:sz="4" w:space="0" w:color="auto"/>
            </w:tcBorders>
          </w:tcPr>
          <w:p w:rsidR="00E31E61" w:rsidRPr="0007013E" w:rsidRDefault="00E31E61" w:rsidP="000003D2">
            <w:pPr>
              <w:jc w:val="both"/>
              <w:rPr>
                <w:rFonts w:ascii="Arial" w:hAnsi="Arial" w:cs="Arial"/>
                <w:sz w:val="22"/>
                <w:szCs w:val="22"/>
              </w:rPr>
            </w:pPr>
            <w:r w:rsidRPr="0007013E">
              <w:rPr>
                <w:rFonts w:ascii="Arial" w:hAnsi="Arial" w:cs="Arial"/>
                <w:sz w:val="22"/>
                <w:szCs w:val="22"/>
              </w:rPr>
              <w:t>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31E61" w:rsidRPr="0007013E" w:rsidRDefault="00E31E61" w:rsidP="000003D2">
            <w:pPr>
              <w:jc w:val="both"/>
              <w:rPr>
                <w:rFonts w:ascii="Arial" w:hAnsi="Arial" w:cs="Arial"/>
                <w:sz w:val="22"/>
                <w:szCs w:val="22"/>
              </w:rPr>
            </w:pPr>
            <w:r w:rsidRPr="0007013E">
              <w:rPr>
                <w:rFonts w:ascii="Arial" w:hAnsi="Arial" w:cs="Arial"/>
                <w:sz w:val="22"/>
                <w:szCs w:val="22"/>
              </w:rPr>
              <w:t>(Статья 34 ФЗ «Об объектах культурного наследия (памятниках истории и культуры) народов Российской Федерации» №73-ФЗ от 25.06.2002)</w:t>
            </w:r>
          </w:p>
        </w:tc>
        <w:tc>
          <w:tcPr>
            <w:tcW w:w="3756" w:type="dxa"/>
            <w:tcBorders>
              <w:bottom w:val="double" w:sz="4" w:space="0" w:color="auto"/>
              <w:right w:val="double" w:sz="4" w:space="0" w:color="auto"/>
            </w:tcBorders>
          </w:tcPr>
          <w:p w:rsidR="00E31E61" w:rsidRPr="0007013E" w:rsidRDefault="00E31E61" w:rsidP="000003D2">
            <w:pPr>
              <w:jc w:val="both"/>
              <w:rPr>
                <w:rFonts w:ascii="Arial" w:hAnsi="Arial" w:cs="Arial"/>
                <w:sz w:val="22"/>
                <w:szCs w:val="22"/>
              </w:rPr>
            </w:pPr>
            <w:r w:rsidRPr="0007013E">
              <w:rPr>
                <w:rFonts w:ascii="Arial" w:hAnsi="Arial" w:cs="Arial"/>
                <w:sz w:val="22"/>
                <w:szCs w:val="22"/>
              </w:rPr>
              <w:t>В зоне охраны ландшафтов запрещено строительство сооружений, проведение работ нарушающих облик и состояние природных ландшафтов.</w:t>
            </w:r>
          </w:p>
        </w:tc>
      </w:tr>
    </w:tbl>
    <w:p w:rsidR="00E31E61" w:rsidRPr="0047313B" w:rsidRDefault="00E31E61" w:rsidP="00E31E61">
      <w:pPr>
        <w:pStyle w:val="af3"/>
        <w:ind w:left="0" w:firstLine="709"/>
        <w:jc w:val="both"/>
        <w:rPr>
          <w:rFonts w:ascii="Arial" w:hAnsi="Arial" w:cs="Arial"/>
        </w:rPr>
      </w:pPr>
      <w:r w:rsidRPr="0047313B">
        <w:rPr>
          <w:rFonts w:ascii="Arial" w:hAnsi="Arial" w:cs="Arial"/>
        </w:rPr>
        <w:t xml:space="preserve">При размещении объектов капитального строительства на территории объектов культурного наследия и их зон охраны необходимо проведение процедур согласования с Государственным органом охраны памятников </w:t>
      </w:r>
      <w:r w:rsidR="00175DB3">
        <w:rPr>
          <w:rFonts w:ascii="Arial" w:hAnsi="Arial" w:cs="Arial"/>
        </w:rPr>
        <w:t>Красноярского края</w:t>
      </w:r>
      <w:r w:rsidRPr="0047313B">
        <w:rPr>
          <w:rFonts w:ascii="Arial" w:hAnsi="Arial" w:cs="Arial"/>
        </w:rPr>
        <w:t xml:space="preserve">  в отношении объектов историко-культурного наследия регионального и местного значения и выявленных объектов культурного наследия.</w:t>
      </w:r>
    </w:p>
    <w:p w:rsidR="00E31E61" w:rsidRPr="0047313B" w:rsidRDefault="00E31E61" w:rsidP="00E31E61">
      <w:pPr>
        <w:pStyle w:val="af3"/>
        <w:rPr>
          <w:rFonts w:ascii="Arial" w:hAnsi="Arial" w:cs="Arial"/>
        </w:rPr>
        <w:sectPr w:rsidR="00E31E61" w:rsidRPr="0047313B" w:rsidSect="00A002E8">
          <w:pgSz w:w="11906" w:h="16838"/>
          <w:pgMar w:top="1843" w:right="851" w:bottom="1985" w:left="1701" w:header="709" w:footer="888" w:gutter="0"/>
          <w:cols w:space="708"/>
          <w:docGrid w:linePitch="360"/>
        </w:sectPr>
      </w:pPr>
    </w:p>
    <w:p w:rsidR="00E31E61" w:rsidRPr="00564175" w:rsidRDefault="0047157C" w:rsidP="00E31E61">
      <w:pPr>
        <w:pStyle w:val="1f2"/>
        <w:outlineLvl w:val="0"/>
        <w:rPr>
          <w:rFonts w:ascii="Arial" w:hAnsi="Arial" w:cs="Arial"/>
          <w:sz w:val="24"/>
          <w:szCs w:val="24"/>
        </w:rPr>
      </w:pPr>
      <w:bookmarkStart w:id="343" w:name="_Toc323720034"/>
      <w:bookmarkEnd w:id="327"/>
      <w:bookmarkEnd w:id="328"/>
      <w:bookmarkEnd w:id="329"/>
      <w:bookmarkEnd w:id="330"/>
      <w:bookmarkEnd w:id="331"/>
      <w:bookmarkEnd w:id="332"/>
      <w:bookmarkEnd w:id="333"/>
      <w:bookmarkEnd w:id="334"/>
      <w:bookmarkEnd w:id="335"/>
      <w:bookmarkEnd w:id="336"/>
      <w:r>
        <w:rPr>
          <w:rFonts w:ascii="Arial" w:hAnsi="Arial" w:cs="Arial"/>
          <w:sz w:val="24"/>
          <w:szCs w:val="24"/>
        </w:rPr>
        <w:lastRenderedPageBreak/>
        <w:t>12</w:t>
      </w:r>
      <w:r w:rsidR="00E31E61" w:rsidRPr="00564175">
        <w:rPr>
          <w:rFonts w:ascii="Arial" w:hAnsi="Arial" w:cs="Arial"/>
          <w:sz w:val="24"/>
          <w:szCs w:val="24"/>
        </w:rPr>
        <w:t>. Рекреационно-туристическая деятельность</w:t>
      </w:r>
      <w:bookmarkEnd w:id="343"/>
    </w:p>
    <w:p w:rsidR="00E31E61" w:rsidRPr="00564175" w:rsidRDefault="00E31E61" w:rsidP="00E31E61">
      <w:pPr>
        <w:pStyle w:val="2b"/>
        <w:rPr>
          <w:rFonts w:ascii="Arial" w:hAnsi="Arial" w:cs="Arial"/>
          <w:sz w:val="24"/>
          <w:szCs w:val="24"/>
        </w:rPr>
      </w:pPr>
    </w:p>
    <w:p w:rsidR="00E31E61" w:rsidRPr="00564175" w:rsidRDefault="0047157C" w:rsidP="00E31E61">
      <w:pPr>
        <w:pStyle w:val="2b"/>
        <w:outlineLvl w:val="1"/>
        <w:rPr>
          <w:rFonts w:ascii="Arial" w:hAnsi="Arial" w:cs="Arial"/>
          <w:sz w:val="24"/>
          <w:szCs w:val="24"/>
        </w:rPr>
      </w:pPr>
      <w:bookmarkStart w:id="344" w:name="_Toc192911793"/>
      <w:bookmarkStart w:id="345" w:name="_Toc192912622"/>
      <w:bookmarkStart w:id="346" w:name="_Toc193789226"/>
      <w:bookmarkStart w:id="347" w:name="_Toc195362125"/>
      <w:bookmarkStart w:id="348" w:name="_Toc200439096"/>
      <w:bookmarkStart w:id="349" w:name="_Toc200439342"/>
      <w:bookmarkStart w:id="350" w:name="_Toc323720035"/>
      <w:r>
        <w:rPr>
          <w:rFonts w:ascii="Arial" w:hAnsi="Arial" w:cs="Arial"/>
          <w:sz w:val="24"/>
          <w:szCs w:val="24"/>
        </w:rPr>
        <w:t>12</w:t>
      </w:r>
      <w:r w:rsidR="00E31E61" w:rsidRPr="00564175">
        <w:rPr>
          <w:rFonts w:ascii="Arial" w:hAnsi="Arial" w:cs="Arial"/>
          <w:sz w:val="24"/>
          <w:szCs w:val="24"/>
        </w:rPr>
        <w:t>.1.Анализ ситуации в туристско-рекреационной сфере</w:t>
      </w:r>
      <w:bookmarkEnd w:id="344"/>
      <w:bookmarkEnd w:id="345"/>
      <w:bookmarkEnd w:id="346"/>
      <w:bookmarkEnd w:id="347"/>
      <w:bookmarkEnd w:id="348"/>
      <w:bookmarkEnd w:id="349"/>
      <w:bookmarkEnd w:id="350"/>
    </w:p>
    <w:p w:rsidR="00E31E61" w:rsidRPr="00564175" w:rsidRDefault="00E31E61" w:rsidP="00E31E61">
      <w:pPr>
        <w:pStyle w:val="af3"/>
        <w:rPr>
          <w:rFonts w:ascii="Arial" w:hAnsi="Arial" w:cs="Arial"/>
        </w:rPr>
      </w:pPr>
    </w:p>
    <w:p w:rsidR="00E31E61" w:rsidRPr="00564175" w:rsidRDefault="006E2EB5" w:rsidP="00E31E61">
      <w:pPr>
        <w:pStyle w:val="af3"/>
        <w:spacing w:after="0"/>
        <w:ind w:left="0" w:firstLine="709"/>
        <w:jc w:val="both"/>
        <w:rPr>
          <w:rFonts w:ascii="Arial" w:hAnsi="Arial" w:cs="Arial"/>
        </w:rPr>
      </w:pPr>
      <w:r>
        <w:rPr>
          <w:rFonts w:ascii="Arial" w:hAnsi="Arial" w:cs="Arial"/>
        </w:rPr>
        <w:t>Ман</w:t>
      </w:r>
      <w:r w:rsidR="00E31E61" w:rsidRPr="00564175">
        <w:rPr>
          <w:rFonts w:ascii="Arial" w:hAnsi="Arial" w:cs="Arial"/>
        </w:rPr>
        <w:t xml:space="preserve">ский район имеет выгодное физико-географическое и историко-культурное положение, благодаря которому есть потенциал наиболее активно организовать посещение в туристических целях жителями г. </w:t>
      </w:r>
      <w:r>
        <w:rPr>
          <w:rFonts w:ascii="Arial" w:hAnsi="Arial" w:cs="Arial"/>
        </w:rPr>
        <w:t>Красноярска</w:t>
      </w:r>
      <w:r w:rsidR="00E31E61" w:rsidRPr="00564175">
        <w:rPr>
          <w:rFonts w:ascii="Arial" w:hAnsi="Arial" w:cs="Arial"/>
        </w:rPr>
        <w:t>, близлежащих районов и гостями других регионов.</w:t>
      </w:r>
    </w:p>
    <w:p w:rsidR="00E31E61" w:rsidRDefault="006E2EB5" w:rsidP="00E31E61">
      <w:pPr>
        <w:pStyle w:val="af3"/>
        <w:spacing w:after="0"/>
        <w:ind w:left="0" w:firstLine="709"/>
        <w:jc w:val="both"/>
        <w:rPr>
          <w:rFonts w:ascii="Arial" w:hAnsi="Arial" w:cs="Arial"/>
        </w:rPr>
      </w:pPr>
      <w:r>
        <w:rPr>
          <w:rFonts w:ascii="Arial" w:hAnsi="Arial" w:cs="Arial"/>
        </w:rPr>
        <w:t>Ман</w:t>
      </w:r>
      <w:r w:rsidR="00E31E61" w:rsidRPr="00564175">
        <w:rPr>
          <w:rFonts w:ascii="Arial" w:hAnsi="Arial" w:cs="Arial"/>
        </w:rPr>
        <w:t>ский район обладает высоким туристско-рекреационным потен</w:t>
      </w:r>
      <w:r w:rsidR="00E31E61">
        <w:rPr>
          <w:rFonts w:ascii="Arial" w:hAnsi="Arial" w:cs="Arial"/>
        </w:rPr>
        <w:t>циалом и</w:t>
      </w:r>
      <w:r w:rsidR="00E31E61" w:rsidRPr="00564175">
        <w:rPr>
          <w:rFonts w:ascii="Arial" w:hAnsi="Arial" w:cs="Arial"/>
        </w:rPr>
        <w:t xml:space="preserve"> необходимым набором характеристик для развития рекреационной деятельности с перспективой повышения уровня туристской привлекательности. Причем, в высокой степени разнообразие и привлекательность природной составляющей района, богатство и </w:t>
      </w:r>
      <w:r w:rsidR="00E31E61">
        <w:rPr>
          <w:rFonts w:ascii="Arial" w:hAnsi="Arial" w:cs="Arial"/>
        </w:rPr>
        <w:t xml:space="preserve">наличие на </w:t>
      </w:r>
      <w:r w:rsidR="00E31E61" w:rsidRPr="00564175">
        <w:rPr>
          <w:rFonts w:ascii="Arial" w:hAnsi="Arial" w:cs="Arial"/>
        </w:rPr>
        <w:t>территории района культурно-исторически</w:t>
      </w:r>
      <w:r w:rsidR="00E31E61">
        <w:rPr>
          <w:rFonts w:ascii="Arial" w:hAnsi="Arial" w:cs="Arial"/>
        </w:rPr>
        <w:t>х</w:t>
      </w:r>
      <w:r w:rsidR="00E31E61" w:rsidRPr="00564175">
        <w:rPr>
          <w:rFonts w:ascii="Arial" w:hAnsi="Arial" w:cs="Arial"/>
        </w:rPr>
        <w:t xml:space="preserve"> объект</w:t>
      </w:r>
      <w:r w:rsidR="00E31E61">
        <w:rPr>
          <w:rFonts w:ascii="Arial" w:hAnsi="Arial" w:cs="Arial"/>
        </w:rPr>
        <w:t>ов</w:t>
      </w:r>
      <w:r w:rsidR="00E31E61" w:rsidRPr="00564175">
        <w:rPr>
          <w:rFonts w:ascii="Arial" w:hAnsi="Arial" w:cs="Arial"/>
        </w:rPr>
        <w:t xml:space="preserve"> определяют приоритеты развития того или иного вида туристско-рекреационной деятельности.</w:t>
      </w:r>
    </w:p>
    <w:p w:rsidR="006E2EB5" w:rsidRPr="00A5141D" w:rsidRDefault="006E2EB5" w:rsidP="006E2EB5">
      <w:pPr>
        <w:pStyle w:val="ConsNormal"/>
        <w:widowControl/>
        <w:ind w:right="0" w:firstLine="540"/>
        <w:jc w:val="both"/>
        <w:rPr>
          <w:sz w:val="24"/>
          <w:szCs w:val="24"/>
        </w:rPr>
      </w:pPr>
      <w:r w:rsidRPr="00A5141D">
        <w:rPr>
          <w:sz w:val="24"/>
          <w:szCs w:val="24"/>
        </w:rPr>
        <w:t>Развитие туризма для Манского района имеет особое значение в силу ряда социально-экономических факторов.</w:t>
      </w:r>
    </w:p>
    <w:p w:rsidR="006E2EB5" w:rsidRPr="00A5141D" w:rsidRDefault="006E2EB5" w:rsidP="006E2EB5">
      <w:pPr>
        <w:pStyle w:val="ConsNormal"/>
        <w:widowControl/>
        <w:ind w:right="0" w:firstLine="540"/>
        <w:jc w:val="both"/>
        <w:rPr>
          <w:sz w:val="24"/>
          <w:szCs w:val="24"/>
        </w:rPr>
      </w:pPr>
      <w:r w:rsidRPr="00A5141D">
        <w:rPr>
          <w:sz w:val="24"/>
          <w:szCs w:val="24"/>
        </w:rPr>
        <w:t xml:space="preserve"> В настоящее время стихийно сложились маршруты водного и пешеходного туризма. Все более возрастающий интерес к Мане, а также близость краевого центра создают и возрастающий поток как организованного, так и неорганизованного туризма, что негативно сказывается на сохранении природного комплекса р.Мана, наличия острых проблем между сложившейся системой организации отдыха и требованиями природоохранного законодательства. </w:t>
      </w:r>
    </w:p>
    <w:p w:rsidR="006E2EB5" w:rsidRPr="00A5141D" w:rsidRDefault="006E2EB5" w:rsidP="006E2EB5">
      <w:pPr>
        <w:pStyle w:val="ConsNormal"/>
        <w:widowControl/>
        <w:ind w:right="0" w:firstLine="540"/>
        <w:jc w:val="both"/>
        <w:rPr>
          <w:sz w:val="24"/>
          <w:szCs w:val="24"/>
        </w:rPr>
      </w:pPr>
      <w:r w:rsidRPr="00A5141D">
        <w:rPr>
          <w:sz w:val="24"/>
          <w:szCs w:val="24"/>
        </w:rPr>
        <w:t xml:space="preserve">Природный комплекс  в бассейне р. Мана уникален и в целях обеспечения регулируемого туризма и отдыха необходимость создания Манского природного парка  очевидна </w:t>
      </w:r>
      <w:r w:rsidR="00485388">
        <w:rPr>
          <w:sz w:val="24"/>
          <w:szCs w:val="24"/>
        </w:rPr>
        <w:t>–</w:t>
      </w:r>
      <w:r w:rsidRPr="00A5141D">
        <w:rPr>
          <w:sz w:val="24"/>
          <w:szCs w:val="24"/>
        </w:rPr>
        <w:t xml:space="preserve"> это необходимость достижения разумного компромисса между интересами охраны природы и социально-экономическими аспектами развития региона.</w:t>
      </w:r>
    </w:p>
    <w:p w:rsidR="006E2EB5" w:rsidRPr="00A5141D" w:rsidRDefault="006E2EB5" w:rsidP="006E2EB5">
      <w:pPr>
        <w:pStyle w:val="ConsNormal"/>
        <w:widowControl/>
        <w:ind w:right="0" w:firstLine="540"/>
        <w:jc w:val="both"/>
        <w:rPr>
          <w:sz w:val="24"/>
          <w:szCs w:val="24"/>
        </w:rPr>
      </w:pPr>
      <w:r w:rsidRPr="00A5141D">
        <w:rPr>
          <w:sz w:val="24"/>
          <w:szCs w:val="24"/>
        </w:rPr>
        <w:t>В сфере сохранения природных комплексов необходимо разработать стратегию охраны территории.</w:t>
      </w:r>
    </w:p>
    <w:p w:rsidR="006E2EB5" w:rsidRPr="00A5141D" w:rsidRDefault="006E2EB5" w:rsidP="006E2EB5">
      <w:pPr>
        <w:pStyle w:val="ConsNormal"/>
        <w:widowControl/>
        <w:ind w:right="0" w:firstLine="540"/>
        <w:jc w:val="both"/>
        <w:rPr>
          <w:sz w:val="24"/>
          <w:szCs w:val="24"/>
        </w:rPr>
      </w:pPr>
      <w:r w:rsidRPr="00A5141D">
        <w:rPr>
          <w:sz w:val="24"/>
          <w:szCs w:val="24"/>
        </w:rPr>
        <w:t xml:space="preserve">Территория, прилегающая к р.Мана, обладает таким сочетанием природных ресурсов, которое обеспечивает ей особое место не только в крае, но и в целом в Сибири. Привлекательная природа и благоприятная экологическая ситуация, выгодное географическое положение, близость г. Красноярска, автомобильная и железнодорожная транспортная доступность – все это создает реальные предпосылки для развития регулируемого отдыха и туризма.         </w:t>
      </w:r>
    </w:p>
    <w:p w:rsidR="006E2EB5" w:rsidRDefault="006E2EB5" w:rsidP="006E2EB5">
      <w:pPr>
        <w:jc w:val="both"/>
        <w:rPr>
          <w:rFonts w:ascii="Arial" w:hAnsi="Arial" w:cs="Arial"/>
        </w:rPr>
      </w:pPr>
      <w:r w:rsidRPr="00A5141D">
        <w:rPr>
          <w:rFonts w:ascii="Arial" w:hAnsi="Arial" w:cs="Arial"/>
        </w:rPr>
        <w:t xml:space="preserve">           В этих условиях администрация муниципального образования Манского района уделяет развитию туризма большое внимание, видя в нем фактор, способный решить не только многие социально-экономические проблемы районе, но и позволяющий району занять достойное место в ряду наиболее привлекательных для туристов мест посещений.</w:t>
      </w:r>
    </w:p>
    <w:p w:rsidR="004D4CD9" w:rsidRDefault="004D4CD9" w:rsidP="006E2EB5">
      <w:pPr>
        <w:jc w:val="both"/>
        <w:rPr>
          <w:rFonts w:ascii="Arial" w:hAnsi="Arial" w:cs="Arial"/>
        </w:rPr>
      </w:pPr>
    </w:p>
    <w:p w:rsidR="004D4CD9" w:rsidRPr="004D4CD9" w:rsidRDefault="004D4CD9" w:rsidP="004D4CD9">
      <w:pPr>
        <w:ind w:firstLine="720"/>
        <w:jc w:val="both"/>
        <w:rPr>
          <w:rFonts w:ascii="Arial" w:hAnsi="Arial" w:cs="Arial"/>
        </w:rPr>
      </w:pPr>
      <w:r w:rsidRPr="004D4CD9">
        <w:rPr>
          <w:rFonts w:ascii="Arial" w:hAnsi="Arial" w:cs="Arial"/>
          <w:b/>
        </w:rPr>
        <w:t>Манский район</w:t>
      </w:r>
      <w:r w:rsidRPr="004D4CD9">
        <w:rPr>
          <w:rFonts w:ascii="Arial" w:hAnsi="Arial" w:cs="Arial"/>
        </w:rPr>
        <w:t xml:space="preserve"> имеет удобное географическое положение, он находится юго-востоке от Красноярска в бассейне правых притоков Енисея, самым крупным из которых является река Мана. Большая часть района расположена в таежных </w:t>
      </w:r>
      <w:r w:rsidRPr="004D4CD9">
        <w:rPr>
          <w:rFonts w:ascii="Arial" w:hAnsi="Arial" w:cs="Arial"/>
        </w:rPr>
        <w:lastRenderedPageBreak/>
        <w:t>предгорьях Восточного Саяна. Территорию пересекает автотракт М-53 «Байкал», Транссибирская магистраль и железнодорожная ветвь Красноярск-Абакан.</w:t>
      </w:r>
    </w:p>
    <w:p w:rsidR="004D4CD9" w:rsidRPr="004D4CD9" w:rsidRDefault="004D4CD9" w:rsidP="004D4CD9">
      <w:pPr>
        <w:ind w:firstLine="720"/>
        <w:jc w:val="both"/>
        <w:rPr>
          <w:rFonts w:ascii="Arial" w:hAnsi="Arial" w:cs="Arial"/>
        </w:rPr>
      </w:pPr>
      <w:r w:rsidRPr="004D4CD9">
        <w:rPr>
          <w:rFonts w:ascii="Arial" w:hAnsi="Arial" w:cs="Arial"/>
          <w:i/>
          <w:u w:val="single"/>
        </w:rPr>
        <w:t>Спортивный туризм</w:t>
      </w:r>
      <w:r w:rsidRPr="004D4CD9">
        <w:rPr>
          <w:rFonts w:ascii="Arial" w:hAnsi="Arial" w:cs="Arial"/>
        </w:rPr>
        <w:t xml:space="preserve"> Сплав по реке Мана – излюбленное место отдыха красноярцев. Для спортивного сплава рафтинг начинается с порогов, расположенных выше по течению от станции Мана. В перспективе возможного развития горнолыжного туризма может быть построен новый туристический комплекс на горе Аргыджек. Комплекс будет способен принимать более 320 тыс. туристов в год.</w:t>
      </w:r>
    </w:p>
    <w:p w:rsidR="004D4CD9" w:rsidRPr="004D4CD9" w:rsidRDefault="004D4CD9" w:rsidP="004D4CD9">
      <w:pPr>
        <w:ind w:firstLine="720"/>
        <w:jc w:val="both"/>
        <w:rPr>
          <w:rFonts w:ascii="Arial" w:hAnsi="Arial" w:cs="Arial"/>
        </w:rPr>
      </w:pPr>
      <w:r w:rsidRPr="004D4CD9">
        <w:rPr>
          <w:rFonts w:ascii="Arial" w:hAnsi="Arial" w:cs="Arial"/>
          <w:i/>
          <w:u w:val="single"/>
        </w:rPr>
        <w:t>Потребительский туризм</w:t>
      </w:r>
      <w:r w:rsidRPr="004D4CD9">
        <w:rPr>
          <w:rFonts w:ascii="Arial" w:hAnsi="Arial" w:cs="Arial"/>
        </w:rPr>
        <w:t xml:space="preserve">  Для туристов интерес представляет охота и рыбалка на территории района.</w:t>
      </w:r>
    </w:p>
    <w:p w:rsidR="004D4CD9" w:rsidRPr="004D4CD9" w:rsidRDefault="004D4CD9" w:rsidP="004D4CD9">
      <w:pPr>
        <w:ind w:firstLine="720"/>
        <w:jc w:val="both"/>
        <w:rPr>
          <w:rFonts w:ascii="Arial" w:hAnsi="Arial" w:cs="Arial"/>
        </w:rPr>
      </w:pPr>
      <w:r w:rsidRPr="004D4CD9">
        <w:rPr>
          <w:rFonts w:ascii="Arial" w:hAnsi="Arial" w:cs="Arial"/>
          <w:i/>
          <w:u w:val="single"/>
        </w:rPr>
        <w:t>Познавательный туризм</w:t>
      </w:r>
      <w:r w:rsidRPr="004D4CD9">
        <w:rPr>
          <w:rFonts w:ascii="Arial" w:hAnsi="Arial" w:cs="Arial"/>
        </w:rPr>
        <w:t xml:space="preserve">  На территории района расположена вторая в России по протяженности ходов пещера — «Большая Орешная». В районе находятся также пещеры Тёмная, Ледяная, Белая, Медвежья, входящие в состав </w:t>
      </w:r>
      <w:r w:rsidR="008313AB">
        <w:rPr>
          <w:rFonts w:ascii="Arial" w:hAnsi="Arial" w:cs="Arial"/>
        </w:rPr>
        <w:t xml:space="preserve">планируемого к организации </w:t>
      </w:r>
      <w:r w:rsidR="0018644C">
        <w:rPr>
          <w:rFonts w:ascii="Arial" w:hAnsi="Arial" w:cs="Arial"/>
        </w:rPr>
        <w:t xml:space="preserve">геологического </w:t>
      </w:r>
      <w:r w:rsidRPr="004D4CD9">
        <w:rPr>
          <w:rFonts w:ascii="Arial" w:hAnsi="Arial" w:cs="Arial"/>
        </w:rPr>
        <w:t>памятника природы краевого значения «Баджейские пещеры», подлежащие охране как уникальные участки неживой природы и местообитания редких видов фауны.</w:t>
      </w:r>
    </w:p>
    <w:p w:rsidR="004D4CD9" w:rsidRPr="004D4CD9" w:rsidRDefault="004D4CD9" w:rsidP="004D4CD9">
      <w:pPr>
        <w:ind w:firstLine="720"/>
        <w:jc w:val="both"/>
        <w:rPr>
          <w:rFonts w:ascii="Arial" w:hAnsi="Arial" w:cs="Arial"/>
        </w:rPr>
      </w:pPr>
      <w:r w:rsidRPr="004D4CD9">
        <w:rPr>
          <w:rFonts w:ascii="Arial" w:hAnsi="Arial" w:cs="Arial"/>
        </w:rPr>
        <w:t xml:space="preserve">Пещера «Большая Орешная». Памятник природы образован в 1977 г. в целях сохранения крупнейшей пещеры в РФ. Протяженность ходов лабиринтного строения 180 км, а общая длина 50 км. В пещере есть подземные реки, озера и сифоны до 40 м глубиной. Площадь </w:t>
      </w:r>
      <w:r w:rsidR="00485388">
        <w:rPr>
          <w:rFonts w:ascii="Arial" w:hAnsi="Arial" w:cs="Arial"/>
        </w:rPr>
        <w:t>–</w:t>
      </w:r>
      <w:r w:rsidRPr="004D4CD9">
        <w:rPr>
          <w:rFonts w:ascii="Arial" w:hAnsi="Arial" w:cs="Arial"/>
        </w:rPr>
        <w:t xml:space="preserve"> 130,0 га. Пещера Большая Орешная расположена в </w:t>
      </w:r>
      <w:r w:rsidR="00485388">
        <w:rPr>
          <w:rFonts w:ascii="Arial" w:hAnsi="Arial" w:cs="Arial"/>
        </w:rPr>
        <w:pgNum/>
      </w:r>
      <w:r w:rsidR="00485388">
        <w:rPr>
          <w:rFonts w:ascii="Arial" w:hAnsi="Arial" w:cs="Arial"/>
        </w:rPr>
        <w:t>В</w:t>
      </w:r>
      <w:r w:rsidRPr="004D4CD9">
        <w:rPr>
          <w:rFonts w:ascii="Arial" w:hAnsi="Arial" w:cs="Arial"/>
        </w:rPr>
        <w:t xml:space="preserve">. № 90 Баджейского лесничества Манского лесхоза. </w:t>
      </w:r>
    </w:p>
    <w:p w:rsidR="004D4CD9" w:rsidRPr="004D4CD9" w:rsidRDefault="004D4CD9" w:rsidP="004D4CD9">
      <w:pPr>
        <w:ind w:firstLine="720"/>
        <w:jc w:val="both"/>
        <w:rPr>
          <w:rFonts w:ascii="Arial" w:hAnsi="Arial" w:cs="Arial"/>
        </w:rPr>
      </w:pPr>
      <w:r w:rsidRPr="004D4CD9">
        <w:rPr>
          <w:rFonts w:ascii="Arial" w:hAnsi="Arial" w:cs="Arial"/>
        </w:rPr>
        <w:t xml:space="preserve">Пещера «Баджейская». Памятник природы образован в 1977 г. в целях сохранения крупнейшей пещеры мира в конгломератах. Площадь </w:t>
      </w:r>
      <w:r w:rsidR="00485388">
        <w:rPr>
          <w:rFonts w:ascii="Arial" w:hAnsi="Arial" w:cs="Arial"/>
        </w:rPr>
        <w:t>–</w:t>
      </w:r>
      <w:r w:rsidRPr="004D4CD9">
        <w:rPr>
          <w:rFonts w:ascii="Arial" w:hAnsi="Arial" w:cs="Arial"/>
        </w:rPr>
        <w:t xml:space="preserve"> 37,1 га. Пещера расположена в </w:t>
      </w:r>
      <w:r w:rsidR="00485388">
        <w:rPr>
          <w:rFonts w:ascii="Arial" w:hAnsi="Arial" w:cs="Arial"/>
        </w:rPr>
        <w:pgNum/>
      </w:r>
      <w:r w:rsidR="00485388">
        <w:rPr>
          <w:rFonts w:ascii="Arial" w:hAnsi="Arial" w:cs="Arial"/>
        </w:rPr>
        <w:t>В</w:t>
      </w:r>
      <w:r w:rsidRPr="004D4CD9">
        <w:rPr>
          <w:rFonts w:ascii="Arial" w:hAnsi="Arial" w:cs="Arial"/>
        </w:rPr>
        <w:t xml:space="preserve">. № 104 Баджейского лесничества Манского лесхоза. </w:t>
      </w:r>
    </w:p>
    <w:p w:rsidR="004D4CD9" w:rsidRPr="004D4CD9" w:rsidRDefault="004137DF" w:rsidP="004D4CD9">
      <w:pPr>
        <w:ind w:firstLine="720"/>
        <w:jc w:val="both"/>
        <w:rPr>
          <w:rFonts w:ascii="Arial" w:hAnsi="Arial" w:cs="Arial"/>
        </w:rPr>
      </w:pPr>
      <w:r>
        <w:rPr>
          <w:rFonts w:ascii="Arial" w:hAnsi="Arial" w:cs="Arial"/>
        </w:rPr>
        <w:t>Достопримечательность района</w:t>
      </w:r>
      <w:r w:rsidR="004D4CD9" w:rsidRPr="004D4CD9">
        <w:rPr>
          <w:rFonts w:ascii="Arial" w:hAnsi="Arial" w:cs="Arial"/>
        </w:rPr>
        <w:t xml:space="preserve"> «Манские столбы» расположен</w:t>
      </w:r>
      <w:r>
        <w:rPr>
          <w:rFonts w:ascii="Arial" w:hAnsi="Arial" w:cs="Arial"/>
        </w:rPr>
        <w:t>ы</w:t>
      </w:r>
      <w:r w:rsidR="004D4CD9" w:rsidRPr="004D4CD9">
        <w:rPr>
          <w:rFonts w:ascii="Arial" w:hAnsi="Arial" w:cs="Arial"/>
        </w:rPr>
        <w:t xml:space="preserve"> в верховьях реки Мана. Добираться следует до д. Хайдак, недалеко от д. Сугристое, далее по таежной тропе пешком около 15 часов. Скалы различной высоты расположены на площади 100 га.</w:t>
      </w:r>
    </w:p>
    <w:p w:rsidR="004D4CD9" w:rsidRPr="004D4CD9" w:rsidRDefault="004D4CD9" w:rsidP="004D4CD9">
      <w:pPr>
        <w:ind w:firstLine="720"/>
        <w:jc w:val="both"/>
        <w:rPr>
          <w:rFonts w:ascii="Arial" w:hAnsi="Arial" w:cs="Arial"/>
        </w:rPr>
      </w:pPr>
      <w:r w:rsidRPr="004D4CD9">
        <w:rPr>
          <w:rFonts w:ascii="Arial" w:hAnsi="Arial" w:cs="Arial"/>
        </w:rPr>
        <w:t>Потенциал экскурсионно-познавательного туризма представлен рядом уникальных памятников археологии и архитектуры.</w:t>
      </w:r>
    </w:p>
    <w:p w:rsidR="004D4CD9" w:rsidRPr="004D4CD9" w:rsidRDefault="004D4CD9" w:rsidP="004D4CD9">
      <w:pPr>
        <w:ind w:firstLine="720"/>
        <w:jc w:val="both"/>
        <w:rPr>
          <w:rFonts w:ascii="Arial" w:hAnsi="Arial" w:cs="Arial"/>
        </w:rPr>
      </w:pPr>
      <w:r w:rsidRPr="004D4CD9">
        <w:rPr>
          <w:rFonts w:ascii="Arial" w:hAnsi="Arial" w:cs="Arial"/>
        </w:rPr>
        <w:t>Колбинская писаница (Колба-1, 2) расположена в устье реки Колбы, левого притока Маны. Петроглифы были открыты Г. Гмелиным в 1740 г. На береговых утесах нанесены рисунки эпохи железного века и средневековья: изображения людей, всадников, животных, символов солнца.</w:t>
      </w:r>
    </w:p>
    <w:p w:rsidR="004D4CD9" w:rsidRPr="004D4CD9" w:rsidRDefault="004D4CD9" w:rsidP="004D4CD9">
      <w:pPr>
        <w:ind w:firstLine="720"/>
        <w:jc w:val="both"/>
        <w:rPr>
          <w:rFonts w:ascii="Arial" w:hAnsi="Arial" w:cs="Arial"/>
        </w:rPr>
      </w:pPr>
      <w:r w:rsidRPr="004D4CD9">
        <w:rPr>
          <w:rFonts w:ascii="Arial" w:hAnsi="Arial" w:cs="Arial"/>
        </w:rPr>
        <w:t>Койская писаница находится на левом берегу Маны, рядом с д. Кой. На береговом утесе охрой нанесены изображения животных, личины, лыжник, «рогатые» антропоморфные фигуры, руны и знаки.</w:t>
      </w:r>
    </w:p>
    <w:p w:rsidR="004D4CD9" w:rsidRPr="004D4CD9" w:rsidRDefault="004D4CD9" w:rsidP="004D4CD9">
      <w:pPr>
        <w:ind w:firstLine="720"/>
        <w:jc w:val="both"/>
        <w:rPr>
          <w:rFonts w:ascii="Arial" w:hAnsi="Arial" w:cs="Arial"/>
        </w:rPr>
      </w:pPr>
      <w:r w:rsidRPr="004D4CD9">
        <w:rPr>
          <w:rFonts w:ascii="Arial" w:hAnsi="Arial" w:cs="Arial"/>
        </w:rPr>
        <w:t>Памятник архитектуры деревянного зодчества 1913 г.– церковь Богородицы Рождественской. Храм находится в д. Сургистое, в 25 км от п. Шалинское.</w:t>
      </w:r>
    </w:p>
    <w:p w:rsidR="004D4CD9" w:rsidRPr="004D4CD9" w:rsidRDefault="004D4CD9" w:rsidP="004D4CD9">
      <w:pPr>
        <w:ind w:firstLine="720"/>
        <w:jc w:val="both"/>
        <w:rPr>
          <w:rFonts w:ascii="Arial" w:hAnsi="Arial" w:cs="Arial"/>
        </w:rPr>
      </w:pPr>
      <w:r w:rsidRPr="004D4CD9">
        <w:rPr>
          <w:rFonts w:ascii="Arial" w:hAnsi="Arial" w:cs="Arial"/>
        </w:rPr>
        <w:t>В селе Выезжий Лог, где проходили съемки кинофильма «Хозяин тайги», находится небольшой музей памяти актера и поэта В. Высоцкого, установлен памятник. Ежегодно в июле здесь проходит фестиваль бардовской песни.</w:t>
      </w:r>
    </w:p>
    <w:p w:rsidR="004D4CD9" w:rsidRPr="004D4CD9" w:rsidRDefault="004D4CD9" w:rsidP="004D4CD9">
      <w:pPr>
        <w:ind w:firstLine="720"/>
        <w:jc w:val="both"/>
        <w:rPr>
          <w:rFonts w:ascii="Arial" w:hAnsi="Arial" w:cs="Arial"/>
        </w:rPr>
      </w:pPr>
      <w:r w:rsidRPr="004D4CD9">
        <w:rPr>
          <w:rFonts w:ascii="Arial" w:hAnsi="Arial" w:cs="Arial"/>
          <w:i/>
          <w:u w:val="single"/>
        </w:rPr>
        <w:t>Санаторно-курортный туризм</w:t>
      </w:r>
      <w:r w:rsidRPr="004D4CD9">
        <w:rPr>
          <w:rFonts w:ascii="Arial" w:hAnsi="Arial" w:cs="Arial"/>
        </w:rPr>
        <w:t xml:space="preserve">. Район обладает лечебными природно-климатическими и природными условиями, основу которых составляют живописный горный массив Саяны, река Мана, источники минеральных и радоновых вод. По результатам проведенной в 1998 г. оценки ближайших окрестностей Красноярского </w:t>
      </w:r>
      <w:r w:rsidRPr="004D4CD9">
        <w:rPr>
          <w:rFonts w:ascii="Arial" w:hAnsi="Arial" w:cs="Arial"/>
        </w:rPr>
        <w:lastRenderedPageBreak/>
        <w:t>мегаполиса был выявлен участок в Манском районе с многочисленными выходами из кембрийских известняков нисходящих и восходящих родников, наиболее известным из которых является Большеунгутский родник (исток р. Большой Унгут) в д. Новоалексеевка. Дальнейшее освоение ресурсов пресных и минеральных подземных вод в питьевых и лечебно-оздоровительных целях позволит развивать направление данного вида туризма.</w:t>
      </w:r>
    </w:p>
    <w:p w:rsidR="004D4CD9" w:rsidRPr="004D4CD9" w:rsidRDefault="004D4CD9" w:rsidP="004D4CD9">
      <w:pPr>
        <w:ind w:left="709"/>
        <w:jc w:val="center"/>
        <w:rPr>
          <w:rFonts w:ascii="Arial" w:hAnsi="Arial" w:cs="Arial"/>
          <w:b/>
          <w:i/>
        </w:rPr>
      </w:pPr>
    </w:p>
    <w:p w:rsidR="004D4CD9" w:rsidRPr="004D4CD9" w:rsidRDefault="004D4CD9" w:rsidP="004D4CD9">
      <w:pPr>
        <w:ind w:left="709"/>
        <w:rPr>
          <w:rFonts w:ascii="Arial" w:hAnsi="Arial" w:cs="Arial"/>
          <w:b/>
          <w:i/>
        </w:rPr>
      </w:pPr>
      <w:r w:rsidRPr="004D4CD9">
        <w:rPr>
          <w:rFonts w:ascii="Arial" w:hAnsi="Arial" w:cs="Arial"/>
          <w:b/>
          <w:i/>
        </w:rPr>
        <w:t>Выводы:</w:t>
      </w:r>
    </w:p>
    <w:p w:rsidR="004D4CD9" w:rsidRPr="004D4CD9" w:rsidRDefault="004D4CD9" w:rsidP="004D4CD9">
      <w:pPr>
        <w:ind w:firstLine="720"/>
        <w:jc w:val="both"/>
        <w:rPr>
          <w:rFonts w:ascii="Arial" w:hAnsi="Arial" w:cs="Arial"/>
        </w:rPr>
      </w:pPr>
      <w:r w:rsidRPr="004D4CD9">
        <w:rPr>
          <w:rFonts w:ascii="Arial" w:hAnsi="Arial" w:cs="Arial"/>
          <w:u w:val="single"/>
        </w:rPr>
        <w:t>Манский район</w:t>
      </w:r>
      <w:r w:rsidRPr="004D4CD9">
        <w:rPr>
          <w:rFonts w:ascii="Arial" w:hAnsi="Arial" w:cs="Arial"/>
        </w:rPr>
        <w:t xml:space="preserve"> отличается значительными природно-рекреационными ресурсами. </w:t>
      </w:r>
    </w:p>
    <w:p w:rsidR="004D4CD9" w:rsidRPr="004D4CD9" w:rsidRDefault="004D4CD9" w:rsidP="004D4CD9">
      <w:pPr>
        <w:ind w:firstLine="720"/>
        <w:jc w:val="both"/>
        <w:rPr>
          <w:rFonts w:ascii="Arial" w:hAnsi="Arial" w:cs="Arial"/>
        </w:rPr>
      </w:pPr>
      <w:r w:rsidRPr="004D4CD9">
        <w:rPr>
          <w:rFonts w:ascii="Arial" w:hAnsi="Arial" w:cs="Arial"/>
        </w:rPr>
        <w:t xml:space="preserve">Перспективным направлением развития туризма в районе является спортивный туризм. Одним из главных направлений развития спортивного туризма в районе является горнолыжный - строительство нового туристического комплекса на горе Аргыджек. </w:t>
      </w:r>
    </w:p>
    <w:p w:rsidR="004D4CD9" w:rsidRPr="004D4CD9" w:rsidRDefault="004D4CD9" w:rsidP="004D4CD9">
      <w:pPr>
        <w:ind w:firstLine="720"/>
        <w:jc w:val="both"/>
        <w:rPr>
          <w:rFonts w:ascii="Arial" w:hAnsi="Arial" w:cs="Arial"/>
        </w:rPr>
      </w:pPr>
      <w:r w:rsidRPr="004D4CD9">
        <w:rPr>
          <w:rFonts w:ascii="Arial" w:hAnsi="Arial" w:cs="Arial"/>
        </w:rPr>
        <w:t>Распространен водный туризм - преимущественно рафтинг. Сплав по реке Мана популярен среди красноярцев.</w:t>
      </w:r>
    </w:p>
    <w:p w:rsidR="004D4CD9" w:rsidRPr="004D4CD9" w:rsidRDefault="004D4CD9" w:rsidP="004D4CD9">
      <w:pPr>
        <w:ind w:firstLine="720"/>
        <w:jc w:val="both"/>
        <w:rPr>
          <w:rFonts w:ascii="Arial" w:hAnsi="Arial" w:cs="Arial"/>
        </w:rPr>
      </w:pPr>
      <w:r w:rsidRPr="004D4CD9">
        <w:rPr>
          <w:rFonts w:ascii="Arial" w:hAnsi="Arial" w:cs="Arial"/>
        </w:rPr>
        <w:t xml:space="preserve">Расположение на территории района второй в России по протяженности ходов пещеры — «Большая Орешная» и </w:t>
      </w:r>
      <w:r w:rsidR="008313AB">
        <w:rPr>
          <w:rFonts w:ascii="Arial" w:hAnsi="Arial" w:cs="Arial"/>
        </w:rPr>
        <w:t xml:space="preserve">планируемого </w:t>
      </w:r>
      <w:r w:rsidR="00483119">
        <w:rPr>
          <w:rFonts w:ascii="Arial" w:hAnsi="Arial" w:cs="Arial"/>
        </w:rPr>
        <w:t xml:space="preserve">к организации </w:t>
      </w:r>
      <w:r w:rsidRPr="004D4CD9">
        <w:rPr>
          <w:rFonts w:ascii="Arial" w:hAnsi="Arial" w:cs="Arial"/>
        </w:rPr>
        <w:t xml:space="preserve">памятника природы краевого значения «Баджейские пещеры» дает возможность развития спелеотуризма. </w:t>
      </w:r>
    </w:p>
    <w:p w:rsidR="004D4CD9" w:rsidRPr="004D4CD9" w:rsidRDefault="004D4CD9" w:rsidP="004D4CD9">
      <w:pPr>
        <w:ind w:firstLine="720"/>
        <w:jc w:val="both"/>
        <w:rPr>
          <w:rFonts w:ascii="Arial" w:hAnsi="Arial" w:cs="Arial"/>
        </w:rPr>
      </w:pPr>
      <w:r w:rsidRPr="004D4CD9">
        <w:rPr>
          <w:rFonts w:ascii="Arial" w:hAnsi="Arial" w:cs="Arial"/>
        </w:rPr>
        <w:t xml:space="preserve">Наличие на территории района уникальных участков неживой природы и местообитания редких видов фауны позволяет развивать познавательный экотуризм. Этому также способствует нахождение в Манском районе </w:t>
      </w:r>
      <w:r w:rsidR="008313AB">
        <w:rPr>
          <w:rFonts w:ascii="Arial" w:hAnsi="Arial" w:cs="Arial"/>
        </w:rPr>
        <w:t>достопримечательности района</w:t>
      </w:r>
      <w:r w:rsidRPr="004D4CD9">
        <w:rPr>
          <w:rFonts w:ascii="Arial" w:hAnsi="Arial" w:cs="Arial"/>
        </w:rPr>
        <w:t xml:space="preserve"> «Манские столбы». </w:t>
      </w:r>
    </w:p>
    <w:p w:rsidR="004D4CD9" w:rsidRPr="004D4CD9" w:rsidRDefault="004D4CD9" w:rsidP="004D4CD9">
      <w:pPr>
        <w:ind w:firstLine="720"/>
        <w:jc w:val="both"/>
        <w:rPr>
          <w:rFonts w:ascii="Arial" w:hAnsi="Arial" w:cs="Arial"/>
        </w:rPr>
      </w:pPr>
      <w:r w:rsidRPr="004D4CD9">
        <w:rPr>
          <w:rFonts w:ascii="Arial" w:hAnsi="Arial" w:cs="Arial"/>
        </w:rPr>
        <w:t>В районе расположены охотничьи угодья.</w:t>
      </w:r>
    </w:p>
    <w:p w:rsidR="004D4CD9" w:rsidRPr="004D4CD9" w:rsidRDefault="004D4CD9" w:rsidP="004D4CD9">
      <w:pPr>
        <w:ind w:firstLine="720"/>
        <w:jc w:val="both"/>
        <w:rPr>
          <w:rFonts w:ascii="Arial" w:hAnsi="Arial" w:cs="Arial"/>
        </w:rPr>
      </w:pPr>
      <w:r w:rsidRPr="004D4CD9">
        <w:rPr>
          <w:rFonts w:ascii="Arial" w:hAnsi="Arial" w:cs="Arial"/>
        </w:rPr>
        <w:t>Среди районов Красноярской агломерации, Манский район выделяется лечебными природно-климатическими условиями. Данный потенциал следует использовать для</w:t>
      </w:r>
      <w:r>
        <w:rPr>
          <w:rFonts w:ascii="Arial" w:hAnsi="Arial" w:cs="Arial"/>
        </w:rPr>
        <w:t xml:space="preserve"> развития лечебно-оздоровительного</w:t>
      </w:r>
      <w:r w:rsidRPr="004D4CD9">
        <w:rPr>
          <w:rFonts w:ascii="Arial" w:hAnsi="Arial" w:cs="Arial"/>
        </w:rPr>
        <w:t xml:space="preserve"> туризма в районе.</w:t>
      </w:r>
    </w:p>
    <w:p w:rsidR="004D4CD9" w:rsidRPr="004D4CD9" w:rsidRDefault="004D4CD9" w:rsidP="004D4CD9">
      <w:pPr>
        <w:ind w:firstLine="720"/>
        <w:jc w:val="both"/>
        <w:rPr>
          <w:rFonts w:ascii="Arial" w:hAnsi="Arial" w:cs="Arial"/>
        </w:rPr>
      </w:pPr>
      <w:r w:rsidRPr="004D4CD9">
        <w:rPr>
          <w:rFonts w:ascii="Arial" w:hAnsi="Arial" w:cs="Arial"/>
        </w:rPr>
        <w:t>В районе предлагается создание местного рекреационного центра на базе поселка Нарва.</w:t>
      </w:r>
    </w:p>
    <w:p w:rsidR="004D4CD9" w:rsidRPr="004D4CD9" w:rsidRDefault="004D4CD9" w:rsidP="004D4CD9">
      <w:pPr>
        <w:ind w:firstLine="720"/>
        <w:jc w:val="both"/>
        <w:rPr>
          <w:rFonts w:ascii="Arial" w:hAnsi="Arial" w:cs="Arial"/>
        </w:rPr>
      </w:pPr>
      <w:r w:rsidRPr="004D4CD9">
        <w:rPr>
          <w:rFonts w:ascii="Arial" w:hAnsi="Arial" w:cs="Arial"/>
        </w:rPr>
        <w:t>Однако отдаленное расположение и отсутствие коммуникаций значительно снижает их привлекательность для большого количества туристов.</w:t>
      </w:r>
      <w:r>
        <w:rPr>
          <w:rStyle w:val="aff3"/>
          <w:rFonts w:ascii="Arial" w:hAnsi="Arial" w:cs="Arial"/>
        </w:rPr>
        <w:footnoteReference w:id="17"/>
      </w:r>
    </w:p>
    <w:p w:rsidR="004D4CD9" w:rsidRPr="004D4CD9" w:rsidRDefault="004D4CD9" w:rsidP="004D4CD9">
      <w:pPr>
        <w:jc w:val="both"/>
        <w:rPr>
          <w:rFonts w:ascii="Arial" w:hAnsi="Arial" w:cs="Arial"/>
        </w:rPr>
      </w:pPr>
    </w:p>
    <w:p w:rsidR="006E2EB5" w:rsidRPr="009D5FDB" w:rsidRDefault="006E2EB5" w:rsidP="009D5FDB">
      <w:pPr>
        <w:pStyle w:val="ConsNormal"/>
        <w:widowControl/>
        <w:ind w:right="0" w:firstLine="540"/>
        <w:jc w:val="both"/>
        <w:rPr>
          <w:sz w:val="24"/>
          <w:szCs w:val="24"/>
        </w:rPr>
      </w:pPr>
      <w:r w:rsidRPr="009D5FDB">
        <w:rPr>
          <w:sz w:val="24"/>
          <w:szCs w:val="24"/>
        </w:rPr>
        <w:t xml:space="preserve">   Инфраструктур</w:t>
      </w:r>
      <w:r w:rsidR="009D5FDB">
        <w:rPr>
          <w:sz w:val="24"/>
          <w:szCs w:val="24"/>
        </w:rPr>
        <w:t>а</w:t>
      </w:r>
      <w:r w:rsidRPr="009D5FDB">
        <w:rPr>
          <w:sz w:val="24"/>
          <w:szCs w:val="24"/>
        </w:rPr>
        <w:t xml:space="preserve"> туризма в районе представл</w:t>
      </w:r>
      <w:r w:rsidR="009D5FDB">
        <w:rPr>
          <w:sz w:val="24"/>
          <w:szCs w:val="24"/>
        </w:rPr>
        <w:t>ена в</w:t>
      </w:r>
      <w:r w:rsidRPr="009D5FDB">
        <w:rPr>
          <w:sz w:val="24"/>
          <w:szCs w:val="24"/>
        </w:rPr>
        <w:t xml:space="preserve"> </w:t>
      </w:r>
      <w:r w:rsidR="009D5FDB">
        <w:rPr>
          <w:sz w:val="24"/>
          <w:szCs w:val="24"/>
        </w:rPr>
        <w:t>следующей таблице.</w:t>
      </w:r>
    </w:p>
    <w:p w:rsidR="009D5FDB" w:rsidRDefault="009D5FDB" w:rsidP="006E2EB5">
      <w:pPr>
        <w:ind w:firstLine="720"/>
        <w:jc w:val="both"/>
        <w:rPr>
          <w:rFonts w:ascii="Arial" w:hAnsi="Arial" w:cs="Arial"/>
        </w:rPr>
      </w:pPr>
    </w:p>
    <w:p w:rsidR="009D5FDB" w:rsidRPr="009D5FDB" w:rsidRDefault="009D5FDB" w:rsidP="009D5FDB">
      <w:pPr>
        <w:jc w:val="center"/>
        <w:rPr>
          <w:rFonts w:ascii="Arial" w:hAnsi="Arial" w:cs="Arial"/>
          <w:b/>
          <w:sz w:val="22"/>
          <w:szCs w:val="22"/>
        </w:rPr>
      </w:pPr>
      <w:r w:rsidRPr="009D5FDB">
        <w:rPr>
          <w:rFonts w:ascii="Arial" w:hAnsi="Arial" w:cs="Arial"/>
          <w:b/>
          <w:sz w:val="22"/>
          <w:szCs w:val="22"/>
        </w:rPr>
        <w:t>Туристические и  лечебно-оздоровительные объекты</w:t>
      </w:r>
    </w:p>
    <w:p w:rsidR="009D5FDB" w:rsidRPr="009D5FDB" w:rsidRDefault="009D5FDB" w:rsidP="009D5FDB">
      <w:pPr>
        <w:jc w:val="right"/>
        <w:rPr>
          <w:rFonts w:ascii="Arial" w:hAnsi="Arial" w:cs="Arial"/>
          <w:sz w:val="22"/>
          <w:szCs w:val="22"/>
        </w:rPr>
      </w:pPr>
      <w:r w:rsidRPr="009D5FDB">
        <w:rPr>
          <w:rFonts w:ascii="Arial" w:hAnsi="Arial" w:cs="Arial"/>
          <w:sz w:val="22"/>
          <w:szCs w:val="22"/>
        </w:rPr>
        <w:t xml:space="preserve">Таблица </w:t>
      </w:r>
      <w:r w:rsidR="00485388">
        <w:rPr>
          <w:rFonts w:ascii="Arial" w:hAnsi="Arial" w:cs="Arial"/>
          <w:sz w:val="22"/>
          <w:szCs w:val="22"/>
        </w:rPr>
        <w:t>12.</w:t>
      </w:r>
      <w:r w:rsidR="004F7709">
        <w:rPr>
          <w:rFonts w:ascii="Arial" w:hAnsi="Arial" w:cs="Arial"/>
          <w:sz w:val="22"/>
          <w:szCs w:val="22"/>
        </w:rPr>
        <w:t>1</w:t>
      </w:r>
      <w:r w:rsidR="00485388">
        <w:rPr>
          <w:rFonts w:ascii="Arial" w:hAnsi="Arial" w:cs="Arial"/>
          <w:sz w:val="22"/>
          <w:szCs w:val="22"/>
        </w:rPr>
        <w:t>.</w:t>
      </w:r>
    </w:p>
    <w:tbl>
      <w:tblPr>
        <w:tblStyle w:val="afffffffd"/>
        <w:tblW w:w="9884" w:type="dxa"/>
        <w:tblLayout w:type="fixed"/>
        <w:tblLook w:val="04A0"/>
      </w:tblPr>
      <w:tblGrid>
        <w:gridCol w:w="541"/>
        <w:gridCol w:w="1977"/>
        <w:gridCol w:w="1134"/>
        <w:gridCol w:w="1418"/>
        <w:gridCol w:w="1134"/>
        <w:gridCol w:w="1418"/>
        <w:gridCol w:w="1418"/>
        <w:gridCol w:w="844"/>
      </w:tblGrid>
      <w:tr w:rsidR="009D5FDB" w:rsidRPr="009D5FDB" w:rsidTr="005557FD">
        <w:tc>
          <w:tcPr>
            <w:tcW w:w="541" w:type="dxa"/>
            <w:tcBorders>
              <w:top w:val="double" w:sz="4" w:space="0" w:color="auto"/>
              <w:left w:val="double" w:sz="4" w:space="0" w:color="auto"/>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 п/п</w:t>
            </w:r>
          </w:p>
        </w:tc>
        <w:tc>
          <w:tcPr>
            <w:tcW w:w="1977"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Наименование учреждения</w:t>
            </w:r>
          </w:p>
        </w:tc>
        <w:tc>
          <w:tcPr>
            <w:tcW w:w="1134"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Местонахождение</w:t>
            </w:r>
          </w:p>
        </w:tc>
        <w:tc>
          <w:tcPr>
            <w:tcW w:w="1418"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Профильное направление</w:t>
            </w:r>
          </w:p>
        </w:tc>
        <w:tc>
          <w:tcPr>
            <w:tcW w:w="1134"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Вместимость (мест)</w:t>
            </w:r>
          </w:p>
        </w:tc>
        <w:tc>
          <w:tcPr>
            <w:tcW w:w="1418"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Наличие источников водоснабжения, их характеристика</w:t>
            </w:r>
          </w:p>
        </w:tc>
        <w:tc>
          <w:tcPr>
            <w:tcW w:w="1418" w:type="dxa"/>
            <w:tcBorders>
              <w:top w:val="double" w:sz="4" w:space="0" w:color="auto"/>
              <w:left w:val="single" w:sz="4" w:space="0" w:color="000000" w:themeColor="text1"/>
              <w:bottom w:val="double" w:sz="4" w:space="0" w:color="auto"/>
              <w:right w:val="single" w:sz="4" w:space="0" w:color="000000" w:themeColor="text1"/>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Система водоотведения, тип очистки стоков, куда сброс</w:t>
            </w:r>
          </w:p>
        </w:tc>
        <w:tc>
          <w:tcPr>
            <w:tcW w:w="844" w:type="dxa"/>
            <w:tcBorders>
              <w:top w:val="double" w:sz="4" w:space="0" w:color="auto"/>
              <w:left w:val="single" w:sz="4" w:space="0" w:color="000000" w:themeColor="text1"/>
              <w:bottom w:val="double" w:sz="4" w:space="0" w:color="auto"/>
              <w:right w:val="double" w:sz="4" w:space="0" w:color="auto"/>
            </w:tcBorders>
            <w:hideMark/>
          </w:tcPr>
          <w:p w:rsidR="009D5FDB" w:rsidRPr="009D5FDB" w:rsidRDefault="009D5FDB" w:rsidP="009D5FDB">
            <w:pPr>
              <w:jc w:val="both"/>
              <w:rPr>
                <w:rFonts w:ascii="Arial" w:hAnsi="Arial" w:cs="Arial"/>
                <w:sz w:val="22"/>
                <w:szCs w:val="22"/>
                <w:lang w:eastAsia="en-US"/>
              </w:rPr>
            </w:pPr>
            <w:r w:rsidRPr="009D5FDB">
              <w:rPr>
                <w:rFonts w:ascii="Arial" w:hAnsi="Arial" w:cs="Arial"/>
                <w:sz w:val="22"/>
                <w:szCs w:val="22"/>
              </w:rPr>
              <w:t>Источник теплоснабжения</w:t>
            </w:r>
          </w:p>
        </w:tc>
      </w:tr>
      <w:tr w:rsidR="009D5FDB" w:rsidRPr="009D5FDB" w:rsidTr="005557FD">
        <w:tc>
          <w:tcPr>
            <w:tcW w:w="541" w:type="dxa"/>
            <w:tcBorders>
              <w:top w:val="double" w:sz="4" w:space="0" w:color="auto"/>
              <w:left w:val="double" w:sz="4" w:space="0" w:color="auto"/>
              <w:bottom w:val="single" w:sz="4" w:space="0" w:color="000000" w:themeColor="text1"/>
              <w:right w:val="single" w:sz="4" w:space="0" w:color="000000" w:themeColor="text1"/>
            </w:tcBorders>
          </w:tcPr>
          <w:p w:rsidR="009D5FDB" w:rsidRPr="009D5FDB" w:rsidRDefault="002E750C" w:rsidP="009D5FDB">
            <w:pPr>
              <w:jc w:val="both"/>
              <w:rPr>
                <w:rFonts w:ascii="Arial" w:hAnsi="Arial" w:cs="Arial"/>
                <w:sz w:val="22"/>
                <w:szCs w:val="22"/>
                <w:lang w:eastAsia="en-US"/>
              </w:rPr>
            </w:pPr>
            <w:r>
              <w:rPr>
                <w:rFonts w:ascii="Arial" w:hAnsi="Arial" w:cs="Arial"/>
                <w:sz w:val="22"/>
                <w:szCs w:val="22"/>
                <w:lang w:eastAsia="en-US"/>
              </w:rPr>
              <w:t>1</w:t>
            </w:r>
          </w:p>
        </w:tc>
        <w:tc>
          <w:tcPr>
            <w:tcW w:w="1977"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Pr="002E750C" w:rsidRDefault="002E750C" w:rsidP="009D5FDB">
            <w:pPr>
              <w:jc w:val="both"/>
              <w:rPr>
                <w:rFonts w:ascii="Arial" w:hAnsi="Arial" w:cs="Arial"/>
                <w:sz w:val="22"/>
                <w:szCs w:val="22"/>
                <w:lang w:eastAsia="en-US"/>
              </w:rPr>
            </w:pPr>
            <w:r w:rsidRPr="002E750C">
              <w:rPr>
                <w:rFonts w:ascii="Arial" w:hAnsi="Arial" w:cs="Arial"/>
                <w:sz w:val="22"/>
                <w:szCs w:val="22"/>
              </w:rPr>
              <w:t xml:space="preserve">База отдыха </w:t>
            </w:r>
            <w:r w:rsidRPr="002E750C">
              <w:rPr>
                <w:rFonts w:ascii="Arial" w:hAnsi="Arial" w:cs="Arial"/>
                <w:sz w:val="22"/>
                <w:szCs w:val="22"/>
              </w:rPr>
              <w:lastRenderedPageBreak/>
              <w:t>«Зеленые горки», собственник  АО «Красцветмет»</w:t>
            </w:r>
          </w:p>
        </w:tc>
        <w:tc>
          <w:tcPr>
            <w:tcW w:w="1134"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Default="002E750C" w:rsidP="009D5FDB">
            <w:pPr>
              <w:jc w:val="both"/>
              <w:rPr>
                <w:rFonts w:ascii="Arial" w:hAnsi="Arial" w:cs="Arial"/>
                <w:sz w:val="22"/>
                <w:szCs w:val="22"/>
                <w:lang w:eastAsia="en-US"/>
              </w:rPr>
            </w:pPr>
            <w:r>
              <w:rPr>
                <w:rFonts w:ascii="Arial" w:hAnsi="Arial" w:cs="Arial"/>
                <w:sz w:val="22"/>
                <w:szCs w:val="22"/>
                <w:lang w:eastAsia="en-US"/>
              </w:rPr>
              <w:lastRenderedPageBreak/>
              <w:t xml:space="preserve">ж/д </w:t>
            </w:r>
            <w:r>
              <w:rPr>
                <w:rFonts w:ascii="Arial" w:hAnsi="Arial" w:cs="Arial"/>
                <w:sz w:val="22"/>
                <w:szCs w:val="22"/>
                <w:lang w:eastAsia="en-US"/>
              </w:rPr>
              <w:lastRenderedPageBreak/>
              <w:t>платформа</w:t>
            </w:r>
          </w:p>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Правая</w:t>
            </w:r>
          </w:p>
        </w:tc>
        <w:tc>
          <w:tcPr>
            <w:tcW w:w="1418"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Pr="002E750C" w:rsidRDefault="002E750C" w:rsidP="002E750C">
            <w:pPr>
              <w:jc w:val="both"/>
              <w:rPr>
                <w:rFonts w:ascii="Arial" w:hAnsi="Arial" w:cs="Arial"/>
                <w:sz w:val="22"/>
                <w:szCs w:val="22"/>
                <w:lang w:eastAsia="en-US"/>
              </w:rPr>
            </w:pPr>
            <w:r w:rsidRPr="002E750C">
              <w:rPr>
                <w:rFonts w:ascii="Arial" w:hAnsi="Arial" w:cs="Arial"/>
                <w:sz w:val="22"/>
                <w:szCs w:val="22"/>
              </w:rPr>
              <w:lastRenderedPageBreak/>
              <w:t>Горнолыжн</w:t>
            </w:r>
            <w:r w:rsidRPr="002E750C">
              <w:rPr>
                <w:rFonts w:ascii="Arial" w:hAnsi="Arial" w:cs="Arial"/>
                <w:sz w:val="22"/>
                <w:szCs w:val="22"/>
              </w:rPr>
              <w:lastRenderedPageBreak/>
              <w:t xml:space="preserve">ая трасса  </w:t>
            </w:r>
            <w:r>
              <w:rPr>
                <w:rFonts w:ascii="Arial" w:hAnsi="Arial" w:cs="Arial"/>
                <w:sz w:val="22"/>
                <w:szCs w:val="22"/>
              </w:rPr>
              <w:t>Беговые лыжи, увеселительные мероприятия</w:t>
            </w:r>
          </w:p>
        </w:tc>
        <w:tc>
          <w:tcPr>
            <w:tcW w:w="1134"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Pr="002E750C" w:rsidRDefault="002E750C" w:rsidP="009D5FDB">
            <w:pPr>
              <w:jc w:val="both"/>
              <w:rPr>
                <w:rFonts w:ascii="Arial" w:hAnsi="Arial" w:cs="Arial"/>
                <w:sz w:val="22"/>
                <w:szCs w:val="22"/>
                <w:lang w:eastAsia="en-US"/>
              </w:rPr>
            </w:pPr>
            <w:r w:rsidRPr="002E750C">
              <w:rPr>
                <w:rFonts w:ascii="Arial" w:hAnsi="Arial" w:cs="Arial"/>
                <w:sz w:val="22"/>
                <w:szCs w:val="22"/>
              </w:rPr>
              <w:lastRenderedPageBreak/>
              <w:t>300 мест</w:t>
            </w:r>
          </w:p>
        </w:tc>
        <w:tc>
          <w:tcPr>
            <w:tcW w:w="1418"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Pr="009D5FDB" w:rsidRDefault="002E750C" w:rsidP="009D5FDB">
            <w:pPr>
              <w:jc w:val="both"/>
              <w:rPr>
                <w:rFonts w:ascii="Arial" w:hAnsi="Arial" w:cs="Arial"/>
                <w:sz w:val="22"/>
                <w:szCs w:val="22"/>
                <w:lang w:eastAsia="en-US"/>
              </w:rPr>
            </w:pPr>
            <w:r>
              <w:rPr>
                <w:rFonts w:ascii="Arial" w:hAnsi="Arial" w:cs="Arial"/>
                <w:sz w:val="22"/>
                <w:szCs w:val="22"/>
                <w:lang w:eastAsia="en-US"/>
              </w:rPr>
              <w:t>скважина</w:t>
            </w:r>
          </w:p>
        </w:tc>
        <w:tc>
          <w:tcPr>
            <w:tcW w:w="1418" w:type="dxa"/>
            <w:tcBorders>
              <w:top w:val="double" w:sz="4" w:space="0" w:color="auto"/>
              <w:left w:val="single" w:sz="4" w:space="0" w:color="000000" w:themeColor="text1"/>
              <w:bottom w:val="single" w:sz="4" w:space="0" w:color="000000" w:themeColor="text1"/>
              <w:right w:val="single" w:sz="4" w:space="0" w:color="000000" w:themeColor="text1"/>
            </w:tcBorders>
          </w:tcPr>
          <w:p w:rsidR="009D5FDB" w:rsidRPr="009D5FDB" w:rsidRDefault="002E750C" w:rsidP="009D5FDB">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double" w:sz="4" w:space="0" w:color="auto"/>
              <w:left w:val="single" w:sz="4" w:space="0" w:color="000000" w:themeColor="text1"/>
              <w:bottom w:val="single" w:sz="4" w:space="0" w:color="000000" w:themeColor="text1"/>
              <w:right w:val="double" w:sz="4" w:space="0" w:color="auto"/>
            </w:tcBorders>
          </w:tcPr>
          <w:p w:rsidR="009D5FDB" w:rsidRPr="009D5FDB" w:rsidRDefault="002E750C" w:rsidP="009D5FDB">
            <w:pPr>
              <w:jc w:val="both"/>
              <w:rPr>
                <w:rFonts w:ascii="Arial" w:hAnsi="Arial" w:cs="Arial"/>
                <w:sz w:val="22"/>
                <w:szCs w:val="22"/>
                <w:lang w:eastAsia="en-US"/>
              </w:rPr>
            </w:pPr>
            <w:r>
              <w:rPr>
                <w:rFonts w:ascii="Arial" w:hAnsi="Arial" w:cs="Arial"/>
                <w:sz w:val="22"/>
                <w:szCs w:val="22"/>
                <w:lang w:eastAsia="en-US"/>
              </w:rPr>
              <w:t>котел</w:t>
            </w:r>
            <w:r>
              <w:rPr>
                <w:rFonts w:ascii="Arial" w:hAnsi="Arial" w:cs="Arial"/>
                <w:sz w:val="22"/>
                <w:szCs w:val="22"/>
                <w:lang w:eastAsia="en-US"/>
              </w:rPr>
              <w:lastRenderedPageBreak/>
              <w:t>ьная</w:t>
            </w:r>
          </w:p>
        </w:tc>
      </w:tr>
      <w:tr w:rsidR="002E750C" w:rsidRPr="009D5FDB" w:rsidTr="001F4ABC">
        <w:tc>
          <w:tcPr>
            <w:tcW w:w="541" w:type="dxa"/>
            <w:tcBorders>
              <w:top w:val="single" w:sz="4" w:space="0" w:color="000000" w:themeColor="text1"/>
              <w:left w:val="double" w:sz="4" w:space="0" w:color="auto"/>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lastRenderedPageBreak/>
              <w:t>2</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2E750C" w:rsidRDefault="002E750C" w:rsidP="002E750C">
            <w:pPr>
              <w:jc w:val="both"/>
              <w:rPr>
                <w:rFonts w:ascii="Arial" w:hAnsi="Arial" w:cs="Arial"/>
                <w:sz w:val="22"/>
                <w:szCs w:val="22"/>
                <w:lang w:eastAsia="en-US"/>
              </w:rPr>
            </w:pPr>
            <w:r w:rsidRPr="002E750C">
              <w:rPr>
                <w:rFonts w:ascii="Arial" w:hAnsi="Arial" w:cs="Arial"/>
                <w:sz w:val="22"/>
                <w:szCs w:val="22"/>
              </w:rPr>
              <w:t>База отдыха</w:t>
            </w:r>
            <w:r>
              <w:rPr>
                <w:rFonts w:ascii="Arial" w:hAnsi="Arial" w:cs="Arial"/>
                <w:sz w:val="22"/>
                <w:szCs w:val="22"/>
              </w:rPr>
              <w:t xml:space="preserve"> «Белая сова» частная собственность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с.Шалинское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250 мест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скважина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single" w:sz="4" w:space="0" w:color="000000" w:themeColor="text1"/>
              <w:left w:val="single" w:sz="4" w:space="0" w:color="000000" w:themeColor="text1"/>
              <w:bottom w:val="single" w:sz="4" w:space="0" w:color="000000" w:themeColor="text1"/>
              <w:right w:val="double" w:sz="4" w:space="0" w:color="auto"/>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котельная</w:t>
            </w:r>
          </w:p>
        </w:tc>
      </w:tr>
      <w:tr w:rsidR="002E750C" w:rsidRPr="009D5FDB" w:rsidTr="001F4ABC">
        <w:tc>
          <w:tcPr>
            <w:tcW w:w="541" w:type="dxa"/>
            <w:tcBorders>
              <w:top w:val="single" w:sz="4" w:space="0" w:color="000000" w:themeColor="text1"/>
              <w:left w:val="double" w:sz="4" w:space="0" w:color="auto"/>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3</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2E750C" w:rsidRDefault="002E750C" w:rsidP="009D5FDB">
            <w:pPr>
              <w:jc w:val="both"/>
              <w:rPr>
                <w:rFonts w:ascii="Arial" w:hAnsi="Arial" w:cs="Arial"/>
                <w:sz w:val="22"/>
                <w:szCs w:val="22"/>
                <w:lang w:eastAsia="en-US"/>
              </w:rPr>
            </w:pPr>
            <w:r w:rsidRPr="002E750C">
              <w:rPr>
                <w:rFonts w:ascii="Arial" w:hAnsi="Arial" w:cs="Arial"/>
                <w:sz w:val="22"/>
                <w:szCs w:val="22"/>
              </w:rPr>
              <w:t>База отдыха «Раухова мельница», частная собственность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с.Шалинское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30 мест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скважина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single" w:sz="4" w:space="0" w:color="000000" w:themeColor="text1"/>
              <w:left w:val="single" w:sz="4" w:space="0" w:color="000000" w:themeColor="text1"/>
              <w:bottom w:val="single" w:sz="4" w:space="0" w:color="000000" w:themeColor="text1"/>
              <w:right w:val="double" w:sz="4" w:space="0" w:color="auto"/>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котельная</w:t>
            </w:r>
          </w:p>
        </w:tc>
      </w:tr>
      <w:tr w:rsidR="002E750C" w:rsidRPr="009D5FDB" w:rsidTr="001F4ABC">
        <w:tc>
          <w:tcPr>
            <w:tcW w:w="541" w:type="dxa"/>
            <w:tcBorders>
              <w:top w:val="single" w:sz="4" w:space="0" w:color="000000" w:themeColor="text1"/>
              <w:left w:val="double" w:sz="4" w:space="0" w:color="auto"/>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4</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2E750C" w:rsidRDefault="002E750C" w:rsidP="009D5FDB">
            <w:pPr>
              <w:jc w:val="both"/>
              <w:rPr>
                <w:rFonts w:ascii="Arial" w:hAnsi="Arial" w:cs="Arial"/>
                <w:sz w:val="22"/>
                <w:szCs w:val="22"/>
                <w:lang w:eastAsia="en-US"/>
              </w:rPr>
            </w:pPr>
            <w:r>
              <w:rPr>
                <w:rFonts w:ascii="Arial" w:hAnsi="Arial" w:cs="Arial"/>
                <w:sz w:val="22"/>
                <w:szCs w:val="22"/>
                <w:lang w:eastAsia="en-US"/>
              </w:rPr>
              <w:t>База отдыха «Охотничья»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п.Большой Унгут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20 мест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привозная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single" w:sz="4" w:space="0" w:color="000000" w:themeColor="text1"/>
              <w:left w:val="single" w:sz="4" w:space="0" w:color="000000" w:themeColor="text1"/>
              <w:bottom w:val="single" w:sz="4" w:space="0" w:color="000000" w:themeColor="text1"/>
              <w:right w:val="double" w:sz="4" w:space="0" w:color="auto"/>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котельная</w:t>
            </w:r>
          </w:p>
        </w:tc>
      </w:tr>
      <w:tr w:rsidR="002E750C" w:rsidRPr="009D5FDB" w:rsidTr="001F4ABC">
        <w:tc>
          <w:tcPr>
            <w:tcW w:w="541" w:type="dxa"/>
            <w:tcBorders>
              <w:top w:val="single" w:sz="4" w:space="0" w:color="000000" w:themeColor="text1"/>
              <w:left w:val="double" w:sz="4" w:space="0" w:color="auto"/>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5</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2E750C" w:rsidRDefault="002E750C" w:rsidP="009D5FDB">
            <w:pPr>
              <w:jc w:val="both"/>
              <w:rPr>
                <w:rFonts w:ascii="Arial" w:hAnsi="Arial" w:cs="Arial"/>
                <w:sz w:val="22"/>
                <w:szCs w:val="22"/>
                <w:lang w:eastAsia="en-US"/>
              </w:rPr>
            </w:pPr>
            <w:r>
              <w:rPr>
                <w:rFonts w:ascii="Arial" w:hAnsi="Arial" w:cs="Arial"/>
                <w:sz w:val="22"/>
                <w:szCs w:val="22"/>
                <w:lang w:eastAsia="en-US"/>
              </w:rPr>
              <w:t>База отдыха ООО «Стальмост»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д.Нововасильевка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20 мест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скважина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single" w:sz="4" w:space="0" w:color="000000" w:themeColor="text1"/>
              <w:left w:val="single" w:sz="4" w:space="0" w:color="000000" w:themeColor="text1"/>
              <w:bottom w:val="single" w:sz="4" w:space="0" w:color="000000" w:themeColor="text1"/>
              <w:right w:val="double" w:sz="4" w:space="0" w:color="auto"/>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печное</w:t>
            </w:r>
          </w:p>
        </w:tc>
      </w:tr>
      <w:tr w:rsidR="002E750C" w:rsidRPr="009D5FDB" w:rsidTr="001F4ABC">
        <w:tc>
          <w:tcPr>
            <w:tcW w:w="541" w:type="dxa"/>
            <w:tcBorders>
              <w:top w:val="single" w:sz="4" w:space="0" w:color="000000" w:themeColor="text1"/>
              <w:left w:val="double" w:sz="4" w:space="0" w:color="auto"/>
              <w:bottom w:val="double" w:sz="4" w:space="0" w:color="auto"/>
              <w:right w:val="single" w:sz="4" w:space="0" w:color="000000" w:themeColor="text1"/>
            </w:tcBorders>
          </w:tcPr>
          <w:p w:rsidR="002E750C" w:rsidRPr="009D5FDB" w:rsidRDefault="002E750C" w:rsidP="009D5FDB">
            <w:pPr>
              <w:jc w:val="both"/>
              <w:rPr>
                <w:rFonts w:ascii="Arial" w:hAnsi="Arial" w:cs="Arial"/>
                <w:sz w:val="22"/>
                <w:szCs w:val="22"/>
                <w:lang w:eastAsia="en-US"/>
              </w:rPr>
            </w:pPr>
            <w:r>
              <w:rPr>
                <w:rFonts w:ascii="Arial" w:hAnsi="Arial" w:cs="Arial"/>
                <w:sz w:val="22"/>
                <w:szCs w:val="22"/>
                <w:lang w:eastAsia="en-US"/>
              </w:rPr>
              <w:t>6</w:t>
            </w:r>
          </w:p>
        </w:tc>
        <w:tc>
          <w:tcPr>
            <w:tcW w:w="1977"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2E750C" w:rsidRDefault="002E750C" w:rsidP="009D5FDB">
            <w:pPr>
              <w:jc w:val="both"/>
              <w:rPr>
                <w:rFonts w:ascii="Arial" w:hAnsi="Arial" w:cs="Arial"/>
                <w:sz w:val="22"/>
                <w:szCs w:val="22"/>
                <w:lang w:eastAsia="en-US"/>
              </w:rPr>
            </w:pPr>
            <w:r>
              <w:rPr>
                <w:rFonts w:ascii="Arial" w:hAnsi="Arial" w:cs="Arial"/>
                <w:sz w:val="22"/>
                <w:szCs w:val="22"/>
                <w:lang w:eastAsia="en-US"/>
              </w:rPr>
              <w:t>спортивный аэродром «Манский»</w:t>
            </w:r>
          </w:p>
        </w:tc>
        <w:tc>
          <w:tcPr>
            <w:tcW w:w="1134"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с.Шалинское</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134"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9D5FDB" w:rsidRDefault="002E750C" w:rsidP="009D5FDB">
            <w:pPr>
              <w:jc w:val="both"/>
              <w:rPr>
                <w:rFonts w:ascii="Arial" w:hAnsi="Arial" w:cs="Arial"/>
                <w:sz w:val="22"/>
                <w:szCs w:val="22"/>
                <w:lang w:eastAsia="en-US"/>
              </w:rPr>
            </w:pP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привозная</w:t>
            </w:r>
          </w:p>
        </w:tc>
        <w:tc>
          <w:tcPr>
            <w:tcW w:w="1418" w:type="dxa"/>
            <w:tcBorders>
              <w:top w:val="single" w:sz="4" w:space="0" w:color="000000" w:themeColor="text1"/>
              <w:left w:val="single" w:sz="4" w:space="0" w:color="000000" w:themeColor="text1"/>
              <w:bottom w:val="double" w:sz="4" w:space="0" w:color="auto"/>
              <w:right w:val="single" w:sz="4" w:space="0" w:color="000000" w:themeColor="text1"/>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септик</w:t>
            </w:r>
          </w:p>
        </w:tc>
        <w:tc>
          <w:tcPr>
            <w:tcW w:w="844" w:type="dxa"/>
            <w:tcBorders>
              <w:top w:val="single" w:sz="4" w:space="0" w:color="000000" w:themeColor="text1"/>
              <w:left w:val="single" w:sz="4" w:space="0" w:color="000000" w:themeColor="text1"/>
              <w:bottom w:val="double" w:sz="4" w:space="0" w:color="auto"/>
              <w:right w:val="double" w:sz="4" w:space="0" w:color="auto"/>
            </w:tcBorders>
          </w:tcPr>
          <w:p w:rsidR="002E750C" w:rsidRPr="009D5FDB" w:rsidRDefault="002E750C" w:rsidP="0070650D">
            <w:pPr>
              <w:jc w:val="both"/>
              <w:rPr>
                <w:rFonts w:ascii="Arial" w:hAnsi="Arial" w:cs="Arial"/>
                <w:sz w:val="22"/>
                <w:szCs w:val="22"/>
                <w:lang w:eastAsia="en-US"/>
              </w:rPr>
            </w:pPr>
            <w:r>
              <w:rPr>
                <w:rFonts w:ascii="Arial" w:hAnsi="Arial" w:cs="Arial"/>
                <w:sz w:val="22"/>
                <w:szCs w:val="22"/>
                <w:lang w:eastAsia="en-US"/>
              </w:rPr>
              <w:t>печное</w:t>
            </w:r>
          </w:p>
        </w:tc>
      </w:tr>
    </w:tbl>
    <w:p w:rsidR="009D5FDB" w:rsidRPr="002E750C" w:rsidRDefault="002E750C" w:rsidP="006E2EB5">
      <w:pPr>
        <w:ind w:firstLine="720"/>
        <w:jc w:val="both"/>
        <w:rPr>
          <w:rFonts w:ascii="Arial" w:hAnsi="Arial" w:cs="Arial"/>
          <w:i/>
          <w:sz w:val="18"/>
          <w:szCs w:val="18"/>
        </w:rPr>
      </w:pPr>
      <w:r w:rsidRPr="002E750C">
        <w:rPr>
          <w:rFonts w:ascii="Arial" w:hAnsi="Arial" w:cs="Arial"/>
          <w:i/>
          <w:sz w:val="18"/>
          <w:szCs w:val="18"/>
        </w:rPr>
        <w:t>Источник: исходные данные администрации</w:t>
      </w:r>
    </w:p>
    <w:p w:rsidR="006E2EB5" w:rsidRPr="00A5141D" w:rsidRDefault="006E2EB5" w:rsidP="006E2EB5">
      <w:pPr>
        <w:ind w:firstLine="900"/>
        <w:jc w:val="both"/>
        <w:rPr>
          <w:rFonts w:ascii="Arial" w:hAnsi="Arial" w:cs="Arial"/>
        </w:rPr>
      </w:pPr>
      <w:r w:rsidRPr="00A5141D">
        <w:rPr>
          <w:rFonts w:ascii="Arial" w:hAnsi="Arial" w:cs="Arial"/>
        </w:rPr>
        <w:t>Возрастают масштабы развития самодеятельного и дикого спортивного туризма, особенно школьного и молодежного. Особенно востребованными являются Орешенская и Баджейские пещеры. В течении всего года их посещают около 20 тыс.туристов.</w:t>
      </w:r>
      <w:r w:rsidR="002A31FA">
        <w:rPr>
          <w:rStyle w:val="aff3"/>
          <w:rFonts w:ascii="Arial" w:hAnsi="Arial" w:cs="Arial"/>
        </w:rPr>
        <w:footnoteReference w:id="18"/>
      </w:r>
    </w:p>
    <w:p w:rsidR="006E2EB5" w:rsidRPr="00A5141D" w:rsidRDefault="006E2EB5" w:rsidP="006E2EB5">
      <w:pPr>
        <w:ind w:firstLine="900"/>
        <w:jc w:val="both"/>
        <w:rPr>
          <w:rFonts w:ascii="Arial" w:hAnsi="Arial" w:cs="Arial"/>
        </w:rPr>
      </w:pPr>
      <w:r w:rsidRPr="00A5141D">
        <w:rPr>
          <w:rFonts w:ascii="Arial" w:hAnsi="Arial" w:cs="Arial"/>
        </w:rPr>
        <w:t xml:space="preserve">Отсутствие или плохое состояние автодорог, особенно вдоль реки </w:t>
      </w:r>
      <w:r w:rsidR="00D92F79">
        <w:rPr>
          <w:rFonts w:ascii="Arial" w:hAnsi="Arial" w:cs="Arial"/>
        </w:rPr>
        <w:t>П</w:t>
      </w:r>
      <w:r w:rsidRPr="00A5141D">
        <w:rPr>
          <w:rFonts w:ascii="Arial" w:hAnsi="Arial" w:cs="Arial"/>
        </w:rPr>
        <w:t>анна, отсутствие обустроенных мест отдыха, полигонов для промышленных и быто</w:t>
      </w:r>
      <w:r w:rsidR="008F19B8">
        <w:rPr>
          <w:rFonts w:ascii="Arial" w:hAnsi="Arial" w:cs="Arial"/>
        </w:rPr>
        <w:t>вых отходов в  населенных пунктах</w:t>
      </w:r>
      <w:r w:rsidRPr="00A5141D">
        <w:rPr>
          <w:rFonts w:ascii="Arial" w:hAnsi="Arial" w:cs="Arial"/>
        </w:rPr>
        <w:t xml:space="preserve">, расположенных по берегам р.Мана, негативно сказывается на развитии туристической инфраструктуры как по качественным, так и по количественным его характеристикам. </w:t>
      </w:r>
    </w:p>
    <w:p w:rsidR="006E2EB5" w:rsidRPr="00A5141D" w:rsidRDefault="006E2EB5" w:rsidP="006E2EB5">
      <w:pPr>
        <w:jc w:val="both"/>
        <w:rPr>
          <w:rFonts w:ascii="Arial" w:hAnsi="Arial" w:cs="Arial"/>
        </w:rPr>
      </w:pPr>
      <w:r w:rsidRPr="00A5141D">
        <w:rPr>
          <w:rFonts w:ascii="Arial" w:hAnsi="Arial" w:cs="Arial"/>
        </w:rPr>
        <w:t xml:space="preserve">              Слаборазвитая инфраструктура туризма не дает возможности использовать имеющийся потенциал. Требуется особое внимание и привлечение инвестиций для организации эффективного туристического бизнеса.</w:t>
      </w:r>
    </w:p>
    <w:p w:rsidR="00E31E61" w:rsidRPr="00564175" w:rsidRDefault="00E31E61" w:rsidP="00E31E61">
      <w:pPr>
        <w:jc w:val="both"/>
        <w:rPr>
          <w:rFonts w:ascii="Arial" w:hAnsi="Arial" w:cs="Arial"/>
        </w:rPr>
      </w:pPr>
      <w:r w:rsidRPr="00564175">
        <w:rPr>
          <w:rFonts w:ascii="Arial" w:hAnsi="Arial" w:cs="Arial"/>
        </w:rPr>
        <w:tab/>
      </w:r>
    </w:p>
    <w:p w:rsidR="00E31E61" w:rsidRPr="00564175" w:rsidRDefault="0047157C" w:rsidP="00E31E61">
      <w:pPr>
        <w:pStyle w:val="2b"/>
        <w:outlineLvl w:val="1"/>
        <w:rPr>
          <w:rFonts w:ascii="Arial" w:hAnsi="Arial" w:cs="Arial"/>
          <w:sz w:val="24"/>
          <w:szCs w:val="24"/>
        </w:rPr>
      </w:pPr>
      <w:bookmarkStart w:id="351" w:name="_Toc323720036"/>
      <w:r>
        <w:rPr>
          <w:rFonts w:ascii="Arial" w:hAnsi="Arial" w:cs="Arial"/>
          <w:sz w:val="24"/>
          <w:szCs w:val="24"/>
        </w:rPr>
        <w:t>12</w:t>
      </w:r>
      <w:r w:rsidR="00E31E61" w:rsidRPr="00564175">
        <w:rPr>
          <w:rFonts w:ascii="Arial" w:hAnsi="Arial" w:cs="Arial"/>
          <w:sz w:val="24"/>
          <w:szCs w:val="24"/>
        </w:rPr>
        <w:t>.2.Проектные предложения</w:t>
      </w:r>
      <w:bookmarkEnd w:id="351"/>
    </w:p>
    <w:p w:rsidR="00A5141D" w:rsidRPr="00A5141D" w:rsidRDefault="00A5141D" w:rsidP="00A5141D">
      <w:pPr>
        <w:ind w:firstLine="708"/>
        <w:jc w:val="both"/>
        <w:rPr>
          <w:rFonts w:ascii="Arial" w:hAnsi="Arial" w:cs="Arial"/>
        </w:rPr>
      </w:pPr>
      <w:r w:rsidRPr="00A5141D">
        <w:rPr>
          <w:rFonts w:ascii="Arial" w:hAnsi="Arial" w:cs="Arial"/>
        </w:rPr>
        <w:t xml:space="preserve">Сделав туризм одним из приоритетных направлений стратегического развития, муниципальное образование «Манский район» укрепит материально-техническую базу экономики района.        </w:t>
      </w:r>
    </w:p>
    <w:p w:rsidR="00A5141D" w:rsidRPr="00A5141D" w:rsidRDefault="00A5141D" w:rsidP="003F21A8">
      <w:pPr>
        <w:jc w:val="both"/>
        <w:rPr>
          <w:rFonts w:ascii="Arial" w:hAnsi="Arial" w:cs="Arial"/>
        </w:rPr>
      </w:pPr>
      <w:r w:rsidRPr="00A5141D">
        <w:rPr>
          <w:rFonts w:ascii="Arial" w:hAnsi="Arial" w:cs="Arial"/>
        </w:rPr>
        <w:t xml:space="preserve">               Главный социальный эффект мероприятий будет состоять в значительном росте числа рабочих мест и доходов граждан, занятых в сфере туризма. В результате осуществления программы будут созданы условия для сохранения и возрождения объектов культурного и природного наследия района, увеличения </w:t>
      </w:r>
      <w:r w:rsidRPr="00A5141D">
        <w:rPr>
          <w:rFonts w:ascii="Arial" w:hAnsi="Arial" w:cs="Arial"/>
        </w:rPr>
        <w:lastRenderedPageBreak/>
        <w:t>объема внутреннего и въездного туризма, улучшения качества подготовки специалистов в сфере</w:t>
      </w:r>
      <w:r w:rsidR="00330ACA">
        <w:rPr>
          <w:rFonts w:ascii="Arial" w:hAnsi="Arial" w:cs="Arial"/>
        </w:rPr>
        <w:t>я</w:t>
      </w:r>
      <w:r w:rsidRPr="00A5141D">
        <w:rPr>
          <w:rFonts w:ascii="Arial" w:hAnsi="Arial" w:cs="Arial"/>
        </w:rPr>
        <w:t xml:space="preserve"> туризма, повышения уровня обслуживания, увеличения объема и разнообразия рекреационных и туристических услуг, формирования современного туристического рынка Манского района, стимулирования развития отдельных секторов экономики (строительства, связи, торговли, производства товаров народного потребления), удовлетворения потребностей населения в активном и полноценном отдыхе. </w:t>
      </w:r>
    </w:p>
    <w:p w:rsidR="003F21A8" w:rsidRPr="00A5141D" w:rsidRDefault="003F21A8" w:rsidP="003F21A8">
      <w:pPr>
        <w:pStyle w:val="afffb"/>
        <w:spacing w:before="0" w:beforeAutospacing="0" w:after="0" w:afterAutospacing="0"/>
        <w:ind w:firstLine="708"/>
        <w:jc w:val="both"/>
        <w:rPr>
          <w:rFonts w:ascii="Arial" w:hAnsi="Arial" w:cs="Arial"/>
        </w:rPr>
      </w:pPr>
      <w:r w:rsidRPr="00A5141D">
        <w:rPr>
          <w:rFonts w:ascii="Arial" w:hAnsi="Arial" w:cs="Arial"/>
        </w:rPr>
        <w:t>Обилием рыбы славятся малые реки, протекающие по территории района: Мана, Колба, Есауловка, др. Здесь любителей ждут великолепные места для рыбной ловли. Река Мана является также предметом особого интереса для любителей и профессионалов спортивного рафтинга. Богатый животный мир территории района представляет серьезный интерес для любителей охоты.</w:t>
      </w:r>
    </w:p>
    <w:p w:rsidR="00D92F79" w:rsidRPr="00A5141D" w:rsidRDefault="00D92F79" w:rsidP="00D92F79">
      <w:pPr>
        <w:ind w:firstLine="720"/>
        <w:jc w:val="both"/>
        <w:rPr>
          <w:rFonts w:ascii="Arial" w:hAnsi="Arial" w:cs="Arial"/>
        </w:rPr>
      </w:pPr>
      <w:r>
        <w:rPr>
          <w:rFonts w:ascii="Arial" w:hAnsi="Arial" w:cs="Arial"/>
        </w:rPr>
        <w:t xml:space="preserve">В настоящее время </w:t>
      </w:r>
      <w:r w:rsidRPr="00A5141D">
        <w:rPr>
          <w:rFonts w:ascii="Arial" w:hAnsi="Arial" w:cs="Arial"/>
        </w:rPr>
        <w:t>строится база отдыха «Нарва» на 60</w:t>
      </w:r>
      <w:r>
        <w:rPr>
          <w:rFonts w:ascii="Arial" w:hAnsi="Arial" w:cs="Arial"/>
        </w:rPr>
        <w:t xml:space="preserve"> мест, круглогодичного действия.</w:t>
      </w:r>
    </w:p>
    <w:p w:rsidR="008556BB" w:rsidRPr="008556BB" w:rsidRDefault="00E31E61" w:rsidP="00E31E61">
      <w:pPr>
        <w:shd w:val="clear" w:color="auto" w:fill="FFFFFF"/>
        <w:autoSpaceDE w:val="0"/>
        <w:autoSpaceDN w:val="0"/>
        <w:adjustRightInd w:val="0"/>
        <w:ind w:firstLine="720"/>
        <w:jc w:val="both"/>
        <w:rPr>
          <w:rFonts w:ascii="Arial" w:hAnsi="Arial" w:cs="Arial"/>
        </w:rPr>
      </w:pPr>
      <w:r w:rsidRPr="00F00903">
        <w:rPr>
          <w:rFonts w:ascii="Arial" w:hAnsi="Arial" w:cs="Arial"/>
        </w:rPr>
        <w:t xml:space="preserve">Схемой территориального планирования </w:t>
      </w:r>
      <w:r w:rsidR="008556BB">
        <w:rPr>
          <w:rFonts w:ascii="Arial" w:hAnsi="Arial" w:cs="Arial"/>
        </w:rPr>
        <w:t>Красноярского края</w:t>
      </w:r>
      <w:r w:rsidRPr="00F00903">
        <w:rPr>
          <w:rFonts w:ascii="Arial" w:hAnsi="Arial" w:cs="Arial"/>
        </w:rPr>
        <w:t xml:space="preserve"> в области проектирования рекреационных зон на территории района предложено </w:t>
      </w:r>
      <w:r w:rsidR="008556BB" w:rsidRPr="008556BB">
        <w:rPr>
          <w:rFonts w:ascii="Arial" w:hAnsi="Arial" w:cs="Arial"/>
        </w:rPr>
        <w:t>развитие объектов индустрии отдыха, связанных с активным отдыхом на реке Мана.</w:t>
      </w:r>
    </w:p>
    <w:p w:rsidR="008F26C6" w:rsidRDefault="008F26C6" w:rsidP="008F26C6">
      <w:pPr>
        <w:shd w:val="clear" w:color="auto" w:fill="FFFFFF"/>
        <w:autoSpaceDE w:val="0"/>
        <w:autoSpaceDN w:val="0"/>
        <w:adjustRightInd w:val="0"/>
        <w:ind w:firstLine="720"/>
        <w:jc w:val="both"/>
        <w:rPr>
          <w:rFonts w:ascii="Arial" w:hAnsi="Arial" w:cs="Arial"/>
        </w:rPr>
      </w:pPr>
      <w:r>
        <w:rPr>
          <w:rFonts w:ascii="Arial" w:hAnsi="Arial" w:cs="Arial"/>
        </w:rPr>
        <w:t xml:space="preserve">В связи с этим, а также учитывая пожелания администраций района и поселений, схемой территориального планирования Манского района предлагается определение инвестиционных площадок для строительства (устройства) баз отдыха </w:t>
      </w:r>
    </w:p>
    <w:p w:rsidR="008F26C6" w:rsidRDefault="008F26C6" w:rsidP="008F26C6">
      <w:pPr>
        <w:pStyle w:val="ac"/>
        <w:numPr>
          <w:ilvl w:val="0"/>
          <w:numId w:val="102"/>
        </w:numPr>
        <w:shd w:val="clear" w:color="auto" w:fill="FFFFFF"/>
        <w:autoSpaceDE w:val="0"/>
        <w:autoSpaceDN w:val="0"/>
        <w:adjustRightInd w:val="0"/>
        <w:jc w:val="both"/>
        <w:rPr>
          <w:rFonts w:ascii="Arial" w:hAnsi="Arial" w:cs="Arial"/>
        </w:rPr>
      </w:pPr>
      <w:r w:rsidRPr="0028182E">
        <w:rPr>
          <w:rFonts w:ascii="Arial" w:hAnsi="Arial" w:cs="Arial"/>
        </w:rPr>
        <w:t>на берегу реки Мана в районе Нарвы, Большого Унгута, Жержула, Голубевки</w:t>
      </w:r>
      <w:r>
        <w:rPr>
          <w:rFonts w:ascii="Arial" w:hAnsi="Arial" w:cs="Arial"/>
        </w:rPr>
        <w:t xml:space="preserve"> – базы отдыха;</w:t>
      </w:r>
    </w:p>
    <w:p w:rsidR="008F26C6" w:rsidRDefault="008F26C6" w:rsidP="008F26C6">
      <w:pPr>
        <w:pStyle w:val="ac"/>
        <w:numPr>
          <w:ilvl w:val="0"/>
          <w:numId w:val="102"/>
        </w:numPr>
        <w:shd w:val="clear" w:color="auto" w:fill="FFFFFF"/>
        <w:autoSpaceDE w:val="0"/>
        <w:autoSpaceDN w:val="0"/>
        <w:adjustRightInd w:val="0"/>
        <w:jc w:val="both"/>
        <w:rPr>
          <w:rFonts w:ascii="Arial" w:hAnsi="Arial" w:cs="Arial"/>
        </w:rPr>
      </w:pPr>
      <w:r>
        <w:rPr>
          <w:rFonts w:ascii="Arial" w:hAnsi="Arial" w:cs="Arial"/>
        </w:rPr>
        <w:t>в районе входов в пещеры (Орешное и Степной Баджей) – базы отдыха;</w:t>
      </w:r>
    </w:p>
    <w:p w:rsidR="008F26C6" w:rsidRDefault="008F26C6" w:rsidP="008F26C6">
      <w:pPr>
        <w:pStyle w:val="ac"/>
        <w:numPr>
          <w:ilvl w:val="0"/>
          <w:numId w:val="102"/>
        </w:numPr>
        <w:shd w:val="clear" w:color="auto" w:fill="FFFFFF"/>
        <w:autoSpaceDE w:val="0"/>
        <w:autoSpaceDN w:val="0"/>
        <w:adjustRightInd w:val="0"/>
        <w:jc w:val="both"/>
        <w:rPr>
          <w:rFonts w:ascii="Arial" w:hAnsi="Arial" w:cs="Arial"/>
        </w:rPr>
      </w:pPr>
      <w:r>
        <w:rPr>
          <w:rFonts w:ascii="Arial" w:hAnsi="Arial" w:cs="Arial"/>
        </w:rPr>
        <w:t>в районе д. Жайма – база отдыха и лыжная база;</w:t>
      </w:r>
    </w:p>
    <w:p w:rsidR="008F26C6" w:rsidRDefault="008F26C6" w:rsidP="008F26C6">
      <w:pPr>
        <w:pStyle w:val="ac"/>
        <w:numPr>
          <w:ilvl w:val="0"/>
          <w:numId w:val="102"/>
        </w:numPr>
        <w:shd w:val="clear" w:color="auto" w:fill="FFFFFF"/>
        <w:autoSpaceDE w:val="0"/>
        <w:autoSpaceDN w:val="0"/>
        <w:adjustRightInd w:val="0"/>
        <w:jc w:val="both"/>
        <w:rPr>
          <w:rFonts w:ascii="Arial" w:hAnsi="Arial" w:cs="Arial"/>
        </w:rPr>
      </w:pPr>
      <w:r>
        <w:rPr>
          <w:rFonts w:ascii="Arial" w:hAnsi="Arial" w:cs="Arial"/>
        </w:rPr>
        <w:t>В районе Ки</w:t>
      </w:r>
      <w:r w:rsidR="00330ACA">
        <w:rPr>
          <w:rFonts w:ascii="Arial" w:hAnsi="Arial" w:cs="Arial"/>
        </w:rPr>
        <w:t>я</w:t>
      </w:r>
      <w:r>
        <w:rPr>
          <w:rFonts w:ascii="Arial" w:hAnsi="Arial" w:cs="Arial"/>
        </w:rPr>
        <w:t>й – оздоровительный лагерь;</w:t>
      </w:r>
    </w:p>
    <w:p w:rsidR="008F26C6" w:rsidRDefault="008F26C6" w:rsidP="008F26C6">
      <w:pPr>
        <w:pStyle w:val="ac"/>
        <w:numPr>
          <w:ilvl w:val="0"/>
          <w:numId w:val="102"/>
        </w:numPr>
        <w:shd w:val="clear" w:color="auto" w:fill="FFFFFF"/>
        <w:autoSpaceDE w:val="0"/>
        <w:autoSpaceDN w:val="0"/>
        <w:adjustRightInd w:val="0"/>
        <w:jc w:val="both"/>
        <w:rPr>
          <w:rFonts w:ascii="Arial" w:hAnsi="Arial" w:cs="Arial"/>
        </w:rPr>
      </w:pPr>
      <w:r>
        <w:rPr>
          <w:rFonts w:ascii="Arial" w:hAnsi="Arial" w:cs="Arial"/>
        </w:rPr>
        <w:t>В Шалинском и Покосном – гостиничные комплексы;</w:t>
      </w:r>
    </w:p>
    <w:p w:rsidR="00B520F6" w:rsidRDefault="004F7709" w:rsidP="004F7709">
      <w:pPr>
        <w:pStyle w:val="ac"/>
        <w:numPr>
          <w:ilvl w:val="0"/>
          <w:numId w:val="102"/>
        </w:numPr>
        <w:shd w:val="clear" w:color="auto" w:fill="FFFFFF"/>
        <w:autoSpaceDE w:val="0"/>
        <w:autoSpaceDN w:val="0"/>
        <w:adjustRightInd w:val="0"/>
        <w:ind w:left="0" w:firstLine="993"/>
        <w:jc w:val="both"/>
        <w:rPr>
          <w:rFonts w:ascii="Arial" w:hAnsi="Arial" w:cs="Arial"/>
        </w:rPr>
      </w:pPr>
      <w:r>
        <w:rPr>
          <w:rFonts w:ascii="Arial" w:hAnsi="Arial" w:cs="Arial"/>
        </w:rPr>
        <w:t xml:space="preserve"> </w:t>
      </w:r>
      <w:r w:rsidR="008F26C6" w:rsidRPr="004F7709">
        <w:rPr>
          <w:rFonts w:ascii="Arial" w:hAnsi="Arial" w:cs="Arial"/>
        </w:rPr>
        <w:t xml:space="preserve">В районе </w:t>
      </w:r>
      <w:r w:rsidRPr="004F7709">
        <w:rPr>
          <w:rFonts w:ascii="Arial" w:hAnsi="Arial" w:cs="Arial"/>
        </w:rPr>
        <w:t xml:space="preserve">Первоманского, Н-Алексеевки,  </w:t>
      </w:r>
      <w:r w:rsidR="008F26C6" w:rsidRPr="004F7709">
        <w:rPr>
          <w:rFonts w:ascii="Arial" w:hAnsi="Arial" w:cs="Arial"/>
        </w:rPr>
        <w:t>Ветвистого</w:t>
      </w:r>
      <w:r w:rsidRPr="004F7709">
        <w:rPr>
          <w:rFonts w:ascii="Arial" w:hAnsi="Arial" w:cs="Arial"/>
        </w:rPr>
        <w:t xml:space="preserve">, Островки </w:t>
      </w:r>
      <w:r w:rsidR="008F26C6" w:rsidRPr="004F7709">
        <w:rPr>
          <w:rFonts w:ascii="Arial" w:hAnsi="Arial" w:cs="Arial"/>
        </w:rPr>
        <w:t xml:space="preserve"> и Сергеевки – базы отдыха. </w:t>
      </w:r>
    </w:p>
    <w:p w:rsidR="004F7709" w:rsidRPr="004F7709" w:rsidRDefault="004F7709" w:rsidP="00C45B96">
      <w:pPr>
        <w:pStyle w:val="ac"/>
        <w:numPr>
          <w:ilvl w:val="0"/>
          <w:numId w:val="102"/>
        </w:numPr>
        <w:shd w:val="clear" w:color="auto" w:fill="FFFFFF"/>
        <w:autoSpaceDE w:val="0"/>
        <w:autoSpaceDN w:val="0"/>
        <w:adjustRightInd w:val="0"/>
        <w:ind w:left="0" w:firstLine="993"/>
        <w:jc w:val="both"/>
        <w:rPr>
          <w:rFonts w:ascii="Arial" w:hAnsi="Arial" w:cs="Arial"/>
        </w:rPr>
      </w:pPr>
      <w:r>
        <w:rPr>
          <w:rFonts w:ascii="Arial" w:hAnsi="Arial" w:cs="Arial"/>
        </w:rPr>
        <w:t>В районе реки Крол и руч. Орешков – база отдыха.</w:t>
      </w:r>
    </w:p>
    <w:p w:rsidR="00567A41" w:rsidRPr="006F2BAB" w:rsidRDefault="00567A41" w:rsidP="0047157C">
      <w:pPr>
        <w:pStyle w:val="1f2"/>
        <w:outlineLvl w:val="0"/>
        <w:rPr>
          <w:rFonts w:ascii="Arial" w:hAnsi="Arial" w:cs="Arial"/>
          <w:sz w:val="24"/>
          <w:szCs w:val="24"/>
        </w:rPr>
      </w:pPr>
      <w:r w:rsidRPr="009A79FF">
        <w:rPr>
          <w:rFonts w:ascii="Arial" w:hAnsi="Arial" w:cs="Arial"/>
          <w:sz w:val="24"/>
          <w:szCs w:val="24"/>
        </w:rPr>
        <w:br w:type="page"/>
      </w:r>
      <w:bookmarkStart w:id="352" w:name="_Toc323720037"/>
      <w:r w:rsidRPr="005353A7">
        <w:rPr>
          <w:rFonts w:ascii="Arial" w:hAnsi="Arial" w:cs="Arial"/>
          <w:sz w:val="24"/>
          <w:szCs w:val="24"/>
        </w:rPr>
        <w:lastRenderedPageBreak/>
        <w:t>1</w:t>
      </w:r>
      <w:r w:rsidR="0047157C">
        <w:rPr>
          <w:rFonts w:ascii="Arial" w:hAnsi="Arial" w:cs="Arial"/>
          <w:sz w:val="24"/>
          <w:szCs w:val="24"/>
        </w:rPr>
        <w:t>3</w:t>
      </w:r>
      <w:r w:rsidRPr="005353A7">
        <w:rPr>
          <w:rFonts w:ascii="Arial" w:hAnsi="Arial" w:cs="Arial"/>
          <w:sz w:val="24"/>
          <w:szCs w:val="24"/>
        </w:rPr>
        <w:t>. Транспортно-коммуникационная  инфраструктура</w:t>
      </w:r>
      <w:bookmarkEnd w:id="292"/>
      <w:bookmarkEnd w:id="293"/>
      <w:bookmarkEnd w:id="294"/>
      <w:bookmarkEnd w:id="295"/>
      <w:bookmarkEnd w:id="296"/>
      <w:bookmarkEnd w:id="297"/>
      <w:bookmarkEnd w:id="298"/>
      <w:bookmarkEnd w:id="299"/>
      <w:bookmarkEnd w:id="352"/>
    </w:p>
    <w:p w:rsidR="00567A41" w:rsidRPr="006F2BAB" w:rsidRDefault="00567A41" w:rsidP="00567A41">
      <w:pPr>
        <w:pStyle w:val="af3"/>
        <w:rPr>
          <w:rFonts w:ascii="Arial" w:hAnsi="Arial" w:cs="Arial"/>
          <w:b/>
        </w:rPr>
      </w:pPr>
    </w:p>
    <w:p w:rsidR="00567A41" w:rsidRPr="006F2BAB" w:rsidRDefault="00567A41" w:rsidP="00FE40F4">
      <w:pPr>
        <w:pStyle w:val="af3"/>
        <w:ind w:left="0" w:firstLine="851"/>
        <w:jc w:val="both"/>
        <w:rPr>
          <w:rFonts w:ascii="Arial" w:hAnsi="Arial" w:cs="Arial"/>
        </w:rPr>
      </w:pPr>
      <w:r w:rsidRPr="006F2BAB">
        <w:rPr>
          <w:rFonts w:ascii="Arial" w:hAnsi="Arial" w:cs="Arial"/>
        </w:rPr>
        <w:t xml:space="preserve">Транспортные связи </w:t>
      </w:r>
      <w:r w:rsidR="006A583B">
        <w:rPr>
          <w:rFonts w:ascii="Arial" w:hAnsi="Arial" w:cs="Arial"/>
        </w:rPr>
        <w:t>Ман</w:t>
      </w:r>
      <w:r w:rsidRPr="006F2BAB">
        <w:rPr>
          <w:rFonts w:ascii="Arial" w:hAnsi="Arial" w:cs="Arial"/>
        </w:rPr>
        <w:t xml:space="preserve">ского района в настоящее время осуществляются </w:t>
      </w:r>
      <w:r w:rsidR="00C30087">
        <w:rPr>
          <w:rFonts w:ascii="Arial" w:hAnsi="Arial" w:cs="Arial"/>
        </w:rPr>
        <w:t xml:space="preserve">железнодорожным </w:t>
      </w:r>
      <w:r w:rsidR="00CD5BBF">
        <w:rPr>
          <w:rFonts w:ascii="Arial" w:hAnsi="Arial" w:cs="Arial"/>
        </w:rPr>
        <w:t xml:space="preserve">и </w:t>
      </w:r>
      <w:r w:rsidR="00C30087">
        <w:rPr>
          <w:rFonts w:ascii="Arial" w:hAnsi="Arial" w:cs="Arial"/>
        </w:rPr>
        <w:t xml:space="preserve">автомобильным </w:t>
      </w:r>
      <w:r w:rsidRPr="006F2BAB">
        <w:rPr>
          <w:rFonts w:ascii="Arial" w:hAnsi="Arial" w:cs="Arial"/>
        </w:rPr>
        <w:t xml:space="preserve"> видами транспорта. </w:t>
      </w:r>
    </w:p>
    <w:p w:rsidR="00567A41" w:rsidRPr="006F2BAB" w:rsidRDefault="00567A41" w:rsidP="00567A41">
      <w:pPr>
        <w:pStyle w:val="af3"/>
        <w:rPr>
          <w:rFonts w:ascii="Arial" w:hAnsi="Arial" w:cs="Arial"/>
        </w:rPr>
      </w:pPr>
    </w:p>
    <w:p w:rsidR="00567A41" w:rsidRPr="006F2BAB" w:rsidRDefault="00567A41" w:rsidP="00567A41">
      <w:pPr>
        <w:pStyle w:val="2b"/>
        <w:outlineLvl w:val="1"/>
        <w:rPr>
          <w:rFonts w:ascii="Arial" w:hAnsi="Arial" w:cs="Arial"/>
          <w:sz w:val="24"/>
          <w:szCs w:val="24"/>
        </w:rPr>
      </w:pPr>
      <w:bookmarkStart w:id="353" w:name="_Toc195353987"/>
      <w:bookmarkStart w:id="354" w:name="_Toc195362138"/>
      <w:bookmarkStart w:id="355" w:name="_Toc200439107"/>
      <w:bookmarkStart w:id="356" w:name="_Toc200439353"/>
      <w:bookmarkStart w:id="357" w:name="_Toc323720038"/>
      <w:r w:rsidRPr="006F2BAB">
        <w:rPr>
          <w:rFonts w:ascii="Arial" w:hAnsi="Arial" w:cs="Arial"/>
          <w:sz w:val="24"/>
          <w:szCs w:val="24"/>
        </w:rPr>
        <w:t>1</w:t>
      </w:r>
      <w:r w:rsidR="0047157C">
        <w:rPr>
          <w:rFonts w:ascii="Arial" w:hAnsi="Arial" w:cs="Arial"/>
          <w:sz w:val="24"/>
          <w:szCs w:val="24"/>
        </w:rPr>
        <w:t>3</w:t>
      </w:r>
      <w:r w:rsidRPr="006F2BAB">
        <w:rPr>
          <w:rFonts w:ascii="Arial" w:hAnsi="Arial" w:cs="Arial"/>
          <w:sz w:val="24"/>
          <w:szCs w:val="24"/>
        </w:rPr>
        <w:t>.1.Автомобильные дороги</w:t>
      </w:r>
      <w:bookmarkEnd w:id="353"/>
      <w:bookmarkEnd w:id="354"/>
      <w:bookmarkEnd w:id="355"/>
      <w:bookmarkEnd w:id="356"/>
      <w:bookmarkEnd w:id="357"/>
    </w:p>
    <w:p w:rsidR="00567A41" w:rsidRPr="006F2BAB" w:rsidRDefault="00567A41" w:rsidP="00567A41">
      <w:pPr>
        <w:pStyle w:val="ConsPlusNormal"/>
        <w:widowControl/>
        <w:ind w:firstLine="540"/>
        <w:jc w:val="both"/>
        <w:rPr>
          <w:sz w:val="24"/>
          <w:szCs w:val="24"/>
        </w:rPr>
      </w:pPr>
    </w:p>
    <w:p w:rsidR="00567A41" w:rsidRPr="006F2BAB" w:rsidRDefault="00567A41" w:rsidP="002E10C3">
      <w:pPr>
        <w:pStyle w:val="ConsPlusNormal"/>
        <w:widowControl/>
        <w:ind w:firstLine="539"/>
        <w:jc w:val="both"/>
        <w:rPr>
          <w:sz w:val="24"/>
          <w:szCs w:val="24"/>
        </w:rPr>
      </w:pPr>
      <w:r w:rsidRPr="006F2BAB">
        <w:rPr>
          <w:sz w:val="24"/>
          <w:szCs w:val="24"/>
        </w:rPr>
        <w:t xml:space="preserve">      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 </w:t>
      </w:r>
    </w:p>
    <w:p w:rsidR="00B20218" w:rsidRDefault="00567A41" w:rsidP="002E10C3">
      <w:pPr>
        <w:ind w:firstLine="709"/>
        <w:jc w:val="both"/>
        <w:rPr>
          <w:rFonts w:ascii="Arial" w:hAnsi="Arial" w:cs="Arial"/>
          <w:color w:val="000000"/>
          <w:spacing w:val="-4"/>
        </w:rPr>
      </w:pPr>
      <w:r w:rsidRPr="006F2BAB">
        <w:rPr>
          <w:rFonts w:ascii="Arial" w:hAnsi="Arial" w:cs="Arial"/>
          <w:color w:val="000000"/>
          <w:spacing w:val="-4"/>
        </w:rPr>
        <w:t xml:space="preserve">     На территории района хорошо развита автомобильная транспортная сеть общего пользования.</w:t>
      </w:r>
      <w:r w:rsidR="000E584C">
        <w:rPr>
          <w:rFonts w:ascii="Arial" w:hAnsi="Arial" w:cs="Arial"/>
          <w:color w:val="000000"/>
          <w:spacing w:val="-4"/>
        </w:rPr>
        <w:t xml:space="preserve"> </w:t>
      </w:r>
    </w:p>
    <w:p w:rsidR="006A583B" w:rsidRDefault="006A583B" w:rsidP="002E10C3">
      <w:pPr>
        <w:pStyle w:val="31"/>
        <w:spacing w:after="0"/>
        <w:ind w:left="0" w:firstLine="1003"/>
        <w:jc w:val="both"/>
        <w:rPr>
          <w:rFonts w:ascii="Arial" w:hAnsi="Arial" w:cs="Arial"/>
          <w:sz w:val="24"/>
          <w:szCs w:val="24"/>
        </w:rPr>
      </w:pPr>
      <w:r w:rsidRPr="002E10C3">
        <w:rPr>
          <w:rFonts w:ascii="Arial" w:hAnsi="Arial" w:cs="Arial"/>
          <w:bCs/>
          <w:iCs/>
          <w:sz w:val="24"/>
          <w:szCs w:val="24"/>
        </w:rPr>
        <w:t>Транспортная инфраструктура</w:t>
      </w:r>
      <w:r w:rsidRPr="002E10C3">
        <w:rPr>
          <w:rFonts w:ascii="Arial" w:hAnsi="Arial" w:cs="Arial"/>
          <w:sz w:val="24"/>
          <w:szCs w:val="24"/>
        </w:rPr>
        <w:t xml:space="preserve"> Манского района представлена сетью территориальных автомобильных дорог, автодорогами федерального значения «Москва-Владивосток», краевого</w:t>
      </w:r>
      <w:r w:rsidR="001E15EF">
        <w:rPr>
          <w:rFonts w:ascii="Arial" w:hAnsi="Arial" w:cs="Arial"/>
          <w:sz w:val="24"/>
          <w:szCs w:val="24"/>
        </w:rPr>
        <w:t xml:space="preserve"> значения «Красноярск-Курагино»</w:t>
      </w:r>
      <w:r w:rsidRPr="002E10C3">
        <w:rPr>
          <w:rFonts w:ascii="Arial" w:hAnsi="Arial" w:cs="Arial"/>
          <w:sz w:val="24"/>
          <w:szCs w:val="24"/>
        </w:rPr>
        <w:t>.</w:t>
      </w:r>
    </w:p>
    <w:p w:rsidR="002E10C3" w:rsidRPr="002E10C3" w:rsidRDefault="002E10C3" w:rsidP="002E10C3">
      <w:pPr>
        <w:pStyle w:val="31"/>
        <w:spacing w:after="0"/>
        <w:ind w:left="0" w:firstLine="1003"/>
        <w:jc w:val="both"/>
        <w:rPr>
          <w:rFonts w:ascii="Arial" w:hAnsi="Arial" w:cs="Arial"/>
          <w:sz w:val="24"/>
          <w:szCs w:val="24"/>
        </w:rPr>
      </w:pPr>
      <w:r w:rsidRPr="002E10C3">
        <w:rPr>
          <w:rFonts w:ascii="Arial" w:hAnsi="Arial" w:cs="Arial"/>
          <w:sz w:val="24"/>
          <w:szCs w:val="24"/>
        </w:rPr>
        <w:t>Северную часть района пересека</w:t>
      </w:r>
      <w:r w:rsidR="001E15EF">
        <w:rPr>
          <w:rFonts w:ascii="Arial" w:hAnsi="Arial" w:cs="Arial"/>
          <w:sz w:val="24"/>
          <w:szCs w:val="24"/>
        </w:rPr>
        <w:t>е</w:t>
      </w:r>
      <w:r w:rsidRPr="002E10C3">
        <w:rPr>
          <w:rFonts w:ascii="Arial" w:hAnsi="Arial" w:cs="Arial"/>
          <w:sz w:val="24"/>
          <w:szCs w:val="24"/>
        </w:rPr>
        <w:t>т федеральная автодорога М-53 «Байкал».</w:t>
      </w:r>
    </w:p>
    <w:p w:rsidR="006A583B" w:rsidRPr="002E10C3" w:rsidRDefault="006A583B" w:rsidP="002E10C3">
      <w:pPr>
        <w:pStyle w:val="31"/>
        <w:spacing w:after="0"/>
        <w:ind w:left="0" w:firstLine="1003"/>
        <w:jc w:val="both"/>
        <w:rPr>
          <w:rFonts w:ascii="Arial" w:hAnsi="Arial" w:cs="Arial"/>
          <w:sz w:val="24"/>
          <w:szCs w:val="24"/>
        </w:rPr>
      </w:pPr>
      <w:r>
        <w:t xml:space="preserve">  </w:t>
      </w:r>
      <w:r w:rsidRPr="002E10C3">
        <w:rPr>
          <w:rFonts w:ascii="Arial" w:hAnsi="Arial" w:cs="Arial"/>
          <w:sz w:val="24"/>
          <w:szCs w:val="24"/>
        </w:rPr>
        <w:t xml:space="preserve">Строительством, ремонтом и содержанием автомобильных дорог и сооружений в районе занимается Манский филиал «КрайДЭО». </w:t>
      </w:r>
    </w:p>
    <w:p w:rsidR="00981996" w:rsidRPr="006F2BAB" w:rsidRDefault="00567A41" w:rsidP="00567A41">
      <w:pPr>
        <w:pStyle w:val="ae"/>
        <w:spacing w:after="0"/>
        <w:ind w:left="0" w:firstLine="284"/>
        <w:jc w:val="both"/>
        <w:rPr>
          <w:rFonts w:ascii="Arial" w:hAnsi="Arial" w:cs="Arial"/>
        </w:rPr>
      </w:pPr>
      <w:r w:rsidRPr="006F2BAB">
        <w:rPr>
          <w:rFonts w:ascii="Arial" w:hAnsi="Arial" w:cs="Arial"/>
        </w:rPr>
        <w:t xml:space="preserve">         </w:t>
      </w:r>
    </w:p>
    <w:p w:rsidR="00567A41" w:rsidRPr="00E24798" w:rsidRDefault="00567A41" w:rsidP="00981996">
      <w:pPr>
        <w:pStyle w:val="af3"/>
        <w:spacing w:after="0"/>
        <w:ind w:left="284"/>
        <w:jc w:val="center"/>
        <w:rPr>
          <w:rFonts w:ascii="Arial" w:hAnsi="Arial" w:cs="Arial"/>
          <w:b/>
          <w:sz w:val="22"/>
          <w:szCs w:val="22"/>
        </w:rPr>
      </w:pPr>
      <w:bookmarkStart w:id="358" w:name="_Toc195439146"/>
      <w:r w:rsidRPr="00E24798">
        <w:rPr>
          <w:rFonts w:ascii="Arial" w:hAnsi="Arial" w:cs="Arial"/>
          <w:b/>
          <w:sz w:val="22"/>
          <w:szCs w:val="22"/>
        </w:rPr>
        <w:t>Протяженность автомобильных дорог</w:t>
      </w:r>
    </w:p>
    <w:p w:rsidR="00567A41" w:rsidRPr="00E24798" w:rsidRDefault="00567A41" w:rsidP="00981996">
      <w:pPr>
        <w:pStyle w:val="af3"/>
        <w:spacing w:after="0"/>
        <w:ind w:left="284"/>
        <w:jc w:val="center"/>
        <w:rPr>
          <w:rFonts w:ascii="Arial" w:hAnsi="Arial" w:cs="Arial"/>
          <w:b/>
          <w:sz w:val="22"/>
          <w:szCs w:val="22"/>
        </w:rPr>
      </w:pPr>
      <w:r w:rsidRPr="00E24798">
        <w:rPr>
          <w:rFonts w:ascii="Arial" w:hAnsi="Arial" w:cs="Arial"/>
          <w:b/>
          <w:sz w:val="22"/>
          <w:szCs w:val="22"/>
        </w:rPr>
        <w:t>общего пользования местного значения.</w:t>
      </w:r>
    </w:p>
    <w:p w:rsidR="00567A41" w:rsidRPr="00E64A9C" w:rsidRDefault="00567A41" w:rsidP="00567A41">
      <w:pPr>
        <w:pStyle w:val="afffffff4"/>
        <w:jc w:val="right"/>
        <w:rPr>
          <w:rFonts w:ascii="Arial" w:hAnsi="Arial" w:cs="Arial"/>
          <w:i w:val="0"/>
          <w:sz w:val="22"/>
          <w:szCs w:val="22"/>
        </w:rPr>
      </w:pPr>
      <w:r w:rsidRPr="00E64A9C">
        <w:rPr>
          <w:rFonts w:ascii="Arial" w:hAnsi="Arial" w:cs="Arial"/>
          <w:i w:val="0"/>
          <w:sz w:val="22"/>
          <w:szCs w:val="22"/>
        </w:rPr>
        <w:t xml:space="preserve">Таблица </w:t>
      </w:r>
      <w:r>
        <w:rPr>
          <w:rFonts w:ascii="Arial" w:hAnsi="Arial" w:cs="Arial"/>
          <w:i w:val="0"/>
          <w:sz w:val="22"/>
          <w:szCs w:val="22"/>
        </w:rPr>
        <w:t>1</w:t>
      </w:r>
      <w:r w:rsidR="0047157C">
        <w:rPr>
          <w:rFonts w:ascii="Arial" w:hAnsi="Arial" w:cs="Arial"/>
          <w:i w:val="0"/>
          <w:sz w:val="22"/>
          <w:szCs w:val="22"/>
        </w:rPr>
        <w:t>3</w:t>
      </w:r>
      <w:r w:rsidR="00485388">
        <w:rPr>
          <w:rFonts w:ascii="Arial" w:hAnsi="Arial" w:cs="Arial"/>
          <w:i w:val="0"/>
          <w:sz w:val="22"/>
          <w:szCs w:val="22"/>
        </w:rPr>
        <w:t>.1</w:t>
      </w:r>
      <w:r>
        <w:rPr>
          <w:rFonts w:ascii="Arial" w:hAnsi="Arial" w:cs="Arial"/>
          <w:i w:val="0"/>
          <w:sz w:val="22"/>
          <w:szCs w:val="22"/>
        </w:rPr>
        <w:t>.</w:t>
      </w:r>
    </w:p>
    <w:tbl>
      <w:tblPr>
        <w:tblW w:w="9775" w:type="dxa"/>
        <w:tblInd w:w="93" w:type="dxa"/>
        <w:tblLayout w:type="fixed"/>
        <w:tblLook w:val="0000"/>
      </w:tblPr>
      <w:tblGrid>
        <w:gridCol w:w="3134"/>
        <w:gridCol w:w="981"/>
        <w:gridCol w:w="1132"/>
        <w:gridCol w:w="1120"/>
        <w:gridCol w:w="1348"/>
        <w:gridCol w:w="900"/>
        <w:gridCol w:w="1160"/>
      </w:tblGrid>
      <w:tr w:rsidR="00567A41" w:rsidRPr="00E64A9C" w:rsidTr="00E90A85">
        <w:trPr>
          <w:trHeight w:val="990"/>
        </w:trPr>
        <w:tc>
          <w:tcPr>
            <w:tcW w:w="3134" w:type="dxa"/>
            <w:tcBorders>
              <w:top w:val="double" w:sz="4" w:space="0" w:color="auto"/>
              <w:left w:val="double" w:sz="4" w:space="0" w:color="auto"/>
              <w:bottom w:val="double" w:sz="4" w:space="0" w:color="auto"/>
              <w:right w:val="single" w:sz="4" w:space="0" w:color="auto"/>
            </w:tcBorders>
            <w:shd w:val="clear" w:color="auto" w:fill="auto"/>
            <w:vAlign w:val="bottom"/>
          </w:tcPr>
          <w:p w:rsidR="00567A41" w:rsidRPr="00E64A9C" w:rsidRDefault="00567A41" w:rsidP="00A002E8">
            <w:pPr>
              <w:rPr>
                <w:rFonts w:ascii="Arial" w:hAnsi="Arial" w:cs="Arial"/>
                <w:sz w:val="22"/>
                <w:szCs w:val="22"/>
              </w:rPr>
            </w:pPr>
            <w:r w:rsidRPr="00E64A9C">
              <w:rPr>
                <w:rFonts w:ascii="Arial" w:hAnsi="Arial" w:cs="Arial"/>
                <w:sz w:val="22"/>
                <w:szCs w:val="22"/>
              </w:rPr>
              <w:t>Дороги общего пользования и сооружения</w:t>
            </w:r>
          </w:p>
        </w:tc>
        <w:tc>
          <w:tcPr>
            <w:tcW w:w="981" w:type="dxa"/>
            <w:tcBorders>
              <w:top w:val="double" w:sz="4" w:space="0" w:color="auto"/>
              <w:left w:val="nil"/>
              <w:bottom w:val="doub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Ед. измерения</w:t>
            </w:r>
          </w:p>
        </w:tc>
        <w:tc>
          <w:tcPr>
            <w:tcW w:w="1132" w:type="dxa"/>
            <w:tcBorders>
              <w:top w:val="double" w:sz="4" w:space="0" w:color="auto"/>
              <w:left w:val="nil"/>
              <w:bottom w:val="doub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Наличие на начало отчетного года</w:t>
            </w:r>
          </w:p>
        </w:tc>
        <w:tc>
          <w:tcPr>
            <w:tcW w:w="1120" w:type="dxa"/>
            <w:tcBorders>
              <w:top w:val="double" w:sz="4" w:space="0" w:color="auto"/>
              <w:left w:val="nil"/>
              <w:bottom w:val="doub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Принято на баланс за отчетный год</w:t>
            </w:r>
          </w:p>
        </w:tc>
        <w:tc>
          <w:tcPr>
            <w:tcW w:w="1348" w:type="dxa"/>
            <w:tcBorders>
              <w:top w:val="double" w:sz="4" w:space="0" w:color="auto"/>
              <w:left w:val="nil"/>
              <w:bottom w:val="doub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В том числе за счет строительства и реконструкции</w:t>
            </w:r>
          </w:p>
        </w:tc>
        <w:tc>
          <w:tcPr>
            <w:tcW w:w="900" w:type="dxa"/>
            <w:tcBorders>
              <w:top w:val="double" w:sz="4" w:space="0" w:color="auto"/>
              <w:left w:val="nil"/>
              <w:bottom w:val="doub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Выбыло за отчетный год</w:t>
            </w:r>
          </w:p>
        </w:tc>
        <w:tc>
          <w:tcPr>
            <w:tcW w:w="1160" w:type="dxa"/>
            <w:tcBorders>
              <w:top w:val="double" w:sz="4" w:space="0" w:color="auto"/>
              <w:left w:val="nil"/>
              <w:bottom w:val="double" w:sz="4" w:space="0" w:color="auto"/>
              <w:right w:val="doub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Наличие на конец отчетного года</w:t>
            </w:r>
          </w:p>
        </w:tc>
      </w:tr>
      <w:tr w:rsidR="00567A41" w:rsidRPr="00E64A9C" w:rsidTr="00E90A85">
        <w:trPr>
          <w:trHeight w:val="255"/>
        </w:trPr>
        <w:tc>
          <w:tcPr>
            <w:tcW w:w="3134" w:type="dxa"/>
            <w:tcBorders>
              <w:top w:val="double" w:sz="4" w:space="0" w:color="auto"/>
              <w:left w:val="double" w:sz="4" w:space="0" w:color="auto"/>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1</w:t>
            </w:r>
          </w:p>
        </w:tc>
        <w:tc>
          <w:tcPr>
            <w:tcW w:w="981" w:type="dxa"/>
            <w:tcBorders>
              <w:top w:val="double" w:sz="4" w:space="0" w:color="auto"/>
              <w:left w:val="nil"/>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2</w:t>
            </w:r>
          </w:p>
        </w:tc>
        <w:tc>
          <w:tcPr>
            <w:tcW w:w="1132" w:type="dxa"/>
            <w:tcBorders>
              <w:top w:val="double" w:sz="4" w:space="0" w:color="auto"/>
              <w:left w:val="nil"/>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3</w:t>
            </w:r>
          </w:p>
        </w:tc>
        <w:tc>
          <w:tcPr>
            <w:tcW w:w="1120" w:type="dxa"/>
            <w:tcBorders>
              <w:top w:val="double" w:sz="4" w:space="0" w:color="auto"/>
              <w:left w:val="nil"/>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4</w:t>
            </w:r>
          </w:p>
        </w:tc>
        <w:tc>
          <w:tcPr>
            <w:tcW w:w="1348" w:type="dxa"/>
            <w:tcBorders>
              <w:top w:val="double" w:sz="4" w:space="0" w:color="auto"/>
              <w:left w:val="nil"/>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5</w:t>
            </w:r>
          </w:p>
        </w:tc>
        <w:tc>
          <w:tcPr>
            <w:tcW w:w="900" w:type="dxa"/>
            <w:tcBorders>
              <w:top w:val="double" w:sz="4" w:space="0" w:color="auto"/>
              <w:left w:val="nil"/>
              <w:bottom w:val="single" w:sz="4" w:space="0" w:color="auto"/>
              <w:right w:val="sing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6</w:t>
            </w:r>
          </w:p>
        </w:tc>
        <w:tc>
          <w:tcPr>
            <w:tcW w:w="1160" w:type="dxa"/>
            <w:tcBorders>
              <w:top w:val="double" w:sz="4" w:space="0" w:color="auto"/>
              <w:left w:val="nil"/>
              <w:bottom w:val="single" w:sz="4" w:space="0" w:color="auto"/>
              <w:right w:val="double" w:sz="4" w:space="0" w:color="auto"/>
            </w:tcBorders>
            <w:shd w:val="clear" w:color="auto" w:fill="auto"/>
            <w:vAlign w:val="bottom"/>
          </w:tcPr>
          <w:p w:rsidR="00567A41" w:rsidRPr="00E64A9C" w:rsidRDefault="00567A41" w:rsidP="00A002E8">
            <w:pPr>
              <w:jc w:val="center"/>
              <w:rPr>
                <w:rFonts w:ascii="Arial" w:hAnsi="Arial" w:cs="Arial"/>
                <w:sz w:val="22"/>
                <w:szCs w:val="22"/>
              </w:rPr>
            </w:pPr>
            <w:r w:rsidRPr="00E64A9C">
              <w:rPr>
                <w:rFonts w:ascii="Arial" w:hAnsi="Arial" w:cs="Arial"/>
                <w:sz w:val="22"/>
                <w:szCs w:val="22"/>
              </w:rPr>
              <w:t>7</w:t>
            </w:r>
          </w:p>
        </w:tc>
      </w:tr>
      <w:tr w:rsidR="008B51DA" w:rsidRPr="00E64A9C" w:rsidTr="00E90A85">
        <w:trPr>
          <w:trHeight w:val="510"/>
        </w:trPr>
        <w:tc>
          <w:tcPr>
            <w:tcW w:w="3134" w:type="dxa"/>
            <w:tcBorders>
              <w:top w:val="nil"/>
              <w:left w:val="double" w:sz="4" w:space="0" w:color="auto"/>
              <w:bottom w:val="single" w:sz="4" w:space="0" w:color="auto"/>
              <w:right w:val="nil"/>
            </w:tcBorders>
            <w:shd w:val="clear" w:color="auto" w:fill="auto"/>
            <w:vAlign w:val="bottom"/>
          </w:tcPr>
          <w:p w:rsidR="008B51DA" w:rsidRPr="00E64A9C" w:rsidRDefault="008B51DA" w:rsidP="00A002E8">
            <w:pPr>
              <w:rPr>
                <w:rFonts w:ascii="Arial" w:hAnsi="Arial" w:cs="Arial"/>
                <w:b/>
                <w:bCs/>
                <w:sz w:val="22"/>
                <w:szCs w:val="22"/>
              </w:rPr>
            </w:pPr>
            <w:r w:rsidRPr="00E64A9C">
              <w:rPr>
                <w:rFonts w:ascii="Arial" w:hAnsi="Arial" w:cs="Arial"/>
                <w:b/>
                <w:bCs/>
                <w:sz w:val="22"/>
                <w:szCs w:val="22"/>
              </w:rPr>
              <w:t>1.1 Общая протяженность дорог - всего</w:t>
            </w:r>
          </w:p>
        </w:tc>
        <w:tc>
          <w:tcPr>
            <w:tcW w:w="981" w:type="dxa"/>
            <w:tcBorders>
              <w:top w:val="nil"/>
              <w:left w:val="single" w:sz="4" w:space="0" w:color="auto"/>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Default="008B51DA" w:rsidP="00A002E8">
            <w:pPr>
              <w:jc w:val="center"/>
              <w:rPr>
                <w:rFonts w:ascii="Arial" w:hAnsi="Arial" w:cs="Arial"/>
                <w:sz w:val="22"/>
                <w:szCs w:val="22"/>
              </w:rPr>
            </w:pPr>
            <w:r>
              <w:rPr>
                <w:rFonts w:ascii="Arial" w:hAnsi="Arial" w:cs="Arial"/>
                <w:sz w:val="22"/>
                <w:szCs w:val="22"/>
              </w:rPr>
              <w:t>278,79</w:t>
            </w:r>
          </w:p>
          <w:p w:rsidR="008B51DA" w:rsidRPr="00F671F6" w:rsidRDefault="008B51DA" w:rsidP="00A002E8">
            <w:pPr>
              <w:jc w:val="center"/>
              <w:rPr>
                <w:rFonts w:ascii="Arial" w:hAnsi="Arial" w:cs="Arial"/>
                <w:b/>
                <w:sz w:val="22"/>
                <w:szCs w:val="22"/>
              </w:rPr>
            </w:pPr>
            <w:r w:rsidRPr="00F671F6">
              <w:rPr>
                <w:rFonts w:ascii="Arial" w:hAnsi="Arial" w:cs="Arial"/>
                <w:b/>
                <w:sz w:val="22"/>
                <w:szCs w:val="22"/>
              </w:rPr>
              <w:t>112,8</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Default="008B51DA" w:rsidP="008B51DA">
            <w:pPr>
              <w:jc w:val="center"/>
              <w:rPr>
                <w:rFonts w:ascii="Arial" w:hAnsi="Arial" w:cs="Arial"/>
                <w:sz w:val="22"/>
                <w:szCs w:val="22"/>
              </w:rPr>
            </w:pPr>
            <w:r>
              <w:rPr>
                <w:rFonts w:ascii="Arial" w:hAnsi="Arial" w:cs="Arial"/>
                <w:sz w:val="22"/>
                <w:szCs w:val="22"/>
              </w:rPr>
              <w:t>278,79</w:t>
            </w:r>
          </w:p>
          <w:p w:rsidR="008B51DA" w:rsidRPr="00F671F6" w:rsidRDefault="008B51DA" w:rsidP="008B51DA">
            <w:pPr>
              <w:jc w:val="center"/>
              <w:rPr>
                <w:rFonts w:ascii="Arial" w:hAnsi="Arial" w:cs="Arial"/>
                <w:b/>
                <w:sz w:val="22"/>
                <w:szCs w:val="22"/>
              </w:rPr>
            </w:pPr>
            <w:r w:rsidRPr="00F671F6">
              <w:rPr>
                <w:rFonts w:ascii="Arial" w:hAnsi="Arial" w:cs="Arial"/>
                <w:b/>
                <w:sz w:val="22"/>
                <w:szCs w:val="22"/>
              </w:rPr>
              <w:t>112,8</w:t>
            </w:r>
          </w:p>
        </w:tc>
      </w:tr>
      <w:tr w:rsidR="008B51DA" w:rsidRPr="00E64A9C" w:rsidTr="00E90A85">
        <w:trPr>
          <w:trHeight w:val="51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в том числе: с твердым покрытием - всего</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Pr="00E64A9C" w:rsidRDefault="008B51DA" w:rsidP="008B51DA">
            <w:pPr>
              <w:jc w:val="center"/>
              <w:rPr>
                <w:rFonts w:ascii="Arial" w:hAnsi="Arial" w:cs="Arial"/>
                <w:sz w:val="22"/>
                <w:szCs w:val="22"/>
              </w:rPr>
            </w:pPr>
            <w:r>
              <w:rPr>
                <w:rFonts w:ascii="Arial" w:hAnsi="Arial" w:cs="Arial"/>
                <w:sz w:val="22"/>
                <w:szCs w:val="22"/>
              </w:rPr>
              <w:t>170,7</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Pr="00E64A9C" w:rsidRDefault="008B51DA" w:rsidP="008B51DA">
            <w:pPr>
              <w:jc w:val="center"/>
              <w:rPr>
                <w:rFonts w:ascii="Arial" w:hAnsi="Arial" w:cs="Arial"/>
                <w:sz w:val="22"/>
                <w:szCs w:val="22"/>
              </w:rPr>
            </w:pPr>
            <w:r>
              <w:rPr>
                <w:rFonts w:ascii="Arial" w:hAnsi="Arial" w:cs="Arial"/>
                <w:sz w:val="22"/>
                <w:szCs w:val="22"/>
              </w:rPr>
              <w:t>170,7</w:t>
            </w:r>
          </w:p>
        </w:tc>
      </w:tr>
      <w:tr w:rsidR="008B51DA" w:rsidRPr="00E64A9C" w:rsidTr="00E90A85">
        <w:trPr>
          <w:trHeight w:val="51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с усовершенствованным покрытием - всего</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p>
        </w:tc>
        <w:tc>
          <w:tcPr>
            <w:tcW w:w="112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8B51DA">
            <w:pPr>
              <w:jc w:val="center"/>
              <w:rPr>
                <w:rFonts w:ascii="Arial" w:hAnsi="Arial" w:cs="Arial"/>
                <w:sz w:val="22"/>
                <w:szCs w:val="22"/>
              </w:rPr>
            </w:pPr>
          </w:p>
        </w:tc>
      </w:tr>
      <w:tr w:rsidR="008B51DA" w:rsidRPr="00E64A9C" w:rsidTr="00E90A85">
        <w:trPr>
          <w:trHeight w:val="255"/>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из них: цементобетонные</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Default="008B51DA" w:rsidP="00A002E8">
            <w:pPr>
              <w:jc w:val="center"/>
              <w:rPr>
                <w:rFonts w:ascii="Arial" w:hAnsi="Arial" w:cs="Arial"/>
                <w:sz w:val="22"/>
                <w:szCs w:val="22"/>
              </w:rPr>
            </w:pPr>
            <w:r>
              <w:rPr>
                <w:rFonts w:ascii="Arial" w:hAnsi="Arial" w:cs="Arial"/>
                <w:sz w:val="22"/>
                <w:szCs w:val="22"/>
              </w:rPr>
              <w:t>1,5</w:t>
            </w:r>
          </w:p>
          <w:p w:rsidR="008B51DA" w:rsidRPr="00F671F6" w:rsidRDefault="008B51DA" w:rsidP="00A002E8">
            <w:pPr>
              <w:jc w:val="center"/>
              <w:rPr>
                <w:rFonts w:ascii="Arial" w:hAnsi="Arial" w:cs="Arial"/>
                <w:b/>
                <w:sz w:val="22"/>
                <w:szCs w:val="22"/>
              </w:rPr>
            </w:pPr>
            <w:r w:rsidRPr="00F671F6">
              <w:rPr>
                <w:rFonts w:ascii="Arial" w:hAnsi="Arial" w:cs="Arial"/>
                <w:b/>
                <w:sz w:val="22"/>
                <w:szCs w:val="22"/>
              </w:rPr>
              <w:t>1</w:t>
            </w:r>
            <w:r>
              <w:rPr>
                <w:rFonts w:ascii="Arial" w:hAnsi="Arial" w:cs="Arial"/>
                <w:b/>
                <w:sz w:val="22"/>
                <w:szCs w:val="22"/>
              </w:rPr>
              <w:t>3,6</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Default="008B51DA" w:rsidP="008B51DA">
            <w:pPr>
              <w:jc w:val="center"/>
              <w:rPr>
                <w:rFonts w:ascii="Arial" w:hAnsi="Arial" w:cs="Arial"/>
                <w:sz w:val="22"/>
                <w:szCs w:val="22"/>
              </w:rPr>
            </w:pPr>
            <w:r>
              <w:rPr>
                <w:rFonts w:ascii="Arial" w:hAnsi="Arial" w:cs="Arial"/>
                <w:sz w:val="22"/>
                <w:szCs w:val="22"/>
              </w:rPr>
              <w:t>1,5</w:t>
            </w:r>
          </w:p>
          <w:p w:rsidR="008B51DA" w:rsidRPr="00F671F6" w:rsidRDefault="008B51DA" w:rsidP="008B51DA">
            <w:pPr>
              <w:jc w:val="center"/>
              <w:rPr>
                <w:rFonts w:ascii="Arial" w:hAnsi="Arial" w:cs="Arial"/>
                <w:b/>
                <w:sz w:val="22"/>
                <w:szCs w:val="22"/>
              </w:rPr>
            </w:pPr>
            <w:r w:rsidRPr="00F671F6">
              <w:rPr>
                <w:rFonts w:ascii="Arial" w:hAnsi="Arial" w:cs="Arial"/>
                <w:b/>
                <w:sz w:val="22"/>
                <w:szCs w:val="22"/>
              </w:rPr>
              <w:t>1</w:t>
            </w:r>
            <w:r>
              <w:rPr>
                <w:rFonts w:ascii="Arial" w:hAnsi="Arial" w:cs="Arial"/>
                <w:b/>
                <w:sz w:val="22"/>
                <w:szCs w:val="22"/>
              </w:rPr>
              <w:t>3,6</w:t>
            </w:r>
          </w:p>
        </w:tc>
      </w:tr>
      <w:tr w:rsidR="008B51DA" w:rsidRPr="00E64A9C" w:rsidTr="00E90A85">
        <w:trPr>
          <w:trHeight w:val="225"/>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асфальтобетонные</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Default="008B51DA" w:rsidP="00A002E8">
            <w:pPr>
              <w:jc w:val="center"/>
              <w:rPr>
                <w:rFonts w:ascii="Arial" w:hAnsi="Arial" w:cs="Arial"/>
                <w:sz w:val="22"/>
                <w:szCs w:val="22"/>
              </w:rPr>
            </w:pPr>
            <w:r>
              <w:rPr>
                <w:rFonts w:ascii="Arial" w:hAnsi="Arial" w:cs="Arial"/>
                <w:sz w:val="22"/>
                <w:szCs w:val="22"/>
              </w:rPr>
              <w:t>141,2</w:t>
            </w:r>
          </w:p>
          <w:p w:rsidR="008B51DA" w:rsidRPr="00F671F6" w:rsidRDefault="008B51DA" w:rsidP="00A002E8">
            <w:pPr>
              <w:jc w:val="center"/>
              <w:rPr>
                <w:rFonts w:ascii="Arial" w:hAnsi="Arial" w:cs="Arial"/>
                <w:b/>
                <w:sz w:val="22"/>
                <w:szCs w:val="22"/>
              </w:rPr>
            </w:pPr>
            <w:r w:rsidRPr="00F671F6">
              <w:rPr>
                <w:rFonts w:ascii="Arial" w:hAnsi="Arial" w:cs="Arial"/>
                <w:b/>
                <w:sz w:val="22"/>
                <w:szCs w:val="22"/>
              </w:rPr>
              <w:t>1</w:t>
            </w:r>
            <w:r>
              <w:rPr>
                <w:rFonts w:ascii="Arial" w:hAnsi="Arial" w:cs="Arial"/>
                <w:b/>
                <w:sz w:val="22"/>
                <w:szCs w:val="22"/>
              </w:rPr>
              <w:t>4,4</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Default="008B51DA" w:rsidP="008B51DA">
            <w:pPr>
              <w:jc w:val="center"/>
              <w:rPr>
                <w:rFonts w:ascii="Arial" w:hAnsi="Arial" w:cs="Arial"/>
                <w:sz w:val="22"/>
                <w:szCs w:val="22"/>
              </w:rPr>
            </w:pPr>
            <w:r>
              <w:rPr>
                <w:rFonts w:ascii="Arial" w:hAnsi="Arial" w:cs="Arial"/>
                <w:sz w:val="22"/>
                <w:szCs w:val="22"/>
              </w:rPr>
              <w:t>141,2</w:t>
            </w:r>
          </w:p>
          <w:p w:rsidR="008B51DA" w:rsidRPr="00F671F6" w:rsidRDefault="008B51DA" w:rsidP="008B51DA">
            <w:pPr>
              <w:jc w:val="center"/>
              <w:rPr>
                <w:rFonts w:ascii="Arial" w:hAnsi="Arial" w:cs="Arial"/>
                <w:b/>
                <w:sz w:val="22"/>
                <w:szCs w:val="22"/>
              </w:rPr>
            </w:pPr>
            <w:r w:rsidRPr="00F671F6">
              <w:rPr>
                <w:rFonts w:ascii="Arial" w:hAnsi="Arial" w:cs="Arial"/>
                <w:b/>
                <w:sz w:val="22"/>
                <w:szCs w:val="22"/>
              </w:rPr>
              <w:t>1</w:t>
            </w:r>
            <w:r>
              <w:rPr>
                <w:rFonts w:ascii="Arial" w:hAnsi="Arial" w:cs="Arial"/>
                <w:b/>
                <w:sz w:val="22"/>
                <w:szCs w:val="22"/>
              </w:rPr>
              <w:t>4,4</w:t>
            </w:r>
          </w:p>
        </w:tc>
      </w:tr>
      <w:tr w:rsidR="008B51DA" w:rsidRPr="00E64A9C" w:rsidTr="00E90A85">
        <w:trPr>
          <w:trHeight w:val="765"/>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из щебня и гравия, обработанных вяжущими материалами</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Pr="00E64A9C" w:rsidRDefault="008B51DA" w:rsidP="008B51DA">
            <w:pPr>
              <w:jc w:val="center"/>
              <w:rPr>
                <w:rFonts w:ascii="Arial" w:hAnsi="Arial" w:cs="Arial"/>
                <w:sz w:val="22"/>
                <w:szCs w:val="22"/>
              </w:rPr>
            </w:pPr>
            <w:r>
              <w:rPr>
                <w:rFonts w:ascii="Arial" w:hAnsi="Arial" w:cs="Arial"/>
                <w:sz w:val="22"/>
                <w:szCs w:val="22"/>
              </w:rPr>
              <w:t>-</w:t>
            </w:r>
          </w:p>
        </w:tc>
      </w:tr>
      <w:tr w:rsidR="008B51DA" w:rsidRPr="00E64A9C" w:rsidTr="00E90A85">
        <w:trPr>
          <w:trHeight w:val="51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С покрытием переходного типа - всего</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Default="008B51DA" w:rsidP="00A002E8">
            <w:pPr>
              <w:jc w:val="center"/>
              <w:rPr>
                <w:rFonts w:ascii="Arial" w:hAnsi="Arial" w:cs="Arial"/>
                <w:sz w:val="22"/>
                <w:szCs w:val="22"/>
              </w:rPr>
            </w:pPr>
            <w:r>
              <w:rPr>
                <w:rFonts w:ascii="Arial" w:hAnsi="Arial" w:cs="Arial"/>
                <w:sz w:val="22"/>
                <w:szCs w:val="22"/>
              </w:rPr>
              <w:t>137,09</w:t>
            </w:r>
          </w:p>
          <w:p w:rsidR="008B51DA" w:rsidRPr="00F671F6" w:rsidRDefault="008B51DA" w:rsidP="00A002E8">
            <w:pPr>
              <w:jc w:val="center"/>
              <w:rPr>
                <w:rFonts w:ascii="Arial" w:hAnsi="Arial" w:cs="Arial"/>
                <w:b/>
                <w:sz w:val="22"/>
                <w:szCs w:val="22"/>
              </w:rPr>
            </w:pPr>
            <w:r w:rsidRPr="00F671F6">
              <w:rPr>
                <w:rFonts w:ascii="Arial" w:hAnsi="Arial" w:cs="Arial"/>
                <w:b/>
                <w:sz w:val="22"/>
                <w:szCs w:val="22"/>
              </w:rPr>
              <w:t>8</w:t>
            </w:r>
            <w:r>
              <w:rPr>
                <w:rFonts w:ascii="Arial" w:hAnsi="Arial" w:cs="Arial"/>
                <w:b/>
                <w:sz w:val="22"/>
                <w:szCs w:val="22"/>
              </w:rPr>
              <w:t>3,8</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Default="008B51DA" w:rsidP="008B51DA">
            <w:pPr>
              <w:jc w:val="center"/>
              <w:rPr>
                <w:rFonts w:ascii="Arial" w:hAnsi="Arial" w:cs="Arial"/>
                <w:sz w:val="22"/>
                <w:szCs w:val="22"/>
              </w:rPr>
            </w:pPr>
            <w:r>
              <w:rPr>
                <w:rFonts w:ascii="Arial" w:hAnsi="Arial" w:cs="Arial"/>
                <w:sz w:val="22"/>
                <w:szCs w:val="22"/>
              </w:rPr>
              <w:t>137,09</w:t>
            </w:r>
          </w:p>
          <w:p w:rsidR="008B51DA" w:rsidRPr="00F671F6" w:rsidRDefault="008B51DA" w:rsidP="008B51DA">
            <w:pPr>
              <w:jc w:val="center"/>
              <w:rPr>
                <w:rFonts w:ascii="Arial" w:hAnsi="Arial" w:cs="Arial"/>
                <w:b/>
                <w:sz w:val="22"/>
                <w:szCs w:val="22"/>
              </w:rPr>
            </w:pPr>
            <w:r w:rsidRPr="00F671F6">
              <w:rPr>
                <w:rFonts w:ascii="Arial" w:hAnsi="Arial" w:cs="Arial"/>
                <w:b/>
                <w:sz w:val="22"/>
                <w:szCs w:val="22"/>
              </w:rPr>
              <w:t>8</w:t>
            </w:r>
            <w:r>
              <w:rPr>
                <w:rFonts w:ascii="Arial" w:hAnsi="Arial" w:cs="Arial"/>
                <w:b/>
                <w:sz w:val="22"/>
                <w:szCs w:val="22"/>
              </w:rPr>
              <w:t>3,8</w:t>
            </w:r>
          </w:p>
        </w:tc>
      </w:tr>
      <w:tr w:rsidR="008B51DA" w:rsidRPr="00E64A9C" w:rsidTr="00E90A85">
        <w:trPr>
          <w:trHeight w:val="102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lastRenderedPageBreak/>
              <w:t>из них: из щебня и гравия (шлака), не обработанных вяжущими материалами, каменные мостовые</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6A0952">
            <w:pPr>
              <w:jc w:val="center"/>
              <w:rPr>
                <w:rFonts w:ascii="Arial" w:hAnsi="Arial" w:cs="Arial"/>
                <w:sz w:val="22"/>
                <w:szCs w:val="22"/>
              </w:rPr>
            </w:pPr>
            <w:r>
              <w:rPr>
                <w:rFonts w:ascii="Arial" w:hAnsi="Arial" w:cs="Arial"/>
                <w:sz w:val="22"/>
                <w:szCs w:val="22"/>
              </w:rPr>
              <w:t>-</w:t>
            </w:r>
          </w:p>
        </w:tc>
      </w:tr>
      <w:tr w:rsidR="008B51DA" w:rsidRPr="00E64A9C" w:rsidTr="00E90A85">
        <w:trPr>
          <w:trHeight w:val="102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из грунтов местных малопрочных материалов, обработанных вяжущими материалами</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Pr>
                <w:rFonts w:ascii="Arial" w:hAnsi="Arial" w:cs="Arial"/>
                <w:sz w:val="22"/>
                <w:szCs w:val="22"/>
              </w:rPr>
              <w:t>-</w:t>
            </w:r>
          </w:p>
        </w:tc>
      </w:tr>
      <w:tr w:rsidR="008B51DA" w:rsidRPr="00E64A9C" w:rsidTr="00E90A85">
        <w:trPr>
          <w:trHeight w:val="255"/>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грунтовые всего</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vAlign w:val="bottom"/>
          </w:tcPr>
          <w:p w:rsidR="008B51DA" w:rsidRPr="00E64A9C" w:rsidRDefault="008B51DA" w:rsidP="00A002E8">
            <w:pPr>
              <w:jc w:val="center"/>
              <w:rPr>
                <w:rFonts w:ascii="Arial" w:hAnsi="Arial" w:cs="Arial"/>
                <w:sz w:val="22"/>
                <w:szCs w:val="22"/>
              </w:rPr>
            </w:pPr>
            <w:r>
              <w:rPr>
                <w:rFonts w:ascii="Arial" w:hAnsi="Arial" w:cs="Arial"/>
                <w:sz w:val="22"/>
                <w:szCs w:val="22"/>
              </w:rPr>
              <w:t>-</w:t>
            </w:r>
          </w:p>
        </w:tc>
      </w:tr>
      <w:tr w:rsidR="008B51DA" w:rsidRPr="00E64A9C" w:rsidTr="00E90A85">
        <w:trPr>
          <w:trHeight w:val="255"/>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b/>
                <w:bCs/>
                <w:sz w:val="22"/>
                <w:szCs w:val="22"/>
              </w:rPr>
            </w:pPr>
            <w:r w:rsidRPr="00E64A9C">
              <w:rPr>
                <w:rFonts w:ascii="Arial" w:hAnsi="Arial" w:cs="Arial"/>
                <w:b/>
                <w:bCs/>
                <w:sz w:val="22"/>
                <w:szCs w:val="22"/>
              </w:rPr>
              <w:t>1.2 Паромные переправы</w:t>
            </w:r>
          </w:p>
        </w:tc>
        <w:tc>
          <w:tcPr>
            <w:tcW w:w="981"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шт.</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r>
      <w:tr w:rsidR="008B51DA" w:rsidRPr="00E64A9C" w:rsidTr="00E90A85">
        <w:trPr>
          <w:trHeight w:val="312"/>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в том числе применением самоходных плавсредств (самоходные баржи, буксиры)</w:t>
            </w:r>
          </w:p>
        </w:tc>
        <w:tc>
          <w:tcPr>
            <w:tcW w:w="981"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шт.</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r>
      <w:tr w:rsidR="008B51DA" w:rsidRPr="00E64A9C" w:rsidTr="00E90A85">
        <w:trPr>
          <w:trHeight w:val="510"/>
        </w:trPr>
        <w:tc>
          <w:tcPr>
            <w:tcW w:w="3134" w:type="dxa"/>
            <w:tcBorders>
              <w:top w:val="nil"/>
              <w:left w:val="double" w:sz="4" w:space="0" w:color="auto"/>
              <w:bottom w:val="single" w:sz="4" w:space="0" w:color="auto"/>
              <w:right w:val="single" w:sz="4" w:space="0" w:color="auto"/>
            </w:tcBorders>
            <w:shd w:val="clear" w:color="auto" w:fill="auto"/>
            <w:vAlign w:val="bottom"/>
          </w:tcPr>
          <w:p w:rsidR="008B51DA" w:rsidRPr="00E64A9C" w:rsidRDefault="008B51DA" w:rsidP="00A002E8">
            <w:pPr>
              <w:rPr>
                <w:rFonts w:ascii="Arial" w:hAnsi="Arial" w:cs="Arial"/>
                <w:b/>
                <w:bCs/>
                <w:sz w:val="22"/>
                <w:szCs w:val="22"/>
              </w:rPr>
            </w:pPr>
            <w:r w:rsidRPr="00E64A9C">
              <w:rPr>
                <w:rFonts w:ascii="Arial" w:hAnsi="Arial" w:cs="Arial"/>
                <w:b/>
                <w:bCs/>
                <w:sz w:val="22"/>
                <w:szCs w:val="22"/>
              </w:rPr>
              <w:t>1.3 Автозимники и ледовые переправы</w:t>
            </w:r>
          </w:p>
        </w:tc>
        <w:tc>
          <w:tcPr>
            <w:tcW w:w="981"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sing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2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sing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single" w:sz="4" w:space="0" w:color="auto"/>
              <w:right w:val="doub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r>
      <w:tr w:rsidR="008B51DA" w:rsidRPr="00E64A9C" w:rsidTr="00E90A85">
        <w:trPr>
          <w:trHeight w:val="510"/>
        </w:trPr>
        <w:tc>
          <w:tcPr>
            <w:tcW w:w="3134" w:type="dxa"/>
            <w:tcBorders>
              <w:top w:val="nil"/>
              <w:left w:val="double" w:sz="4" w:space="0" w:color="auto"/>
              <w:bottom w:val="double" w:sz="4" w:space="0" w:color="auto"/>
              <w:right w:val="single" w:sz="4" w:space="0" w:color="auto"/>
            </w:tcBorders>
            <w:shd w:val="clear" w:color="auto" w:fill="auto"/>
            <w:vAlign w:val="bottom"/>
          </w:tcPr>
          <w:p w:rsidR="008B51DA" w:rsidRPr="00E64A9C" w:rsidRDefault="008B51DA" w:rsidP="00A002E8">
            <w:pPr>
              <w:rPr>
                <w:rFonts w:ascii="Arial" w:hAnsi="Arial" w:cs="Arial"/>
                <w:sz w:val="22"/>
                <w:szCs w:val="22"/>
              </w:rPr>
            </w:pPr>
            <w:r w:rsidRPr="00E64A9C">
              <w:rPr>
                <w:rFonts w:ascii="Arial" w:hAnsi="Arial" w:cs="Arial"/>
                <w:sz w:val="22"/>
                <w:szCs w:val="22"/>
              </w:rPr>
              <w:t>в том числе ледовые переправы</w:t>
            </w:r>
          </w:p>
        </w:tc>
        <w:tc>
          <w:tcPr>
            <w:tcW w:w="981" w:type="dxa"/>
            <w:tcBorders>
              <w:top w:val="nil"/>
              <w:left w:val="nil"/>
              <w:bottom w:val="doub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км.</w:t>
            </w:r>
          </w:p>
        </w:tc>
        <w:tc>
          <w:tcPr>
            <w:tcW w:w="1132" w:type="dxa"/>
            <w:tcBorders>
              <w:top w:val="nil"/>
              <w:left w:val="nil"/>
              <w:bottom w:val="double" w:sz="4" w:space="0" w:color="auto"/>
              <w:right w:val="sing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20" w:type="dxa"/>
            <w:tcBorders>
              <w:top w:val="nil"/>
              <w:left w:val="nil"/>
              <w:bottom w:val="doub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348" w:type="dxa"/>
            <w:tcBorders>
              <w:top w:val="nil"/>
              <w:left w:val="nil"/>
              <w:bottom w:val="doub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900" w:type="dxa"/>
            <w:tcBorders>
              <w:top w:val="nil"/>
              <w:left w:val="nil"/>
              <w:bottom w:val="double" w:sz="4" w:space="0" w:color="auto"/>
              <w:right w:val="single" w:sz="4" w:space="0" w:color="auto"/>
            </w:tcBorders>
            <w:shd w:val="clear" w:color="auto" w:fill="auto"/>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c>
          <w:tcPr>
            <w:tcW w:w="1160" w:type="dxa"/>
            <w:tcBorders>
              <w:top w:val="nil"/>
              <w:left w:val="nil"/>
              <w:bottom w:val="double" w:sz="4" w:space="0" w:color="auto"/>
              <w:right w:val="double" w:sz="4" w:space="0" w:color="auto"/>
            </w:tcBorders>
            <w:shd w:val="clear" w:color="auto" w:fill="auto"/>
            <w:noWrap/>
            <w:vAlign w:val="bottom"/>
          </w:tcPr>
          <w:p w:rsidR="008B51DA" w:rsidRPr="00E64A9C" w:rsidRDefault="008B51DA" w:rsidP="00A002E8">
            <w:pPr>
              <w:jc w:val="center"/>
              <w:rPr>
                <w:rFonts w:ascii="Arial" w:hAnsi="Arial" w:cs="Arial"/>
                <w:sz w:val="22"/>
                <w:szCs w:val="22"/>
              </w:rPr>
            </w:pPr>
            <w:r w:rsidRPr="00E64A9C">
              <w:rPr>
                <w:rFonts w:ascii="Arial" w:hAnsi="Arial" w:cs="Arial"/>
                <w:sz w:val="22"/>
                <w:szCs w:val="22"/>
              </w:rPr>
              <w:t>-</w:t>
            </w:r>
          </w:p>
        </w:tc>
      </w:tr>
    </w:tbl>
    <w:p w:rsidR="001E15EF" w:rsidRDefault="001E15EF" w:rsidP="00685628">
      <w:pPr>
        <w:rPr>
          <w:rFonts w:ascii="Arial" w:hAnsi="Arial" w:cs="Arial"/>
          <w:i/>
          <w:sz w:val="18"/>
          <w:szCs w:val="18"/>
        </w:rPr>
      </w:pPr>
      <w:r>
        <w:rPr>
          <w:rFonts w:ascii="Arial" w:hAnsi="Arial" w:cs="Arial"/>
          <w:i/>
          <w:sz w:val="18"/>
          <w:szCs w:val="18"/>
        </w:rPr>
        <w:t>Выделенным текстом межпоселенческие дороги</w:t>
      </w:r>
    </w:p>
    <w:p w:rsidR="00567A41" w:rsidRPr="00685628" w:rsidRDefault="00685628" w:rsidP="00685628">
      <w:pPr>
        <w:rPr>
          <w:rFonts w:ascii="Arial" w:hAnsi="Arial" w:cs="Arial"/>
          <w:i/>
          <w:sz w:val="18"/>
          <w:szCs w:val="18"/>
        </w:rPr>
      </w:pPr>
      <w:r w:rsidRPr="00685628">
        <w:rPr>
          <w:rFonts w:ascii="Arial" w:hAnsi="Arial" w:cs="Arial"/>
          <w:i/>
          <w:sz w:val="18"/>
          <w:szCs w:val="18"/>
        </w:rPr>
        <w:t>Источник: исходные данные администрации</w:t>
      </w:r>
    </w:p>
    <w:p w:rsidR="006A0952" w:rsidRDefault="006A0952" w:rsidP="00567A41">
      <w:pPr>
        <w:rPr>
          <w:rFonts w:ascii="Arial" w:hAnsi="Arial" w:cs="Arial"/>
          <w:b/>
          <w:sz w:val="22"/>
          <w:szCs w:val="22"/>
        </w:rPr>
      </w:pPr>
    </w:p>
    <w:p w:rsidR="006A0952" w:rsidRPr="006A0952" w:rsidRDefault="006A0952" w:rsidP="006A0952">
      <w:pPr>
        <w:pStyle w:val="afffffff4"/>
        <w:outlineLvl w:val="9"/>
        <w:rPr>
          <w:rFonts w:ascii="Arial" w:hAnsi="Arial" w:cs="Arial"/>
          <w:b/>
          <w:i w:val="0"/>
          <w:sz w:val="22"/>
          <w:szCs w:val="22"/>
        </w:rPr>
      </w:pPr>
      <w:r w:rsidRPr="006A0952">
        <w:rPr>
          <w:rStyle w:val="af0"/>
          <w:rFonts w:ascii="Arial" w:eastAsia="Calibri" w:hAnsi="Arial" w:cs="Arial"/>
          <w:b/>
          <w:i w:val="0"/>
          <w:sz w:val="22"/>
          <w:szCs w:val="22"/>
        </w:rPr>
        <w:t>Перечень автомобильных дорог* (существующее положение</w:t>
      </w:r>
      <w:r w:rsidRPr="006A0952">
        <w:rPr>
          <w:rFonts w:ascii="Arial" w:hAnsi="Arial" w:cs="Arial"/>
          <w:b/>
          <w:i w:val="0"/>
          <w:sz w:val="22"/>
          <w:szCs w:val="22"/>
        </w:rPr>
        <w:t>)</w:t>
      </w:r>
    </w:p>
    <w:p w:rsidR="006A0952" w:rsidRPr="006A0952" w:rsidRDefault="006A0952" w:rsidP="006A0952">
      <w:pPr>
        <w:pStyle w:val="afffffff4"/>
        <w:jc w:val="right"/>
        <w:rPr>
          <w:rFonts w:ascii="Arial" w:hAnsi="Arial" w:cs="Arial"/>
          <w:i w:val="0"/>
          <w:sz w:val="22"/>
          <w:szCs w:val="22"/>
        </w:rPr>
      </w:pPr>
      <w:r w:rsidRPr="006A0952">
        <w:rPr>
          <w:rFonts w:ascii="Arial" w:hAnsi="Arial" w:cs="Arial"/>
          <w:i w:val="0"/>
          <w:sz w:val="22"/>
          <w:szCs w:val="22"/>
        </w:rPr>
        <w:t xml:space="preserve">Таблица </w:t>
      </w:r>
      <w:r w:rsidR="00981996">
        <w:rPr>
          <w:rFonts w:ascii="Arial" w:hAnsi="Arial" w:cs="Arial"/>
          <w:i w:val="0"/>
          <w:sz w:val="22"/>
          <w:szCs w:val="22"/>
        </w:rPr>
        <w:t>1</w:t>
      </w:r>
      <w:r w:rsidR="0047157C">
        <w:rPr>
          <w:rFonts w:ascii="Arial" w:hAnsi="Arial" w:cs="Arial"/>
          <w:i w:val="0"/>
          <w:sz w:val="22"/>
          <w:szCs w:val="22"/>
        </w:rPr>
        <w:t>3</w:t>
      </w:r>
      <w:r w:rsidR="00981996">
        <w:rPr>
          <w:rFonts w:ascii="Arial" w:hAnsi="Arial" w:cs="Arial"/>
          <w:i w:val="0"/>
          <w:sz w:val="22"/>
          <w:szCs w:val="22"/>
        </w:rPr>
        <w:t>.</w:t>
      </w:r>
      <w:r w:rsidR="00485388">
        <w:rPr>
          <w:rFonts w:ascii="Arial" w:hAnsi="Arial" w:cs="Arial"/>
          <w:i w:val="0"/>
          <w:sz w:val="22"/>
          <w:szCs w:val="22"/>
        </w:rPr>
        <w:t>2</w:t>
      </w:r>
      <w:r w:rsidR="00981996">
        <w:rPr>
          <w:rFonts w:ascii="Arial" w:hAnsi="Arial" w:cs="Arial"/>
          <w:i w:val="0"/>
          <w:sz w:val="22"/>
          <w:szCs w:val="22"/>
        </w:rPr>
        <w:t>.</w:t>
      </w:r>
    </w:p>
    <w:tbl>
      <w:tblPr>
        <w:tblW w:w="0" w:type="auto"/>
        <w:tblInd w:w="108" w:type="dxa"/>
        <w:tblLook w:val="0000"/>
      </w:tblPr>
      <w:tblGrid>
        <w:gridCol w:w="813"/>
        <w:gridCol w:w="5444"/>
        <w:gridCol w:w="2711"/>
      </w:tblGrid>
      <w:tr w:rsidR="00A906D9" w:rsidRPr="006A0952" w:rsidTr="004207F2">
        <w:trPr>
          <w:trHeight w:val="253"/>
        </w:trPr>
        <w:tc>
          <w:tcPr>
            <w:tcW w:w="0" w:type="auto"/>
            <w:vMerge w:val="restart"/>
            <w:tcBorders>
              <w:top w:val="double" w:sz="4" w:space="0" w:color="auto"/>
              <w:left w:val="double" w:sz="4" w:space="0" w:color="auto"/>
              <w:right w:val="single" w:sz="4" w:space="0" w:color="auto"/>
            </w:tcBorders>
          </w:tcPr>
          <w:p w:rsidR="00A906D9" w:rsidRPr="006A0952" w:rsidRDefault="00A906D9" w:rsidP="004207F2">
            <w:pPr>
              <w:jc w:val="center"/>
              <w:rPr>
                <w:rFonts w:ascii="Arial" w:hAnsi="Arial" w:cs="Arial"/>
                <w:sz w:val="22"/>
                <w:szCs w:val="22"/>
              </w:rPr>
            </w:pPr>
            <w:r w:rsidRPr="006A0952">
              <w:rPr>
                <w:rFonts w:ascii="Arial" w:hAnsi="Arial" w:cs="Arial"/>
                <w:sz w:val="22"/>
                <w:szCs w:val="22"/>
              </w:rPr>
              <w:t>№ п/п</w:t>
            </w:r>
          </w:p>
        </w:tc>
        <w:tc>
          <w:tcPr>
            <w:tcW w:w="0" w:type="auto"/>
            <w:vMerge w:val="restart"/>
            <w:tcBorders>
              <w:top w:val="double" w:sz="4" w:space="0" w:color="auto"/>
              <w:left w:val="single" w:sz="4" w:space="0" w:color="auto"/>
              <w:right w:val="single" w:sz="4" w:space="0" w:color="auto"/>
            </w:tcBorders>
            <w:noWrap/>
          </w:tcPr>
          <w:p w:rsidR="00A906D9" w:rsidRPr="006A0952" w:rsidRDefault="00A906D9" w:rsidP="004207F2">
            <w:pPr>
              <w:jc w:val="center"/>
              <w:rPr>
                <w:rFonts w:ascii="Arial" w:hAnsi="Arial" w:cs="Arial"/>
                <w:sz w:val="22"/>
                <w:szCs w:val="22"/>
              </w:rPr>
            </w:pPr>
            <w:r w:rsidRPr="006A0952">
              <w:rPr>
                <w:rFonts w:ascii="Arial" w:hAnsi="Arial" w:cs="Arial"/>
                <w:sz w:val="22"/>
                <w:szCs w:val="22"/>
              </w:rPr>
              <w:t>Наименование дорог</w:t>
            </w:r>
          </w:p>
        </w:tc>
        <w:tc>
          <w:tcPr>
            <w:tcW w:w="0" w:type="auto"/>
            <w:vMerge w:val="restart"/>
            <w:tcBorders>
              <w:top w:val="double" w:sz="4" w:space="0" w:color="auto"/>
              <w:left w:val="nil"/>
              <w:right w:val="single" w:sz="4" w:space="0" w:color="auto"/>
            </w:tcBorders>
            <w:noWrap/>
          </w:tcPr>
          <w:p w:rsidR="00A906D9" w:rsidRPr="006A0952" w:rsidRDefault="00EF3D9B" w:rsidP="004207F2">
            <w:pPr>
              <w:jc w:val="center"/>
              <w:rPr>
                <w:rFonts w:ascii="Arial" w:hAnsi="Arial" w:cs="Arial"/>
                <w:sz w:val="22"/>
                <w:szCs w:val="22"/>
              </w:rPr>
            </w:pPr>
            <w:r>
              <w:rPr>
                <w:rFonts w:ascii="Arial" w:hAnsi="Arial" w:cs="Arial"/>
                <w:sz w:val="22"/>
                <w:szCs w:val="22"/>
              </w:rPr>
              <w:t>К</w:t>
            </w:r>
            <w:r w:rsidR="00A906D9" w:rsidRPr="006A0952">
              <w:rPr>
                <w:rFonts w:ascii="Arial" w:hAnsi="Arial" w:cs="Arial"/>
                <w:sz w:val="22"/>
                <w:szCs w:val="22"/>
              </w:rPr>
              <w:t>атегория</w:t>
            </w:r>
            <w:r>
              <w:rPr>
                <w:rFonts w:ascii="Arial" w:hAnsi="Arial" w:cs="Arial"/>
                <w:sz w:val="22"/>
                <w:szCs w:val="22"/>
              </w:rPr>
              <w:t xml:space="preserve"> эксплуатации </w:t>
            </w:r>
          </w:p>
        </w:tc>
      </w:tr>
      <w:tr w:rsidR="00A906D9" w:rsidRPr="006A0952" w:rsidTr="004207F2">
        <w:trPr>
          <w:trHeight w:val="253"/>
        </w:trPr>
        <w:tc>
          <w:tcPr>
            <w:tcW w:w="0" w:type="auto"/>
            <w:vMerge/>
            <w:tcBorders>
              <w:left w:val="double" w:sz="4" w:space="0" w:color="auto"/>
              <w:bottom w:val="double" w:sz="4" w:space="0" w:color="auto"/>
              <w:right w:val="single" w:sz="4" w:space="0" w:color="auto"/>
            </w:tcBorders>
          </w:tcPr>
          <w:p w:rsidR="00A906D9" w:rsidRPr="006A0952" w:rsidRDefault="00A906D9" w:rsidP="004207F2">
            <w:pPr>
              <w:jc w:val="center"/>
              <w:rPr>
                <w:rFonts w:ascii="Arial" w:hAnsi="Arial" w:cs="Arial"/>
                <w:sz w:val="22"/>
                <w:szCs w:val="22"/>
              </w:rPr>
            </w:pPr>
          </w:p>
        </w:tc>
        <w:tc>
          <w:tcPr>
            <w:tcW w:w="0" w:type="auto"/>
            <w:vMerge/>
            <w:tcBorders>
              <w:left w:val="single" w:sz="4" w:space="0" w:color="auto"/>
              <w:bottom w:val="double" w:sz="4" w:space="0" w:color="auto"/>
              <w:right w:val="single" w:sz="4" w:space="0" w:color="auto"/>
            </w:tcBorders>
          </w:tcPr>
          <w:p w:rsidR="00A906D9" w:rsidRPr="006A0952" w:rsidRDefault="00A906D9" w:rsidP="004207F2">
            <w:pPr>
              <w:jc w:val="center"/>
              <w:rPr>
                <w:rFonts w:ascii="Arial" w:hAnsi="Arial" w:cs="Arial"/>
                <w:sz w:val="22"/>
                <w:szCs w:val="22"/>
              </w:rPr>
            </w:pPr>
          </w:p>
        </w:tc>
        <w:tc>
          <w:tcPr>
            <w:tcW w:w="0" w:type="auto"/>
            <w:vMerge/>
            <w:tcBorders>
              <w:left w:val="nil"/>
              <w:bottom w:val="double" w:sz="4" w:space="0" w:color="auto"/>
              <w:right w:val="single" w:sz="4" w:space="0" w:color="auto"/>
            </w:tcBorders>
          </w:tcPr>
          <w:p w:rsidR="00A906D9" w:rsidRPr="006A0952" w:rsidRDefault="00A906D9" w:rsidP="004207F2">
            <w:pPr>
              <w:jc w:val="center"/>
              <w:rPr>
                <w:rFonts w:ascii="Arial" w:hAnsi="Arial" w:cs="Arial"/>
                <w:sz w:val="22"/>
                <w:szCs w:val="22"/>
              </w:rPr>
            </w:pP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Кускун-Шалинское-Нарва</w:t>
            </w:r>
          </w:p>
        </w:tc>
        <w:tc>
          <w:tcPr>
            <w:tcW w:w="0" w:type="auto"/>
            <w:tcBorders>
              <w:top w:val="nil"/>
              <w:left w:val="nil"/>
              <w:bottom w:val="single" w:sz="4" w:space="0" w:color="auto"/>
              <w:right w:val="single" w:sz="4" w:space="0" w:color="auto"/>
            </w:tcBorders>
          </w:tcPr>
          <w:p w:rsidR="00A906D9" w:rsidRPr="008B51DA" w:rsidRDefault="00EF3D9B" w:rsidP="004207F2">
            <w:pPr>
              <w:jc w:val="center"/>
              <w:rPr>
                <w:rFonts w:ascii="Arial" w:hAnsi="Arial" w:cs="Arial"/>
                <w:sz w:val="22"/>
                <w:szCs w:val="22"/>
              </w:rPr>
            </w:pPr>
            <w:r>
              <w:rPr>
                <w:rFonts w:ascii="Arial" w:hAnsi="Arial" w:cs="Arial"/>
                <w:sz w:val="22"/>
                <w:szCs w:val="22"/>
              </w:rPr>
              <w:t>1</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2</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Степному Баджею</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3</w:t>
            </w:r>
          </w:p>
        </w:tc>
        <w:tc>
          <w:tcPr>
            <w:tcW w:w="0" w:type="auto"/>
            <w:tcBorders>
              <w:top w:val="single" w:sz="4" w:space="0" w:color="auto"/>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Подъезды к с. Шалинское</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2</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4</w:t>
            </w:r>
          </w:p>
        </w:tc>
        <w:tc>
          <w:tcPr>
            <w:tcW w:w="0" w:type="auto"/>
            <w:tcBorders>
              <w:top w:val="single" w:sz="4" w:space="0" w:color="auto"/>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Большой Унгут-Малый Унгут-Жержул</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2</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5</w:t>
            </w:r>
          </w:p>
        </w:tc>
        <w:tc>
          <w:tcPr>
            <w:tcW w:w="0" w:type="auto"/>
            <w:tcBorders>
              <w:top w:val="single" w:sz="4" w:space="0" w:color="auto"/>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Покосное-Новогеоргиевка</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000000"/>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6</w:t>
            </w:r>
          </w:p>
        </w:tc>
        <w:tc>
          <w:tcPr>
            <w:tcW w:w="0" w:type="auto"/>
            <w:tcBorders>
              <w:top w:val="single" w:sz="4" w:space="0" w:color="auto"/>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Первоманск-Тертеж</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2</w:t>
            </w:r>
          </w:p>
        </w:tc>
      </w:tr>
      <w:tr w:rsidR="00A906D9" w:rsidRPr="006A0952" w:rsidTr="004207F2">
        <w:tc>
          <w:tcPr>
            <w:tcW w:w="0" w:type="auto"/>
            <w:tcBorders>
              <w:left w:val="double" w:sz="4" w:space="0" w:color="auto"/>
              <w:bottom w:val="single" w:sz="4" w:space="0" w:color="000000"/>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7</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Ветвистому</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left w:val="double" w:sz="4" w:space="0" w:color="auto"/>
              <w:bottom w:val="single" w:sz="4" w:space="0" w:color="000000"/>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8</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363 км а/д «Саяны» Верхняя Есауловка-Белогорка</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left w:val="double" w:sz="4" w:space="0" w:color="auto"/>
              <w:bottom w:val="single" w:sz="4" w:space="0" w:color="000000"/>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9</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396 км а/д «Саяны» Новосельск-Маганск</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10</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Новоникольск-Новосельск</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11</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с.Кияй</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12</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п.Орешное</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13</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п.Колбинское</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nil"/>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14</w:t>
            </w:r>
          </w:p>
        </w:tc>
        <w:tc>
          <w:tcPr>
            <w:tcW w:w="0" w:type="auto"/>
            <w:tcBorders>
              <w:top w:val="nil"/>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д.Сосновка</w:t>
            </w:r>
          </w:p>
        </w:tc>
        <w:tc>
          <w:tcPr>
            <w:tcW w:w="0" w:type="auto"/>
            <w:tcBorders>
              <w:top w:val="nil"/>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lang w:val="en-US"/>
              </w:rPr>
            </w:pPr>
            <w:r>
              <w:rPr>
                <w:rFonts w:ascii="Arial" w:hAnsi="Arial" w:cs="Arial"/>
                <w:sz w:val="22"/>
                <w:szCs w:val="22"/>
                <w:lang w:val="en-US"/>
              </w:rPr>
              <w:t>15</w:t>
            </w:r>
          </w:p>
        </w:tc>
        <w:tc>
          <w:tcPr>
            <w:tcW w:w="0" w:type="auto"/>
            <w:tcBorders>
              <w:top w:val="single" w:sz="4" w:space="0" w:color="auto"/>
              <w:left w:val="nil"/>
              <w:bottom w:val="single" w:sz="4" w:space="0" w:color="auto"/>
              <w:right w:val="single" w:sz="4" w:space="0" w:color="auto"/>
            </w:tcBorders>
          </w:tcPr>
          <w:p w:rsidR="00A906D9" w:rsidRPr="006A0952" w:rsidRDefault="00A906D9" w:rsidP="004207F2">
            <w:pPr>
              <w:jc w:val="center"/>
              <w:rPr>
                <w:rFonts w:ascii="Arial" w:hAnsi="Arial" w:cs="Arial"/>
                <w:sz w:val="22"/>
                <w:szCs w:val="22"/>
              </w:rPr>
            </w:pPr>
            <w:r>
              <w:rPr>
                <w:rFonts w:ascii="Arial" w:hAnsi="Arial" w:cs="Arial"/>
                <w:sz w:val="22"/>
                <w:szCs w:val="22"/>
              </w:rPr>
              <w:t>Подъезд к д.Новомихайловка</w:t>
            </w:r>
          </w:p>
        </w:tc>
        <w:tc>
          <w:tcPr>
            <w:tcW w:w="0" w:type="auto"/>
            <w:tcBorders>
              <w:top w:val="single" w:sz="4" w:space="0" w:color="auto"/>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rPr>
            </w:pPr>
            <w:r>
              <w:rPr>
                <w:rFonts w:ascii="Arial" w:hAnsi="Arial" w:cs="Arial"/>
                <w:sz w:val="22"/>
                <w:szCs w:val="22"/>
              </w:rPr>
              <w:t>16</w:t>
            </w:r>
          </w:p>
        </w:tc>
        <w:tc>
          <w:tcPr>
            <w:tcW w:w="0" w:type="auto"/>
            <w:tcBorders>
              <w:top w:val="single" w:sz="4" w:space="0" w:color="auto"/>
              <w:left w:val="nil"/>
              <w:bottom w:val="single" w:sz="4" w:space="0" w:color="auto"/>
              <w:right w:val="single" w:sz="4" w:space="0" w:color="auto"/>
            </w:tcBorders>
          </w:tcPr>
          <w:p w:rsidR="00A906D9" w:rsidRDefault="00A906D9" w:rsidP="004207F2">
            <w:pPr>
              <w:jc w:val="center"/>
              <w:rPr>
                <w:rFonts w:ascii="Arial" w:hAnsi="Arial" w:cs="Arial"/>
                <w:sz w:val="22"/>
                <w:szCs w:val="22"/>
              </w:rPr>
            </w:pPr>
            <w:r>
              <w:rPr>
                <w:rFonts w:ascii="Arial" w:hAnsi="Arial" w:cs="Arial"/>
                <w:sz w:val="22"/>
                <w:szCs w:val="22"/>
              </w:rPr>
              <w:t>Подъезд к п.Пимия</w:t>
            </w:r>
          </w:p>
        </w:tc>
        <w:tc>
          <w:tcPr>
            <w:tcW w:w="0" w:type="auto"/>
            <w:tcBorders>
              <w:top w:val="single" w:sz="4" w:space="0" w:color="auto"/>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rPr>
            </w:pPr>
            <w:r>
              <w:rPr>
                <w:rFonts w:ascii="Arial" w:hAnsi="Arial" w:cs="Arial"/>
                <w:sz w:val="22"/>
                <w:szCs w:val="22"/>
              </w:rPr>
              <w:t>17</w:t>
            </w:r>
          </w:p>
        </w:tc>
        <w:tc>
          <w:tcPr>
            <w:tcW w:w="0" w:type="auto"/>
            <w:tcBorders>
              <w:top w:val="single" w:sz="4" w:space="0" w:color="auto"/>
              <w:left w:val="nil"/>
              <w:bottom w:val="single" w:sz="4" w:space="0" w:color="auto"/>
              <w:right w:val="single" w:sz="4" w:space="0" w:color="auto"/>
            </w:tcBorders>
          </w:tcPr>
          <w:p w:rsidR="00A906D9" w:rsidRPr="00D36210" w:rsidRDefault="00A906D9" w:rsidP="004207F2">
            <w:pPr>
              <w:jc w:val="center"/>
              <w:rPr>
                <w:rFonts w:ascii="Arial" w:hAnsi="Arial" w:cs="Arial"/>
                <w:sz w:val="22"/>
                <w:szCs w:val="22"/>
              </w:rPr>
            </w:pPr>
            <w:r w:rsidRPr="00D36210">
              <w:rPr>
                <w:rFonts w:ascii="Arial" w:hAnsi="Arial" w:cs="Arial"/>
                <w:sz w:val="22"/>
                <w:szCs w:val="22"/>
              </w:rPr>
              <w:t>Подъезд к д.Кирза</w:t>
            </w:r>
          </w:p>
        </w:tc>
        <w:tc>
          <w:tcPr>
            <w:tcW w:w="0" w:type="auto"/>
            <w:tcBorders>
              <w:top w:val="single" w:sz="4" w:space="0" w:color="auto"/>
              <w:left w:val="nil"/>
              <w:bottom w:val="single" w:sz="4" w:space="0" w:color="auto"/>
              <w:right w:val="single" w:sz="4" w:space="0" w:color="auto"/>
            </w:tcBorders>
          </w:tcPr>
          <w:p w:rsidR="00A906D9" w:rsidRPr="00D36210" w:rsidRDefault="00EF3D9B"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rPr>
            </w:pPr>
            <w:r>
              <w:rPr>
                <w:rFonts w:ascii="Arial" w:hAnsi="Arial" w:cs="Arial"/>
                <w:sz w:val="22"/>
                <w:szCs w:val="22"/>
              </w:rPr>
              <w:t>18</w:t>
            </w:r>
          </w:p>
        </w:tc>
        <w:tc>
          <w:tcPr>
            <w:tcW w:w="0" w:type="auto"/>
            <w:tcBorders>
              <w:top w:val="single" w:sz="4" w:space="0" w:color="auto"/>
              <w:left w:val="nil"/>
              <w:bottom w:val="single" w:sz="4" w:space="0" w:color="auto"/>
              <w:right w:val="single" w:sz="4" w:space="0" w:color="auto"/>
            </w:tcBorders>
          </w:tcPr>
          <w:p w:rsidR="00A906D9" w:rsidRDefault="00A906D9" w:rsidP="004207F2">
            <w:pPr>
              <w:jc w:val="center"/>
              <w:rPr>
                <w:rFonts w:ascii="Arial" w:hAnsi="Arial" w:cs="Arial"/>
                <w:sz w:val="22"/>
                <w:szCs w:val="22"/>
              </w:rPr>
            </w:pPr>
            <w:r>
              <w:rPr>
                <w:rFonts w:ascii="Arial" w:hAnsi="Arial" w:cs="Arial"/>
                <w:sz w:val="22"/>
                <w:szCs w:val="22"/>
              </w:rPr>
              <w:t>Подъезд к д.Нововасильевка</w:t>
            </w:r>
          </w:p>
        </w:tc>
        <w:tc>
          <w:tcPr>
            <w:tcW w:w="0" w:type="auto"/>
            <w:tcBorders>
              <w:top w:val="single" w:sz="4" w:space="0" w:color="auto"/>
              <w:left w:val="nil"/>
              <w:bottom w:val="single" w:sz="4" w:space="0" w:color="auto"/>
              <w:right w:val="single" w:sz="4" w:space="0" w:color="auto"/>
            </w:tcBorders>
          </w:tcPr>
          <w:p w:rsidR="00A906D9" w:rsidRPr="00D36210" w:rsidRDefault="00A906D9"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single" w:sz="4" w:space="0" w:color="auto"/>
              <w:right w:val="single" w:sz="4" w:space="0" w:color="auto"/>
            </w:tcBorders>
          </w:tcPr>
          <w:p w:rsidR="00A906D9" w:rsidRPr="003E2A71" w:rsidRDefault="00A906D9" w:rsidP="004207F2">
            <w:pPr>
              <w:jc w:val="center"/>
              <w:rPr>
                <w:rFonts w:ascii="Arial" w:hAnsi="Arial" w:cs="Arial"/>
                <w:sz w:val="22"/>
                <w:szCs w:val="22"/>
              </w:rPr>
            </w:pPr>
            <w:r>
              <w:rPr>
                <w:rFonts w:ascii="Arial" w:hAnsi="Arial" w:cs="Arial"/>
                <w:sz w:val="22"/>
                <w:szCs w:val="22"/>
              </w:rPr>
              <w:t>19</w:t>
            </w:r>
          </w:p>
        </w:tc>
        <w:tc>
          <w:tcPr>
            <w:tcW w:w="0" w:type="auto"/>
            <w:tcBorders>
              <w:top w:val="single" w:sz="4" w:space="0" w:color="auto"/>
              <w:left w:val="nil"/>
              <w:bottom w:val="single" w:sz="4" w:space="0" w:color="auto"/>
              <w:right w:val="single" w:sz="4" w:space="0" w:color="auto"/>
            </w:tcBorders>
          </w:tcPr>
          <w:p w:rsidR="00A906D9" w:rsidRDefault="00A906D9" w:rsidP="004207F2">
            <w:pPr>
              <w:jc w:val="center"/>
              <w:rPr>
                <w:rFonts w:ascii="Arial" w:hAnsi="Arial" w:cs="Arial"/>
                <w:sz w:val="22"/>
                <w:szCs w:val="22"/>
              </w:rPr>
            </w:pPr>
            <w:r>
              <w:rPr>
                <w:rFonts w:ascii="Arial" w:hAnsi="Arial" w:cs="Arial"/>
                <w:sz w:val="22"/>
                <w:szCs w:val="22"/>
              </w:rPr>
              <w:t>Подъезд к п.Ручейки</w:t>
            </w:r>
          </w:p>
        </w:tc>
        <w:tc>
          <w:tcPr>
            <w:tcW w:w="0" w:type="auto"/>
            <w:tcBorders>
              <w:top w:val="single" w:sz="4" w:space="0" w:color="auto"/>
              <w:left w:val="nil"/>
              <w:bottom w:val="single" w:sz="4" w:space="0" w:color="auto"/>
              <w:right w:val="single" w:sz="4" w:space="0" w:color="auto"/>
            </w:tcBorders>
          </w:tcPr>
          <w:p w:rsidR="00A906D9" w:rsidRPr="00D36210" w:rsidRDefault="00A906D9" w:rsidP="004207F2">
            <w:pPr>
              <w:jc w:val="center"/>
              <w:rPr>
                <w:rFonts w:ascii="Arial" w:hAnsi="Arial" w:cs="Arial"/>
                <w:sz w:val="22"/>
                <w:szCs w:val="22"/>
              </w:rPr>
            </w:pPr>
            <w:r>
              <w:rPr>
                <w:rFonts w:ascii="Arial" w:hAnsi="Arial" w:cs="Arial"/>
                <w:sz w:val="22"/>
                <w:szCs w:val="22"/>
              </w:rPr>
              <w:t>3</w:t>
            </w:r>
          </w:p>
        </w:tc>
      </w:tr>
      <w:tr w:rsidR="00A906D9" w:rsidRPr="006A0952" w:rsidTr="004207F2">
        <w:tc>
          <w:tcPr>
            <w:tcW w:w="0" w:type="auto"/>
            <w:tcBorders>
              <w:top w:val="single" w:sz="4" w:space="0" w:color="auto"/>
              <w:left w:val="double" w:sz="4" w:space="0" w:color="auto"/>
              <w:bottom w:val="double" w:sz="4" w:space="0" w:color="auto"/>
              <w:right w:val="single" w:sz="4" w:space="0" w:color="auto"/>
            </w:tcBorders>
          </w:tcPr>
          <w:p w:rsidR="00A906D9" w:rsidRPr="003E2A71" w:rsidRDefault="00A906D9" w:rsidP="004207F2">
            <w:pPr>
              <w:jc w:val="center"/>
              <w:rPr>
                <w:rFonts w:ascii="Arial" w:hAnsi="Arial" w:cs="Arial"/>
                <w:sz w:val="22"/>
                <w:szCs w:val="22"/>
              </w:rPr>
            </w:pPr>
          </w:p>
        </w:tc>
        <w:tc>
          <w:tcPr>
            <w:tcW w:w="0" w:type="auto"/>
            <w:tcBorders>
              <w:top w:val="single" w:sz="4" w:space="0" w:color="auto"/>
              <w:left w:val="nil"/>
              <w:bottom w:val="double" w:sz="4" w:space="0" w:color="auto"/>
              <w:right w:val="single" w:sz="4" w:space="0" w:color="auto"/>
            </w:tcBorders>
          </w:tcPr>
          <w:p w:rsidR="00A906D9" w:rsidRDefault="00A906D9" w:rsidP="004207F2">
            <w:pPr>
              <w:jc w:val="center"/>
              <w:rPr>
                <w:rFonts w:ascii="Arial" w:hAnsi="Arial" w:cs="Arial"/>
                <w:sz w:val="22"/>
                <w:szCs w:val="22"/>
              </w:rPr>
            </w:pPr>
          </w:p>
        </w:tc>
        <w:tc>
          <w:tcPr>
            <w:tcW w:w="0" w:type="auto"/>
            <w:tcBorders>
              <w:top w:val="single" w:sz="4" w:space="0" w:color="auto"/>
              <w:left w:val="nil"/>
              <w:bottom w:val="double" w:sz="4" w:space="0" w:color="auto"/>
              <w:right w:val="single" w:sz="4" w:space="0" w:color="auto"/>
            </w:tcBorders>
          </w:tcPr>
          <w:p w:rsidR="00A906D9" w:rsidRDefault="00A906D9" w:rsidP="004207F2">
            <w:pPr>
              <w:jc w:val="center"/>
              <w:rPr>
                <w:rFonts w:ascii="Arial" w:hAnsi="Arial" w:cs="Arial"/>
                <w:sz w:val="22"/>
                <w:szCs w:val="22"/>
                <w:lang w:val="en-US"/>
              </w:rPr>
            </w:pPr>
          </w:p>
        </w:tc>
      </w:tr>
    </w:tbl>
    <w:p w:rsidR="006A0952" w:rsidRPr="006A0952" w:rsidRDefault="00981996" w:rsidP="006A0952">
      <w:pPr>
        <w:rPr>
          <w:rFonts w:ascii="Arial" w:hAnsi="Arial" w:cs="Arial"/>
          <w:i/>
          <w:sz w:val="18"/>
          <w:szCs w:val="18"/>
        </w:rPr>
      </w:pPr>
      <w:r>
        <w:rPr>
          <w:rFonts w:ascii="Arial" w:hAnsi="Arial" w:cs="Arial"/>
          <w:i/>
          <w:sz w:val="18"/>
          <w:szCs w:val="18"/>
        </w:rPr>
        <w:t>Источник: исходные данные администрации</w:t>
      </w:r>
    </w:p>
    <w:p w:rsidR="00567A41" w:rsidRDefault="0048312C" w:rsidP="00567A41">
      <w:pPr>
        <w:rPr>
          <w:rFonts w:ascii="Arial" w:hAnsi="Arial" w:cs="Arial"/>
          <w:b/>
          <w:sz w:val="22"/>
          <w:szCs w:val="22"/>
        </w:rPr>
      </w:pPr>
      <w:r>
        <w:rPr>
          <w:rFonts w:ascii="Arial" w:hAnsi="Arial" w:cs="Arial"/>
          <w:b/>
          <w:sz w:val="22"/>
          <w:szCs w:val="22"/>
        </w:rPr>
        <w:tab/>
      </w:r>
    </w:p>
    <w:p w:rsidR="00E90A85" w:rsidRDefault="00E90A85" w:rsidP="00567A41">
      <w:pPr>
        <w:rPr>
          <w:rFonts w:ascii="Arial" w:hAnsi="Arial" w:cs="Arial"/>
          <w:b/>
          <w:sz w:val="22"/>
          <w:szCs w:val="22"/>
        </w:rPr>
      </w:pPr>
    </w:p>
    <w:p w:rsidR="004207F2" w:rsidRDefault="004207F2" w:rsidP="00567A41">
      <w:pPr>
        <w:rPr>
          <w:rFonts w:ascii="Arial" w:hAnsi="Arial" w:cs="Arial"/>
          <w:b/>
          <w:sz w:val="22"/>
          <w:szCs w:val="22"/>
        </w:rPr>
      </w:pPr>
    </w:p>
    <w:p w:rsidR="00A05CA2" w:rsidRPr="00A05CA2" w:rsidRDefault="00A05CA2" w:rsidP="00A05CA2">
      <w:pPr>
        <w:pStyle w:val="afffffff4"/>
        <w:outlineLvl w:val="9"/>
        <w:rPr>
          <w:rFonts w:ascii="Arial" w:hAnsi="Arial" w:cs="Arial"/>
          <w:b/>
          <w:i w:val="0"/>
          <w:sz w:val="22"/>
          <w:szCs w:val="22"/>
        </w:rPr>
      </w:pPr>
      <w:r w:rsidRPr="00A05CA2">
        <w:rPr>
          <w:rStyle w:val="af0"/>
          <w:rFonts w:ascii="Arial" w:hAnsi="Arial" w:cs="Arial"/>
          <w:b/>
          <w:i w:val="0"/>
          <w:sz w:val="22"/>
          <w:szCs w:val="22"/>
        </w:rPr>
        <w:lastRenderedPageBreak/>
        <w:t>Перечень автомобильных мостов и их состояние</w:t>
      </w:r>
    </w:p>
    <w:p w:rsidR="00567A41" w:rsidRPr="00B76CB3" w:rsidRDefault="00567A41" w:rsidP="00567A41">
      <w:pPr>
        <w:jc w:val="center"/>
        <w:rPr>
          <w:rFonts w:ascii="Arial" w:hAnsi="Arial" w:cs="Arial"/>
          <w:b/>
          <w:sz w:val="20"/>
          <w:szCs w:val="20"/>
        </w:rPr>
      </w:pPr>
    </w:p>
    <w:p w:rsidR="00567A41" w:rsidRPr="00B76CB3" w:rsidRDefault="00567A41" w:rsidP="00567A41">
      <w:pPr>
        <w:jc w:val="right"/>
        <w:rPr>
          <w:rFonts w:ascii="Arial" w:hAnsi="Arial" w:cs="Arial"/>
          <w:sz w:val="22"/>
          <w:szCs w:val="22"/>
        </w:rPr>
      </w:pPr>
      <w:r w:rsidRPr="00B76CB3">
        <w:rPr>
          <w:rFonts w:ascii="Arial" w:hAnsi="Arial" w:cs="Arial"/>
          <w:sz w:val="22"/>
          <w:szCs w:val="22"/>
        </w:rPr>
        <w:t>Таблица 1</w:t>
      </w:r>
      <w:r w:rsidR="0047157C">
        <w:rPr>
          <w:rFonts w:ascii="Arial" w:hAnsi="Arial" w:cs="Arial"/>
          <w:sz w:val="22"/>
          <w:szCs w:val="22"/>
        </w:rPr>
        <w:t>3</w:t>
      </w:r>
      <w:r w:rsidRPr="00B76CB3">
        <w:rPr>
          <w:rFonts w:ascii="Arial" w:hAnsi="Arial" w:cs="Arial"/>
          <w:sz w:val="22"/>
          <w:szCs w:val="22"/>
        </w:rPr>
        <w:t>.</w:t>
      </w:r>
      <w:r w:rsidR="00485388">
        <w:rPr>
          <w:rFonts w:ascii="Arial" w:hAnsi="Arial" w:cs="Arial"/>
          <w:sz w:val="22"/>
          <w:szCs w:val="22"/>
        </w:rPr>
        <w:t>3</w:t>
      </w:r>
      <w:r w:rsidRPr="00B76CB3">
        <w:rPr>
          <w:rFonts w:ascii="Arial" w:hAnsi="Arial" w:cs="Arial"/>
          <w:sz w:val="22"/>
          <w:szCs w:val="22"/>
        </w:rPr>
        <w:t>.</w:t>
      </w:r>
    </w:p>
    <w:tbl>
      <w:tblPr>
        <w:tblW w:w="9747" w:type="dxa"/>
        <w:tblLayout w:type="fixed"/>
        <w:tblLook w:val="04A0"/>
      </w:tblPr>
      <w:tblGrid>
        <w:gridCol w:w="540"/>
        <w:gridCol w:w="3963"/>
        <w:gridCol w:w="2551"/>
        <w:gridCol w:w="2693"/>
      </w:tblGrid>
      <w:tr w:rsidR="00A05CA2" w:rsidRPr="00E90A85" w:rsidTr="005557FD">
        <w:trPr>
          <w:cantSplit/>
          <w:trHeight w:val="583"/>
        </w:trPr>
        <w:tc>
          <w:tcPr>
            <w:tcW w:w="540" w:type="dxa"/>
            <w:tcBorders>
              <w:top w:val="double" w:sz="4" w:space="0" w:color="auto"/>
              <w:left w:val="double" w:sz="4" w:space="0" w:color="auto"/>
              <w:bottom w:val="double" w:sz="4" w:space="0" w:color="auto"/>
              <w:right w:val="single" w:sz="4" w:space="0" w:color="auto"/>
            </w:tcBorders>
          </w:tcPr>
          <w:p w:rsidR="00A05CA2" w:rsidRPr="00E90A85" w:rsidRDefault="00A05CA2" w:rsidP="00A05CA2">
            <w:pPr>
              <w:rPr>
                <w:rFonts w:ascii="Arial" w:hAnsi="Arial" w:cs="Arial"/>
                <w:sz w:val="22"/>
                <w:szCs w:val="22"/>
              </w:rPr>
            </w:pPr>
            <w:r w:rsidRPr="00E90A85">
              <w:rPr>
                <w:rFonts w:ascii="Arial" w:hAnsi="Arial" w:cs="Arial"/>
                <w:sz w:val="22"/>
                <w:szCs w:val="22"/>
              </w:rPr>
              <w:t>№ п/п</w:t>
            </w:r>
          </w:p>
        </w:tc>
        <w:tc>
          <w:tcPr>
            <w:tcW w:w="3963" w:type="dxa"/>
            <w:tcBorders>
              <w:top w:val="double" w:sz="4" w:space="0" w:color="auto"/>
              <w:left w:val="single" w:sz="4" w:space="0" w:color="auto"/>
              <w:bottom w:val="double" w:sz="4" w:space="0" w:color="auto"/>
              <w:right w:val="single" w:sz="4" w:space="0" w:color="auto"/>
            </w:tcBorders>
          </w:tcPr>
          <w:p w:rsidR="00A05CA2" w:rsidRPr="00E90A85" w:rsidRDefault="00A05CA2" w:rsidP="00A05CA2">
            <w:pPr>
              <w:rPr>
                <w:rFonts w:ascii="Arial" w:hAnsi="Arial" w:cs="Arial"/>
                <w:sz w:val="22"/>
                <w:szCs w:val="22"/>
              </w:rPr>
            </w:pPr>
            <w:r w:rsidRPr="00E90A85">
              <w:rPr>
                <w:rFonts w:ascii="Arial" w:hAnsi="Arial" w:cs="Arial"/>
                <w:sz w:val="22"/>
                <w:szCs w:val="22"/>
              </w:rPr>
              <w:t xml:space="preserve">Наименование </w:t>
            </w:r>
            <w:r>
              <w:rPr>
                <w:rFonts w:ascii="Arial" w:hAnsi="Arial" w:cs="Arial"/>
                <w:sz w:val="22"/>
                <w:szCs w:val="22"/>
              </w:rPr>
              <w:t>а/д, улицы</w:t>
            </w:r>
          </w:p>
        </w:tc>
        <w:tc>
          <w:tcPr>
            <w:tcW w:w="2551" w:type="dxa"/>
            <w:tcBorders>
              <w:top w:val="double" w:sz="4" w:space="0" w:color="auto"/>
              <w:left w:val="single" w:sz="4" w:space="0" w:color="auto"/>
              <w:bottom w:val="double" w:sz="4" w:space="0" w:color="auto"/>
              <w:right w:val="single" w:sz="4" w:space="0" w:color="auto"/>
            </w:tcBorders>
          </w:tcPr>
          <w:p w:rsidR="00A05CA2" w:rsidRPr="00E90A85" w:rsidRDefault="00A05CA2" w:rsidP="00A05CA2">
            <w:pPr>
              <w:rPr>
                <w:rFonts w:ascii="Arial" w:hAnsi="Arial" w:cs="Arial"/>
                <w:sz w:val="22"/>
                <w:szCs w:val="22"/>
              </w:rPr>
            </w:pPr>
            <w:r>
              <w:rPr>
                <w:rFonts w:ascii="Arial" w:hAnsi="Arial" w:cs="Arial"/>
                <w:sz w:val="22"/>
                <w:szCs w:val="22"/>
              </w:rPr>
              <w:t>Вид искусственного сооружения</w:t>
            </w:r>
          </w:p>
        </w:tc>
        <w:tc>
          <w:tcPr>
            <w:tcW w:w="2693" w:type="dxa"/>
            <w:tcBorders>
              <w:top w:val="double" w:sz="4" w:space="0" w:color="auto"/>
              <w:left w:val="single" w:sz="4" w:space="0" w:color="auto"/>
              <w:bottom w:val="double" w:sz="4" w:space="0" w:color="auto"/>
              <w:right w:val="double" w:sz="4" w:space="0" w:color="auto"/>
            </w:tcBorders>
          </w:tcPr>
          <w:p w:rsidR="00A05CA2" w:rsidRPr="00E90A85" w:rsidRDefault="00A05CA2" w:rsidP="00B76CB3">
            <w:pPr>
              <w:rPr>
                <w:rFonts w:ascii="Arial" w:hAnsi="Arial" w:cs="Arial"/>
                <w:sz w:val="22"/>
                <w:szCs w:val="22"/>
              </w:rPr>
            </w:pPr>
            <w:r>
              <w:rPr>
                <w:rFonts w:ascii="Arial" w:hAnsi="Arial" w:cs="Arial"/>
                <w:sz w:val="22"/>
                <w:szCs w:val="22"/>
              </w:rPr>
              <w:t>Состояние искусственного сооружения</w:t>
            </w:r>
          </w:p>
        </w:tc>
      </w:tr>
      <w:tr w:rsidR="00A05CA2" w:rsidRPr="00E90A85" w:rsidTr="005557FD">
        <w:trPr>
          <w:cantSplit/>
        </w:trPr>
        <w:tc>
          <w:tcPr>
            <w:tcW w:w="540" w:type="dxa"/>
            <w:tcBorders>
              <w:top w:val="double" w:sz="4" w:space="0" w:color="auto"/>
              <w:left w:val="double" w:sz="4" w:space="0" w:color="auto"/>
              <w:bottom w:val="single" w:sz="4" w:space="0" w:color="auto"/>
              <w:right w:val="single" w:sz="4" w:space="0" w:color="auto"/>
            </w:tcBorders>
          </w:tcPr>
          <w:p w:rsidR="00A05CA2" w:rsidRPr="00E90A85" w:rsidRDefault="00A05CA2" w:rsidP="00A002E8">
            <w:pPr>
              <w:rPr>
                <w:rFonts w:ascii="Arial" w:hAnsi="Arial" w:cs="Arial"/>
                <w:sz w:val="22"/>
                <w:szCs w:val="22"/>
              </w:rPr>
            </w:pPr>
            <w:r w:rsidRPr="00E90A85">
              <w:rPr>
                <w:rFonts w:ascii="Arial" w:hAnsi="Arial" w:cs="Arial"/>
                <w:sz w:val="22"/>
                <w:szCs w:val="22"/>
              </w:rPr>
              <w:t>1</w:t>
            </w:r>
          </w:p>
        </w:tc>
        <w:tc>
          <w:tcPr>
            <w:tcW w:w="3963" w:type="dxa"/>
            <w:tcBorders>
              <w:top w:val="double" w:sz="4" w:space="0" w:color="auto"/>
              <w:left w:val="single" w:sz="4" w:space="0" w:color="auto"/>
              <w:bottom w:val="single" w:sz="4" w:space="0" w:color="auto"/>
              <w:right w:val="single" w:sz="4" w:space="0" w:color="auto"/>
            </w:tcBorders>
          </w:tcPr>
          <w:p w:rsidR="00A05CA2" w:rsidRPr="00E90A85" w:rsidRDefault="006C2FF6" w:rsidP="003D17AD">
            <w:pPr>
              <w:rPr>
                <w:rFonts w:ascii="Arial" w:hAnsi="Arial" w:cs="Arial"/>
                <w:sz w:val="22"/>
                <w:szCs w:val="22"/>
              </w:rPr>
            </w:pPr>
            <w:r>
              <w:rPr>
                <w:rFonts w:ascii="Arial" w:hAnsi="Arial" w:cs="Arial"/>
                <w:sz w:val="22"/>
                <w:szCs w:val="22"/>
              </w:rPr>
              <w:t>с.Кияй, ул.Голевская</w:t>
            </w:r>
          </w:p>
        </w:tc>
        <w:tc>
          <w:tcPr>
            <w:tcW w:w="2551" w:type="dxa"/>
            <w:tcBorders>
              <w:top w:val="double" w:sz="4" w:space="0" w:color="auto"/>
              <w:left w:val="single" w:sz="4" w:space="0" w:color="auto"/>
              <w:bottom w:val="single" w:sz="4" w:space="0" w:color="auto"/>
              <w:right w:val="single" w:sz="4" w:space="0" w:color="auto"/>
            </w:tcBorders>
          </w:tcPr>
          <w:p w:rsidR="00A05CA2" w:rsidRPr="00E90A85" w:rsidRDefault="006C2FF6" w:rsidP="0062513E">
            <w:pPr>
              <w:jc w:val="center"/>
              <w:rPr>
                <w:rFonts w:ascii="Arial" w:hAnsi="Arial" w:cs="Arial"/>
                <w:sz w:val="22"/>
                <w:szCs w:val="22"/>
              </w:rPr>
            </w:pPr>
            <w:r>
              <w:rPr>
                <w:rFonts w:ascii="Arial" w:hAnsi="Arial" w:cs="Arial"/>
                <w:sz w:val="22"/>
                <w:szCs w:val="22"/>
              </w:rPr>
              <w:t>Мост деревянный</w:t>
            </w:r>
          </w:p>
        </w:tc>
        <w:tc>
          <w:tcPr>
            <w:tcW w:w="2693" w:type="dxa"/>
            <w:tcBorders>
              <w:top w:val="double" w:sz="4" w:space="0" w:color="auto"/>
              <w:left w:val="single" w:sz="4" w:space="0" w:color="auto"/>
              <w:bottom w:val="single" w:sz="4" w:space="0" w:color="auto"/>
              <w:right w:val="double" w:sz="4" w:space="0" w:color="auto"/>
            </w:tcBorders>
          </w:tcPr>
          <w:p w:rsidR="00A05CA2" w:rsidRPr="00E90A85" w:rsidRDefault="006C2FF6" w:rsidP="0062513E">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2</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д.Покосное, ул.Нижняя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3</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6C2FF6">
            <w:pPr>
              <w:rPr>
                <w:rFonts w:ascii="Arial" w:hAnsi="Arial" w:cs="Arial"/>
                <w:sz w:val="22"/>
                <w:szCs w:val="22"/>
              </w:rPr>
            </w:pPr>
            <w:r>
              <w:rPr>
                <w:rFonts w:ascii="Arial" w:hAnsi="Arial" w:cs="Arial"/>
                <w:sz w:val="22"/>
                <w:szCs w:val="22"/>
              </w:rPr>
              <w:t>д.Новомихайловка, ул.Трактовая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4</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ул.Советская, 15</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Рабочее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5</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ул.Ключевая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6</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ул.Заречная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Аварийный</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7</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ул.Кувайская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Аварийный</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8</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ул.Ключевая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9</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п.Колбинский, ул.Ключевая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sidRPr="00E90A85">
              <w:rPr>
                <w:rFonts w:ascii="Arial" w:hAnsi="Arial" w:cs="Arial"/>
                <w:sz w:val="22"/>
                <w:szCs w:val="22"/>
              </w:rPr>
              <w:t>10</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п.Анастасино, ул.Саянская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11</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п.Анастасино, ул.Мира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12</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п.Спирино, ул.Таежная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13</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д.Выезжий Лог, ул.Заречная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Неудовлетворительное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14</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д.Жайма, ул.Лесная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rPr>
          <w:cantSplit/>
        </w:trPr>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15</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с.Тертеж, ул.Партизанская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Аварийный</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16</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с.Нижняя Есауловка, ул.Трактовая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Мост ж/б</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17</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с.Степной Баджей, ул.Щетинкина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18</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6C2FF6">
            <w:pPr>
              <w:rPr>
                <w:rFonts w:ascii="Arial" w:hAnsi="Arial" w:cs="Arial"/>
                <w:sz w:val="22"/>
                <w:szCs w:val="22"/>
              </w:rPr>
            </w:pPr>
            <w:r>
              <w:rPr>
                <w:rFonts w:ascii="Arial" w:hAnsi="Arial" w:cs="Arial"/>
                <w:sz w:val="22"/>
                <w:szCs w:val="22"/>
              </w:rPr>
              <w:t>с.Степной Баджей, ул.Щетинкина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Хорошее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19</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6C2FF6">
            <w:pPr>
              <w:rPr>
                <w:rFonts w:ascii="Arial" w:hAnsi="Arial" w:cs="Arial"/>
                <w:sz w:val="22"/>
                <w:szCs w:val="22"/>
              </w:rPr>
            </w:pPr>
            <w:r>
              <w:rPr>
                <w:rFonts w:ascii="Arial" w:hAnsi="Arial" w:cs="Arial"/>
                <w:sz w:val="22"/>
                <w:szCs w:val="22"/>
              </w:rPr>
              <w:t>с.Степной Баджей, ул.Щетинкина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Хорошее (ввод 2008 г.)</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20</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C41994">
            <w:pPr>
              <w:rPr>
                <w:rFonts w:ascii="Arial" w:hAnsi="Arial" w:cs="Arial"/>
                <w:sz w:val="22"/>
                <w:szCs w:val="22"/>
              </w:rPr>
            </w:pPr>
            <w:r>
              <w:rPr>
                <w:rFonts w:ascii="Arial" w:hAnsi="Arial" w:cs="Arial"/>
                <w:sz w:val="22"/>
                <w:szCs w:val="22"/>
              </w:rPr>
              <w:t>с.Степной Баджей, р.</w:t>
            </w:r>
            <w:r w:rsidR="00C41994">
              <w:rPr>
                <w:rFonts w:ascii="Arial" w:hAnsi="Arial" w:cs="Arial"/>
                <w:sz w:val="22"/>
                <w:szCs w:val="22"/>
              </w:rPr>
              <w:t>Степной Б</w:t>
            </w:r>
            <w:r>
              <w:rPr>
                <w:rFonts w:ascii="Arial" w:hAnsi="Arial" w:cs="Arial"/>
                <w:sz w:val="22"/>
                <w:szCs w:val="22"/>
              </w:rPr>
              <w:t>аджей</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Удовлетворительное (ремонт 2009 г.)</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21</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с.Степной Баджей, ул.Ленина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22</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rPr>
                <w:rFonts w:ascii="Arial" w:hAnsi="Arial" w:cs="Arial"/>
                <w:sz w:val="22"/>
                <w:szCs w:val="22"/>
              </w:rPr>
            </w:pPr>
            <w:r>
              <w:rPr>
                <w:rFonts w:ascii="Arial" w:hAnsi="Arial" w:cs="Arial"/>
                <w:sz w:val="22"/>
                <w:szCs w:val="22"/>
              </w:rPr>
              <w:t>с.Степной Баджей, ул.Щетинкина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Хорошее (ввод 2009 г.)</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23</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д.Кирза, ул.Чапаева</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500899"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500899" w:rsidP="008B3B64">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24</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д.Кирза, ул.подгорная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8B3B64"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25</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д.Нововасильевка, ул.Центральная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8B3B64"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26</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8B3B64">
            <w:pPr>
              <w:rPr>
                <w:rFonts w:ascii="Arial" w:hAnsi="Arial" w:cs="Arial"/>
                <w:sz w:val="22"/>
                <w:szCs w:val="22"/>
              </w:rPr>
            </w:pPr>
            <w:r>
              <w:rPr>
                <w:rFonts w:ascii="Arial" w:hAnsi="Arial" w:cs="Arial"/>
                <w:sz w:val="22"/>
                <w:szCs w:val="22"/>
              </w:rPr>
              <w:t>д.Нововасильевка, ул.Центральная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8B3B64" w:rsidP="0062513E">
            <w:pPr>
              <w:jc w:val="center"/>
              <w:rPr>
                <w:rFonts w:ascii="Arial" w:hAnsi="Arial" w:cs="Arial"/>
                <w:sz w:val="22"/>
                <w:szCs w:val="22"/>
              </w:rPr>
            </w:pPr>
            <w:r>
              <w:rPr>
                <w:rFonts w:ascii="Arial" w:hAnsi="Arial" w:cs="Arial"/>
                <w:sz w:val="22"/>
                <w:szCs w:val="22"/>
              </w:rPr>
              <w:t>ж/б труба</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27</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500899">
            <w:pPr>
              <w:rPr>
                <w:rFonts w:ascii="Arial" w:hAnsi="Arial" w:cs="Arial"/>
                <w:sz w:val="22"/>
                <w:szCs w:val="22"/>
              </w:rPr>
            </w:pPr>
            <w:r>
              <w:rPr>
                <w:rFonts w:ascii="Arial" w:hAnsi="Arial" w:cs="Arial"/>
                <w:sz w:val="22"/>
                <w:szCs w:val="22"/>
              </w:rPr>
              <w:t>д.Нововасильевка, ул.Березовая</w:t>
            </w:r>
          </w:p>
        </w:tc>
        <w:tc>
          <w:tcPr>
            <w:tcW w:w="2551" w:type="dxa"/>
            <w:tcBorders>
              <w:top w:val="single" w:sz="4" w:space="0" w:color="auto"/>
              <w:left w:val="single" w:sz="4" w:space="0" w:color="auto"/>
              <w:bottom w:val="single" w:sz="4" w:space="0" w:color="auto"/>
              <w:right w:val="single" w:sz="4" w:space="0" w:color="auto"/>
            </w:tcBorders>
          </w:tcPr>
          <w:p w:rsidR="00500899" w:rsidRPr="00E90A85" w:rsidRDefault="008B3B64" w:rsidP="0062513E">
            <w:pPr>
              <w:jc w:val="center"/>
              <w:rPr>
                <w:rFonts w:ascii="Arial" w:hAnsi="Arial" w:cs="Arial"/>
                <w:sz w:val="22"/>
                <w:szCs w:val="22"/>
              </w:rPr>
            </w:pPr>
            <w:r>
              <w:rPr>
                <w:rFonts w:ascii="Arial" w:hAnsi="Arial" w:cs="Arial"/>
                <w:sz w:val="22"/>
                <w:szCs w:val="22"/>
              </w:rPr>
              <w:t>Мост деревянный</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0101AF" w:rsidP="0062513E">
            <w:pPr>
              <w:jc w:val="center"/>
              <w:rPr>
                <w:rFonts w:ascii="Arial" w:hAnsi="Arial" w:cs="Arial"/>
                <w:sz w:val="22"/>
                <w:szCs w:val="22"/>
              </w:rPr>
            </w:pPr>
            <w:r>
              <w:rPr>
                <w:rFonts w:ascii="Arial" w:hAnsi="Arial" w:cs="Arial"/>
                <w:sz w:val="22"/>
                <w:szCs w:val="22"/>
              </w:rPr>
              <w:t>Удовлетворительное (ремонт 2009 г.)</w:t>
            </w:r>
          </w:p>
        </w:tc>
      </w:tr>
      <w:tr w:rsidR="00500899" w:rsidRPr="00E90A85" w:rsidTr="005557FD">
        <w:tc>
          <w:tcPr>
            <w:tcW w:w="540" w:type="dxa"/>
            <w:tcBorders>
              <w:top w:val="single" w:sz="4" w:space="0" w:color="auto"/>
              <w:left w:val="double" w:sz="4" w:space="0" w:color="auto"/>
              <w:bottom w:val="single" w:sz="4" w:space="0" w:color="auto"/>
              <w:right w:val="single" w:sz="4" w:space="0" w:color="auto"/>
            </w:tcBorders>
          </w:tcPr>
          <w:p w:rsidR="00500899" w:rsidRPr="00E90A85" w:rsidRDefault="00500899" w:rsidP="00D666BF">
            <w:pPr>
              <w:rPr>
                <w:rFonts w:ascii="Arial" w:hAnsi="Arial" w:cs="Arial"/>
                <w:sz w:val="22"/>
                <w:szCs w:val="22"/>
              </w:rPr>
            </w:pPr>
            <w:r w:rsidRPr="00E90A85">
              <w:rPr>
                <w:rFonts w:ascii="Arial" w:hAnsi="Arial" w:cs="Arial"/>
                <w:sz w:val="22"/>
                <w:szCs w:val="22"/>
              </w:rPr>
              <w:t>28</w:t>
            </w:r>
          </w:p>
        </w:tc>
        <w:tc>
          <w:tcPr>
            <w:tcW w:w="3963" w:type="dxa"/>
            <w:tcBorders>
              <w:top w:val="single" w:sz="4" w:space="0" w:color="auto"/>
              <w:left w:val="single" w:sz="4" w:space="0" w:color="auto"/>
              <w:bottom w:val="single" w:sz="4" w:space="0" w:color="auto"/>
              <w:right w:val="single" w:sz="4" w:space="0" w:color="auto"/>
            </w:tcBorders>
          </w:tcPr>
          <w:p w:rsidR="00500899" w:rsidRPr="00E90A85" w:rsidRDefault="00500899" w:rsidP="00A002E8">
            <w:pPr>
              <w:rPr>
                <w:rFonts w:ascii="Arial" w:hAnsi="Arial" w:cs="Arial"/>
                <w:sz w:val="22"/>
                <w:szCs w:val="22"/>
              </w:rPr>
            </w:pPr>
            <w:r>
              <w:rPr>
                <w:rFonts w:ascii="Arial" w:hAnsi="Arial" w:cs="Arial"/>
                <w:sz w:val="22"/>
                <w:szCs w:val="22"/>
              </w:rPr>
              <w:t>Подъезд к с.Шалинское р.Каменный</w:t>
            </w:r>
          </w:p>
        </w:tc>
        <w:tc>
          <w:tcPr>
            <w:tcW w:w="2551" w:type="dxa"/>
            <w:tcBorders>
              <w:top w:val="single" w:sz="4" w:space="0" w:color="auto"/>
              <w:left w:val="single" w:sz="4" w:space="0" w:color="auto"/>
              <w:bottom w:val="single" w:sz="4" w:space="0" w:color="auto"/>
              <w:right w:val="single" w:sz="4" w:space="0" w:color="auto"/>
            </w:tcBorders>
          </w:tcPr>
          <w:p w:rsidR="00500899" w:rsidRDefault="008B3B64" w:rsidP="0062513E">
            <w:pPr>
              <w:jc w:val="center"/>
              <w:rPr>
                <w:rFonts w:ascii="Arial" w:hAnsi="Arial" w:cs="Arial"/>
                <w:sz w:val="22"/>
                <w:szCs w:val="22"/>
              </w:rPr>
            </w:pPr>
            <w:r>
              <w:rPr>
                <w:rFonts w:ascii="Arial" w:hAnsi="Arial" w:cs="Arial"/>
                <w:sz w:val="22"/>
                <w:szCs w:val="22"/>
              </w:rPr>
              <w:t>Мост ж/б</w:t>
            </w:r>
          </w:p>
          <w:p w:rsidR="008B3B64" w:rsidRPr="00E90A85" w:rsidRDefault="008B3B64" w:rsidP="0062513E">
            <w:pPr>
              <w:jc w:val="center"/>
              <w:rPr>
                <w:rFonts w:ascii="Arial" w:hAnsi="Arial" w:cs="Arial"/>
                <w:sz w:val="22"/>
                <w:szCs w:val="22"/>
              </w:rPr>
            </w:pPr>
            <w:r>
              <w:rPr>
                <w:rFonts w:ascii="Arial" w:hAnsi="Arial" w:cs="Arial"/>
                <w:sz w:val="22"/>
                <w:szCs w:val="22"/>
              </w:rPr>
              <w:t>км 2+250</w:t>
            </w:r>
          </w:p>
        </w:tc>
        <w:tc>
          <w:tcPr>
            <w:tcW w:w="2693" w:type="dxa"/>
            <w:tcBorders>
              <w:top w:val="single" w:sz="4" w:space="0" w:color="auto"/>
              <w:left w:val="single" w:sz="4" w:space="0" w:color="auto"/>
              <w:bottom w:val="single" w:sz="4" w:space="0" w:color="auto"/>
              <w:right w:val="double" w:sz="4" w:space="0" w:color="auto"/>
            </w:tcBorders>
          </w:tcPr>
          <w:p w:rsidR="00500899"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r w:rsidRPr="00E90A85">
              <w:rPr>
                <w:rFonts w:ascii="Arial" w:hAnsi="Arial" w:cs="Arial"/>
                <w:sz w:val="22"/>
                <w:szCs w:val="22"/>
              </w:rPr>
              <w:t>29</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Большой Унгут-Малый Унгут-Жержул, р. б/н</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деревянный</w:t>
            </w:r>
          </w:p>
          <w:p w:rsidR="000101AF" w:rsidRPr="00E90A85" w:rsidRDefault="000101AF" w:rsidP="0062513E">
            <w:pPr>
              <w:jc w:val="center"/>
              <w:rPr>
                <w:rFonts w:ascii="Arial" w:hAnsi="Arial" w:cs="Arial"/>
                <w:sz w:val="22"/>
                <w:szCs w:val="22"/>
              </w:rPr>
            </w:pPr>
            <w:r>
              <w:rPr>
                <w:rFonts w:ascii="Arial" w:hAnsi="Arial" w:cs="Arial"/>
                <w:sz w:val="22"/>
                <w:szCs w:val="22"/>
              </w:rPr>
              <w:t>км 5+800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r w:rsidRPr="00E90A85">
              <w:rPr>
                <w:rFonts w:ascii="Arial" w:hAnsi="Arial" w:cs="Arial"/>
                <w:sz w:val="22"/>
                <w:szCs w:val="22"/>
              </w:rPr>
              <w:t>30</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Большой Унгут-Малый Унгут-Жержул, р.Мана</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мет. ж/б</w:t>
            </w:r>
          </w:p>
          <w:p w:rsidR="000101AF" w:rsidRPr="00E90A85" w:rsidRDefault="000101AF" w:rsidP="0062513E">
            <w:pPr>
              <w:jc w:val="center"/>
              <w:rPr>
                <w:rFonts w:ascii="Arial" w:hAnsi="Arial" w:cs="Arial"/>
                <w:sz w:val="22"/>
                <w:szCs w:val="22"/>
              </w:rPr>
            </w:pPr>
            <w:r>
              <w:rPr>
                <w:rFonts w:ascii="Arial" w:hAnsi="Arial" w:cs="Arial"/>
                <w:sz w:val="22"/>
                <w:szCs w:val="22"/>
              </w:rPr>
              <w:t>км 12+840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r w:rsidRPr="00E90A85">
              <w:rPr>
                <w:rFonts w:ascii="Arial" w:hAnsi="Arial" w:cs="Arial"/>
                <w:sz w:val="22"/>
                <w:szCs w:val="22"/>
              </w:rPr>
              <w:t>31</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Большой Унгут-Малый Унгут-Жержул, р.Жержул</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ж/б, металл</w:t>
            </w:r>
          </w:p>
          <w:p w:rsidR="000101AF" w:rsidRPr="00E90A85" w:rsidRDefault="000101AF" w:rsidP="0062513E">
            <w:pPr>
              <w:jc w:val="center"/>
              <w:rPr>
                <w:rFonts w:ascii="Arial" w:hAnsi="Arial" w:cs="Arial"/>
                <w:sz w:val="22"/>
                <w:szCs w:val="22"/>
              </w:rPr>
            </w:pPr>
            <w:r>
              <w:rPr>
                <w:rFonts w:ascii="Arial" w:hAnsi="Arial" w:cs="Arial"/>
                <w:sz w:val="22"/>
                <w:szCs w:val="22"/>
              </w:rPr>
              <w:t>км 14+540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Хорошее (ремонт 2009 г.)</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32</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 xml:space="preserve">Покосное-Новогеоргиевка, ручей </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ж/б, дерево</w:t>
            </w:r>
          </w:p>
          <w:p w:rsidR="000101AF" w:rsidRPr="00E90A85" w:rsidRDefault="000101AF" w:rsidP="0062513E">
            <w:pPr>
              <w:jc w:val="center"/>
              <w:rPr>
                <w:rFonts w:ascii="Arial" w:hAnsi="Arial" w:cs="Arial"/>
                <w:sz w:val="22"/>
                <w:szCs w:val="22"/>
              </w:rPr>
            </w:pPr>
            <w:r>
              <w:rPr>
                <w:rFonts w:ascii="Arial" w:hAnsi="Arial" w:cs="Arial"/>
                <w:sz w:val="22"/>
                <w:szCs w:val="22"/>
              </w:rPr>
              <w:t>км 4+200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Хорошее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33</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C41994">
            <w:pPr>
              <w:rPr>
                <w:rFonts w:ascii="Arial" w:hAnsi="Arial" w:cs="Arial"/>
                <w:sz w:val="22"/>
                <w:szCs w:val="22"/>
              </w:rPr>
            </w:pPr>
            <w:r>
              <w:rPr>
                <w:rFonts w:ascii="Arial" w:hAnsi="Arial" w:cs="Arial"/>
                <w:sz w:val="22"/>
                <w:szCs w:val="22"/>
              </w:rPr>
              <w:t>Перв</w:t>
            </w:r>
            <w:r w:rsidR="00C41994">
              <w:rPr>
                <w:rFonts w:ascii="Arial" w:hAnsi="Arial" w:cs="Arial"/>
                <w:sz w:val="22"/>
                <w:szCs w:val="22"/>
              </w:rPr>
              <w:t>о</w:t>
            </w:r>
            <w:r>
              <w:rPr>
                <w:rFonts w:ascii="Arial" w:hAnsi="Arial" w:cs="Arial"/>
                <w:sz w:val="22"/>
                <w:szCs w:val="22"/>
              </w:rPr>
              <w:t>манск-Тертеж, р.Есауловка</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ж/б</w:t>
            </w:r>
          </w:p>
          <w:p w:rsidR="000101AF" w:rsidRPr="00E90A85" w:rsidRDefault="000101AF" w:rsidP="0062513E">
            <w:pPr>
              <w:jc w:val="center"/>
              <w:rPr>
                <w:rFonts w:ascii="Arial" w:hAnsi="Arial" w:cs="Arial"/>
                <w:sz w:val="22"/>
                <w:szCs w:val="22"/>
              </w:rPr>
            </w:pPr>
            <w:r>
              <w:rPr>
                <w:rFonts w:ascii="Arial" w:hAnsi="Arial" w:cs="Arial"/>
                <w:sz w:val="22"/>
                <w:szCs w:val="22"/>
              </w:rPr>
              <w:t>км 2+680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34</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8B3B64">
            <w:pPr>
              <w:rPr>
                <w:rFonts w:ascii="Arial" w:hAnsi="Arial" w:cs="Arial"/>
                <w:sz w:val="22"/>
                <w:szCs w:val="22"/>
              </w:rPr>
            </w:pPr>
            <w:r>
              <w:rPr>
                <w:rFonts w:ascii="Arial" w:hAnsi="Arial" w:cs="Arial"/>
                <w:sz w:val="22"/>
                <w:szCs w:val="22"/>
              </w:rPr>
              <w:t>363 км а/д «Саяны» В. Есауловка-</w:t>
            </w:r>
            <w:r>
              <w:rPr>
                <w:rFonts w:ascii="Arial" w:hAnsi="Arial" w:cs="Arial"/>
                <w:sz w:val="22"/>
                <w:szCs w:val="22"/>
              </w:rPr>
              <w:lastRenderedPageBreak/>
              <w:t>Белогорка,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lastRenderedPageBreak/>
              <w:t>Мост ж/б</w:t>
            </w:r>
          </w:p>
          <w:p w:rsidR="000101AF" w:rsidRPr="00E90A85" w:rsidRDefault="000101AF" w:rsidP="0062513E">
            <w:pPr>
              <w:jc w:val="center"/>
              <w:rPr>
                <w:rFonts w:ascii="Arial" w:hAnsi="Arial" w:cs="Arial"/>
                <w:sz w:val="22"/>
                <w:szCs w:val="22"/>
              </w:rPr>
            </w:pPr>
            <w:r>
              <w:rPr>
                <w:rFonts w:ascii="Arial" w:hAnsi="Arial" w:cs="Arial"/>
                <w:sz w:val="22"/>
                <w:szCs w:val="22"/>
              </w:rPr>
              <w:lastRenderedPageBreak/>
              <w:t>км 2+550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lastRenderedPageBreak/>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lastRenderedPageBreak/>
              <w:t>35</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363 км а/д «Саяны» В. Есауловка-Белогорка,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0101AF">
            <w:pPr>
              <w:jc w:val="center"/>
              <w:rPr>
                <w:rFonts w:ascii="Arial" w:hAnsi="Arial" w:cs="Arial"/>
                <w:sz w:val="22"/>
                <w:szCs w:val="22"/>
              </w:rPr>
            </w:pPr>
            <w:r>
              <w:rPr>
                <w:rFonts w:ascii="Arial" w:hAnsi="Arial" w:cs="Arial"/>
                <w:sz w:val="22"/>
                <w:szCs w:val="22"/>
              </w:rPr>
              <w:t>Мост ж/б, дерево</w:t>
            </w:r>
          </w:p>
          <w:p w:rsidR="000101AF" w:rsidRPr="00E90A85" w:rsidRDefault="000101AF" w:rsidP="000101AF">
            <w:pPr>
              <w:jc w:val="center"/>
              <w:rPr>
                <w:rFonts w:ascii="Arial" w:hAnsi="Arial" w:cs="Arial"/>
                <w:sz w:val="22"/>
                <w:szCs w:val="22"/>
              </w:rPr>
            </w:pPr>
            <w:r>
              <w:rPr>
                <w:rFonts w:ascii="Arial" w:hAnsi="Arial" w:cs="Arial"/>
                <w:sz w:val="22"/>
                <w:szCs w:val="22"/>
              </w:rPr>
              <w:t>км 5+700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36</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Новоникольск-Новосельск,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ж/б, металл</w:t>
            </w:r>
          </w:p>
          <w:p w:rsidR="000101AF" w:rsidRPr="00E90A85" w:rsidRDefault="000101AF" w:rsidP="0062513E">
            <w:pPr>
              <w:jc w:val="center"/>
              <w:rPr>
                <w:rFonts w:ascii="Arial" w:hAnsi="Arial" w:cs="Arial"/>
                <w:sz w:val="22"/>
                <w:szCs w:val="22"/>
              </w:rPr>
            </w:pPr>
            <w:r>
              <w:rPr>
                <w:rFonts w:ascii="Arial" w:hAnsi="Arial" w:cs="Arial"/>
                <w:sz w:val="22"/>
                <w:szCs w:val="22"/>
              </w:rPr>
              <w:t>км 5+500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37</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8B3B64">
            <w:pPr>
              <w:rPr>
                <w:rFonts w:ascii="Arial" w:hAnsi="Arial" w:cs="Arial"/>
                <w:sz w:val="22"/>
                <w:szCs w:val="22"/>
              </w:rPr>
            </w:pPr>
            <w:r>
              <w:rPr>
                <w:rFonts w:ascii="Arial" w:hAnsi="Arial" w:cs="Arial"/>
                <w:sz w:val="22"/>
                <w:szCs w:val="22"/>
              </w:rPr>
              <w:t>Новоникольск-Новосельск,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камень, мет., дерево, бетон</w:t>
            </w:r>
          </w:p>
          <w:p w:rsidR="000101AF" w:rsidRPr="00E90A85" w:rsidRDefault="000101AF" w:rsidP="0062513E">
            <w:pPr>
              <w:jc w:val="center"/>
              <w:rPr>
                <w:rFonts w:ascii="Arial" w:hAnsi="Arial" w:cs="Arial"/>
                <w:sz w:val="22"/>
                <w:szCs w:val="22"/>
              </w:rPr>
            </w:pPr>
            <w:r>
              <w:rPr>
                <w:rFonts w:ascii="Arial" w:hAnsi="Arial" w:cs="Arial"/>
                <w:sz w:val="22"/>
                <w:szCs w:val="22"/>
              </w:rPr>
              <w:t>км 7+550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38</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Подъезд к Орешному,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деревянный</w:t>
            </w:r>
          </w:p>
          <w:p w:rsidR="000101AF" w:rsidRPr="00E90A85" w:rsidRDefault="000101AF" w:rsidP="0062513E">
            <w:pPr>
              <w:jc w:val="center"/>
              <w:rPr>
                <w:rFonts w:ascii="Arial" w:hAnsi="Arial" w:cs="Arial"/>
                <w:sz w:val="22"/>
                <w:szCs w:val="22"/>
              </w:rPr>
            </w:pPr>
            <w:r>
              <w:rPr>
                <w:rFonts w:ascii="Arial" w:hAnsi="Arial" w:cs="Arial"/>
                <w:sz w:val="22"/>
                <w:szCs w:val="22"/>
              </w:rPr>
              <w:t>км 4+400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39</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Подъезд к Колбинскому,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Мост деревянный</w:t>
            </w:r>
          </w:p>
          <w:p w:rsidR="000101AF" w:rsidRPr="00E90A85" w:rsidRDefault="000101AF" w:rsidP="0062513E">
            <w:pPr>
              <w:jc w:val="center"/>
              <w:rPr>
                <w:rFonts w:ascii="Arial" w:hAnsi="Arial" w:cs="Arial"/>
                <w:sz w:val="22"/>
                <w:szCs w:val="22"/>
              </w:rPr>
            </w:pPr>
            <w:r>
              <w:rPr>
                <w:rFonts w:ascii="Arial" w:hAnsi="Arial" w:cs="Arial"/>
                <w:sz w:val="22"/>
                <w:szCs w:val="22"/>
              </w:rPr>
              <w:t>км 2+550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40</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Подъезд к Колбинскому,р.Кувай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62513E">
            <w:pPr>
              <w:jc w:val="center"/>
              <w:rPr>
                <w:rFonts w:ascii="Arial" w:hAnsi="Arial" w:cs="Arial"/>
                <w:sz w:val="22"/>
                <w:szCs w:val="22"/>
              </w:rPr>
            </w:pPr>
            <w:r>
              <w:rPr>
                <w:rFonts w:ascii="Arial" w:hAnsi="Arial" w:cs="Arial"/>
                <w:sz w:val="22"/>
                <w:szCs w:val="22"/>
              </w:rPr>
              <w:t xml:space="preserve">Мост деревянный </w:t>
            </w:r>
          </w:p>
          <w:p w:rsidR="000101AF" w:rsidRPr="00E90A85" w:rsidRDefault="000101AF" w:rsidP="0062513E">
            <w:pPr>
              <w:jc w:val="center"/>
              <w:rPr>
                <w:rFonts w:ascii="Arial" w:hAnsi="Arial" w:cs="Arial"/>
                <w:sz w:val="22"/>
                <w:szCs w:val="22"/>
              </w:rPr>
            </w:pPr>
            <w:r>
              <w:rPr>
                <w:rFonts w:ascii="Arial" w:hAnsi="Arial" w:cs="Arial"/>
                <w:sz w:val="22"/>
                <w:szCs w:val="22"/>
              </w:rPr>
              <w:t>км 2+900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3E786C">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41</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Подъезд к Колбинскому,  ручей</w:t>
            </w:r>
          </w:p>
        </w:tc>
        <w:tc>
          <w:tcPr>
            <w:tcW w:w="2551" w:type="dxa"/>
            <w:tcBorders>
              <w:top w:val="single" w:sz="4" w:space="0" w:color="auto"/>
              <w:left w:val="single" w:sz="4" w:space="0" w:color="auto"/>
              <w:bottom w:val="single" w:sz="4" w:space="0" w:color="auto"/>
              <w:right w:val="single" w:sz="4" w:space="0" w:color="auto"/>
            </w:tcBorders>
          </w:tcPr>
          <w:p w:rsidR="000101AF" w:rsidRDefault="000101AF" w:rsidP="008B3B64">
            <w:pPr>
              <w:jc w:val="center"/>
              <w:rPr>
                <w:rFonts w:ascii="Arial" w:hAnsi="Arial" w:cs="Arial"/>
                <w:sz w:val="22"/>
                <w:szCs w:val="22"/>
              </w:rPr>
            </w:pPr>
            <w:r>
              <w:rPr>
                <w:rFonts w:ascii="Arial" w:hAnsi="Arial" w:cs="Arial"/>
                <w:sz w:val="22"/>
                <w:szCs w:val="22"/>
              </w:rPr>
              <w:t xml:space="preserve">Мост деревянный </w:t>
            </w:r>
          </w:p>
          <w:p w:rsidR="000101AF" w:rsidRPr="00E90A85" w:rsidRDefault="000101AF" w:rsidP="008B3B64">
            <w:pPr>
              <w:jc w:val="center"/>
              <w:rPr>
                <w:rFonts w:ascii="Arial" w:hAnsi="Arial" w:cs="Arial"/>
                <w:sz w:val="22"/>
                <w:szCs w:val="22"/>
              </w:rPr>
            </w:pPr>
            <w:r>
              <w:rPr>
                <w:rFonts w:ascii="Arial" w:hAnsi="Arial" w:cs="Arial"/>
                <w:sz w:val="22"/>
                <w:szCs w:val="22"/>
              </w:rPr>
              <w:t>км 3+550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r>
              <w:rPr>
                <w:rFonts w:ascii="Arial" w:hAnsi="Arial" w:cs="Arial"/>
                <w:sz w:val="22"/>
                <w:szCs w:val="22"/>
              </w:rPr>
              <w:t>Разрушен</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42</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Подъезд к Колбинскому,  ручей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 xml:space="preserve">Мост деревянный </w:t>
            </w:r>
          </w:p>
          <w:p w:rsidR="000101AF" w:rsidRPr="00E90A85" w:rsidRDefault="00D55949" w:rsidP="00D55949">
            <w:pPr>
              <w:jc w:val="center"/>
              <w:rPr>
                <w:rFonts w:ascii="Arial" w:hAnsi="Arial" w:cs="Arial"/>
                <w:sz w:val="22"/>
                <w:szCs w:val="22"/>
              </w:rPr>
            </w:pPr>
            <w:r>
              <w:rPr>
                <w:rFonts w:ascii="Arial" w:hAnsi="Arial" w:cs="Arial"/>
                <w:sz w:val="22"/>
                <w:szCs w:val="22"/>
              </w:rPr>
              <w:t>км 3+800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Неудовлетворительное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а/д Кускун-Шалинское-Нарва</w:t>
            </w:r>
          </w:p>
        </w:tc>
        <w:tc>
          <w:tcPr>
            <w:tcW w:w="2551" w:type="dxa"/>
            <w:tcBorders>
              <w:top w:val="single" w:sz="4" w:space="0" w:color="auto"/>
              <w:left w:val="single" w:sz="4" w:space="0" w:color="auto"/>
              <w:bottom w:val="single" w:sz="4" w:space="0" w:color="auto"/>
              <w:right w:val="single" w:sz="4" w:space="0" w:color="auto"/>
            </w:tcBorders>
          </w:tcPr>
          <w:p w:rsidR="000101AF" w:rsidRPr="00E90A85" w:rsidRDefault="000101AF" w:rsidP="0062513E">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43</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р.Б.Анганжа</w:t>
            </w:r>
          </w:p>
        </w:tc>
        <w:tc>
          <w:tcPr>
            <w:tcW w:w="2551" w:type="dxa"/>
            <w:tcBorders>
              <w:top w:val="single" w:sz="4" w:space="0" w:color="auto"/>
              <w:left w:val="single" w:sz="4" w:space="0" w:color="auto"/>
              <w:bottom w:val="single" w:sz="4" w:space="0" w:color="auto"/>
              <w:right w:val="single" w:sz="4" w:space="0" w:color="auto"/>
            </w:tcBorders>
          </w:tcPr>
          <w:p w:rsidR="000101AF" w:rsidRDefault="00D55949" w:rsidP="0062513E">
            <w:pPr>
              <w:jc w:val="center"/>
              <w:rPr>
                <w:rFonts w:ascii="Arial" w:hAnsi="Arial" w:cs="Arial"/>
                <w:sz w:val="22"/>
                <w:szCs w:val="22"/>
              </w:rPr>
            </w:pPr>
            <w:r>
              <w:rPr>
                <w:rFonts w:ascii="Arial" w:hAnsi="Arial" w:cs="Arial"/>
                <w:sz w:val="22"/>
                <w:szCs w:val="22"/>
              </w:rPr>
              <w:t>Мост ж/б</w:t>
            </w:r>
          </w:p>
          <w:p w:rsidR="00D55949" w:rsidRPr="00E90A85" w:rsidRDefault="00D55949" w:rsidP="0062513E">
            <w:pPr>
              <w:jc w:val="center"/>
              <w:rPr>
                <w:rFonts w:ascii="Arial" w:hAnsi="Arial" w:cs="Arial"/>
                <w:sz w:val="22"/>
                <w:szCs w:val="22"/>
              </w:rPr>
            </w:pPr>
            <w:r>
              <w:rPr>
                <w:rFonts w:ascii="Arial" w:hAnsi="Arial" w:cs="Arial"/>
                <w:sz w:val="22"/>
                <w:szCs w:val="22"/>
              </w:rPr>
              <w:t>км 15+646</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44</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0101AF">
            <w:pPr>
              <w:rPr>
                <w:rFonts w:ascii="Arial" w:hAnsi="Arial" w:cs="Arial"/>
                <w:sz w:val="22"/>
                <w:szCs w:val="22"/>
              </w:rPr>
            </w:pPr>
            <w:r>
              <w:rPr>
                <w:rFonts w:ascii="Arial" w:hAnsi="Arial" w:cs="Arial"/>
                <w:sz w:val="22"/>
                <w:szCs w:val="22"/>
              </w:rPr>
              <w:t>р.М.</w:t>
            </w:r>
            <w:r w:rsidR="008E3F03">
              <w:rPr>
                <w:rFonts w:ascii="Arial" w:hAnsi="Arial" w:cs="Arial"/>
                <w:sz w:val="22"/>
                <w:szCs w:val="22"/>
              </w:rPr>
              <w:t xml:space="preserve"> Камарчага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21+860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45</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w:t>
            </w:r>
            <w:r w:rsidR="008E3F03">
              <w:rPr>
                <w:rFonts w:ascii="Arial" w:hAnsi="Arial" w:cs="Arial"/>
                <w:sz w:val="22"/>
                <w:szCs w:val="22"/>
              </w:rPr>
              <w:t xml:space="preserve"> Камарчага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24+520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46</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р.Каменный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31+515</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47</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р.Шалинка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33+030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48</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р.Татарский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35+390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49</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р.Есауловка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40+710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50</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р.Малый Имбеж</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50+560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51</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р.Имбеж</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52+820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52</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р.Кияй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55+660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53</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р.Тюлюп</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59+830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54</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р.Мана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71+145</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172433">
            <w:pPr>
              <w:rPr>
                <w:rFonts w:ascii="Arial" w:hAnsi="Arial" w:cs="Arial"/>
                <w:sz w:val="22"/>
                <w:szCs w:val="22"/>
              </w:rPr>
            </w:pPr>
            <w:r>
              <w:rPr>
                <w:rFonts w:ascii="Arial" w:hAnsi="Arial" w:cs="Arial"/>
                <w:sz w:val="22"/>
                <w:szCs w:val="22"/>
              </w:rPr>
              <w:t xml:space="preserve">а/д </w:t>
            </w:r>
            <w:r w:rsidR="00172433">
              <w:rPr>
                <w:rFonts w:ascii="Arial" w:hAnsi="Arial" w:cs="Arial"/>
                <w:sz w:val="22"/>
                <w:szCs w:val="22"/>
              </w:rPr>
              <w:t>0-50</w:t>
            </w:r>
            <w:r>
              <w:rPr>
                <w:rFonts w:ascii="Arial" w:hAnsi="Arial" w:cs="Arial"/>
                <w:sz w:val="22"/>
                <w:szCs w:val="22"/>
              </w:rPr>
              <w:t xml:space="preserve"> км</w:t>
            </w:r>
          </w:p>
        </w:tc>
        <w:tc>
          <w:tcPr>
            <w:tcW w:w="2551" w:type="dxa"/>
            <w:tcBorders>
              <w:top w:val="single" w:sz="4" w:space="0" w:color="auto"/>
              <w:left w:val="single" w:sz="4" w:space="0" w:color="auto"/>
              <w:bottom w:val="single" w:sz="4" w:space="0" w:color="auto"/>
              <w:right w:val="single" w:sz="4" w:space="0" w:color="auto"/>
            </w:tcBorders>
          </w:tcPr>
          <w:p w:rsidR="000101AF" w:rsidRPr="00E90A85" w:rsidRDefault="000101AF" w:rsidP="0062513E">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55</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р.Мана</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133</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D55949" w:rsidP="0062513E">
            <w:pPr>
              <w:jc w:val="center"/>
              <w:rPr>
                <w:rFonts w:ascii="Arial" w:hAnsi="Arial" w:cs="Arial"/>
                <w:sz w:val="22"/>
                <w:szCs w:val="22"/>
              </w:rPr>
            </w:pPr>
            <w:r>
              <w:rPr>
                <w:rFonts w:ascii="Arial" w:hAnsi="Arial" w:cs="Arial"/>
                <w:sz w:val="22"/>
                <w:szCs w:val="22"/>
              </w:rPr>
              <w:t>Хорошее (ввод 2010 г.)</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0101AF" w:rsidP="00D666BF">
            <w:pPr>
              <w:rPr>
                <w:rFonts w:ascii="Arial" w:hAnsi="Arial" w:cs="Arial"/>
                <w:sz w:val="22"/>
                <w:szCs w:val="22"/>
              </w:rPr>
            </w:pP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0101AF" w:rsidP="00A002E8">
            <w:pPr>
              <w:rPr>
                <w:rFonts w:ascii="Arial" w:hAnsi="Arial" w:cs="Arial"/>
                <w:sz w:val="22"/>
                <w:szCs w:val="22"/>
              </w:rPr>
            </w:pPr>
            <w:r>
              <w:rPr>
                <w:rFonts w:ascii="Arial" w:hAnsi="Arial" w:cs="Arial"/>
                <w:sz w:val="22"/>
                <w:szCs w:val="22"/>
              </w:rPr>
              <w:t>а/д Выезжий Лог - Краснокаменск</w:t>
            </w:r>
          </w:p>
        </w:tc>
        <w:tc>
          <w:tcPr>
            <w:tcW w:w="2551" w:type="dxa"/>
            <w:tcBorders>
              <w:top w:val="single" w:sz="4" w:space="0" w:color="auto"/>
              <w:left w:val="single" w:sz="4" w:space="0" w:color="auto"/>
              <w:bottom w:val="single" w:sz="4" w:space="0" w:color="auto"/>
              <w:right w:val="single" w:sz="4" w:space="0" w:color="auto"/>
            </w:tcBorders>
          </w:tcPr>
          <w:p w:rsidR="000101AF" w:rsidRPr="00E90A85" w:rsidRDefault="000101AF" w:rsidP="0062513E">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0101AF" w:rsidP="0062513E">
            <w:pPr>
              <w:jc w:val="center"/>
              <w:rPr>
                <w:rFonts w:ascii="Arial" w:hAnsi="Arial" w:cs="Arial"/>
                <w:sz w:val="22"/>
                <w:szCs w:val="22"/>
              </w:rPr>
            </w:pP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56</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D55949" w:rsidP="00A002E8">
            <w:pPr>
              <w:rPr>
                <w:rFonts w:ascii="Arial" w:hAnsi="Arial" w:cs="Arial"/>
                <w:sz w:val="22"/>
                <w:szCs w:val="22"/>
              </w:rPr>
            </w:pPr>
            <w:r>
              <w:rPr>
                <w:rFonts w:ascii="Arial" w:hAnsi="Arial" w:cs="Arial"/>
                <w:sz w:val="22"/>
                <w:szCs w:val="22"/>
              </w:rPr>
              <w:t>р.Солбия</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км 14+000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lastRenderedPageBreak/>
              <w:t>57</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D55949" w:rsidP="00A002E8">
            <w:pPr>
              <w:rPr>
                <w:rFonts w:ascii="Arial" w:hAnsi="Arial" w:cs="Arial"/>
                <w:sz w:val="22"/>
                <w:szCs w:val="22"/>
              </w:rPr>
            </w:pPr>
            <w:r>
              <w:rPr>
                <w:rFonts w:ascii="Arial" w:hAnsi="Arial" w:cs="Arial"/>
                <w:sz w:val="22"/>
                <w:szCs w:val="22"/>
              </w:rPr>
              <w:t>р.Кувай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0101AF" w:rsidRPr="00E90A85" w:rsidRDefault="00D55949" w:rsidP="00D55949">
            <w:pPr>
              <w:jc w:val="center"/>
              <w:rPr>
                <w:rFonts w:ascii="Arial" w:hAnsi="Arial" w:cs="Arial"/>
                <w:sz w:val="22"/>
                <w:szCs w:val="22"/>
              </w:rPr>
            </w:pPr>
            <w:r>
              <w:rPr>
                <w:rFonts w:ascii="Arial" w:hAnsi="Arial" w:cs="Arial"/>
                <w:sz w:val="22"/>
                <w:szCs w:val="22"/>
              </w:rPr>
              <w:t xml:space="preserve">км </w:t>
            </w:r>
            <w:r w:rsidR="004854DE">
              <w:rPr>
                <w:rFonts w:ascii="Arial" w:hAnsi="Arial" w:cs="Arial"/>
                <w:sz w:val="22"/>
                <w:szCs w:val="22"/>
              </w:rPr>
              <w:t>20+000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0101AF" w:rsidRPr="00E90A85" w:rsidTr="005557FD">
        <w:tc>
          <w:tcPr>
            <w:tcW w:w="540" w:type="dxa"/>
            <w:tcBorders>
              <w:top w:val="single" w:sz="4" w:space="0" w:color="auto"/>
              <w:left w:val="double" w:sz="4" w:space="0" w:color="auto"/>
              <w:bottom w:val="single" w:sz="4" w:space="0" w:color="auto"/>
              <w:right w:val="single" w:sz="4" w:space="0" w:color="auto"/>
            </w:tcBorders>
          </w:tcPr>
          <w:p w:rsidR="000101AF" w:rsidRPr="00E90A85" w:rsidRDefault="00554F65" w:rsidP="00D666BF">
            <w:pPr>
              <w:rPr>
                <w:rFonts w:ascii="Arial" w:hAnsi="Arial" w:cs="Arial"/>
                <w:sz w:val="22"/>
                <w:szCs w:val="22"/>
              </w:rPr>
            </w:pPr>
            <w:r>
              <w:rPr>
                <w:rFonts w:ascii="Arial" w:hAnsi="Arial" w:cs="Arial"/>
                <w:sz w:val="22"/>
                <w:szCs w:val="22"/>
              </w:rPr>
              <w:t>58</w:t>
            </w:r>
          </w:p>
        </w:tc>
        <w:tc>
          <w:tcPr>
            <w:tcW w:w="3963" w:type="dxa"/>
            <w:tcBorders>
              <w:top w:val="single" w:sz="4" w:space="0" w:color="auto"/>
              <w:left w:val="single" w:sz="4" w:space="0" w:color="auto"/>
              <w:bottom w:val="single" w:sz="4" w:space="0" w:color="auto"/>
              <w:right w:val="single" w:sz="4" w:space="0" w:color="auto"/>
            </w:tcBorders>
          </w:tcPr>
          <w:p w:rsidR="000101AF" w:rsidRPr="00E90A85" w:rsidRDefault="00D55949" w:rsidP="00A002E8">
            <w:pPr>
              <w:rPr>
                <w:rFonts w:ascii="Arial" w:hAnsi="Arial" w:cs="Arial"/>
                <w:sz w:val="22"/>
                <w:szCs w:val="22"/>
              </w:rPr>
            </w:pPr>
            <w:r>
              <w:rPr>
                <w:rFonts w:ascii="Arial" w:hAnsi="Arial" w:cs="Arial"/>
                <w:sz w:val="22"/>
                <w:szCs w:val="22"/>
              </w:rPr>
              <w:t>р.Крол</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 xml:space="preserve">Мост деревянный </w:t>
            </w:r>
          </w:p>
          <w:p w:rsidR="000101AF"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182+000</w:t>
            </w:r>
          </w:p>
        </w:tc>
        <w:tc>
          <w:tcPr>
            <w:tcW w:w="2693" w:type="dxa"/>
            <w:tcBorders>
              <w:top w:val="single" w:sz="4" w:space="0" w:color="auto"/>
              <w:left w:val="single" w:sz="4" w:space="0" w:color="auto"/>
              <w:bottom w:val="single" w:sz="4" w:space="0" w:color="auto"/>
              <w:right w:val="double" w:sz="4" w:space="0" w:color="auto"/>
            </w:tcBorders>
          </w:tcPr>
          <w:p w:rsidR="000101AF"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554F65" w:rsidP="00D666BF">
            <w:pPr>
              <w:rPr>
                <w:rFonts w:ascii="Arial" w:hAnsi="Arial" w:cs="Arial"/>
                <w:sz w:val="22"/>
                <w:szCs w:val="22"/>
              </w:rPr>
            </w:pPr>
            <w:r>
              <w:rPr>
                <w:rFonts w:ascii="Arial" w:hAnsi="Arial" w:cs="Arial"/>
                <w:sz w:val="22"/>
                <w:szCs w:val="22"/>
              </w:rPr>
              <w:t>59</w:t>
            </w: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ручей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D55949"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150+000</w:t>
            </w: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554F65" w:rsidP="00D666BF">
            <w:pPr>
              <w:rPr>
                <w:rFonts w:ascii="Arial" w:hAnsi="Arial" w:cs="Arial"/>
                <w:sz w:val="22"/>
                <w:szCs w:val="22"/>
              </w:rPr>
            </w:pPr>
            <w:r>
              <w:rPr>
                <w:rFonts w:ascii="Arial" w:hAnsi="Arial" w:cs="Arial"/>
                <w:sz w:val="22"/>
                <w:szCs w:val="22"/>
              </w:rPr>
              <w:t>60</w:t>
            </w: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ручей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D55949"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152+000</w:t>
            </w: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D55949" w:rsidP="0062513E">
            <w:pPr>
              <w:jc w:val="center"/>
              <w:rPr>
                <w:rFonts w:ascii="Arial" w:hAnsi="Arial" w:cs="Arial"/>
                <w:sz w:val="22"/>
                <w:szCs w:val="22"/>
              </w:rPr>
            </w:pP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554F65" w:rsidP="00D666BF">
            <w:pPr>
              <w:rPr>
                <w:rFonts w:ascii="Arial" w:hAnsi="Arial" w:cs="Arial"/>
                <w:sz w:val="22"/>
                <w:szCs w:val="22"/>
              </w:rPr>
            </w:pPr>
            <w:r>
              <w:rPr>
                <w:rFonts w:ascii="Arial" w:hAnsi="Arial" w:cs="Arial"/>
                <w:sz w:val="22"/>
                <w:szCs w:val="22"/>
              </w:rPr>
              <w:t>61</w:t>
            </w: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р.Крол</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D55949"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138+400</w:t>
            </w: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D55949" w:rsidP="00D666BF">
            <w:pPr>
              <w:rPr>
                <w:rFonts w:ascii="Arial" w:hAnsi="Arial" w:cs="Arial"/>
                <w:sz w:val="22"/>
                <w:szCs w:val="22"/>
              </w:rPr>
            </w:pP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а/д Орешное-Колбинский-Анастасьево</w:t>
            </w:r>
          </w:p>
        </w:tc>
        <w:tc>
          <w:tcPr>
            <w:tcW w:w="2551" w:type="dxa"/>
            <w:tcBorders>
              <w:top w:val="single" w:sz="4" w:space="0" w:color="auto"/>
              <w:left w:val="single" w:sz="4" w:space="0" w:color="auto"/>
              <w:bottom w:val="single" w:sz="4" w:space="0" w:color="auto"/>
              <w:right w:val="single" w:sz="4" w:space="0" w:color="auto"/>
            </w:tcBorders>
          </w:tcPr>
          <w:p w:rsidR="00D55949" w:rsidRPr="00E90A85" w:rsidRDefault="00D55949" w:rsidP="0062513E">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D55949" w:rsidP="0062513E">
            <w:pPr>
              <w:jc w:val="center"/>
              <w:rPr>
                <w:rFonts w:ascii="Arial" w:hAnsi="Arial" w:cs="Arial"/>
                <w:sz w:val="22"/>
                <w:szCs w:val="22"/>
              </w:rPr>
            </w:pP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554F65" w:rsidP="00D666BF">
            <w:pPr>
              <w:rPr>
                <w:rFonts w:ascii="Arial" w:hAnsi="Arial" w:cs="Arial"/>
                <w:sz w:val="22"/>
                <w:szCs w:val="22"/>
              </w:rPr>
            </w:pPr>
            <w:r>
              <w:rPr>
                <w:rFonts w:ascii="Arial" w:hAnsi="Arial" w:cs="Arial"/>
                <w:sz w:val="22"/>
                <w:szCs w:val="22"/>
              </w:rPr>
              <w:t>62</w:t>
            </w: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р.Солбия</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Мост ж/б</w:t>
            </w:r>
          </w:p>
          <w:p w:rsidR="00D55949"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11+370</w:t>
            </w: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554F65" w:rsidP="00D666BF">
            <w:pPr>
              <w:rPr>
                <w:rFonts w:ascii="Arial" w:hAnsi="Arial" w:cs="Arial"/>
                <w:sz w:val="22"/>
                <w:szCs w:val="22"/>
              </w:rPr>
            </w:pPr>
            <w:r>
              <w:rPr>
                <w:rFonts w:ascii="Arial" w:hAnsi="Arial" w:cs="Arial"/>
                <w:sz w:val="22"/>
                <w:szCs w:val="22"/>
              </w:rPr>
              <w:t>63</w:t>
            </w: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р.Кувай</w:t>
            </w:r>
          </w:p>
        </w:tc>
        <w:tc>
          <w:tcPr>
            <w:tcW w:w="2551" w:type="dxa"/>
            <w:tcBorders>
              <w:top w:val="single" w:sz="4" w:space="0" w:color="auto"/>
              <w:left w:val="single" w:sz="4" w:space="0" w:color="auto"/>
              <w:bottom w:val="single" w:sz="4" w:space="0" w:color="auto"/>
              <w:right w:val="single" w:sz="4" w:space="0" w:color="auto"/>
            </w:tcBorders>
          </w:tcPr>
          <w:p w:rsidR="00D55949" w:rsidRDefault="00D55949" w:rsidP="00D55949">
            <w:pPr>
              <w:jc w:val="center"/>
              <w:rPr>
                <w:rFonts w:ascii="Arial" w:hAnsi="Arial" w:cs="Arial"/>
                <w:sz w:val="22"/>
                <w:szCs w:val="22"/>
              </w:rPr>
            </w:pPr>
            <w:r>
              <w:rPr>
                <w:rFonts w:ascii="Arial" w:hAnsi="Arial" w:cs="Arial"/>
                <w:sz w:val="22"/>
                <w:szCs w:val="22"/>
              </w:rPr>
              <w:t xml:space="preserve">Мост деревянный </w:t>
            </w:r>
          </w:p>
          <w:p w:rsidR="00D55949" w:rsidRPr="00E90A85" w:rsidRDefault="00D55949" w:rsidP="00D55949">
            <w:pPr>
              <w:jc w:val="center"/>
              <w:rPr>
                <w:rFonts w:ascii="Arial" w:hAnsi="Arial" w:cs="Arial"/>
                <w:sz w:val="22"/>
                <w:szCs w:val="22"/>
              </w:rPr>
            </w:pPr>
            <w:r>
              <w:rPr>
                <w:rFonts w:ascii="Arial" w:hAnsi="Arial" w:cs="Arial"/>
                <w:sz w:val="22"/>
                <w:szCs w:val="22"/>
              </w:rPr>
              <w:t>км</w:t>
            </w:r>
            <w:r w:rsidR="004854DE">
              <w:rPr>
                <w:rFonts w:ascii="Arial" w:hAnsi="Arial" w:cs="Arial"/>
                <w:sz w:val="22"/>
                <w:szCs w:val="22"/>
              </w:rPr>
              <w:t xml:space="preserve"> 17+374</w:t>
            </w: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4854DE" w:rsidP="0062513E">
            <w:pPr>
              <w:jc w:val="center"/>
              <w:rPr>
                <w:rFonts w:ascii="Arial" w:hAnsi="Arial" w:cs="Arial"/>
                <w:sz w:val="22"/>
                <w:szCs w:val="22"/>
              </w:rPr>
            </w:pPr>
            <w:r>
              <w:rPr>
                <w:rFonts w:ascii="Arial" w:hAnsi="Arial" w:cs="Arial"/>
                <w:sz w:val="22"/>
                <w:szCs w:val="22"/>
              </w:rPr>
              <w:t>Удовлетворительное</w:t>
            </w:r>
          </w:p>
        </w:tc>
      </w:tr>
      <w:tr w:rsidR="00D55949" w:rsidRPr="00E90A85" w:rsidTr="005557FD">
        <w:tc>
          <w:tcPr>
            <w:tcW w:w="540" w:type="dxa"/>
            <w:tcBorders>
              <w:top w:val="single" w:sz="4" w:space="0" w:color="auto"/>
              <w:left w:val="double" w:sz="4" w:space="0" w:color="auto"/>
              <w:bottom w:val="single" w:sz="4" w:space="0" w:color="auto"/>
              <w:right w:val="single" w:sz="4" w:space="0" w:color="auto"/>
            </w:tcBorders>
          </w:tcPr>
          <w:p w:rsidR="00D55949" w:rsidRPr="00E90A85" w:rsidRDefault="00D55949" w:rsidP="00D666BF">
            <w:pPr>
              <w:rPr>
                <w:rFonts w:ascii="Arial" w:hAnsi="Arial" w:cs="Arial"/>
                <w:sz w:val="22"/>
                <w:szCs w:val="22"/>
              </w:rPr>
            </w:pPr>
          </w:p>
        </w:tc>
        <w:tc>
          <w:tcPr>
            <w:tcW w:w="3963" w:type="dxa"/>
            <w:tcBorders>
              <w:top w:val="single" w:sz="4" w:space="0" w:color="auto"/>
              <w:left w:val="single" w:sz="4" w:space="0" w:color="auto"/>
              <w:bottom w:val="single" w:sz="4" w:space="0" w:color="auto"/>
              <w:right w:val="single" w:sz="4" w:space="0" w:color="auto"/>
            </w:tcBorders>
          </w:tcPr>
          <w:p w:rsidR="00D55949" w:rsidRPr="00E90A85" w:rsidRDefault="00D55949" w:rsidP="00A002E8">
            <w:pPr>
              <w:rPr>
                <w:rFonts w:ascii="Arial" w:hAnsi="Arial" w:cs="Arial"/>
                <w:sz w:val="22"/>
                <w:szCs w:val="22"/>
              </w:rPr>
            </w:pPr>
            <w:r>
              <w:rPr>
                <w:rFonts w:ascii="Arial" w:hAnsi="Arial" w:cs="Arial"/>
                <w:sz w:val="22"/>
                <w:szCs w:val="22"/>
              </w:rPr>
              <w:t>а/д Кияй-Большой Унгут</w:t>
            </w:r>
          </w:p>
        </w:tc>
        <w:tc>
          <w:tcPr>
            <w:tcW w:w="2551" w:type="dxa"/>
            <w:tcBorders>
              <w:top w:val="single" w:sz="4" w:space="0" w:color="auto"/>
              <w:left w:val="single" w:sz="4" w:space="0" w:color="auto"/>
              <w:bottom w:val="single" w:sz="4" w:space="0" w:color="auto"/>
              <w:right w:val="single" w:sz="4" w:space="0" w:color="auto"/>
            </w:tcBorders>
          </w:tcPr>
          <w:p w:rsidR="00D55949" w:rsidRPr="00E90A85" w:rsidRDefault="00D55949" w:rsidP="0062513E">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double" w:sz="4" w:space="0" w:color="auto"/>
            </w:tcBorders>
          </w:tcPr>
          <w:p w:rsidR="00D55949" w:rsidRPr="00E90A85" w:rsidRDefault="00D55949" w:rsidP="0062513E">
            <w:pPr>
              <w:jc w:val="center"/>
              <w:rPr>
                <w:rFonts w:ascii="Arial" w:hAnsi="Arial" w:cs="Arial"/>
                <w:sz w:val="22"/>
                <w:szCs w:val="22"/>
              </w:rPr>
            </w:pPr>
          </w:p>
        </w:tc>
      </w:tr>
      <w:tr w:rsidR="003E786C" w:rsidRPr="00E90A85" w:rsidTr="005557FD">
        <w:tc>
          <w:tcPr>
            <w:tcW w:w="540" w:type="dxa"/>
            <w:tcBorders>
              <w:top w:val="single" w:sz="4" w:space="0" w:color="auto"/>
              <w:left w:val="double" w:sz="4" w:space="0" w:color="auto"/>
              <w:bottom w:val="single" w:sz="4" w:space="0" w:color="auto"/>
              <w:right w:val="single" w:sz="4" w:space="0" w:color="auto"/>
            </w:tcBorders>
          </w:tcPr>
          <w:p w:rsidR="003E786C" w:rsidRPr="00E90A85" w:rsidRDefault="003E786C" w:rsidP="003E786C">
            <w:pPr>
              <w:rPr>
                <w:rFonts w:ascii="Arial" w:hAnsi="Arial" w:cs="Arial"/>
                <w:sz w:val="22"/>
                <w:szCs w:val="22"/>
              </w:rPr>
            </w:pPr>
            <w:r>
              <w:rPr>
                <w:rFonts w:ascii="Arial" w:hAnsi="Arial" w:cs="Arial"/>
                <w:sz w:val="22"/>
                <w:szCs w:val="22"/>
              </w:rPr>
              <w:t>64</w:t>
            </w:r>
          </w:p>
        </w:tc>
        <w:tc>
          <w:tcPr>
            <w:tcW w:w="3963" w:type="dxa"/>
            <w:tcBorders>
              <w:top w:val="single" w:sz="4" w:space="0" w:color="auto"/>
              <w:left w:val="single" w:sz="4" w:space="0" w:color="auto"/>
              <w:bottom w:val="single" w:sz="4" w:space="0" w:color="auto"/>
              <w:right w:val="single" w:sz="4" w:space="0" w:color="auto"/>
            </w:tcBorders>
          </w:tcPr>
          <w:p w:rsidR="003E786C" w:rsidRPr="00E90A85" w:rsidRDefault="003E786C" w:rsidP="00A002E8">
            <w:pPr>
              <w:rPr>
                <w:rFonts w:ascii="Arial" w:hAnsi="Arial" w:cs="Arial"/>
                <w:sz w:val="22"/>
                <w:szCs w:val="22"/>
              </w:rPr>
            </w:pPr>
            <w:r>
              <w:rPr>
                <w:rFonts w:ascii="Arial" w:hAnsi="Arial" w:cs="Arial"/>
                <w:sz w:val="22"/>
                <w:szCs w:val="22"/>
              </w:rPr>
              <w:t>ручей</w:t>
            </w:r>
          </w:p>
        </w:tc>
        <w:tc>
          <w:tcPr>
            <w:tcW w:w="2551" w:type="dxa"/>
            <w:tcBorders>
              <w:top w:val="single" w:sz="4" w:space="0" w:color="auto"/>
              <w:left w:val="single" w:sz="4" w:space="0" w:color="auto"/>
              <w:bottom w:val="single" w:sz="4" w:space="0" w:color="auto"/>
              <w:right w:val="single" w:sz="4" w:space="0" w:color="auto"/>
            </w:tcBorders>
          </w:tcPr>
          <w:p w:rsidR="003E786C" w:rsidRDefault="003E786C" w:rsidP="00D55949">
            <w:pPr>
              <w:jc w:val="center"/>
              <w:rPr>
                <w:rFonts w:ascii="Arial" w:hAnsi="Arial" w:cs="Arial"/>
                <w:sz w:val="22"/>
                <w:szCs w:val="22"/>
              </w:rPr>
            </w:pPr>
            <w:r>
              <w:rPr>
                <w:rFonts w:ascii="Arial" w:hAnsi="Arial" w:cs="Arial"/>
                <w:sz w:val="22"/>
                <w:szCs w:val="22"/>
              </w:rPr>
              <w:t xml:space="preserve">Мост деревянный </w:t>
            </w:r>
          </w:p>
          <w:p w:rsidR="003E786C" w:rsidRPr="00E90A85" w:rsidRDefault="003E786C" w:rsidP="00D55949">
            <w:pPr>
              <w:jc w:val="center"/>
              <w:rPr>
                <w:rFonts w:ascii="Arial" w:hAnsi="Arial" w:cs="Arial"/>
                <w:sz w:val="22"/>
                <w:szCs w:val="22"/>
              </w:rPr>
            </w:pPr>
            <w:r>
              <w:rPr>
                <w:rFonts w:ascii="Arial" w:hAnsi="Arial" w:cs="Arial"/>
                <w:sz w:val="22"/>
                <w:szCs w:val="22"/>
              </w:rPr>
              <w:t>км 2+250</w:t>
            </w:r>
          </w:p>
        </w:tc>
        <w:tc>
          <w:tcPr>
            <w:tcW w:w="2693" w:type="dxa"/>
            <w:tcBorders>
              <w:top w:val="single" w:sz="4" w:space="0" w:color="auto"/>
              <w:left w:val="single" w:sz="4" w:space="0" w:color="auto"/>
              <w:bottom w:val="single" w:sz="4" w:space="0" w:color="auto"/>
              <w:right w:val="double" w:sz="4" w:space="0" w:color="auto"/>
            </w:tcBorders>
          </w:tcPr>
          <w:p w:rsidR="003E786C" w:rsidRPr="00E90A85" w:rsidRDefault="003E786C" w:rsidP="0062513E">
            <w:pPr>
              <w:jc w:val="center"/>
              <w:rPr>
                <w:rFonts w:ascii="Arial" w:hAnsi="Arial" w:cs="Arial"/>
                <w:sz w:val="22"/>
                <w:szCs w:val="22"/>
              </w:rPr>
            </w:pPr>
            <w:r>
              <w:rPr>
                <w:rFonts w:ascii="Arial" w:hAnsi="Arial" w:cs="Arial"/>
                <w:sz w:val="22"/>
                <w:szCs w:val="22"/>
              </w:rPr>
              <w:t>Удовлетворительное</w:t>
            </w:r>
          </w:p>
        </w:tc>
      </w:tr>
      <w:tr w:rsidR="003E786C" w:rsidRPr="00E90A85" w:rsidTr="005557FD">
        <w:tc>
          <w:tcPr>
            <w:tcW w:w="540" w:type="dxa"/>
            <w:tcBorders>
              <w:top w:val="single" w:sz="4" w:space="0" w:color="auto"/>
              <w:left w:val="double" w:sz="4" w:space="0" w:color="auto"/>
              <w:bottom w:val="single" w:sz="4" w:space="0" w:color="auto"/>
              <w:right w:val="single" w:sz="4" w:space="0" w:color="auto"/>
            </w:tcBorders>
          </w:tcPr>
          <w:p w:rsidR="003E786C" w:rsidRPr="00E90A85" w:rsidRDefault="003E786C" w:rsidP="003E786C">
            <w:pPr>
              <w:rPr>
                <w:rFonts w:ascii="Arial" w:hAnsi="Arial" w:cs="Arial"/>
                <w:sz w:val="22"/>
                <w:szCs w:val="22"/>
              </w:rPr>
            </w:pPr>
            <w:r>
              <w:rPr>
                <w:rFonts w:ascii="Arial" w:hAnsi="Arial" w:cs="Arial"/>
                <w:sz w:val="22"/>
                <w:szCs w:val="22"/>
              </w:rPr>
              <w:t>65</w:t>
            </w:r>
          </w:p>
        </w:tc>
        <w:tc>
          <w:tcPr>
            <w:tcW w:w="3963" w:type="dxa"/>
            <w:tcBorders>
              <w:top w:val="single" w:sz="4" w:space="0" w:color="auto"/>
              <w:left w:val="single" w:sz="4" w:space="0" w:color="auto"/>
              <w:bottom w:val="single" w:sz="4" w:space="0" w:color="auto"/>
              <w:right w:val="single" w:sz="4" w:space="0" w:color="auto"/>
            </w:tcBorders>
          </w:tcPr>
          <w:p w:rsidR="003E786C" w:rsidRPr="00E90A85" w:rsidRDefault="003E786C" w:rsidP="00A002E8">
            <w:pPr>
              <w:rPr>
                <w:rFonts w:ascii="Arial" w:hAnsi="Arial" w:cs="Arial"/>
                <w:sz w:val="22"/>
                <w:szCs w:val="22"/>
              </w:rPr>
            </w:pPr>
            <w:r>
              <w:rPr>
                <w:rFonts w:ascii="Arial" w:hAnsi="Arial" w:cs="Arial"/>
                <w:sz w:val="22"/>
                <w:szCs w:val="22"/>
              </w:rPr>
              <w:t>ручей Тюлюп</w:t>
            </w:r>
          </w:p>
        </w:tc>
        <w:tc>
          <w:tcPr>
            <w:tcW w:w="2551" w:type="dxa"/>
            <w:tcBorders>
              <w:top w:val="single" w:sz="4" w:space="0" w:color="auto"/>
              <w:left w:val="single" w:sz="4" w:space="0" w:color="auto"/>
              <w:bottom w:val="single" w:sz="4" w:space="0" w:color="auto"/>
              <w:right w:val="single" w:sz="4" w:space="0" w:color="auto"/>
            </w:tcBorders>
          </w:tcPr>
          <w:p w:rsidR="003E786C" w:rsidRDefault="003E786C" w:rsidP="00D55949">
            <w:pPr>
              <w:jc w:val="center"/>
              <w:rPr>
                <w:rFonts w:ascii="Arial" w:hAnsi="Arial" w:cs="Arial"/>
                <w:sz w:val="22"/>
                <w:szCs w:val="22"/>
              </w:rPr>
            </w:pPr>
            <w:r>
              <w:rPr>
                <w:rFonts w:ascii="Arial" w:hAnsi="Arial" w:cs="Arial"/>
                <w:sz w:val="22"/>
                <w:szCs w:val="22"/>
              </w:rPr>
              <w:t xml:space="preserve">Мост деревянный </w:t>
            </w:r>
          </w:p>
          <w:p w:rsidR="003E786C" w:rsidRPr="00E90A85" w:rsidRDefault="003E786C" w:rsidP="00D55949">
            <w:pPr>
              <w:jc w:val="center"/>
              <w:rPr>
                <w:rFonts w:ascii="Arial" w:hAnsi="Arial" w:cs="Arial"/>
                <w:sz w:val="22"/>
                <w:szCs w:val="22"/>
              </w:rPr>
            </w:pPr>
            <w:r>
              <w:rPr>
                <w:rFonts w:ascii="Arial" w:hAnsi="Arial" w:cs="Arial"/>
                <w:sz w:val="22"/>
                <w:szCs w:val="22"/>
              </w:rPr>
              <w:t>км 4+553</w:t>
            </w:r>
          </w:p>
        </w:tc>
        <w:tc>
          <w:tcPr>
            <w:tcW w:w="2693" w:type="dxa"/>
            <w:tcBorders>
              <w:top w:val="single" w:sz="4" w:space="0" w:color="auto"/>
              <w:left w:val="single" w:sz="4" w:space="0" w:color="auto"/>
              <w:bottom w:val="single" w:sz="4" w:space="0" w:color="auto"/>
              <w:right w:val="double" w:sz="4" w:space="0" w:color="auto"/>
            </w:tcBorders>
          </w:tcPr>
          <w:p w:rsidR="003E786C" w:rsidRPr="00E90A85" w:rsidRDefault="003E786C" w:rsidP="0062513E">
            <w:pPr>
              <w:jc w:val="center"/>
              <w:rPr>
                <w:rFonts w:ascii="Arial" w:hAnsi="Arial" w:cs="Arial"/>
                <w:sz w:val="22"/>
                <w:szCs w:val="22"/>
              </w:rPr>
            </w:pPr>
            <w:r>
              <w:rPr>
                <w:rFonts w:ascii="Arial" w:hAnsi="Arial" w:cs="Arial"/>
                <w:sz w:val="22"/>
                <w:szCs w:val="22"/>
              </w:rPr>
              <w:t>Удовлетворительное</w:t>
            </w:r>
          </w:p>
        </w:tc>
      </w:tr>
      <w:tr w:rsidR="003E786C" w:rsidRPr="00E90A85" w:rsidTr="005557FD">
        <w:tc>
          <w:tcPr>
            <w:tcW w:w="540" w:type="dxa"/>
            <w:tcBorders>
              <w:top w:val="single" w:sz="4" w:space="0" w:color="auto"/>
              <w:left w:val="double" w:sz="4" w:space="0" w:color="auto"/>
              <w:bottom w:val="single" w:sz="4" w:space="0" w:color="auto"/>
              <w:right w:val="single" w:sz="4" w:space="0" w:color="auto"/>
            </w:tcBorders>
          </w:tcPr>
          <w:p w:rsidR="003E786C" w:rsidRPr="00E90A85" w:rsidRDefault="003E786C" w:rsidP="003E786C">
            <w:pPr>
              <w:rPr>
                <w:rFonts w:ascii="Arial" w:hAnsi="Arial" w:cs="Arial"/>
                <w:sz w:val="22"/>
                <w:szCs w:val="22"/>
              </w:rPr>
            </w:pPr>
            <w:r>
              <w:rPr>
                <w:rFonts w:ascii="Arial" w:hAnsi="Arial" w:cs="Arial"/>
                <w:sz w:val="22"/>
                <w:szCs w:val="22"/>
              </w:rPr>
              <w:t>66</w:t>
            </w:r>
          </w:p>
        </w:tc>
        <w:tc>
          <w:tcPr>
            <w:tcW w:w="3963" w:type="dxa"/>
            <w:tcBorders>
              <w:top w:val="single" w:sz="4" w:space="0" w:color="auto"/>
              <w:left w:val="single" w:sz="4" w:space="0" w:color="auto"/>
              <w:bottom w:val="single" w:sz="4" w:space="0" w:color="auto"/>
              <w:right w:val="single" w:sz="4" w:space="0" w:color="auto"/>
            </w:tcBorders>
          </w:tcPr>
          <w:p w:rsidR="003E786C" w:rsidRPr="00E90A85" w:rsidRDefault="003E786C" w:rsidP="00A002E8">
            <w:pPr>
              <w:rPr>
                <w:rFonts w:ascii="Arial" w:hAnsi="Arial" w:cs="Arial"/>
                <w:sz w:val="22"/>
                <w:szCs w:val="22"/>
              </w:rPr>
            </w:pPr>
            <w:r>
              <w:rPr>
                <w:rFonts w:ascii="Arial" w:hAnsi="Arial" w:cs="Arial"/>
                <w:sz w:val="22"/>
                <w:szCs w:val="22"/>
              </w:rPr>
              <w:t>ручей Б.Унгут</w:t>
            </w:r>
          </w:p>
        </w:tc>
        <w:tc>
          <w:tcPr>
            <w:tcW w:w="2551" w:type="dxa"/>
            <w:tcBorders>
              <w:top w:val="single" w:sz="4" w:space="0" w:color="auto"/>
              <w:left w:val="single" w:sz="4" w:space="0" w:color="auto"/>
              <w:bottom w:val="single" w:sz="4" w:space="0" w:color="auto"/>
              <w:right w:val="single" w:sz="4" w:space="0" w:color="auto"/>
            </w:tcBorders>
          </w:tcPr>
          <w:p w:rsidR="003E786C" w:rsidRDefault="003E786C" w:rsidP="00D55949">
            <w:pPr>
              <w:jc w:val="center"/>
              <w:rPr>
                <w:rFonts w:ascii="Arial" w:hAnsi="Arial" w:cs="Arial"/>
                <w:sz w:val="22"/>
                <w:szCs w:val="22"/>
              </w:rPr>
            </w:pPr>
            <w:r>
              <w:rPr>
                <w:rFonts w:ascii="Arial" w:hAnsi="Arial" w:cs="Arial"/>
                <w:sz w:val="22"/>
                <w:szCs w:val="22"/>
              </w:rPr>
              <w:t xml:space="preserve">Мост деревянный </w:t>
            </w:r>
          </w:p>
          <w:p w:rsidR="003E786C" w:rsidRPr="00E90A85" w:rsidRDefault="003E786C" w:rsidP="00D55949">
            <w:pPr>
              <w:jc w:val="center"/>
              <w:rPr>
                <w:rFonts w:ascii="Arial" w:hAnsi="Arial" w:cs="Arial"/>
                <w:sz w:val="22"/>
                <w:szCs w:val="22"/>
              </w:rPr>
            </w:pPr>
            <w:r>
              <w:rPr>
                <w:rFonts w:ascii="Arial" w:hAnsi="Arial" w:cs="Arial"/>
                <w:sz w:val="22"/>
                <w:szCs w:val="22"/>
              </w:rPr>
              <w:t>км 19+600</w:t>
            </w:r>
          </w:p>
        </w:tc>
        <w:tc>
          <w:tcPr>
            <w:tcW w:w="2693" w:type="dxa"/>
            <w:tcBorders>
              <w:top w:val="single" w:sz="4" w:space="0" w:color="auto"/>
              <w:left w:val="single" w:sz="4" w:space="0" w:color="auto"/>
              <w:bottom w:val="single" w:sz="4" w:space="0" w:color="auto"/>
              <w:right w:val="double" w:sz="4" w:space="0" w:color="auto"/>
            </w:tcBorders>
          </w:tcPr>
          <w:p w:rsidR="003E786C" w:rsidRPr="00E90A85" w:rsidRDefault="003E786C" w:rsidP="0062513E">
            <w:pPr>
              <w:jc w:val="center"/>
              <w:rPr>
                <w:rFonts w:ascii="Arial" w:hAnsi="Arial" w:cs="Arial"/>
                <w:sz w:val="22"/>
                <w:szCs w:val="22"/>
              </w:rPr>
            </w:pPr>
            <w:r>
              <w:rPr>
                <w:rFonts w:ascii="Arial" w:hAnsi="Arial" w:cs="Arial"/>
                <w:sz w:val="22"/>
                <w:szCs w:val="22"/>
              </w:rPr>
              <w:t>Удовлетворительное</w:t>
            </w:r>
          </w:p>
        </w:tc>
      </w:tr>
      <w:tr w:rsidR="003E786C" w:rsidRPr="00E90A85" w:rsidTr="005557FD">
        <w:tc>
          <w:tcPr>
            <w:tcW w:w="540" w:type="dxa"/>
            <w:tcBorders>
              <w:top w:val="single" w:sz="4" w:space="0" w:color="auto"/>
              <w:left w:val="double" w:sz="4" w:space="0" w:color="auto"/>
              <w:bottom w:val="single" w:sz="4" w:space="0" w:color="auto"/>
              <w:right w:val="single" w:sz="4" w:space="0" w:color="auto"/>
            </w:tcBorders>
          </w:tcPr>
          <w:p w:rsidR="003E786C" w:rsidRPr="00E90A85" w:rsidRDefault="003E786C" w:rsidP="003E786C">
            <w:pPr>
              <w:rPr>
                <w:rFonts w:ascii="Arial" w:hAnsi="Arial" w:cs="Arial"/>
                <w:sz w:val="22"/>
                <w:szCs w:val="22"/>
              </w:rPr>
            </w:pPr>
            <w:r>
              <w:rPr>
                <w:rFonts w:ascii="Arial" w:hAnsi="Arial" w:cs="Arial"/>
                <w:sz w:val="22"/>
                <w:szCs w:val="22"/>
              </w:rPr>
              <w:t>67</w:t>
            </w:r>
          </w:p>
        </w:tc>
        <w:tc>
          <w:tcPr>
            <w:tcW w:w="3963" w:type="dxa"/>
            <w:tcBorders>
              <w:top w:val="single" w:sz="4" w:space="0" w:color="auto"/>
              <w:left w:val="single" w:sz="4" w:space="0" w:color="auto"/>
              <w:bottom w:val="single" w:sz="4" w:space="0" w:color="auto"/>
              <w:right w:val="single" w:sz="4" w:space="0" w:color="auto"/>
            </w:tcBorders>
          </w:tcPr>
          <w:p w:rsidR="003E786C" w:rsidRDefault="003E786C" w:rsidP="00A002E8">
            <w:pPr>
              <w:rPr>
                <w:rFonts w:ascii="Arial" w:hAnsi="Arial" w:cs="Arial"/>
                <w:sz w:val="22"/>
                <w:szCs w:val="22"/>
              </w:rPr>
            </w:pPr>
            <w:r>
              <w:rPr>
                <w:rFonts w:ascii="Arial" w:hAnsi="Arial" w:cs="Arial"/>
                <w:sz w:val="22"/>
                <w:szCs w:val="22"/>
              </w:rPr>
              <w:t xml:space="preserve">ручей </w:t>
            </w:r>
          </w:p>
        </w:tc>
        <w:tc>
          <w:tcPr>
            <w:tcW w:w="2551" w:type="dxa"/>
            <w:tcBorders>
              <w:top w:val="single" w:sz="4" w:space="0" w:color="auto"/>
              <w:left w:val="single" w:sz="4" w:space="0" w:color="auto"/>
              <w:bottom w:val="single" w:sz="4" w:space="0" w:color="auto"/>
              <w:right w:val="single" w:sz="4" w:space="0" w:color="auto"/>
            </w:tcBorders>
          </w:tcPr>
          <w:p w:rsidR="003E786C" w:rsidRDefault="003E786C" w:rsidP="00D55949">
            <w:pPr>
              <w:jc w:val="center"/>
              <w:rPr>
                <w:rFonts w:ascii="Arial" w:hAnsi="Arial" w:cs="Arial"/>
                <w:sz w:val="22"/>
                <w:szCs w:val="22"/>
              </w:rPr>
            </w:pPr>
            <w:r>
              <w:rPr>
                <w:rFonts w:ascii="Arial" w:hAnsi="Arial" w:cs="Arial"/>
                <w:sz w:val="22"/>
                <w:szCs w:val="22"/>
              </w:rPr>
              <w:t xml:space="preserve">Мост деревянный </w:t>
            </w:r>
          </w:p>
          <w:p w:rsidR="003E786C" w:rsidRPr="00E90A85" w:rsidRDefault="003E786C" w:rsidP="00D55949">
            <w:pPr>
              <w:jc w:val="center"/>
              <w:rPr>
                <w:rFonts w:ascii="Arial" w:hAnsi="Arial" w:cs="Arial"/>
                <w:sz w:val="22"/>
                <w:szCs w:val="22"/>
              </w:rPr>
            </w:pPr>
            <w:r>
              <w:rPr>
                <w:rFonts w:ascii="Arial" w:hAnsi="Arial" w:cs="Arial"/>
                <w:sz w:val="22"/>
                <w:szCs w:val="22"/>
              </w:rPr>
              <w:t>км 22+300</w:t>
            </w:r>
          </w:p>
        </w:tc>
        <w:tc>
          <w:tcPr>
            <w:tcW w:w="2693" w:type="dxa"/>
            <w:tcBorders>
              <w:top w:val="single" w:sz="4" w:space="0" w:color="auto"/>
              <w:left w:val="single" w:sz="4" w:space="0" w:color="auto"/>
              <w:bottom w:val="single" w:sz="4" w:space="0" w:color="auto"/>
              <w:right w:val="double" w:sz="4" w:space="0" w:color="auto"/>
            </w:tcBorders>
          </w:tcPr>
          <w:p w:rsidR="003E786C" w:rsidRPr="00E90A85" w:rsidRDefault="003E786C" w:rsidP="0062513E">
            <w:pPr>
              <w:jc w:val="center"/>
              <w:rPr>
                <w:rFonts w:ascii="Arial" w:hAnsi="Arial" w:cs="Arial"/>
                <w:sz w:val="22"/>
                <w:szCs w:val="22"/>
              </w:rPr>
            </w:pPr>
            <w:r>
              <w:rPr>
                <w:rFonts w:ascii="Arial" w:hAnsi="Arial" w:cs="Arial"/>
                <w:sz w:val="22"/>
                <w:szCs w:val="22"/>
              </w:rPr>
              <w:t>Удовлетворительное</w:t>
            </w:r>
          </w:p>
        </w:tc>
      </w:tr>
      <w:tr w:rsidR="003E786C" w:rsidRPr="00E90A85" w:rsidTr="005557FD">
        <w:tc>
          <w:tcPr>
            <w:tcW w:w="540" w:type="dxa"/>
            <w:tcBorders>
              <w:top w:val="single" w:sz="4" w:space="0" w:color="auto"/>
              <w:left w:val="double" w:sz="4" w:space="0" w:color="auto"/>
              <w:bottom w:val="single" w:sz="4" w:space="0" w:color="auto"/>
              <w:right w:val="single" w:sz="4" w:space="0" w:color="auto"/>
            </w:tcBorders>
          </w:tcPr>
          <w:p w:rsidR="003E786C" w:rsidRPr="00E90A85" w:rsidRDefault="003E786C" w:rsidP="003E786C">
            <w:pPr>
              <w:rPr>
                <w:rFonts w:ascii="Arial" w:hAnsi="Arial" w:cs="Arial"/>
                <w:sz w:val="22"/>
                <w:szCs w:val="22"/>
              </w:rPr>
            </w:pPr>
            <w:r>
              <w:rPr>
                <w:rFonts w:ascii="Arial" w:hAnsi="Arial" w:cs="Arial"/>
                <w:sz w:val="22"/>
                <w:szCs w:val="22"/>
              </w:rPr>
              <w:t>68</w:t>
            </w:r>
          </w:p>
        </w:tc>
        <w:tc>
          <w:tcPr>
            <w:tcW w:w="3963" w:type="dxa"/>
            <w:tcBorders>
              <w:top w:val="single" w:sz="4" w:space="0" w:color="auto"/>
              <w:left w:val="single" w:sz="4" w:space="0" w:color="auto"/>
              <w:bottom w:val="single" w:sz="4" w:space="0" w:color="auto"/>
              <w:right w:val="single" w:sz="4" w:space="0" w:color="auto"/>
            </w:tcBorders>
          </w:tcPr>
          <w:p w:rsidR="003E786C" w:rsidRDefault="003E786C" w:rsidP="00A002E8">
            <w:pPr>
              <w:rPr>
                <w:rFonts w:ascii="Arial" w:hAnsi="Arial" w:cs="Arial"/>
                <w:sz w:val="22"/>
                <w:szCs w:val="22"/>
              </w:rPr>
            </w:pPr>
            <w:r>
              <w:rPr>
                <w:rFonts w:ascii="Arial" w:hAnsi="Arial" w:cs="Arial"/>
                <w:sz w:val="22"/>
                <w:szCs w:val="22"/>
              </w:rPr>
              <w:t>ручей Б.Унгут</w:t>
            </w:r>
          </w:p>
        </w:tc>
        <w:tc>
          <w:tcPr>
            <w:tcW w:w="2551" w:type="dxa"/>
            <w:tcBorders>
              <w:top w:val="single" w:sz="4" w:space="0" w:color="auto"/>
              <w:left w:val="single" w:sz="4" w:space="0" w:color="auto"/>
              <w:bottom w:val="single" w:sz="4" w:space="0" w:color="auto"/>
              <w:right w:val="single" w:sz="4" w:space="0" w:color="auto"/>
            </w:tcBorders>
          </w:tcPr>
          <w:p w:rsidR="003E786C" w:rsidRDefault="003E786C" w:rsidP="00D55949">
            <w:pPr>
              <w:jc w:val="center"/>
              <w:rPr>
                <w:rFonts w:ascii="Arial" w:hAnsi="Arial" w:cs="Arial"/>
                <w:sz w:val="22"/>
                <w:szCs w:val="22"/>
              </w:rPr>
            </w:pPr>
            <w:r>
              <w:rPr>
                <w:rFonts w:ascii="Arial" w:hAnsi="Arial" w:cs="Arial"/>
                <w:sz w:val="22"/>
                <w:szCs w:val="22"/>
              </w:rPr>
              <w:t xml:space="preserve">Мост деревянный </w:t>
            </w:r>
          </w:p>
          <w:p w:rsidR="003E786C" w:rsidRPr="00E90A85" w:rsidRDefault="003E786C" w:rsidP="00D55949">
            <w:pPr>
              <w:jc w:val="center"/>
              <w:rPr>
                <w:rFonts w:ascii="Arial" w:hAnsi="Arial" w:cs="Arial"/>
                <w:sz w:val="22"/>
                <w:szCs w:val="22"/>
              </w:rPr>
            </w:pPr>
            <w:r>
              <w:rPr>
                <w:rFonts w:ascii="Arial" w:hAnsi="Arial" w:cs="Arial"/>
                <w:sz w:val="22"/>
                <w:szCs w:val="22"/>
              </w:rPr>
              <w:t>км 25+305</w:t>
            </w:r>
          </w:p>
        </w:tc>
        <w:tc>
          <w:tcPr>
            <w:tcW w:w="2693" w:type="dxa"/>
            <w:tcBorders>
              <w:top w:val="single" w:sz="4" w:space="0" w:color="auto"/>
              <w:left w:val="single" w:sz="4" w:space="0" w:color="auto"/>
              <w:bottom w:val="single" w:sz="4" w:space="0" w:color="auto"/>
              <w:right w:val="double" w:sz="4" w:space="0" w:color="auto"/>
            </w:tcBorders>
          </w:tcPr>
          <w:p w:rsidR="003E786C" w:rsidRPr="00E90A85" w:rsidRDefault="003E786C" w:rsidP="0062513E">
            <w:pPr>
              <w:jc w:val="center"/>
              <w:rPr>
                <w:rFonts w:ascii="Arial" w:hAnsi="Arial" w:cs="Arial"/>
                <w:sz w:val="22"/>
                <w:szCs w:val="22"/>
              </w:rPr>
            </w:pPr>
            <w:r>
              <w:rPr>
                <w:rFonts w:ascii="Arial" w:hAnsi="Arial" w:cs="Arial"/>
                <w:sz w:val="22"/>
                <w:szCs w:val="22"/>
              </w:rPr>
              <w:t>Удовлетворительное</w:t>
            </w:r>
          </w:p>
        </w:tc>
      </w:tr>
      <w:tr w:rsidR="00172433" w:rsidRPr="00E90A85" w:rsidTr="005557FD">
        <w:tc>
          <w:tcPr>
            <w:tcW w:w="540" w:type="dxa"/>
            <w:tcBorders>
              <w:top w:val="single" w:sz="4" w:space="0" w:color="auto"/>
              <w:left w:val="double" w:sz="4" w:space="0" w:color="auto"/>
              <w:bottom w:val="double" w:sz="4" w:space="0" w:color="auto"/>
              <w:right w:val="single" w:sz="4" w:space="0" w:color="auto"/>
            </w:tcBorders>
          </w:tcPr>
          <w:p w:rsidR="00172433" w:rsidRDefault="00172433" w:rsidP="003E786C">
            <w:pPr>
              <w:rPr>
                <w:rFonts w:ascii="Arial" w:hAnsi="Arial" w:cs="Arial"/>
                <w:sz w:val="22"/>
                <w:szCs w:val="22"/>
              </w:rPr>
            </w:pPr>
            <w:r>
              <w:rPr>
                <w:rFonts w:ascii="Arial" w:hAnsi="Arial" w:cs="Arial"/>
                <w:sz w:val="22"/>
                <w:szCs w:val="22"/>
              </w:rPr>
              <w:t>69</w:t>
            </w:r>
          </w:p>
        </w:tc>
        <w:tc>
          <w:tcPr>
            <w:tcW w:w="3963" w:type="dxa"/>
            <w:tcBorders>
              <w:top w:val="single" w:sz="4" w:space="0" w:color="auto"/>
              <w:left w:val="single" w:sz="4" w:space="0" w:color="auto"/>
              <w:bottom w:val="double" w:sz="4" w:space="0" w:color="auto"/>
              <w:right w:val="single" w:sz="4" w:space="0" w:color="auto"/>
            </w:tcBorders>
          </w:tcPr>
          <w:p w:rsidR="00172433" w:rsidRDefault="00172433" w:rsidP="00A002E8">
            <w:pPr>
              <w:rPr>
                <w:rFonts w:ascii="Arial" w:hAnsi="Arial" w:cs="Arial"/>
                <w:sz w:val="22"/>
                <w:szCs w:val="22"/>
              </w:rPr>
            </w:pPr>
            <w:r>
              <w:rPr>
                <w:rFonts w:ascii="Arial" w:hAnsi="Arial" w:cs="Arial"/>
                <w:sz w:val="22"/>
                <w:szCs w:val="22"/>
              </w:rPr>
              <w:t>с. Степной Баджей</w:t>
            </w:r>
          </w:p>
        </w:tc>
        <w:tc>
          <w:tcPr>
            <w:tcW w:w="2551" w:type="dxa"/>
            <w:tcBorders>
              <w:top w:val="single" w:sz="4" w:space="0" w:color="auto"/>
              <w:left w:val="single" w:sz="4" w:space="0" w:color="auto"/>
              <w:bottom w:val="double" w:sz="4" w:space="0" w:color="auto"/>
              <w:right w:val="single" w:sz="4" w:space="0" w:color="auto"/>
            </w:tcBorders>
          </w:tcPr>
          <w:p w:rsidR="00172433" w:rsidRDefault="00172433" w:rsidP="00D55949">
            <w:pPr>
              <w:jc w:val="center"/>
              <w:rPr>
                <w:rFonts w:ascii="Arial" w:hAnsi="Arial" w:cs="Arial"/>
                <w:sz w:val="22"/>
                <w:szCs w:val="22"/>
              </w:rPr>
            </w:pPr>
            <w:r>
              <w:rPr>
                <w:rFonts w:ascii="Arial" w:hAnsi="Arial" w:cs="Arial"/>
                <w:sz w:val="22"/>
                <w:szCs w:val="22"/>
              </w:rPr>
              <w:t xml:space="preserve">Мост ж/б </w:t>
            </w:r>
          </w:p>
          <w:p w:rsidR="00172433" w:rsidRDefault="00172433" w:rsidP="00D55949">
            <w:pPr>
              <w:jc w:val="center"/>
              <w:rPr>
                <w:rFonts w:ascii="Arial" w:hAnsi="Arial" w:cs="Arial"/>
                <w:sz w:val="22"/>
                <w:szCs w:val="22"/>
              </w:rPr>
            </w:pPr>
            <w:r>
              <w:rPr>
                <w:rFonts w:ascii="Arial" w:hAnsi="Arial" w:cs="Arial"/>
                <w:sz w:val="22"/>
                <w:szCs w:val="22"/>
              </w:rPr>
              <w:t>84 км</w:t>
            </w:r>
          </w:p>
        </w:tc>
        <w:tc>
          <w:tcPr>
            <w:tcW w:w="2693" w:type="dxa"/>
            <w:tcBorders>
              <w:top w:val="single" w:sz="4" w:space="0" w:color="auto"/>
              <w:left w:val="single" w:sz="4" w:space="0" w:color="auto"/>
              <w:bottom w:val="double" w:sz="4" w:space="0" w:color="auto"/>
              <w:right w:val="double" w:sz="4" w:space="0" w:color="auto"/>
            </w:tcBorders>
          </w:tcPr>
          <w:p w:rsidR="00172433" w:rsidRDefault="00172433" w:rsidP="0062513E">
            <w:pPr>
              <w:jc w:val="center"/>
              <w:rPr>
                <w:rFonts w:ascii="Arial" w:hAnsi="Arial" w:cs="Arial"/>
                <w:sz w:val="22"/>
                <w:szCs w:val="22"/>
              </w:rPr>
            </w:pPr>
            <w:r>
              <w:rPr>
                <w:rFonts w:ascii="Arial" w:hAnsi="Arial" w:cs="Arial"/>
                <w:sz w:val="22"/>
                <w:szCs w:val="22"/>
              </w:rPr>
              <w:t>Хорошее</w:t>
            </w:r>
          </w:p>
        </w:tc>
      </w:tr>
    </w:tbl>
    <w:p w:rsidR="00567A41" w:rsidRPr="00B76CB3" w:rsidRDefault="00567A41" w:rsidP="00567A41">
      <w:pPr>
        <w:jc w:val="both"/>
        <w:rPr>
          <w:rFonts w:ascii="Arial" w:hAnsi="Arial" w:cs="Arial"/>
          <w:i/>
          <w:sz w:val="18"/>
          <w:szCs w:val="18"/>
        </w:rPr>
      </w:pPr>
      <w:r w:rsidRPr="00B76CB3">
        <w:rPr>
          <w:rFonts w:ascii="Arial" w:hAnsi="Arial" w:cs="Arial"/>
          <w:i/>
          <w:sz w:val="18"/>
          <w:szCs w:val="18"/>
        </w:rPr>
        <w:t>Источник:</w:t>
      </w:r>
      <w:r w:rsidR="008B3B64">
        <w:rPr>
          <w:rFonts w:ascii="Arial" w:hAnsi="Arial" w:cs="Arial"/>
          <w:i/>
          <w:sz w:val="18"/>
          <w:szCs w:val="18"/>
        </w:rPr>
        <w:t xml:space="preserve"> </w:t>
      </w:r>
      <w:r w:rsidRPr="00B76CB3">
        <w:rPr>
          <w:rFonts w:ascii="Arial" w:hAnsi="Arial" w:cs="Arial"/>
          <w:i/>
          <w:sz w:val="18"/>
          <w:szCs w:val="18"/>
        </w:rPr>
        <w:t>исходные данные администрации</w:t>
      </w:r>
    </w:p>
    <w:p w:rsidR="00567A41" w:rsidRDefault="00567A41" w:rsidP="00567A41">
      <w:pPr>
        <w:jc w:val="both"/>
        <w:rPr>
          <w:rFonts w:ascii="Arial" w:hAnsi="Arial" w:cs="Arial"/>
        </w:rPr>
      </w:pPr>
    </w:p>
    <w:p w:rsidR="003E786C" w:rsidRPr="006F2BAB" w:rsidRDefault="003E786C" w:rsidP="003E786C">
      <w:pPr>
        <w:ind w:firstLine="708"/>
        <w:jc w:val="both"/>
        <w:rPr>
          <w:rFonts w:ascii="Arial" w:hAnsi="Arial" w:cs="Arial"/>
        </w:rPr>
      </w:pPr>
      <w:r>
        <w:rPr>
          <w:rFonts w:ascii="Arial" w:hAnsi="Arial" w:cs="Arial"/>
        </w:rPr>
        <w:t xml:space="preserve">На территории района </w:t>
      </w:r>
      <w:r w:rsidRPr="006F2BAB">
        <w:rPr>
          <w:rFonts w:ascii="Arial" w:hAnsi="Arial" w:cs="Arial"/>
        </w:rPr>
        <w:t xml:space="preserve">имеется </w:t>
      </w:r>
      <w:r>
        <w:rPr>
          <w:rFonts w:ascii="Arial" w:hAnsi="Arial" w:cs="Arial"/>
        </w:rPr>
        <w:t>6</w:t>
      </w:r>
      <w:r w:rsidR="00172433">
        <w:rPr>
          <w:rFonts w:ascii="Arial" w:hAnsi="Arial" w:cs="Arial"/>
        </w:rPr>
        <w:t>9</w:t>
      </w:r>
      <w:r w:rsidRPr="006F2BAB">
        <w:rPr>
          <w:rFonts w:ascii="Arial" w:hAnsi="Arial" w:cs="Arial"/>
        </w:rPr>
        <w:t xml:space="preserve"> мост</w:t>
      </w:r>
      <w:r>
        <w:rPr>
          <w:rFonts w:ascii="Arial" w:hAnsi="Arial" w:cs="Arial"/>
        </w:rPr>
        <w:t>ов</w:t>
      </w:r>
      <w:r w:rsidRPr="006F2BAB">
        <w:rPr>
          <w:rFonts w:ascii="Arial" w:hAnsi="Arial" w:cs="Arial"/>
        </w:rPr>
        <w:t xml:space="preserve">, </w:t>
      </w:r>
      <w:r>
        <w:rPr>
          <w:rFonts w:ascii="Arial" w:hAnsi="Arial" w:cs="Arial"/>
        </w:rPr>
        <w:t xml:space="preserve">в том числе </w:t>
      </w:r>
      <w:r w:rsidR="00A906D9">
        <w:rPr>
          <w:rFonts w:ascii="Arial" w:hAnsi="Arial" w:cs="Arial"/>
        </w:rPr>
        <w:t>30</w:t>
      </w:r>
      <w:r>
        <w:rPr>
          <w:rFonts w:ascii="Arial" w:hAnsi="Arial" w:cs="Arial"/>
        </w:rPr>
        <w:t xml:space="preserve"> мостов – деревянные (</w:t>
      </w:r>
      <w:r w:rsidR="00A906D9">
        <w:rPr>
          <w:rFonts w:ascii="Arial" w:hAnsi="Arial" w:cs="Arial"/>
        </w:rPr>
        <w:t>4</w:t>
      </w:r>
      <w:r w:rsidR="00172433">
        <w:rPr>
          <w:rFonts w:ascii="Arial" w:hAnsi="Arial" w:cs="Arial"/>
        </w:rPr>
        <w:t>3</w:t>
      </w:r>
      <w:r w:rsidR="00A906D9">
        <w:rPr>
          <w:rFonts w:ascii="Arial" w:hAnsi="Arial" w:cs="Arial"/>
        </w:rPr>
        <w:t>,</w:t>
      </w:r>
      <w:r w:rsidR="00172433">
        <w:rPr>
          <w:rFonts w:ascii="Arial" w:hAnsi="Arial" w:cs="Arial"/>
        </w:rPr>
        <w:t>4</w:t>
      </w:r>
      <w:r>
        <w:rPr>
          <w:rFonts w:ascii="Arial" w:hAnsi="Arial" w:cs="Arial"/>
        </w:rPr>
        <w:t>%), из которых 1 разрушен</w:t>
      </w:r>
      <w:r w:rsidR="00A906D9">
        <w:rPr>
          <w:rFonts w:ascii="Arial" w:hAnsi="Arial" w:cs="Arial"/>
        </w:rPr>
        <w:t>, 3 – аварийные и 11 находятся в неудовлетворительном состоянии, что составляет 50 %</w:t>
      </w:r>
      <w:r>
        <w:rPr>
          <w:rFonts w:ascii="Arial" w:hAnsi="Arial" w:cs="Arial"/>
        </w:rPr>
        <w:t>. Остальные  мосты железобетонные, но из ни</w:t>
      </w:r>
      <w:r w:rsidR="00A906D9">
        <w:rPr>
          <w:rFonts w:ascii="Arial" w:hAnsi="Arial" w:cs="Arial"/>
        </w:rPr>
        <w:t>х также имеются в неудовлетворительном состоянии 3 моста (7,</w:t>
      </w:r>
      <w:r w:rsidR="00172433">
        <w:rPr>
          <w:rFonts w:ascii="Arial" w:hAnsi="Arial" w:cs="Arial"/>
        </w:rPr>
        <w:t>7</w:t>
      </w:r>
      <w:r w:rsidR="00A906D9">
        <w:rPr>
          <w:rFonts w:ascii="Arial" w:hAnsi="Arial" w:cs="Arial"/>
        </w:rPr>
        <w:t>%).</w:t>
      </w:r>
      <w:r>
        <w:rPr>
          <w:rFonts w:ascii="Arial" w:hAnsi="Arial" w:cs="Arial"/>
        </w:rPr>
        <w:t xml:space="preserve"> </w:t>
      </w:r>
    </w:p>
    <w:p w:rsidR="003E786C" w:rsidRPr="006F2BAB" w:rsidRDefault="003E786C" w:rsidP="00567A41">
      <w:pPr>
        <w:jc w:val="both"/>
        <w:rPr>
          <w:rFonts w:ascii="Arial" w:hAnsi="Arial" w:cs="Arial"/>
        </w:rPr>
      </w:pPr>
    </w:p>
    <w:p w:rsidR="00912A05" w:rsidRPr="00A8240E" w:rsidRDefault="00567A41" w:rsidP="00912A05">
      <w:pPr>
        <w:ind w:firstLine="720"/>
        <w:jc w:val="center"/>
        <w:rPr>
          <w:rFonts w:ascii="Arial" w:hAnsi="Arial" w:cs="Arial"/>
          <w:b/>
          <w:sz w:val="22"/>
          <w:szCs w:val="22"/>
        </w:rPr>
      </w:pPr>
      <w:r w:rsidRPr="006F2BAB">
        <w:rPr>
          <w:rFonts w:ascii="Arial" w:hAnsi="Arial" w:cs="Arial"/>
        </w:rPr>
        <w:tab/>
      </w:r>
      <w:r w:rsidR="00912A05" w:rsidRPr="00A8240E">
        <w:rPr>
          <w:rFonts w:ascii="Arial" w:hAnsi="Arial" w:cs="Arial"/>
          <w:b/>
          <w:sz w:val="22"/>
          <w:szCs w:val="22"/>
        </w:rPr>
        <w:t>Перечень автозаправочных станций</w:t>
      </w:r>
      <w:r w:rsidR="001E15EF">
        <w:rPr>
          <w:rFonts w:ascii="Arial" w:hAnsi="Arial" w:cs="Arial"/>
          <w:b/>
          <w:sz w:val="22"/>
          <w:szCs w:val="22"/>
        </w:rPr>
        <w:t xml:space="preserve"> и </w:t>
      </w:r>
      <w:r w:rsidR="0037442C">
        <w:rPr>
          <w:rFonts w:ascii="Arial" w:hAnsi="Arial" w:cs="Arial"/>
          <w:b/>
          <w:sz w:val="22"/>
          <w:szCs w:val="22"/>
        </w:rPr>
        <w:t xml:space="preserve">объектов </w:t>
      </w:r>
      <w:r w:rsidR="001E15EF">
        <w:rPr>
          <w:rFonts w:ascii="Arial" w:hAnsi="Arial" w:cs="Arial"/>
          <w:b/>
          <w:sz w:val="22"/>
          <w:szCs w:val="22"/>
        </w:rPr>
        <w:t>придорожного сервиса</w:t>
      </w:r>
    </w:p>
    <w:p w:rsidR="00912A05" w:rsidRPr="00912A05" w:rsidRDefault="00912A05" w:rsidP="00912A05">
      <w:pPr>
        <w:ind w:firstLine="720"/>
        <w:jc w:val="right"/>
        <w:rPr>
          <w:rFonts w:ascii="Arial" w:hAnsi="Arial" w:cs="Arial"/>
          <w:sz w:val="22"/>
          <w:szCs w:val="22"/>
        </w:rPr>
      </w:pPr>
      <w:r w:rsidRPr="00912A05">
        <w:rPr>
          <w:rFonts w:ascii="Arial" w:hAnsi="Arial" w:cs="Arial"/>
          <w:sz w:val="22"/>
          <w:szCs w:val="22"/>
        </w:rPr>
        <w:t xml:space="preserve">Таблица </w:t>
      </w:r>
      <w:r w:rsidR="00485388">
        <w:rPr>
          <w:rFonts w:ascii="Arial" w:hAnsi="Arial" w:cs="Arial"/>
          <w:sz w:val="22"/>
          <w:szCs w:val="22"/>
        </w:rPr>
        <w:t>13.4.</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112"/>
        <w:gridCol w:w="2977"/>
        <w:gridCol w:w="3260"/>
      </w:tblGrid>
      <w:tr w:rsidR="00912A05" w:rsidRPr="00912A05" w:rsidTr="005557FD">
        <w:tc>
          <w:tcPr>
            <w:tcW w:w="540" w:type="dxa"/>
            <w:tcBorders>
              <w:top w:val="double" w:sz="4" w:space="0" w:color="auto"/>
              <w:left w:val="double" w:sz="4" w:space="0" w:color="auto"/>
              <w:bottom w:val="double" w:sz="4" w:space="0" w:color="auto"/>
            </w:tcBorders>
          </w:tcPr>
          <w:p w:rsidR="00912A05" w:rsidRPr="00912A05" w:rsidRDefault="00912A05" w:rsidP="004C6D90">
            <w:pPr>
              <w:jc w:val="both"/>
              <w:rPr>
                <w:rFonts w:ascii="Arial" w:hAnsi="Arial" w:cs="Arial"/>
                <w:sz w:val="22"/>
                <w:szCs w:val="22"/>
              </w:rPr>
            </w:pPr>
            <w:r w:rsidRPr="00912A05">
              <w:rPr>
                <w:rFonts w:ascii="Arial" w:hAnsi="Arial" w:cs="Arial"/>
                <w:sz w:val="22"/>
                <w:szCs w:val="22"/>
              </w:rPr>
              <w:t>№ п/п</w:t>
            </w:r>
          </w:p>
        </w:tc>
        <w:tc>
          <w:tcPr>
            <w:tcW w:w="3112" w:type="dxa"/>
            <w:tcBorders>
              <w:top w:val="double" w:sz="4" w:space="0" w:color="auto"/>
              <w:bottom w:val="double" w:sz="4" w:space="0" w:color="auto"/>
            </w:tcBorders>
          </w:tcPr>
          <w:p w:rsidR="00912A05" w:rsidRPr="00912A05" w:rsidRDefault="00912A05" w:rsidP="004C6D90">
            <w:pPr>
              <w:jc w:val="both"/>
              <w:rPr>
                <w:rFonts w:ascii="Arial" w:hAnsi="Arial" w:cs="Arial"/>
                <w:sz w:val="22"/>
                <w:szCs w:val="22"/>
              </w:rPr>
            </w:pPr>
            <w:r w:rsidRPr="00912A05">
              <w:rPr>
                <w:rFonts w:ascii="Arial" w:hAnsi="Arial" w:cs="Arial"/>
                <w:sz w:val="22"/>
                <w:szCs w:val="22"/>
              </w:rPr>
              <w:t>Полное наименование, отраслевая принадлежность</w:t>
            </w:r>
          </w:p>
        </w:tc>
        <w:tc>
          <w:tcPr>
            <w:tcW w:w="2977" w:type="dxa"/>
            <w:tcBorders>
              <w:top w:val="double" w:sz="4" w:space="0" w:color="auto"/>
              <w:bottom w:val="double" w:sz="4" w:space="0" w:color="auto"/>
            </w:tcBorders>
          </w:tcPr>
          <w:p w:rsidR="00912A05" w:rsidRPr="00912A05" w:rsidRDefault="00912A05" w:rsidP="004C6D90">
            <w:pPr>
              <w:jc w:val="both"/>
              <w:rPr>
                <w:rFonts w:ascii="Arial" w:hAnsi="Arial" w:cs="Arial"/>
                <w:sz w:val="22"/>
                <w:szCs w:val="22"/>
              </w:rPr>
            </w:pPr>
            <w:r w:rsidRPr="00912A05">
              <w:rPr>
                <w:rFonts w:ascii="Arial" w:hAnsi="Arial" w:cs="Arial"/>
                <w:sz w:val="22"/>
                <w:szCs w:val="22"/>
              </w:rPr>
              <w:t>Местонахождение</w:t>
            </w:r>
          </w:p>
        </w:tc>
        <w:tc>
          <w:tcPr>
            <w:tcW w:w="3260" w:type="dxa"/>
            <w:tcBorders>
              <w:top w:val="double" w:sz="4" w:space="0" w:color="auto"/>
              <w:bottom w:val="double" w:sz="4" w:space="0" w:color="auto"/>
              <w:right w:val="double" w:sz="4" w:space="0" w:color="auto"/>
            </w:tcBorders>
          </w:tcPr>
          <w:p w:rsidR="00912A05" w:rsidRPr="00912A05" w:rsidRDefault="00912A05" w:rsidP="004C6D90">
            <w:pPr>
              <w:jc w:val="both"/>
              <w:rPr>
                <w:rFonts w:ascii="Arial" w:hAnsi="Arial" w:cs="Arial"/>
                <w:sz w:val="22"/>
                <w:szCs w:val="22"/>
              </w:rPr>
            </w:pPr>
            <w:r w:rsidRPr="00912A05">
              <w:rPr>
                <w:rFonts w:ascii="Arial" w:hAnsi="Arial" w:cs="Arial"/>
                <w:sz w:val="22"/>
                <w:szCs w:val="22"/>
              </w:rPr>
              <w:t>АЗС (количество колонок), СТО (количество постов), общ.</w:t>
            </w:r>
            <w:r w:rsidR="00622AF4">
              <w:rPr>
                <w:rFonts w:ascii="Arial" w:hAnsi="Arial" w:cs="Arial"/>
                <w:sz w:val="22"/>
                <w:szCs w:val="22"/>
              </w:rPr>
              <w:t xml:space="preserve"> </w:t>
            </w:r>
            <w:r w:rsidRPr="00912A05">
              <w:rPr>
                <w:rFonts w:ascii="Arial" w:hAnsi="Arial" w:cs="Arial"/>
                <w:sz w:val="22"/>
                <w:szCs w:val="22"/>
              </w:rPr>
              <w:t>питание (кол. посад. мест), магазин (площадь), гостиница (кол. мест)</w:t>
            </w:r>
          </w:p>
        </w:tc>
      </w:tr>
      <w:tr w:rsidR="00912A05" w:rsidRPr="00912A05" w:rsidTr="005557FD">
        <w:tc>
          <w:tcPr>
            <w:tcW w:w="540" w:type="dxa"/>
            <w:tcBorders>
              <w:top w:val="double" w:sz="4" w:space="0" w:color="auto"/>
              <w:left w:val="double" w:sz="4" w:space="0" w:color="auto"/>
              <w:bottom w:val="double" w:sz="4" w:space="0" w:color="auto"/>
            </w:tcBorders>
          </w:tcPr>
          <w:p w:rsidR="00912A05" w:rsidRPr="00912A05" w:rsidRDefault="00912A05" w:rsidP="004C6D90">
            <w:pPr>
              <w:jc w:val="center"/>
              <w:rPr>
                <w:rFonts w:ascii="Arial" w:hAnsi="Arial" w:cs="Arial"/>
                <w:sz w:val="22"/>
                <w:szCs w:val="22"/>
              </w:rPr>
            </w:pPr>
            <w:r w:rsidRPr="00912A05">
              <w:rPr>
                <w:rFonts w:ascii="Arial" w:hAnsi="Arial" w:cs="Arial"/>
                <w:sz w:val="22"/>
                <w:szCs w:val="22"/>
              </w:rPr>
              <w:t>1</w:t>
            </w:r>
          </w:p>
        </w:tc>
        <w:tc>
          <w:tcPr>
            <w:tcW w:w="3112" w:type="dxa"/>
            <w:tcBorders>
              <w:top w:val="double" w:sz="4" w:space="0" w:color="auto"/>
              <w:bottom w:val="double" w:sz="4" w:space="0" w:color="auto"/>
            </w:tcBorders>
          </w:tcPr>
          <w:p w:rsidR="00912A05" w:rsidRPr="00912A05" w:rsidRDefault="00912A05" w:rsidP="004C6D90">
            <w:pPr>
              <w:jc w:val="center"/>
              <w:rPr>
                <w:rFonts w:ascii="Arial" w:hAnsi="Arial" w:cs="Arial"/>
                <w:sz w:val="22"/>
                <w:szCs w:val="22"/>
              </w:rPr>
            </w:pPr>
            <w:r w:rsidRPr="00912A05">
              <w:rPr>
                <w:rFonts w:ascii="Arial" w:hAnsi="Arial" w:cs="Arial"/>
                <w:sz w:val="22"/>
                <w:szCs w:val="22"/>
              </w:rPr>
              <w:t>2</w:t>
            </w:r>
          </w:p>
        </w:tc>
        <w:tc>
          <w:tcPr>
            <w:tcW w:w="2977" w:type="dxa"/>
            <w:tcBorders>
              <w:top w:val="double" w:sz="4" w:space="0" w:color="auto"/>
              <w:bottom w:val="double" w:sz="4" w:space="0" w:color="auto"/>
            </w:tcBorders>
          </w:tcPr>
          <w:p w:rsidR="00912A05" w:rsidRPr="00912A05" w:rsidRDefault="00912A05" w:rsidP="004C6D90">
            <w:pPr>
              <w:jc w:val="center"/>
              <w:rPr>
                <w:rFonts w:ascii="Arial" w:hAnsi="Arial" w:cs="Arial"/>
                <w:sz w:val="22"/>
                <w:szCs w:val="22"/>
              </w:rPr>
            </w:pPr>
            <w:r w:rsidRPr="00912A05">
              <w:rPr>
                <w:rFonts w:ascii="Arial" w:hAnsi="Arial" w:cs="Arial"/>
                <w:sz w:val="22"/>
                <w:szCs w:val="22"/>
              </w:rPr>
              <w:t>3</w:t>
            </w:r>
          </w:p>
        </w:tc>
        <w:tc>
          <w:tcPr>
            <w:tcW w:w="3260" w:type="dxa"/>
            <w:tcBorders>
              <w:top w:val="double" w:sz="4" w:space="0" w:color="auto"/>
              <w:bottom w:val="double" w:sz="4" w:space="0" w:color="auto"/>
              <w:right w:val="double" w:sz="4" w:space="0" w:color="auto"/>
            </w:tcBorders>
          </w:tcPr>
          <w:p w:rsidR="00912A05" w:rsidRPr="00912A05" w:rsidRDefault="00912A05" w:rsidP="004C6D90">
            <w:pPr>
              <w:jc w:val="center"/>
              <w:rPr>
                <w:rFonts w:ascii="Arial" w:hAnsi="Arial" w:cs="Arial"/>
                <w:sz w:val="22"/>
                <w:szCs w:val="22"/>
              </w:rPr>
            </w:pPr>
            <w:r w:rsidRPr="00912A05">
              <w:rPr>
                <w:rFonts w:ascii="Arial" w:hAnsi="Arial" w:cs="Arial"/>
                <w:sz w:val="22"/>
                <w:szCs w:val="22"/>
              </w:rPr>
              <w:t>4</w:t>
            </w:r>
          </w:p>
        </w:tc>
      </w:tr>
      <w:tr w:rsidR="00912A05" w:rsidRPr="00912A05" w:rsidTr="005557FD">
        <w:tc>
          <w:tcPr>
            <w:tcW w:w="540" w:type="dxa"/>
            <w:tcBorders>
              <w:top w:val="double" w:sz="4" w:space="0" w:color="auto"/>
              <w:lef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1</w:t>
            </w:r>
          </w:p>
        </w:tc>
        <w:tc>
          <w:tcPr>
            <w:tcW w:w="3112" w:type="dxa"/>
            <w:tcBorders>
              <w:top w:val="double" w:sz="4" w:space="0" w:color="auto"/>
            </w:tcBorders>
          </w:tcPr>
          <w:p w:rsidR="00912A05" w:rsidRPr="00912A05" w:rsidRDefault="00912A05" w:rsidP="004C6D90">
            <w:pPr>
              <w:rPr>
                <w:rFonts w:ascii="Arial" w:hAnsi="Arial" w:cs="Arial"/>
                <w:sz w:val="22"/>
                <w:szCs w:val="22"/>
              </w:rPr>
            </w:pPr>
            <w:r>
              <w:rPr>
                <w:rFonts w:ascii="Arial" w:hAnsi="Arial" w:cs="Arial"/>
                <w:sz w:val="22"/>
                <w:szCs w:val="22"/>
              </w:rPr>
              <w:t>АЗС Филиал Центральный ОАО «Красноярскнефтепродукт»</w:t>
            </w:r>
          </w:p>
        </w:tc>
        <w:tc>
          <w:tcPr>
            <w:tcW w:w="2977" w:type="dxa"/>
            <w:tcBorders>
              <w:top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878 км, слева автомобильной дороги М-53 «Байкал»</w:t>
            </w:r>
          </w:p>
        </w:tc>
        <w:tc>
          <w:tcPr>
            <w:tcW w:w="3260" w:type="dxa"/>
            <w:tcBorders>
              <w:top w:val="double" w:sz="4" w:space="0" w:color="auto"/>
              <w:righ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три колонки</w:t>
            </w:r>
          </w:p>
        </w:tc>
      </w:tr>
      <w:tr w:rsidR="00912A05" w:rsidRPr="00912A05" w:rsidTr="005557FD">
        <w:tc>
          <w:tcPr>
            <w:tcW w:w="540" w:type="dxa"/>
            <w:tcBorders>
              <w:lef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lastRenderedPageBreak/>
              <w:t>2</w:t>
            </w:r>
          </w:p>
        </w:tc>
        <w:tc>
          <w:tcPr>
            <w:tcW w:w="3112" w:type="dxa"/>
          </w:tcPr>
          <w:p w:rsidR="00912A05" w:rsidRPr="00912A05" w:rsidRDefault="00912A05" w:rsidP="004C6D90">
            <w:pPr>
              <w:rPr>
                <w:rFonts w:ascii="Arial" w:hAnsi="Arial" w:cs="Arial"/>
                <w:sz w:val="22"/>
                <w:szCs w:val="22"/>
              </w:rPr>
            </w:pPr>
            <w:r>
              <w:rPr>
                <w:rFonts w:ascii="Arial" w:hAnsi="Arial" w:cs="Arial"/>
                <w:sz w:val="22"/>
                <w:szCs w:val="22"/>
              </w:rPr>
              <w:t>Комплекс дорожного сервиса Комозенко Л.М.</w:t>
            </w:r>
          </w:p>
        </w:tc>
        <w:tc>
          <w:tcPr>
            <w:tcW w:w="2977" w:type="dxa"/>
          </w:tcPr>
          <w:p w:rsidR="00912A05" w:rsidRPr="00912A05" w:rsidRDefault="004C6D90" w:rsidP="004C6D90">
            <w:pPr>
              <w:jc w:val="both"/>
              <w:rPr>
                <w:rFonts w:ascii="Arial" w:hAnsi="Arial" w:cs="Arial"/>
                <w:sz w:val="22"/>
                <w:szCs w:val="22"/>
              </w:rPr>
            </w:pPr>
            <w:r>
              <w:rPr>
                <w:rFonts w:ascii="Arial" w:hAnsi="Arial" w:cs="Arial"/>
                <w:sz w:val="22"/>
                <w:szCs w:val="22"/>
              </w:rPr>
              <w:t>д.Кускун, ул.Трактовая, 150</w:t>
            </w:r>
          </w:p>
        </w:tc>
        <w:tc>
          <w:tcPr>
            <w:tcW w:w="3260" w:type="dxa"/>
            <w:tcBorders>
              <w:right w:val="double" w:sz="4" w:space="0" w:color="auto"/>
            </w:tcBorders>
          </w:tcPr>
          <w:p w:rsidR="00912A05" w:rsidRDefault="00622AF4" w:rsidP="004C6D90">
            <w:pPr>
              <w:jc w:val="both"/>
              <w:rPr>
                <w:rFonts w:ascii="Arial" w:hAnsi="Arial" w:cs="Arial"/>
                <w:sz w:val="22"/>
                <w:szCs w:val="22"/>
              </w:rPr>
            </w:pPr>
            <w:r>
              <w:rPr>
                <w:rFonts w:ascii="Arial" w:hAnsi="Arial" w:cs="Arial"/>
                <w:sz w:val="22"/>
                <w:szCs w:val="22"/>
              </w:rPr>
              <w:t>АЗС (три колонки)</w:t>
            </w:r>
          </w:p>
          <w:p w:rsidR="00622AF4" w:rsidRPr="00912A05" w:rsidRDefault="00622AF4" w:rsidP="004C6D90">
            <w:pPr>
              <w:jc w:val="both"/>
              <w:rPr>
                <w:rFonts w:ascii="Arial" w:hAnsi="Arial" w:cs="Arial"/>
                <w:sz w:val="22"/>
                <w:szCs w:val="22"/>
              </w:rPr>
            </w:pPr>
            <w:r>
              <w:rPr>
                <w:rFonts w:ascii="Arial" w:hAnsi="Arial" w:cs="Arial"/>
                <w:sz w:val="22"/>
                <w:szCs w:val="22"/>
              </w:rPr>
              <w:t>Кафе (40 посад. мест)</w:t>
            </w:r>
          </w:p>
        </w:tc>
      </w:tr>
      <w:tr w:rsidR="00912A05" w:rsidRPr="00912A05" w:rsidTr="005557FD">
        <w:tc>
          <w:tcPr>
            <w:tcW w:w="540" w:type="dxa"/>
            <w:tcBorders>
              <w:lef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3</w:t>
            </w:r>
          </w:p>
        </w:tc>
        <w:tc>
          <w:tcPr>
            <w:tcW w:w="3112" w:type="dxa"/>
          </w:tcPr>
          <w:p w:rsidR="00912A05" w:rsidRPr="00912A05" w:rsidRDefault="00912A05" w:rsidP="004C6D90">
            <w:pPr>
              <w:rPr>
                <w:rFonts w:ascii="Arial" w:hAnsi="Arial" w:cs="Arial"/>
                <w:sz w:val="22"/>
                <w:szCs w:val="22"/>
              </w:rPr>
            </w:pPr>
            <w:r>
              <w:rPr>
                <w:rFonts w:ascii="Arial" w:hAnsi="Arial" w:cs="Arial"/>
                <w:sz w:val="22"/>
                <w:szCs w:val="22"/>
              </w:rPr>
              <w:t>АЗС Райков С.Т.</w:t>
            </w:r>
          </w:p>
        </w:tc>
        <w:tc>
          <w:tcPr>
            <w:tcW w:w="2977" w:type="dxa"/>
          </w:tcPr>
          <w:p w:rsidR="00912A05" w:rsidRPr="00912A05" w:rsidRDefault="004C6D90" w:rsidP="004C6D90">
            <w:pPr>
              <w:jc w:val="both"/>
              <w:rPr>
                <w:rFonts w:ascii="Arial" w:hAnsi="Arial" w:cs="Arial"/>
                <w:sz w:val="22"/>
                <w:szCs w:val="22"/>
              </w:rPr>
            </w:pPr>
            <w:r>
              <w:rPr>
                <w:rFonts w:ascii="Arial" w:hAnsi="Arial" w:cs="Arial"/>
                <w:sz w:val="22"/>
                <w:szCs w:val="22"/>
              </w:rPr>
              <w:t>д.Кускун, ул.Трактовая, 148</w:t>
            </w:r>
          </w:p>
        </w:tc>
        <w:tc>
          <w:tcPr>
            <w:tcW w:w="3260" w:type="dxa"/>
            <w:tcBorders>
              <w:right w:val="double" w:sz="4" w:space="0" w:color="auto"/>
            </w:tcBorders>
          </w:tcPr>
          <w:p w:rsidR="00912A05" w:rsidRPr="00912A05" w:rsidRDefault="00622AF4" w:rsidP="004C6D90">
            <w:pPr>
              <w:jc w:val="both"/>
              <w:rPr>
                <w:rFonts w:ascii="Arial" w:hAnsi="Arial" w:cs="Arial"/>
                <w:sz w:val="22"/>
                <w:szCs w:val="22"/>
              </w:rPr>
            </w:pPr>
            <w:r>
              <w:rPr>
                <w:rFonts w:ascii="Arial" w:hAnsi="Arial" w:cs="Arial"/>
                <w:sz w:val="22"/>
                <w:szCs w:val="22"/>
              </w:rPr>
              <w:t>АЗС (три колонки)</w:t>
            </w:r>
          </w:p>
        </w:tc>
      </w:tr>
      <w:tr w:rsidR="00912A05" w:rsidRPr="00912A05" w:rsidTr="005557FD">
        <w:tc>
          <w:tcPr>
            <w:tcW w:w="540" w:type="dxa"/>
            <w:tcBorders>
              <w:lef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4</w:t>
            </w:r>
          </w:p>
        </w:tc>
        <w:tc>
          <w:tcPr>
            <w:tcW w:w="3112" w:type="dxa"/>
          </w:tcPr>
          <w:p w:rsidR="00912A05" w:rsidRPr="00912A05" w:rsidRDefault="00912A05" w:rsidP="004C6D90">
            <w:pPr>
              <w:rPr>
                <w:rFonts w:ascii="Arial" w:hAnsi="Arial" w:cs="Arial"/>
                <w:sz w:val="22"/>
                <w:szCs w:val="22"/>
              </w:rPr>
            </w:pPr>
            <w:r>
              <w:rPr>
                <w:rFonts w:ascii="Arial" w:hAnsi="Arial" w:cs="Arial"/>
                <w:sz w:val="22"/>
                <w:szCs w:val="22"/>
              </w:rPr>
              <w:t>Крайник И.А.</w:t>
            </w:r>
          </w:p>
        </w:tc>
        <w:tc>
          <w:tcPr>
            <w:tcW w:w="2977" w:type="dxa"/>
          </w:tcPr>
          <w:p w:rsidR="00912A05" w:rsidRPr="00912A05" w:rsidRDefault="004C6D90" w:rsidP="004C6D90">
            <w:pPr>
              <w:jc w:val="both"/>
              <w:rPr>
                <w:rFonts w:ascii="Arial" w:hAnsi="Arial" w:cs="Arial"/>
                <w:sz w:val="22"/>
                <w:szCs w:val="22"/>
              </w:rPr>
            </w:pPr>
            <w:r>
              <w:rPr>
                <w:rFonts w:ascii="Arial" w:hAnsi="Arial" w:cs="Arial"/>
                <w:sz w:val="22"/>
                <w:szCs w:val="22"/>
              </w:rPr>
              <w:t>д.Кускун, ул.Трактовая, 148</w:t>
            </w:r>
          </w:p>
        </w:tc>
        <w:tc>
          <w:tcPr>
            <w:tcW w:w="3260" w:type="dxa"/>
            <w:tcBorders>
              <w:right w:val="double" w:sz="4" w:space="0" w:color="auto"/>
            </w:tcBorders>
          </w:tcPr>
          <w:p w:rsidR="00912A05" w:rsidRPr="00912A05" w:rsidRDefault="00622AF4" w:rsidP="00622AF4">
            <w:pPr>
              <w:jc w:val="both"/>
              <w:rPr>
                <w:rFonts w:ascii="Arial" w:hAnsi="Arial" w:cs="Arial"/>
                <w:sz w:val="22"/>
                <w:szCs w:val="22"/>
              </w:rPr>
            </w:pPr>
            <w:r>
              <w:rPr>
                <w:rFonts w:ascii="Arial" w:hAnsi="Arial" w:cs="Arial"/>
                <w:sz w:val="22"/>
                <w:szCs w:val="22"/>
              </w:rPr>
              <w:t>пункт питания (количество мест  не определено)</w:t>
            </w:r>
          </w:p>
        </w:tc>
      </w:tr>
      <w:tr w:rsidR="00912A05" w:rsidRPr="00912A05" w:rsidTr="005557FD">
        <w:tc>
          <w:tcPr>
            <w:tcW w:w="540" w:type="dxa"/>
            <w:tcBorders>
              <w:left w:val="double" w:sz="4" w:space="0" w:color="auto"/>
            </w:tcBorders>
          </w:tcPr>
          <w:p w:rsidR="00912A05" w:rsidRPr="00912A05" w:rsidRDefault="00912A05" w:rsidP="004C6D90">
            <w:pPr>
              <w:jc w:val="both"/>
              <w:rPr>
                <w:rFonts w:ascii="Arial" w:hAnsi="Arial" w:cs="Arial"/>
                <w:sz w:val="22"/>
                <w:szCs w:val="22"/>
              </w:rPr>
            </w:pPr>
            <w:r>
              <w:rPr>
                <w:rFonts w:ascii="Arial" w:hAnsi="Arial" w:cs="Arial"/>
                <w:sz w:val="22"/>
                <w:szCs w:val="22"/>
              </w:rPr>
              <w:t>5</w:t>
            </w:r>
          </w:p>
        </w:tc>
        <w:tc>
          <w:tcPr>
            <w:tcW w:w="3112" w:type="dxa"/>
          </w:tcPr>
          <w:p w:rsidR="00912A05" w:rsidRPr="00912A05" w:rsidRDefault="00912A05" w:rsidP="004C6D90">
            <w:pPr>
              <w:rPr>
                <w:rFonts w:ascii="Arial" w:hAnsi="Arial" w:cs="Arial"/>
                <w:sz w:val="22"/>
                <w:szCs w:val="22"/>
              </w:rPr>
            </w:pPr>
            <w:r>
              <w:rPr>
                <w:rFonts w:ascii="Arial" w:hAnsi="Arial" w:cs="Arial"/>
                <w:sz w:val="22"/>
                <w:szCs w:val="22"/>
              </w:rPr>
              <w:t>АЗС Костенко Н.Д.</w:t>
            </w:r>
          </w:p>
        </w:tc>
        <w:tc>
          <w:tcPr>
            <w:tcW w:w="2977" w:type="dxa"/>
          </w:tcPr>
          <w:p w:rsidR="00912A05" w:rsidRPr="00912A05" w:rsidRDefault="004C6D90" w:rsidP="004C6D90">
            <w:pPr>
              <w:jc w:val="both"/>
              <w:rPr>
                <w:rFonts w:ascii="Arial" w:hAnsi="Arial" w:cs="Arial"/>
                <w:sz w:val="22"/>
                <w:szCs w:val="22"/>
              </w:rPr>
            </w:pPr>
            <w:r>
              <w:rPr>
                <w:rFonts w:ascii="Arial" w:hAnsi="Arial" w:cs="Arial"/>
                <w:sz w:val="22"/>
                <w:szCs w:val="22"/>
              </w:rPr>
              <w:t>891+400 км, справа автомобильной дороги М-53 «Байкал»</w:t>
            </w:r>
          </w:p>
        </w:tc>
        <w:tc>
          <w:tcPr>
            <w:tcW w:w="3260" w:type="dxa"/>
            <w:tcBorders>
              <w:right w:val="double" w:sz="4" w:space="0" w:color="auto"/>
            </w:tcBorders>
          </w:tcPr>
          <w:p w:rsidR="00912A05"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6</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Временные торговые ряды Аксенов В.А.</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891+260 км, справа автомобильной дороги М-53 «Байкал»</w:t>
            </w:r>
          </w:p>
        </w:tc>
        <w:tc>
          <w:tcPr>
            <w:tcW w:w="3260" w:type="dxa"/>
            <w:tcBorders>
              <w:right w:val="double" w:sz="4" w:space="0" w:color="auto"/>
            </w:tcBorders>
          </w:tcPr>
          <w:p w:rsidR="00622AF4" w:rsidRPr="00912A05" w:rsidRDefault="00622AF4" w:rsidP="00352F3C">
            <w:pPr>
              <w:jc w:val="both"/>
              <w:rPr>
                <w:rFonts w:ascii="Arial" w:hAnsi="Arial" w:cs="Arial"/>
                <w:sz w:val="22"/>
                <w:szCs w:val="22"/>
              </w:rPr>
            </w:pPr>
            <w:r>
              <w:rPr>
                <w:rFonts w:ascii="Arial" w:hAnsi="Arial" w:cs="Arial"/>
                <w:sz w:val="22"/>
                <w:szCs w:val="22"/>
              </w:rPr>
              <w:t>пункт питания (количество мест  не определено)</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7</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Временные торговые ряды Фадеева Г.Я.</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891+400 км, справа автомобильной дороги М-53 «Байкал»</w:t>
            </w:r>
          </w:p>
        </w:tc>
        <w:tc>
          <w:tcPr>
            <w:tcW w:w="3260" w:type="dxa"/>
            <w:tcBorders>
              <w:right w:val="double" w:sz="4" w:space="0" w:color="auto"/>
            </w:tcBorders>
          </w:tcPr>
          <w:p w:rsidR="00622AF4" w:rsidRPr="00912A05" w:rsidRDefault="00622AF4" w:rsidP="00352F3C">
            <w:pPr>
              <w:jc w:val="both"/>
              <w:rPr>
                <w:rFonts w:ascii="Arial" w:hAnsi="Arial" w:cs="Arial"/>
                <w:sz w:val="22"/>
                <w:szCs w:val="22"/>
              </w:rPr>
            </w:pPr>
            <w:r>
              <w:rPr>
                <w:rFonts w:ascii="Arial" w:hAnsi="Arial" w:cs="Arial"/>
                <w:sz w:val="22"/>
                <w:szCs w:val="22"/>
              </w:rPr>
              <w:t>пункт питания (количество мест  не определено)</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8</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Филиал Центральный ОАО «Красноярскнефтепродукт»</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 xml:space="preserve">12+800 км, слева автомобильной дороги «Кускун-Шалинское-Нарва» </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9</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ООО «Ситар-ойл»</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20+020 км, справа автомобильной дороги «Кускун-Шалинское-Нарва»</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10</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Зайцева Н.Н.</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 xml:space="preserve">29+200 км, слева автомобильной дороги «Кускун-Шалинское-Нарва» </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четыре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11</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Филиал Центральный ОАО «Красноярскнефтепродукт»</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 xml:space="preserve">34+250 км, справа автомобильной дороги «Кускун-Шалинское-Нарва» </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12</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Зайцева Н.Н.</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 xml:space="preserve">49  км, слева автомобильной дороги «Кускун-Шалинское-Нарва» </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13</w:t>
            </w:r>
          </w:p>
        </w:tc>
        <w:tc>
          <w:tcPr>
            <w:tcW w:w="3112" w:type="dxa"/>
          </w:tcPr>
          <w:p w:rsidR="00622AF4" w:rsidRPr="00912A05" w:rsidRDefault="00622AF4" w:rsidP="004C6D90">
            <w:pPr>
              <w:rPr>
                <w:rFonts w:ascii="Arial" w:hAnsi="Arial" w:cs="Arial"/>
                <w:sz w:val="22"/>
                <w:szCs w:val="22"/>
              </w:rPr>
            </w:pPr>
            <w:r>
              <w:rPr>
                <w:rFonts w:ascii="Arial" w:hAnsi="Arial" w:cs="Arial"/>
                <w:sz w:val="22"/>
                <w:szCs w:val="22"/>
              </w:rPr>
              <w:t>АЗС Оситняжская В.А.</w:t>
            </w:r>
          </w:p>
        </w:tc>
        <w:tc>
          <w:tcPr>
            <w:tcW w:w="2977" w:type="dxa"/>
          </w:tcPr>
          <w:p w:rsidR="00622AF4" w:rsidRPr="00912A05" w:rsidRDefault="00622AF4" w:rsidP="004C6D90">
            <w:pPr>
              <w:jc w:val="both"/>
              <w:rPr>
                <w:rFonts w:ascii="Arial" w:hAnsi="Arial" w:cs="Arial"/>
                <w:sz w:val="22"/>
                <w:szCs w:val="22"/>
              </w:rPr>
            </w:pPr>
            <w:r>
              <w:rPr>
                <w:rFonts w:ascii="Arial" w:hAnsi="Arial" w:cs="Arial"/>
                <w:sz w:val="22"/>
                <w:szCs w:val="22"/>
              </w:rPr>
              <w:t>78 км, справа автомобильной дороги «Нарва-Чистые ключи»</w:t>
            </w:r>
          </w:p>
        </w:tc>
        <w:tc>
          <w:tcPr>
            <w:tcW w:w="3260" w:type="dxa"/>
            <w:tcBorders>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r w:rsidR="00622AF4" w:rsidRPr="00912A05" w:rsidTr="005557FD">
        <w:tc>
          <w:tcPr>
            <w:tcW w:w="540" w:type="dxa"/>
            <w:tcBorders>
              <w:left w:val="double" w:sz="4" w:space="0" w:color="auto"/>
              <w:bottom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14</w:t>
            </w:r>
          </w:p>
        </w:tc>
        <w:tc>
          <w:tcPr>
            <w:tcW w:w="3112" w:type="dxa"/>
            <w:tcBorders>
              <w:bottom w:val="double" w:sz="4" w:space="0" w:color="auto"/>
            </w:tcBorders>
          </w:tcPr>
          <w:p w:rsidR="00622AF4" w:rsidRPr="00912A05" w:rsidRDefault="00622AF4" w:rsidP="004C6D90">
            <w:pPr>
              <w:rPr>
                <w:rFonts w:ascii="Arial" w:hAnsi="Arial" w:cs="Arial"/>
                <w:sz w:val="22"/>
                <w:szCs w:val="22"/>
              </w:rPr>
            </w:pPr>
            <w:r>
              <w:rPr>
                <w:rFonts w:ascii="Arial" w:hAnsi="Arial" w:cs="Arial"/>
                <w:sz w:val="22"/>
                <w:szCs w:val="22"/>
              </w:rPr>
              <w:t>АЗС Зайцева Н.Н.</w:t>
            </w:r>
          </w:p>
        </w:tc>
        <w:tc>
          <w:tcPr>
            <w:tcW w:w="2977" w:type="dxa"/>
            <w:tcBorders>
              <w:bottom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101+150 км, справа автомобильной дороги «Нарва-Чистые ключи»</w:t>
            </w:r>
          </w:p>
        </w:tc>
        <w:tc>
          <w:tcPr>
            <w:tcW w:w="3260" w:type="dxa"/>
            <w:tcBorders>
              <w:bottom w:val="double" w:sz="4" w:space="0" w:color="auto"/>
              <w:right w:val="double" w:sz="4" w:space="0" w:color="auto"/>
            </w:tcBorders>
          </w:tcPr>
          <w:p w:rsidR="00622AF4" w:rsidRPr="00912A05" w:rsidRDefault="00622AF4" w:rsidP="004C6D90">
            <w:pPr>
              <w:jc w:val="both"/>
              <w:rPr>
                <w:rFonts w:ascii="Arial" w:hAnsi="Arial" w:cs="Arial"/>
                <w:sz w:val="22"/>
                <w:szCs w:val="22"/>
              </w:rPr>
            </w:pPr>
            <w:r>
              <w:rPr>
                <w:rFonts w:ascii="Arial" w:hAnsi="Arial" w:cs="Arial"/>
                <w:sz w:val="22"/>
                <w:szCs w:val="22"/>
              </w:rPr>
              <w:t>три колонки</w:t>
            </w:r>
          </w:p>
        </w:tc>
      </w:tr>
    </w:tbl>
    <w:p w:rsidR="00567A41" w:rsidRPr="00622AF4" w:rsidRDefault="00622AF4" w:rsidP="00567A41">
      <w:pPr>
        <w:jc w:val="both"/>
        <w:rPr>
          <w:rFonts w:ascii="Arial" w:hAnsi="Arial" w:cs="Arial"/>
          <w:i/>
          <w:sz w:val="18"/>
          <w:szCs w:val="18"/>
        </w:rPr>
      </w:pPr>
      <w:r w:rsidRPr="00622AF4">
        <w:rPr>
          <w:rFonts w:ascii="Arial" w:hAnsi="Arial" w:cs="Arial"/>
          <w:i/>
          <w:sz w:val="18"/>
          <w:szCs w:val="18"/>
        </w:rPr>
        <w:t>Примечание: исходные данные администрации</w:t>
      </w:r>
    </w:p>
    <w:bookmarkEnd w:id="358"/>
    <w:p w:rsidR="001E15EF" w:rsidRDefault="001E15EF" w:rsidP="00567A41">
      <w:pPr>
        <w:ind w:firstLine="709"/>
        <w:jc w:val="both"/>
        <w:rPr>
          <w:rFonts w:ascii="Arial" w:hAnsi="Arial" w:cs="Arial"/>
          <w:color w:val="000000"/>
        </w:rPr>
      </w:pPr>
    </w:p>
    <w:p w:rsidR="00567A41" w:rsidRPr="00893B60" w:rsidRDefault="00567A41" w:rsidP="00567A41">
      <w:pPr>
        <w:pStyle w:val="2b"/>
        <w:ind w:left="426" w:firstLine="0"/>
        <w:jc w:val="both"/>
        <w:outlineLvl w:val="1"/>
        <w:rPr>
          <w:rFonts w:ascii="Arial" w:hAnsi="Arial" w:cs="Arial"/>
          <w:sz w:val="24"/>
          <w:szCs w:val="24"/>
        </w:rPr>
      </w:pPr>
      <w:bookmarkStart w:id="359" w:name="_Toc195353988"/>
      <w:bookmarkStart w:id="360" w:name="_Toc195362139"/>
      <w:bookmarkStart w:id="361" w:name="_Toc200439108"/>
      <w:bookmarkStart w:id="362" w:name="_Toc200439354"/>
      <w:bookmarkStart w:id="363" w:name="_Toc323720039"/>
      <w:r w:rsidRPr="00893B60">
        <w:rPr>
          <w:rFonts w:ascii="Arial" w:hAnsi="Arial" w:cs="Arial"/>
          <w:sz w:val="24"/>
          <w:szCs w:val="24"/>
        </w:rPr>
        <w:t>1</w:t>
      </w:r>
      <w:r w:rsidR="0047157C">
        <w:rPr>
          <w:rFonts w:ascii="Arial" w:hAnsi="Arial" w:cs="Arial"/>
          <w:sz w:val="24"/>
          <w:szCs w:val="24"/>
        </w:rPr>
        <w:t>3</w:t>
      </w:r>
      <w:r w:rsidRPr="00893B60">
        <w:rPr>
          <w:rFonts w:ascii="Arial" w:hAnsi="Arial" w:cs="Arial"/>
          <w:sz w:val="24"/>
          <w:szCs w:val="24"/>
        </w:rPr>
        <w:t>.2. Железнодорожный транспорт</w:t>
      </w:r>
      <w:bookmarkEnd w:id="359"/>
      <w:bookmarkEnd w:id="360"/>
      <w:bookmarkEnd w:id="361"/>
      <w:bookmarkEnd w:id="362"/>
      <w:bookmarkEnd w:id="363"/>
    </w:p>
    <w:p w:rsidR="00847780" w:rsidRDefault="00847780" w:rsidP="00847780">
      <w:pPr>
        <w:pStyle w:val="31"/>
        <w:spacing w:after="0"/>
        <w:ind w:left="0" w:firstLine="1003"/>
        <w:jc w:val="both"/>
        <w:rPr>
          <w:rFonts w:ascii="Arial" w:hAnsi="Arial" w:cs="Arial"/>
          <w:sz w:val="24"/>
          <w:szCs w:val="24"/>
        </w:rPr>
      </w:pPr>
      <w:r w:rsidRPr="002E10C3">
        <w:rPr>
          <w:rFonts w:ascii="Arial" w:hAnsi="Arial" w:cs="Arial"/>
          <w:bCs/>
          <w:iCs/>
          <w:sz w:val="24"/>
          <w:szCs w:val="24"/>
        </w:rPr>
        <w:t>Транспортная инфраструктура</w:t>
      </w:r>
      <w:r w:rsidRPr="002E10C3">
        <w:rPr>
          <w:rFonts w:ascii="Arial" w:hAnsi="Arial" w:cs="Arial"/>
          <w:sz w:val="24"/>
          <w:szCs w:val="24"/>
        </w:rPr>
        <w:t xml:space="preserve"> Манского района представлена железнодорожными магистралями «Москва-Владивосток» и «Красноярск-Абакан».</w:t>
      </w:r>
    </w:p>
    <w:p w:rsidR="00847780" w:rsidRPr="002E10C3" w:rsidRDefault="00847780" w:rsidP="00847780">
      <w:pPr>
        <w:pStyle w:val="31"/>
        <w:spacing w:after="0"/>
        <w:ind w:left="0" w:firstLine="1003"/>
        <w:jc w:val="both"/>
        <w:rPr>
          <w:rFonts w:ascii="Arial" w:hAnsi="Arial" w:cs="Arial"/>
          <w:sz w:val="24"/>
          <w:szCs w:val="24"/>
        </w:rPr>
      </w:pPr>
      <w:r w:rsidRPr="002E10C3">
        <w:rPr>
          <w:rFonts w:ascii="Arial" w:hAnsi="Arial" w:cs="Arial"/>
          <w:sz w:val="24"/>
          <w:szCs w:val="24"/>
        </w:rPr>
        <w:t>Вдоль северо-восточной границы района, на некоторых участках его территории, расположена трасса железной дороги «Абакан — Тайшет». Северную часть района пересека</w:t>
      </w:r>
      <w:r w:rsidR="00C92CFE">
        <w:rPr>
          <w:rFonts w:ascii="Arial" w:hAnsi="Arial" w:cs="Arial"/>
          <w:sz w:val="24"/>
          <w:szCs w:val="24"/>
        </w:rPr>
        <w:t>е</w:t>
      </w:r>
      <w:r w:rsidRPr="002E10C3">
        <w:rPr>
          <w:rFonts w:ascii="Arial" w:hAnsi="Arial" w:cs="Arial"/>
          <w:sz w:val="24"/>
          <w:szCs w:val="24"/>
        </w:rPr>
        <w:t>т Транссибирская железнодорожная магистраль.</w:t>
      </w:r>
    </w:p>
    <w:p w:rsidR="00567A41" w:rsidRPr="001E15EF" w:rsidRDefault="00F614E4" w:rsidP="00567A41">
      <w:pPr>
        <w:pStyle w:val="af3"/>
        <w:rPr>
          <w:rFonts w:ascii="Arial" w:hAnsi="Arial" w:cs="Arial"/>
          <w:b/>
        </w:rPr>
      </w:pPr>
      <w:r w:rsidRPr="001E15EF">
        <w:rPr>
          <w:rFonts w:ascii="Arial" w:hAnsi="Arial" w:cs="Arial"/>
          <w:b/>
        </w:rPr>
        <w:lastRenderedPageBreak/>
        <w:t>Развитие железнодорожного транспорта</w:t>
      </w:r>
    </w:p>
    <w:p w:rsidR="00F614E4" w:rsidRDefault="00F614E4" w:rsidP="00F614E4">
      <w:pPr>
        <w:ind w:firstLine="708"/>
        <w:jc w:val="both"/>
        <w:rPr>
          <w:rFonts w:ascii="Arial" w:hAnsi="Arial" w:cs="Arial"/>
        </w:rPr>
      </w:pPr>
      <w:r w:rsidRPr="005E4C5B">
        <w:rPr>
          <w:rFonts w:ascii="Arial" w:hAnsi="Arial" w:cs="Arial"/>
        </w:rPr>
        <w:t>Железнодорожный транспорт на территории Красноярского края играет ключевую роль в вовлечении в хозяйственный оборот природных ресурсов региона, обеспечении пассажирских перевозок, выполняет важнейшую функцию межрегионального и международного транзита с обеспечением инфраструктурной связности Западных и Восточных регионов страны и соединением с рынками стран Западной Европы, Азиатско-Тихоокеанского региона. Стратегией развития железнодорожного транспорта в РФ предусмотрено строительство/реконструкция с повышением пропускной способности следующ</w:t>
      </w:r>
      <w:r>
        <w:rPr>
          <w:rFonts w:ascii="Arial" w:hAnsi="Arial" w:cs="Arial"/>
        </w:rPr>
        <w:t>их объектов</w:t>
      </w:r>
      <w:r w:rsidRPr="005E4C5B">
        <w:rPr>
          <w:rFonts w:ascii="Arial" w:hAnsi="Arial" w:cs="Arial"/>
        </w:rPr>
        <w:t xml:space="preserve"> железнодорожного транспорта</w:t>
      </w:r>
      <w:r>
        <w:rPr>
          <w:rFonts w:ascii="Arial" w:hAnsi="Arial" w:cs="Arial"/>
        </w:rPr>
        <w:t xml:space="preserve">: </w:t>
      </w:r>
    </w:p>
    <w:p w:rsidR="00F614E4" w:rsidRPr="00F614E4" w:rsidRDefault="00F614E4" w:rsidP="00C2373C">
      <w:pPr>
        <w:pStyle w:val="ac"/>
        <w:numPr>
          <w:ilvl w:val="0"/>
          <w:numId w:val="74"/>
        </w:numPr>
        <w:jc w:val="both"/>
        <w:rPr>
          <w:rFonts w:ascii="Arial" w:hAnsi="Arial" w:cs="Arial"/>
        </w:rPr>
      </w:pPr>
      <w:r w:rsidRPr="00F614E4">
        <w:rPr>
          <w:rFonts w:ascii="Arial" w:hAnsi="Arial" w:cs="Arial"/>
        </w:rPr>
        <w:t>Строительство вторых путей ЮжСиба на участке Саянская- Кошурниково (2008-2015 гг.).</w:t>
      </w:r>
    </w:p>
    <w:p w:rsidR="00F614E4" w:rsidRPr="00F614E4" w:rsidRDefault="00F614E4" w:rsidP="00C2373C">
      <w:pPr>
        <w:pStyle w:val="ac"/>
        <w:numPr>
          <w:ilvl w:val="0"/>
          <w:numId w:val="74"/>
        </w:numPr>
        <w:jc w:val="both"/>
        <w:rPr>
          <w:rFonts w:ascii="Arial" w:hAnsi="Arial" w:cs="Arial"/>
          <w:color w:val="000000"/>
        </w:rPr>
      </w:pPr>
      <w:r w:rsidRPr="00F614E4">
        <w:rPr>
          <w:rFonts w:ascii="Arial" w:hAnsi="Arial" w:cs="Arial"/>
        </w:rPr>
        <w:t>Реконструкция Транссиба на участке «Заозерный- Красноярск (2009-2016 гг.)</w:t>
      </w:r>
      <w:r>
        <w:rPr>
          <w:rStyle w:val="aff3"/>
          <w:rFonts w:ascii="Arial" w:hAnsi="Arial" w:cs="Arial"/>
        </w:rPr>
        <w:footnoteReference w:id="19"/>
      </w:r>
      <w:r w:rsidRPr="00F614E4">
        <w:rPr>
          <w:rFonts w:ascii="Arial" w:hAnsi="Arial" w:cs="Arial"/>
        </w:rPr>
        <w:t>.</w:t>
      </w:r>
    </w:p>
    <w:p w:rsidR="00F614E4" w:rsidRPr="00F614E4" w:rsidRDefault="00F614E4" w:rsidP="00567A41">
      <w:pPr>
        <w:pStyle w:val="af3"/>
        <w:rPr>
          <w:rFonts w:ascii="Arial" w:hAnsi="Arial" w:cs="Arial"/>
        </w:rPr>
      </w:pPr>
    </w:p>
    <w:p w:rsidR="00567A41" w:rsidRPr="00893B60" w:rsidRDefault="00567A41" w:rsidP="00567A41">
      <w:pPr>
        <w:pStyle w:val="2b"/>
        <w:rPr>
          <w:rFonts w:ascii="Arial" w:hAnsi="Arial" w:cs="Arial"/>
          <w:sz w:val="24"/>
          <w:szCs w:val="24"/>
        </w:rPr>
      </w:pPr>
      <w:bookmarkStart w:id="364" w:name="_Toc233616959"/>
      <w:r w:rsidRPr="00893B60">
        <w:rPr>
          <w:rFonts w:ascii="Arial" w:hAnsi="Arial" w:cs="Arial"/>
          <w:sz w:val="24"/>
          <w:szCs w:val="24"/>
        </w:rPr>
        <w:t>Развитие дорожного хозяйства</w:t>
      </w:r>
    </w:p>
    <w:p w:rsidR="00567A41" w:rsidRPr="00893B60" w:rsidRDefault="00567A41" w:rsidP="00567A41">
      <w:pPr>
        <w:pStyle w:val="ConsPlusNormal"/>
        <w:widowControl/>
        <w:ind w:firstLine="540"/>
        <w:jc w:val="both"/>
        <w:rPr>
          <w:sz w:val="24"/>
          <w:szCs w:val="24"/>
        </w:rPr>
      </w:pPr>
      <w:r w:rsidRPr="00893B60">
        <w:rPr>
          <w:sz w:val="24"/>
          <w:szCs w:val="24"/>
        </w:rPr>
        <w:t>Для сохранения, совершенствования и развития сети муниципальных автомобильных дорог общего пользования основными задачами являются:</w:t>
      </w:r>
    </w:p>
    <w:p w:rsidR="00567A41" w:rsidRPr="00893B60" w:rsidRDefault="00567A41" w:rsidP="009B5096">
      <w:pPr>
        <w:pStyle w:val="ConsNormal"/>
        <w:widowControl/>
        <w:numPr>
          <w:ilvl w:val="0"/>
          <w:numId w:val="32"/>
        </w:numPr>
        <w:autoSpaceDE/>
        <w:autoSpaceDN/>
        <w:adjustRightInd/>
        <w:ind w:left="0" w:right="0" w:firstLine="0"/>
        <w:jc w:val="both"/>
        <w:rPr>
          <w:sz w:val="24"/>
          <w:szCs w:val="24"/>
        </w:rPr>
      </w:pPr>
      <w:r w:rsidRPr="00893B60">
        <w:rPr>
          <w:sz w:val="24"/>
          <w:szCs w:val="24"/>
        </w:rPr>
        <w:t>Повышение уровня содержания сети муниципальных дорог для осуществления круглогодичного, бесперебойного и безопасного движения автомобильного транспорта;</w:t>
      </w:r>
    </w:p>
    <w:p w:rsidR="00567A41" w:rsidRPr="00893B60" w:rsidRDefault="00567A41" w:rsidP="009B5096">
      <w:pPr>
        <w:pStyle w:val="ConsNormal"/>
        <w:widowControl/>
        <w:numPr>
          <w:ilvl w:val="0"/>
          <w:numId w:val="32"/>
        </w:numPr>
        <w:autoSpaceDE/>
        <w:autoSpaceDN/>
        <w:adjustRightInd/>
        <w:ind w:left="0" w:right="0" w:firstLine="0"/>
        <w:jc w:val="both"/>
        <w:rPr>
          <w:sz w:val="24"/>
          <w:szCs w:val="24"/>
        </w:rPr>
      </w:pPr>
      <w:r w:rsidRPr="00893B60">
        <w:rPr>
          <w:sz w:val="24"/>
          <w:szCs w:val="24"/>
        </w:rPr>
        <w:t>Восстановление первоначальных транспортно-эксплуатационных характеристик и потребительских свойств автомобильных дорог и сооружений на них путем проведения ремонтов;</w:t>
      </w:r>
    </w:p>
    <w:p w:rsidR="00567A41" w:rsidRPr="00893B60" w:rsidRDefault="00567A41" w:rsidP="009B5096">
      <w:pPr>
        <w:pStyle w:val="ConsNormal"/>
        <w:widowControl/>
        <w:numPr>
          <w:ilvl w:val="0"/>
          <w:numId w:val="32"/>
        </w:numPr>
        <w:autoSpaceDE/>
        <w:autoSpaceDN/>
        <w:adjustRightInd/>
        <w:ind w:left="0" w:right="0" w:firstLine="0"/>
        <w:jc w:val="both"/>
        <w:rPr>
          <w:sz w:val="24"/>
          <w:szCs w:val="24"/>
        </w:rPr>
      </w:pPr>
      <w:r w:rsidRPr="00893B60">
        <w:rPr>
          <w:sz w:val="24"/>
          <w:szCs w:val="24"/>
        </w:rPr>
        <w:t>Повышение транспортно-эксплуатационного состояния дорожных сооружений путем проведения капитального ремонта на них;</w:t>
      </w:r>
    </w:p>
    <w:p w:rsidR="00567A41" w:rsidRPr="00893B60" w:rsidRDefault="00567A41" w:rsidP="009B5096">
      <w:pPr>
        <w:pStyle w:val="ConsNormal"/>
        <w:widowControl/>
        <w:numPr>
          <w:ilvl w:val="0"/>
          <w:numId w:val="32"/>
        </w:numPr>
        <w:autoSpaceDE/>
        <w:autoSpaceDN/>
        <w:adjustRightInd/>
        <w:ind w:left="0" w:right="0" w:firstLine="0"/>
        <w:jc w:val="both"/>
        <w:rPr>
          <w:sz w:val="24"/>
          <w:szCs w:val="24"/>
        </w:rPr>
      </w:pPr>
      <w:r w:rsidRPr="00893B60">
        <w:rPr>
          <w:sz w:val="24"/>
          <w:szCs w:val="24"/>
        </w:rPr>
        <w:t>Уменьшение доли муниципальных автомобильных дорог общего пользования, не соответствующих нормативным требованиям.</w:t>
      </w:r>
    </w:p>
    <w:p w:rsidR="00567A41" w:rsidRPr="00893B60" w:rsidRDefault="00567A41" w:rsidP="009B5096">
      <w:pPr>
        <w:pStyle w:val="ConsNormal"/>
        <w:widowControl/>
        <w:numPr>
          <w:ilvl w:val="0"/>
          <w:numId w:val="32"/>
        </w:numPr>
        <w:autoSpaceDE/>
        <w:autoSpaceDN/>
        <w:adjustRightInd/>
        <w:ind w:left="0" w:right="0" w:firstLine="0"/>
        <w:jc w:val="both"/>
        <w:rPr>
          <w:sz w:val="24"/>
          <w:szCs w:val="24"/>
        </w:rPr>
      </w:pPr>
      <w:r w:rsidRPr="00893B60">
        <w:rPr>
          <w:sz w:val="24"/>
          <w:szCs w:val="24"/>
        </w:rPr>
        <w:t>Контроль качества выполняемых работ по строительству, реконструкции, ремонту и содержанию муниципальных автомобильных дорог.</w:t>
      </w:r>
    </w:p>
    <w:p w:rsidR="00D53D91" w:rsidRDefault="00D53D91" w:rsidP="00D53D91">
      <w:pPr>
        <w:widowControl w:val="0"/>
        <w:ind w:firstLine="709"/>
        <w:jc w:val="both"/>
        <w:rPr>
          <w:rFonts w:ascii="Arial" w:hAnsi="Arial" w:cs="Arial"/>
        </w:rPr>
      </w:pPr>
      <w:r w:rsidRPr="00D53D91">
        <w:rPr>
          <w:rFonts w:ascii="Arial" w:hAnsi="Arial" w:cs="Arial"/>
        </w:rPr>
        <w:t xml:space="preserve">Программой социально-экономического развития </w:t>
      </w:r>
      <w:r w:rsidR="00F614E4">
        <w:rPr>
          <w:rFonts w:ascii="Arial" w:hAnsi="Arial" w:cs="Arial"/>
        </w:rPr>
        <w:t>Ман</w:t>
      </w:r>
      <w:r w:rsidRPr="00D53D91">
        <w:rPr>
          <w:rFonts w:ascii="Arial" w:hAnsi="Arial" w:cs="Arial"/>
        </w:rPr>
        <w:t>ского района в области  развития транспортной и дорожной инфраструктуры предусмотрено:</w:t>
      </w:r>
    </w:p>
    <w:p w:rsidR="003151CF" w:rsidRPr="00F614E4" w:rsidRDefault="003151CF" w:rsidP="003151CF">
      <w:pPr>
        <w:ind w:firstLine="720"/>
        <w:jc w:val="both"/>
        <w:rPr>
          <w:rFonts w:ascii="Arial" w:hAnsi="Arial" w:cs="Arial"/>
        </w:rPr>
      </w:pPr>
      <w:r w:rsidRPr="00F614E4">
        <w:rPr>
          <w:rFonts w:ascii="Arial" w:hAnsi="Arial" w:cs="Arial"/>
        </w:rPr>
        <w:t xml:space="preserve">-капитальный ремонт автомобильной дороги Первоманск – Тертеж, протяженностью </w:t>
      </w:r>
      <w:smartTag w:uri="urn:schemas-microsoft-com:office:smarttags" w:element="metricconverter">
        <w:smartTagPr>
          <w:attr w:name="ProductID" w:val="5,6 км"/>
        </w:smartTagPr>
        <w:r w:rsidRPr="00F614E4">
          <w:rPr>
            <w:rFonts w:ascii="Arial" w:hAnsi="Arial" w:cs="Arial"/>
          </w:rPr>
          <w:t>5,6 км</w:t>
        </w:r>
      </w:smartTag>
      <w:r w:rsidRPr="00F614E4">
        <w:rPr>
          <w:rFonts w:ascii="Arial" w:hAnsi="Arial" w:cs="Arial"/>
        </w:rPr>
        <w:t>. Сроки выполнения работ по капитальному ремонту автодороги планируется провести в 2008-2010 гг. Сумма затрат составит 10 млн. руб</w:t>
      </w:r>
      <w:r w:rsidR="004B1B3F">
        <w:rPr>
          <w:rFonts w:ascii="Arial" w:hAnsi="Arial" w:cs="Arial"/>
        </w:rPr>
        <w:t>лей</w:t>
      </w:r>
      <w:r w:rsidRPr="00F614E4">
        <w:rPr>
          <w:rFonts w:ascii="Arial" w:hAnsi="Arial" w:cs="Arial"/>
        </w:rPr>
        <w:t>;</w:t>
      </w:r>
    </w:p>
    <w:p w:rsidR="003151CF" w:rsidRPr="00F614E4" w:rsidRDefault="003151CF" w:rsidP="003151CF">
      <w:pPr>
        <w:ind w:firstLine="720"/>
        <w:jc w:val="both"/>
        <w:rPr>
          <w:rFonts w:ascii="Arial" w:hAnsi="Arial" w:cs="Arial"/>
        </w:rPr>
      </w:pPr>
      <w:r w:rsidRPr="00F614E4">
        <w:rPr>
          <w:rFonts w:ascii="Arial" w:hAnsi="Arial" w:cs="Arial"/>
        </w:rPr>
        <w:t>- 2008 – 2010 гг. в целях проведения планово предупредительных мероприятий необходимо провести ремонт автомобильного моста на автодороге Первоманск – Тертеж. Стоимость работ составит 1,8 млн. руб</w:t>
      </w:r>
      <w:r w:rsidR="004B1B3F">
        <w:rPr>
          <w:rFonts w:ascii="Arial" w:hAnsi="Arial" w:cs="Arial"/>
        </w:rPr>
        <w:t>лей</w:t>
      </w:r>
      <w:r w:rsidRPr="00F614E4">
        <w:rPr>
          <w:rFonts w:ascii="Arial" w:hAnsi="Arial" w:cs="Arial"/>
        </w:rPr>
        <w:t xml:space="preserve">; </w:t>
      </w:r>
    </w:p>
    <w:p w:rsidR="003151CF" w:rsidRPr="00F614E4" w:rsidRDefault="003151CF" w:rsidP="003151CF">
      <w:pPr>
        <w:ind w:firstLine="720"/>
        <w:jc w:val="both"/>
        <w:rPr>
          <w:rFonts w:ascii="Arial" w:hAnsi="Arial" w:cs="Arial"/>
        </w:rPr>
      </w:pPr>
      <w:r w:rsidRPr="00F614E4">
        <w:rPr>
          <w:rFonts w:ascii="Arial" w:hAnsi="Arial" w:cs="Arial"/>
        </w:rPr>
        <w:t xml:space="preserve"> В связи с развитием туризма в районе, созданием туристической инфраструктуры, строительством баз отдыха  и увеличения туристического потока к базам отдыха, расположенных вдоль берегов реки Мана, в населенных пунктах Большой Унгут, Малый Унгут, Жержул возникла необходимость капитального </w:t>
      </w:r>
      <w:r w:rsidRPr="00F614E4">
        <w:rPr>
          <w:rFonts w:ascii="Arial" w:hAnsi="Arial" w:cs="Arial"/>
        </w:rPr>
        <w:lastRenderedPageBreak/>
        <w:t xml:space="preserve">ремонта автодороги Кияй – Большой Унгут – Жержул с укладкой асфальтобетона протяженностью </w:t>
      </w:r>
      <w:smartTag w:uri="urn:schemas-microsoft-com:office:smarttags" w:element="metricconverter">
        <w:smartTagPr>
          <w:attr w:name="ProductID" w:val="46 км"/>
        </w:smartTagPr>
        <w:r w:rsidRPr="00F614E4">
          <w:rPr>
            <w:rFonts w:ascii="Arial" w:hAnsi="Arial" w:cs="Arial"/>
          </w:rPr>
          <w:t>46 км</w:t>
        </w:r>
      </w:smartTag>
      <w:r w:rsidRPr="00F614E4">
        <w:rPr>
          <w:rFonts w:ascii="Arial" w:hAnsi="Arial" w:cs="Arial"/>
        </w:rPr>
        <w:t>. Строительство дороги планируется провести в 2008 – 2017гг. Стоимость строительства автодороги составит более 50 млн. руб. Капитальный ремонт автодороги планируется провести за счет включения данной дороги в программу развития туризма на территории Красноярского края. Кроме того, на данной автодороге требуется строительство моста. Строительство планируется провести в 2007 – 2010 гг. Стоимость строительства составит 3,5 млн. руб</w:t>
      </w:r>
      <w:r w:rsidR="004B1B3F">
        <w:rPr>
          <w:rFonts w:ascii="Arial" w:hAnsi="Arial" w:cs="Arial"/>
        </w:rPr>
        <w:t>лей</w:t>
      </w:r>
      <w:r w:rsidRPr="00F614E4">
        <w:rPr>
          <w:rFonts w:ascii="Arial" w:hAnsi="Arial" w:cs="Arial"/>
        </w:rPr>
        <w:t xml:space="preserve">. </w:t>
      </w:r>
    </w:p>
    <w:p w:rsidR="003151CF" w:rsidRPr="00F614E4" w:rsidRDefault="003151CF" w:rsidP="003151CF">
      <w:pPr>
        <w:ind w:firstLine="720"/>
        <w:jc w:val="both"/>
        <w:rPr>
          <w:rFonts w:ascii="Arial" w:hAnsi="Arial" w:cs="Arial"/>
        </w:rPr>
      </w:pPr>
      <w:r w:rsidRPr="00F614E4">
        <w:rPr>
          <w:rFonts w:ascii="Arial" w:hAnsi="Arial" w:cs="Arial"/>
        </w:rPr>
        <w:t xml:space="preserve">Учитывая важное социально-экономическое и стратегическое значение для развития промышленного потенциала: (развитие лесопромышленного производства, разработка «Кувайского» месторождения золота), возникла необходимость реконструкции автомобильной дороги Орешное – Колбинское – Анастасино протяженностью </w:t>
      </w:r>
      <w:smartTag w:uri="urn:schemas-microsoft-com:office:smarttags" w:element="metricconverter">
        <w:smartTagPr>
          <w:attr w:name="ProductID" w:val="32 км"/>
        </w:smartTagPr>
        <w:r w:rsidRPr="00F614E4">
          <w:rPr>
            <w:rFonts w:ascii="Arial" w:hAnsi="Arial" w:cs="Arial"/>
          </w:rPr>
          <w:t>32 км</w:t>
        </w:r>
      </w:smartTag>
      <w:r w:rsidRPr="00F614E4">
        <w:rPr>
          <w:rFonts w:ascii="Arial" w:hAnsi="Arial" w:cs="Arial"/>
        </w:rPr>
        <w:t>. С укладкой асфальтобетона. Реконструкцию автодороги планируется провести в 2008 – 2017гг. Стоимость строительных работ составит 20 млн. руб</w:t>
      </w:r>
      <w:r w:rsidR="004B1B3F">
        <w:rPr>
          <w:rFonts w:ascii="Arial" w:hAnsi="Arial" w:cs="Arial"/>
        </w:rPr>
        <w:t>лей</w:t>
      </w:r>
      <w:r w:rsidRPr="00F614E4">
        <w:rPr>
          <w:rFonts w:ascii="Arial" w:hAnsi="Arial" w:cs="Arial"/>
        </w:rPr>
        <w:t>.</w:t>
      </w:r>
    </w:p>
    <w:p w:rsidR="003151CF" w:rsidRPr="00F614E4" w:rsidRDefault="003151CF" w:rsidP="003151CF">
      <w:pPr>
        <w:ind w:firstLine="720"/>
        <w:jc w:val="both"/>
        <w:rPr>
          <w:rFonts w:ascii="Arial" w:hAnsi="Arial" w:cs="Arial"/>
        </w:rPr>
      </w:pPr>
      <w:r w:rsidRPr="00F614E4">
        <w:rPr>
          <w:rFonts w:ascii="Arial" w:hAnsi="Arial" w:cs="Arial"/>
        </w:rPr>
        <w:t xml:space="preserve">Разработка «Морозовского» месторождения кварцевых песчаников требует проведения реконструкции автомобильной дороги Шалинское – Верхняя Есауловка, протяженностью </w:t>
      </w:r>
      <w:smartTag w:uri="urn:schemas-microsoft-com:office:smarttags" w:element="metricconverter">
        <w:smartTagPr>
          <w:attr w:name="ProductID" w:val="2,7 км"/>
        </w:smartTagPr>
        <w:r w:rsidRPr="00F614E4">
          <w:rPr>
            <w:rFonts w:ascii="Arial" w:hAnsi="Arial" w:cs="Arial"/>
          </w:rPr>
          <w:t>2,7 км</w:t>
        </w:r>
      </w:smartTag>
      <w:r w:rsidRPr="00F614E4">
        <w:rPr>
          <w:rFonts w:ascii="Arial" w:hAnsi="Arial" w:cs="Arial"/>
        </w:rPr>
        <w:t>. в асфальтовом исполнении. Строительство автодороги планируется провести в 2007-2010гг. Объем строительных работ составит 5 млн. руб</w:t>
      </w:r>
      <w:r w:rsidR="004B1B3F">
        <w:rPr>
          <w:rFonts w:ascii="Arial" w:hAnsi="Arial" w:cs="Arial"/>
        </w:rPr>
        <w:t>лей</w:t>
      </w:r>
      <w:r w:rsidRPr="00F614E4">
        <w:rPr>
          <w:rFonts w:ascii="Arial" w:hAnsi="Arial" w:cs="Arial"/>
        </w:rPr>
        <w:t>, в том числе 1,5 млн. руб</w:t>
      </w:r>
      <w:r w:rsidR="004B1B3F">
        <w:rPr>
          <w:rFonts w:ascii="Arial" w:hAnsi="Arial" w:cs="Arial"/>
        </w:rPr>
        <w:t>лей</w:t>
      </w:r>
      <w:r w:rsidRPr="00F614E4">
        <w:rPr>
          <w:rFonts w:ascii="Arial" w:hAnsi="Arial" w:cs="Arial"/>
        </w:rPr>
        <w:t xml:space="preserve"> средства краевого бюджета, 3,5 млн. руб</w:t>
      </w:r>
      <w:r w:rsidR="004B1B3F">
        <w:rPr>
          <w:rFonts w:ascii="Arial" w:hAnsi="Arial" w:cs="Arial"/>
        </w:rPr>
        <w:t>лей</w:t>
      </w:r>
      <w:r w:rsidRPr="00F614E4">
        <w:rPr>
          <w:rFonts w:ascii="Arial" w:hAnsi="Arial" w:cs="Arial"/>
        </w:rPr>
        <w:t xml:space="preserve"> частные инвестиции. На данной дороге требуется провести капитальный ремонт моста в с. Верхняя Есауловка. Стоимость работ составит 1,5 млн. руб</w:t>
      </w:r>
      <w:r w:rsidR="004B1B3F">
        <w:rPr>
          <w:rFonts w:ascii="Arial" w:hAnsi="Arial" w:cs="Arial"/>
        </w:rPr>
        <w:t>лей</w:t>
      </w:r>
      <w:r w:rsidRPr="00F614E4">
        <w:rPr>
          <w:rFonts w:ascii="Arial" w:hAnsi="Arial" w:cs="Arial"/>
        </w:rPr>
        <w:t xml:space="preserve">. </w:t>
      </w:r>
    </w:p>
    <w:p w:rsidR="003151CF" w:rsidRPr="00F614E4" w:rsidRDefault="003151CF" w:rsidP="003151CF">
      <w:pPr>
        <w:ind w:firstLine="720"/>
        <w:jc w:val="both"/>
        <w:rPr>
          <w:rFonts w:ascii="Arial" w:hAnsi="Arial" w:cs="Arial"/>
        </w:rPr>
      </w:pPr>
      <w:r w:rsidRPr="00F614E4">
        <w:rPr>
          <w:rFonts w:ascii="Arial" w:hAnsi="Arial" w:cs="Arial"/>
        </w:rPr>
        <w:t xml:space="preserve">  В 2007 – 2017 гг. планируется провести укладку асфальтобетона на автодороге Покосное – Имбеж  протяженностью </w:t>
      </w:r>
      <w:smartTag w:uri="urn:schemas-microsoft-com:office:smarttags" w:element="metricconverter">
        <w:smartTagPr>
          <w:attr w:name="ProductID" w:val="17 км"/>
        </w:smartTagPr>
        <w:r w:rsidRPr="00F614E4">
          <w:rPr>
            <w:rFonts w:ascii="Arial" w:hAnsi="Arial" w:cs="Arial"/>
          </w:rPr>
          <w:t>17 км</w:t>
        </w:r>
      </w:smartTag>
      <w:r w:rsidRPr="00F614E4">
        <w:rPr>
          <w:rFonts w:ascii="Arial" w:hAnsi="Arial" w:cs="Arial"/>
        </w:rPr>
        <w:t>. Сумма затрат составит 20 млн. руб</w:t>
      </w:r>
      <w:r w:rsidR="004B1B3F">
        <w:rPr>
          <w:rFonts w:ascii="Arial" w:hAnsi="Arial" w:cs="Arial"/>
        </w:rPr>
        <w:t>лей</w:t>
      </w:r>
      <w:r w:rsidRPr="00F614E4">
        <w:rPr>
          <w:rFonts w:ascii="Arial" w:hAnsi="Arial" w:cs="Arial"/>
        </w:rPr>
        <w:t xml:space="preserve">. </w:t>
      </w:r>
    </w:p>
    <w:p w:rsidR="003151CF" w:rsidRDefault="003151CF" w:rsidP="003151CF">
      <w:pPr>
        <w:ind w:firstLine="720"/>
        <w:jc w:val="both"/>
        <w:rPr>
          <w:rFonts w:ascii="Arial" w:hAnsi="Arial" w:cs="Arial"/>
        </w:rPr>
      </w:pPr>
      <w:r w:rsidRPr="00F614E4">
        <w:rPr>
          <w:rFonts w:ascii="Arial" w:hAnsi="Arial" w:cs="Arial"/>
        </w:rPr>
        <w:t xml:space="preserve">  В 2008-2010 гг. укладка асфальтобетона на автодороге Камарчага  - Ново-Никольск протяженностью </w:t>
      </w:r>
      <w:smartTag w:uri="urn:schemas-microsoft-com:office:smarttags" w:element="metricconverter">
        <w:smartTagPr>
          <w:attr w:name="ProductID" w:val="7 км"/>
        </w:smartTagPr>
        <w:r w:rsidRPr="00F614E4">
          <w:rPr>
            <w:rFonts w:ascii="Arial" w:hAnsi="Arial" w:cs="Arial"/>
          </w:rPr>
          <w:t>7 км</w:t>
        </w:r>
      </w:smartTag>
      <w:r w:rsidRPr="00F614E4">
        <w:rPr>
          <w:rFonts w:ascii="Arial" w:hAnsi="Arial" w:cs="Arial"/>
        </w:rPr>
        <w:t>, сумма финансирования 8 млн. руб</w:t>
      </w:r>
      <w:r w:rsidR="004B1B3F">
        <w:rPr>
          <w:rFonts w:ascii="Arial" w:hAnsi="Arial" w:cs="Arial"/>
        </w:rPr>
        <w:t>лей</w:t>
      </w:r>
      <w:r w:rsidRPr="00F614E4">
        <w:rPr>
          <w:rFonts w:ascii="Arial" w:hAnsi="Arial" w:cs="Arial"/>
        </w:rPr>
        <w:t>.</w:t>
      </w:r>
    </w:p>
    <w:p w:rsidR="004B1B3F" w:rsidRPr="004B1B3F" w:rsidRDefault="004B1B3F" w:rsidP="004B1B3F">
      <w:pPr>
        <w:ind w:firstLine="1068"/>
        <w:jc w:val="both"/>
        <w:rPr>
          <w:rFonts w:ascii="Arial" w:hAnsi="Arial" w:cs="Arial"/>
        </w:rPr>
      </w:pPr>
      <w:r w:rsidRPr="004B1B3F">
        <w:rPr>
          <w:rFonts w:ascii="Arial" w:hAnsi="Arial" w:cs="Arial"/>
        </w:rPr>
        <w:t>Комплекс программных мероприятий, направленный на развитие транспортного комплекса Манского района, включает развитие автотранспортной инфраструктуры и предполагает следующие мероприятия:</w:t>
      </w:r>
    </w:p>
    <w:p w:rsidR="004B1B3F" w:rsidRPr="004B1B3F" w:rsidRDefault="004B1B3F" w:rsidP="00C2373C">
      <w:pPr>
        <w:pStyle w:val="230"/>
        <w:numPr>
          <w:ilvl w:val="0"/>
          <w:numId w:val="101"/>
        </w:numPr>
        <w:spacing w:line="240" w:lineRule="auto"/>
        <w:ind w:left="0" w:firstLine="1068"/>
        <w:jc w:val="both"/>
        <w:rPr>
          <w:rFonts w:ascii="Arial" w:hAnsi="Arial" w:cs="Arial"/>
          <w:sz w:val="24"/>
          <w:szCs w:val="24"/>
        </w:rPr>
      </w:pPr>
      <w:r w:rsidRPr="004B1B3F">
        <w:rPr>
          <w:rFonts w:ascii="Arial" w:hAnsi="Arial" w:cs="Arial"/>
          <w:sz w:val="24"/>
          <w:szCs w:val="24"/>
        </w:rPr>
        <w:t>развитие межмуниципальных и пригородных автобусных маршрутов (с вводом новых)</w:t>
      </w:r>
      <w:r>
        <w:rPr>
          <w:rFonts w:ascii="Arial" w:hAnsi="Arial" w:cs="Arial"/>
          <w:sz w:val="24"/>
          <w:szCs w:val="24"/>
        </w:rPr>
        <w:t>;</w:t>
      </w:r>
    </w:p>
    <w:p w:rsidR="004B1B3F" w:rsidRPr="004B1B3F" w:rsidRDefault="004B1B3F" w:rsidP="00C2373C">
      <w:pPr>
        <w:pStyle w:val="230"/>
        <w:numPr>
          <w:ilvl w:val="0"/>
          <w:numId w:val="101"/>
        </w:numPr>
        <w:spacing w:line="240" w:lineRule="auto"/>
        <w:ind w:left="0" w:firstLine="1068"/>
        <w:jc w:val="both"/>
        <w:rPr>
          <w:rFonts w:ascii="Arial" w:hAnsi="Arial" w:cs="Arial"/>
          <w:sz w:val="24"/>
          <w:szCs w:val="24"/>
        </w:rPr>
      </w:pPr>
      <w:r w:rsidRPr="004B1B3F">
        <w:rPr>
          <w:rFonts w:ascii="Arial" w:hAnsi="Arial" w:cs="Arial"/>
          <w:sz w:val="24"/>
          <w:szCs w:val="24"/>
        </w:rPr>
        <w:t>замена автобусного парка межмуниципальных и пригородных маршрутах на более современные и комфортабельные</w:t>
      </w:r>
      <w:r>
        <w:rPr>
          <w:rFonts w:ascii="Arial" w:hAnsi="Arial" w:cs="Arial"/>
          <w:sz w:val="24"/>
          <w:szCs w:val="24"/>
        </w:rPr>
        <w:t>;</w:t>
      </w:r>
    </w:p>
    <w:p w:rsidR="004B1B3F" w:rsidRPr="004B1B3F" w:rsidRDefault="004B1B3F" w:rsidP="00C2373C">
      <w:pPr>
        <w:pStyle w:val="230"/>
        <w:numPr>
          <w:ilvl w:val="0"/>
          <w:numId w:val="101"/>
        </w:numPr>
        <w:spacing w:line="240" w:lineRule="auto"/>
        <w:ind w:left="0" w:firstLine="1068"/>
        <w:jc w:val="both"/>
        <w:rPr>
          <w:rFonts w:ascii="Arial" w:hAnsi="Arial" w:cs="Arial"/>
          <w:sz w:val="24"/>
          <w:szCs w:val="24"/>
        </w:rPr>
      </w:pPr>
      <w:r w:rsidRPr="004B1B3F">
        <w:rPr>
          <w:rFonts w:ascii="Arial" w:hAnsi="Arial" w:cs="Arial"/>
          <w:sz w:val="24"/>
          <w:szCs w:val="24"/>
        </w:rPr>
        <w:t>строительство и обустройство придорожного сервиса</w:t>
      </w:r>
      <w:r>
        <w:rPr>
          <w:rFonts w:ascii="Arial" w:hAnsi="Arial" w:cs="Arial"/>
          <w:sz w:val="24"/>
          <w:szCs w:val="24"/>
        </w:rPr>
        <w:t>;</w:t>
      </w:r>
    </w:p>
    <w:p w:rsidR="004B1B3F" w:rsidRPr="004B1B3F" w:rsidRDefault="004B1B3F" w:rsidP="00C2373C">
      <w:pPr>
        <w:pStyle w:val="230"/>
        <w:numPr>
          <w:ilvl w:val="0"/>
          <w:numId w:val="101"/>
        </w:numPr>
        <w:spacing w:line="240" w:lineRule="auto"/>
        <w:ind w:left="0" w:firstLine="1068"/>
        <w:jc w:val="both"/>
        <w:rPr>
          <w:rFonts w:ascii="Arial" w:hAnsi="Arial" w:cs="Arial"/>
          <w:sz w:val="24"/>
          <w:szCs w:val="24"/>
        </w:rPr>
      </w:pPr>
      <w:r w:rsidRPr="004B1B3F">
        <w:rPr>
          <w:rFonts w:ascii="Arial" w:hAnsi="Arial" w:cs="Arial"/>
          <w:sz w:val="24"/>
          <w:szCs w:val="24"/>
        </w:rPr>
        <w:t>контроль за пассажирскими перевозками</w:t>
      </w:r>
      <w:r>
        <w:rPr>
          <w:rFonts w:ascii="Arial" w:hAnsi="Arial" w:cs="Arial"/>
          <w:sz w:val="24"/>
          <w:szCs w:val="24"/>
        </w:rPr>
        <w:t>;</w:t>
      </w:r>
      <w:r w:rsidRPr="004B1B3F">
        <w:rPr>
          <w:rFonts w:ascii="Arial" w:hAnsi="Arial" w:cs="Arial"/>
          <w:sz w:val="24"/>
          <w:szCs w:val="24"/>
        </w:rPr>
        <w:t xml:space="preserve"> </w:t>
      </w:r>
    </w:p>
    <w:p w:rsidR="004B1B3F" w:rsidRPr="004B1B3F" w:rsidRDefault="004B1B3F" w:rsidP="00C2373C">
      <w:pPr>
        <w:pStyle w:val="230"/>
        <w:numPr>
          <w:ilvl w:val="0"/>
          <w:numId w:val="101"/>
        </w:numPr>
        <w:spacing w:line="240" w:lineRule="auto"/>
        <w:ind w:left="0" w:firstLine="1068"/>
        <w:jc w:val="both"/>
        <w:rPr>
          <w:rFonts w:ascii="Arial" w:hAnsi="Arial" w:cs="Arial"/>
          <w:sz w:val="24"/>
          <w:szCs w:val="24"/>
        </w:rPr>
      </w:pPr>
      <w:r w:rsidRPr="004B1B3F">
        <w:rPr>
          <w:rFonts w:ascii="Arial" w:hAnsi="Arial" w:cs="Arial"/>
          <w:sz w:val="24"/>
          <w:szCs w:val="24"/>
        </w:rPr>
        <w:t>строительство, капитальный ремонт и содержание автомобильных дорог.</w:t>
      </w:r>
    </w:p>
    <w:p w:rsidR="004B1B3F" w:rsidRPr="004B1B3F" w:rsidRDefault="004B1B3F" w:rsidP="004B1B3F">
      <w:pPr>
        <w:pStyle w:val="230"/>
        <w:spacing w:line="240" w:lineRule="auto"/>
        <w:ind w:firstLine="1068"/>
        <w:jc w:val="both"/>
        <w:rPr>
          <w:rFonts w:ascii="Arial" w:hAnsi="Arial" w:cs="Arial"/>
          <w:sz w:val="24"/>
          <w:szCs w:val="24"/>
        </w:rPr>
      </w:pPr>
      <w:r w:rsidRPr="004B1B3F">
        <w:rPr>
          <w:rFonts w:ascii="Arial" w:hAnsi="Arial" w:cs="Arial"/>
          <w:sz w:val="24"/>
          <w:szCs w:val="24"/>
        </w:rPr>
        <w:t>В результате реализации всех этих мероприятий ожидается создание конкурентного рынка транспортных услуг, обеспечивающего удешевление, ускорение и повышения качества пассажирских перевозок, повышение эффективности использования автотранспорта, безопасности и комфортности движения.</w:t>
      </w:r>
      <w:r>
        <w:rPr>
          <w:rStyle w:val="aff3"/>
          <w:rFonts w:ascii="Arial" w:hAnsi="Arial" w:cs="Arial"/>
          <w:sz w:val="24"/>
          <w:szCs w:val="24"/>
        </w:rPr>
        <w:footnoteReference w:id="20"/>
      </w:r>
      <w:r w:rsidRPr="004B1B3F">
        <w:rPr>
          <w:rFonts w:ascii="Arial" w:hAnsi="Arial" w:cs="Arial"/>
          <w:sz w:val="24"/>
          <w:szCs w:val="24"/>
        </w:rPr>
        <w:t xml:space="preserve"> </w:t>
      </w:r>
    </w:p>
    <w:p w:rsidR="00D53D91" w:rsidRPr="00D53D91" w:rsidRDefault="008024E0" w:rsidP="00D53D91">
      <w:pPr>
        <w:widowControl w:val="0"/>
        <w:ind w:firstLine="709"/>
        <w:jc w:val="both"/>
        <w:rPr>
          <w:rFonts w:ascii="Arial" w:hAnsi="Arial" w:cs="Arial"/>
        </w:rPr>
      </w:pPr>
      <w:r w:rsidRPr="008024E0">
        <w:rPr>
          <w:rFonts w:ascii="Arial" w:hAnsi="Arial" w:cs="Arial"/>
          <w:b/>
        </w:rPr>
        <w:t>Основные цели и задачи</w:t>
      </w:r>
      <w:r>
        <w:rPr>
          <w:rFonts w:ascii="Arial" w:hAnsi="Arial" w:cs="Arial"/>
        </w:rPr>
        <w:t xml:space="preserve"> в </w:t>
      </w:r>
      <w:r w:rsidRPr="00D53D91">
        <w:rPr>
          <w:rFonts w:ascii="Arial" w:hAnsi="Arial" w:cs="Arial"/>
        </w:rPr>
        <w:t xml:space="preserve">области  развития транспортной и дорожной </w:t>
      </w:r>
      <w:r w:rsidRPr="00D53D91">
        <w:rPr>
          <w:rFonts w:ascii="Arial" w:hAnsi="Arial" w:cs="Arial"/>
        </w:rPr>
        <w:lastRenderedPageBreak/>
        <w:t>инфраструктуры</w:t>
      </w:r>
      <w:r>
        <w:rPr>
          <w:rFonts w:ascii="Arial" w:hAnsi="Arial" w:cs="Arial"/>
        </w:rPr>
        <w:t>:</w:t>
      </w:r>
    </w:p>
    <w:p w:rsidR="00D53D91" w:rsidRPr="00D53D91" w:rsidRDefault="00D53D91" w:rsidP="00D53D91">
      <w:pPr>
        <w:widowControl w:val="0"/>
        <w:ind w:firstLine="709"/>
        <w:jc w:val="both"/>
        <w:rPr>
          <w:rFonts w:ascii="Arial" w:hAnsi="Arial" w:cs="Arial"/>
        </w:rPr>
      </w:pPr>
      <w:r w:rsidRPr="00D53D91">
        <w:rPr>
          <w:rFonts w:ascii="Arial" w:hAnsi="Arial" w:cs="Arial"/>
        </w:rPr>
        <w:t>- модернизация объектов транспортной инфраструктуры;</w:t>
      </w:r>
    </w:p>
    <w:p w:rsidR="00D53D91" w:rsidRPr="00D53D91" w:rsidRDefault="008024E0" w:rsidP="00D53D91">
      <w:pPr>
        <w:widowControl w:val="0"/>
        <w:ind w:firstLine="709"/>
        <w:jc w:val="both"/>
        <w:rPr>
          <w:rFonts w:ascii="Arial" w:hAnsi="Arial" w:cs="Arial"/>
        </w:rPr>
      </w:pPr>
      <w:r>
        <w:rPr>
          <w:rFonts w:ascii="Arial" w:hAnsi="Arial" w:cs="Arial"/>
        </w:rPr>
        <w:t>-</w:t>
      </w:r>
      <w:r w:rsidR="00D53D91" w:rsidRPr="00D53D91">
        <w:rPr>
          <w:rFonts w:ascii="Arial" w:hAnsi="Arial" w:cs="Arial"/>
        </w:rPr>
        <w:t>создание безопасных и комфортных условий пассажирам при предоставлении транспортных услуг;</w:t>
      </w:r>
    </w:p>
    <w:p w:rsidR="00D53D91" w:rsidRPr="00D53D91" w:rsidRDefault="00D53D91" w:rsidP="00D53D91">
      <w:pPr>
        <w:widowControl w:val="0"/>
        <w:tabs>
          <w:tab w:val="left" w:pos="855"/>
        </w:tabs>
        <w:suppressAutoHyphens/>
        <w:ind w:firstLine="709"/>
        <w:jc w:val="both"/>
        <w:rPr>
          <w:rFonts w:ascii="Arial" w:hAnsi="Arial" w:cs="Arial"/>
        </w:rPr>
      </w:pPr>
      <w:r w:rsidRPr="00D53D91">
        <w:rPr>
          <w:rFonts w:ascii="Arial" w:hAnsi="Arial" w:cs="Arial"/>
        </w:rPr>
        <w:t>- создание конкурентного рынка транспортных услуг;</w:t>
      </w:r>
    </w:p>
    <w:p w:rsidR="00D53D91" w:rsidRPr="00D53D91" w:rsidRDefault="00D53D91" w:rsidP="00D53D91">
      <w:pPr>
        <w:widowControl w:val="0"/>
        <w:tabs>
          <w:tab w:val="left" w:pos="855"/>
        </w:tabs>
        <w:suppressAutoHyphens/>
        <w:ind w:firstLine="709"/>
        <w:jc w:val="both"/>
        <w:rPr>
          <w:rFonts w:ascii="Arial" w:hAnsi="Arial" w:cs="Arial"/>
        </w:rPr>
      </w:pPr>
      <w:r w:rsidRPr="00D53D91">
        <w:rPr>
          <w:rFonts w:ascii="Arial" w:hAnsi="Arial" w:cs="Arial"/>
        </w:rPr>
        <w:t>- развитие улично-дорожной сети муниципального образования.</w:t>
      </w:r>
    </w:p>
    <w:p w:rsidR="00567A41" w:rsidRDefault="00567A41" w:rsidP="00F614E4">
      <w:pPr>
        <w:pStyle w:val="2b"/>
        <w:ind w:left="0" w:firstLine="709"/>
        <w:jc w:val="both"/>
        <w:rPr>
          <w:rFonts w:ascii="Arial" w:hAnsi="Arial" w:cs="Arial"/>
          <w:b w:val="0"/>
          <w:sz w:val="24"/>
          <w:szCs w:val="24"/>
        </w:rPr>
      </w:pPr>
      <w:r w:rsidRPr="00893B60">
        <w:rPr>
          <w:rFonts w:ascii="Arial" w:hAnsi="Arial" w:cs="Arial"/>
          <w:b w:val="0"/>
          <w:sz w:val="24"/>
          <w:szCs w:val="24"/>
        </w:rPr>
        <w:t>Схемой территориально</w:t>
      </w:r>
      <w:r>
        <w:rPr>
          <w:rFonts w:ascii="Arial" w:hAnsi="Arial" w:cs="Arial"/>
          <w:b w:val="0"/>
          <w:sz w:val="24"/>
          <w:szCs w:val="24"/>
        </w:rPr>
        <w:t>го</w:t>
      </w:r>
      <w:r w:rsidRPr="00893B60">
        <w:rPr>
          <w:rFonts w:ascii="Arial" w:hAnsi="Arial" w:cs="Arial"/>
          <w:b w:val="0"/>
          <w:sz w:val="24"/>
          <w:szCs w:val="24"/>
        </w:rPr>
        <w:t xml:space="preserve"> планирования </w:t>
      </w:r>
      <w:r w:rsidR="005E4C5B">
        <w:rPr>
          <w:rFonts w:ascii="Arial" w:hAnsi="Arial" w:cs="Arial"/>
          <w:b w:val="0"/>
          <w:sz w:val="24"/>
          <w:szCs w:val="24"/>
        </w:rPr>
        <w:t>Красноярского края</w:t>
      </w:r>
      <w:r w:rsidRPr="00893B60">
        <w:rPr>
          <w:rFonts w:ascii="Arial" w:hAnsi="Arial" w:cs="Arial"/>
          <w:b w:val="0"/>
          <w:sz w:val="24"/>
          <w:szCs w:val="24"/>
        </w:rPr>
        <w:t xml:space="preserve"> предусмотрены следующие мероприятия по развитию транспортной инфраструктуры:</w:t>
      </w:r>
    </w:p>
    <w:p w:rsidR="00F614E4" w:rsidRDefault="00F614E4" w:rsidP="00F614E4">
      <w:pPr>
        <w:ind w:firstLine="708"/>
        <w:jc w:val="both"/>
        <w:rPr>
          <w:rFonts w:ascii="Arial" w:hAnsi="Arial" w:cs="Arial"/>
        </w:rPr>
      </w:pPr>
      <w:r w:rsidRPr="00F614E4">
        <w:rPr>
          <w:rFonts w:ascii="Arial" w:hAnsi="Arial" w:cs="Arial"/>
        </w:rPr>
        <w:t>Развитие на территории Красноярского края автодорожной инфраструктуры федерального значения направлено на обеспечение эффективного межрегионального и международного транзита автомобильным транспортом через территорию края. Федеральными программами предусмотрено развитие коммуникаций в полосе Транссибирского коридора, реконструкция федеральных автодорог «Байкал», «Енисей», дорог в Нижнем Приангарье. К основным мероприятиям федерального значения относится строительство/реконструкция с повышением категорийности следующих автомобильных магистралей.</w:t>
      </w:r>
    </w:p>
    <w:p w:rsidR="004B1B3F" w:rsidRPr="00F614E4" w:rsidRDefault="004B1B3F" w:rsidP="00F614E4">
      <w:pPr>
        <w:ind w:firstLine="708"/>
        <w:jc w:val="both"/>
        <w:rPr>
          <w:rFonts w:ascii="Arial" w:hAnsi="Arial" w:cs="Arial"/>
        </w:rPr>
      </w:pPr>
    </w:p>
    <w:p w:rsidR="00F614E4" w:rsidRPr="001E15EF" w:rsidRDefault="00F614E4" w:rsidP="001E15EF">
      <w:pPr>
        <w:pStyle w:val="a4"/>
        <w:keepNext/>
        <w:jc w:val="center"/>
        <w:rPr>
          <w:rFonts w:ascii="Arial" w:hAnsi="Arial" w:cs="Arial"/>
          <w:sz w:val="22"/>
          <w:szCs w:val="22"/>
        </w:rPr>
      </w:pPr>
      <w:r w:rsidRPr="001E15EF">
        <w:rPr>
          <w:rFonts w:ascii="Arial" w:hAnsi="Arial" w:cs="Arial"/>
          <w:sz w:val="22"/>
          <w:szCs w:val="22"/>
        </w:rPr>
        <w:t>Федеральные объекты инфраструктуры автодорожного транспорта</w:t>
      </w:r>
    </w:p>
    <w:p w:rsidR="001E15EF" w:rsidRPr="001E15EF" w:rsidRDefault="001E15EF" w:rsidP="001E15EF">
      <w:pPr>
        <w:jc w:val="right"/>
        <w:rPr>
          <w:sz w:val="22"/>
          <w:szCs w:val="22"/>
        </w:rPr>
      </w:pPr>
      <w:r w:rsidRPr="001E15EF">
        <w:rPr>
          <w:rFonts w:ascii="Arial" w:hAnsi="Arial" w:cs="Arial"/>
          <w:sz w:val="22"/>
          <w:szCs w:val="22"/>
        </w:rPr>
        <w:t xml:space="preserve">Таблица </w:t>
      </w:r>
      <w:r w:rsidR="00C41994">
        <w:rPr>
          <w:rFonts w:ascii="Arial" w:hAnsi="Arial" w:cs="Arial"/>
          <w:sz w:val="22"/>
          <w:szCs w:val="22"/>
        </w:rPr>
        <w:t>13.5.</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8"/>
        <w:gridCol w:w="2511"/>
        <w:gridCol w:w="1646"/>
      </w:tblGrid>
      <w:tr w:rsidR="00F614E4" w:rsidRPr="00F614E4" w:rsidTr="005557FD">
        <w:trPr>
          <w:trHeight w:val="20"/>
          <w:tblHeader/>
        </w:trPr>
        <w:tc>
          <w:tcPr>
            <w:tcW w:w="2878" w:type="pct"/>
            <w:tcBorders>
              <w:top w:val="double" w:sz="4" w:space="0" w:color="auto"/>
              <w:left w:val="double" w:sz="4" w:space="0" w:color="auto"/>
              <w:bottom w:val="double" w:sz="4" w:space="0" w:color="auto"/>
            </w:tcBorders>
            <w:vAlign w:val="center"/>
          </w:tcPr>
          <w:p w:rsidR="00F614E4" w:rsidRPr="005557FD" w:rsidRDefault="00F614E4" w:rsidP="009604D7">
            <w:pPr>
              <w:pStyle w:val="Normal10-02"/>
              <w:rPr>
                <w:rFonts w:ascii="Arial" w:hAnsi="Arial" w:cs="Arial"/>
                <w:sz w:val="22"/>
                <w:szCs w:val="22"/>
              </w:rPr>
            </w:pPr>
            <w:r w:rsidRPr="005557FD">
              <w:rPr>
                <w:rFonts w:ascii="Arial" w:hAnsi="Arial" w:cs="Arial"/>
                <w:sz w:val="22"/>
                <w:szCs w:val="22"/>
              </w:rPr>
              <w:t>Название объектов</w:t>
            </w:r>
          </w:p>
        </w:tc>
        <w:tc>
          <w:tcPr>
            <w:tcW w:w="1282" w:type="pct"/>
            <w:tcBorders>
              <w:top w:val="double" w:sz="4" w:space="0" w:color="auto"/>
              <w:bottom w:val="double" w:sz="4" w:space="0" w:color="auto"/>
            </w:tcBorders>
            <w:vAlign w:val="center"/>
          </w:tcPr>
          <w:p w:rsidR="00F614E4" w:rsidRPr="005557FD" w:rsidRDefault="00F614E4" w:rsidP="004B1B3F">
            <w:pPr>
              <w:pStyle w:val="Normal10-02"/>
              <w:rPr>
                <w:rFonts w:ascii="Arial" w:hAnsi="Arial" w:cs="Arial"/>
                <w:sz w:val="22"/>
                <w:szCs w:val="22"/>
              </w:rPr>
            </w:pPr>
            <w:r w:rsidRPr="005557FD">
              <w:rPr>
                <w:rFonts w:ascii="Arial" w:hAnsi="Arial" w:cs="Arial"/>
                <w:sz w:val="22"/>
                <w:szCs w:val="22"/>
              </w:rPr>
              <w:t xml:space="preserve">Муниципальный район </w:t>
            </w:r>
          </w:p>
        </w:tc>
        <w:tc>
          <w:tcPr>
            <w:tcW w:w="840" w:type="pct"/>
            <w:tcBorders>
              <w:top w:val="double" w:sz="4" w:space="0" w:color="auto"/>
              <w:bottom w:val="double" w:sz="4" w:space="0" w:color="auto"/>
              <w:right w:val="double" w:sz="4" w:space="0" w:color="auto"/>
            </w:tcBorders>
            <w:vAlign w:val="center"/>
          </w:tcPr>
          <w:p w:rsidR="00F614E4" w:rsidRPr="005557FD" w:rsidRDefault="00F614E4" w:rsidP="009604D7">
            <w:pPr>
              <w:pStyle w:val="Normal10-02"/>
              <w:rPr>
                <w:rFonts w:ascii="Arial" w:hAnsi="Arial" w:cs="Arial"/>
                <w:sz w:val="22"/>
                <w:szCs w:val="22"/>
              </w:rPr>
            </w:pPr>
            <w:r w:rsidRPr="005557FD">
              <w:rPr>
                <w:rFonts w:ascii="Arial" w:hAnsi="Arial" w:cs="Arial"/>
                <w:sz w:val="22"/>
                <w:szCs w:val="22"/>
              </w:rPr>
              <w:t>Сроки реализации</w:t>
            </w:r>
          </w:p>
        </w:tc>
      </w:tr>
      <w:tr w:rsidR="00F614E4" w:rsidRPr="00F614E4" w:rsidTr="005557FD">
        <w:trPr>
          <w:trHeight w:val="20"/>
        </w:trPr>
        <w:tc>
          <w:tcPr>
            <w:tcW w:w="2878" w:type="pct"/>
            <w:tcBorders>
              <w:top w:val="double" w:sz="4" w:space="0" w:color="auto"/>
              <w:left w:val="double" w:sz="4" w:space="0" w:color="auto"/>
              <w:bottom w:val="double" w:sz="4" w:space="0" w:color="auto"/>
            </w:tcBorders>
          </w:tcPr>
          <w:p w:rsidR="00F614E4" w:rsidRPr="00F614E4" w:rsidRDefault="00F614E4" w:rsidP="009604D7">
            <w:pPr>
              <w:pStyle w:val="5d"/>
              <w:rPr>
                <w:rFonts w:ascii="Arial" w:hAnsi="Arial" w:cs="Arial"/>
              </w:rPr>
            </w:pPr>
            <w:r w:rsidRPr="00F614E4">
              <w:rPr>
                <w:rFonts w:ascii="Arial" w:hAnsi="Arial" w:cs="Arial"/>
              </w:rPr>
              <w:t>Автомобильная дорога М-53 «Байкал» Кемерово- Красноярск-Иркутск (реконструкция участков), в том числе автодорожный обход г.Красноярск с северной стороны с мостом через р.Енисей (завершение строительства)</w:t>
            </w:r>
          </w:p>
        </w:tc>
        <w:tc>
          <w:tcPr>
            <w:tcW w:w="1282" w:type="pct"/>
            <w:tcBorders>
              <w:top w:val="double" w:sz="4" w:space="0" w:color="auto"/>
              <w:bottom w:val="double" w:sz="4" w:space="0" w:color="auto"/>
            </w:tcBorders>
          </w:tcPr>
          <w:p w:rsidR="00F614E4" w:rsidRPr="00F614E4" w:rsidRDefault="00F614E4" w:rsidP="001E15EF">
            <w:pPr>
              <w:pStyle w:val="5d"/>
              <w:jc w:val="center"/>
              <w:rPr>
                <w:rFonts w:ascii="Arial" w:hAnsi="Arial" w:cs="Arial"/>
              </w:rPr>
            </w:pPr>
            <w:r w:rsidRPr="00F614E4">
              <w:rPr>
                <w:rFonts w:ascii="Arial" w:hAnsi="Arial" w:cs="Arial"/>
              </w:rPr>
              <w:t>Манский</w:t>
            </w:r>
          </w:p>
        </w:tc>
        <w:tc>
          <w:tcPr>
            <w:tcW w:w="840" w:type="pct"/>
            <w:tcBorders>
              <w:top w:val="double" w:sz="4" w:space="0" w:color="auto"/>
              <w:bottom w:val="double" w:sz="4" w:space="0" w:color="auto"/>
              <w:right w:val="double" w:sz="4" w:space="0" w:color="auto"/>
            </w:tcBorders>
          </w:tcPr>
          <w:p w:rsidR="00F614E4" w:rsidRPr="00F614E4" w:rsidRDefault="00F614E4" w:rsidP="009604D7">
            <w:pPr>
              <w:pStyle w:val="5d"/>
              <w:rPr>
                <w:rFonts w:ascii="Arial" w:hAnsi="Arial" w:cs="Arial"/>
              </w:rPr>
            </w:pPr>
            <w:r w:rsidRPr="00F614E4">
              <w:rPr>
                <w:rFonts w:ascii="Arial" w:hAnsi="Arial" w:cs="Arial"/>
              </w:rPr>
              <w:t>2009-2018</w:t>
            </w:r>
          </w:p>
        </w:tc>
      </w:tr>
    </w:tbl>
    <w:p w:rsidR="005E4C5B" w:rsidRPr="00893B60" w:rsidRDefault="005E4C5B" w:rsidP="00567A41">
      <w:pPr>
        <w:pStyle w:val="2b"/>
        <w:ind w:left="0" w:firstLine="709"/>
        <w:jc w:val="both"/>
        <w:rPr>
          <w:rFonts w:ascii="Arial" w:hAnsi="Arial" w:cs="Arial"/>
          <w:b w:val="0"/>
          <w:sz w:val="24"/>
          <w:szCs w:val="24"/>
        </w:rPr>
      </w:pPr>
    </w:p>
    <w:p w:rsidR="00F614E4" w:rsidRPr="001E15EF" w:rsidRDefault="00F614E4" w:rsidP="001E15EF">
      <w:pPr>
        <w:pStyle w:val="a4"/>
        <w:jc w:val="center"/>
        <w:rPr>
          <w:rFonts w:ascii="Arial" w:hAnsi="Arial" w:cs="Arial"/>
          <w:sz w:val="22"/>
          <w:szCs w:val="22"/>
        </w:rPr>
      </w:pPr>
      <w:r w:rsidRPr="001E15EF">
        <w:rPr>
          <w:rFonts w:ascii="Arial" w:hAnsi="Arial" w:cs="Arial"/>
          <w:sz w:val="22"/>
          <w:szCs w:val="22"/>
        </w:rPr>
        <w:t>Краевые автодороги</w:t>
      </w:r>
    </w:p>
    <w:p w:rsidR="001E15EF" w:rsidRPr="001E15EF" w:rsidRDefault="001E15EF" w:rsidP="001E15EF">
      <w:pPr>
        <w:jc w:val="right"/>
      </w:pPr>
      <w:r w:rsidRPr="00F614E4">
        <w:rPr>
          <w:rFonts w:ascii="Arial" w:hAnsi="Arial" w:cs="Arial"/>
          <w:sz w:val="22"/>
          <w:szCs w:val="22"/>
        </w:rPr>
        <w:t xml:space="preserve">Таблица </w:t>
      </w:r>
      <w:r w:rsidR="00C41994">
        <w:rPr>
          <w:rFonts w:ascii="Arial" w:hAnsi="Arial" w:cs="Arial"/>
          <w:sz w:val="22"/>
          <w:szCs w:val="22"/>
        </w:rPr>
        <w:t>13.6.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2915"/>
        <w:gridCol w:w="1622"/>
      </w:tblGrid>
      <w:tr w:rsidR="00F614E4" w:rsidRPr="00F614E4" w:rsidTr="005557FD">
        <w:trPr>
          <w:trHeight w:val="20"/>
          <w:tblHeader/>
        </w:trPr>
        <w:tc>
          <w:tcPr>
            <w:tcW w:w="2673" w:type="pct"/>
            <w:tcBorders>
              <w:top w:val="double" w:sz="4" w:space="0" w:color="auto"/>
              <w:left w:val="double" w:sz="4" w:space="0" w:color="auto"/>
              <w:bottom w:val="double" w:sz="4" w:space="0" w:color="auto"/>
            </w:tcBorders>
            <w:vAlign w:val="center"/>
          </w:tcPr>
          <w:p w:rsidR="00F614E4" w:rsidRPr="005557FD" w:rsidRDefault="00F614E4" w:rsidP="009604D7">
            <w:pPr>
              <w:pStyle w:val="Normal10-02"/>
              <w:rPr>
                <w:rFonts w:ascii="Arial" w:hAnsi="Arial" w:cs="Arial"/>
                <w:sz w:val="22"/>
                <w:szCs w:val="22"/>
              </w:rPr>
            </w:pPr>
            <w:r w:rsidRPr="005557FD">
              <w:rPr>
                <w:rFonts w:ascii="Arial" w:hAnsi="Arial" w:cs="Arial"/>
                <w:sz w:val="22"/>
                <w:szCs w:val="22"/>
              </w:rPr>
              <w:t>Название объектов</w:t>
            </w:r>
          </w:p>
        </w:tc>
        <w:tc>
          <w:tcPr>
            <w:tcW w:w="1495" w:type="pct"/>
            <w:tcBorders>
              <w:top w:val="double" w:sz="4" w:space="0" w:color="auto"/>
              <w:bottom w:val="double" w:sz="4" w:space="0" w:color="auto"/>
            </w:tcBorders>
            <w:vAlign w:val="center"/>
          </w:tcPr>
          <w:p w:rsidR="00F614E4" w:rsidRPr="005557FD" w:rsidRDefault="00F614E4" w:rsidP="005557FD">
            <w:pPr>
              <w:pStyle w:val="Normal10-02"/>
              <w:ind w:hanging="150"/>
              <w:rPr>
                <w:rFonts w:ascii="Arial" w:hAnsi="Arial" w:cs="Arial"/>
                <w:sz w:val="22"/>
                <w:szCs w:val="22"/>
              </w:rPr>
            </w:pPr>
            <w:r w:rsidRPr="005557FD">
              <w:rPr>
                <w:rFonts w:ascii="Arial" w:hAnsi="Arial" w:cs="Arial"/>
                <w:sz w:val="22"/>
                <w:szCs w:val="22"/>
              </w:rPr>
              <w:t>Муниципальный район</w:t>
            </w:r>
          </w:p>
        </w:tc>
        <w:tc>
          <w:tcPr>
            <w:tcW w:w="832" w:type="pct"/>
            <w:tcBorders>
              <w:top w:val="double" w:sz="4" w:space="0" w:color="auto"/>
              <w:bottom w:val="double" w:sz="4" w:space="0" w:color="auto"/>
              <w:right w:val="double" w:sz="4" w:space="0" w:color="auto"/>
            </w:tcBorders>
            <w:vAlign w:val="center"/>
          </w:tcPr>
          <w:p w:rsidR="00F614E4" w:rsidRPr="005557FD" w:rsidRDefault="00F614E4" w:rsidP="009604D7">
            <w:pPr>
              <w:pStyle w:val="Normal10-02"/>
              <w:rPr>
                <w:rFonts w:ascii="Arial" w:hAnsi="Arial" w:cs="Arial"/>
                <w:sz w:val="22"/>
                <w:szCs w:val="22"/>
              </w:rPr>
            </w:pPr>
            <w:r w:rsidRPr="005557FD">
              <w:rPr>
                <w:rFonts w:ascii="Arial" w:hAnsi="Arial" w:cs="Arial"/>
                <w:sz w:val="22"/>
                <w:szCs w:val="22"/>
              </w:rPr>
              <w:t>Очередность</w:t>
            </w:r>
          </w:p>
        </w:tc>
      </w:tr>
      <w:tr w:rsidR="00F614E4" w:rsidRPr="00F614E4" w:rsidTr="005557FD">
        <w:trPr>
          <w:trHeight w:val="20"/>
          <w:tblHeader/>
        </w:trPr>
        <w:tc>
          <w:tcPr>
            <w:tcW w:w="2673" w:type="pct"/>
            <w:tcBorders>
              <w:top w:val="double" w:sz="4" w:space="0" w:color="auto"/>
              <w:left w:val="double" w:sz="4" w:space="0" w:color="auto"/>
              <w:bottom w:val="single" w:sz="4" w:space="0" w:color="auto"/>
              <w:right w:val="single" w:sz="4" w:space="0" w:color="auto"/>
            </w:tcBorders>
            <w:vAlign w:val="center"/>
          </w:tcPr>
          <w:p w:rsidR="00F614E4" w:rsidRPr="00F614E4" w:rsidRDefault="00F614E4" w:rsidP="00F614E4">
            <w:pPr>
              <w:pStyle w:val="Normal10-02"/>
              <w:rPr>
                <w:rFonts w:ascii="Arial" w:hAnsi="Arial" w:cs="Arial"/>
                <w:b w:val="0"/>
                <w:sz w:val="22"/>
                <w:szCs w:val="22"/>
              </w:rPr>
            </w:pPr>
            <w:r w:rsidRPr="00F614E4">
              <w:rPr>
                <w:rFonts w:ascii="Arial" w:hAnsi="Arial" w:cs="Arial"/>
                <w:b w:val="0"/>
                <w:sz w:val="22"/>
                <w:szCs w:val="22"/>
              </w:rPr>
              <w:t>Автодорога Партизанское – Шалинское (реконструкция, строительство участков дороги с повышением категорийности)</w:t>
            </w:r>
          </w:p>
        </w:tc>
        <w:tc>
          <w:tcPr>
            <w:tcW w:w="1495" w:type="pct"/>
            <w:tcBorders>
              <w:top w:val="double" w:sz="4" w:space="0" w:color="auto"/>
              <w:left w:val="single" w:sz="4" w:space="0" w:color="auto"/>
              <w:bottom w:val="single" w:sz="4" w:space="0" w:color="auto"/>
              <w:right w:val="single" w:sz="4" w:space="0" w:color="auto"/>
            </w:tcBorders>
            <w:vAlign w:val="center"/>
          </w:tcPr>
          <w:p w:rsidR="00F614E4" w:rsidRPr="00F614E4" w:rsidRDefault="00F614E4" w:rsidP="00F614E4">
            <w:pPr>
              <w:pStyle w:val="Normal10-02"/>
              <w:rPr>
                <w:rFonts w:ascii="Arial" w:hAnsi="Arial" w:cs="Arial"/>
                <w:b w:val="0"/>
                <w:sz w:val="22"/>
                <w:szCs w:val="22"/>
              </w:rPr>
            </w:pPr>
            <w:r w:rsidRPr="00F614E4">
              <w:rPr>
                <w:rFonts w:ascii="Arial" w:hAnsi="Arial" w:cs="Arial"/>
                <w:b w:val="0"/>
                <w:sz w:val="22"/>
                <w:szCs w:val="22"/>
              </w:rPr>
              <w:t>Манский</w:t>
            </w:r>
          </w:p>
        </w:tc>
        <w:tc>
          <w:tcPr>
            <w:tcW w:w="832" w:type="pct"/>
            <w:tcBorders>
              <w:top w:val="double" w:sz="4" w:space="0" w:color="auto"/>
              <w:left w:val="single" w:sz="4" w:space="0" w:color="auto"/>
              <w:bottom w:val="single" w:sz="4" w:space="0" w:color="auto"/>
              <w:right w:val="double" w:sz="4" w:space="0" w:color="auto"/>
            </w:tcBorders>
            <w:vAlign w:val="center"/>
          </w:tcPr>
          <w:p w:rsidR="00F614E4" w:rsidRPr="00F614E4" w:rsidRDefault="00F614E4" w:rsidP="005D3661">
            <w:pPr>
              <w:pStyle w:val="Normal10-02"/>
              <w:rPr>
                <w:rFonts w:ascii="Arial" w:hAnsi="Arial" w:cs="Arial"/>
                <w:b w:val="0"/>
                <w:sz w:val="22"/>
                <w:szCs w:val="22"/>
              </w:rPr>
            </w:pPr>
            <w:r w:rsidRPr="00F614E4">
              <w:rPr>
                <w:rFonts w:ascii="Arial" w:hAnsi="Arial" w:cs="Arial"/>
                <w:b w:val="0"/>
                <w:sz w:val="22"/>
                <w:szCs w:val="22"/>
              </w:rPr>
              <w:t xml:space="preserve"> 2019-2030</w:t>
            </w:r>
          </w:p>
        </w:tc>
      </w:tr>
      <w:tr w:rsidR="00F614E4" w:rsidRPr="00F614E4" w:rsidTr="005557FD">
        <w:trPr>
          <w:trHeight w:val="20"/>
          <w:tblHeader/>
        </w:trPr>
        <w:tc>
          <w:tcPr>
            <w:tcW w:w="2673" w:type="pct"/>
            <w:tcBorders>
              <w:top w:val="single" w:sz="4" w:space="0" w:color="auto"/>
              <w:left w:val="double" w:sz="4" w:space="0" w:color="auto"/>
              <w:bottom w:val="double" w:sz="4" w:space="0" w:color="auto"/>
              <w:right w:val="single" w:sz="4" w:space="0" w:color="auto"/>
            </w:tcBorders>
            <w:vAlign w:val="center"/>
          </w:tcPr>
          <w:p w:rsidR="00F614E4" w:rsidRPr="00F614E4" w:rsidRDefault="00F614E4" w:rsidP="00F614E4">
            <w:pPr>
              <w:pStyle w:val="Normal10-02"/>
              <w:rPr>
                <w:rFonts w:ascii="Arial" w:hAnsi="Arial" w:cs="Arial"/>
                <w:b w:val="0"/>
                <w:sz w:val="22"/>
                <w:szCs w:val="22"/>
              </w:rPr>
            </w:pPr>
            <w:r w:rsidRPr="00F614E4">
              <w:rPr>
                <w:rFonts w:ascii="Arial" w:hAnsi="Arial" w:cs="Arial"/>
                <w:b w:val="0"/>
                <w:sz w:val="22"/>
                <w:szCs w:val="22"/>
              </w:rPr>
              <w:t>Автодорога «Саяны» Кускун – Шалинское – Нарва – Выезжий Лог – Кошурниково – Курагино – Минусинск (строительство, реконструкция участков дороги с повышением категорийности)</w:t>
            </w:r>
          </w:p>
        </w:tc>
        <w:tc>
          <w:tcPr>
            <w:tcW w:w="1495" w:type="pct"/>
            <w:tcBorders>
              <w:top w:val="single" w:sz="4" w:space="0" w:color="auto"/>
              <w:left w:val="single" w:sz="4" w:space="0" w:color="auto"/>
              <w:bottom w:val="double" w:sz="4" w:space="0" w:color="auto"/>
              <w:right w:val="single" w:sz="4" w:space="0" w:color="auto"/>
            </w:tcBorders>
            <w:vAlign w:val="center"/>
          </w:tcPr>
          <w:p w:rsidR="00F614E4" w:rsidRPr="00F614E4" w:rsidRDefault="00F614E4" w:rsidP="001E15EF">
            <w:pPr>
              <w:pStyle w:val="Normal10-02"/>
              <w:rPr>
                <w:rFonts w:ascii="Arial" w:hAnsi="Arial" w:cs="Arial"/>
                <w:b w:val="0"/>
                <w:sz w:val="22"/>
                <w:szCs w:val="22"/>
              </w:rPr>
            </w:pPr>
            <w:r w:rsidRPr="00F614E4">
              <w:rPr>
                <w:rFonts w:ascii="Arial" w:hAnsi="Arial" w:cs="Arial"/>
                <w:b w:val="0"/>
                <w:sz w:val="22"/>
                <w:szCs w:val="22"/>
              </w:rPr>
              <w:t>Манский</w:t>
            </w:r>
          </w:p>
        </w:tc>
        <w:tc>
          <w:tcPr>
            <w:tcW w:w="832" w:type="pct"/>
            <w:tcBorders>
              <w:top w:val="single" w:sz="4" w:space="0" w:color="auto"/>
              <w:left w:val="single" w:sz="4" w:space="0" w:color="auto"/>
              <w:bottom w:val="double" w:sz="4" w:space="0" w:color="auto"/>
              <w:right w:val="double" w:sz="4" w:space="0" w:color="auto"/>
            </w:tcBorders>
            <w:vAlign w:val="center"/>
          </w:tcPr>
          <w:p w:rsidR="00F614E4" w:rsidRPr="00F614E4" w:rsidRDefault="00F614E4" w:rsidP="005D3661">
            <w:pPr>
              <w:pStyle w:val="Normal10-02"/>
              <w:rPr>
                <w:rFonts w:ascii="Arial" w:hAnsi="Arial" w:cs="Arial"/>
                <w:b w:val="0"/>
                <w:sz w:val="22"/>
                <w:szCs w:val="22"/>
              </w:rPr>
            </w:pPr>
            <w:r w:rsidRPr="00F614E4">
              <w:rPr>
                <w:rFonts w:ascii="Arial" w:hAnsi="Arial" w:cs="Arial"/>
                <w:b w:val="0"/>
                <w:sz w:val="22"/>
                <w:szCs w:val="22"/>
              </w:rPr>
              <w:t>2009-2018</w:t>
            </w:r>
          </w:p>
        </w:tc>
      </w:tr>
    </w:tbl>
    <w:p w:rsidR="00465839" w:rsidRPr="002F4FC9" w:rsidRDefault="00465839" w:rsidP="002F4FC9">
      <w:pPr>
        <w:autoSpaceDE w:val="0"/>
        <w:autoSpaceDN w:val="0"/>
        <w:adjustRightInd w:val="0"/>
        <w:ind w:firstLine="708"/>
        <w:jc w:val="both"/>
        <w:rPr>
          <w:rFonts w:ascii="Arial" w:eastAsiaTheme="minorHAnsi" w:hAnsi="Arial" w:cs="Arial"/>
          <w:lang w:eastAsia="en-US"/>
        </w:rPr>
      </w:pPr>
      <w:r w:rsidRPr="002F4FC9">
        <w:rPr>
          <w:rFonts w:ascii="Arial" w:hAnsi="Arial" w:cs="Arial"/>
        </w:rPr>
        <w:t>Согласно схемы территориального планирования Красноярской агломерации з</w:t>
      </w:r>
      <w:r w:rsidRPr="002F4FC9">
        <w:rPr>
          <w:rFonts w:ascii="Arial" w:eastAsiaTheme="minorHAnsi" w:hAnsi="Arial" w:cs="Arial"/>
          <w:lang w:eastAsia="en-US"/>
        </w:rPr>
        <w:t xml:space="preserve">начительное развитие должна получить </w:t>
      </w:r>
      <w:r w:rsidRPr="002F4FC9">
        <w:rPr>
          <w:rFonts w:ascii="Arial" w:eastAsiaTheme="minorHAnsi" w:hAnsi="Arial" w:cs="Arial"/>
          <w:b/>
          <w:bCs/>
          <w:i/>
          <w:iCs/>
          <w:lang w:eastAsia="en-US"/>
        </w:rPr>
        <w:t xml:space="preserve">маршрутная автобусная сеть </w:t>
      </w:r>
      <w:r w:rsidRPr="002F4FC9">
        <w:rPr>
          <w:rFonts w:ascii="Arial" w:eastAsiaTheme="minorHAnsi" w:hAnsi="Arial" w:cs="Arial"/>
          <w:lang w:eastAsia="en-US"/>
        </w:rPr>
        <w:t>с</w:t>
      </w:r>
      <w:r w:rsidR="002F4FC9">
        <w:rPr>
          <w:rFonts w:ascii="Arial" w:eastAsiaTheme="minorHAnsi" w:hAnsi="Arial" w:cs="Arial"/>
          <w:lang w:eastAsia="en-US"/>
        </w:rPr>
        <w:t xml:space="preserve"> </w:t>
      </w:r>
      <w:r w:rsidRPr="002F4FC9">
        <w:rPr>
          <w:rFonts w:ascii="Arial" w:eastAsiaTheme="minorHAnsi" w:hAnsi="Arial" w:cs="Arial"/>
          <w:lang w:eastAsia="en-US"/>
        </w:rPr>
        <w:t>учетом развития автодорожной сети, предусмотр</w:t>
      </w:r>
      <w:r w:rsidR="002F4FC9">
        <w:rPr>
          <w:rFonts w:ascii="Arial" w:eastAsiaTheme="minorHAnsi" w:hAnsi="Arial" w:cs="Arial"/>
          <w:lang w:eastAsia="en-US"/>
        </w:rPr>
        <w:t>енной в проекте, с целью обеспе</w:t>
      </w:r>
      <w:r w:rsidRPr="002F4FC9">
        <w:rPr>
          <w:rFonts w:ascii="Arial" w:eastAsiaTheme="minorHAnsi" w:hAnsi="Arial" w:cs="Arial"/>
          <w:lang w:eastAsia="en-US"/>
        </w:rPr>
        <w:t xml:space="preserve">чить все население агломерации равноценным </w:t>
      </w:r>
      <w:r w:rsidR="002F4FC9">
        <w:rPr>
          <w:rFonts w:ascii="Arial" w:eastAsiaTheme="minorHAnsi" w:hAnsi="Arial" w:cs="Arial"/>
          <w:lang w:eastAsia="en-US"/>
        </w:rPr>
        <w:t>уровнем транспортного обслужива</w:t>
      </w:r>
      <w:r w:rsidRPr="002F4FC9">
        <w:rPr>
          <w:rFonts w:ascii="Arial" w:eastAsiaTheme="minorHAnsi" w:hAnsi="Arial" w:cs="Arial"/>
          <w:lang w:eastAsia="en-US"/>
        </w:rPr>
        <w:t>ния, а также организация новых автобусных марш</w:t>
      </w:r>
      <w:r w:rsidR="002F4FC9">
        <w:rPr>
          <w:rFonts w:ascii="Arial" w:eastAsiaTheme="minorHAnsi" w:hAnsi="Arial" w:cs="Arial"/>
          <w:lang w:eastAsia="en-US"/>
        </w:rPr>
        <w:t>рутов в пригородно-городском со</w:t>
      </w:r>
      <w:r w:rsidRPr="002F4FC9">
        <w:rPr>
          <w:rFonts w:ascii="Arial" w:eastAsiaTheme="minorHAnsi" w:hAnsi="Arial" w:cs="Arial"/>
          <w:lang w:eastAsia="en-US"/>
        </w:rPr>
        <w:t>общении, которые позволят также улучшить внутриагломерационные транспортные</w:t>
      </w:r>
      <w:r w:rsidR="002F4FC9">
        <w:rPr>
          <w:rFonts w:ascii="Arial" w:eastAsiaTheme="minorHAnsi" w:hAnsi="Arial" w:cs="Arial"/>
          <w:lang w:eastAsia="en-US"/>
        </w:rPr>
        <w:t xml:space="preserve"> </w:t>
      </w:r>
      <w:r w:rsidRPr="002F4FC9">
        <w:rPr>
          <w:rFonts w:ascii="Arial" w:eastAsiaTheme="minorHAnsi" w:hAnsi="Arial" w:cs="Arial"/>
          <w:lang w:eastAsia="en-US"/>
        </w:rPr>
        <w:t>связи. Маршрутной сетью предполагается связать территории градостроительного</w:t>
      </w:r>
      <w:r w:rsidR="002F4FC9">
        <w:rPr>
          <w:rFonts w:ascii="Arial" w:eastAsiaTheme="minorHAnsi" w:hAnsi="Arial" w:cs="Arial"/>
          <w:lang w:eastAsia="en-US"/>
        </w:rPr>
        <w:t xml:space="preserve"> </w:t>
      </w:r>
      <w:r w:rsidRPr="002F4FC9">
        <w:rPr>
          <w:rFonts w:ascii="Arial" w:eastAsiaTheme="minorHAnsi" w:hAnsi="Arial" w:cs="Arial"/>
          <w:lang w:eastAsia="en-US"/>
        </w:rPr>
        <w:t>освоения в Емельяновском, Березовском, Сухобу</w:t>
      </w:r>
      <w:r w:rsidR="002F4FC9">
        <w:rPr>
          <w:rFonts w:ascii="Arial" w:eastAsiaTheme="minorHAnsi" w:hAnsi="Arial" w:cs="Arial"/>
          <w:lang w:eastAsia="en-US"/>
        </w:rPr>
        <w:t xml:space="preserve">зимском и </w:t>
      </w:r>
      <w:r w:rsidR="002F4FC9">
        <w:rPr>
          <w:rFonts w:ascii="Arial" w:eastAsiaTheme="minorHAnsi" w:hAnsi="Arial" w:cs="Arial"/>
          <w:lang w:eastAsia="en-US"/>
        </w:rPr>
        <w:lastRenderedPageBreak/>
        <w:t>Манском районах, горо</w:t>
      </w:r>
      <w:r w:rsidRPr="002F4FC9">
        <w:rPr>
          <w:rFonts w:ascii="Arial" w:eastAsiaTheme="minorHAnsi" w:hAnsi="Arial" w:cs="Arial"/>
          <w:lang w:eastAsia="en-US"/>
        </w:rPr>
        <w:t>да Сосновоборск, Железногорск и Дивногорск, со всеми районами города Красноярск.</w:t>
      </w:r>
    </w:p>
    <w:p w:rsidR="002F4FC9" w:rsidRPr="002F4FC9" w:rsidRDefault="002F4FC9" w:rsidP="002F4FC9">
      <w:pPr>
        <w:autoSpaceDE w:val="0"/>
        <w:autoSpaceDN w:val="0"/>
        <w:adjustRightInd w:val="0"/>
        <w:ind w:firstLine="708"/>
        <w:jc w:val="both"/>
        <w:rPr>
          <w:rFonts w:ascii="Arial" w:eastAsiaTheme="minorHAnsi" w:hAnsi="Arial" w:cs="Arial"/>
          <w:lang w:eastAsia="en-US"/>
        </w:rPr>
      </w:pPr>
      <w:r w:rsidRPr="002F4FC9">
        <w:rPr>
          <w:rFonts w:ascii="Arial" w:eastAsiaTheme="minorHAnsi" w:hAnsi="Arial" w:cs="Arial"/>
          <w:lang w:eastAsia="en-US"/>
        </w:rPr>
        <w:t xml:space="preserve">С целью формирования опорного каркаса агломерации, предлагается строительство новых и реконструкция существующих участков </w:t>
      </w:r>
      <w:r>
        <w:rPr>
          <w:rFonts w:ascii="Arial" w:eastAsiaTheme="minorHAnsi" w:hAnsi="Arial" w:cs="Arial"/>
          <w:lang w:eastAsia="en-US"/>
        </w:rPr>
        <w:t>о</w:t>
      </w:r>
      <w:r w:rsidRPr="002F4FC9">
        <w:rPr>
          <w:rFonts w:ascii="Arial" w:eastAsiaTheme="minorHAnsi" w:hAnsi="Arial" w:cs="Arial"/>
          <w:lang w:eastAsia="en-US"/>
        </w:rPr>
        <w:t>сновных автодорог Манского района.</w:t>
      </w:r>
    </w:p>
    <w:p w:rsidR="002F4FC9" w:rsidRPr="002F4FC9" w:rsidRDefault="002F4FC9" w:rsidP="002F4FC9">
      <w:pPr>
        <w:autoSpaceDE w:val="0"/>
        <w:autoSpaceDN w:val="0"/>
        <w:adjustRightInd w:val="0"/>
        <w:ind w:firstLine="708"/>
        <w:jc w:val="both"/>
        <w:rPr>
          <w:rFonts w:ascii="Arial" w:eastAsiaTheme="minorHAnsi" w:hAnsi="Arial" w:cs="Arial"/>
          <w:color w:val="000000"/>
          <w:lang w:eastAsia="en-US"/>
        </w:rPr>
      </w:pPr>
      <w:r w:rsidRPr="002F4FC9">
        <w:rPr>
          <w:rFonts w:ascii="Arial" w:eastAsiaTheme="minorHAnsi" w:hAnsi="Arial" w:cs="Arial"/>
          <w:color w:val="000000"/>
          <w:lang w:eastAsia="en-US"/>
        </w:rPr>
        <w:t>Для обеспечения транспортной доступности труднодоступных участков, в частности, юга Манского района, с планируемым горнолыжным курортом Аргыджек, и</w:t>
      </w:r>
      <w:r>
        <w:rPr>
          <w:rFonts w:ascii="Arial" w:eastAsiaTheme="minorHAnsi" w:hAnsi="Arial" w:cs="Arial"/>
          <w:color w:val="000000"/>
          <w:lang w:eastAsia="en-US"/>
        </w:rPr>
        <w:t xml:space="preserve"> </w:t>
      </w:r>
      <w:r w:rsidRPr="002F4FC9">
        <w:rPr>
          <w:rFonts w:ascii="Arial" w:eastAsiaTheme="minorHAnsi" w:hAnsi="Arial" w:cs="Arial"/>
          <w:color w:val="000000"/>
          <w:lang w:eastAsia="en-US"/>
        </w:rPr>
        <w:t>других рекреационных территорий и доставки работников и грузов на территории</w:t>
      </w:r>
    </w:p>
    <w:p w:rsidR="002F4FC9" w:rsidRDefault="002F4FC9" w:rsidP="002F4FC9">
      <w:pPr>
        <w:autoSpaceDE w:val="0"/>
        <w:autoSpaceDN w:val="0"/>
        <w:adjustRightInd w:val="0"/>
        <w:jc w:val="both"/>
        <w:rPr>
          <w:rFonts w:ascii="Arial" w:eastAsiaTheme="minorHAnsi" w:hAnsi="Arial" w:cs="Arial"/>
          <w:color w:val="000000"/>
          <w:lang w:eastAsia="en-US"/>
        </w:rPr>
      </w:pPr>
      <w:r w:rsidRPr="002F4FC9">
        <w:rPr>
          <w:rFonts w:ascii="Arial" w:eastAsiaTheme="minorHAnsi" w:hAnsi="Arial" w:cs="Arial"/>
          <w:color w:val="000000"/>
          <w:lang w:eastAsia="en-US"/>
        </w:rPr>
        <w:t xml:space="preserve">градостроительного освоения северной части Красноярского края, проектом предлагается развитие аэровоздухоплавания, с использованием </w:t>
      </w:r>
      <w:r w:rsidRPr="002F4FC9">
        <w:rPr>
          <w:rFonts w:ascii="Arial" w:eastAsiaTheme="minorHAnsi" w:hAnsi="Arial" w:cs="Arial"/>
          <w:b/>
          <w:bCs/>
          <w:i/>
          <w:iCs/>
          <w:color w:val="000000"/>
          <w:lang w:eastAsia="en-US"/>
        </w:rPr>
        <w:t xml:space="preserve">дирижаблей </w:t>
      </w:r>
      <w:r>
        <w:rPr>
          <w:rFonts w:ascii="Arial" w:eastAsiaTheme="minorHAnsi" w:hAnsi="Arial" w:cs="Arial"/>
          <w:color w:val="000000"/>
          <w:lang w:eastAsia="en-US"/>
        </w:rPr>
        <w:t>(управляе</w:t>
      </w:r>
      <w:r w:rsidRPr="002F4FC9">
        <w:rPr>
          <w:rFonts w:ascii="Arial" w:eastAsiaTheme="minorHAnsi" w:hAnsi="Arial" w:cs="Arial"/>
          <w:color w:val="000000"/>
          <w:lang w:eastAsia="en-US"/>
        </w:rPr>
        <w:t>мых аэростатов). Дирижаблестроение возможно наладить в пустующих производственных площадках пос. Подгорный. Для обслуживания дирижаблей в аэропортах</w:t>
      </w:r>
      <w:r>
        <w:rPr>
          <w:rFonts w:ascii="Arial" w:eastAsiaTheme="minorHAnsi" w:hAnsi="Arial" w:cs="Arial"/>
          <w:color w:val="000000"/>
          <w:lang w:eastAsia="en-US"/>
        </w:rPr>
        <w:t xml:space="preserve"> </w:t>
      </w:r>
      <w:r w:rsidRPr="002F4FC9">
        <w:rPr>
          <w:rFonts w:ascii="Arial" w:eastAsiaTheme="minorHAnsi" w:hAnsi="Arial" w:cs="Arial"/>
          <w:color w:val="000000"/>
          <w:lang w:eastAsia="en-US"/>
        </w:rPr>
        <w:t>предлагается построить соответствующие комплексы. Базироваться дирижабли могут, как на аэродромах, так и на подготовленных естественных площадках.</w:t>
      </w:r>
    </w:p>
    <w:p w:rsidR="004207F2" w:rsidRPr="002F4FC9" w:rsidRDefault="004207F2" w:rsidP="002F4FC9">
      <w:pPr>
        <w:autoSpaceDE w:val="0"/>
        <w:autoSpaceDN w:val="0"/>
        <w:adjustRightInd w:val="0"/>
        <w:jc w:val="both"/>
        <w:rPr>
          <w:rFonts w:ascii="Arial" w:eastAsiaTheme="minorHAnsi" w:hAnsi="Arial" w:cs="Arial"/>
          <w:color w:val="000000"/>
          <w:lang w:eastAsia="en-US"/>
        </w:rPr>
      </w:pPr>
    </w:p>
    <w:p w:rsidR="00A8240E" w:rsidRPr="006A306C" w:rsidRDefault="006A306C" w:rsidP="00AE5352">
      <w:pPr>
        <w:pStyle w:val="2b"/>
        <w:ind w:left="0" w:firstLine="709"/>
        <w:rPr>
          <w:rFonts w:ascii="Arial" w:hAnsi="Arial" w:cs="Arial"/>
          <w:sz w:val="24"/>
          <w:szCs w:val="24"/>
        </w:rPr>
      </w:pPr>
      <w:r w:rsidRPr="006A306C">
        <w:rPr>
          <w:rFonts w:ascii="Arial" w:hAnsi="Arial" w:cs="Arial"/>
          <w:sz w:val="24"/>
          <w:szCs w:val="24"/>
        </w:rPr>
        <w:t>13.3. Трубопроводный транспорт</w:t>
      </w:r>
    </w:p>
    <w:p w:rsidR="006A306C" w:rsidRDefault="006A306C" w:rsidP="00AE5352">
      <w:pPr>
        <w:pStyle w:val="2b"/>
        <w:ind w:left="0" w:firstLine="709"/>
        <w:rPr>
          <w:rFonts w:ascii="Arial" w:hAnsi="Arial" w:cs="Arial"/>
          <w:b w:val="0"/>
          <w:sz w:val="24"/>
          <w:szCs w:val="24"/>
        </w:rPr>
      </w:pPr>
    </w:p>
    <w:p w:rsidR="006A306C" w:rsidRPr="006A306C" w:rsidRDefault="006A306C" w:rsidP="006A306C">
      <w:pPr>
        <w:pStyle w:val="2b"/>
        <w:ind w:left="0" w:firstLine="709"/>
        <w:jc w:val="center"/>
        <w:rPr>
          <w:rFonts w:ascii="Arial" w:hAnsi="Arial" w:cs="Arial"/>
          <w:sz w:val="22"/>
          <w:szCs w:val="22"/>
        </w:rPr>
      </w:pPr>
      <w:r w:rsidRPr="006A306C">
        <w:rPr>
          <w:rFonts w:ascii="Arial" w:hAnsi="Arial" w:cs="Arial"/>
          <w:sz w:val="22"/>
          <w:szCs w:val="22"/>
        </w:rPr>
        <w:t>Трубопроводный транспорт</w:t>
      </w:r>
    </w:p>
    <w:p w:rsidR="006A306C" w:rsidRPr="006A306C" w:rsidRDefault="006A306C" w:rsidP="006A306C">
      <w:pPr>
        <w:pStyle w:val="2b"/>
        <w:ind w:left="0" w:firstLine="709"/>
        <w:jc w:val="right"/>
        <w:rPr>
          <w:rFonts w:ascii="Arial" w:hAnsi="Arial" w:cs="Arial"/>
          <w:b w:val="0"/>
          <w:sz w:val="22"/>
          <w:szCs w:val="22"/>
        </w:rPr>
      </w:pPr>
      <w:r w:rsidRPr="006A306C">
        <w:rPr>
          <w:rFonts w:ascii="Arial" w:hAnsi="Arial" w:cs="Arial"/>
          <w:b w:val="0"/>
          <w:sz w:val="22"/>
          <w:szCs w:val="22"/>
        </w:rPr>
        <w:t>Таблица</w:t>
      </w:r>
      <w:r w:rsidR="00C41994">
        <w:rPr>
          <w:rFonts w:ascii="Arial" w:hAnsi="Arial" w:cs="Arial"/>
          <w:b w:val="0"/>
          <w:sz w:val="22"/>
          <w:szCs w:val="22"/>
        </w:rPr>
        <w:t xml:space="preserve"> 13.7.</w:t>
      </w:r>
    </w:p>
    <w:tbl>
      <w:tblPr>
        <w:tblStyle w:val="afffffffd"/>
        <w:tblW w:w="0" w:type="auto"/>
        <w:tblLook w:val="04A0"/>
      </w:tblPr>
      <w:tblGrid>
        <w:gridCol w:w="1966"/>
        <w:gridCol w:w="2018"/>
        <w:gridCol w:w="1956"/>
        <w:gridCol w:w="1948"/>
        <w:gridCol w:w="1966"/>
      </w:tblGrid>
      <w:tr w:rsidR="006A306C" w:rsidRPr="006A306C" w:rsidTr="00013190">
        <w:tc>
          <w:tcPr>
            <w:tcW w:w="1970" w:type="dxa"/>
            <w:tcBorders>
              <w:top w:val="double" w:sz="4" w:space="0" w:color="auto"/>
              <w:left w:val="double" w:sz="4" w:space="0" w:color="auto"/>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Вид трубопровода</w:t>
            </w:r>
          </w:p>
        </w:tc>
        <w:tc>
          <w:tcPr>
            <w:tcW w:w="1971" w:type="dxa"/>
            <w:tcBorders>
              <w:top w:val="double" w:sz="4" w:space="0" w:color="auto"/>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Сообщение трубопроводов</w:t>
            </w:r>
          </w:p>
        </w:tc>
        <w:tc>
          <w:tcPr>
            <w:tcW w:w="1971" w:type="dxa"/>
            <w:tcBorders>
              <w:top w:val="double" w:sz="4" w:space="0" w:color="auto"/>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Количество ниток</w:t>
            </w:r>
          </w:p>
        </w:tc>
        <w:tc>
          <w:tcPr>
            <w:tcW w:w="1971" w:type="dxa"/>
            <w:tcBorders>
              <w:top w:val="double" w:sz="4" w:space="0" w:color="auto"/>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Диаметр</w:t>
            </w:r>
          </w:p>
        </w:tc>
        <w:tc>
          <w:tcPr>
            <w:tcW w:w="1971" w:type="dxa"/>
            <w:tcBorders>
              <w:top w:val="double" w:sz="4" w:space="0" w:color="auto"/>
              <w:bottom w:val="double" w:sz="4" w:space="0" w:color="auto"/>
              <w:right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Протяженность в границах района</w:t>
            </w:r>
          </w:p>
        </w:tc>
      </w:tr>
      <w:tr w:rsidR="006A306C" w:rsidRPr="006A306C" w:rsidTr="00013190">
        <w:tc>
          <w:tcPr>
            <w:tcW w:w="1970" w:type="dxa"/>
            <w:tcBorders>
              <w:top w:val="double" w:sz="4" w:space="0" w:color="auto"/>
              <w:left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Магистральный нефтепровод</w:t>
            </w:r>
          </w:p>
        </w:tc>
        <w:tc>
          <w:tcPr>
            <w:tcW w:w="1971" w:type="dxa"/>
            <w:tcBorders>
              <w:top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Омск-Иркутск</w:t>
            </w:r>
          </w:p>
        </w:tc>
        <w:tc>
          <w:tcPr>
            <w:tcW w:w="1971" w:type="dxa"/>
            <w:tcBorders>
              <w:top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одна</w:t>
            </w:r>
          </w:p>
        </w:tc>
        <w:tc>
          <w:tcPr>
            <w:tcW w:w="1971" w:type="dxa"/>
            <w:tcBorders>
              <w:top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720 мм</w:t>
            </w:r>
          </w:p>
        </w:tc>
        <w:tc>
          <w:tcPr>
            <w:tcW w:w="1971" w:type="dxa"/>
            <w:tcBorders>
              <w:top w:val="double" w:sz="4" w:space="0" w:color="auto"/>
              <w:right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27,5 км</w:t>
            </w:r>
          </w:p>
        </w:tc>
      </w:tr>
      <w:tr w:rsidR="006A306C" w:rsidRPr="006A306C" w:rsidTr="00013190">
        <w:tc>
          <w:tcPr>
            <w:tcW w:w="1970" w:type="dxa"/>
            <w:tcBorders>
              <w:left w:val="double" w:sz="4" w:space="0" w:color="auto"/>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Магистральный нефтепровод</w:t>
            </w:r>
          </w:p>
        </w:tc>
        <w:tc>
          <w:tcPr>
            <w:tcW w:w="1971" w:type="dxa"/>
            <w:tcBorders>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Анжеросуджинск-Красноярск</w:t>
            </w:r>
          </w:p>
        </w:tc>
        <w:tc>
          <w:tcPr>
            <w:tcW w:w="1971" w:type="dxa"/>
            <w:tcBorders>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одна</w:t>
            </w:r>
          </w:p>
        </w:tc>
        <w:tc>
          <w:tcPr>
            <w:tcW w:w="1971" w:type="dxa"/>
            <w:tcBorders>
              <w:bottom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1020 мм</w:t>
            </w:r>
          </w:p>
        </w:tc>
        <w:tc>
          <w:tcPr>
            <w:tcW w:w="1971" w:type="dxa"/>
            <w:tcBorders>
              <w:bottom w:val="double" w:sz="4" w:space="0" w:color="auto"/>
              <w:right w:val="double" w:sz="4" w:space="0" w:color="auto"/>
            </w:tcBorders>
          </w:tcPr>
          <w:p w:rsidR="006A306C" w:rsidRPr="006A306C" w:rsidRDefault="006A306C" w:rsidP="00AE5352">
            <w:pPr>
              <w:pStyle w:val="2b"/>
              <w:ind w:left="0" w:firstLine="0"/>
              <w:rPr>
                <w:rFonts w:ascii="Arial" w:hAnsi="Arial" w:cs="Arial"/>
                <w:b w:val="0"/>
                <w:sz w:val="22"/>
                <w:szCs w:val="22"/>
              </w:rPr>
            </w:pPr>
            <w:r w:rsidRPr="006A306C">
              <w:rPr>
                <w:rFonts w:ascii="Arial" w:hAnsi="Arial" w:cs="Arial"/>
                <w:b w:val="0"/>
                <w:sz w:val="22"/>
                <w:szCs w:val="22"/>
              </w:rPr>
              <w:t>27,5 км</w:t>
            </w:r>
          </w:p>
        </w:tc>
      </w:tr>
    </w:tbl>
    <w:p w:rsidR="006A306C" w:rsidRPr="006A306C" w:rsidRDefault="006A306C" w:rsidP="00AE5352">
      <w:pPr>
        <w:pStyle w:val="2b"/>
        <w:ind w:left="0" w:firstLine="709"/>
        <w:rPr>
          <w:rFonts w:ascii="Arial" w:hAnsi="Arial" w:cs="Arial"/>
          <w:b w:val="0"/>
          <w:i/>
          <w:sz w:val="18"/>
          <w:szCs w:val="18"/>
        </w:rPr>
      </w:pPr>
      <w:r w:rsidRPr="006A306C">
        <w:rPr>
          <w:rFonts w:ascii="Arial" w:hAnsi="Arial" w:cs="Arial"/>
          <w:b w:val="0"/>
          <w:i/>
          <w:sz w:val="18"/>
          <w:szCs w:val="18"/>
        </w:rPr>
        <w:t>Источник: исходные данные администрации</w:t>
      </w:r>
    </w:p>
    <w:p w:rsidR="00465839" w:rsidRDefault="00465839" w:rsidP="00AE5352">
      <w:pPr>
        <w:pStyle w:val="2b"/>
        <w:ind w:left="0" w:firstLine="709"/>
        <w:rPr>
          <w:rFonts w:ascii="Arial" w:hAnsi="Arial" w:cs="Arial"/>
          <w:sz w:val="24"/>
          <w:szCs w:val="24"/>
        </w:rPr>
      </w:pPr>
    </w:p>
    <w:p w:rsidR="00567A41" w:rsidRPr="00893B60" w:rsidRDefault="00567A41" w:rsidP="008774BB">
      <w:pPr>
        <w:pStyle w:val="2b"/>
        <w:ind w:left="0" w:firstLine="709"/>
        <w:outlineLvl w:val="1"/>
        <w:rPr>
          <w:rFonts w:ascii="Arial" w:hAnsi="Arial" w:cs="Arial"/>
          <w:sz w:val="24"/>
          <w:szCs w:val="24"/>
        </w:rPr>
      </w:pPr>
      <w:bookmarkStart w:id="365" w:name="_Toc323720040"/>
      <w:r w:rsidRPr="00893B60">
        <w:rPr>
          <w:rFonts w:ascii="Arial" w:hAnsi="Arial" w:cs="Arial"/>
          <w:sz w:val="24"/>
          <w:szCs w:val="24"/>
        </w:rPr>
        <w:t>1</w:t>
      </w:r>
      <w:r w:rsidR="0047157C">
        <w:rPr>
          <w:rFonts w:ascii="Arial" w:hAnsi="Arial" w:cs="Arial"/>
          <w:sz w:val="24"/>
          <w:szCs w:val="24"/>
        </w:rPr>
        <w:t>3</w:t>
      </w:r>
      <w:r w:rsidRPr="00893B60">
        <w:rPr>
          <w:rFonts w:ascii="Arial" w:hAnsi="Arial" w:cs="Arial"/>
          <w:sz w:val="24"/>
          <w:szCs w:val="24"/>
        </w:rPr>
        <w:t>.</w:t>
      </w:r>
      <w:r w:rsidR="006A306C">
        <w:rPr>
          <w:rFonts w:ascii="Arial" w:hAnsi="Arial" w:cs="Arial"/>
          <w:sz w:val="24"/>
          <w:szCs w:val="24"/>
        </w:rPr>
        <w:t>4</w:t>
      </w:r>
      <w:r w:rsidRPr="00893B60">
        <w:rPr>
          <w:rFonts w:ascii="Arial" w:hAnsi="Arial" w:cs="Arial"/>
          <w:sz w:val="24"/>
          <w:szCs w:val="24"/>
        </w:rPr>
        <w:t>. Газификация</w:t>
      </w:r>
      <w:bookmarkEnd w:id="364"/>
      <w:bookmarkEnd w:id="365"/>
    </w:p>
    <w:p w:rsidR="007C2034" w:rsidRPr="007C2034" w:rsidRDefault="007C2034" w:rsidP="00567A41">
      <w:pPr>
        <w:pStyle w:val="afffb"/>
        <w:spacing w:before="0" w:beforeAutospacing="0" w:after="0" w:afterAutospacing="0"/>
        <w:ind w:firstLine="720"/>
        <w:jc w:val="both"/>
        <w:rPr>
          <w:rFonts w:ascii="Arial" w:hAnsi="Arial" w:cs="Arial"/>
        </w:rPr>
      </w:pPr>
      <w:r w:rsidRPr="007C2034">
        <w:rPr>
          <w:rFonts w:ascii="Arial" w:hAnsi="Arial" w:cs="Arial"/>
        </w:rPr>
        <w:t>Централизованное газоснабжение на территории Манского района отсутствует.</w:t>
      </w:r>
    </w:p>
    <w:p w:rsidR="00F37C39" w:rsidRPr="007C2034" w:rsidRDefault="00567A41" w:rsidP="00567A41">
      <w:pPr>
        <w:pStyle w:val="afffb"/>
        <w:spacing w:before="0" w:beforeAutospacing="0" w:after="0" w:afterAutospacing="0"/>
        <w:ind w:firstLine="720"/>
        <w:jc w:val="both"/>
        <w:rPr>
          <w:rFonts w:ascii="Arial" w:hAnsi="Arial" w:cs="Arial"/>
        </w:rPr>
      </w:pPr>
      <w:r w:rsidRPr="007C2034">
        <w:rPr>
          <w:rFonts w:ascii="Arial" w:hAnsi="Arial" w:cs="Arial"/>
        </w:rPr>
        <w:t xml:space="preserve">Газоснабжение потребителей района осуществляется в настоящее время привозным сжиженным газом. Газ используется для приготовления пищи. Жилищный фонд, оборудованный газовыми плитами составляет </w:t>
      </w:r>
      <w:r w:rsidR="007C2034" w:rsidRPr="007C2034">
        <w:rPr>
          <w:rFonts w:ascii="Arial" w:hAnsi="Arial" w:cs="Arial"/>
        </w:rPr>
        <w:t>272,4 тыс.м</w:t>
      </w:r>
      <w:r w:rsidR="007C2034" w:rsidRPr="007C2034">
        <w:rPr>
          <w:rFonts w:ascii="Arial" w:hAnsi="Arial" w:cs="Arial"/>
          <w:vertAlign w:val="superscript"/>
        </w:rPr>
        <w:t>2</w:t>
      </w:r>
      <w:r w:rsidR="007C2034" w:rsidRPr="007C2034">
        <w:rPr>
          <w:rFonts w:ascii="Arial" w:hAnsi="Arial" w:cs="Arial"/>
        </w:rPr>
        <w:t xml:space="preserve"> или 68</w:t>
      </w:r>
      <w:r w:rsidRPr="007C2034">
        <w:rPr>
          <w:rFonts w:ascii="Arial" w:hAnsi="Arial" w:cs="Arial"/>
        </w:rPr>
        <w:t xml:space="preserve">% от общего жилищного фонда. </w:t>
      </w:r>
    </w:p>
    <w:p w:rsidR="00F614E4" w:rsidRDefault="00F614E4" w:rsidP="00F614E4"/>
    <w:p w:rsidR="00F614E4" w:rsidRDefault="00F614E4" w:rsidP="00F614E4">
      <w:pPr>
        <w:ind w:firstLine="708"/>
        <w:jc w:val="both"/>
        <w:rPr>
          <w:rFonts w:ascii="Arial" w:hAnsi="Arial" w:cs="Arial"/>
        </w:rPr>
      </w:pPr>
      <w:r w:rsidRPr="00F614E4">
        <w:rPr>
          <w:rFonts w:ascii="Arial" w:hAnsi="Arial" w:cs="Arial"/>
        </w:rPr>
        <w:t>Строительство на территории Красноярского края магистральных нефте- и газопроводов направлено на обеспечение транзита углеводородного сырья для удовлетворения потребностей рынка стран Азиатско-Тихоокеанского региона, регионов России. Развитие магистральной сети планируется с учетом внутрикраевых потребностей. Программами развития федеральных нефтяных и газовых компаний предполагается</w:t>
      </w:r>
      <w:r>
        <w:rPr>
          <w:rFonts w:ascii="Arial" w:hAnsi="Arial" w:cs="Arial"/>
        </w:rPr>
        <w:t>:</w:t>
      </w:r>
    </w:p>
    <w:p w:rsidR="00AE5352" w:rsidRPr="007C2034" w:rsidRDefault="00F614E4" w:rsidP="00C2373C">
      <w:pPr>
        <w:pStyle w:val="ac"/>
        <w:numPr>
          <w:ilvl w:val="0"/>
          <w:numId w:val="81"/>
        </w:numPr>
        <w:jc w:val="both"/>
        <w:rPr>
          <w:rFonts w:ascii="Arial" w:hAnsi="Arial" w:cs="Arial"/>
          <w:b/>
        </w:rPr>
      </w:pPr>
      <w:r w:rsidRPr="007C2034">
        <w:rPr>
          <w:rFonts w:ascii="Arial" w:hAnsi="Arial" w:cs="Arial"/>
        </w:rPr>
        <w:t>строительство по территории Манского района газопровода Проскоково – Ачинск – Красноярск – Нижняя Пойма – Тайшет (2009-2018 гг.).</w:t>
      </w:r>
    </w:p>
    <w:p w:rsidR="00567A41" w:rsidRPr="007C2034" w:rsidRDefault="00F614E4" w:rsidP="00C2373C">
      <w:pPr>
        <w:pStyle w:val="ac"/>
        <w:numPr>
          <w:ilvl w:val="0"/>
          <w:numId w:val="81"/>
        </w:numPr>
        <w:rPr>
          <w:rFonts w:ascii="Arial" w:hAnsi="Arial" w:cs="Arial"/>
          <w:b/>
        </w:rPr>
      </w:pPr>
      <w:r w:rsidRPr="007C2034">
        <w:rPr>
          <w:rFonts w:ascii="Arial" w:hAnsi="Arial" w:cs="Arial"/>
        </w:rPr>
        <w:lastRenderedPageBreak/>
        <w:t>реконструкция с расширением пропускной способности Нефтепровод Ачинс</w:t>
      </w:r>
      <w:r w:rsidR="005D3661">
        <w:rPr>
          <w:rFonts w:ascii="Arial" w:hAnsi="Arial" w:cs="Arial"/>
        </w:rPr>
        <w:t xml:space="preserve">к – Нижняя Пойма – Ангарск </w:t>
      </w:r>
      <w:r w:rsidRPr="007C2034">
        <w:rPr>
          <w:rFonts w:ascii="Arial" w:hAnsi="Arial" w:cs="Arial"/>
        </w:rPr>
        <w:t xml:space="preserve"> (2009-2018 гг.).</w:t>
      </w:r>
      <w:r w:rsidRPr="007C2034">
        <w:rPr>
          <w:rStyle w:val="aff3"/>
          <w:rFonts w:ascii="Arial" w:hAnsi="Arial" w:cs="Arial"/>
        </w:rPr>
        <w:t xml:space="preserve"> </w:t>
      </w:r>
      <w:r>
        <w:rPr>
          <w:rStyle w:val="aff3"/>
          <w:rFonts w:ascii="Arial" w:hAnsi="Arial" w:cs="Arial"/>
        </w:rPr>
        <w:footnoteReference w:id="21"/>
      </w:r>
    </w:p>
    <w:p w:rsidR="006A306C" w:rsidRDefault="006A306C">
      <w:pPr>
        <w:rPr>
          <w:rFonts w:ascii="Arial" w:hAnsi="Arial" w:cs="Arial"/>
          <w:b/>
        </w:rPr>
      </w:pPr>
    </w:p>
    <w:p w:rsidR="006A306C" w:rsidRDefault="006A306C">
      <w:pPr>
        <w:rPr>
          <w:rFonts w:ascii="Arial" w:hAnsi="Arial" w:cs="Arial"/>
          <w:b/>
        </w:rPr>
      </w:pPr>
    </w:p>
    <w:p w:rsidR="00567A41" w:rsidRPr="00893B60" w:rsidRDefault="00567A41" w:rsidP="00567A41">
      <w:pPr>
        <w:pStyle w:val="af3"/>
        <w:outlineLvl w:val="1"/>
        <w:rPr>
          <w:rFonts w:ascii="Arial" w:hAnsi="Arial" w:cs="Arial"/>
          <w:b/>
        </w:rPr>
      </w:pPr>
      <w:bookmarkStart w:id="366" w:name="_Toc323720041"/>
      <w:r w:rsidRPr="00893B60">
        <w:rPr>
          <w:rFonts w:ascii="Arial" w:hAnsi="Arial" w:cs="Arial"/>
          <w:b/>
        </w:rPr>
        <w:t>1</w:t>
      </w:r>
      <w:r w:rsidR="0047157C">
        <w:rPr>
          <w:rFonts w:ascii="Arial" w:hAnsi="Arial" w:cs="Arial"/>
          <w:b/>
        </w:rPr>
        <w:t>3</w:t>
      </w:r>
      <w:r w:rsidRPr="00893B60">
        <w:rPr>
          <w:rFonts w:ascii="Arial" w:hAnsi="Arial" w:cs="Arial"/>
          <w:b/>
        </w:rPr>
        <w:t>.</w:t>
      </w:r>
      <w:r w:rsidR="006A306C">
        <w:rPr>
          <w:rFonts w:ascii="Arial" w:hAnsi="Arial" w:cs="Arial"/>
          <w:b/>
        </w:rPr>
        <w:t>5</w:t>
      </w:r>
      <w:r w:rsidRPr="00893B60">
        <w:rPr>
          <w:rFonts w:ascii="Arial" w:hAnsi="Arial" w:cs="Arial"/>
          <w:b/>
        </w:rPr>
        <w:t>.Связь.</w:t>
      </w:r>
      <w:bookmarkEnd w:id="366"/>
    </w:p>
    <w:p w:rsidR="00A13D8D" w:rsidRPr="00766301" w:rsidRDefault="00A13D8D" w:rsidP="00766301">
      <w:pPr>
        <w:pStyle w:val="-J1"/>
        <w:ind w:firstLine="720"/>
        <w:rPr>
          <w:rFonts w:ascii="Arial" w:hAnsi="Arial" w:cs="Arial"/>
        </w:rPr>
      </w:pPr>
      <w:r w:rsidRPr="00766301">
        <w:rPr>
          <w:rFonts w:ascii="Arial" w:hAnsi="Arial" w:cs="Arial"/>
        </w:rPr>
        <w:t>Телефонная связь района представлена ОАО «Сибирьтелеком» Красноярский пригородный центр телекоммуникаций Манский районный узел связи.</w:t>
      </w:r>
    </w:p>
    <w:p w:rsidR="00A13D8D" w:rsidRPr="00766301" w:rsidRDefault="00A13D8D" w:rsidP="00766301">
      <w:pPr>
        <w:ind w:firstLine="708"/>
        <w:rPr>
          <w:rFonts w:ascii="Arial" w:hAnsi="Arial" w:cs="Arial"/>
        </w:rPr>
      </w:pPr>
      <w:r w:rsidRPr="00766301">
        <w:rPr>
          <w:rFonts w:ascii="Arial" w:hAnsi="Arial" w:cs="Arial"/>
        </w:rPr>
        <w:t>Основная цель развития связи – создание отвечающей современным требованиям сети телекоммуникаций, имеющей выходы в федеральные и международные сети связи.</w:t>
      </w:r>
    </w:p>
    <w:p w:rsidR="00A13D8D" w:rsidRPr="00766301" w:rsidRDefault="00A13D8D" w:rsidP="00766301">
      <w:pPr>
        <w:ind w:firstLine="709"/>
        <w:jc w:val="both"/>
        <w:rPr>
          <w:rFonts w:ascii="Arial" w:hAnsi="Arial" w:cs="Arial"/>
        </w:rPr>
      </w:pPr>
      <w:r w:rsidRPr="00766301">
        <w:rPr>
          <w:rFonts w:ascii="Arial" w:hAnsi="Arial" w:cs="Arial"/>
        </w:rPr>
        <w:t xml:space="preserve">На  территории представлены практически все основные виды связи, в том числе и сравнительно новые, получившее развитие в РФ в последнее десятилетие: </w:t>
      </w:r>
    </w:p>
    <w:p w:rsidR="00A13D8D" w:rsidRPr="00766301" w:rsidRDefault="00A13D8D" w:rsidP="00C2373C">
      <w:pPr>
        <w:numPr>
          <w:ilvl w:val="0"/>
          <w:numId w:val="62"/>
        </w:numPr>
        <w:jc w:val="both"/>
        <w:rPr>
          <w:rFonts w:ascii="Arial" w:hAnsi="Arial" w:cs="Arial"/>
        </w:rPr>
      </w:pPr>
      <w:r w:rsidRPr="00766301">
        <w:rPr>
          <w:rFonts w:ascii="Arial" w:hAnsi="Arial" w:cs="Arial"/>
        </w:rPr>
        <w:t>Почтовая связь.</w:t>
      </w:r>
    </w:p>
    <w:p w:rsidR="00A13D8D" w:rsidRPr="00766301" w:rsidRDefault="00A13D8D" w:rsidP="00C2373C">
      <w:pPr>
        <w:numPr>
          <w:ilvl w:val="0"/>
          <w:numId w:val="62"/>
        </w:numPr>
        <w:jc w:val="both"/>
        <w:rPr>
          <w:rFonts w:ascii="Arial" w:hAnsi="Arial" w:cs="Arial"/>
        </w:rPr>
      </w:pPr>
      <w:r w:rsidRPr="00766301">
        <w:rPr>
          <w:rFonts w:ascii="Arial" w:hAnsi="Arial" w:cs="Arial"/>
        </w:rPr>
        <w:t xml:space="preserve">Электро- и радио связь. </w:t>
      </w:r>
    </w:p>
    <w:p w:rsidR="00A13D8D" w:rsidRPr="00766301" w:rsidRDefault="00A13D8D" w:rsidP="00C2373C">
      <w:pPr>
        <w:numPr>
          <w:ilvl w:val="0"/>
          <w:numId w:val="62"/>
        </w:numPr>
        <w:jc w:val="both"/>
        <w:rPr>
          <w:rFonts w:ascii="Arial" w:hAnsi="Arial" w:cs="Arial"/>
        </w:rPr>
      </w:pPr>
      <w:r w:rsidRPr="00766301">
        <w:rPr>
          <w:rFonts w:ascii="Arial" w:hAnsi="Arial" w:cs="Arial"/>
        </w:rPr>
        <w:t>Стационарная (проводная) телефонная сеть.</w:t>
      </w:r>
    </w:p>
    <w:p w:rsidR="00A13D8D" w:rsidRPr="00766301" w:rsidRDefault="00A13D8D" w:rsidP="00C2373C">
      <w:pPr>
        <w:numPr>
          <w:ilvl w:val="0"/>
          <w:numId w:val="62"/>
        </w:numPr>
        <w:jc w:val="both"/>
        <w:rPr>
          <w:rFonts w:ascii="Arial" w:hAnsi="Arial" w:cs="Arial"/>
        </w:rPr>
      </w:pPr>
      <w:r w:rsidRPr="00766301">
        <w:rPr>
          <w:rFonts w:ascii="Arial" w:hAnsi="Arial" w:cs="Arial"/>
        </w:rPr>
        <w:t>Беспроводные телефонные сети.</w:t>
      </w:r>
    </w:p>
    <w:p w:rsidR="00A13D8D" w:rsidRPr="00766301" w:rsidRDefault="00A13D8D" w:rsidP="00C2373C">
      <w:pPr>
        <w:numPr>
          <w:ilvl w:val="0"/>
          <w:numId w:val="62"/>
        </w:numPr>
        <w:jc w:val="both"/>
        <w:rPr>
          <w:rFonts w:ascii="Arial" w:hAnsi="Arial" w:cs="Arial"/>
        </w:rPr>
      </w:pPr>
      <w:r w:rsidRPr="00766301">
        <w:rPr>
          <w:rFonts w:ascii="Arial" w:hAnsi="Arial" w:cs="Arial"/>
        </w:rPr>
        <w:t>Компьютерные сети с выходом на глобальную сеть Internet.</w:t>
      </w:r>
    </w:p>
    <w:p w:rsidR="00567A41" w:rsidRPr="00766301" w:rsidRDefault="00567A41" w:rsidP="00766301">
      <w:pPr>
        <w:pStyle w:val="af3"/>
        <w:spacing w:after="0"/>
        <w:outlineLvl w:val="1"/>
        <w:rPr>
          <w:rFonts w:ascii="Arial" w:hAnsi="Arial" w:cs="Arial"/>
        </w:rPr>
      </w:pPr>
    </w:p>
    <w:p w:rsidR="00A13D8D" w:rsidRPr="00766301" w:rsidRDefault="00A13D8D" w:rsidP="00766301">
      <w:pPr>
        <w:pStyle w:val="-J1"/>
        <w:ind w:firstLine="720"/>
        <w:rPr>
          <w:rFonts w:ascii="Arial" w:hAnsi="Arial" w:cs="Arial"/>
        </w:rPr>
      </w:pPr>
      <w:r w:rsidRPr="00766301">
        <w:rPr>
          <w:rFonts w:ascii="Arial" w:hAnsi="Arial" w:cs="Arial"/>
        </w:rPr>
        <w:t>В районе установлено 11 координатных телефонных станций АТСК-50/200, из них 3 станции муниципальные и 5 электронные телефонные станций в с.Шалинское,  п. Камарчага, в п. Колбинское, п. Нарва и Выезжий Лог.</w:t>
      </w:r>
      <w:r w:rsidRPr="00766301">
        <w:rPr>
          <w:rFonts w:ascii="Arial" w:hAnsi="Arial" w:cs="Arial"/>
          <w:sz w:val="28"/>
          <w:szCs w:val="28"/>
        </w:rPr>
        <w:t xml:space="preserve"> </w:t>
      </w:r>
      <w:r w:rsidRPr="00766301">
        <w:rPr>
          <w:rFonts w:ascii="Arial" w:hAnsi="Arial" w:cs="Arial"/>
        </w:rPr>
        <w:t>По состоянию на 01.01.2007 в районе задействовано 2303 абонента, имеется 100 свободных номеров.   Для междугородней связи установлено 25 исходящих каналов.</w:t>
      </w:r>
    </w:p>
    <w:p w:rsidR="00A13D8D" w:rsidRPr="00766301" w:rsidRDefault="00A13D8D" w:rsidP="00766301">
      <w:pPr>
        <w:ind w:right="-104"/>
        <w:jc w:val="both"/>
        <w:rPr>
          <w:rFonts w:ascii="Arial" w:hAnsi="Arial" w:cs="Arial"/>
          <w:spacing w:val="-9"/>
        </w:rPr>
      </w:pPr>
      <w:r w:rsidRPr="00766301">
        <w:rPr>
          <w:rFonts w:ascii="Arial" w:hAnsi="Arial" w:cs="Arial"/>
        </w:rPr>
        <w:t xml:space="preserve">            </w:t>
      </w:r>
      <w:r w:rsidRPr="00766301">
        <w:rPr>
          <w:rFonts w:ascii="Arial" w:hAnsi="Arial" w:cs="Arial"/>
          <w:spacing w:val="-10"/>
        </w:rPr>
        <w:t xml:space="preserve">За последние 2 года в Манском районе по местным телефонным сетям выполнены </w:t>
      </w:r>
      <w:r w:rsidRPr="00766301">
        <w:rPr>
          <w:rFonts w:ascii="Arial" w:hAnsi="Arial" w:cs="Arial"/>
          <w:spacing w:val="-9"/>
        </w:rPr>
        <w:t>следующие работы: смонтированы системы передач ИКМ по следующим направлениям: В-Лог - Кирза - С-Баджей, С-Баджей - Колбинское, С-Баджей - Орешное - Нарва, С-Баджей -</w:t>
      </w:r>
      <w:r w:rsidRPr="00766301">
        <w:rPr>
          <w:rFonts w:ascii="Arial" w:hAnsi="Arial" w:cs="Arial"/>
          <w:spacing w:val="-6"/>
        </w:rPr>
        <w:t>Н-Васильсвка, Нарва - Б-Унгут, Шало - Кияй, Шало - Камарчага, Шало - Первоманск -</w:t>
      </w:r>
      <w:r w:rsidRPr="00766301">
        <w:rPr>
          <w:rFonts w:ascii="Arial" w:hAnsi="Arial" w:cs="Arial"/>
          <w:spacing w:val="-9"/>
        </w:rPr>
        <w:t xml:space="preserve">Ветвистое, Шало - В-Есауловка - Тертеж, Шало - В-Есауловка. В п. Колбинское построены </w:t>
      </w:r>
      <w:r w:rsidRPr="00766301">
        <w:rPr>
          <w:rFonts w:ascii="Arial" w:hAnsi="Arial" w:cs="Arial"/>
          <w:spacing w:val="-7"/>
        </w:rPr>
        <w:t xml:space="preserve">линейно-кабельные сооружения, смонтирована и запущена в эксплуатацию электронная </w:t>
      </w:r>
      <w:r w:rsidRPr="00766301">
        <w:rPr>
          <w:rFonts w:ascii="Arial" w:hAnsi="Arial" w:cs="Arial"/>
          <w:spacing w:val="-5"/>
        </w:rPr>
        <w:t xml:space="preserve">станция МС-240, задействована на 100%, Проложен оптический кабель в п. С-Баджей. </w:t>
      </w:r>
      <w:r w:rsidRPr="00766301">
        <w:rPr>
          <w:rFonts w:ascii="Arial" w:hAnsi="Arial" w:cs="Arial"/>
          <w:spacing w:val="-7"/>
        </w:rPr>
        <w:t xml:space="preserve">Степень цифровизации местных телефонных сетей была доведена до уровня 100% (по </w:t>
      </w:r>
      <w:r w:rsidRPr="00766301">
        <w:rPr>
          <w:rFonts w:ascii="Arial" w:hAnsi="Arial" w:cs="Arial"/>
          <w:spacing w:val="-9"/>
        </w:rPr>
        <w:t xml:space="preserve">сравнению с существующей - 15%), что позволило также обеспечить выполнение плана по </w:t>
      </w:r>
      <w:r w:rsidRPr="00766301">
        <w:rPr>
          <w:rFonts w:ascii="Arial" w:hAnsi="Arial" w:cs="Arial"/>
          <w:spacing w:val="-10"/>
        </w:rPr>
        <w:t xml:space="preserve">задействованию свободной емкости, район был переведен на автоматизированный уровень </w:t>
      </w:r>
      <w:r w:rsidRPr="00766301">
        <w:rPr>
          <w:rFonts w:ascii="Arial" w:hAnsi="Arial" w:cs="Arial"/>
          <w:spacing w:val="-9"/>
        </w:rPr>
        <w:t>предоставления услуг связи населению (были сокращены телефонистки). Смонтированы цифровые станц</w:t>
      </w:r>
      <w:r w:rsidR="00443D2A">
        <w:rPr>
          <w:rFonts w:ascii="Arial" w:hAnsi="Arial" w:cs="Arial"/>
          <w:spacing w:val="-9"/>
        </w:rPr>
        <w:t>ии в п. Колбинское, п. Нарва, п.</w:t>
      </w:r>
      <w:r w:rsidRPr="00766301">
        <w:rPr>
          <w:rFonts w:ascii="Arial" w:hAnsi="Arial" w:cs="Arial"/>
          <w:spacing w:val="-9"/>
        </w:rPr>
        <w:t xml:space="preserve"> В-Лог.</w:t>
      </w:r>
    </w:p>
    <w:p w:rsidR="00A13D8D" w:rsidRPr="00766301" w:rsidRDefault="00A13D8D" w:rsidP="00766301">
      <w:pPr>
        <w:pStyle w:val="-J1"/>
        <w:tabs>
          <w:tab w:val="left" w:pos="3528"/>
        </w:tabs>
        <w:ind w:firstLine="720"/>
        <w:rPr>
          <w:rFonts w:ascii="Arial" w:hAnsi="Arial" w:cs="Arial"/>
        </w:rPr>
      </w:pPr>
      <w:r w:rsidRPr="00766301">
        <w:rPr>
          <w:rFonts w:ascii="Arial" w:hAnsi="Arial" w:cs="Arial"/>
        </w:rPr>
        <w:t>16 школ района подключены к высокоскоростному Интернету, в ближайшее время такой услугой смогут воспользоваться все желающее население района.</w:t>
      </w:r>
    </w:p>
    <w:p w:rsidR="00A13D8D" w:rsidRPr="00766301" w:rsidRDefault="00A13D8D" w:rsidP="00766301">
      <w:pPr>
        <w:pStyle w:val="-J1"/>
        <w:tabs>
          <w:tab w:val="left" w:pos="3528"/>
        </w:tabs>
        <w:ind w:firstLine="720"/>
        <w:rPr>
          <w:rFonts w:ascii="Arial" w:hAnsi="Arial" w:cs="Arial"/>
        </w:rPr>
      </w:pPr>
      <w:r w:rsidRPr="00766301">
        <w:rPr>
          <w:rFonts w:ascii="Arial" w:hAnsi="Arial" w:cs="Arial"/>
        </w:rPr>
        <w:t>В 28 населенных пунктах установлены таксофоны. Всего в  течение года будет установлено 43 таксофона, в том числе 7 сотовых и 7 спутниковых таксофона.</w:t>
      </w:r>
    </w:p>
    <w:p w:rsidR="00A13D8D" w:rsidRPr="00766301" w:rsidRDefault="00A13D8D" w:rsidP="00766301">
      <w:pPr>
        <w:pStyle w:val="-J1"/>
        <w:tabs>
          <w:tab w:val="left" w:pos="3528"/>
        </w:tabs>
        <w:ind w:firstLine="720"/>
        <w:rPr>
          <w:rFonts w:ascii="Arial" w:hAnsi="Arial" w:cs="Arial"/>
        </w:rPr>
      </w:pPr>
      <w:r w:rsidRPr="00766301">
        <w:rPr>
          <w:rFonts w:ascii="Arial" w:hAnsi="Arial" w:cs="Arial"/>
        </w:rPr>
        <w:t xml:space="preserve">Появилась возможность не только качественно улучшить телефонную связь, но и установить связь (телефоны, таксофоны) в населенных пунктах, где ее не было (д.Сосновка, Н-Михайловка, Островки, Н-Алексеевка).   </w:t>
      </w:r>
    </w:p>
    <w:p w:rsidR="00A13D8D" w:rsidRPr="00766301" w:rsidRDefault="00A13D8D" w:rsidP="00766301">
      <w:pPr>
        <w:ind w:right="-104"/>
        <w:jc w:val="both"/>
        <w:rPr>
          <w:rFonts w:ascii="Arial" w:hAnsi="Arial" w:cs="Arial"/>
        </w:rPr>
      </w:pPr>
      <w:r w:rsidRPr="00766301">
        <w:rPr>
          <w:rFonts w:ascii="Arial" w:hAnsi="Arial" w:cs="Arial"/>
          <w:spacing w:val="-10"/>
        </w:rPr>
        <w:lastRenderedPageBreak/>
        <w:t xml:space="preserve">               По междугородной связи перешли с аналогового оборудовании связи на цифровое, что также позволило улучшить качество и количество </w:t>
      </w:r>
      <w:r w:rsidRPr="00766301">
        <w:rPr>
          <w:rFonts w:ascii="Arial" w:hAnsi="Arial" w:cs="Arial"/>
        </w:rPr>
        <w:t>телефонных каналов.</w:t>
      </w:r>
    </w:p>
    <w:p w:rsidR="00A13D8D" w:rsidRDefault="00A13D8D" w:rsidP="00766301">
      <w:pPr>
        <w:shd w:val="clear" w:color="auto" w:fill="FFFFFF"/>
        <w:spacing w:line="254" w:lineRule="exact"/>
        <w:ind w:right="-104" w:firstLine="720"/>
        <w:jc w:val="both"/>
        <w:rPr>
          <w:rFonts w:ascii="Arial" w:hAnsi="Arial" w:cs="Arial"/>
          <w:spacing w:val="-10"/>
        </w:rPr>
      </w:pPr>
      <w:r w:rsidRPr="00766301">
        <w:rPr>
          <w:rFonts w:ascii="Arial" w:hAnsi="Arial" w:cs="Arial"/>
          <w:spacing w:val="-8"/>
        </w:rPr>
        <w:t>В текущем году планируется телефонизация поселков Н-Михайловка, Островки</w:t>
      </w:r>
      <w:r w:rsidR="00766301">
        <w:rPr>
          <w:rFonts w:ascii="Arial" w:hAnsi="Arial" w:cs="Arial"/>
          <w:spacing w:val="-8"/>
        </w:rPr>
        <w:t xml:space="preserve"> </w:t>
      </w:r>
      <w:r w:rsidRPr="00766301">
        <w:rPr>
          <w:rFonts w:ascii="Arial" w:hAnsi="Arial" w:cs="Arial"/>
          <w:spacing w:val="-6"/>
        </w:rPr>
        <w:t>(которые вообще не имеют телефонной связи), Сосновка. Модернизация станций п.п. Б-</w:t>
      </w:r>
      <w:r w:rsidRPr="00766301">
        <w:rPr>
          <w:rFonts w:ascii="Arial" w:hAnsi="Arial" w:cs="Arial"/>
          <w:spacing w:val="-10"/>
        </w:rPr>
        <w:t>Унгут, Жержул. Прокладка оптического кабеля В-Лог - С-Баджей, Орешное, Колбинское.</w:t>
      </w:r>
    </w:p>
    <w:p w:rsidR="007C2034" w:rsidRDefault="007C2034" w:rsidP="00766301">
      <w:pPr>
        <w:shd w:val="clear" w:color="auto" w:fill="FFFFFF"/>
        <w:spacing w:line="254" w:lineRule="exact"/>
        <w:ind w:right="-104" w:firstLine="720"/>
        <w:jc w:val="both"/>
        <w:rPr>
          <w:rFonts w:ascii="Arial" w:hAnsi="Arial" w:cs="Arial"/>
          <w:spacing w:val="-10"/>
        </w:rPr>
      </w:pPr>
    </w:p>
    <w:p w:rsidR="00A13D8D" w:rsidRPr="00766301" w:rsidRDefault="00A13D8D" w:rsidP="00766301">
      <w:pPr>
        <w:shd w:val="clear" w:color="auto" w:fill="FFFFFF"/>
        <w:spacing w:line="254" w:lineRule="exact"/>
        <w:ind w:right="-104" w:firstLine="720"/>
        <w:jc w:val="both"/>
        <w:rPr>
          <w:rFonts w:ascii="Arial" w:hAnsi="Arial" w:cs="Arial"/>
        </w:rPr>
      </w:pPr>
      <w:r w:rsidRPr="00766301">
        <w:rPr>
          <w:rFonts w:ascii="Arial" w:hAnsi="Arial" w:cs="Arial"/>
          <w:spacing w:val="-4"/>
        </w:rPr>
        <w:t>В последующие два года - прокладка оптического кабеля Первоманск - Камарчага -</w:t>
      </w:r>
      <w:r w:rsidRPr="00766301">
        <w:rPr>
          <w:rFonts w:ascii="Arial" w:hAnsi="Arial" w:cs="Arial"/>
          <w:spacing w:val="-9"/>
        </w:rPr>
        <w:t>Шало, Покосное - Сугристое - Н-Михайловка потребует вложение 60 млн. руб</w:t>
      </w:r>
      <w:r w:rsidR="00766301">
        <w:rPr>
          <w:rFonts w:ascii="Arial" w:hAnsi="Arial" w:cs="Arial"/>
          <w:spacing w:val="-9"/>
        </w:rPr>
        <w:t>лей</w:t>
      </w:r>
      <w:r w:rsidRPr="00766301">
        <w:rPr>
          <w:rFonts w:ascii="Arial" w:hAnsi="Arial" w:cs="Arial"/>
          <w:spacing w:val="-9"/>
        </w:rPr>
        <w:t>. Замена аналоговых станций на электронные в населенных пунктах</w:t>
      </w:r>
      <w:r w:rsidRPr="00766301">
        <w:rPr>
          <w:rFonts w:ascii="Arial" w:hAnsi="Arial" w:cs="Arial"/>
        </w:rPr>
        <w:t xml:space="preserve"> Первоманск, Тертеж, Камарчага, Н-Есауловка, Покосное, Кияй в течение 2007 – 2009 гг. потребует вложение частных инвестиций в размере 6 млн. руб</w:t>
      </w:r>
      <w:r w:rsidR="00766301">
        <w:rPr>
          <w:rFonts w:ascii="Arial" w:hAnsi="Arial" w:cs="Arial"/>
        </w:rPr>
        <w:t>лей</w:t>
      </w:r>
      <w:r w:rsidRPr="00766301">
        <w:rPr>
          <w:rFonts w:ascii="Arial" w:hAnsi="Arial" w:cs="Arial"/>
        </w:rPr>
        <w:t xml:space="preserve">.  </w:t>
      </w:r>
    </w:p>
    <w:p w:rsidR="00A13D8D" w:rsidRPr="00766301" w:rsidRDefault="00A13D8D" w:rsidP="00766301">
      <w:pPr>
        <w:jc w:val="both"/>
        <w:rPr>
          <w:rFonts w:ascii="Arial" w:hAnsi="Arial" w:cs="Arial"/>
        </w:rPr>
      </w:pPr>
      <w:r w:rsidRPr="00766301">
        <w:rPr>
          <w:rFonts w:ascii="Arial" w:hAnsi="Arial" w:cs="Arial"/>
          <w:color w:val="339966"/>
        </w:rPr>
        <w:t xml:space="preserve">      </w:t>
      </w:r>
      <w:r w:rsidRPr="00766301">
        <w:rPr>
          <w:rFonts w:ascii="Arial" w:hAnsi="Arial" w:cs="Arial"/>
        </w:rPr>
        <w:t xml:space="preserve">       В районе установлено 2 приемо - передаточных устройства сотовой связи ОАО «Енисейтелеком»  и  1 МТС в с.Шалинское. </w:t>
      </w:r>
    </w:p>
    <w:p w:rsidR="00A13D8D" w:rsidRPr="00766301" w:rsidRDefault="00A13D8D" w:rsidP="00766301">
      <w:pPr>
        <w:ind w:firstLine="720"/>
        <w:jc w:val="both"/>
        <w:rPr>
          <w:rFonts w:ascii="Arial" w:hAnsi="Arial" w:cs="Arial"/>
        </w:rPr>
      </w:pPr>
      <w:r w:rsidRPr="00766301">
        <w:rPr>
          <w:rFonts w:ascii="Arial" w:hAnsi="Arial" w:cs="Arial"/>
          <w:szCs w:val="28"/>
        </w:rPr>
        <w:t xml:space="preserve">На рынок услуг сотовой связи в район  пришли  3 оператора: Енисейтелеком, Билайн и МТС. </w:t>
      </w:r>
      <w:r w:rsidRPr="00766301">
        <w:rPr>
          <w:rFonts w:ascii="Arial" w:hAnsi="Arial" w:cs="Arial"/>
        </w:rPr>
        <w:t xml:space="preserve">Площадь территории, покрытая сотовой связью, составляет 40%. </w:t>
      </w:r>
    </w:p>
    <w:p w:rsidR="00A13D8D" w:rsidRPr="00766301" w:rsidRDefault="00A13D8D" w:rsidP="00766301">
      <w:pPr>
        <w:ind w:firstLine="720"/>
        <w:jc w:val="both"/>
        <w:rPr>
          <w:rFonts w:ascii="Arial" w:hAnsi="Arial" w:cs="Arial"/>
        </w:rPr>
      </w:pPr>
      <w:r w:rsidRPr="00766301">
        <w:rPr>
          <w:rFonts w:ascii="Arial" w:hAnsi="Arial" w:cs="Arial"/>
        </w:rPr>
        <w:t>Количество отделений почтовой связи в районе 13. В сети почтовой связи предоставляется значительное количество новых услуг (экспресс-почта, электронная почта), в том числе и нетрадиционных для почтовой связи услуг (прием различных видов платежей, распространение лотерейных билетов, ксерокопирование).</w:t>
      </w:r>
    </w:p>
    <w:p w:rsidR="00A13D8D" w:rsidRPr="00766301" w:rsidRDefault="00A13D8D" w:rsidP="00766301">
      <w:pPr>
        <w:pStyle w:val="-J1"/>
        <w:ind w:firstLine="720"/>
        <w:rPr>
          <w:rFonts w:ascii="Arial" w:hAnsi="Arial" w:cs="Arial"/>
        </w:rPr>
      </w:pPr>
      <w:r w:rsidRPr="00766301">
        <w:rPr>
          <w:rFonts w:ascii="Arial" w:hAnsi="Arial" w:cs="Arial"/>
        </w:rPr>
        <w:t>С приходом новых операторов связи в район и заменой старых кабелей связи на оптико-волоконный кабель у жителей района  появилась возможность не только качественно улучшить телефонную связь, но и установить телефоны в каждом населенном пункте и доме.</w:t>
      </w:r>
      <w:r w:rsidR="00766301" w:rsidRPr="00766301">
        <w:rPr>
          <w:rStyle w:val="aff3"/>
          <w:rFonts w:ascii="Arial" w:hAnsi="Arial" w:cs="Arial"/>
        </w:rPr>
        <w:t xml:space="preserve"> </w:t>
      </w:r>
      <w:r w:rsidR="00766301" w:rsidRPr="00766301">
        <w:rPr>
          <w:rStyle w:val="aff3"/>
          <w:rFonts w:ascii="Arial" w:hAnsi="Arial" w:cs="Arial"/>
        </w:rPr>
        <w:footnoteReference w:id="22"/>
      </w:r>
    </w:p>
    <w:p w:rsidR="00E03E71" w:rsidRDefault="00E03E71" w:rsidP="00A13D8D">
      <w:pPr>
        <w:pStyle w:val="-J1"/>
        <w:ind w:firstLine="720"/>
      </w:pPr>
    </w:p>
    <w:p w:rsidR="00E03E71" w:rsidRDefault="00E03E71" w:rsidP="007C2034">
      <w:pPr>
        <w:pStyle w:val="afffb"/>
        <w:spacing w:before="0" w:beforeAutospacing="0" w:after="0" w:afterAutospacing="0"/>
        <w:jc w:val="center"/>
        <w:rPr>
          <w:rFonts w:ascii="Arial" w:hAnsi="Arial" w:cs="Arial"/>
          <w:b/>
          <w:bCs/>
          <w:sz w:val="22"/>
          <w:szCs w:val="22"/>
        </w:rPr>
      </w:pPr>
      <w:r w:rsidRPr="007C2034">
        <w:rPr>
          <w:rFonts w:ascii="Arial" w:hAnsi="Arial" w:cs="Arial"/>
          <w:b/>
          <w:bCs/>
          <w:sz w:val="22"/>
          <w:szCs w:val="22"/>
        </w:rPr>
        <w:t>Данные о монтированной и задействованной емкости АТС.</w:t>
      </w:r>
    </w:p>
    <w:p w:rsidR="007C2034" w:rsidRPr="007C2034" w:rsidRDefault="007C2034" w:rsidP="007C2034">
      <w:pPr>
        <w:pStyle w:val="afffb"/>
        <w:spacing w:before="0" w:beforeAutospacing="0" w:after="0" w:afterAutospacing="0"/>
        <w:jc w:val="right"/>
        <w:rPr>
          <w:rFonts w:ascii="Arial" w:hAnsi="Arial" w:cs="Arial"/>
          <w:bCs/>
          <w:sz w:val="22"/>
          <w:szCs w:val="22"/>
        </w:rPr>
      </w:pPr>
      <w:r w:rsidRPr="007C2034">
        <w:rPr>
          <w:rFonts w:ascii="Arial" w:hAnsi="Arial" w:cs="Arial"/>
          <w:bCs/>
          <w:sz w:val="22"/>
          <w:szCs w:val="22"/>
        </w:rPr>
        <w:t xml:space="preserve">Таблица </w:t>
      </w:r>
      <w:r w:rsidR="00C41994">
        <w:rPr>
          <w:rFonts w:ascii="Arial" w:hAnsi="Arial" w:cs="Arial"/>
          <w:bCs/>
          <w:sz w:val="22"/>
          <w:szCs w:val="22"/>
        </w:rPr>
        <w:t>13.8.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572"/>
        <w:gridCol w:w="1872"/>
        <w:gridCol w:w="2019"/>
        <w:gridCol w:w="2689"/>
      </w:tblGrid>
      <w:tr w:rsidR="00E03E71" w:rsidRPr="007C2034" w:rsidTr="00013190">
        <w:tc>
          <w:tcPr>
            <w:tcW w:w="498" w:type="dxa"/>
            <w:tcBorders>
              <w:top w:val="double" w:sz="4" w:space="0" w:color="auto"/>
              <w:left w:val="double" w:sz="4" w:space="0" w:color="auto"/>
            </w:tcBorders>
          </w:tcPr>
          <w:p w:rsidR="00E03E71" w:rsidRPr="007C2034" w:rsidRDefault="00E03E71" w:rsidP="009604D7">
            <w:pPr>
              <w:pStyle w:val="afffb"/>
              <w:spacing w:before="0"/>
              <w:jc w:val="both"/>
              <w:rPr>
                <w:rFonts w:ascii="Arial" w:hAnsi="Arial" w:cs="Arial"/>
                <w:bCs/>
                <w:sz w:val="22"/>
                <w:szCs w:val="22"/>
              </w:rPr>
            </w:pPr>
            <w:r w:rsidRPr="007C2034">
              <w:rPr>
                <w:rFonts w:ascii="Arial" w:hAnsi="Arial" w:cs="Arial"/>
                <w:bCs/>
                <w:sz w:val="22"/>
                <w:szCs w:val="22"/>
              </w:rPr>
              <w:t>№</w:t>
            </w:r>
          </w:p>
        </w:tc>
        <w:tc>
          <w:tcPr>
            <w:tcW w:w="2572" w:type="dxa"/>
            <w:tcBorders>
              <w:top w:val="double" w:sz="4" w:space="0" w:color="auto"/>
            </w:tcBorders>
            <w:vAlign w:val="center"/>
          </w:tcPr>
          <w:p w:rsidR="00E03E71" w:rsidRPr="007C2034" w:rsidRDefault="00E03E71" w:rsidP="009604D7">
            <w:pPr>
              <w:pStyle w:val="afffb"/>
              <w:spacing w:before="0"/>
              <w:jc w:val="center"/>
              <w:rPr>
                <w:rFonts w:ascii="Arial" w:hAnsi="Arial" w:cs="Arial"/>
                <w:bCs/>
                <w:sz w:val="22"/>
                <w:szCs w:val="22"/>
              </w:rPr>
            </w:pPr>
            <w:r w:rsidRPr="007C2034">
              <w:rPr>
                <w:rFonts w:ascii="Arial" w:hAnsi="Arial" w:cs="Arial"/>
                <w:bCs/>
                <w:sz w:val="22"/>
                <w:szCs w:val="22"/>
              </w:rPr>
              <w:t>Район</w:t>
            </w:r>
          </w:p>
        </w:tc>
        <w:tc>
          <w:tcPr>
            <w:tcW w:w="1872" w:type="dxa"/>
            <w:tcBorders>
              <w:top w:val="double" w:sz="4" w:space="0" w:color="auto"/>
            </w:tcBorders>
            <w:vAlign w:val="center"/>
          </w:tcPr>
          <w:p w:rsidR="00E03E71" w:rsidRPr="007C2034" w:rsidRDefault="00E03E71" w:rsidP="009604D7">
            <w:pPr>
              <w:pStyle w:val="afffb"/>
              <w:spacing w:before="0"/>
              <w:jc w:val="center"/>
              <w:rPr>
                <w:rFonts w:ascii="Arial" w:hAnsi="Arial" w:cs="Arial"/>
                <w:bCs/>
                <w:sz w:val="22"/>
                <w:szCs w:val="22"/>
              </w:rPr>
            </w:pPr>
            <w:r w:rsidRPr="007C2034">
              <w:rPr>
                <w:rFonts w:ascii="Arial" w:hAnsi="Arial" w:cs="Arial"/>
                <w:bCs/>
                <w:sz w:val="22"/>
                <w:szCs w:val="22"/>
              </w:rPr>
              <w:t>Монтированная емкость</w:t>
            </w:r>
          </w:p>
        </w:tc>
        <w:tc>
          <w:tcPr>
            <w:tcW w:w="1939" w:type="dxa"/>
            <w:tcBorders>
              <w:top w:val="double" w:sz="4" w:space="0" w:color="auto"/>
            </w:tcBorders>
            <w:vAlign w:val="center"/>
          </w:tcPr>
          <w:p w:rsidR="00E03E71" w:rsidRPr="007C2034" w:rsidRDefault="00E03E71" w:rsidP="009604D7">
            <w:pPr>
              <w:pStyle w:val="afffb"/>
              <w:spacing w:before="0"/>
              <w:jc w:val="center"/>
              <w:rPr>
                <w:rFonts w:ascii="Arial" w:hAnsi="Arial" w:cs="Arial"/>
                <w:bCs/>
                <w:sz w:val="22"/>
                <w:szCs w:val="22"/>
              </w:rPr>
            </w:pPr>
            <w:r w:rsidRPr="007C2034">
              <w:rPr>
                <w:rFonts w:ascii="Arial" w:hAnsi="Arial" w:cs="Arial"/>
                <w:bCs/>
                <w:sz w:val="22"/>
                <w:szCs w:val="22"/>
              </w:rPr>
              <w:t>Задействованная емкость</w:t>
            </w:r>
          </w:p>
        </w:tc>
        <w:tc>
          <w:tcPr>
            <w:tcW w:w="2689" w:type="dxa"/>
            <w:tcBorders>
              <w:top w:val="double" w:sz="4" w:space="0" w:color="auto"/>
              <w:right w:val="double" w:sz="4" w:space="0" w:color="auto"/>
            </w:tcBorders>
            <w:vAlign w:val="center"/>
          </w:tcPr>
          <w:p w:rsidR="00E03E71" w:rsidRPr="007C2034" w:rsidRDefault="00E03E71" w:rsidP="009604D7">
            <w:pPr>
              <w:pStyle w:val="afffb"/>
              <w:spacing w:before="0"/>
              <w:jc w:val="center"/>
              <w:rPr>
                <w:rFonts w:ascii="Arial" w:hAnsi="Arial" w:cs="Arial"/>
                <w:bCs/>
                <w:sz w:val="22"/>
                <w:szCs w:val="22"/>
              </w:rPr>
            </w:pPr>
            <w:r w:rsidRPr="007C2034">
              <w:rPr>
                <w:rFonts w:ascii="Arial" w:hAnsi="Arial" w:cs="Arial"/>
                <w:bCs/>
                <w:sz w:val="22"/>
                <w:szCs w:val="22"/>
              </w:rPr>
              <w:t>Резерв</w:t>
            </w:r>
          </w:p>
        </w:tc>
      </w:tr>
      <w:tr w:rsidR="00E03E71" w:rsidRPr="007C2034" w:rsidTr="00013190">
        <w:tc>
          <w:tcPr>
            <w:tcW w:w="498" w:type="dxa"/>
            <w:tcBorders>
              <w:left w:val="double" w:sz="4" w:space="0" w:color="auto"/>
              <w:bottom w:val="double" w:sz="4" w:space="0" w:color="auto"/>
            </w:tcBorders>
          </w:tcPr>
          <w:p w:rsidR="00E03E71" w:rsidRPr="007C2034" w:rsidRDefault="00E03E71" w:rsidP="009604D7">
            <w:pPr>
              <w:pStyle w:val="afffb"/>
              <w:spacing w:before="0"/>
              <w:jc w:val="both"/>
              <w:rPr>
                <w:rFonts w:ascii="Arial" w:hAnsi="Arial" w:cs="Arial"/>
                <w:bCs/>
                <w:sz w:val="22"/>
                <w:szCs w:val="22"/>
              </w:rPr>
            </w:pPr>
            <w:r w:rsidRPr="007C2034">
              <w:rPr>
                <w:rFonts w:ascii="Arial" w:hAnsi="Arial" w:cs="Arial"/>
                <w:bCs/>
                <w:sz w:val="22"/>
                <w:szCs w:val="22"/>
              </w:rPr>
              <w:t>1</w:t>
            </w:r>
          </w:p>
        </w:tc>
        <w:tc>
          <w:tcPr>
            <w:tcW w:w="2572" w:type="dxa"/>
            <w:tcBorders>
              <w:bottom w:val="double" w:sz="4" w:space="0" w:color="auto"/>
            </w:tcBorders>
          </w:tcPr>
          <w:p w:rsidR="00E03E71" w:rsidRPr="007C2034" w:rsidRDefault="00E03E71" w:rsidP="009604D7">
            <w:pPr>
              <w:rPr>
                <w:rFonts w:ascii="Arial" w:hAnsi="Arial" w:cs="Arial"/>
                <w:color w:val="000000"/>
                <w:sz w:val="22"/>
                <w:szCs w:val="22"/>
              </w:rPr>
            </w:pPr>
            <w:r w:rsidRPr="007C2034">
              <w:rPr>
                <w:rFonts w:ascii="Arial" w:hAnsi="Arial" w:cs="Arial"/>
                <w:sz w:val="22"/>
                <w:szCs w:val="22"/>
              </w:rPr>
              <w:t>Манский</w:t>
            </w:r>
          </w:p>
        </w:tc>
        <w:tc>
          <w:tcPr>
            <w:tcW w:w="1872" w:type="dxa"/>
            <w:tcBorders>
              <w:bottom w:val="double" w:sz="4" w:space="0" w:color="auto"/>
            </w:tcBorders>
          </w:tcPr>
          <w:p w:rsidR="00E03E71" w:rsidRPr="007C2034" w:rsidRDefault="00E03E71" w:rsidP="009604D7">
            <w:pPr>
              <w:pStyle w:val="afffb"/>
              <w:spacing w:before="0"/>
              <w:jc w:val="both"/>
              <w:rPr>
                <w:rFonts w:ascii="Arial" w:hAnsi="Arial" w:cs="Arial"/>
                <w:sz w:val="22"/>
                <w:szCs w:val="22"/>
              </w:rPr>
            </w:pPr>
            <w:r w:rsidRPr="007C2034">
              <w:rPr>
                <w:rFonts w:ascii="Arial" w:hAnsi="Arial" w:cs="Arial"/>
                <w:sz w:val="22"/>
                <w:szCs w:val="22"/>
              </w:rPr>
              <w:t>2672</w:t>
            </w:r>
          </w:p>
        </w:tc>
        <w:tc>
          <w:tcPr>
            <w:tcW w:w="1939" w:type="dxa"/>
            <w:tcBorders>
              <w:bottom w:val="double" w:sz="4" w:space="0" w:color="auto"/>
            </w:tcBorders>
          </w:tcPr>
          <w:p w:rsidR="00E03E71" w:rsidRPr="007C2034" w:rsidRDefault="00E03E71" w:rsidP="009604D7">
            <w:pPr>
              <w:pStyle w:val="afffb"/>
              <w:spacing w:before="0"/>
              <w:jc w:val="both"/>
              <w:rPr>
                <w:rFonts w:ascii="Arial" w:hAnsi="Arial" w:cs="Arial"/>
                <w:sz w:val="22"/>
                <w:szCs w:val="22"/>
              </w:rPr>
            </w:pPr>
            <w:r w:rsidRPr="007C2034">
              <w:rPr>
                <w:rFonts w:ascii="Arial" w:hAnsi="Arial" w:cs="Arial"/>
                <w:sz w:val="22"/>
                <w:szCs w:val="22"/>
              </w:rPr>
              <w:t>2530</w:t>
            </w:r>
          </w:p>
        </w:tc>
        <w:tc>
          <w:tcPr>
            <w:tcW w:w="2689" w:type="dxa"/>
            <w:tcBorders>
              <w:bottom w:val="double" w:sz="4" w:space="0" w:color="auto"/>
              <w:right w:val="double" w:sz="4" w:space="0" w:color="auto"/>
            </w:tcBorders>
          </w:tcPr>
          <w:p w:rsidR="00E03E71" w:rsidRPr="007C2034" w:rsidRDefault="00E03E71" w:rsidP="009604D7">
            <w:pPr>
              <w:pStyle w:val="afffb"/>
              <w:spacing w:before="0"/>
              <w:jc w:val="both"/>
              <w:rPr>
                <w:rFonts w:ascii="Arial" w:hAnsi="Arial" w:cs="Arial"/>
                <w:sz w:val="22"/>
                <w:szCs w:val="22"/>
              </w:rPr>
            </w:pPr>
            <w:r w:rsidRPr="007C2034">
              <w:rPr>
                <w:rFonts w:ascii="Arial" w:hAnsi="Arial" w:cs="Arial"/>
                <w:sz w:val="22"/>
                <w:szCs w:val="22"/>
              </w:rPr>
              <w:t>142</w:t>
            </w:r>
          </w:p>
        </w:tc>
      </w:tr>
    </w:tbl>
    <w:p w:rsidR="00A13D8D" w:rsidRDefault="00E03E71" w:rsidP="001615A5">
      <w:pPr>
        <w:pStyle w:val="af3"/>
        <w:rPr>
          <w:rFonts w:ascii="Arial" w:hAnsi="Arial" w:cs="Arial"/>
          <w:i/>
          <w:sz w:val="18"/>
          <w:szCs w:val="18"/>
        </w:rPr>
      </w:pPr>
      <w:r w:rsidRPr="00E03E71">
        <w:rPr>
          <w:rFonts w:ascii="Arial" w:hAnsi="Arial" w:cs="Arial"/>
          <w:i/>
          <w:sz w:val="18"/>
          <w:szCs w:val="18"/>
        </w:rPr>
        <w:t>Источник: СТП Красноярского края</w:t>
      </w:r>
    </w:p>
    <w:p w:rsidR="009604D7" w:rsidRPr="009604D7" w:rsidRDefault="009604D7" w:rsidP="009604D7">
      <w:pPr>
        <w:pStyle w:val="afffb"/>
        <w:spacing w:before="0" w:beforeAutospacing="0" w:after="0" w:afterAutospacing="0"/>
        <w:jc w:val="center"/>
        <w:rPr>
          <w:rFonts w:ascii="Arial" w:hAnsi="Arial" w:cs="Arial"/>
          <w:sz w:val="22"/>
          <w:szCs w:val="22"/>
        </w:rPr>
      </w:pPr>
      <w:r w:rsidRPr="009604D7">
        <w:rPr>
          <w:rFonts w:ascii="Arial" w:hAnsi="Arial" w:cs="Arial"/>
          <w:b/>
          <w:sz w:val="22"/>
          <w:szCs w:val="22"/>
        </w:rPr>
        <w:t xml:space="preserve">Строительство ретрансляторов программы “Енисей-Регион” в разрезе населенных пунктов </w:t>
      </w:r>
      <w:r>
        <w:rPr>
          <w:rFonts w:ascii="Arial" w:hAnsi="Arial" w:cs="Arial"/>
          <w:b/>
          <w:sz w:val="22"/>
          <w:szCs w:val="22"/>
        </w:rPr>
        <w:t xml:space="preserve">Манского района </w:t>
      </w:r>
      <w:r w:rsidRPr="009604D7">
        <w:rPr>
          <w:rFonts w:ascii="Arial" w:hAnsi="Arial" w:cs="Arial"/>
          <w:b/>
          <w:sz w:val="22"/>
          <w:szCs w:val="22"/>
        </w:rPr>
        <w:t>Красноярского края на 2006-2007гг</w:t>
      </w:r>
      <w:r w:rsidRPr="009604D7">
        <w:rPr>
          <w:rFonts w:ascii="Arial" w:hAnsi="Arial" w:cs="Arial"/>
          <w:sz w:val="22"/>
          <w:szCs w:val="22"/>
        </w:rPr>
        <w:t>.</w:t>
      </w:r>
    </w:p>
    <w:p w:rsidR="009604D7" w:rsidRPr="009604D7" w:rsidRDefault="009604D7" w:rsidP="009604D7">
      <w:pPr>
        <w:pStyle w:val="afffb"/>
        <w:spacing w:before="0" w:beforeAutospacing="0" w:after="0" w:afterAutospacing="0"/>
        <w:jc w:val="right"/>
        <w:rPr>
          <w:rFonts w:ascii="Arial" w:hAnsi="Arial" w:cs="Arial"/>
          <w:sz w:val="22"/>
          <w:szCs w:val="22"/>
        </w:rPr>
      </w:pPr>
      <w:r w:rsidRPr="009604D7">
        <w:rPr>
          <w:rFonts w:ascii="Arial" w:hAnsi="Arial" w:cs="Arial"/>
          <w:sz w:val="22"/>
          <w:szCs w:val="22"/>
        </w:rPr>
        <w:t xml:space="preserve">Таблица </w:t>
      </w:r>
      <w:r w:rsidR="00C41994">
        <w:rPr>
          <w:rFonts w:ascii="Arial" w:hAnsi="Arial" w:cs="Arial"/>
          <w:sz w:val="22"/>
          <w:szCs w:val="22"/>
        </w:rPr>
        <w:t>13.9.</w:t>
      </w:r>
    </w:p>
    <w:tbl>
      <w:tblPr>
        <w:tblW w:w="9584" w:type="dxa"/>
        <w:tblInd w:w="70" w:type="dxa"/>
        <w:tblLayout w:type="fixed"/>
        <w:tblCellMar>
          <w:left w:w="70" w:type="dxa"/>
          <w:right w:w="70" w:type="dxa"/>
        </w:tblCellMar>
        <w:tblLook w:val="0000"/>
      </w:tblPr>
      <w:tblGrid>
        <w:gridCol w:w="540"/>
        <w:gridCol w:w="1728"/>
        <w:gridCol w:w="2052"/>
        <w:gridCol w:w="716"/>
        <w:gridCol w:w="1064"/>
        <w:gridCol w:w="853"/>
        <w:gridCol w:w="900"/>
        <w:gridCol w:w="900"/>
        <w:gridCol w:w="831"/>
      </w:tblGrid>
      <w:tr w:rsidR="009604D7" w:rsidTr="00013190">
        <w:trPr>
          <w:trHeight w:val="240"/>
        </w:trPr>
        <w:tc>
          <w:tcPr>
            <w:tcW w:w="540" w:type="dxa"/>
            <w:vMerge w:val="restart"/>
            <w:tcBorders>
              <w:top w:val="double" w:sz="4" w:space="0" w:color="auto"/>
              <w:left w:val="double" w:sz="4" w:space="0" w:color="auto"/>
              <w:bottom w:val="nil"/>
              <w:right w:val="single" w:sz="6" w:space="0" w:color="auto"/>
            </w:tcBorders>
          </w:tcPr>
          <w:p w:rsidR="009604D7" w:rsidRPr="000A1126" w:rsidRDefault="009604D7" w:rsidP="009604D7">
            <w:pPr>
              <w:pStyle w:val="ConsPlusNormal"/>
              <w:widowControl/>
              <w:ind w:firstLine="0"/>
              <w:rPr>
                <w:color w:val="000000"/>
              </w:rPr>
            </w:pPr>
            <w:r w:rsidRPr="000A1126">
              <w:rPr>
                <w:color w:val="000000"/>
              </w:rPr>
              <w:t xml:space="preserve">N </w:t>
            </w:r>
            <w:r w:rsidRPr="000A1126">
              <w:rPr>
                <w:color w:val="000000"/>
              </w:rPr>
              <w:br/>
              <w:t>п/п</w:t>
            </w:r>
          </w:p>
        </w:tc>
        <w:tc>
          <w:tcPr>
            <w:tcW w:w="1728" w:type="dxa"/>
            <w:vMerge w:val="restart"/>
            <w:tcBorders>
              <w:top w:val="double" w:sz="4" w:space="0" w:color="auto"/>
              <w:left w:val="single" w:sz="6" w:space="0" w:color="auto"/>
              <w:bottom w:val="nil"/>
              <w:right w:val="single" w:sz="6" w:space="0" w:color="auto"/>
            </w:tcBorders>
          </w:tcPr>
          <w:p w:rsidR="009604D7" w:rsidRPr="000A1126" w:rsidRDefault="009604D7" w:rsidP="009604D7">
            <w:pPr>
              <w:pStyle w:val="ConsPlusNormal"/>
              <w:widowControl/>
              <w:ind w:firstLine="0"/>
              <w:rPr>
                <w:color w:val="000000"/>
              </w:rPr>
            </w:pPr>
            <w:r w:rsidRPr="000A1126">
              <w:rPr>
                <w:color w:val="000000"/>
              </w:rPr>
              <w:t>Наименование населенных</w:t>
            </w:r>
            <w:r w:rsidRPr="000A1126">
              <w:rPr>
                <w:color w:val="000000"/>
              </w:rPr>
              <w:br/>
              <w:t xml:space="preserve">пунктов       </w:t>
            </w:r>
          </w:p>
        </w:tc>
        <w:tc>
          <w:tcPr>
            <w:tcW w:w="2052" w:type="dxa"/>
            <w:vMerge w:val="restart"/>
            <w:tcBorders>
              <w:top w:val="double" w:sz="4" w:space="0" w:color="auto"/>
              <w:left w:val="single" w:sz="6" w:space="0" w:color="auto"/>
              <w:bottom w:val="nil"/>
              <w:right w:val="single" w:sz="6" w:space="0" w:color="auto"/>
            </w:tcBorders>
          </w:tcPr>
          <w:p w:rsidR="009604D7" w:rsidRPr="000A1126" w:rsidRDefault="009604D7" w:rsidP="009604D7">
            <w:pPr>
              <w:pStyle w:val="ConsPlusNormal"/>
              <w:widowControl/>
              <w:ind w:firstLine="0"/>
              <w:rPr>
                <w:color w:val="000000"/>
              </w:rPr>
            </w:pPr>
            <w:r w:rsidRPr="000A1126">
              <w:rPr>
                <w:color w:val="000000"/>
              </w:rPr>
              <w:t>Наименование районов</w:t>
            </w:r>
          </w:p>
        </w:tc>
        <w:tc>
          <w:tcPr>
            <w:tcW w:w="716" w:type="dxa"/>
            <w:vMerge w:val="restart"/>
            <w:tcBorders>
              <w:top w:val="double" w:sz="4" w:space="0" w:color="auto"/>
              <w:left w:val="single" w:sz="6" w:space="0" w:color="auto"/>
              <w:bottom w:val="nil"/>
              <w:right w:val="single" w:sz="6" w:space="0" w:color="auto"/>
            </w:tcBorders>
          </w:tcPr>
          <w:p w:rsidR="009604D7" w:rsidRDefault="009604D7" w:rsidP="009604D7">
            <w:pPr>
              <w:pStyle w:val="ConsPlusNormal"/>
              <w:widowControl/>
              <w:ind w:firstLine="0"/>
            </w:pPr>
            <w:r>
              <w:t>Мощ</w:t>
            </w:r>
            <w:r>
              <w:rPr>
                <w:lang w:val="en-US"/>
              </w:rPr>
              <w:t>-</w:t>
            </w:r>
            <w:r>
              <w:t>ность,</w:t>
            </w:r>
            <w:r>
              <w:br/>
              <w:t xml:space="preserve">Вт    </w:t>
            </w:r>
          </w:p>
        </w:tc>
        <w:tc>
          <w:tcPr>
            <w:tcW w:w="1064" w:type="dxa"/>
            <w:vMerge w:val="restart"/>
            <w:tcBorders>
              <w:top w:val="double" w:sz="4" w:space="0" w:color="auto"/>
              <w:left w:val="single" w:sz="6" w:space="0" w:color="auto"/>
              <w:bottom w:val="nil"/>
              <w:right w:val="single" w:sz="6" w:space="0" w:color="auto"/>
            </w:tcBorders>
          </w:tcPr>
          <w:p w:rsidR="009604D7" w:rsidRDefault="009604D7" w:rsidP="009604D7">
            <w:pPr>
              <w:pStyle w:val="ConsPlusNormal"/>
              <w:widowControl/>
              <w:ind w:firstLine="0"/>
            </w:pPr>
            <w:r>
              <w:t xml:space="preserve">Кол-во  </w:t>
            </w:r>
            <w:r>
              <w:br/>
              <w:t xml:space="preserve">жителей </w:t>
            </w:r>
            <w:r>
              <w:br/>
              <w:t>(человек)</w:t>
            </w:r>
          </w:p>
        </w:tc>
        <w:tc>
          <w:tcPr>
            <w:tcW w:w="2653" w:type="dxa"/>
            <w:gridSpan w:val="3"/>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Затраты (тыс. руб.)  </w:t>
            </w:r>
          </w:p>
        </w:tc>
        <w:tc>
          <w:tcPr>
            <w:tcW w:w="831" w:type="dxa"/>
            <w:vMerge w:val="restart"/>
            <w:tcBorders>
              <w:top w:val="double" w:sz="4" w:space="0" w:color="auto"/>
              <w:left w:val="single" w:sz="6" w:space="0" w:color="auto"/>
              <w:bottom w:val="nil"/>
              <w:right w:val="double" w:sz="4" w:space="0" w:color="auto"/>
            </w:tcBorders>
          </w:tcPr>
          <w:p w:rsidR="009604D7" w:rsidRDefault="009604D7" w:rsidP="009604D7">
            <w:pPr>
              <w:pStyle w:val="ConsPlusNormal"/>
              <w:widowControl/>
              <w:ind w:firstLine="0"/>
            </w:pPr>
            <w:r>
              <w:t xml:space="preserve">Итого    </w:t>
            </w:r>
            <w:r>
              <w:br/>
              <w:t>(тыс. руб.)</w:t>
            </w:r>
          </w:p>
        </w:tc>
      </w:tr>
      <w:tr w:rsidR="009604D7" w:rsidTr="00013190">
        <w:trPr>
          <w:trHeight w:val="240"/>
        </w:trPr>
        <w:tc>
          <w:tcPr>
            <w:tcW w:w="540" w:type="dxa"/>
            <w:vMerge/>
            <w:tcBorders>
              <w:top w:val="nil"/>
              <w:left w:val="double" w:sz="4" w:space="0" w:color="auto"/>
              <w:bottom w:val="double" w:sz="4" w:space="0" w:color="auto"/>
              <w:right w:val="single" w:sz="6" w:space="0" w:color="auto"/>
            </w:tcBorders>
          </w:tcPr>
          <w:p w:rsidR="009604D7" w:rsidRPr="000A1126" w:rsidRDefault="009604D7" w:rsidP="009604D7">
            <w:pPr>
              <w:pStyle w:val="ConsPlusNormal"/>
              <w:widowControl/>
              <w:ind w:firstLine="0"/>
              <w:rPr>
                <w:color w:val="000000"/>
              </w:rPr>
            </w:pPr>
          </w:p>
        </w:tc>
        <w:tc>
          <w:tcPr>
            <w:tcW w:w="1728" w:type="dxa"/>
            <w:vMerge/>
            <w:tcBorders>
              <w:top w:val="nil"/>
              <w:left w:val="single" w:sz="6" w:space="0" w:color="auto"/>
              <w:bottom w:val="double" w:sz="4" w:space="0" w:color="auto"/>
              <w:right w:val="single" w:sz="6" w:space="0" w:color="auto"/>
            </w:tcBorders>
          </w:tcPr>
          <w:p w:rsidR="009604D7" w:rsidRPr="000A1126" w:rsidRDefault="009604D7" w:rsidP="009604D7">
            <w:pPr>
              <w:pStyle w:val="ConsPlusNormal"/>
              <w:widowControl/>
              <w:ind w:firstLine="0"/>
              <w:rPr>
                <w:color w:val="000000"/>
              </w:rPr>
            </w:pPr>
          </w:p>
        </w:tc>
        <w:tc>
          <w:tcPr>
            <w:tcW w:w="2052" w:type="dxa"/>
            <w:vMerge/>
            <w:tcBorders>
              <w:top w:val="nil"/>
              <w:left w:val="single" w:sz="6" w:space="0" w:color="auto"/>
              <w:bottom w:val="double" w:sz="4" w:space="0" w:color="auto"/>
              <w:right w:val="single" w:sz="6" w:space="0" w:color="auto"/>
            </w:tcBorders>
          </w:tcPr>
          <w:p w:rsidR="009604D7" w:rsidRPr="000A1126" w:rsidRDefault="009604D7" w:rsidP="009604D7">
            <w:pPr>
              <w:pStyle w:val="ConsPlusNormal"/>
              <w:widowControl/>
              <w:ind w:firstLine="0"/>
              <w:rPr>
                <w:color w:val="000000"/>
              </w:rPr>
            </w:pPr>
          </w:p>
        </w:tc>
        <w:tc>
          <w:tcPr>
            <w:tcW w:w="716" w:type="dxa"/>
            <w:vMerge/>
            <w:tcBorders>
              <w:top w:val="nil"/>
              <w:left w:val="single" w:sz="6" w:space="0" w:color="auto"/>
              <w:bottom w:val="double" w:sz="4" w:space="0" w:color="auto"/>
              <w:right w:val="single" w:sz="6" w:space="0" w:color="auto"/>
            </w:tcBorders>
          </w:tcPr>
          <w:p w:rsidR="009604D7" w:rsidRDefault="009604D7" w:rsidP="009604D7">
            <w:pPr>
              <w:pStyle w:val="ConsPlusNormal"/>
              <w:widowControl/>
              <w:ind w:firstLine="0"/>
            </w:pPr>
          </w:p>
        </w:tc>
        <w:tc>
          <w:tcPr>
            <w:tcW w:w="1064" w:type="dxa"/>
            <w:vMerge/>
            <w:tcBorders>
              <w:top w:val="nil"/>
              <w:left w:val="single" w:sz="6" w:space="0" w:color="auto"/>
              <w:bottom w:val="double" w:sz="4" w:space="0" w:color="auto"/>
              <w:right w:val="single" w:sz="6" w:space="0" w:color="auto"/>
            </w:tcBorders>
          </w:tcPr>
          <w:p w:rsidR="009604D7" w:rsidRDefault="009604D7" w:rsidP="009604D7">
            <w:pPr>
              <w:pStyle w:val="ConsPlusNormal"/>
              <w:widowControl/>
              <w:ind w:firstLine="0"/>
            </w:pPr>
          </w:p>
        </w:tc>
        <w:tc>
          <w:tcPr>
            <w:tcW w:w="853"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smartTag w:uri="urn:schemas-microsoft-com:office:smarttags" w:element="metricconverter">
              <w:smartTagPr>
                <w:attr w:name="ProductID" w:val="2006 г"/>
              </w:smartTagPr>
              <w:r>
                <w:t>2006 г</w:t>
              </w:r>
            </w:smartTag>
            <w:r>
              <w:t>.</w:t>
            </w:r>
          </w:p>
        </w:tc>
        <w:tc>
          <w:tcPr>
            <w:tcW w:w="900"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smartTag w:uri="urn:schemas-microsoft-com:office:smarttags" w:element="metricconverter">
              <w:smartTagPr>
                <w:attr w:name="ProductID" w:val="2007 г"/>
              </w:smartTagPr>
              <w:r>
                <w:t>2007 г</w:t>
              </w:r>
            </w:smartTag>
            <w:r>
              <w:t>.</w:t>
            </w:r>
          </w:p>
        </w:tc>
        <w:tc>
          <w:tcPr>
            <w:tcW w:w="900"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smartTag w:uri="urn:schemas-microsoft-com:office:smarttags" w:element="metricconverter">
              <w:smartTagPr>
                <w:attr w:name="ProductID" w:val="2008 г"/>
              </w:smartTagPr>
              <w:r>
                <w:t>2008 г</w:t>
              </w:r>
            </w:smartTag>
            <w:r>
              <w:t>.</w:t>
            </w:r>
          </w:p>
        </w:tc>
        <w:tc>
          <w:tcPr>
            <w:tcW w:w="831" w:type="dxa"/>
            <w:vMerge/>
            <w:tcBorders>
              <w:top w:val="nil"/>
              <w:left w:val="single" w:sz="6" w:space="0" w:color="auto"/>
              <w:bottom w:val="double" w:sz="4" w:space="0" w:color="auto"/>
              <w:right w:val="double" w:sz="4" w:space="0" w:color="auto"/>
            </w:tcBorders>
          </w:tcPr>
          <w:p w:rsidR="009604D7" w:rsidRDefault="009604D7" w:rsidP="009604D7">
            <w:pPr>
              <w:pStyle w:val="ConsPlusNormal"/>
              <w:widowControl/>
              <w:ind w:firstLine="0"/>
            </w:pPr>
          </w:p>
        </w:tc>
      </w:tr>
      <w:tr w:rsidR="009604D7" w:rsidTr="00013190">
        <w:trPr>
          <w:trHeight w:val="240"/>
        </w:trPr>
        <w:tc>
          <w:tcPr>
            <w:tcW w:w="540" w:type="dxa"/>
            <w:tcBorders>
              <w:top w:val="double" w:sz="4" w:space="0" w:color="auto"/>
              <w:left w:val="double" w:sz="4" w:space="0" w:color="auto"/>
              <w:bottom w:val="single" w:sz="6" w:space="0" w:color="auto"/>
              <w:right w:val="single" w:sz="6" w:space="0" w:color="auto"/>
            </w:tcBorders>
          </w:tcPr>
          <w:p w:rsidR="009604D7" w:rsidRDefault="009604D7" w:rsidP="009604D7">
            <w:pPr>
              <w:pStyle w:val="ConsPlusNormal"/>
              <w:widowControl/>
              <w:ind w:firstLine="0"/>
            </w:pPr>
            <w:r>
              <w:t>1</w:t>
            </w:r>
          </w:p>
        </w:tc>
        <w:tc>
          <w:tcPr>
            <w:tcW w:w="1728"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Камарчага              </w:t>
            </w:r>
          </w:p>
        </w:tc>
        <w:tc>
          <w:tcPr>
            <w:tcW w:w="2052"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1976,0</w:t>
            </w:r>
          </w:p>
        </w:tc>
        <w:tc>
          <w:tcPr>
            <w:tcW w:w="853"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238,6</w:t>
            </w:r>
          </w:p>
        </w:tc>
        <w:tc>
          <w:tcPr>
            <w:tcW w:w="900" w:type="dxa"/>
            <w:tcBorders>
              <w:top w:val="double" w:sz="4"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831" w:type="dxa"/>
            <w:tcBorders>
              <w:top w:val="double" w:sz="4" w:space="0" w:color="auto"/>
              <w:left w:val="single" w:sz="6" w:space="0" w:color="auto"/>
              <w:bottom w:val="single" w:sz="6" w:space="0" w:color="auto"/>
              <w:right w:val="double" w:sz="4" w:space="0" w:color="auto"/>
            </w:tcBorders>
          </w:tcPr>
          <w:p w:rsidR="009604D7" w:rsidRDefault="009604D7" w:rsidP="009604D7">
            <w:pPr>
              <w:pStyle w:val="ConsPlusNormal"/>
              <w:widowControl/>
              <w:ind w:firstLine="0"/>
            </w:pPr>
            <w:r>
              <w:t>238,6</w:t>
            </w:r>
          </w:p>
        </w:tc>
      </w:tr>
      <w:tr w:rsidR="009604D7" w:rsidTr="00013190">
        <w:trPr>
          <w:trHeight w:val="240"/>
        </w:trPr>
        <w:tc>
          <w:tcPr>
            <w:tcW w:w="540" w:type="dxa"/>
            <w:tcBorders>
              <w:top w:val="single" w:sz="6" w:space="0" w:color="auto"/>
              <w:left w:val="double" w:sz="4" w:space="0" w:color="auto"/>
              <w:bottom w:val="single" w:sz="6" w:space="0" w:color="auto"/>
              <w:right w:val="single" w:sz="6" w:space="0" w:color="auto"/>
            </w:tcBorders>
          </w:tcPr>
          <w:p w:rsidR="009604D7" w:rsidRDefault="009604D7" w:rsidP="009604D7">
            <w:pPr>
              <w:pStyle w:val="ConsPlusNormal"/>
              <w:widowControl/>
              <w:ind w:firstLine="0"/>
            </w:pPr>
            <w:r>
              <w:t>2</w:t>
            </w:r>
          </w:p>
        </w:tc>
        <w:tc>
          <w:tcPr>
            <w:tcW w:w="1728"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Колбинский             </w:t>
            </w:r>
          </w:p>
        </w:tc>
        <w:tc>
          <w:tcPr>
            <w:tcW w:w="2052"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839,0</w:t>
            </w:r>
          </w:p>
        </w:tc>
        <w:tc>
          <w:tcPr>
            <w:tcW w:w="853"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238,6</w:t>
            </w:r>
          </w:p>
        </w:tc>
        <w:tc>
          <w:tcPr>
            <w:tcW w:w="831" w:type="dxa"/>
            <w:tcBorders>
              <w:top w:val="single" w:sz="6" w:space="0" w:color="auto"/>
              <w:left w:val="single" w:sz="6" w:space="0" w:color="auto"/>
              <w:bottom w:val="single" w:sz="6" w:space="0" w:color="auto"/>
              <w:right w:val="double" w:sz="4" w:space="0" w:color="auto"/>
            </w:tcBorders>
          </w:tcPr>
          <w:p w:rsidR="009604D7" w:rsidRDefault="009604D7" w:rsidP="009604D7">
            <w:pPr>
              <w:pStyle w:val="ConsPlusNormal"/>
              <w:widowControl/>
              <w:ind w:firstLine="0"/>
            </w:pPr>
            <w:r>
              <w:t>238,6</w:t>
            </w:r>
          </w:p>
        </w:tc>
      </w:tr>
      <w:tr w:rsidR="009604D7" w:rsidTr="00013190">
        <w:trPr>
          <w:trHeight w:val="240"/>
        </w:trPr>
        <w:tc>
          <w:tcPr>
            <w:tcW w:w="540" w:type="dxa"/>
            <w:tcBorders>
              <w:top w:val="single" w:sz="6" w:space="0" w:color="auto"/>
              <w:left w:val="double" w:sz="4" w:space="0" w:color="auto"/>
              <w:bottom w:val="single" w:sz="6" w:space="0" w:color="auto"/>
              <w:right w:val="single" w:sz="6" w:space="0" w:color="auto"/>
            </w:tcBorders>
          </w:tcPr>
          <w:p w:rsidR="009604D7" w:rsidRDefault="009604D7" w:rsidP="009604D7">
            <w:pPr>
              <w:pStyle w:val="ConsPlusNormal"/>
              <w:widowControl/>
              <w:ind w:firstLine="0"/>
            </w:pPr>
            <w:r>
              <w:t>3</w:t>
            </w:r>
          </w:p>
        </w:tc>
        <w:tc>
          <w:tcPr>
            <w:tcW w:w="1728"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Нижняя Есауловка       </w:t>
            </w:r>
          </w:p>
        </w:tc>
        <w:tc>
          <w:tcPr>
            <w:tcW w:w="2052"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765,0</w:t>
            </w:r>
          </w:p>
        </w:tc>
        <w:tc>
          <w:tcPr>
            <w:tcW w:w="853"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238,6</w:t>
            </w:r>
          </w:p>
        </w:tc>
        <w:tc>
          <w:tcPr>
            <w:tcW w:w="831" w:type="dxa"/>
            <w:tcBorders>
              <w:top w:val="single" w:sz="6" w:space="0" w:color="auto"/>
              <w:left w:val="single" w:sz="6" w:space="0" w:color="auto"/>
              <w:bottom w:val="single" w:sz="6" w:space="0" w:color="auto"/>
              <w:right w:val="double" w:sz="4" w:space="0" w:color="auto"/>
            </w:tcBorders>
          </w:tcPr>
          <w:p w:rsidR="009604D7" w:rsidRDefault="009604D7" w:rsidP="009604D7">
            <w:pPr>
              <w:pStyle w:val="ConsPlusNormal"/>
              <w:widowControl/>
              <w:ind w:firstLine="0"/>
            </w:pPr>
            <w:r>
              <w:t>238,6</w:t>
            </w:r>
          </w:p>
        </w:tc>
      </w:tr>
      <w:tr w:rsidR="009604D7" w:rsidTr="00013190">
        <w:trPr>
          <w:trHeight w:val="240"/>
        </w:trPr>
        <w:tc>
          <w:tcPr>
            <w:tcW w:w="540" w:type="dxa"/>
            <w:tcBorders>
              <w:top w:val="single" w:sz="6" w:space="0" w:color="auto"/>
              <w:left w:val="double" w:sz="4" w:space="0" w:color="auto"/>
              <w:bottom w:val="single" w:sz="6" w:space="0" w:color="auto"/>
              <w:right w:val="single" w:sz="6" w:space="0" w:color="auto"/>
            </w:tcBorders>
          </w:tcPr>
          <w:p w:rsidR="009604D7" w:rsidRDefault="009604D7" w:rsidP="009604D7">
            <w:pPr>
              <w:pStyle w:val="ConsPlusNormal"/>
              <w:widowControl/>
              <w:ind w:firstLine="0"/>
            </w:pPr>
            <w:r>
              <w:t>4</w:t>
            </w:r>
          </w:p>
        </w:tc>
        <w:tc>
          <w:tcPr>
            <w:tcW w:w="1728"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Тертеж                 </w:t>
            </w:r>
          </w:p>
        </w:tc>
        <w:tc>
          <w:tcPr>
            <w:tcW w:w="2052"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578,0</w:t>
            </w:r>
          </w:p>
        </w:tc>
        <w:tc>
          <w:tcPr>
            <w:tcW w:w="853"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238,6</w:t>
            </w:r>
          </w:p>
        </w:tc>
        <w:tc>
          <w:tcPr>
            <w:tcW w:w="831" w:type="dxa"/>
            <w:tcBorders>
              <w:top w:val="single" w:sz="6" w:space="0" w:color="auto"/>
              <w:left w:val="single" w:sz="6" w:space="0" w:color="auto"/>
              <w:bottom w:val="single" w:sz="6" w:space="0" w:color="auto"/>
              <w:right w:val="double" w:sz="4" w:space="0" w:color="auto"/>
            </w:tcBorders>
          </w:tcPr>
          <w:p w:rsidR="009604D7" w:rsidRDefault="009604D7" w:rsidP="009604D7">
            <w:pPr>
              <w:pStyle w:val="ConsPlusNormal"/>
              <w:widowControl/>
              <w:ind w:firstLine="0"/>
            </w:pPr>
            <w:r>
              <w:t>238,6</w:t>
            </w:r>
          </w:p>
        </w:tc>
      </w:tr>
      <w:tr w:rsidR="009604D7" w:rsidTr="00013190">
        <w:trPr>
          <w:trHeight w:val="240"/>
        </w:trPr>
        <w:tc>
          <w:tcPr>
            <w:tcW w:w="540" w:type="dxa"/>
            <w:tcBorders>
              <w:top w:val="single" w:sz="6" w:space="0" w:color="auto"/>
              <w:left w:val="double" w:sz="4" w:space="0" w:color="auto"/>
              <w:bottom w:val="single" w:sz="6" w:space="0" w:color="auto"/>
              <w:right w:val="single" w:sz="6" w:space="0" w:color="auto"/>
            </w:tcBorders>
          </w:tcPr>
          <w:p w:rsidR="009604D7" w:rsidRDefault="009604D7" w:rsidP="009604D7">
            <w:pPr>
              <w:pStyle w:val="ConsPlusNormal"/>
              <w:widowControl/>
              <w:ind w:firstLine="0"/>
            </w:pPr>
            <w:r>
              <w:t>5</w:t>
            </w:r>
          </w:p>
        </w:tc>
        <w:tc>
          <w:tcPr>
            <w:tcW w:w="1728"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Кияй                   </w:t>
            </w:r>
          </w:p>
        </w:tc>
        <w:tc>
          <w:tcPr>
            <w:tcW w:w="2052"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554,0</w:t>
            </w:r>
          </w:p>
        </w:tc>
        <w:tc>
          <w:tcPr>
            <w:tcW w:w="853"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single" w:sz="6" w:space="0" w:color="auto"/>
              <w:right w:val="single" w:sz="6" w:space="0" w:color="auto"/>
            </w:tcBorders>
          </w:tcPr>
          <w:p w:rsidR="009604D7" w:rsidRDefault="009604D7" w:rsidP="009604D7">
            <w:pPr>
              <w:pStyle w:val="ConsPlusNormal"/>
              <w:widowControl/>
              <w:ind w:firstLine="0"/>
            </w:pPr>
            <w:r>
              <w:t>238,6</w:t>
            </w:r>
          </w:p>
        </w:tc>
        <w:tc>
          <w:tcPr>
            <w:tcW w:w="831" w:type="dxa"/>
            <w:tcBorders>
              <w:top w:val="single" w:sz="6" w:space="0" w:color="auto"/>
              <w:left w:val="single" w:sz="6" w:space="0" w:color="auto"/>
              <w:bottom w:val="single" w:sz="6" w:space="0" w:color="auto"/>
              <w:right w:val="double" w:sz="4" w:space="0" w:color="auto"/>
            </w:tcBorders>
          </w:tcPr>
          <w:p w:rsidR="009604D7" w:rsidRDefault="009604D7" w:rsidP="009604D7">
            <w:pPr>
              <w:pStyle w:val="ConsPlusNormal"/>
              <w:widowControl/>
              <w:ind w:firstLine="0"/>
            </w:pPr>
            <w:r>
              <w:t>238,6</w:t>
            </w:r>
          </w:p>
        </w:tc>
      </w:tr>
      <w:tr w:rsidR="009604D7" w:rsidTr="00013190">
        <w:trPr>
          <w:trHeight w:val="240"/>
        </w:trPr>
        <w:tc>
          <w:tcPr>
            <w:tcW w:w="540" w:type="dxa"/>
            <w:tcBorders>
              <w:top w:val="single" w:sz="6" w:space="0" w:color="auto"/>
              <w:left w:val="double" w:sz="4" w:space="0" w:color="auto"/>
              <w:bottom w:val="double" w:sz="4" w:space="0" w:color="auto"/>
              <w:right w:val="single" w:sz="6" w:space="0" w:color="auto"/>
            </w:tcBorders>
          </w:tcPr>
          <w:p w:rsidR="009604D7" w:rsidRDefault="009604D7" w:rsidP="009604D7">
            <w:pPr>
              <w:pStyle w:val="ConsPlusNormal"/>
              <w:widowControl/>
              <w:ind w:firstLine="0"/>
            </w:pPr>
            <w:r>
              <w:t>6</w:t>
            </w:r>
          </w:p>
        </w:tc>
        <w:tc>
          <w:tcPr>
            <w:tcW w:w="1728"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 xml:space="preserve">Орешное                </w:t>
            </w:r>
          </w:p>
        </w:tc>
        <w:tc>
          <w:tcPr>
            <w:tcW w:w="2052"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 xml:space="preserve">Манский             </w:t>
            </w:r>
          </w:p>
        </w:tc>
        <w:tc>
          <w:tcPr>
            <w:tcW w:w="716"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 xml:space="preserve">10    </w:t>
            </w:r>
          </w:p>
        </w:tc>
        <w:tc>
          <w:tcPr>
            <w:tcW w:w="1064"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530,0</w:t>
            </w:r>
          </w:p>
        </w:tc>
        <w:tc>
          <w:tcPr>
            <w:tcW w:w="853"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0,0</w:t>
            </w:r>
          </w:p>
        </w:tc>
        <w:tc>
          <w:tcPr>
            <w:tcW w:w="900" w:type="dxa"/>
            <w:tcBorders>
              <w:top w:val="single" w:sz="6" w:space="0" w:color="auto"/>
              <w:left w:val="single" w:sz="6" w:space="0" w:color="auto"/>
              <w:bottom w:val="double" w:sz="4" w:space="0" w:color="auto"/>
              <w:right w:val="single" w:sz="6" w:space="0" w:color="auto"/>
            </w:tcBorders>
          </w:tcPr>
          <w:p w:rsidR="009604D7" w:rsidRDefault="009604D7" w:rsidP="009604D7">
            <w:pPr>
              <w:pStyle w:val="ConsPlusNormal"/>
              <w:widowControl/>
              <w:ind w:firstLine="0"/>
            </w:pPr>
            <w:r>
              <w:t>238,6</w:t>
            </w:r>
          </w:p>
        </w:tc>
        <w:tc>
          <w:tcPr>
            <w:tcW w:w="831" w:type="dxa"/>
            <w:tcBorders>
              <w:top w:val="single" w:sz="6" w:space="0" w:color="auto"/>
              <w:left w:val="single" w:sz="6" w:space="0" w:color="auto"/>
              <w:bottom w:val="double" w:sz="4" w:space="0" w:color="auto"/>
              <w:right w:val="double" w:sz="4" w:space="0" w:color="auto"/>
            </w:tcBorders>
          </w:tcPr>
          <w:p w:rsidR="009604D7" w:rsidRDefault="009604D7" w:rsidP="009604D7">
            <w:pPr>
              <w:pStyle w:val="ConsPlusNormal"/>
              <w:widowControl/>
              <w:ind w:firstLine="0"/>
            </w:pPr>
            <w:r>
              <w:t>238,6</w:t>
            </w:r>
          </w:p>
        </w:tc>
      </w:tr>
    </w:tbl>
    <w:p w:rsidR="009604D7" w:rsidRDefault="009604D7" w:rsidP="001615A5">
      <w:pPr>
        <w:pStyle w:val="af3"/>
        <w:rPr>
          <w:rFonts w:ascii="Arial" w:hAnsi="Arial" w:cs="Arial"/>
          <w:i/>
          <w:sz w:val="18"/>
          <w:szCs w:val="18"/>
        </w:rPr>
      </w:pPr>
      <w:r w:rsidRPr="00E03E71">
        <w:rPr>
          <w:rFonts w:ascii="Arial" w:hAnsi="Arial" w:cs="Arial"/>
          <w:i/>
          <w:sz w:val="18"/>
          <w:szCs w:val="18"/>
        </w:rPr>
        <w:t>Источник: СТП Красноярского края</w:t>
      </w:r>
    </w:p>
    <w:p w:rsidR="00BB1677" w:rsidRDefault="00BB1677" w:rsidP="00567A41">
      <w:pPr>
        <w:ind w:firstLine="360"/>
        <w:rPr>
          <w:rFonts w:ascii="Arial" w:hAnsi="Arial" w:cs="Arial"/>
          <w:b/>
          <w:bCs/>
          <w:highlight w:val="yellow"/>
        </w:rPr>
      </w:pPr>
    </w:p>
    <w:p w:rsidR="00567A41" w:rsidRPr="007C7043" w:rsidRDefault="00567A41" w:rsidP="00567A41">
      <w:pPr>
        <w:ind w:firstLine="360"/>
        <w:rPr>
          <w:rFonts w:ascii="Arial" w:hAnsi="Arial" w:cs="Arial"/>
        </w:rPr>
      </w:pPr>
      <w:r w:rsidRPr="007C7043">
        <w:rPr>
          <w:rFonts w:ascii="Arial" w:hAnsi="Arial" w:cs="Arial"/>
          <w:b/>
          <w:bCs/>
        </w:rPr>
        <w:t>Мероприятия по развитию объектов информатики и связи</w:t>
      </w:r>
    </w:p>
    <w:p w:rsidR="00875A03" w:rsidRDefault="00875A03" w:rsidP="008A7209">
      <w:pPr>
        <w:pStyle w:val="a4"/>
        <w:keepNext/>
        <w:spacing w:after="0"/>
        <w:jc w:val="center"/>
        <w:rPr>
          <w:rFonts w:ascii="Arial" w:hAnsi="Arial" w:cs="Arial"/>
          <w:sz w:val="22"/>
          <w:szCs w:val="22"/>
        </w:rPr>
      </w:pPr>
    </w:p>
    <w:p w:rsidR="008A7209" w:rsidRDefault="00013588" w:rsidP="008A7209">
      <w:pPr>
        <w:pStyle w:val="a4"/>
        <w:keepNext/>
        <w:spacing w:after="0"/>
        <w:jc w:val="center"/>
        <w:rPr>
          <w:rFonts w:ascii="Arial" w:hAnsi="Arial" w:cs="Arial"/>
          <w:sz w:val="22"/>
          <w:szCs w:val="22"/>
        </w:rPr>
      </w:pPr>
      <w:r w:rsidRPr="008A7209">
        <w:rPr>
          <w:rFonts w:ascii="Arial" w:hAnsi="Arial" w:cs="Arial"/>
          <w:sz w:val="22"/>
          <w:szCs w:val="22"/>
        </w:rPr>
        <w:t xml:space="preserve">Расчетные данные о необходимом числе телефонных номеров </w:t>
      </w:r>
    </w:p>
    <w:p w:rsidR="008A7209" w:rsidRPr="008A7209" w:rsidRDefault="00013588" w:rsidP="008A7209">
      <w:pPr>
        <w:pStyle w:val="a4"/>
        <w:keepNext/>
        <w:spacing w:after="0"/>
        <w:jc w:val="center"/>
        <w:rPr>
          <w:rFonts w:ascii="Arial" w:hAnsi="Arial" w:cs="Arial"/>
          <w:sz w:val="22"/>
          <w:szCs w:val="22"/>
        </w:rPr>
      </w:pPr>
      <w:r w:rsidRPr="008A7209">
        <w:rPr>
          <w:rFonts w:ascii="Arial" w:hAnsi="Arial" w:cs="Arial"/>
          <w:sz w:val="22"/>
          <w:szCs w:val="22"/>
        </w:rPr>
        <w:t>по</w:t>
      </w:r>
      <w:r w:rsidR="008A7209" w:rsidRPr="008A7209">
        <w:rPr>
          <w:rFonts w:ascii="Arial" w:hAnsi="Arial" w:cs="Arial"/>
          <w:sz w:val="22"/>
          <w:szCs w:val="22"/>
        </w:rPr>
        <w:t xml:space="preserve"> Манскому</w:t>
      </w:r>
      <w:r w:rsidRPr="008A7209">
        <w:rPr>
          <w:rFonts w:ascii="Arial" w:hAnsi="Arial" w:cs="Arial"/>
          <w:sz w:val="22"/>
          <w:szCs w:val="22"/>
        </w:rPr>
        <w:t xml:space="preserve"> район</w:t>
      </w:r>
      <w:r w:rsidR="008A7209" w:rsidRPr="008A7209">
        <w:rPr>
          <w:rFonts w:ascii="Arial" w:hAnsi="Arial" w:cs="Arial"/>
          <w:sz w:val="22"/>
          <w:szCs w:val="22"/>
        </w:rPr>
        <w:t>у</w:t>
      </w:r>
      <w:r w:rsidRPr="008A7209">
        <w:rPr>
          <w:rFonts w:ascii="Arial" w:hAnsi="Arial" w:cs="Arial"/>
          <w:sz w:val="22"/>
          <w:szCs w:val="22"/>
        </w:rPr>
        <w:t xml:space="preserve"> Красноярского края</w:t>
      </w:r>
    </w:p>
    <w:p w:rsidR="00013588" w:rsidRPr="008A7209" w:rsidRDefault="008A7209" w:rsidP="008A7209">
      <w:pPr>
        <w:pStyle w:val="a4"/>
        <w:keepNext/>
        <w:spacing w:after="0"/>
        <w:jc w:val="right"/>
        <w:rPr>
          <w:rFonts w:ascii="Arial" w:hAnsi="Arial" w:cs="Arial"/>
          <w:b w:val="0"/>
          <w:sz w:val="22"/>
          <w:szCs w:val="22"/>
        </w:rPr>
      </w:pPr>
      <w:r w:rsidRPr="008A7209">
        <w:rPr>
          <w:rFonts w:ascii="Arial" w:hAnsi="Arial" w:cs="Arial"/>
          <w:b w:val="0"/>
          <w:sz w:val="22"/>
          <w:szCs w:val="22"/>
        </w:rPr>
        <w:t>Таблица</w:t>
      </w:r>
      <w:r w:rsidR="00C41994">
        <w:rPr>
          <w:rFonts w:ascii="Arial" w:hAnsi="Arial" w:cs="Arial"/>
          <w:b w:val="0"/>
          <w:sz w:val="22"/>
          <w:szCs w:val="22"/>
        </w:rPr>
        <w:t xml:space="preserve"> 13.10.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095"/>
        <w:gridCol w:w="2556"/>
        <w:gridCol w:w="2554"/>
      </w:tblGrid>
      <w:tr w:rsidR="00013588" w:rsidRPr="008A7209" w:rsidTr="00013190">
        <w:trPr>
          <w:tblHeader/>
        </w:trPr>
        <w:tc>
          <w:tcPr>
            <w:tcW w:w="329" w:type="pct"/>
            <w:tcBorders>
              <w:top w:val="double" w:sz="4" w:space="0" w:color="auto"/>
              <w:left w:val="double" w:sz="4" w:space="0" w:color="auto"/>
              <w:bottom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 п/п</w:t>
            </w:r>
          </w:p>
        </w:tc>
        <w:tc>
          <w:tcPr>
            <w:tcW w:w="2078" w:type="pct"/>
            <w:tcBorders>
              <w:top w:val="double" w:sz="4" w:space="0" w:color="auto"/>
              <w:bottom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Городские округа и муниципальные образования</w:t>
            </w:r>
          </w:p>
        </w:tc>
        <w:tc>
          <w:tcPr>
            <w:tcW w:w="1297" w:type="pct"/>
            <w:tcBorders>
              <w:top w:val="double" w:sz="4" w:space="0" w:color="auto"/>
              <w:bottom w:val="double" w:sz="4" w:space="0" w:color="auto"/>
            </w:tcBorders>
            <w:vAlign w:val="center"/>
          </w:tcPr>
          <w:p w:rsidR="00013588" w:rsidRPr="008A7209" w:rsidRDefault="005D3661" w:rsidP="008A7209">
            <w:pPr>
              <w:pStyle w:val="Normal10-02"/>
              <w:rPr>
                <w:rFonts w:ascii="Arial" w:hAnsi="Arial" w:cs="Arial"/>
                <w:b w:val="0"/>
                <w:sz w:val="22"/>
                <w:szCs w:val="22"/>
              </w:rPr>
            </w:pPr>
            <w:r>
              <w:rPr>
                <w:rFonts w:ascii="Arial" w:hAnsi="Arial" w:cs="Arial"/>
                <w:b w:val="0"/>
                <w:sz w:val="22"/>
                <w:szCs w:val="22"/>
              </w:rPr>
              <w:t>2018 г.</w:t>
            </w:r>
          </w:p>
        </w:tc>
        <w:tc>
          <w:tcPr>
            <w:tcW w:w="1296" w:type="pct"/>
            <w:tcBorders>
              <w:top w:val="double" w:sz="4" w:space="0" w:color="auto"/>
              <w:bottom w:val="double" w:sz="4" w:space="0" w:color="auto"/>
              <w:right w:val="double" w:sz="4" w:space="0" w:color="auto"/>
            </w:tcBorders>
            <w:vAlign w:val="center"/>
          </w:tcPr>
          <w:p w:rsidR="00013588" w:rsidRPr="008A7209" w:rsidRDefault="005D3661" w:rsidP="008A7209">
            <w:pPr>
              <w:pStyle w:val="Normal10-02"/>
              <w:rPr>
                <w:rFonts w:ascii="Arial" w:hAnsi="Arial" w:cs="Arial"/>
                <w:b w:val="0"/>
                <w:sz w:val="22"/>
                <w:szCs w:val="22"/>
              </w:rPr>
            </w:pPr>
            <w:r>
              <w:rPr>
                <w:rFonts w:ascii="Arial" w:hAnsi="Arial" w:cs="Arial"/>
                <w:b w:val="0"/>
                <w:sz w:val="22"/>
                <w:szCs w:val="22"/>
              </w:rPr>
              <w:t>2030 г.</w:t>
            </w:r>
          </w:p>
        </w:tc>
      </w:tr>
      <w:tr w:rsidR="00013588" w:rsidRPr="008A7209" w:rsidTr="00013190">
        <w:trPr>
          <w:tblHeader/>
        </w:trPr>
        <w:tc>
          <w:tcPr>
            <w:tcW w:w="329" w:type="pct"/>
            <w:tcBorders>
              <w:top w:val="double" w:sz="4" w:space="0" w:color="auto"/>
              <w:left w:val="double" w:sz="4" w:space="0" w:color="auto"/>
              <w:bottom w:val="double" w:sz="4" w:space="0" w:color="auto"/>
              <w:right w:val="single" w:sz="4" w:space="0" w:color="auto"/>
            </w:tcBorders>
            <w:vAlign w:val="center"/>
          </w:tcPr>
          <w:p w:rsidR="00013588" w:rsidRPr="008A7209" w:rsidRDefault="008A7209" w:rsidP="008A7209">
            <w:pPr>
              <w:pStyle w:val="Normal10-02"/>
              <w:rPr>
                <w:rFonts w:ascii="Arial" w:hAnsi="Arial" w:cs="Arial"/>
                <w:b w:val="0"/>
                <w:sz w:val="22"/>
                <w:szCs w:val="22"/>
              </w:rPr>
            </w:pPr>
            <w:r w:rsidRPr="008A7209">
              <w:rPr>
                <w:rFonts w:ascii="Arial" w:hAnsi="Arial" w:cs="Arial"/>
                <w:b w:val="0"/>
                <w:sz w:val="22"/>
                <w:szCs w:val="22"/>
              </w:rPr>
              <w:t>1</w:t>
            </w:r>
          </w:p>
        </w:tc>
        <w:tc>
          <w:tcPr>
            <w:tcW w:w="2078" w:type="pct"/>
            <w:tcBorders>
              <w:top w:val="double" w:sz="4" w:space="0" w:color="auto"/>
              <w:left w:val="single" w:sz="4" w:space="0" w:color="auto"/>
              <w:bottom w:val="double" w:sz="4" w:space="0" w:color="auto"/>
              <w:right w:val="sing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Манский район</w:t>
            </w:r>
          </w:p>
        </w:tc>
        <w:tc>
          <w:tcPr>
            <w:tcW w:w="1297" w:type="pct"/>
            <w:tcBorders>
              <w:top w:val="double" w:sz="4" w:space="0" w:color="auto"/>
              <w:left w:val="single" w:sz="4" w:space="0" w:color="auto"/>
              <w:bottom w:val="double" w:sz="4" w:space="0" w:color="auto"/>
              <w:right w:val="sing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8531</w:t>
            </w:r>
          </w:p>
        </w:tc>
        <w:tc>
          <w:tcPr>
            <w:tcW w:w="1296" w:type="pct"/>
            <w:tcBorders>
              <w:top w:val="double" w:sz="4" w:space="0" w:color="auto"/>
              <w:left w:val="single" w:sz="4" w:space="0" w:color="auto"/>
              <w:bottom w:val="double" w:sz="4" w:space="0" w:color="auto"/>
              <w:right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8656</w:t>
            </w:r>
          </w:p>
        </w:tc>
      </w:tr>
    </w:tbl>
    <w:p w:rsidR="008A7209" w:rsidRPr="008A7209" w:rsidRDefault="008A7209" w:rsidP="001615A5">
      <w:pPr>
        <w:pStyle w:val="af3"/>
        <w:rPr>
          <w:rFonts w:ascii="Arial" w:hAnsi="Arial" w:cs="Arial"/>
          <w:i/>
          <w:sz w:val="18"/>
          <w:szCs w:val="18"/>
        </w:rPr>
      </w:pPr>
      <w:r w:rsidRPr="008A7209">
        <w:rPr>
          <w:rFonts w:ascii="Arial" w:hAnsi="Arial" w:cs="Arial"/>
          <w:i/>
          <w:sz w:val="18"/>
          <w:szCs w:val="18"/>
        </w:rPr>
        <w:t>Источник: СТП Красноярского края</w:t>
      </w:r>
    </w:p>
    <w:p w:rsidR="0047157C" w:rsidRPr="008A7209" w:rsidRDefault="0047157C" w:rsidP="008A7209">
      <w:pPr>
        <w:pStyle w:val="af3"/>
        <w:spacing w:after="0"/>
        <w:outlineLvl w:val="1"/>
        <w:rPr>
          <w:rFonts w:ascii="Arial" w:hAnsi="Arial" w:cs="Arial"/>
          <w:b/>
          <w:sz w:val="22"/>
          <w:szCs w:val="22"/>
        </w:rPr>
      </w:pPr>
    </w:p>
    <w:p w:rsidR="00013588" w:rsidRPr="00875A03" w:rsidRDefault="005D3661" w:rsidP="008A7209">
      <w:pPr>
        <w:ind w:firstLine="708"/>
        <w:jc w:val="both"/>
        <w:rPr>
          <w:rFonts w:ascii="Arial" w:hAnsi="Arial" w:cs="Arial"/>
        </w:rPr>
      </w:pPr>
      <w:r>
        <w:rPr>
          <w:rFonts w:ascii="Arial" w:hAnsi="Arial" w:cs="Arial"/>
        </w:rPr>
        <w:t>Для сельских АТС потребуется</w:t>
      </w:r>
      <w:r w:rsidR="00013588" w:rsidRPr="00875A03">
        <w:rPr>
          <w:rFonts w:ascii="Arial" w:hAnsi="Arial" w:cs="Arial"/>
        </w:rPr>
        <w:t xml:space="preserve"> перевод координатных АТС на цифровой стандарт (тип планируемых АТС малой емкости МС-240).</w:t>
      </w:r>
    </w:p>
    <w:p w:rsidR="00013588" w:rsidRPr="008A7209" w:rsidRDefault="00013588" w:rsidP="008A7209">
      <w:pPr>
        <w:pStyle w:val="a4"/>
        <w:keepNext/>
        <w:spacing w:after="0"/>
        <w:jc w:val="center"/>
        <w:rPr>
          <w:rFonts w:ascii="Arial" w:hAnsi="Arial" w:cs="Arial"/>
          <w:sz w:val="22"/>
          <w:szCs w:val="22"/>
        </w:rPr>
      </w:pPr>
      <w:r w:rsidRPr="008A7209">
        <w:rPr>
          <w:rFonts w:ascii="Arial" w:hAnsi="Arial" w:cs="Arial"/>
          <w:sz w:val="22"/>
          <w:szCs w:val="22"/>
        </w:rPr>
        <w:t xml:space="preserve">Данные по развитию телефонной сети в </w:t>
      </w:r>
      <w:r w:rsidR="008A7209">
        <w:rPr>
          <w:rFonts w:ascii="Arial" w:hAnsi="Arial" w:cs="Arial"/>
          <w:sz w:val="22"/>
          <w:szCs w:val="22"/>
        </w:rPr>
        <w:t xml:space="preserve">Манском </w:t>
      </w:r>
      <w:r w:rsidRPr="008A7209">
        <w:rPr>
          <w:rFonts w:ascii="Arial" w:hAnsi="Arial" w:cs="Arial"/>
          <w:sz w:val="22"/>
          <w:szCs w:val="22"/>
        </w:rPr>
        <w:t>район</w:t>
      </w:r>
      <w:r w:rsidR="008A7209">
        <w:rPr>
          <w:rFonts w:ascii="Arial" w:hAnsi="Arial" w:cs="Arial"/>
          <w:sz w:val="22"/>
          <w:szCs w:val="22"/>
        </w:rPr>
        <w:t>е</w:t>
      </w:r>
      <w:r w:rsidRPr="008A7209">
        <w:rPr>
          <w:rFonts w:ascii="Arial" w:hAnsi="Arial" w:cs="Arial"/>
          <w:sz w:val="22"/>
          <w:szCs w:val="22"/>
        </w:rPr>
        <w:t xml:space="preserve"> Красноярского края</w:t>
      </w:r>
    </w:p>
    <w:p w:rsidR="008A7209" w:rsidRPr="008A7209" w:rsidRDefault="008A7209" w:rsidP="008A7209">
      <w:pPr>
        <w:pStyle w:val="a4"/>
        <w:keepNext/>
        <w:spacing w:after="0"/>
        <w:jc w:val="right"/>
        <w:rPr>
          <w:rFonts w:ascii="Arial" w:hAnsi="Arial" w:cs="Arial"/>
          <w:b w:val="0"/>
          <w:sz w:val="22"/>
          <w:szCs w:val="22"/>
        </w:rPr>
      </w:pPr>
      <w:r w:rsidRPr="008A7209">
        <w:rPr>
          <w:rFonts w:ascii="Arial" w:hAnsi="Arial" w:cs="Arial"/>
          <w:b w:val="0"/>
          <w:sz w:val="22"/>
          <w:szCs w:val="22"/>
        </w:rPr>
        <w:t>Таблица</w:t>
      </w:r>
      <w:r w:rsidR="00C41994">
        <w:rPr>
          <w:rFonts w:ascii="Arial" w:hAnsi="Arial" w:cs="Arial"/>
          <w:b w:val="0"/>
          <w:sz w:val="22"/>
          <w:szCs w:val="22"/>
        </w:rPr>
        <w:t xml:space="preserve"> 13.11.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906"/>
        <w:gridCol w:w="3595"/>
        <w:gridCol w:w="2884"/>
      </w:tblGrid>
      <w:tr w:rsidR="00013588" w:rsidRPr="008A7209" w:rsidTr="00013190">
        <w:trPr>
          <w:trHeight w:val="20"/>
          <w:tblHeader/>
        </w:trPr>
        <w:tc>
          <w:tcPr>
            <w:tcW w:w="468" w:type="dxa"/>
            <w:vMerge w:val="restart"/>
            <w:tcBorders>
              <w:top w:val="double" w:sz="4" w:space="0" w:color="auto"/>
              <w:left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 п/п</w:t>
            </w:r>
          </w:p>
        </w:tc>
        <w:tc>
          <w:tcPr>
            <w:tcW w:w="2906" w:type="dxa"/>
            <w:vMerge w:val="restart"/>
            <w:tcBorders>
              <w:top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Наименование территории</w:t>
            </w:r>
          </w:p>
        </w:tc>
        <w:tc>
          <w:tcPr>
            <w:tcW w:w="6479" w:type="dxa"/>
            <w:gridSpan w:val="2"/>
            <w:tcBorders>
              <w:top w:val="double" w:sz="4" w:space="0" w:color="auto"/>
              <w:right w:val="double" w:sz="4" w:space="0" w:color="auto"/>
            </w:tcBorders>
            <w:vAlign w:val="center"/>
          </w:tcPr>
          <w:p w:rsidR="00013588" w:rsidRPr="008A7209" w:rsidRDefault="00013588" w:rsidP="008A7209">
            <w:pPr>
              <w:pStyle w:val="Normal10-02"/>
              <w:rPr>
                <w:rFonts w:ascii="Arial" w:hAnsi="Arial" w:cs="Arial"/>
                <w:b w:val="0"/>
                <w:sz w:val="22"/>
                <w:szCs w:val="22"/>
              </w:rPr>
            </w:pPr>
            <w:r w:rsidRPr="008A7209">
              <w:rPr>
                <w:rFonts w:ascii="Arial" w:hAnsi="Arial" w:cs="Arial"/>
                <w:b w:val="0"/>
                <w:sz w:val="22"/>
                <w:szCs w:val="22"/>
              </w:rPr>
              <w:t>Номерная емкость</w:t>
            </w:r>
          </w:p>
        </w:tc>
      </w:tr>
      <w:tr w:rsidR="00013588" w:rsidRPr="008A7209" w:rsidTr="00013190">
        <w:trPr>
          <w:trHeight w:val="20"/>
          <w:tblHeader/>
        </w:trPr>
        <w:tc>
          <w:tcPr>
            <w:tcW w:w="468" w:type="dxa"/>
            <w:vMerge/>
            <w:tcBorders>
              <w:left w:val="double" w:sz="4" w:space="0" w:color="auto"/>
              <w:bottom w:val="double" w:sz="4" w:space="0" w:color="auto"/>
            </w:tcBorders>
          </w:tcPr>
          <w:p w:rsidR="00013588" w:rsidRPr="008A7209" w:rsidRDefault="00013588" w:rsidP="008A7209">
            <w:pPr>
              <w:pStyle w:val="Normal10-02"/>
              <w:jc w:val="left"/>
              <w:rPr>
                <w:rFonts w:ascii="Arial" w:hAnsi="Arial" w:cs="Arial"/>
                <w:b w:val="0"/>
                <w:sz w:val="22"/>
                <w:szCs w:val="22"/>
              </w:rPr>
            </w:pPr>
          </w:p>
        </w:tc>
        <w:tc>
          <w:tcPr>
            <w:tcW w:w="2906" w:type="dxa"/>
            <w:vMerge/>
            <w:tcBorders>
              <w:bottom w:val="double" w:sz="4" w:space="0" w:color="auto"/>
            </w:tcBorders>
          </w:tcPr>
          <w:p w:rsidR="00013588" w:rsidRPr="008A7209" w:rsidRDefault="00013588" w:rsidP="008A7209">
            <w:pPr>
              <w:pStyle w:val="Normal10-02"/>
              <w:jc w:val="left"/>
              <w:rPr>
                <w:rFonts w:ascii="Arial" w:hAnsi="Arial" w:cs="Arial"/>
                <w:b w:val="0"/>
                <w:sz w:val="22"/>
                <w:szCs w:val="22"/>
              </w:rPr>
            </w:pPr>
          </w:p>
        </w:tc>
        <w:tc>
          <w:tcPr>
            <w:tcW w:w="3595" w:type="dxa"/>
            <w:tcBorders>
              <w:bottom w:val="double" w:sz="4" w:space="0" w:color="auto"/>
            </w:tcBorders>
            <w:vAlign w:val="center"/>
          </w:tcPr>
          <w:p w:rsidR="00013588" w:rsidRPr="008A7209" w:rsidRDefault="005D3661" w:rsidP="008A7209">
            <w:pPr>
              <w:pStyle w:val="Normal10-02"/>
              <w:rPr>
                <w:rFonts w:ascii="Arial" w:hAnsi="Arial" w:cs="Arial"/>
                <w:b w:val="0"/>
                <w:sz w:val="22"/>
                <w:szCs w:val="22"/>
              </w:rPr>
            </w:pPr>
            <w:r>
              <w:rPr>
                <w:rFonts w:ascii="Arial" w:hAnsi="Arial" w:cs="Arial"/>
                <w:b w:val="0"/>
                <w:sz w:val="22"/>
                <w:szCs w:val="22"/>
              </w:rPr>
              <w:t>2018 г.</w:t>
            </w:r>
          </w:p>
        </w:tc>
        <w:tc>
          <w:tcPr>
            <w:tcW w:w="2884" w:type="dxa"/>
            <w:tcBorders>
              <w:bottom w:val="double" w:sz="4" w:space="0" w:color="auto"/>
              <w:right w:val="double" w:sz="4" w:space="0" w:color="auto"/>
            </w:tcBorders>
            <w:vAlign w:val="center"/>
          </w:tcPr>
          <w:p w:rsidR="00013588" w:rsidRPr="008A7209" w:rsidRDefault="005D3661" w:rsidP="008A7209">
            <w:pPr>
              <w:pStyle w:val="Normal10-02"/>
              <w:rPr>
                <w:rFonts w:ascii="Arial" w:hAnsi="Arial" w:cs="Arial"/>
                <w:b w:val="0"/>
                <w:sz w:val="22"/>
                <w:szCs w:val="22"/>
              </w:rPr>
            </w:pPr>
            <w:r>
              <w:rPr>
                <w:rFonts w:ascii="Arial" w:hAnsi="Arial" w:cs="Arial"/>
                <w:b w:val="0"/>
                <w:sz w:val="22"/>
                <w:szCs w:val="22"/>
              </w:rPr>
              <w:t>2030 г.</w:t>
            </w:r>
          </w:p>
        </w:tc>
      </w:tr>
      <w:tr w:rsidR="00013588" w:rsidRPr="008A7209" w:rsidTr="00013190">
        <w:trPr>
          <w:trHeight w:val="20"/>
        </w:trPr>
        <w:tc>
          <w:tcPr>
            <w:tcW w:w="468" w:type="dxa"/>
            <w:tcBorders>
              <w:top w:val="double" w:sz="4" w:space="0" w:color="auto"/>
              <w:left w:val="double" w:sz="4" w:space="0" w:color="auto"/>
              <w:bottom w:val="double" w:sz="4" w:space="0" w:color="auto"/>
            </w:tcBorders>
          </w:tcPr>
          <w:p w:rsidR="00013588" w:rsidRPr="008A7209" w:rsidRDefault="00013588" w:rsidP="008A7209">
            <w:pPr>
              <w:pStyle w:val="64"/>
              <w:rPr>
                <w:rFonts w:ascii="Arial" w:hAnsi="Arial" w:cs="Arial"/>
                <w:szCs w:val="22"/>
              </w:rPr>
            </w:pPr>
            <w:r w:rsidRPr="008A7209">
              <w:rPr>
                <w:rFonts w:ascii="Arial" w:hAnsi="Arial" w:cs="Arial"/>
                <w:szCs w:val="22"/>
              </w:rPr>
              <w:t>1</w:t>
            </w:r>
          </w:p>
        </w:tc>
        <w:tc>
          <w:tcPr>
            <w:tcW w:w="2906" w:type="dxa"/>
            <w:tcBorders>
              <w:top w:val="double" w:sz="4" w:space="0" w:color="auto"/>
              <w:bottom w:val="double" w:sz="4" w:space="0" w:color="auto"/>
            </w:tcBorders>
          </w:tcPr>
          <w:p w:rsidR="00013588" w:rsidRPr="008A7209" w:rsidRDefault="00013588" w:rsidP="008A7209">
            <w:pPr>
              <w:pStyle w:val="64"/>
              <w:rPr>
                <w:rFonts w:ascii="Arial" w:hAnsi="Arial" w:cs="Arial"/>
                <w:szCs w:val="22"/>
              </w:rPr>
            </w:pPr>
            <w:r w:rsidRPr="008A7209">
              <w:rPr>
                <w:rFonts w:ascii="Arial" w:hAnsi="Arial" w:cs="Arial"/>
                <w:szCs w:val="22"/>
              </w:rPr>
              <w:t>Манский район</w:t>
            </w:r>
          </w:p>
        </w:tc>
        <w:tc>
          <w:tcPr>
            <w:tcW w:w="3595" w:type="dxa"/>
            <w:tcBorders>
              <w:top w:val="double" w:sz="4" w:space="0" w:color="auto"/>
              <w:bottom w:val="double" w:sz="4" w:space="0" w:color="auto"/>
            </w:tcBorders>
          </w:tcPr>
          <w:p w:rsidR="00013588" w:rsidRPr="008A7209" w:rsidRDefault="00013588" w:rsidP="008A7209">
            <w:pPr>
              <w:pStyle w:val="64"/>
              <w:rPr>
                <w:rFonts w:ascii="Arial" w:hAnsi="Arial" w:cs="Arial"/>
                <w:szCs w:val="22"/>
              </w:rPr>
            </w:pPr>
            <w:r w:rsidRPr="008A7209">
              <w:rPr>
                <w:rFonts w:ascii="Arial" w:hAnsi="Arial" w:cs="Arial"/>
                <w:szCs w:val="22"/>
              </w:rPr>
              <w:t>Перевод сельских АТС на цифровое оборудование с увеличением номерной емкости на 4000№№ Увеличение емкости центральной АТС на 2000№№</w:t>
            </w:r>
          </w:p>
        </w:tc>
        <w:tc>
          <w:tcPr>
            <w:tcW w:w="2884" w:type="dxa"/>
            <w:tcBorders>
              <w:top w:val="double" w:sz="4" w:space="0" w:color="auto"/>
              <w:bottom w:val="double" w:sz="4" w:space="0" w:color="auto"/>
              <w:right w:val="double" w:sz="4" w:space="0" w:color="auto"/>
            </w:tcBorders>
            <w:vAlign w:val="center"/>
          </w:tcPr>
          <w:p w:rsidR="00013588" w:rsidRPr="008A7209" w:rsidRDefault="00013588" w:rsidP="008A7209">
            <w:pPr>
              <w:pStyle w:val="64"/>
              <w:rPr>
                <w:rFonts w:ascii="Arial" w:hAnsi="Arial" w:cs="Arial"/>
                <w:szCs w:val="22"/>
              </w:rPr>
            </w:pPr>
            <w:r w:rsidRPr="008A7209">
              <w:rPr>
                <w:rFonts w:ascii="Arial" w:hAnsi="Arial" w:cs="Arial"/>
                <w:szCs w:val="22"/>
              </w:rPr>
              <w:t>Строительство одной сельской АТС малой емкости на 200№№</w:t>
            </w:r>
          </w:p>
        </w:tc>
      </w:tr>
    </w:tbl>
    <w:p w:rsidR="00013588" w:rsidRPr="008A7209" w:rsidRDefault="008A7209" w:rsidP="001615A5">
      <w:pPr>
        <w:pStyle w:val="af3"/>
        <w:rPr>
          <w:rFonts w:ascii="Arial" w:hAnsi="Arial" w:cs="Arial"/>
          <w:i/>
          <w:sz w:val="18"/>
          <w:szCs w:val="18"/>
        </w:rPr>
      </w:pPr>
      <w:r w:rsidRPr="008A7209">
        <w:rPr>
          <w:rFonts w:ascii="Arial" w:hAnsi="Arial" w:cs="Arial"/>
          <w:i/>
          <w:sz w:val="18"/>
          <w:szCs w:val="18"/>
        </w:rPr>
        <w:t>Источник: СТП Красноярского края</w:t>
      </w:r>
    </w:p>
    <w:p w:rsidR="008A7209" w:rsidRPr="00D96A25" w:rsidRDefault="008A7209" w:rsidP="008A7209">
      <w:pPr>
        <w:rPr>
          <w:rFonts w:ascii="Arial" w:hAnsi="Arial" w:cs="Arial"/>
          <w:b/>
          <w:i/>
        </w:rPr>
      </w:pPr>
      <w:r w:rsidRPr="00D96A25">
        <w:rPr>
          <w:rFonts w:ascii="Arial" w:hAnsi="Arial" w:cs="Arial"/>
          <w:b/>
          <w:i/>
        </w:rPr>
        <w:t xml:space="preserve">Основными направления дальнейшего развития </w:t>
      </w:r>
      <w:r w:rsidR="00D96A25" w:rsidRPr="00D96A25">
        <w:rPr>
          <w:rFonts w:ascii="Arial" w:hAnsi="Arial" w:cs="Arial"/>
          <w:b/>
          <w:i/>
        </w:rPr>
        <w:t xml:space="preserve">связи </w:t>
      </w:r>
      <w:r w:rsidRPr="00D96A25">
        <w:rPr>
          <w:rFonts w:ascii="Arial" w:hAnsi="Arial" w:cs="Arial"/>
          <w:b/>
          <w:i/>
        </w:rPr>
        <w:t>является:</w:t>
      </w:r>
    </w:p>
    <w:p w:rsidR="008A7209" w:rsidRPr="008A7209" w:rsidRDefault="008A7209" w:rsidP="00C2373C">
      <w:pPr>
        <w:widowControl w:val="0"/>
        <w:numPr>
          <w:ilvl w:val="0"/>
          <w:numId w:val="79"/>
        </w:numPr>
        <w:autoSpaceDE w:val="0"/>
        <w:autoSpaceDN w:val="0"/>
        <w:adjustRightInd w:val="0"/>
        <w:jc w:val="both"/>
        <w:rPr>
          <w:rFonts w:ascii="Arial" w:hAnsi="Arial" w:cs="Arial"/>
        </w:rPr>
      </w:pPr>
      <w:r w:rsidRPr="008A7209">
        <w:rPr>
          <w:rFonts w:ascii="Arial" w:hAnsi="Arial" w:cs="Arial"/>
        </w:rPr>
        <w:t xml:space="preserve">Переход на цифровое оборудование. </w:t>
      </w:r>
    </w:p>
    <w:p w:rsidR="008A7209" w:rsidRPr="008A7209" w:rsidRDefault="008A7209" w:rsidP="00C2373C">
      <w:pPr>
        <w:widowControl w:val="0"/>
        <w:numPr>
          <w:ilvl w:val="0"/>
          <w:numId w:val="79"/>
        </w:numPr>
        <w:autoSpaceDE w:val="0"/>
        <w:autoSpaceDN w:val="0"/>
        <w:adjustRightInd w:val="0"/>
        <w:jc w:val="both"/>
        <w:rPr>
          <w:rFonts w:ascii="Arial" w:hAnsi="Arial" w:cs="Arial"/>
        </w:rPr>
      </w:pPr>
      <w:r w:rsidRPr="008A7209">
        <w:rPr>
          <w:rFonts w:ascii="Arial" w:hAnsi="Arial" w:cs="Arial"/>
        </w:rPr>
        <w:t>Телефонизация удаленных и малонаселенных районов области с помощью системы «Енисей» а так же с помощью технологий спутниковой связи системы VSAT.</w:t>
      </w:r>
    </w:p>
    <w:p w:rsidR="008A7209" w:rsidRPr="008A7209" w:rsidRDefault="008A7209" w:rsidP="00C2373C">
      <w:pPr>
        <w:widowControl w:val="0"/>
        <w:numPr>
          <w:ilvl w:val="0"/>
          <w:numId w:val="79"/>
        </w:numPr>
        <w:autoSpaceDE w:val="0"/>
        <w:autoSpaceDN w:val="0"/>
        <w:adjustRightInd w:val="0"/>
        <w:jc w:val="both"/>
        <w:rPr>
          <w:rFonts w:ascii="Arial" w:hAnsi="Arial" w:cs="Arial"/>
        </w:rPr>
      </w:pPr>
      <w:r w:rsidRPr="008A7209">
        <w:rPr>
          <w:rFonts w:ascii="Arial" w:hAnsi="Arial" w:cs="Arial"/>
        </w:rPr>
        <w:t>Дальнейшее развитие и модернизация внутризоновых линий связи. Переход на цифровые радиорелейные линии связи.</w:t>
      </w:r>
    </w:p>
    <w:p w:rsidR="008A7209" w:rsidRPr="008A7209" w:rsidRDefault="008A7209" w:rsidP="00C2373C">
      <w:pPr>
        <w:widowControl w:val="0"/>
        <w:numPr>
          <w:ilvl w:val="0"/>
          <w:numId w:val="79"/>
        </w:numPr>
        <w:autoSpaceDE w:val="0"/>
        <w:autoSpaceDN w:val="0"/>
        <w:adjustRightInd w:val="0"/>
        <w:jc w:val="both"/>
        <w:rPr>
          <w:rFonts w:ascii="Arial" w:hAnsi="Arial" w:cs="Arial"/>
        </w:rPr>
      </w:pPr>
      <w:r w:rsidRPr="008A7209">
        <w:rPr>
          <w:rFonts w:ascii="Arial" w:hAnsi="Arial" w:cs="Arial"/>
        </w:rPr>
        <w:t>В районах, где имеется техническая (и природная возможность) переход с радиорелейных линий на волоконно-оптические линии связи (ВОЛС). Как более надежное и большее по емкостной возможности оборудование.</w:t>
      </w:r>
    </w:p>
    <w:p w:rsidR="008A7209" w:rsidRPr="008A7209" w:rsidRDefault="008A7209" w:rsidP="00C2373C">
      <w:pPr>
        <w:widowControl w:val="0"/>
        <w:numPr>
          <w:ilvl w:val="0"/>
          <w:numId w:val="79"/>
        </w:numPr>
        <w:autoSpaceDE w:val="0"/>
        <w:autoSpaceDN w:val="0"/>
        <w:adjustRightInd w:val="0"/>
        <w:jc w:val="both"/>
        <w:rPr>
          <w:rFonts w:ascii="Arial" w:hAnsi="Arial" w:cs="Arial"/>
        </w:rPr>
      </w:pPr>
      <w:r w:rsidRPr="008A7209">
        <w:rPr>
          <w:rFonts w:ascii="Arial" w:hAnsi="Arial" w:cs="Arial"/>
        </w:rPr>
        <w:t xml:space="preserve">Внедрение в крупных населенных пунктах наряду с телефонной связью так же новые виду услуг передачи данных (Интернет, </w:t>
      </w:r>
      <w:r w:rsidRPr="008A7209">
        <w:rPr>
          <w:rFonts w:ascii="Arial" w:hAnsi="Arial" w:cs="Arial"/>
          <w:lang w:val="en-US"/>
        </w:rPr>
        <w:t>IP</w:t>
      </w:r>
      <w:r w:rsidRPr="008A7209">
        <w:rPr>
          <w:rFonts w:ascii="Arial" w:hAnsi="Arial" w:cs="Arial"/>
        </w:rPr>
        <w:t xml:space="preserve">-телевидение и </w:t>
      </w:r>
      <w:r w:rsidRPr="008A7209">
        <w:rPr>
          <w:rFonts w:ascii="Arial" w:hAnsi="Arial" w:cs="Arial"/>
          <w:lang w:val="en-US"/>
        </w:rPr>
        <w:t>IP</w:t>
      </w:r>
      <w:r w:rsidRPr="008A7209">
        <w:rPr>
          <w:rFonts w:ascii="Arial" w:hAnsi="Arial" w:cs="Arial"/>
        </w:rPr>
        <w:t xml:space="preserve">-телефония). Переход на технологии </w:t>
      </w:r>
      <w:r w:rsidRPr="008A7209">
        <w:rPr>
          <w:rFonts w:ascii="Arial" w:hAnsi="Arial" w:cs="Arial"/>
          <w:lang w:val="en-US"/>
        </w:rPr>
        <w:t>NGN</w:t>
      </w:r>
      <w:r w:rsidRPr="008A7209">
        <w:rPr>
          <w:rFonts w:ascii="Arial" w:hAnsi="Arial" w:cs="Arial"/>
        </w:rPr>
        <w:t>.</w:t>
      </w:r>
    </w:p>
    <w:p w:rsidR="00766301" w:rsidRPr="00D96A25" w:rsidRDefault="00766301" w:rsidP="00D96A25">
      <w:pPr>
        <w:ind w:firstLine="357"/>
        <w:rPr>
          <w:rFonts w:ascii="Arial" w:hAnsi="Arial" w:cs="Arial"/>
          <w:b/>
          <w:i/>
        </w:rPr>
      </w:pPr>
      <w:r w:rsidRPr="00D96A25">
        <w:rPr>
          <w:rFonts w:ascii="Arial" w:hAnsi="Arial" w:cs="Arial"/>
          <w:b/>
          <w:i/>
        </w:rPr>
        <w:t>Основные этапы развития сотовой связи:</w:t>
      </w:r>
    </w:p>
    <w:p w:rsidR="00766301" w:rsidRPr="00D96A25" w:rsidRDefault="00766301" w:rsidP="00C2373C">
      <w:pPr>
        <w:pStyle w:val="afffe"/>
        <w:numPr>
          <w:ilvl w:val="0"/>
          <w:numId w:val="88"/>
        </w:numPr>
        <w:ind w:left="426" w:hanging="426"/>
      </w:pPr>
      <w:r w:rsidRPr="00D96A25">
        <w:t>Создание сетей сотовой связи третьего поколения, на основе существующей инфраструктуры базовых станций и коммутаторов.</w:t>
      </w:r>
    </w:p>
    <w:p w:rsidR="00766301" w:rsidRPr="00D96A25" w:rsidRDefault="00766301" w:rsidP="00C2373C">
      <w:pPr>
        <w:pStyle w:val="afffe"/>
        <w:numPr>
          <w:ilvl w:val="0"/>
          <w:numId w:val="88"/>
        </w:numPr>
        <w:ind w:left="426" w:hanging="426"/>
      </w:pPr>
      <w:r w:rsidRPr="00D96A25">
        <w:t>Выравнивание зон покрытия всех сотовых операторов (оптимизация существующих зон покрытия и незначительное строительство новых станций по мере необходимости).</w:t>
      </w:r>
    </w:p>
    <w:p w:rsidR="00766301" w:rsidRPr="00D96A25" w:rsidRDefault="00766301" w:rsidP="00C2373C">
      <w:pPr>
        <w:pStyle w:val="afffe"/>
        <w:numPr>
          <w:ilvl w:val="0"/>
          <w:numId w:val="88"/>
        </w:numPr>
        <w:ind w:left="426" w:hanging="426"/>
      </w:pPr>
      <w:r w:rsidRPr="00D96A25">
        <w:t>Снижение тарифов и дальнейшее расширение дополнительных мобильных сервисов.</w:t>
      </w:r>
    </w:p>
    <w:p w:rsidR="000508E0" w:rsidRDefault="000508E0" w:rsidP="00D96A25">
      <w:pPr>
        <w:ind w:firstLine="357"/>
        <w:rPr>
          <w:rFonts w:ascii="Arial" w:hAnsi="Arial" w:cs="Arial"/>
          <w:b/>
          <w:i/>
        </w:rPr>
      </w:pPr>
    </w:p>
    <w:p w:rsidR="00766301" w:rsidRPr="00D96A25" w:rsidRDefault="00766301" w:rsidP="00D96A25">
      <w:pPr>
        <w:ind w:firstLine="357"/>
        <w:rPr>
          <w:rFonts w:ascii="Arial" w:hAnsi="Arial" w:cs="Arial"/>
          <w:b/>
          <w:i/>
        </w:rPr>
      </w:pPr>
      <w:r w:rsidRPr="00D96A25">
        <w:rPr>
          <w:rFonts w:ascii="Arial" w:hAnsi="Arial" w:cs="Arial"/>
          <w:b/>
          <w:i/>
        </w:rPr>
        <w:lastRenderedPageBreak/>
        <w:t>Основной пе</w:t>
      </w:r>
      <w:r w:rsidR="00D96A25" w:rsidRPr="00D96A25">
        <w:rPr>
          <w:rFonts w:ascii="Arial" w:hAnsi="Arial" w:cs="Arial"/>
          <w:b/>
          <w:i/>
        </w:rPr>
        <w:t>рспективой развития телевидения</w:t>
      </w:r>
      <w:r w:rsidRPr="00D96A25">
        <w:rPr>
          <w:rFonts w:ascii="Arial" w:hAnsi="Arial" w:cs="Arial"/>
          <w:b/>
          <w:i/>
        </w:rPr>
        <w:t>:</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Постепенная модернизация существующего оборудования системы «Экран» и «Москва» перевод на цифровые приемные станции спутниковой связи, а также модернизацию передающего комплекса.</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По программе перевода проводного вещания на УКВ-вещание (программа «Радио Россия») установка передатчиков на всех ретрансляторах Красноярского края.</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Дальнейшее расширение сети приемо-передающих станций системы «Енисей».</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Для увеличения рентабельности оборудования, расширять объем услуг по сдач</w:t>
      </w:r>
      <w:r w:rsidR="00D96A25" w:rsidRPr="00D96A25">
        <w:rPr>
          <w:rFonts w:ascii="Arial" w:hAnsi="Arial" w:cs="Arial"/>
        </w:rPr>
        <w:t>е</w:t>
      </w:r>
      <w:r w:rsidRPr="00D96A25">
        <w:rPr>
          <w:rFonts w:ascii="Arial" w:hAnsi="Arial" w:cs="Arial"/>
        </w:rPr>
        <w:t xml:space="preserve"> каналов связи в аренду.</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Увеличивать канальную емкость систем связи, для предоставления услуг доступа в Интернет.</w:t>
      </w:r>
    </w:p>
    <w:p w:rsidR="00766301" w:rsidRPr="00D96A25" w:rsidRDefault="00766301" w:rsidP="00C2373C">
      <w:pPr>
        <w:widowControl w:val="0"/>
        <w:numPr>
          <w:ilvl w:val="0"/>
          <w:numId w:val="80"/>
        </w:numPr>
        <w:autoSpaceDE w:val="0"/>
        <w:autoSpaceDN w:val="0"/>
        <w:adjustRightInd w:val="0"/>
        <w:jc w:val="both"/>
        <w:rPr>
          <w:rFonts w:ascii="Arial" w:hAnsi="Arial" w:cs="Arial"/>
        </w:rPr>
      </w:pPr>
      <w:r w:rsidRPr="00D96A25">
        <w:rPr>
          <w:rFonts w:ascii="Arial" w:hAnsi="Arial" w:cs="Arial"/>
        </w:rPr>
        <w:t>Постепенный переход на цифровое вещание согласно ФЦП «Концепция развития телерадиовещания в Российской Федерации на 2008-2015 годы».</w:t>
      </w:r>
      <w:r w:rsidR="00DA6977" w:rsidRPr="00DA6977">
        <w:rPr>
          <w:rStyle w:val="aff3"/>
          <w:rFonts w:ascii="Arial" w:hAnsi="Arial" w:cs="Arial"/>
        </w:rPr>
        <w:t xml:space="preserve"> </w:t>
      </w:r>
      <w:r w:rsidR="00DA6977">
        <w:rPr>
          <w:rStyle w:val="aff3"/>
          <w:rFonts w:ascii="Arial" w:hAnsi="Arial" w:cs="Arial"/>
        </w:rPr>
        <w:footnoteReference w:id="23"/>
      </w:r>
    </w:p>
    <w:p w:rsidR="00DA6977" w:rsidRPr="00DA6977" w:rsidRDefault="00DA6977" w:rsidP="00014E04">
      <w:pPr>
        <w:autoSpaceDE w:val="0"/>
        <w:autoSpaceDN w:val="0"/>
        <w:adjustRightInd w:val="0"/>
        <w:ind w:firstLine="708"/>
        <w:jc w:val="both"/>
        <w:rPr>
          <w:rFonts w:ascii="Arial" w:eastAsiaTheme="minorHAnsi" w:hAnsi="Arial" w:cs="Arial"/>
          <w:color w:val="000000"/>
          <w:lang w:eastAsia="en-US"/>
        </w:rPr>
      </w:pPr>
      <w:r w:rsidRPr="00DA6977">
        <w:rPr>
          <w:rFonts w:ascii="Arial" w:eastAsiaTheme="minorHAnsi" w:hAnsi="Arial" w:cs="Arial"/>
          <w:color w:val="000000"/>
          <w:lang w:eastAsia="en-US"/>
        </w:rPr>
        <w:t>Для обеспечения нужд населения в телекоммуникационных услугах необходимо привлечение провайдеров сотовой связи в зонах, в настоящее время недостаточно обеспеченных услугами сотовой связи (д. Жайма, с.Нарва, д. Выезжий Лог, п. Орешное)</w:t>
      </w:r>
      <w:r>
        <w:rPr>
          <w:rFonts w:ascii="Arial" w:eastAsiaTheme="minorHAnsi" w:hAnsi="Arial" w:cs="Arial"/>
          <w:color w:val="000000"/>
          <w:lang w:eastAsia="en-US"/>
        </w:rPr>
        <w:t>.</w:t>
      </w:r>
      <w:r w:rsidRPr="00DA6977">
        <w:rPr>
          <w:rStyle w:val="aff3"/>
          <w:rFonts w:ascii="Arial" w:eastAsiaTheme="minorHAnsi" w:hAnsi="Arial" w:cs="Arial"/>
          <w:color w:val="000000"/>
          <w:lang w:eastAsia="en-US"/>
        </w:rPr>
        <w:footnoteReference w:id="24"/>
      </w:r>
    </w:p>
    <w:p w:rsidR="00DA6977" w:rsidRDefault="00DA6977" w:rsidP="00567A41">
      <w:pPr>
        <w:pStyle w:val="af3"/>
        <w:outlineLvl w:val="1"/>
        <w:rPr>
          <w:rFonts w:ascii="Arial" w:hAnsi="Arial" w:cs="Arial"/>
          <w:b/>
        </w:rPr>
      </w:pPr>
    </w:p>
    <w:p w:rsidR="00567A41" w:rsidRPr="00893B60" w:rsidRDefault="00567A41" w:rsidP="00567A41">
      <w:pPr>
        <w:pStyle w:val="af3"/>
        <w:outlineLvl w:val="1"/>
        <w:rPr>
          <w:rFonts w:ascii="Arial" w:hAnsi="Arial" w:cs="Arial"/>
          <w:b/>
          <w:highlight w:val="yellow"/>
        </w:rPr>
      </w:pPr>
      <w:bookmarkStart w:id="367" w:name="_Toc323720042"/>
      <w:r w:rsidRPr="00893B60">
        <w:rPr>
          <w:rFonts w:ascii="Arial" w:hAnsi="Arial" w:cs="Arial"/>
          <w:b/>
        </w:rPr>
        <w:t>1</w:t>
      </w:r>
      <w:r w:rsidR="0047157C">
        <w:rPr>
          <w:rFonts w:ascii="Arial" w:hAnsi="Arial" w:cs="Arial"/>
          <w:b/>
        </w:rPr>
        <w:t>3</w:t>
      </w:r>
      <w:r w:rsidRPr="00893B60">
        <w:rPr>
          <w:rFonts w:ascii="Arial" w:hAnsi="Arial" w:cs="Arial"/>
          <w:b/>
        </w:rPr>
        <w:t>.</w:t>
      </w:r>
      <w:r w:rsidR="006A306C">
        <w:rPr>
          <w:rFonts w:ascii="Arial" w:hAnsi="Arial" w:cs="Arial"/>
          <w:b/>
        </w:rPr>
        <w:t>6</w:t>
      </w:r>
      <w:r w:rsidRPr="00893B60">
        <w:rPr>
          <w:rFonts w:ascii="Arial" w:hAnsi="Arial" w:cs="Arial"/>
          <w:b/>
        </w:rPr>
        <w:t>. Водоснабжение и водоотведение.</w:t>
      </w:r>
      <w:bookmarkEnd w:id="367"/>
    </w:p>
    <w:p w:rsidR="00567A41" w:rsidRDefault="00567A41" w:rsidP="00567A41">
      <w:pPr>
        <w:pStyle w:val="ConsPlusNormal"/>
        <w:widowControl/>
        <w:ind w:firstLine="709"/>
        <w:jc w:val="both"/>
        <w:rPr>
          <w:sz w:val="24"/>
          <w:szCs w:val="24"/>
        </w:rPr>
      </w:pPr>
      <w:r w:rsidRPr="00893B60">
        <w:rPr>
          <w:sz w:val="24"/>
          <w:szCs w:val="24"/>
        </w:rPr>
        <w:t xml:space="preserve">Основным источником питьевого водоснабжения являются подземные воды, но действующая в районе система водоснабжения требует привлечения  денежных средств на капитальный ремонт. Износ водопроводно-канализационных сетей </w:t>
      </w:r>
      <w:r w:rsidR="00AE5352">
        <w:rPr>
          <w:sz w:val="24"/>
          <w:szCs w:val="24"/>
        </w:rPr>
        <w:t>является высоким</w:t>
      </w:r>
      <w:r w:rsidRPr="00893B60">
        <w:rPr>
          <w:sz w:val="24"/>
          <w:szCs w:val="24"/>
        </w:rPr>
        <w:t xml:space="preserve"> (особенно сетей, построенных из стальных и асбестовых труб), в то время как санитарно-техническое состояние сетей во многом определяет качество подаваемой питьевой воды.</w:t>
      </w:r>
    </w:p>
    <w:p w:rsidR="0047157C" w:rsidRDefault="0047157C" w:rsidP="00567A41">
      <w:pPr>
        <w:pStyle w:val="ConsPlusNormal"/>
        <w:widowControl/>
        <w:ind w:firstLine="709"/>
        <w:jc w:val="both"/>
        <w:rPr>
          <w:sz w:val="24"/>
          <w:szCs w:val="24"/>
        </w:rPr>
      </w:pPr>
    </w:p>
    <w:p w:rsidR="0047157C" w:rsidRPr="00893B60" w:rsidRDefault="0047157C" w:rsidP="00567A41">
      <w:pPr>
        <w:pStyle w:val="ConsPlusNormal"/>
        <w:widowControl/>
        <w:ind w:firstLine="709"/>
        <w:jc w:val="both"/>
        <w:rPr>
          <w:sz w:val="24"/>
          <w:szCs w:val="24"/>
        </w:rPr>
      </w:pPr>
    </w:p>
    <w:p w:rsidR="00567A41" w:rsidRPr="00CB5E32" w:rsidRDefault="00567A41" w:rsidP="00567A41">
      <w:pPr>
        <w:jc w:val="right"/>
        <w:rPr>
          <w:rFonts w:ascii="Arial" w:hAnsi="Arial" w:cs="Arial"/>
          <w:sz w:val="22"/>
          <w:szCs w:val="22"/>
        </w:rPr>
      </w:pPr>
      <w:r w:rsidRPr="00CB5E32">
        <w:rPr>
          <w:rFonts w:ascii="Arial" w:hAnsi="Arial" w:cs="Arial"/>
          <w:sz w:val="22"/>
          <w:szCs w:val="22"/>
        </w:rPr>
        <w:t>Таблица 1</w:t>
      </w:r>
      <w:r w:rsidR="0047157C">
        <w:rPr>
          <w:rFonts w:ascii="Arial" w:hAnsi="Arial" w:cs="Arial"/>
          <w:sz w:val="22"/>
          <w:szCs w:val="22"/>
        </w:rPr>
        <w:t>3</w:t>
      </w:r>
      <w:r w:rsidRPr="00CB5E32">
        <w:rPr>
          <w:rFonts w:ascii="Arial" w:hAnsi="Arial" w:cs="Arial"/>
          <w:sz w:val="22"/>
          <w:szCs w:val="22"/>
        </w:rPr>
        <w:t>.</w:t>
      </w:r>
      <w:r w:rsidR="00981996">
        <w:rPr>
          <w:rFonts w:ascii="Arial" w:hAnsi="Arial" w:cs="Arial"/>
          <w:sz w:val="22"/>
          <w:szCs w:val="22"/>
        </w:rPr>
        <w:t>1</w:t>
      </w:r>
      <w:r w:rsidR="00C41994">
        <w:rPr>
          <w:rFonts w:ascii="Arial" w:hAnsi="Arial" w:cs="Arial"/>
          <w:sz w:val="22"/>
          <w:szCs w:val="22"/>
        </w:rPr>
        <w:t>2</w:t>
      </w:r>
      <w:r w:rsidRPr="00CB5E32">
        <w:rPr>
          <w:rFonts w:ascii="Arial" w:hAnsi="Arial" w:cs="Arial"/>
          <w:sz w:val="22"/>
          <w:szCs w:val="22"/>
        </w:rPr>
        <w:t>.</w:t>
      </w:r>
    </w:p>
    <w:p w:rsidR="00567A41" w:rsidRPr="00E24798" w:rsidRDefault="00567A41" w:rsidP="00567A41">
      <w:pPr>
        <w:pStyle w:val="afffffff4"/>
        <w:outlineLvl w:val="9"/>
        <w:rPr>
          <w:rStyle w:val="af0"/>
          <w:rFonts w:ascii="Arial" w:eastAsiaTheme="minorEastAsia" w:hAnsi="Arial" w:cs="Arial"/>
          <w:b/>
          <w:i w:val="0"/>
          <w:sz w:val="22"/>
          <w:szCs w:val="22"/>
        </w:rPr>
      </w:pPr>
      <w:r w:rsidRPr="00E24798">
        <w:rPr>
          <w:rStyle w:val="af0"/>
          <w:rFonts w:ascii="Arial" w:eastAsiaTheme="minorEastAsia" w:hAnsi="Arial" w:cs="Arial"/>
          <w:b/>
          <w:i w:val="0"/>
          <w:sz w:val="22"/>
          <w:szCs w:val="22"/>
        </w:rPr>
        <w:t xml:space="preserve">Характеристики водозаборных сооружений </w:t>
      </w:r>
    </w:p>
    <w:p w:rsidR="00567A41" w:rsidRPr="00CB5E32" w:rsidRDefault="00567A41" w:rsidP="00567A41">
      <w:pPr>
        <w:pStyle w:val="2b"/>
        <w:rPr>
          <w:rFonts w:ascii="Arial" w:hAnsi="Arial" w:cs="Arial"/>
          <w:sz w:val="22"/>
          <w:szCs w:val="22"/>
        </w:rPr>
      </w:pPr>
    </w:p>
    <w:tbl>
      <w:tblPr>
        <w:tblW w:w="9465" w:type="dxa"/>
        <w:tblInd w:w="89" w:type="dxa"/>
        <w:tblLayout w:type="fixed"/>
        <w:tblLook w:val="0000"/>
      </w:tblPr>
      <w:tblGrid>
        <w:gridCol w:w="1720"/>
        <w:gridCol w:w="2694"/>
        <w:gridCol w:w="992"/>
        <w:gridCol w:w="992"/>
        <w:gridCol w:w="1224"/>
        <w:gridCol w:w="992"/>
        <w:gridCol w:w="851"/>
      </w:tblGrid>
      <w:tr w:rsidR="001133B2" w:rsidRPr="00951485" w:rsidTr="0014410B">
        <w:trPr>
          <w:cantSplit/>
          <w:trHeight w:val="255"/>
        </w:trPr>
        <w:tc>
          <w:tcPr>
            <w:tcW w:w="1720" w:type="dxa"/>
            <w:vMerge w:val="restart"/>
            <w:tcBorders>
              <w:top w:val="double" w:sz="4" w:space="0" w:color="auto"/>
              <w:left w:val="double" w:sz="4" w:space="0" w:color="auto"/>
              <w:bottom w:val="single" w:sz="4" w:space="0" w:color="auto"/>
              <w:right w:val="single" w:sz="4" w:space="0" w:color="auto"/>
            </w:tcBorders>
            <w:shd w:val="clear" w:color="auto" w:fill="auto"/>
          </w:tcPr>
          <w:p w:rsidR="001133B2" w:rsidRPr="00951485" w:rsidRDefault="001133B2" w:rsidP="00A002E8">
            <w:pPr>
              <w:jc w:val="center"/>
              <w:rPr>
                <w:rFonts w:ascii="Arial" w:hAnsi="Arial" w:cs="Arial"/>
                <w:sz w:val="22"/>
                <w:szCs w:val="22"/>
              </w:rPr>
            </w:pPr>
            <w:r w:rsidRPr="00951485">
              <w:rPr>
                <w:rFonts w:ascii="Arial" w:hAnsi="Arial" w:cs="Arial"/>
                <w:sz w:val="22"/>
                <w:szCs w:val="22"/>
              </w:rPr>
              <w:t>Наименование источника</w:t>
            </w:r>
          </w:p>
          <w:p w:rsidR="001133B2" w:rsidRPr="00951485" w:rsidRDefault="001133B2" w:rsidP="00A002E8">
            <w:pPr>
              <w:jc w:val="center"/>
              <w:rPr>
                <w:rFonts w:ascii="Arial" w:hAnsi="Arial" w:cs="Arial"/>
                <w:sz w:val="22"/>
                <w:szCs w:val="22"/>
              </w:rPr>
            </w:pPr>
          </w:p>
        </w:tc>
        <w:tc>
          <w:tcPr>
            <w:tcW w:w="2694" w:type="dxa"/>
            <w:vMerge w:val="restart"/>
            <w:tcBorders>
              <w:top w:val="double" w:sz="4" w:space="0" w:color="auto"/>
              <w:left w:val="nil"/>
              <w:right w:val="single" w:sz="4" w:space="0" w:color="auto"/>
            </w:tcBorders>
          </w:tcPr>
          <w:p w:rsidR="001133B2" w:rsidRPr="00951485" w:rsidRDefault="001133B2" w:rsidP="00A002E8">
            <w:pPr>
              <w:jc w:val="center"/>
              <w:rPr>
                <w:rFonts w:ascii="Arial" w:hAnsi="Arial" w:cs="Arial"/>
                <w:sz w:val="22"/>
                <w:szCs w:val="22"/>
              </w:rPr>
            </w:pPr>
            <w:r w:rsidRPr="00951485">
              <w:rPr>
                <w:rFonts w:ascii="Arial" w:hAnsi="Arial" w:cs="Arial"/>
                <w:sz w:val="22"/>
                <w:szCs w:val="22"/>
              </w:rPr>
              <w:t>Месторас-</w:t>
            </w:r>
          </w:p>
          <w:p w:rsidR="001133B2" w:rsidRPr="00951485" w:rsidRDefault="001133B2" w:rsidP="00A002E8">
            <w:pPr>
              <w:jc w:val="center"/>
              <w:rPr>
                <w:rFonts w:ascii="Arial" w:hAnsi="Arial" w:cs="Arial"/>
                <w:sz w:val="22"/>
                <w:szCs w:val="22"/>
              </w:rPr>
            </w:pPr>
            <w:r w:rsidRPr="00951485">
              <w:rPr>
                <w:rFonts w:ascii="Arial" w:hAnsi="Arial" w:cs="Arial"/>
                <w:sz w:val="22"/>
                <w:szCs w:val="22"/>
              </w:rPr>
              <w:t>положение</w:t>
            </w:r>
          </w:p>
        </w:tc>
        <w:tc>
          <w:tcPr>
            <w:tcW w:w="1984" w:type="dxa"/>
            <w:gridSpan w:val="2"/>
            <w:tcBorders>
              <w:top w:val="double" w:sz="4" w:space="0" w:color="auto"/>
              <w:left w:val="single" w:sz="4" w:space="0" w:color="auto"/>
              <w:bottom w:val="single" w:sz="4" w:space="0" w:color="auto"/>
              <w:right w:val="single" w:sz="4" w:space="0" w:color="auto"/>
            </w:tcBorders>
            <w:shd w:val="clear" w:color="auto" w:fill="auto"/>
          </w:tcPr>
          <w:p w:rsidR="001133B2" w:rsidRPr="00951485" w:rsidRDefault="001133B2" w:rsidP="00A002E8">
            <w:pPr>
              <w:jc w:val="center"/>
              <w:rPr>
                <w:rFonts w:ascii="Arial" w:hAnsi="Arial" w:cs="Arial"/>
                <w:sz w:val="22"/>
                <w:szCs w:val="22"/>
              </w:rPr>
            </w:pPr>
            <w:r w:rsidRPr="00951485">
              <w:rPr>
                <w:rFonts w:ascii="Arial" w:hAnsi="Arial" w:cs="Arial"/>
                <w:sz w:val="22"/>
                <w:szCs w:val="22"/>
              </w:rPr>
              <w:t>Мощность т. м</w:t>
            </w:r>
            <w:r w:rsidRPr="001133B2">
              <w:rPr>
                <w:rFonts w:ascii="Arial" w:hAnsi="Arial" w:cs="Arial"/>
                <w:sz w:val="22"/>
                <w:szCs w:val="22"/>
                <w:vertAlign w:val="superscript"/>
              </w:rPr>
              <w:t>3</w:t>
            </w:r>
            <w:r w:rsidRPr="00951485">
              <w:rPr>
                <w:rFonts w:ascii="Arial" w:hAnsi="Arial" w:cs="Arial"/>
                <w:sz w:val="22"/>
                <w:szCs w:val="22"/>
              </w:rPr>
              <w:t xml:space="preserve"> в сутки</w:t>
            </w:r>
          </w:p>
        </w:tc>
        <w:tc>
          <w:tcPr>
            <w:tcW w:w="1224" w:type="dxa"/>
            <w:vMerge w:val="restart"/>
            <w:tcBorders>
              <w:top w:val="double" w:sz="4" w:space="0" w:color="auto"/>
              <w:left w:val="single" w:sz="4" w:space="0" w:color="auto"/>
              <w:bottom w:val="single" w:sz="4" w:space="0" w:color="auto"/>
              <w:right w:val="single" w:sz="4" w:space="0" w:color="auto"/>
            </w:tcBorders>
            <w:shd w:val="clear" w:color="auto" w:fill="auto"/>
          </w:tcPr>
          <w:p w:rsidR="001133B2" w:rsidRPr="00951485" w:rsidRDefault="001133B2" w:rsidP="00A002E8">
            <w:pPr>
              <w:jc w:val="center"/>
              <w:rPr>
                <w:rFonts w:ascii="Arial" w:hAnsi="Arial" w:cs="Arial"/>
                <w:sz w:val="22"/>
                <w:szCs w:val="22"/>
              </w:rPr>
            </w:pPr>
            <w:r w:rsidRPr="00951485">
              <w:rPr>
                <w:rFonts w:ascii="Arial" w:hAnsi="Arial" w:cs="Arial"/>
                <w:sz w:val="22"/>
                <w:szCs w:val="22"/>
              </w:rPr>
              <w:t>Глубина скважины</w:t>
            </w:r>
          </w:p>
        </w:tc>
        <w:tc>
          <w:tcPr>
            <w:tcW w:w="992" w:type="dxa"/>
            <w:vMerge w:val="restart"/>
            <w:tcBorders>
              <w:top w:val="double" w:sz="4" w:space="0" w:color="auto"/>
              <w:left w:val="single" w:sz="4" w:space="0" w:color="auto"/>
              <w:right w:val="single" w:sz="4" w:space="0" w:color="auto"/>
            </w:tcBorders>
          </w:tcPr>
          <w:p w:rsidR="001133B2" w:rsidRPr="00951485" w:rsidRDefault="004D3CB6" w:rsidP="00A002E8">
            <w:pPr>
              <w:jc w:val="center"/>
              <w:rPr>
                <w:rFonts w:ascii="Arial" w:hAnsi="Arial" w:cs="Arial"/>
                <w:sz w:val="22"/>
                <w:szCs w:val="22"/>
              </w:rPr>
            </w:pPr>
            <w:r w:rsidRPr="00951485">
              <w:rPr>
                <w:rFonts w:ascii="Arial" w:hAnsi="Arial" w:cs="Arial"/>
                <w:sz w:val="22"/>
                <w:szCs w:val="22"/>
              </w:rPr>
              <w:t>Год бурения</w:t>
            </w:r>
          </w:p>
        </w:tc>
        <w:tc>
          <w:tcPr>
            <w:tcW w:w="851" w:type="dxa"/>
            <w:vMerge w:val="restart"/>
            <w:tcBorders>
              <w:top w:val="double" w:sz="4" w:space="0" w:color="auto"/>
              <w:left w:val="single" w:sz="4" w:space="0" w:color="auto"/>
              <w:right w:val="double" w:sz="4" w:space="0" w:color="auto"/>
            </w:tcBorders>
          </w:tcPr>
          <w:p w:rsidR="001133B2" w:rsidRPr="00951485" w:rsidRDefault="004D3CB6" w:rsidP="00A002E8">
            <w:pPr>
              <w:jc w:val="center"/>
              <w:rPr>
                <w:rFonts w:ascii="Arial" w:hAnsi="Arial" w:cs="Arial"/>
                <w:sz w:val="22"/>
                <w:szCs w:val="22"/>
              </w:rPr>
            </w:pPr>
            <w:r>
              <w:rPr>
                <w:rFonts w:ascii="Arial" w:hAnsi="Arial" w:cs="Arial"/>
                <w:sz w:val="22"/>
                <w:szCs w:val="22"/>
              </w:rPr>
              <w:t>Зона охраны</w:t>
            </w:r>
          </w:p>
        </w:tc>
      </w:tr>
      <w:tr w:rsidR="001133B2" w:rsidRPr="00951485" w:rsidTr="0014410B">
        <w:trPr>
          <w:cantSplit/>
          <w:trHeight w:val="255"/>
        </w:trPr>
        <w:tc>
          <w:tcPr>
            <w:tcW w:w="1720" w:type="dxa"/>
            <w:vMerge/>
            <w:tcBorders>
              <w:top w:val="single" w:sz="4" w:space="0" w:color="auto"/>
              <w:left w:val="double" w:sz="4" w:space="0" w:color="auto"/>
              <w:bottom w:val="single" w:sz="4" w:space="0" w:color="auto"/>
              <w:right w:val="single" w:sz="4" w:space="0" w:color="auto"/>
            </w:tcBorders>
          </w:tcPr>
          <w:p w:rsidR="001133B2" w:rsidRPr="00951485" w:rsidRDefault="001133B2" w:rsidP="00A002E8">
            <w:pPr>
              <w:jc w:val="center"/>
              <w:rPr>
                <w:rFonts w:ascii="Arial" w:hAnsi="Arial" w:cs="Arial"/>
                <w:sz w:val="22"/>
                <w:szCs w:val="22"/>
              </w:rPr>
            </w:pPr>
          </w:p>
        </w:tc>
        <w:tc>
          <w:tcPr>
            <w:tcW w:w="2694" w:type="dxa"/>
            <w:vMerge/>
            <w:tcBorders>
              <w:left w:val="nil"/>
              <w:bottom w:val="single" w:sz="4" w:space="0" w:color="auto"/>
              <w:right w:val="single" w:sz="4" w:space="0" w:color="auto"/>
            </w:tcBorders>
          </w:tcPr>
          <w:p w:rsidR="001133B2" w:rsidRPr="00951485" w:rsidRDefault="001133B2" w:rsidP="00A002E8">
            <w:pPr>
              <w:jc w:val="center"/>
              <w:rPr>
                <w:rFonts w:ascii="Arial" w:hAnsi="Arial" w:cs="Arial"/>
                <w:sz w:val="22"/>
                <w:szCs w:val="22"/>
              </w:rPr>
            </w:pPr>
          </w:p>
        </w:tc>
        <w:tc>
          <w:tcPr>
            <w:tcW w:w="992" w:type="dxa"/>
            <w:tcBorders>
              <w:top w:val="nil"/>
              <w:left w:val="single" w:sz="4" w:space="0" w:color="auto"/>
              <w:bottom w:val="single" w:sz="4" w:space="0" w:color="auto"/>
              <w:right w:val="single" w:sz="4" w:space="0" w:color="auto"/>
            </w:tcBorders>
            <w:shd w:val="clear" w:color="auto" w:fill="auto"/>
          </w:tcPr>
          <w:p w:rsidR="001133B2" w:rsidRPr="00951485" w:rsidRDefault="001133B2" w:rsidP="00A002E8">
            <w:pPr>
              <w:jc w:val="center"/>
              <w:rPr>
                <w:rFonts w:ascii="Arial" w:hAnsi="Arial" w:cs="Arial"/>
                <w:sz w:val="22"/>
                <w:szCs w:val="22"/>
              </w:rPr>
            </w:pPr>
            <w:r w:rsidRPr="00951485">
              <w:rPr>
                <w:rFonts w:ascii="Arial" w:hAnsi="Arial" w:cs="Arial"/>
                <w:sz w:val="22"/>
                <w:szCs w:val="22"/>
              </w:rPr>
              <w:t>Проект</w:t>
            </w:r>
          </w:p>
        </w:tc>
        <w:tc>
          <w:tcPr>
            <w:tcW w:w="992" w:type="dxa"/>
            <w:tcBorders>
              <w:top w:val="nil"/>
              <w:left w:val="nil"/>
              <w:bottom w:val="single" w:sz="4" w:space="0" w:color="auto"/>
              <w:right w:val="single" w:sz="4" w:space="0" w:color="auto"/>
            </w:tcBorders>
            <w:shd w:val="clear" w:color="auto" w:fill="auto"/>
          </w:tcPr>
          <w:p w:rsidR="001133B2" w:rsidRPr="00951485" w:rsidRDefault="001133B2" w:rsidP="00A002E8">
            <w:pPr>
              <w:jc w:val="center"/>
              <w:rPr>
                <w:rFonts w:ascii="Arial" w:hAnsi="Arial" w:cs="Arial"/>
                <w:sz w:val="22"/>
                <w:szCs w:val="22"/>
              </w:rPr>
            </w:pPr>
            <w:r w:rsidRPr="00951485">
              <w:rPr>
                <w:rFonts w:ascii="Arial" w:hAnsi="Arial" w:cs="Arial"/>
                <w:sz w:val="22"/>
                <w:szCs w:val="22"/>
              </w:rPr>
              <w:t>Факт</w:t>
            </w:r>
          </w:p>
        </w:tc>
        <w:tc>
          <w:tcPr>
            <w:tcW w:w="1224" w:type="dxa"/>
            <w:vMerge/>
            <w:tcBorders>
              <w:top w:val="single" w:sz="4" w:space="0" w:color="auto"/>
              <w:left w:val="single" w:sz="4" w:space="0" w:color="auto"/>
              <w:bottom w:val="single" w:sz="4" w:space="0" w:color="auto"/>
              <w:right w:val="single" w:sz="4" w:space="0" w:color="auto"/>
            </w:tcBorders>
          </w:tcPr>
          <w:p w:rsidR="001133B2" w:rsidRPr="00951485" w:rsidRDefault="001133B2" w:rsidP="00A002E8">
            <w:pPr>
              <w:jc w:val="center"/>
              <w:rPr>
                <w:rFonts w:ascii="Arial" w:hAnsi="Arial" w:cs="Arial"/>
                <w:sz w:val="22"/>
                <w:szCs w:val="22"/>
              </w:rPr>
            </w:pPr>
          </w:p>
        </w:tc>
        <w:tc>
          <w:tcPr>
            <w:tcW w:w="992" w:type="dxa"/>
            <w:vMerge/>
            <w:tcBorders>
              <w:left w:val="single" w:sz="4" w:space="0" w:color="auto"/>
              <w:bottom w:val="single" w:sz="4" w:space="0" w:color="auto"/>
              <w:right w:val="single" w:sz="4" w:space="0" w:color="auto"/>
            </w:tcBorders>
          </w:tcPr>
          <w:p w:rsidR="001133B2" w:rsidRPr="00951485" w:rsidRDefault="001133B2" w:rsidP="00A002E8">
            <w:pPr>
              <w:jc w:val="center"/>
              <w:rPr>
                <w:rFonts w:ascii="Arial" w:hAnsi="Arial" w:cs="Arial"/>
                <w:sz w:val="22"/>
                <w:szCs w:val="22"/>
              </w:rPr>
            </w:pPr>
          </w:p>
        </w:tc>
        <w:tc>
          <w:tcPr>
            <w:tcW w:w="851" w:type="dxa"/>
            <w:vMerge/>
            <w:tcBorders>
              <w:left w:val="single" w:sz="4" w:space="0" w:color="auto"/>
              <w:bottom w:val="single" w:sz="4" w:space="0" w:color="auto"/>
              <w:right w:val="double" w:sz="4" w:space="0" w:color="auto"/>
            </w:tcBorders>
          </w:tcPr>
          <w:p w:rsidR="001133B2" w:rsidRPr="00951485" w:rsidRDefault="001133B2" w:rsidP="00A002E8">
            <w:pPr>
              <w:jc w:val="center"/>
              <w:rPr>
                <w:rFonts w:ascii="Arial" w:hAnsi="Arial" w:cs="Arial"/>
                <w:sz w:val="22"/>
                <w:szCs w:val="22"/>
              </w:rPr>
            </w:pPr>
          </w:p>
        </w:tc>
      </w:tr>
      <w:tr w:rsidR="0014410B" w:rsidRPr="00951485" w:rsidTr="0014410B">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Шалинский сельсовет</w:t>
            </w:r>
          </w:p>
        </w:tc>
      </w:tr>
      <w:tr w:rsidR="001133B2"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133B2" w:rsidRPr="00951485" w:rsidRDefault="001133B2" w:rsidP="004729F7">
            <w:pPr>
              <w:jc w:val="center"/>
              <w:rPr>
                <w:rFonts w:ascii="Arial" w:hAnsi="Arial" w:cs="Arial"/>
                <w:sz w:val="22"/>
                <w:szCs w:val="22"/>
              </w:rPr>
            </w:pPr>
            <w:r>
              <w:rPr>
                <w:rFonts w:ascii="Arial" w:hAnsi="Arial" w:cs="Arial"/>
                <w:sz w:val="22"/>
                <w:szCs w:val="22"/>
              </w:rPr>
              <w:t xml:space="preserve">Скважина </w:t>
            </w:r>
          </w:p>
        </w:tc>
        <w:tc>
          <w:tcPr>
            <w:tcW w:w="2694" w:type="dxa"/>
            <w:tcBorders>
              <w:top w:val="single" w:sz="4" w:space="0" w:color="auto"/>
              <w:left w:val="nil"/>
              <w:bottom w:val="single" w:sz="4" w:space="0" w:color="auto"/>
              <w:right w:val="single" w:sz="4" w:space="0" w:color="auto"/>
            </w:tcBorders>
          </w:tcPr>
          <w:p w:rsidR="001133B2" w:rsidRPr="00951485" w:rsidRDefault="0014410B" w:rsidP="00A002E8">
            <w:pPr>
              <w:jc w:val="center"/>
              <w:rPr>
                <w:rFonts w:ascii="Arial" w:hAnsi="Arial" w:cs="Arial"/>
                <w:sz w:val="22"/>
                <w:szCs w:val="22"/>
              </w:rPr>
            </w:pPr>
            <w:r>
              <w:rPr>
                <w:rFonts w:ascii="Arial" w:hAnsi="Arial" w:cs="Arial"/>
                <w:sz w:val="22"/>
                <w:szCs w:val="22"/>
              </w:rPr>
              <w:t>с</w:t>
            </w:r>
            <w:r w:rsidR="004729F7">
              <w:rPr>
                <w:rFonts w:ascii="Arial" w:hAnsi="Arial" w:cs="Arial"/>
                <w:sz w:val="22"/>
                <w:szCs w:val="22"/>
              </w:rPr>
              <w:t>.Шалинское, ул.Манская, 55а, стр.1</w:t>
            </w:r>
          </w:p>
        </w:tc>
        <w:tc>
          <w:tcPr>
            <w:tcW w:w="992" w:type="dxa"/>
            <w:tcBorders>
              <w:top w:val="nil"/>
              <w:left w:val="single" w:sz="4" w:space="0" w:color="auto"/>
              <w:bottom w:val="single" w:sz="4" w:space="0" w:color="auto"/>
              <w:right w:val="single" w:sz="4" w:space="0" w:color="auto"/>
            </w:tcBorders>
            <w:shd w:val="clear" w:color="auto" w:fill="auto"/>
            <w:noWrap/>
          </w:tcPr>
          <w:p w:rsidR="001133B2" w:rsidRPr="00951485" w:rsidRDefault="0014410B" w:rsidP="00A002E8">
            <w:pPr>
              <w:jc w:val="center"/>
              <w:rPr>
                <w:rFonts w:ascii="Arial" w:hAnsi="Arial" w:cs="Arial"/>
                <w:sz w:val="22"/>
                <w:szCs w:val="22"/>
              </w:rPr>
            </w:pPr>
            <w:r>
              <w:rPr>
                <w:rFonts w:ascii="Arial" w:hAnsi="Arial" w:cs="Arial"/>
                <w:sz w:val="22"/>
                <w:szCs w:val="22"/>
              </w:rPr>
              <w:t>0,6</w:t>
            </w:r>
          </w:p>
        </w:tc>
        <w:tc>
          <w:tcPr>
            <w:tcW w:w="992" w:type="dxa"/>
            <w:tcBorders>
              <w:top w:val="nil"/>
              <w:left w:val="nil"/>
              <w:bottom w:val="single" w:sz="4" w:space="0" w:color="auto"/>
              <w:right w:val="single" w:sz="4" w:space="0" w:color="auto"/>
            </w:tcBorders>
            <w:shd w:val="clear" w:color="auto" w:fill="auto"/>
            <w:noWrap/>
          </w:tcPr>
          <w:p w:rsidR="001133B2" w:rsidRPr="00951485" w:rsidRDefault="0014410B" w:rsidP="00A002E8">
            <w:pPr>
              <w:jc w:val="center"/>
              <w:rPr>
                <w:rFonts w:ascii="Arial" w:hAnsi="Arial" w:cs="Arial"/>
                <w:sz w:val="22"/>
                <w:szCs w:val="22"/>
              </w:rPr>
            </w:pPr>
            <w:r>
              <w:rPr>
                <w:rFonts w:ascii="Arial" w:hAnsi="Arial" w:cs="Arial"/>
                <w:sz w:val="22"/>
                <w:szCs w:val="22"/>
              </w:rPr>
              <w:t>0,1</w:t>
            </w:r>
          </w:p>
        </w:tc>
        <w:tc>
          <w:tcPr>
            <w:tcW w:w="1224" w:type="dxa"/>
            <w:tcBorders>
              <w:top w:val="nil"/>
              <w:left w:val="nil"/>
              <w:bottom w:val="single" w:sz="4" w:space="0" w:color="auto"/>
              <w:right w:val="single" w:sz="4" w:space="0" w:color="auto"/>
            </w:tcBorders>
            <w:shd w:val="clear" w:color="auto" w:fill="auto"/>
            <w:noWrap/>
          </w:tcPr>
          <w:p w:rsidR="001133B2" w:rsidRPr="00951485" w:rsidRDefault="0014410B" w:rsidP="00A002E8">
            <w:pPr>
              <w:jc w:val="center"/>
              <w:rPr>
                <w:rFonts w:ascii="Arial" w:hAnsi="Arial" w:cs="Arial"/>
                <w:sz w:val="22"/>
                <w:szCs w:val="22"/>
              </w:rPr>
            </w:pPr>
            <w:r>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tcPr>
          <w:p w:rsidR="001133B2" w:rsidRPr="00951485" w:rsidRDefault="001133B2" w:rsidP="00A002E8">
            <w:pPr>
              <w:jc w:val="center"/>
              <w:rPr>
                <w:rFonts w:ascii="Arial" w:hAnsi="Arial" w:cs="Arial"/>
                <w:sz w:val="22"/>
                <w:szCs w:val="22"/>
              </w:rPr>
            </w:pPr>
          </w:p>
        </w:tc>
        <w:tc>
          <w:tcPr>
            <w:tcW w:w="851" w:type="dxa"/>
            <w:tcBorders>
              <w:top w:val="nil"/>
              <w:left w:val="single" w:sz="4" w:space="0" w:color="auto"/>
              <w:bottom w:val="single" w:sz="4" w:space="0" w:color="auto"/>
              <w:right w:val="double" w:sz="4" w:space="0" w:color="auto"/>
            </w:tcBorders>
          </w:tcPr>
          <w:p w:rsidR="001133B2" w:rsidRPr="00951485" w:rsidRDefault="0014410B" w:rsidP="00A002E8">
            <w:pPr>
              <w:jc w:val="center"/>
              <w:rPr>
                <w:rFonts w:ascii="Arial" w:hAnsi="Arial" w:cs="Arial"/>
                <w:sz w:val="22"/>
                <w:szCs w:val="22"/>
              </w:rPr>
            </w:pPr>
            <w:r>
              <w:rPr>
                <w:rFonts w:ascii="Arial" w:hAnsi="Arial" w:cs="Arial"/>
                <w:sz w:val="22"/>
                <w:szCs w:val="22"/>
              </w:rPr>
              <w:t>60*60</w:t>
            </w:r>
          </w:p>
        </w:tc>
      </w:tr>
      <w:tr w:rsidR="00137A5C" w:rsidRPr="00951485" w:rsidTr="0014410B">
        <w:trPr>
          <w:cantSplit/>
          <w:trHeight w:val="345"/>
        </w:trPr>
        <w:tc>
          <w:tcPr>
            <w:tcW w:w="1720" w:type="dxa"/>
            <w:tcBorders>
              <w:top w:val="nil"/>
              <w:left w:val="double" w:sz="4" w:space="0" w:color="auto"/>
              <w:bottom w:val="single" w:sz="4" w:space="0" w:color="auto"/>
              <w:right w:val="single" w:sz="4" w:space="0" w:color="auto"/>
            </w:tcBorders>
            <w:shd w:val="clear" w:color="auto" w:fill="auto"/>
            <w:noWrap/>
          </w:tcPr>
          <w:p w:rsidR="00137A5C" w:rsidRPr="00951485" w:rsidRDefault="00137A5C" w:rsidP="004729F7">
            <w:pPr>
              <w:jc w:val="center"/>
              <w:rPr>
                <w:rFonts w:ascii="Arial" w:hAnsi="Arial" w:cs="Arial"/>
                <w:sz w:val="22"/>
                <w:szCs w:val="22"/>
              </w:rPr>
            </w:pPr>
            <w:r>
              <w:rPr>
                <w:rFonts w:ascii="Arial" w:hAnsi="Arial" w:cs="Arial"/>
                <w:sz w:val="22"/>
                <w:szCs w:val="22"/>
              </w:rPr>
              <w:t xml:space="preserve">Скважина </w:t>
            </w:r>
          </w:p>
        </w:tc>
        <w:tc>
          <w:tcPr>
            <w:tcW w:w="2694" w:type="dxa"/>
            <w:tcBorders>
              <w:top w:val="single" w:sz="4" w:space="0" w:color="auto"/>
              <w:left w:val="nil"/>
              <w:bottom w:val="single" w:sz="4" w:space="0" w:color="auto"/>
              <w:right w:val="single" w:sz="4" w:space="0" w:color="auto"/>
            </w:tcBorders>
          </w:tcPr>
          <w:p w:rsidR="00137A5C" w:rsidRPr="00951485" w:rsidRDefault="0014410B" w:rsidP="00A002E8">
            <w:pPr>
              <w:jc w:val="center"/>
              <w:rPr>
                <w:rFonts w:ascii="Arial" w:hAnsi="Arial" w:cs="Arial"/>
                <w:sz w:val="22"/>
                <w:szCs w:val="22"/>
              </w:rPr>
            </w:pPr>
            <w:r>
              <w:rPr>
                <w:rFonts w:ascii="Arial" w:hAnsi="Arial" w:cs="Arial"/>
                <w:sz w:val="22"/>
                <w:szCs w:val="22"/>
              </w:rPr>
              <w:t>с.Шалинское, стадион</w:t>
            </w:r>
          </w:p>
        </w:tc>
        <w:tc>
          <w:tcPr>
            <w:tcW w:w="992" w:type="dxa"/>
            <w:tcBorders>
              <w:top w:val="nil"/>
              <w:left w:val="single" w:sz="4" w:space="0" w:color="auto"/>
              <w:bottom w:val="single" w:sz="4" w:space="0" w:color="auto"/>
              <w:right w:val="single" w:sz="4" w:space="0" w:color="auto"/>
            </w:tcBorders>
            <w:shd w:val="clear" w:color="auto" w:fill="auto"/>
            <w:noWrap/>
          </w:tcPr>
          <w:p w:rsidR="00137A5C" w:rsidRPr="00951485" w:rsidRDefault="0014410B" w:rsidP="00A002E8">
            <w:pPr>
              <w:jc w:val="center"/>
              <w:rPr>
                <w:rFonts w:ascii="Arial" w:hAnsi="Arial" w:cs="Arial"/>
                <w:sz w:val="22"/>
                <w:szCs w:val="22"/>
              </w:rPr>
            </w:pPr>
            <w:r>
              <w:rPr>
                <w:rFonts w:ascii="Arial" w:hAnsi="Arial" w:cs="Arial"/>
                <w:sz w:val="22"/>
                <w:szCs w:val="22"/>
              </w:rPr>
              <w:t>0,6</w:t>
            </w:r>
          </w:p>
        </w:tc>
        <w:tc>
          <w:tcPr>
            <w:tcW w:w="992" w:type="dxa"/>
            <w:tcBorders>
              <w:top w:val="nil"/>
              <w:left w:val="nil"/>
              <w:bottom w:val="single" w:sz="4" w:space="0" w:color="auto"/>
              <w:right w:val="single" w:sz="4" w:space="0" w:color="auto"/>
            </w:tcBorders>
            <w:shd w:val="clear" w:color="auto" w:fill="auto"/>
            <w:noWrap/>
          </w:tcPr>
          <w:p w:rsidR="00137A5C" w:rsidRPr="00951485" w:rsidRDefault="0014410B" w:rsidP="00A002E8">
            <w:pPr>
              <w:jc w:val="center"/>
              <w:rPr>
                <w:rFonts w:ascii="Arial" w:hAnsi="Arial" w:cs="Arial"/>
                <w:sz w:val="22"/>
                <w:szCs w:val="22"/>
              </w:rPr>
            </w:pPr>
            <w:r>
              <w:rPr>
                <w:rFonts w:ascii="Arial" w:hAnsi="Arial" w:cs="Arial"/>
                <w:sz w:val="22"/>
                <w:szCs w:val="22"/>
              </w:rPr>
              <w:t>0,1</w:t>
            </w:r>
          </w:p>
        </w:tc>
        <w:tc>
          <w:tcPr>
            <w:tcW w:w="1224" w:type="dxa"/>
            <w:tcBorders>
              <w:top w:val="nil"/>
              <w:left w:val="nil"/>
              <w:bottom w:val="single" w:sz="4" w:space="0" w:color="auto"/>
              <w:right w:val="single" w:sz="4" w:space="0" w:color="auto"/>
            </w:tcBorders>
            <w:shd w:val="clear" w:color="auto" w:fill="auto"/>
            <w:noWrap/>
          </w:tcPr>
          <w:p w:rsidR="00137A5C" w:rsidRPr="00951485" w:rsidRDefault="0014410B" w:rsidP="00A002E8">
            <w:pPr>
              <w:jc w:val="center"/>
              <w:rPr>
                <w:rFonts w:ascii="Arial" w:hAnsi="Arial" w:cs="Arial"/>
                <w:sz w:val="22"/>
                <w:szCs w:val="22"/>
              </w:rPr>
            </w:pPr>
            <w:r>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tcPr>
          <w:p w:rsidR="00137A5C" w:rsidRPr="00951485" w:rsidRDefault="00137A5C" w:rsidP="00A002E8">
            <w:pPr>
              <w:jc w:val="center"/>
              <w:rPr>
                <w:rFonts w:ascii="Arial" w:hAnsi="Arial" w:cs="Arial"/>
                <w:sz w:val="22"/>
                <w:szCs w:val="22"/>
              </w:rPr>
            </w:pPr>
          </w:p>
        </w:tc>
        <w:tc>
          <w:tcPr>
            <w:tcW w:w="851" w:type="dxa"/>
            <w:tcBorders>
              <w:top w:val="nil"/>
              <w:left w:val="single" w:sz="4" w:space="0" w:color="auto"/>
              <w:bottom w:val="single" w:sz="4" w:space="0" w:color="auto"/>
              <w:right w:val="double" w:sz="4" w:space="0" w:color="auto"/>
            </w:tcBorders>
          </w:tcPr>
          <w:p w:rsidR="00137A5C" w:rsidRPr="00951485" w:rsidRDefault="00137A5C" w:rsidP="00A002E8">
            <w:pPr>
              <w:jc w:val="center"/>
              <w:rPr>
                <w:rFonts w:ascii="Arial" w:hAnsi="Arial" w:cs="Arial"/>
                <w:sz w:val="22"/>
                <w:szCs w:val="22"/>
              </w:rPr>
            </w:pPr>
          </w:p>
        </w:tc>
      </w:tr>
      <w:tr w:rsidR="0014410B"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r>
              <w:rPr>
                <w:rFonts w:ascii="Arial" w:hAnsi="Arial" w:cs="Arial"/>
                <w:sz w:val="22"/>
                <w:szCs w:val="22"/>
              </w:rPr>
              <w:t>с.Шалинское, Дьяконов лог №КР 670</w:t>
            </w:r>
          </w:p>
        </w:tc>
        <w:tc>
          <w:tcPr>
            <w:tcW w:w="992" w:type="dxa"/>
            <w:tcBorders>
              <w:top w:val="nil"/>
              <w:left w:val="sing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0,6</w:t>
            </w:r>
          </w:p>
        </w:tc>
        <w:tc>
          <w:tcPr>
            <w:tcW w:w="992"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0,1</w:t>
            </w:r>
          </w:p>
        </w:tc>
        <w:tc>
          <w:tcPr>
            <w:tcW w:w="1224"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p>
        </w:tc>
        <w:tc>
          <w:tcPr>
            <w:tcW w:w="851" w:type="dxa"/>
            <w:tcBorders>
              <w:top w:val="nil"/>
              <w:left w:val="single" w:sz="4" w:space="0" w:color="auto"/>
              <w:bottom w:val="single" w:sz="4" w:space="0" w:color="auto"/>
              <w:right w:val="doub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60*60</w:t>
            </w:r>
          </w:p>
        </w:tc>
      </w:tr>
      <w:tr w:rsidR="0014410B"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с.Шалинское, Дьяконов лог №КР 672</w:t>
            </w:r>
          </w:p>
        </w:tc>
        <w:tc>
          <w:tcPr>
            <w:tcW w:w="992" w:type="dxa"/>
            <w:tcBorders>
              <w:top w:val="nil"/>
              <w:left w:val="sing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0,6</w:t>
            </w:r>
          </w:p>
        </w:tc>
        <w:tc>
          <w:tcPr>
            <w:tcW w:w="992"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0,1</w:t>
            </w:r>
          </w:p>
        </w:tc>
        <w:tc>
          <w:tcPr>
            <w:tcW w:w="1224"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p>
        </w:tc>
        <w:tc>
          <w:tcPr>
            <w:tcW w:w="851" w:type="dxa"/>
            <w:tcBorders>
              <w:top w:val="nil"/>
              <w:left w:val="single" w:sz="4" w:space="0" w:color="auto"/>
              <w:bottom w:val="single" w:sz="4" w:space="0" w:color="auto"/>
              <w:right w:val="doub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60*60</w:t>
            </w:r>
          </w:p>
        </w:tc>
      </w:tr>
      <w:tr w:rsidR="0014410B"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lastRenderedPageBreak/>
              <w:t>Скважина</w:t>
            </w:r>
          </w:p>
        </w:tc>
        <w:tc>
          <w:tcPr>
            <w:tcW w:w="2694" w:type="dxa"/>
            <w:tcBorders>
              <w:top w:val="single" w:sz="4" w:space="0" w:color="auto"/>
              <w:left w:val="nil"/>
              <w:bottom w:val="single" w:sz="4" w:space="0" w:color="auto"/>
              <w:right w:val="sing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с.Шалинское, Дьяконов лог №КР 669</w:t>
            </w:r>
          </w:p>
        </w:tc>
        <w:tc>
          <w:tcPr>
            <w:tcW w:w="992" w:type="dxa"/>
            <w:tcBorders>
              <w:top w:val="nil"/>
              <w:left w:val="sing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0,6</w:t>
            </w:r>
          </w:p>
        </w:tc>
        <w:tc>
          <w:tcPr>
            <w:tcW w:w="992"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0,1</w:t>
            </w:r>
          </w:p>
        </w:tc>
        <w:tc>
          <w:tcPr>
            <w:tcW w:w="1224"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190</w:t>
            </w:r>
          </w:p>
        </w:tc>
        <w:tc>
          <w:tcPr>
            <w:tcW w:w="992"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p>
        </w:tc>
        <w:tc>
          <w:tcPr>
            <w:tcW w:w="851" w:type="dxa"/>
            <w:tcBorders>
              <w:top w:val="nil"/>
              <w:left w:val="single" w:sz="4" w:space="0" w:color="auto"/>
              <w:bottom w:val="single" w:sz="4" w:space="0" w:color="auto"/>
              <w:right w:val="doub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60*60</w:t>
            </w:r>
          </w:p>
        </w:tc>
      </w:tr>
      <w:tr w:rsidR="004207F2"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207F2" w:rsidRDefault="004207F2"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207F2" w:rsidRDefault="004207F2" w:rsidP="0014410B">
            <w:pPr>
              <w:jc w:val="center"/>
              <w:rPr>
                <w:rFonts w:ascii="Arial" w:hAnsi="Arial" w:cs="Arial"/>
                <w:sz w:val="22"/>
                <w:szCs w:val="22"/>
              </w:rPr>
            </w:pPr>
            <w:r>
              <w:rPr>
                <w:rFonts w:ascii="Arial" w:hAnsi="Arial" w:cs="Arial"/>
                <w:sz w:val="22"/>
                <w:szCs w:val="22"/>
              </w:rPr>
              <w:t>с.Шалинское</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207F2" w:rsidRDefault="004F79A1" w:rsidP="0014410B">
            <w:pPr>
              <w:jc w:val="center"/>
              <w:rPr>
                <w:rFonts w:ascii="Arial" w:hAnsi="Arial" w:cs="Arial"/>
                <w:sz w:val="22"/>
                <w:szCs w:val="22"/>
              </w:rPr>
            </w:pPr>
            <w:r>
              <w:rPr>
                <w:rFonts w:ascii="Arial" w:hAnsi="Arial" w:cs="Arial"/>
                <w:sz w:val="22"/>
                <w:szCs w:val="22"/>
              </w:rPr>
              <w:t>н/д</w:t>
            </w:r>
          </w:p>
        </w:tc>
      </w:tr>
      <w:tr w:rsidR="004207F2"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207F2" w:rsidRDefault="004207F2"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207F2" w:rsidRDefault="004207F2" w:rsidP="0014410B">
            <w:pPr>
              <w:jc w:val="center"/>
              <w:rPr>
                <w:rFonts w:ascii="Arial" w:hAnsi="Arial" w:cs="Arial"/>
                <w:sz w:val="22"/>
                <w:szCs w:val="22"/>
              </w:rPr>
            </w:pPr>
            <w:r>
              <w:rPr>
                <w:rFonts w:ascii="Arial" w:hAnsi="Arial" w:cs="Arial"/>
                <w:sz w:val="22"/>
                <w:szCs w:val="22"/>
              </w:rPr>
              <w:t>с.Шалинское</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207F2" w:rsidRDefault="004F79A1" w:rsidP="0014410B">
            <w:pPr>
              <w:jc w:val="center"/>
              <w:rPr>
                <w:rFonts w:ascii="Arial" w:hAnsi="Arial" w:cs="Arial"/>
                <w:sz w:val="22"/>
                <w:szCs w:val="22"/>
              </w:rPr>
            </w:pPr>
            <w:r>
              <w:rPr>
                <w:rFonts w:ascii="Arial" w:hAnsi="Arial" w:cs="Arial"/>
                <w:sz w:val="22"/>
                <w:szCs w:val="22"/>
              </w:rPr>
              <w:t>н/д</w:t>
            </w:r>
          </w:p>
        </w:tc>
      </w:tr>
      <w:tr w:rsidR="004207F2"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207F2" w:rsidRDefault="004207F2"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207F2" w:rsidRDefault="004207F2" w:rsidP="0014410B">
            <w:pPr>
              <w:jc w:val="center"/>
              <w:rPr>
                <w:rFonts w:ascii="Arial" w:hAnsi="Arial" w:cs="Arial"/>
                <w:sz w:val="22"/>
                <w:szCs w:val="22"/>
              </w:rPr>
            </w:pPr>
            <w:r>
              <w:rPr>
                <w:rFonts w:ascii="Arial" w:hAnsi="Arial" w:cs="Arial"/>
                <w:sz w:val="22"/>
                <w:szCs w:val="22"/>
              </w:rPr>
              <w:t>с.Шалинское</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207F2" w:rsidRDefault="004F79A1" w:rsidP="0014410B">
            <w:pPr>
              <w:jc w:val="center"/>
              <w:rPr>
                <w:rFonts w:ascii="Arial" w:hAnsi="Arial" w:cs="Arial"/>
                <w:sz w:val="22"/>
                <w:szCs w:val="22"/>
              </w:rPr>
            </w:pPr>
            <w:r>
              <w:rPr>
                <w:rFonts w:ascii="Arial" w:hAnsi="Arial" w:cs="Arial"/>
                <w:sz w:val="22"/>
                <w:szCs w:val="22"/>
              </w:rPr>
              <w:t>н/д</w:t>
            </w:r>
          </w:p>
        </w:tc>
      </w:tr>
      <w:tr w:rsidR="004207F2"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207F2" w:rsidRDefault="004207F2"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207F2" w:rsidRDefault="004207F2" w:rsidP="0014410B">
            <w:pPr>
              <w:jc w:val="center"/>
              <w:rPr>
                <w:rFonts w:ascii="Arial" w:hAnsi="Arial" w:cs="Arial"/>
                <w:sz w:val="22"/>
                <w:szCs w:val="22"/>
              </w:rPr>
            </w:pPr>
            <w:r>
              <w:rPr>
                <w:rFonts w:ascii="Arial" w:hAnsi="Arial" w:cs="Arial"/>
                <w:sz w:val="22"/>
                <w:szCs w:val="22"/>
              </w:rPr>
              <w:t>с.Шалинское</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207F2" w:rsidRDefault="004F79A1" w:rsidP="0014410B">
            <w:pPr>
              <w:jc w:val="center"/>
              <w:rPr>
                <w:rFonts w:ascii="Arial" w:hAnsi="Arial" w:cs="Arial"/>
                <w:sz w:val="22"/>
                <w:szCs w:val="22"/>
              </w:rPr>
            </w:pPr>
            <w:r>
              <w:rPr>
                <w:rFonts w:ascii="Arial" w:hAnsi="Arial" w:cs="Arial"/>
                <w:sz w:val="22"/>
                <w:szCs w:val="22"/>
              </w:rPr>
              <w:t>н/д</w:t>
            </w:r>
          </w:p>
        </w:tc>
      </w:tr>
      <w:tr w:rsidR="0014410B"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r>
              <w:rPr>
                <w:rFonts w:ascii="Arial" w:hAnsi="Arial" w:cs="Arial"/>
                <w:sz w:val="22"/>
                <w:szCs w:val="22"/>
              </w:rPr>
              <w:t>с.Верхняя Есауловка</w:t>
            </w:r>
          </w:p>
        </w:tc>
        <w:tc>
          <w:tcPr>
            <w:tcW w:w="992" w:type="dxa"/>
            <w:tcBorders>
              <w:top w:val="nil"/>
              <w:left w:val="sing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14410B" w:rsidRPr="00951485" w:rsidRDefault="0014410B" w:rsidP="004D3CB6">
            <w:pPr>
              <w:jc w:val="center"/>
              <w:rPr>
                <w:rFonts w:ascii="Arial" w:hAnsi="Arial" w:cs="Arial"/>
                <w:sz w:val="22"/>
                <w:szCs w:val="22"/>
              </w:rPr>
            </w:pPr>
            <w:r>
              <w:rPr>
                <w:rFonts w:ascii="Arial" w:hAnsi="Arial" w:cs="Arial"/>
                <w:sz w:val="22"/>
                <w:szCs w:val="22"/>
              </w:rPr>
              <w:t>0,066</w:t>
            </w:r>
          </w:p>
        </w:tc>
        <w:tc>
          <w:tcPr>
            <w:tcW w:w="1224"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140</w:t>
            </w:r>
          </w:p>
        </w:tc>
        <w:tc>
          <w:tcPr>
            <w:tcW w:w="992"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r>
              <w:rPr>
                <w:rFonts w:ascii="Arial" w:hAnsi="Arial" w:cs="Arial"/>
                <w:sz w:val="22"/>
                <w:szCs w:val="22"/>
              </w:rPr>
              <w:t>1977</w:t>
            </w:r>
          </w:p>
        </w:tc>
        <w:tc>
          <w:tcPr>
            <w:tcW w:w="851" w:type="dxa"/>
            <w:tcBorders>
              <w:top w:val="nil"/>
              <w:left w:val="single" w:sz="4" w:space="0" w:color="auto"/>
              <w:bottom w:val="single" w:sz="4" w:space="0" w:color="auto"/>
              <w:right w:val="doub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60*60</w:t>
            </w:r>
          </w:p>
        </w:tc>
      </w:tr>
      <w:tr w:rsidR="0014410B"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14410B" w:rsidRPr="00951485" w:rsidRDefault="00414655" w:rsidP="00A002E8">
            <w:pPr>
              <w:jc w:val="center"/>
              <w:rPr>
                <w:rFonts w:ascii="Arial" w:hAnsi="Arial" w:cs="Arial"/>
                <w:sz w:val="22"/>
                <w:szCs w:val="22"/>
              </w:rPr>
            </w:pPr>
            <w:r>
              <w:rPr>
                <w:rFonts w:ascii="Arial" w:hAnsi="Arial" w:cs="Arial"/>
                <w:sz w:val="22"/>
                <w:szCs w:val="22"/>
              </w:rPr>
              <w:t>д.Сосновка, ул.Т</w:t>
            </w:r>
            <w:r w:rsidR="0014410B">
              <w:rPr>
                <w:rFonts w:ascii="Arial" w:hAnsi="Arial" w:cs="Arial"/>
                <w:sz w:val="22"/>
                <w:szCs w:val="22"/>
              </w:rPr>
              <w:t>рактовая</w:t>
            </w:r>
          </w:p>
        </w:tc>
        <w:tc>
          <w:tcPr>
            <w:tcW w:w="992" w:type="dxa"/>
            <w:tcBorders>
              <w:top w:val="nil"/>
              <w:left w:val="single" w:sz="4" w:space="0" w:color="auto"/>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0,066</w:t>
            </w:r>
          </w:p>
        </w:tc>
        <w:tc>
          <w:tcPr>
            <w:tcW w:w="1224" w:type="dxa"/>
            <w:tcBorders>
              <w:top w:val="nil"/>
              <w:left w:val="nil"/>
              <w:bottom w:val="single" w:sz="4" w:space="0" w:color="auto"/>
              <w:right w:val="sing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160</w:t>
            </w:r>
          </w:p>
        </w:tc>
        <w:tc>
          <w:tcPr>
            <w:tcW w:w="992" w:type="dxa"/>
            <w:tcBorders>
              <w:top w:val="single" w:sz="4" w:space="0" w:color="auto"/>
              <w:left w:val="nil"/>
              <w:bottom w:val="single" w:sz="4" w:space="0" w:color="auto"/>
              <w:right w:val="single" w:sz="4" w:space="0" w:color="auto"/>
            </w:tcBorders>
          </w:tcPr>
          <w:p w:rsidR="0014410B" w:rsidRPr="00951485" w:rsidRDefault="0014410B" w:rsidP="00A002E8">
            <w:pPr>
              <w:jc w:val="center"/>
              <w:rPr>
                <w:rFonts w:ascii="Arial" w:hAnsi="Arial" w:cs="Arial"/>
                <w:sz w:val="22"/>
                <w:szCs w:val="22"/>
              </w:rPr>
            </w:pPr>
            <w:r>
              <w:rPr>
                <w:rFonts w:ascii="Arial" w:hAnsi="Arial" w:cs="Arial"/>
                <w:sz w:val="22"/>
                <w:szCs w:val="22"/>
              </w:rPr>
              <w:t>1987</w:t>
            </w:r>
          </w:p>
        </w:tc>
        <w:tc>
          <w:tcPr>
            <w:tcW w:w="851" w:type="dxa"/>
            <w:tcBorders>
              <w:top w:val="nil"/>
              <w:left w:val="single" w:sz="4" w:space="0" w:color="auto"/>
              <w:bottom w:val="single" w:sz="4" w:space="0" w:color="auto"/>
              <w:right w:val="double" w:sz="4" w:space="0" w:color="auto"/>
            </w:tcBorders>
          </w:tcPr>
          <w:p w:rsidR="0014410B" w:rsidRPr="00951485" w:rsidRDefault="0014410B" w:rsidP="0014410B">
            <w:pPr>
              <w:jc w:val="center"/>
              <w:rPr>
                <w:rFonts w:ascii="Arial" w:hAnsi="Arial" w:cs="Arial"/>
                <w:sz w:val="22"/>
                <w:szCs w:val="22"/>
              </w:rPr>
            </w:pPr>
            <w:r>
              <w:rPr>
                <w:rFonts w:ascii="Arial" w:hAnsi="Arial" w:cs="Arial"/>
                <w:sz w:val="22"/>
                <w:szCs w:val="22"/>
              </w:rPr>
              <w:t>60*60</w:t>
            </w:r>
          </w:p>
        </w:tc>
      </w:tr>
      <w:tr w:rsidR="0014410B" w:rsidRPr="00951485" w:rsidTr="0014410B">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14410B" w:rsidRPr="00951485" w:rsidRDefault="0014410B" w:rsidP="00A002E8">
            <w:pPr>
              <w:jc w:val="center"/>
              <w:rPr>
                <w:rFonts w:ascii="Arial" w:hAnsi="Arial" w:cs="Arial"/>
                <w:sz w:val="22"/>
                <w:szCs w:val="22"/>
              </w:rPr>
            </w:pPr>
            <w:r>
              <w:rPr>
                <w:rFonts w:ascii="Arial" w:hAnsi="Arial" w:cs="Arial"/>
                <w:sz w:val="22"/>
                <w:szCs w:val="22"/>
              </w:rPr>
              <w:t>Каменский сельсовет</w:t>
            </w:r>
          </w:p>
        </w:tc>
      </w:tr>
      <w:tr w:rsidR="0073645A"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73645A" w:rsidRPr="00951485" w:rsidRDefault="0073645A" w:rsidP="008E3F03">
            <w:pPr>
              <w:jc w:val="center"/>
              <w:rPr>
                <w:rFonts w:ascii="Arial" w:hAnsi="Arial" w:cs="Arial"/>
                <w:sz w:val="22"/>
                <w:szCs w:val="22"/>
              </w:rPr>
            </w:pPr>
            <w:r>
              <w:rPr>
                <w:rFonts w:ascii="Arial" w:hAnsi="Arial" w:cs="Arial"/>
                <w:sz w:val="22"/>
                <w:szCs w:val="22"/>
              </w:rPr>
              <w:t>с.Нижняя Есауловка, ул.Трактовая, 1а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992" w:type="dxa"/>
            <w:tcBorders>
              <w:top w:val="nil"/>
              <w:left w:val="sing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0,24</w:t>
            </w:r>
          </w:p>
        </w:tc>
        <w:tc>
          <w:tcPr>
            <w:tcW w:w="992" w:type="dxa"/>
            <w:tcBorders>
              <w:top w:val="nil"/>
              <w:left w:val="nil"/>
              <w:bottom w:val="single" w:sz="4" w:space="0" w:color="auto"/>
              <w:right w:val="single" w:sz="4" w:space="0" w:color="auto"/>
            </w:tcBorders>
            <w:shd w:val="clear" w:color="auto" w:fill="auto"/>
            <w:noWrap/>
          </w:tcPr>
          <w:p w:rsidR="0073645A" w:rsidRPr="00951485" w:rsidRDefault="0073645A" w:rsidP="00694247">
            <w:pPr>
              <w:jc w:val="center"/>
              <w:rPr>
                <w:rFonts w:ascii="Arial" w:hAnsi="Arial" w:cs="Arial"/>
                <w:sz w:val="22"/>
                <w:szCs w:val="22"/>
              </w:rPr>
            </w:pPr>
            <w:r>
              <w:rPr>
                <w:rFonts w:ascii="Arial" w:hAnsi="Arial" w:cs="Arial"/>
                <w:sz w:val="22"/>
                <w:szCs w:val="22"/>
              </w:rPr>
              <w:t>0,156</w:t>
            </w:r>
          </w:p>
        </w:tc>
        <w:tc>
          <w:tcPr>
            <w:tcW w:w="1224" w:type="dxa"/>
            <w:tcBorders>
              <w:top w:val="nil"/>
              <w:left w:val="nil"/>
              <w:bottom w:val="single" w:sz="4" w:space="0" w:color="auto"/>
              <w:right w:val="single" w:sz="4" w:space="0" w:color="auto"/>
            </w:tcBorders>
            <w:shd w:val="clear" w:color="auto" w:fill="auto"/>
            <w:noWrap/>
          </w:tcPr>
          <w:p w:rsidR="0073645A" w:rsidRPr="00951485" w:rsidRDefault="0073645A" w:rsidP="00054EDE">
            <w:pPr>
              <w:jc w:val="center"/>
              <w:rPr>
                <w:rFonts w:ascii="Arial" w:hAnsi="Arial" w:cs="Arial"/>
                <w:sz w:val="22"/>
                <w:szCs w:val="22"/>
              </w:rPr>
            </w:pPr>
            <w:r>
              <w:rPr>
                <w:rFonts w:ascii="Arial" w:hAnsi="Arial" w:cs="Arial"/>
                <w:sz w:val="22"/>
                <w:szCs w:val="22"/>
              </w:rPr>
              <w:t>140</w:t>
            </w:r>
          </w:p>
        </w:tc>
        <w:tc>
          <w:tcPr>
            <w:tcW w:w="992" w:type="dxa"/>
            <w:tcBorders>
              <w:top w:val="single" w:sz="4" w:space="0" w:color="auto"/>
              <w:left w:val="nil"/>
              <w:bottom w:val="single" w:sz="4" w:space="0" w:color="auto"/>
              <w:right w:val="single" w:sz="4" w:space="0" w:color="auto"/>
            </w:tcBorders>
          </w:tcPr>
          <w:p w:rsidR="0073645A" w:rsidRPr="00951485" w:rsidRDefault="0073645A" w:rsidP="00054EDE">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73645A" w:rsidRPr="00951485" w:rsidRDefault="0073645A" w:rsidP="00A002E8">
            <w:pPr>
              <w:jc w:val="center"/>
              <w:rPr>
                <w:rFonts w:ascii="Arial" w:hAnsi="Arial" w:cs="Arial"/>
                <w:sz w:val="22"/>
                <w:szCs w:val="22"/>
              </w:rPr>
            </w:pPr>
            <w:r>
              <w:rPr>
                <w:rFonts w:ascii="Arial" w:hAnsi="Arial" w:cs="Arial"/>
                <w:sz w:val="22"/>
                <w:szCs w:val="22"/>
              </w:rPr>
              <w:t>нет</w:t>
            </w:r>
          </w:p>
        </w:tc>
      </w:tr>
      <w:tr w:rsidR="0073645A"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73645A" w:rsidRPr="00951485" w:rsidRDefault="0073645A" w:rsidP="008E3F03">
            <w:pPr>
              <w:jc w:val="center"/>
              <w:rPr>
                <w:rFonts w:ascii="Arial" w:hAnsi="Arial" w:cs="Arial"/>
                <w:sz w:val="22"/>
                <w:szCs w:val="22"/>
              </w:rPr>
            </w:pPr>
            <w:r>
              <w:rPr>
                <w:rFonts w:ascii="Arial" w:hAnsi="Arial" w:cs="Arial"/>
                <w:sz w:val="22"/>
                <w:szCs w:val="22"/>
              </w:rPr>
              <w:t>с.Нижняя Есауловка, ул.Трактовая, 1а (Агрохолдинг Камар</w:t>
            </w:r>
            <w:r w:rsidR="008E3F03">
              <w:rPr>
                <w:rFonts w:ascii="Arial" w:hAnsi="Arial" w:cs="Arial"/>
                <w:sz w:val="22"/>
                <w:szCs w:val="22"/>
              </w:rPr>
              <w:t>ч</w:t>
            </w:r>
            <w:r>
              <w:rPr>
                <w:rFonts w:ascii="Arial" w:hAnsi="Arial" w:cs="Arial"/>
                <w:sz w:val="22"/>
                <w:szCs w:val="22"/>
              </w:rPr>
              <w:t>а</w:t>
            </w:r>
            <w:r w:rsidR="008E3F03">
              <w:rPr>
                <w:rFonts w:ascii="Arial" w:hAnsi="Arial" w:cs="Arial"/>
                <w:sz w:val="22"/>
                <w:szCs w:val="22"/>
              </w:rPr>
              <w:t>г</w:t>
            </w:r>
            <w:r>
              <w:rPr>
                <w:rFonts w:ascii="Arial" w:hAnsi="Arial" w:cs="Arial"/>
                <w:sz w:val="22"/>
                <w:szCs w:val="22"/>
              </w:rPr>
              <w:t>ский)</w:t>
            </w:r>
          </w:p>
        </w:tc>
        <w:tc>
          <w:tcPr>
            <w:tcW w:w="992" w:type="dxa"/>
            <w:tcBorders>
              <w:top w:val="nil"/>
              <w:left w:val="sing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0,24</w:t>
            </w:r>
          </w:p>
        </w:tc>
        <w:tc>
          <w:tcPr>
            <w:tcW w:w="992" w:type="dxa"/>
            <w:tcBorders>
              <w:top w:val="nil"/>
              <w:left w:val="nil"/>
              <w:bottom w:val="single" w:sz="4" w:space="0" w:color="auto"/>
              <w:right w:val="single" w:sz="4" w:space="0" w:color="auto"/>
            </w:tcBorders>
            <w:shd w:val="clear" w:color="auto" w:fill="auto"/>
            <w:noWrap/>
          </w:tcPr>
          <w:p w:rsidR="0073645A" w:rsidRPr="00951485" w:rsidRDefault="0073645A" w:rsidP="00694247">
            <w:pPr>
              <w:jc w:val="center"/>
              <w:rPr>
                <w:rFonts w:ascii="Arial" w:hAnsi="Arial" w:cs="Arial"/>
                <w:sz w:val="22"/>
                <w:szCs w:val="22"/>
              </w:rPr>
            </w:pPr>
            <w:r>
              <w:rPr>
                <w:rFonts w:ascii="Arial" w:hAnsi="Arial" w:cs="Arial"/>
                <w:sz w:val="22"/>
                <w:szCs w:val="22"/>
              </w:rPr>
              <w:t>0,156</w:t>
            </w:r>
          </w:p>
        </w:tc>
        <w:tc>
          <w:tcPr>
            <w:tcW w:w="1224" w:type="dxa"/>
            <w:tcBorders>
              <w:top w:val="nil"/>
              <w:left w:val="nil"/>
              <w:bottom w:val="single" w:sz="4" w:space="0" w:color="auto"/>
              <w:right w:val="single" w:sz="4" w:space="0" w:color="auto"/>
            </w:tcBorders>
            <w:shd w:val="clear" w:color="auto" w:fill="auto"/>
            <w:noWrap/>
          </w:tcPr>
          <w:p w:rsidR="0073645A" w:rsidRPr="00951485" w:rsidRDefault="0073645A" w:rsidP="00054EDE">
            <w:pPr>
              <w:jc w:val="center"/>
              <w:rPr>
                <w:rFonts w:ascii="Arial" w:hAnsi="Arial" w:cs="Arial"/>
                <w:sz w:val="22"/>
                <w:szCs w:val="22"/>
              </w:rPr>
            </w:pPr>
            <w:r>
              <w:rPr>
                <w:rFonts w:ascii="Arial" w:hAnsi="Arial" w:cs="Arial"/>
                <w:sz w:val="22"/>
                <w:szCs w:val="22"/>
              </w:rPr>
              <w:t>110</w:t>
            </w:r>
          </w:p>
        </w:tc>
        <w:tc>
          <w:tcPr>
            <w:tcW w:w="992" w:type="dxa"/>
            <w:tcBorders>
              <w:top w:val="single" w:sz="4" w:space="0" w:color="auto"/>
              <w:left w:val="nil"/>
              <w:bottom w:val="single" w:sz="4" w:space="0" w:color="auto"/>
              <w:right w:val="single" w:sz="4" w:space="0" w:color="auto"/>
            </w:tcBorders>
          </w:tcPr>
          <w:p w:rsidR="0073645A" w:rsidRPr="00951485" w:rsidRDefault="0073645A" w:rsidP="00054EDE">
            <w:pPr>
              <w:jc w:val="center"/>
              <w:rPr>
                <w:rFonts w:ascii="Arial" w:hAnsi="Arial" w:cs="Arial"/>
                <w:sz w:val="22"/>
                <w:szCs w:val="22"/>
              </w:rPr>
            </w:pPr>
            <w:r>
              <w:rPr>
                <w:rFonts w:ascii="Arial" w:hAnsi="Arial" w:cs="Arial"/>
                <w:sz w:val="22"/>
                <w:szCs w:val="22"/>
              </w:rPr>
              <w:t>1987</w:t>
            </w:r>
          </w:p>
        </w:tc>
        <w:tc>
          <w:tcPr>
            <w:tcW w:w="851" w:type="dxa"/>
            <w:tcBorders>
              <w:top w:val="nil"/>
              <w:left w:val="single" w:sz="4" w:space="0" w:color="auto"/>
              <w:bottom w:val="single" w:sz="4" w:space="0" w:color="auto"/>
              <w:right w:val="double" w:sz="4" w:space="0" w:color="auto"/>
            </w:tcBorders>
          </w:tcPr>
          <w:p w:rsidR="0073645A" w:rsidRPr="00951485" w:rsidRDefault="0073645A" w:rsidP="00A002E8">
            <w:pPr>
              <w:jc w:val="center"/>
              <w:rPr>
                <w:rFonts w:ascii="Arial" w:hAnsi="Arial" w:cs="Arial"/>
                <w:sz w:val="22"/>
                <w:szCs w:val="22"/>
              </w:rPr>
            </w:pPr>
            <w:r>
              <w:rPr>
                <w:rFonts w:ascii="Arial" w:hAnsi="Arial" w:cs="Arial"/>
                <w:sz w:val="22"/>
                <w:szCs w:val="22"/>
              </w:rPr>
              <w:t>нет</w:t>
            </w:r>
          </w:p>
        </w:tc>
      </w:tr>
      <w:tr w:rsidR="0073645A"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73645A" w:rsidRPr="00951485" w:rsidRDefault="0073645A" w:rsidP="00A002E8">
            <w:pPr>
              <w:jc w:val="center"/>
              <w:rPr>
                <w:rFonts w:ascii="Arial" w:hAnsi="Arial" w:cs="Arial"/>
                <w:sz w:val="22"/>
                <w:szCs w:val="22"/>
              </w:rPr>
            </w:pPr>
            <w:r>
              <w:rPr>
                <w:rFonts w:ascii="Arial" w:hAnsi="Arial" w:cs="Arial"/>
                <w:sz w:val="22"/>
                <w:szCs w:val="22"/>
              </w:rPr>
              <w:t>с.Нижняя Есауловка, ул.Кольцевая, 12а</w:t>
            </w:r>
          </w:p>
        </w:tc>
        <w:tc>
          <w:tcPr>
            <w:tcW w:w="992" w:type="dxa"/>
            <w:tcBorders>
              <w:top w:val="nil"/>
              <w:left w:val="single" w:sz="4" w:space="0" w:color="auto"/>
              <w:bottom w:val="single" w:sz="4" w:space="0" w:color="auto"/>
              <w:right w:val="single" w:sz="4" w:space="0" w:color="auto"/>
            </w:tcBorders>
            <w:shd w:val="clear" w:color="auto" w:fill="auto"/>
            <w:noWrap/>
          </w:tcPr>
          <w:p w:rsidR="0073645A" w:rsidRPr="00951485" w:rsidRDefault="0073645A" w:rsidP="00A002E8">
            <w:pPr>
              <w:jc w:val="center"/>
              <w:rPr>
                <w:rFonts w:ascii="Arial" w:hAnsi="Arial" w:cs="Arial"/>
                <w:sz w:val="22"/>
                <w:szCs w:val="22"/>
              </w:rPr>
            </w:pPr>
            <w:r>
              <w:rPr>
                <w:rFonts w:ascii="Arial" w:hAnsi="Arial" w:cs="Arial"/>
                <w:sz w:val="22"/>
                <w:szCs w:val="22"/>
              </w:rPr>
              <w:t>0,24</w:t>
            </w:r>
          </w:p>
        </w:tc>
        <w:tc>
          <w:tcPr>
            <w:tcW w:w="992" w:type="dxa"/>
            <w:tcBorders>
              <w:top w:val="nil"/>
              <w:left w:val="nil"/>
              <w:bottom w:val="single" w:sz="4" w:space="0" w:color="auto"/>
              <w:right w:val="single" w:sz="4" w:space="0" w:color="auto"/>
            </w:tcBorders>
            <w:shd w:val="clear" w:color="auto" w:fill="auto"/>
            <w:noWrap/>
          </w:tcPr>
          <w:p w:rsidR="0073645A" w:rsidRPr="00951485" w:rsidRDefault="0073645A" w:rsidP="00694247">
            <w:pPr>
              <w:jc w:val="center"/>
              <w:rPr>
                <w:rFonts w:ascii="Arial" w:hAnsi="Arial" w:cs="Arial"/>
                <w:sz w:val="22"/>
                <w:szCs w:val="22"/>
              </w:rPr>
            </w:pPr>
            <w:r>
              <w:rPr>
                <w:rFonts w:ascii="Arial" w:hAnsi="Arial" w:cs="Arial"/>
                <w:sz w:val="22"/>
                <w:szCs w:val="22"/>
              </w:rPr>
              <w:t>0,151</w:t>
            </w:r>
          </w:p>
        </w:tc>
        <w:tc>
          <w:tcPr>
            <w:tcW w:w="1224" w:type="dxa"/>
            <w:tcBorders>
              <w:top w:val="nil"/>
              <w:left w:val="nil"/>
              <w:bottom w:val="single" w:sz="4" w:space="0" w:color="auto"/>
              <w:right w:val="single" w:sz="4" w:space="0" w:color="auto"/>
            </w:tcBorders>
            <w:shd w:val="clear" w:color="auto" w:fill="auto"/>
            <w:noWrap/>
          </w:tcPr>
          <w:p w:rsidR="0073645A" w:rsidRPr="00951485" w:rsidRDefault="0073645A" w:rsidP="00054EDE">
            <w:pPr>
              <w:jc w:val="center"/>
              <w:rPr>
                <w:rFonts w:ascii="Arial" w:hAnsi="Arial" w:cs="Arial"/>
                <w:sz w:val="22"/>
                <w:szCs w:val="22"/>
              </w:rPr>
            </w:pPr>
            <w:r>
              <w:rPr>
                <w:rFonts w:ascii="Arial" w:hAnsi="Arial" w:cs="Arial"/>
                <w:sz w:val="22"/>
                <w:szCs w:val="22"/>
              </w:rPr>
              <w:t>140</w:t>
            </w:r>
          </w:p>
        </w:tc>
        <w:tc>
          <w:tcPr>
            <w:tcW w:w="992" w:type="dxa"/>
            <w:tcBorders>
              <w:top w:val="single" w:sz="4" w:space="0" w:color="auto"/>
              <w:left w:val="nil"/>
              <w:bottom w:val="single" w:sz="4" w:space="0" w:color="auto"/>
              <w:right w:val="single" w:sz="4" w:space="0" w:color="auto"/>
            </w:tcBorders>
          </w:tcPr>
          <w:p w:rsidR="0073645A" w:rsidRPr="00951485" w:rsidRDefault="0073645A" w:rsidP="00054EDE">
            <w:pPr>
              <w:jc w:val="center"/>
              <w:rPr>
                <w:rFonts w:ascii="Arial" w:hAnsi="Arial" w:cs="Arial"/>
                <w:sz w:val="22"/>
                <w:szCs w:val="22"/>
              </w:rPr>
            </w:pPr>
            <w:r>
              <w:rPr>
                <w:rFonts w:ascii="Arial" w:hAnsi="Arial" w:cs="Arial"/>
                <w:sz w:val="22"/>
                <w:szCs w:val="22"/>
              </w:rPr>
              <w:t>1985</w:t>
            </w:r>
          </w:p>
        </w:tc>
        <w:tc>
          <w:tcPr>
            <w:tcW w:w="851" w:type="dxa"/>
            <w:tcBorders>
              <w:top w:val="nil"/>
              <w:left w:val="single" w:sz="4" w:space="0" w:color="auto"/>
              <w:bottom w:val="single" w:sz="4" w:space="0" w:color="auto"/>
              <w:right w:val="double" w:sz="4" w:space="0" w:color="auto"/>
            </w:tcBorders>
          </w:tcPr>
          <w:p w:rsidR="0073645A" w:rsidRPr="00951485" w:rsidRDefault="0073645A" w:rsidP="00A002E8">
            <w:pPr>
              <w:jc w:val="center"/>
              <w:rPr>
                <w:rFonts w:ascii="Arial" w:hAnsi="Arial" w:cs="Arial"/>
                <w:sz w:val="22"/>
                <w:szCs w:val="22"/>
              </w:rPr>
            </w:pPr>
            <w:r>
              <w:rPr>
                <w:rFonts w:ascii="Arial" w:hAnsi="Arial" w:cs="Arial"/>
                <w:sz w:val="22"/>
                <w:szCs w:val="22"/>
              </w:rPr>
              <w:t>нет</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с.Нижняя Есауловка, пер.Коммунальный, 4б</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694247">
            <w:pPr>
              <w:jc w:val="center"/>
              <w:rPr>
                <w:rFonts w:ascii="Arial" w:hAnsi="Arial" w:cs="Arial"/>
                <w:sz w:val="22"/>
                <w:szCs w:val="22"/>
              </w:rPr>
            </w:pPr>
            <w:r>
              <w:rPr>
                <w:rFonts w:ascii="Arial" w:hAnsi="Arial" w:cs="Arial"/>
                <w:sz w:val="22"/>
                <w:szCs w:val="22"/>
              </w:rPr>
              <w:t>0,108</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110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1980</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нет</w:t>
            </w:r>
          </w:p>
        </w:tc>
      </w:tr>
      <w:tr w:rsidR="004F79A1"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4F79A1">
            <w:pPr>
              <w:jc w:val="center"/>
              <w:rPr>
                <w:rFonts w:ascii="Arial" w:hAnsi="Arial" w:cs="Arial"/>
                <w:sz w:val="22"/>
                <w:szCs w:val="22"/>
              </w:rPr>
            </w:pPr>
            <w:r>
              <w:rPr>
                <w:rFonts w:ascii="Arial" w:hAnsi="Arial" w:cs="Arial"/>
                <w:sz w:val="22"/>
                <w:szCs w:val="22"/>
              </w:rPr>
              <w:t>с.Нижняя Есауловка</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F79A1" w:rsidRDefault="004F79A1" w:rsidP="004F79A1">
            <w:pPr>
              <w:jc w:val="center"/>
              <w:rPr>
                <w:rFonts w:ascii="Arial" w:hAnsi="Arial" w:cs="Arial"/>
                <w:sz w:val="22"/>
                <w:szCs w:val="22"/>
              </w:rPr>
            </w:pPr>
            <w:r>
              <w:rPr>
                <w:rFonts w:ascii="Arial" w:hAnsi="Arial" w:cs="Arial"/>
                <w:sz w:val="22"/>
                <w:szCs w:val="22"/>
              </w:rPr>
              <w:t>н/д</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8E3F03">
            <w:pPr>
              <w:jc w:val="center"/>
              <w:rPr>
                <w:rFonts w:ascii="Arial" w:hAnsi="Arial" w:cs="Arial"/>
                <w:sz w:val="22"/>
                <w:szCs w:val="22"/>
              </w:rPr>
            </w:pPr>
            <w:r>
              <w:rPr>
                <w:rFonts w:ascii="Arial" w:hAnsi="Arial" w:cs="Arial"/>
                <w:sz w:val="22"/>
                <w:szCs w:val="22"/>
              </w:rPr>
              <w:t xml:space="preserve">д.Малая Камарчага, ул.Восточная, 3 </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694247">
            <w:pPr>
              <w:jc w:val="center"/>
              <w:rPr>
                <w:rFonts w:ascii="Arial" w:hAnsi="Arial" w:cs="Arial"/>
                <w:sz w:val="22"/>
                <w:szCs w:val="22"/>
              </w:rPr>
            </w:pPr>
            <w:r>
              <w:rPr>
                <w:rFonts w:ascii="Arial" w:hAnsi="Arial" w:cs="Arial"/>
                <w:sz w:val="22"/>
                <w:szCs w:val="22"/>
              </w:rPr>
              <w:t>0,096</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110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1971</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нет</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с.Тертеж, ул.Лесная, 8</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0,24</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694247">
            <w:pPr>
              <w:jc w:val="center"/>
              <w:rPr>
                <w:rFonts w:ascii="Arial" w:hAnsi="Arial" w:cs="Arial"/>
                <w:sz w:val="22"/>
                <w:szCs w:val="22"/>
              </w:rPr>
            </w:pPr>
            <w:r>
              <w:rPr>
                <w:rFonts w:ascii="Arial" w:hAnsi="Arial" w:cs="Arial"/>
                <w:sz w:val="22"/>
                <w:szCs w:val="22"/>
              </w:rPr>
              <w:t>0,056</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140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1985</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нет</w:t>
            </w:r>
          </w:p>
        </w:tc>
      </w:tr>
      <w:tr w:rsidR="004F79A1"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4F79A1">
            <w:pPr>
              <w:jc w:val="center"/>
              <w:rPr>
                <w:rFonts w:ascii="Arial" w:hAnsi="Arial" w:cs="Arial"/>
                <w:sz w:val="22"/>
                <w:szCs w:val="22"/>
              </w:rPr>
            </w:pPr>
            <w:r>
              <w:rPr>
                <w:rFonts w:ascii="Arial" w:hAnsi="Arial" w:cs="Arial"/>
                <w:sz w:val="22"/>
                <w:szCs w:val="22"/>
              </w:rPr>
              <w:t>с.Тертеж</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F79A1" w:rsidRDefault="004F79A1" w:rsidP="00A002E8">
            <w:pPr>
              <w:jc w:val="center"/>
              <w:rPr>
                <w:rFonts w:ascii="Arial" w:hAnsi="Arial" w:cs="Arial"/>
                <w:sz w:val="22"/>
                <w:szCs w:val="22"/>
              </w:rPr>
            </w:pPr>
            <w:r>
              <w:rPr>
                <w:rFonts w:ascii="Arial" w:hAnsi="Arial" w:cs="Arial"/>
                <w:sz w:val="22"/>
                <w:szCs w:val="22"/>
              </w:rPr>
              <w:t>н/д</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с.Тертеж, ул.Юности, 1г</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0,15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694247">
            <w:pPr>
              <w:jc w:val="center"/>
              <w:rPr>
                <w:rFonts w:ascii="Arial" w:hAnsi="Arial" w:cs="Arial"/>
                <w:sz w:val="22"/>
                <w:szCs w:val="22"/>
              </w:rPr>
            </w:pPr>
            <w:r>
              <w:rPr>
                <w:rFonts w:ascii="Arial" w:hAnsi="Arial" w:cs="Arial"/>
                <w:sz w:val="22"/>
                <w:szCs w:val="22"/>
              </w:rPr>
              <w:t>0,05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220</w:t>
            </w:r>
          </w:p>
        </w:tc>
        <w:tc>
          <w:tcPr>
            <w:tcW w:w="992" w:type="dxa"/>
            <w:tcBorders>
              <w:top w:val="single" w:sz="4" w:space="0" w:color="auto"/>
              <w:left w:val="nil"/>
              <w:bottom w:val="single" w:sz="4" w:space="0" w:color="auto"/>
              <w:right w:val="single" w:sz="4" w:space="0" w:color="auto"/>
            </w:tcBorders>
          </w:tcPr>
          <w:p w:rsidR="004F79A1" w:rsidRPr="00951485" w:rsidRDefault="004F79A1" w:rsidP="0073645A">
            <w:pPr>
              <w:jc w:val="center"/>
              <w:rPr>
                <w:rFonts w:ascii="Arial" w:hAnsi="Arial" w:cs="Arial"/>
                <w:sz w:val="22"/>
                <w:szCs w:val="22"/>
              </w:rPr>
            </w:pPr>
            <w:r>
              <w:rPr>
                <w:rFonts w:ascii="Arial" w:hAnsi="Arial" w:cs="Arial"/>
                <w:sz w:val="22"/>
                <w:szCs w:val="22"/>
              </w:rPr>
              <w:t xml:space="preserve">2004 </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нет</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п.Ягодный, ул.Центральная</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0,24</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694247">
            <w:pPr>
              <w:jc w:val="center"/>
              <w:rPr>
                <w:rFonts w:ascii="Arial" w:hAnsi="Arial" w:cs="Arial"/>
                <w:sz w:val="22"/>
                <w:szCs w:val="22"/>
              </w:rPr>
            </w:pPr>
            <w:r>
              <w:rPr>
                <w:rFonts w:ascii="Arial" w:hAnsi="Arial" w:cs="Arial"/>
                <w:sz w:val="22"/>
                <w:szCs w:val="22"/>
              </w:rPr>
              <w:t>0,02</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150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1975</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нет</w:t>
            </w:r>
          </w:p>
        </w:tc>
      </w:tr>
      <w:tr w:rsidR="004F79A1"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Default="004F79A1" w:rsidP="00A002E8">
            <w:pPr>
              <w:jc w:val="center"/>
              <w:rPr>
                <w:rFonts w:ascii="Arial" w:hAnsi="Arial" w:cs="Arial"/>
                <w:sz w:val="22"/>
                <w:szCs w:val="22"/>
              </w:rPr>
            </w:pPr>
            <w:r>
              <w:rPr>
                <w:rFonts w:ascii="Arial" w:hAnsi="Arial" w:cs="Arial"/>
                <w:sz w:val="22"/>
                <w:szCs w:val="22"/>
              </w:rPr>
              <w:t xml:space="preserve">Скважина </w:t>
            </w:r>
          </w:p>
        </w:tc>
        <w:tc>
          <w:tcPr>
            <w:tcW w:w="2694" w:type="dxa"/>
            <w:tcBorders>
              <w:top w:val="single" w:sz="4" w:space="0" w:color="auto"/>
              <w:left w:val="nil"/>
              <w:bottom w:val="single" w:sz="4" w:space="0" w:color="auto"/>
              <w:right w:val="single" w:sz="4" w:space="0" w:color="auto"/>
            </w:tcBorders>
          </w:tcPr>
          <w:p w:rsidR="004F79A1" w:rsidRDefault="004F79A1" w:rsidP="00A002E8">
            <w:pPr>
              <w:jc w:val="center"/>
              <w:rPr>
                <w:rFonts w:ascii="Arial" w:hAnsi="Arial" w:cs="Arial"/>
                <w:sz w:val="22"/>
                <w:szCs w:val="22"/>
              </w:rPr>
            </w:pPr>
            <w:r>
              <w:rPr>
                <w:rFonts w:ascii="Arial" w:hAnsi="Arial" w:cs="Arial"/>
                <w:sz w:val="22"/>
                <w:szCs w:val="22"/>
              </w:rPr>
              <w:t>д.Сергеевка</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F79A1" w:rsidRDefault="004F79A1" w:rsidP="00A002E8">
            <w:pPr>
              <w:jc w:val="center"/>
              <w:rPr>
                <w:rFonts w:ascii="Arial" w:hAnsi="Arial" w:cs="Arial"/>
                <w:sz w:val="22"/>
                <w:szCs w:val="22"/>
              </w:rPr>
            </w:pPr>
            <w:r>
              <w:rPr>
                <w:rFonts w:ascii="Arial" w:hAnsi="Arial" w:cs="Arial"/>
                <w:sz w:val="22"/>
                <w:szCs w:val="22"/>
              </w:rPr>
              <w:t>н/д</w:t>
            </w:r>
          </w:p>
        </w:tc>
      </w:tr>
      <w:tr w:rsidR="004F79A1" w:rsidRPr="00951485" w:rsidTr="00054EDE">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F79A1" w:rsidRPr="00951485" w:rsidRDefault="004F79A1" w:rsidP="008E3F03">
            <w:pPr>
              <w:jc w:val="center"/>
              <w:rPr>
                <w:rFonts w:ascii="Arial" w:hAnsi="Arial" w:cs="Arial"/>
                <w:sz w:val="22"/>
                <w:szCs w:val="22"/>
              </w:rPr>
            </w:pPr>
            <w:r>
              <w:rPr>
                <w:rFonts w:ascii="Arial" w:hAnsi="Arial" w:cs="Arial"/>
                <w:sz w:val="22"/>
                <w:szCs w:val="22"/>
              </w:rPr>
              <w:t>Камарчагский сельсовет</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C6338D">
            <w:pPr>
              <w:jc w:val="center"/>
              <w:rPr>
                <w:rFonts w:ascii="Arial" w:hAnsi="Arial" w:cs="Arial"/>
                <w:sz w:val="22"/>
                <w:szCs w:val="22"/>
              </w:rPr>
            </w:pPr>
            <w:r>
              <w:rPr>
                <w:rFonts w:ascii="Arial" w:hAnsi="Arial" w:cs="Arial"/>
                <w:sz w:val="22"/>
                <w:szCs w:val="22"/>
              </w:rPr>
              <w:t>п. Камарчага, ул.Мира, 27-1</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1978</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3763DE">
            <w:pPr>
              <w:jc w:val="center"/>
              <w:rPr>
                <w:rFonts w:ascii="Arial" w:hAnsi="Arial" w:cs="Arial"/>
                <w:sz w:val="22"/>
                <w:szCs w:val="22"/>
              </w:rPr>
            </w:pPr>
            <w:r>
              <w:rPr>
                <w:rFonts w:ascii="Arial" w:hAnsi="Arial" w:cs="Arial"/>
                <w:sz w:val="22"/>
                <w:szCs w:val="22"/>
              </w:rPr>
              <w:t>п. Камарчага, ул.Мира, 25-1</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1986</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3763DE">
            <w:pPr>
              <w:jc w:val="center"/>
              <w:rPr>
                <w:rFonts w:ascii="Arial" w:hAnsi="Arial" w:cs="Arial"/>
                <w:sz w:val="22"/>
                <w:szCs w:val="22"/>
              </w:rPr>
            </w:pPr>
            <w:r>
              <w:rPr>
                <w:rFonts w:ascii="Arial" w:hAnsi="Arial" w:cs="Arial"/>
                <w:sz w:val="22"/>
                <w:szCs w:val="22"/>
              </w:rPr>
              <w:t>п. Камарчага, ул.Мира, 58а</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1986</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C6338D">
            <w:pPr>
              <w:jc w:val="center"/>
              <w:rPr>
                <w:rFonts w:ascii="Arial" w:hAnsi="Arial" w:cs="Arial"/>
                <w:sz w:val="22"/>
                <w:szCs w:val="22"/>
              </w:rPr>
            </w:pPr>
            <w:r>
              <w:rPr>
                <w:rFonts w:ascii="Arial" w:hAnsi="Arial" w:cs="Arial"/>
                <w:sz w:val="22"/>
                <w:szCs w:val="22"/>
              </w:rPr>
              <w:t xml:space="preserve">п. Камарчага, ул.Комсомольская, 14а </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73645A">
            <w:pPr>
              <w:jc w:val="center"/>
              <w:rPr>
                <w:rFonts w:ascii="Arial" w:hAnsi="Arial" w:cs="Arial"/>
                <w:sz w:val="22"/>
                <w:szCs w:val="22"/>
              </w:rPr>
            </w:pPr>
            <w:r>
              <w:rPr>
                <w:rFonts w:ascii="Arial" w:hAnsi="Arial" w:cs="Arial"/>
                <w:sz w:val="22"/>
                <w:szCs w:val="22"/>
              </w:rPr>
              <w:t xml:space="preserve">0,065 </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 xml:space="preserve">0,065 </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1974</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C6338D">
            <w:pPr>
              <w:jc w:val="center"/>
              <w:rPr>
                <w:rFonts w:ascii="Arial" w:hAnsi="Arial" w:cs="Arial"/>
                <w:sz w:val="22"/>
                <w:szCs w:val="22"/>
              </w:rPr>
            </w:pPr>
            <w:r>
              <w:rPr>
                <w:rFonts w:ascii="Arial" w:hAnsi="Arial" w:cs="Arial"/>
                <w:sz w:val="22"/>
                <w:szCs w:val="22"/>
              </w:rPr>
              <w:t>п. Камарчага, ул.Новая, 2а</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1979</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F79A1"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п. Камарчага, ул.Новая, 2б</w:t>
            </w:r>
          </w:p>
        </w:tc>
        <w:tc>
          <w:tcPr>
            <w:tcW w:w="992" w:type="dxa"/>
            <w:tcBorders>
              <w:top w:val="nil"/>
              <w:left w:val="single" w:sz="4" w:space="0" w:color="auto"/>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F79A1" w:rsidRPr="00951485" w:rsidRDefault="004F79A1"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F79A1" w:rsidRPr="00951485" w:rsidRDefault="004F79A1"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1979</w:t>
            </w:r>
          </w:p>
        </w:tc>
        <w:tc>
          <w:tcPr>
            <w:tcW w:w="851" w:type="dxa"/>
            <w:tcBorders>
              <w:top w:val="nil"/>
              <w:left w:val="single" w:sz="4" w:space="0" w:color="auto"/>
              <w:bottom w:val="single" w:sz="4" w:space="0" w:color="auto"/>
              <w:right w:val="double" w:sz="4" w:space="0" w:color="auto"/>
            </w:tcBorders>
          </w:tcPr>
          <w:p w:rsidR="004F79A1" w:rsidRPr="00951485" w:rsidRDefault="004F79A1" w:rsidP="00A002E8">
            <w:pPr>
              <w:jc w:val="center"/>
              <w:rPr>
                <w:rFonts w:ascii="Arial" w:hAnsi="Arial" w:cs="Arial"/>
                <w:sz w:val="22"/>
                <w:szCs w:val="22"/>
              </w:rPr>
            </w:pPr>
            <w:r>
              <w:rPr>
                <w:rFonts w:ascii="Arial" w:hAnsi="Arial" w:cs="Arial"/>
                <w:sz w:val="22"/>
                <w:szCs w:val="22"/>
              </w:rPr>
              <w:t>30</w:t>
            </w:r>
          </w:p>
        </w:tc>
      </w:tr>
      <w:tr w:rsidR="00414655" w:rsidRPr="00951485" w:rsidTr="001F4ABC">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1F4ABC">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14655">
            <w:pPr>
              <w:jc w:val="center"/>
              <w:rPr>
                <w:rFonts w:ascii="Arial" w:hAnsi="Arial" w:cs="Arial"/>
                <w:sz w:val="22"/>
                <w:szCs w:val="22"/>
              </w:rPr>
            </w:pPr>
            <w:r>
              <w:rPr>
                <w:rFonts w:ascii="Arial" w:hAnsi="Arial" w:cs="Arial"/>
                <w:sz w:val="22"/>
                <w:szCs w:val="22"/>
              </w:rPr>
              <w:t>п. Камарчага</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д.Новоникольск, ул.Озерная</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1996</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30</w:t>
            </w:r>
          </w:p>
        </w:tc>
      </w:tr>
      <w:tr w:rsidR="00414655"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F79A1">
            <w:pPr>
              <w:jc w:val="center"/>
              <w:rPr>
                <w:rFonts w:ascii="Arial" w:hAnsi="Arial" w:cs="Arial"/>
                <w:sz w:val="22"/>
                <w:szCs w:val="22"/>
              </w:rPr>
            </w:pPr>
            <w:r>
              <w:rPr>
                <w:rFonts w:ascii="Arial" w:hAnsi="Arial" w:cs="Arial"/>
                <w:sz w:val="22"/>
                <w:szCs w:val="22"/>
              </w:rPr>
              <w:t>д.Новоникольск</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lastRenderedPageBreak/>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д.Новосельск, ул.Железнодорожная</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1976</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30</w:t>
            </w:r>
          </w:p>
        </w:tc>
      </w:tr>
      <w:tr w:rsidR="00414655" w:rsidRPr="00951485" w:rsidTr="001F4ABC">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1F4ABC">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14655">
            <w:pPr>
              <w:jc w:val="center"/>
              <w:rPr>
                <w:rFonts w:ascii="Arial" w:hAnsi="Arial" w:cs="Arial"/>
                <w:sz w:val="22"/>
                <w:szCs w:val="22"/>
              </w:rPr>
            </w:pPr>
            <w:r>
              <w:rPr>
                <w:rFonts w:ascii="Arial" w:hAnsi="Arial" w:cs="Arial"/>
                <w:sz w:val="22"/>
                <w:szCs w:val="22"/>
              </w:rPr>
              <w:t>д.Новосельск</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п.Сорокино</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0,065</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054EDE">
            <w:pPr>
              <w:jc w:val="center"/>
              <w:rPr>
                <w:rFonts w:ascii="Arial" w:hAnsi="Arial" w:cs="Arial"/>
                <w:sz w:val="22"/>
                <w:szCs w:val="22"/>
              </w:rPr>
            </w:pPr>
            <w:r>
              <w:rPr>
                <w:rFonts w:ascii="Arial" w:hAnsi="Arial" w:cs="Arial"/>
                <w:sz w:val="22"/>
                <w:szCs w:val="22"/>
              </w:rPr>
              <w:t>0,065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120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1976</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30</w:t>
            </w:r>
          </w:p>
        </w:tc>
      </w:tr>
      <w:tr w:rsidR="00414655" w:rsidRPr="00951485" w:rsidTr="00054EDE">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Первоманский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п.Первоманск, Новая, 25</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0,82</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694247">
            <w:pPr>
              <w:jc w:val="center"/>
              <w:rPr>
                <w:rFonts w:ascii="Arial" w:hAnsi="Arial" w:cs="Arial"/>
                <w:sz w:val="22"/>
                <w:szCs w:val="22"/>
              </w:rPr>
            </w:pPr>
            <w:r>
              <w:rPr>
                <w:rFonts w:ascii="Arial" w:hAnsi="Arial" w:cs="Arial"/>
                <w:sz w:val="22"/>
                <w:szCs w:val="22"/>
              </w:rPr>
              <w:t>0,54</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1987</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30</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п.Первоманск, Садовая, 22в</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694247">
            <w:pPr>
              <w:jc w:val="center"/>
              <w:rPr>
                <w:rFonts w:ascii="Arial" w:hAnsi="Arial" w:cs="Arial"/>
                <w:sz w:val="22"/>
                <w:szCs w:val="22"/>
              </w:rPr>
            </w:pPr>
            <w:r>
              <w:rPr>
                <w:rFonts w:ascii="Arial" w:hAnsi="Arial" w:cs="Arial"/>
                <w:sz w:val="22"/>
                <w:szCs w:val="22"/>
              </w:rPr>
              <w:t>0,036</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1988</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15</w:t>
            </w:r>
          </w:p>
        </w:tc>
      </w:tr>
      <w:tr w:rsidR="00414655"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F79A1">
            <w:pPr>
              <w:jc w:val="center"/>
              <w:rPr>
                <w:rFonts w:ascii="Arial" w:hAnsi="Arial" w:cs="Arial"/>
                <w:sz w:val="22"/>
                <w:szCs w:val="22"/>
              </w:rPr>
            </w:pPr>
            <w:r>
              <w:rPr>
                <w:rFonts w:ascii="Arial" w:hAnsi="Arial" w:cs="Arial"/>
                <w:sz w:val="22"/>
                <w:szCs w:val="22"/>
              </w:rPr>
              <w:t>п.Первоманск</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054EDE">
            <w:pPr>
              <w:jc w:val="center"/>
              <w:rPr>
                <w:rFonts w:ascii="Arial" w:hAnsi="Arial" w:cs="Arial"/>
                <w:sz w:val="22"/>
                <w:szCs w:val="22"/>
              </w:rPr>
            </w:pPr>
            <w:r>
              <w:rPr>
                <w:rFonts w:ascii="Arial" w:hAnsi="Arial" w:cs="Arial"/>
                <w:sz w:val="22"/>
                <w:szCs w:val="22"/>
              </w:rPr>
              <w:t>п.Ветвистый, ул.Центральная, 30</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694247">
            <w:pPr>
              <w:jc w:val="center"/>
              <w:rPr>
                <w:rFonts w:ascii="Arial" w:hAnsi="Arial" w:cs="Arial"/>
                <w:sz w:val="22"/>
                <w:szCs w:val="22"/>
              </w:rPr>
            </w:pPr>
            <w:r>
              <w:rPr>
                <w:rFonts w:ascii="Arial" w:hAnsi="Arial" w:cs="Arial"/>
                <w:sz w:val="22"/>
                <w:szCs w:val="22"/>
              </w:rPr>
              <w:t>0,02</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15</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054EDE">
            <w:pPr>
              <w:jc w:val="center"/>
              <w:rPr>
                <w:rFonts w:ascii="Arial" w:hAnsi="Arial" w:cs="Arial"/>
                <w:sz w:val="22"/>
                <w:szCs w:val="22"/>
              </w:rPr>
            </w:pPr>
            <w:r>
              <w:rPr>
                <w:rFonts w:ascii="Arial" w:hAnsi="Arial" w:cs="Arial"/>
                <w:sz w:val="22"/>
                <w:szCs w:val="22"/>
              </w:rPr>
              <w:t>п.Ручейки, ул.набережная, 24</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0,015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1987</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15</w:t>
            </w:r>
          </w:p>
        </w:tc>
      </w:tr>
      <w:tr w:rsidR="00414655" w:rsidRPr="00951485" w:rsidTr="00054EDE">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Кияйский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с.Кияй, ул.Центральная, 56а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054EDE">
            <w:pPr>
              <w:jc w:val="center"/>
              <w:rPr>
                <w:rFonts w:ascii="Arial" w:hAnsi="Arial" w:cs="Arial"/>
                <w:sz w:val="22"/>
                <w:szCs w:val="22"/>
              </w:rPr>
            </w:pPr>
            <w:r>
              <w:rPr>
                <w:rFonts w:ascii="Arial" w:hAnsi="Arial" w:cs="Arial"/>
                <w:sz w:val="22"/>
                <w:szCs w:val="22"/>
              </w:rPr>
              <w:t xml:space="preserve">0,156 </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0,075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110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1983</w:t>
            </w:r>
          </w:p>
        </w:tc>
        <w:tc>
          <w:tcPr>
            <w:tcW w:w="851" w:type="dxa"/>
            <w:tcBorders>
              <w:top w:val="nil"/>
              <w:left w:val="single" w:sz="4" w:space="0" w:color="auto"/>
              <w:bottom w:val="single" w:sz="4" w:space="0" w:color="auto"/>
              <w:right w:val="double" w:sz="4" w:space="0" w:color="auto"/>
            </w:tcBorders>
          </w:tcPr>
          <w:p w:rsidR="00414655" w:rsidRPr="00054EDE"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с.Кияй, ул.Совхозная</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0,156</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0,055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1972</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F79A1">
            <w:pPr>
              <w:jc w:val="center"/>
              <w:rPr>
                <w:rFonts w:ascii="Arial" w:hAnsi="Arial" w:cs="Arial"/>
                <w:sz w:val="22"/>
                <w:szCs w:val="22"/>
              </w:rPr>
            </w:pPr>
            <w:r>
              <w:rPr>
                <w:rFonts w:ascii="Arial" w:hAnsi="Arial" w:cs="Arial"/>
                <w:sz w:val="22"/>
                <w:szCs w:val="22"/>
              </w:rPr>
              <w:t>с.Кияй</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Pr="004F79A1"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д.Новомихайловка, ул.Здрестова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0,025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F79A1">
            <w:pPr>
              <w:jc w:val="center"/>
              <w:rPr>
                <w:rFonts w:ascii="Arial" w:hAnsi="Arial" w:cs="Arial"/>
                <w:sz w:val="22"/>
                <w:szCs w:val="22"/>
              </w:rPr>
            </w:pPr>
            <w:r>
              <w:rPr>
                <w:rFonts w:ascii="Arial" w:hAnsi="Arial" w:cs="Arial"/>
                <w:sz w:val="22"/>
                <w:szCs w:val="22"/>
              </w:rPr>
              <w:t>д.Островки, ул.Молодежная, 1а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0,015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80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д.Покосное, ул.Зеленая, 4а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4F79A1">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4F79A1">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F79A1">
            <w:pPr>
              <w:jc w:val="center"/>
              <w:rPr>
                <w:rFonts w:ascii="Arial" w:hAnsi="Arial" w:cs="Arial"/>
                <w:sz w:val="22"/>
                <w:szCs w:val="22"/>
              </w:rPr>
            </w:pPr>
            <w:r>
              <w:rPr>
                <w:rFonts w:ascii="Arial" w:hAnsi="Arial" w:cs="Arial"/>
                <w:sz w:val="22"/>
                <w:szCs w:val="22"/>
              </w:rPr>
              <w:t xml:space="preserve">д.Покосное </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Pr="004F79A1"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д.Сугристое, ул.Зеленая, 1а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0,156</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140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1963</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lang w:val="en-US"/>
              </w:rPr>
              <w:t>R</w:t>
            </w:r>
            <w:r>
              <w:rPr>
                <w:rFonts w:ascii="Arial" w:hAnsi="Arial" w:cs="Arial"/>
                <w:sz w:val="22"/>
                <w:szCs w:val="22"/>
              </w:rPr>
              <w:t>-30</w:t>
            </w:r>
          </w:p>
        </w:tc>
      </w:tr>
      <w:tr w:rsidR="00414655" w:rsidRPr="00951485" w:rsidTr="00054EDE">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Колбинский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п.Колбинский, ул.Партизанская, 50а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0,108</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0,055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40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1958</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CA7543">
            <w:pPr>
              <w:jc w:val="center"/>
              <w:rPr>
                <w:rFonts w:ascii="Arial" w:hAnsi="Arial" w:cs="Arial"/>
                <w:sz w:val="22"/>
                <w:szCs w:val="22"/>
              </w:rPr>
            </w:pPr>
            <w:r>
              <w:rPr>
                <w:rFonts w:ascii="Arial" w:hAnsi="Arial" w:cs="Arial"/>
                <w:sz w:val="22"/>
                <w:szCs w:val="22"/>
              </w:rPr>
              <w:t>п.Колбинский, ул.Партизанская,10а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0,108</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0,055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40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CA7543">
            <w:pPr>
              <w:jc w:val="center"/>
              <w:rPr>
                <w:rFonts w:ascii="Arial" w:hAnsi="Arial" w:cs="Arial"/>
                <w:sz w:val="22"/>
                <w:szCs w:val="22"/>
              </w:rPr>
            </w:pPr>
            <w:r>
              <w:rPr>
                <w:rFonts w:ascii="Arial" w:hAnsi="Arial" w:cs="Arial"/>
                <w:sz w:val="22"/>
                <w:szCs w:val="22"/>
              </w:rPr>
              <w:t>п.Колбинский, ул.Молодежная, 19а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0,108</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0,055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70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1991</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F4ABC">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414655">
            <w:pPr>
              <w:jc w:val="center"/>
              <w:rPr>
                <w:rFonts w:ascii="Arial" w:hAnsi="Arial" w:cs="Arial"/>
                <w:sz w:val="22"/>
                <w:szCs w:val="22"/>
              </w:rPr>
            </w:pPr>
            <w:r>
              <w:rPr>
                <w:rFonts w:ascii="Arial" w:hAnsi="Arial" w:cs="Arial"/>
                <w:sz w:val="22"/>
                <w:szCs w:val="22"/>
              </w:rPr>
              <w:t>п.Анастасино</w:t>
            </w:r>
          </w:p>
        </w:tc>
        <w:tc>
          <w:tcPr>
            <w:tcW w:w="5051" w:type="dxa"/>
            <w:gridSpan w:val="5"/>
            <w:tcBorders>
              <w:top w:val="nil"/>
              <w:left w:val="sing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н/д</w:t>
            </w:r>
          </w:p>
        </w:tc>
      </w:tr>
      <w:tr w:rsidR="00414655" w:rsidRPr="00951485" w:rsidTr="002868D2">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Степно-Баджейский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с.Степной Баджей, ул.Щетинкина, 38</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Резерв</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48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с.Степной Баджей, ул.Кравченок, 10</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0,02</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101</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с.Степной Баджей, ул.Щетинкина, 1</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0,005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38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д.Кирза, ул.Чапаева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0,01</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58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1990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д.Кирза, ул.Центральная, 8</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0,144</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0,005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58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2868D2">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Выезжелогский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lastRenderedPageBreak/>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д.Выезжий лог, ул.Ленина, 73а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56</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1977</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д.Выезжий лог, ул.советская, 10а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110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1968</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д.Выезжий лог, Советская, 45</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0,063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118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1989</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Ст.Жайма, ул.Вокзальная</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0,041</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68</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1964</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2868D2">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Орешенский сельсовет</w:t>
            </w:r>
            <w:r>
              <w:rPr>
                <w:rFonts w:ascii="Arial" w:hAnsi="Arial" w:cs="Arial"/>
                <w:sz w:val="22"/>
                <w:szCs w:val="22"/>
              </w:rPr>
              <w:tab/>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п.Орешное, ул.Школьная, 1</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45,5</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1984</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п.Орешное, ул.Партизанская, 5а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80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1960</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п.Орешное, ул.Зеленая, 14а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35</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1984</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 xml:space="preserve">п.Орешное, ул.Механизаторов, 20 </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35</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1984</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п.Орешное,ул.Железнодорожников, 12а</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0,03</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35</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1984</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2868D2">
        <w:trPr>
          <w:cantSplit/>
          <w:trHeight w:val="255"/>
        </w:trPr>
        <w:tc>
          <w:tcPr>
            <w:tcW w:w="9465" w:type="dxa"/>
            <w:gridSpan w:val="7"/>
            <w:tcBorders>
              <w:top w:val="nil"/>
              <w:left w:val="double" w:sz="4" w:space="0" w:color="auto"/>
              <w:bottom w:val="single" w:sz="4" w:space="0" w:color="auto"/>
              <w:right w:val="doub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Унгутский сельсовет</w:t>
            </w: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п.Жержул</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0,15</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0,05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70</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1983</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single" w:sz="4" w:space="0" w:color="auto"/>
              <w:right w:val="single" w:sz="4" w:space="0" w:color="auto"/>
            </w:tcBorders>
            <w:shd w:val="clear" w:color="auto" w:fill="auto"/>
            <w:noWrap/>
          </w:tcPr>
          <w:p w:rsidR="0041465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п.Большой Унгут</w:t>
            </w:r>
          </w:p>
        </w:tc>
        <w:tc>
          <w:tcPr>
            <w:tcW w:w="992" w:type="dxa"/>
            <w:tcBorders>
              <w:top w:val="nil"/>
              <w:left w:val="single" w:sz="4" w:space="0" w:color="auto"/>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0,15</w:t>
            </w:r>
          </w:p>
        </w:tc>
        <w:tc>
          <w:tcPr>
            <w:tcW w:w="992" w:type="dxa"/>
            <w:tcBorders>
              <w:top w:val="nil"/>
              <w:left w:val="nil"/>
              <w:bottom w:val="sing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0,05</w:t>
            </w:r>
          </w:p>
        </w:tc>
        <w:tc>
          <w:tcPr>
            <w:tcW w:w="1224" w:type="dxa"/>
            <w:tcBorders>
              <w:top w:val="nil"/>
              <w:left w:val="nil"/>
              <w:bottom w:val="sing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66</w:t>
            </w:r>
          </w:p>
        </w:tc>
        <w:tc>
          <w:tcPr>
            <w:tcW w:w="992" w:type="dxa"/>
            <w:tcBorders>
              <w:top w:val="single" w:sz="4" w:space="0" w:color="auto"/>
              <w:left w:val="nil"/>
              <w:bottom w:val="sing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1981</w:t>
            </w:r>
          </w:p>
        </w:tc>
        <w:tc>
          <w:tcPr>
            <w:tcW w:w="851" w:type="dxa"/>
            <w:tcBorders>
              <w:top w:val="nil"/>
              <w:left w:val="single" w:sz="4" w:space="0" w:color="auto"/>
              <w:bottom w:val="single" w:sz="4" w:space="0" w:color="auto"/>
              <w:right w:val="double" w:sz="4" w:space="0" w:color="auto"/>
            </w:tcBorders>
          </w:tcPr>
          <w:p w:rsidR="00414655" w:rsidRPr="00951485" w:rsidRDefault="00414655" w:rsidP="00A002E8">
            <w:pPr>
              <w:jc w:val="center"/>
              <w:rPr>
                <w:rFonts w:ascii="Arial" w:hAnsi="Arial" w:cs="Arial"/>
                <w:sz w:val="22"/>
                <w:szCs w:val="22"/>
              </w:rPr>
            </w:pPr>
          </w:p>
        </w:tc>
      </w:tr>
      <w:tr w:rsidR="00414655" w:rsidRPr="00951485" w:rsidTr="0014410B">
        <w:trPr>
          <w:cantSplit/>
          <w:trHeight w:val="255"/>
        </w:trPr>
        <w:tc>
          <w:tcPr>
            <w:tcW w:w="1720" w:type="dxa"/>
            <w:tcBorders>
              <w:top w:val="nil"/>
              <w:left w:val="double" w:sz="4" w:space="0" w:color="auto"/>
              <w:bottom w:val="doub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Скважина</w:t>
            </w:r>
          </w:p>
        </w:tc>
        <w:tc>
          <w:tcPr>
            <w:tcW w:w="2694" w:type="dxa"/>
            <w:tcBorders>
              <w:top w:val="single" w:sz="4" w:space="0" w:color="auto"/>
              <w:left w:val="nil"/>
              <w:bottom w:val="doub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п.Большой Унгут</w:t>
            </w:r>
          </w:p>
        </w:tc>
        <w:tc>
          <w:tcPr>
            <w:tcW w:w="992" w:type="dxa"/>
            <w:tcBorders>
              <w:top w:val="nil"/>
              <w:left w:val="single" w:sz="4" w:space="0" w:color="auto"/>
              <w:bottom w:val="doub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0,15</w:t>
            </w:r>
          </w:p>
        </w:tc>
        <w:tc>
          <w:tcPr>
            <w:tcW w:w="992" w:type="dxa"/>
            <w:tcBorders>
              <w:top w:val="nil"/>
              <w:left w:val="nil"/>
              <w:bottom w:val="double" w:sz="4" w:space="0" w:color="auto"/>
              <w:right w:val="single" w:sz="4" w:space="0" w:color="auto"/>
            </w:tcBorders>
            <w:shd w:val="clear" w:color="auto" w:fill="auto"/>
            <w:noWrap/>
          </w:tcPr>
          <w:p w:rsidR="00414655" w:rsidRPr="00951485" w:rsidRDefault="00414655" w:rsidP="002868D2">
            <w:pPr>
              <w:jc w:val="center"/>
              <w:rPr>
                <w:rFonts w:ascii="Arial" w:hAnsi="Arial" w:cs="Arial"/>
                <w:sz w:val="22"/>
                <w:szCs w:val="22"/>
              </w:rPr>
            </w:pPr>
            <w:r>
              <w:rPr>
                <w:rFonts w:ascii="Arial" w:hAnsi="Arial" w:cs="Arial"/>
                <w:sz w:val="22"/>
                <w:szCs w:val="22"/>
              </w:rPr>
              <w:t>0,05</w:t>
            </w:r>
          </w:p>
        </w:tc>
        <w:tc>
          <w:tcPr>
            <w:tcW w:w="1224" w:type="dxa"/>
            <w:tcBorders>
              <w:top w:val="nil"/>
              <w:left w:val="nil"/>
              <w:bottom w:val="double" w:sz="4" w:space="0" w:color="auto"/>
              <w:right w:val="single" w:sz="4" w:space="0" w:color="auto"/>
            </w:tcBorders>
            <w:shd w:val="clear" w:color="auto" w:fill="auto"/>
            <w:noWrap/>
          </w:tcPr>
          <w:p w:rsidR="00414655" w:rsidRPr="00951485" w:rsidRDefault="00414655" w:rsidP="00A002E8">
            <w:pPr>
              <w:jc w:val="center"/>
              <w:rPr>
                <w:rFonts w:ascii="Arial" w:hAnsi="Arial" w:cs="Arial"/>
                <w:sz w:val="22"/>
                <w:szCs w:val="22"/>
              </w:rPr>
            </w:pPr>
            <w:r>
              <w:rPr>
                <w:rFonts w:ascii="Arial" w:hAnsi="Arial" w:cs="Arial"/>
                <w:sz w:val="22"/>
                <w:szCs w:val="22"/>
              </w:rPr>
              <w:t>70</w:t>
            </w:r>
          </w:p>
        </w:tc>
        <w:tc>
          <w:tcPr>
            <w:tcW w:w="992" w:type="dxa"/>
            <w:tcBorders>
              <w:top w:val="single" w:sz="4" w:space="0" w:color="auto"/>
              <w:left w:val="nil"/>
              <w:bottom w:val="double" w:sz="4" w:space="0" w:color="auto"/>
              <w:right w:val="single" w:sz="4" w:space="0" w:color="auto"/>
            </w:tcBorders>
          </w:tcPr>
          <w:p w:rsidR="00414655" w:rsidRPr="00951485" w:rsidRDefault="00414655" w:rsidP="00A002E8">
            <w:pPr>
              <w:jc w:val="center"/>
              <w:rPr>
                <w:rFonts w:ascii="Arial" w:hAnsi="Arial" w:cs="Arial"/>
                <w:sz w:val="22"/>
                <w:szCs w:val="22"/>
              </w:rPr>
            </w:pPr>
            <w:r>
              <w:rPr>
                <w:rFonts w:ascii="Arial" w:hAnsi="Arial" w:cs="Arial"/>
                <w:sz w:val="22"/>
                <w:szCs w:val="22"/>
              </w:rPr>
              <w:t>1984</w:t>
            </w:r>
          </w:p>
        </w:tc>
        <w:tc>
          <w:tcPr>
            <w:tcW w:w="851" w:type="dxa"/>
            <w:tcBorders>
              <w:top w:val="nil"/>
              <w:left w:val="single" w:sz="4" w:space="0" w:color="auto"/>
              <w:bottom w:val="double" w:sz="4" w:space="0" w:color="auto"/>
              <w:right w:val="double" w:sz="4" w:space="0" w:color="auto"/>
            </w:tcBorders>
          </w:tcPr>
          <w:p w:rsidR="00414655" w:rsidRPr="00951485" w:rsidRDefault="00414655" w:rsidP="00A002E8">
            <w:pPr>
              <w:jc w:val="center"/>
              <w:rPr>
                <w:rFonts w:ascii="Arial" w:hAnsi="Arial" w:cs="Arial"/>
                <w:sz w:val="22"/>
                <w:szCs w:val="22"/>
              </w:rPr>
            </w:pPr>
          </w:p>
        </w:tc>
      </w:tr>
    </w:tbl>
    <w:p w:rsidR="00567A41" w:rsidRPr="00CB5E32" w:rsidRDefault="00567A41" w:rsidP="00567A41">
      <w:pPr>
        <w:pStyle w:val="ab"/>
        <w:rPr>
          <w:rFonts w:ascii="Arial" w:hAnsi="Arial" w:cs="Arial"/>
          <w:i/>
          <w:sz w:val="18"/>
          <w:szCs w:val="18"/>
        </w:rPr>
      </w:pPr>
      <w:r w:rsidRPr="00CB5E32">
        <w:rPr>
          <w:rFonts w:ascii="Arial" w:hAnsi="Arial" w:cs="Arial"/>
          <w:i/>
          <w:sz w:val="18"/>
          <w:szCs w:val="18"/>
        </w:rPr>
        <w:t>Примечание: исходные данные администрации</w:t>
      </w:r>
    </w:p>
    <w:p w:rsidR="004C3681" w:rsidRDefault="004C3681" w:rsidP="00E03E71">
      <w:pPr>
        <w:pStyle w:val="af9"/>
        <w:spacing w:before="40"/>
        <w:ind w:firstLine="709"/>
        <w:rPr>
          <w:rFonts w:ascii="Arial" w:hAnsi="Arial" w:cs="Arial"/>
          <w:sz w:val="24"/>
        </w:rPr>
      </w:pPr>
      <w:r>
        <w:rPr>
          <w:rFonts w:ascii="Arial" w:hAnsi="Arial" w:cs="Arial"/>
          <w:sz w:val="24"/>
        </w:rPr>
        <w:t>Также имеются 2 водозаборные скважины в п.Нарва, 1 – п. М.Унгут, 1 – Нововасильевка.</w:t>
      </w:r>
    </w:p>
    <w:p w:rsidR="00E03E71" w:rsidRPr="00E03E71" w:rsidRDefault="00E03E71" w:rsidP="00E03E71">
      <w:pPr>
        <w:pStyle w:val="af9"/>
        <w:spacing w:before="40"/>
        <w:ind w:firstLine="709"/>
        <w:rPr>
          <w:rFonts w:ascii="Arial" w:hAnsi="Arial" w:cs="Arial"/>
          <w:sz w:val="24"/>
        </w:rPr>
      </w:pPr>
      <w:r w:rsidRPr="00E03E71">
        <w:rPr>
          <w:rFonts w:ascii="Arial" w:hAnsi="Arial" w:cs="Arial"/>
          <w:sz w:val="24"/>
        </w:rPr>
        <w:t xml:space="preserve">Водоснабжение жителей </w:t>
      </w:r>
      <w:r w:rsidRPr="00014E04">
        <w:rPr>
          <w:rFonts w:ascii="Arial" w:hAnsi="Arial" w:cs="Arial"/>
          <w:sz w:val="24"/>
        </w:rPr>
        <w:t>Манского</w:t>
      </w:r>
      <w:r w:rsidRPr="00E03E71">
        <w:rPr>
          <w:rFonts w:ascii="Arial" w:hAnsi="Arial" w:cs="Arial"/>
          <w:sz w:val="24"/>
        </w:rPr>
        <w:t xml:space="preserve"> района базируется как на использовании подземных вод. На территории района все водозаборные сооружения работают на не утвержденных запасах. Водоснабжение населения района осуществляется  одиночными и тремя групповыми водозаборами, а также колодцами. </w:t>
      </w:r>
    </w:p>
    <w:p w:rsidR="00A20CE2" w:rsidRPr="00893B60" w:rsidRDefault="00A20CE2" w:rsidP="00567A41">
      <w:pPr>
        <w:pStyle w:val="ConsPlusNormal"/>
        <w:widowControl/>
        <w:ind w:firstLine="709"/>
        <w:jc w:val="both"/>
        <w:rPr>
          <w:sz w:val="24"/>
          <w:szCs w:val="24"/>
        </w:rPr>
      </w:pPr>
    </w:p>
    <w:p w:rsidR="002B2AA7" w:rsidRPr="002B2AA7" w:rsidRDefault="00567A41" w:rsidP="002B2AA7">
      <w:pPr>
        <w:autoSpaceDE w:val="0"/>
        <w:autoSpaceDN w:val="0"/>
        <w:adjustRightInd w:val="0"/>
        <w:ind w:firstLine="709"/>
        <w:jc w:val="both"/>
        <w:rPr>
          <w:rFonts w:ascii="Arial" w:hAnsi="Arial" w:cs="Arial"/>
        </w:rPr>
      </w:pPr>
      <w:r w:rsidRPr="002B2AA7">
        <w:rPr>
          <w:rFonts w:ascii="Arial" w:hAnsi="Arial" w:cs="Arial"/>
        </w:rPr>
        <w:t xml:space="preserve">Система водоотведения района развита недостаточно. </w:t>
      </w:r>
    </w:p>
    <w:p w:rsidR="002B2AA7" w:rsidRPr="002B2AA7" w:rsidRDefault="002B2AA7" w:rsidP="002B2AA7">
      <w:pPr>
        <w:autoSpaceDE w:val="0"/>
        <w:autoSpaceDN w:val="0"/>
        <w:adjustRightInd w:val="0"/>
        <w:ind w:firstLine="709"/>
        <w:jc w:val="both"/>
        <w:rPr>
          <w:rFonts w:ascii="Arial" w:eastAsiaTheme="minorHAnsi" w:hAnsi="Arial" w:cs="Arial"/>
          <w:lang w:eastAsia="en-US"/>
        </w:rPr>
      </w:pPr>
      <w:r w:rsidRPr="002B2AA7">
        <w:rPr>
          <w:rFonts w:ascii="Arial" w:eastAsiaTheme="minorHAnsi" w:hAnsi="Arial" w:cs="Arial"/>
          <w:lang w:eastAsia="en-US"/>
        </w:rPr>
        <w:t>В п. Первоманск построены очистные сооружения производительностью 100 м</w:t>
      </w:r>
      <w:r w:rsidRPr="00E5037D">
        <w:rPr>
          <w:rFonts w:ascii="Arial" w:eastAsiaTheme="minorHAnsi" w:hAnsi="Arial" w:cs="Arial"/>
          <w:vertAlign w:val="superscript"/>
          <w:lang w:eastAsia="en-US"/>
        </w:rPr>
        <w:t>3</w:t>
      </w:r>
      <w:r w:rsidRPr="002B2AA7">
        <w:rPr>
          <w:rFonts w:ascii="Arial" w:eastAsiaTheme="minorHAnsi" w:hAnsi="Arial" w:cs="Arial"/>
          <w:lang w:eastAsia="en-US"/>
        </w:rPr>
        <w:t>/сут, не законченным остался только прудотстойник, который летом будет служить как доочистка, а зимой очищенный сток пойдёт на намораживание. Проложено 6,0км сетей в п. Первоманск и 0,5 км сетей в п. Камаргача. В остальных населённых пунктах системы канализации не имеется, население пользуется септиками.</w:t>
      </w:r>
      <w:r>
        <w:rPr>
          <w:rStyle w:val="aff3"/>
          <w:rFonts w:ascii="Arial" w:eastAsiaTheme="minorHAnsi" w:hAnsi="Arial" w:cs="Arial"/>
          <w:lang w:eastAsia="en-US"/>
        </w:rPr>
        <w:footnoteReference w:id="25"/>
      </w:r>
    </w:p>
    <w:p w:rsidR="00567A41" w:rsidRDefault="00567A41" w:rsidP="003F5A15">
      <w:pPr>
        <w:pStyle w:val="24"/>
        <w:spacing w:after="0" w:line="240" w:lineRule="auto"/>
        <w:ind w:firstLine="720"/>
        <w:jc w:val="both"/>
        <w:rPr>
          <w:rFonts w:ascii="Arial" w:hAnsi="Arial" w:cs="Arial"/>
        </w:rPr>
      </w:pPr>
    </w:p>
    <w:p w:rsidR="00013190" w:rsidRDefault="00013190" w:rsidP="003F5A15">
      <w:pPr>
        <w:pStyle w:val="ae"/>
        <w:spacing w:after="0"/>
        <w:ind w:left="0" w:firstLine="992"/>
        <w:jc w:val="both"/>
        <w:rPr>
          <w:rFonts w:ascii="Arial" w:hAnsi="Arial" w:cs="Arial"/>
          <w:b/>
        </w:rPr>
      </w:pPr>
    </w:p>
    <w:p w:rsidR="00567A41" w:rsidRPr="00640446" w:rsidRDefault="00567A41" w:rsidP="003F5A15">
      <w:pPr>
        <w:pStyle w:val="ae"/>
        <w:spacing w:after="0"/>
        <w:ind w:left="0" w:firstLine="992"/>
        <w:jc w:val="both"/>
        <w:rPr>
          <w:rFonts w:ascii="Arial" w:hAnsi="Arial" w:cs="Arial"/>
          <w:b/>
        </w:rPr>
      </w:pPr>
      <w:r w:rsidRPr="00640446">
        <w:rPr>
          <w:rFonts w:ascii="Arial" w:hAnsi="Arial" w:cs="Arial"/>
          <w:b/>
        </w:rPr>
        <w:t>Мероприятия по водообеспечению</w:t>
      </w:r>
    </w:p>
    <w:p w:rsidR="00567A41" w:rsidRPr="00640446" w:rsidRDefault="00567A41" w:rsidP="003F5A15">
      <w:pPr>
        <w:pStyle w:val="ae"/>
        <w:spacing w:after="0"/>
        <w:ind w:left="0" w:firstLine="992"/>
        <w:jc w:val="both"/>
        <w:rPr>
          <w:rFonts w:ascii="Arial" w:hAnsi="Arial" w:cs="Arial"/>
        </w:rPr>
      </w:pPr>
      <w:r w:rsidRPr="00640446">
        <w:rPr>
          <w:rFonts w:ascii="Arial" w:hAnsi="Arial" w:cs="Arial"/>
        </w:rPr>
        <w:t xml:space="preserve">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Поэтому важнейшим профилактическим мероприятием является очистка сточных вод и, напрямую связанная с ней, очистка речной сети </w:t>
      </w:r>
      <w:r w:rsidR="00450BDE">
        <w:rPr>
          <w:rFonts w:ascii="Arial" w:hAnsi="Arial" w:cs="Arial"/>
        </w:rPr>
        <w:t>Ман</w:t>
      </w:r>
      <w:r w:rsidRPr="00640446">
        <w:rPr>
          <w:rFonts w:ascii="Arial" w:hAnsi="Arial" w:cs="Arial"/>
        </w:rPr>
        <w:t>ского района.</w:t>
      </w:r>
    </w:p>
    <w:p w:rsidR="00567A41" w:rsidRPr="00640446" w:rsidRDefault="00567A41" w:rsidP="003F5A15">
      <w:pPr>
        <w:pStyle w:val="ae"/>
        <w:spacing w:after="0"/>
        <w:ind w:left="0" w:firstLine="992"/>
        <w:jc w:val="both"/>
        <w:rPr>
          <w:rFonts w:ascii="Arial" w:hAnsi="Arial" w:cs="Arial"/>
        </w:rPr>
      </w:pPr>
      <w:r w:rsidRPr="00640446">
        <w:rPr>
          <w:rFonts w:ascii="Arial" w:hAnsi="Arial" w:cs="Arial"/>
        </w:rPr>
        <w:lastRenderedPageBreak/>
        <w:t>Интенсивный забор подземных вод влечёт за собой увеличение минерализации воды в водоносных горизонтах, а несвоевременный ремонт водозаборных скважин и водопроводных сетей приводит к авариям и загрязнению подаваемой населению питьевой воды</w:t>
      </w:r>
      <w:r>
        <w:rPr>
          <w:rFonts w:ascii="Arial" w:hAnsi="Arial" w:cs="Arial"/>
        </w:rPr>
        <w:t>.</w:t>
      </w:r>
    </w:p>
    <w:p w:rsidR="00567A41" w:rsidRPr="00893B60" w:rsidRDefault="00567A41" w:rsidP="00567A41">
      <w:pPr>
        <w:pStyle w:val="ConsPlusNormal"/>
        <w:widowControl/>
        <w:ind w:firstLine="709"/>
        <w:jc w:val="both"/>
        <w:rPr>
          <w:sz w:val="24"/>
          <w:szCs w:val="24"/>
        </w:rPr>
      </w:pPr>
      <w:r w:rsidRPr="00893B60">
        <w:rPr>
          <w:sz w:val="24"/>
          <w:szCs w:val="24"/>
        </w:rPr>
        <w:t>Значительная степень износа сетей в процессе эксплуатации способствует высокой аварийности, низкому коэффициенту полезного действия мощностей и большим потерям энергоносителей.</w:t>
      </w:r>
    </w:p>
    <w:p w:rsidR="00567A41" w:rsidRPr="00893B60" w:rsidRDefault="00567A41" w:rsidP="00567A41">
      <w:pPr>
        <w:pStyle w:val="ConsPlusNormal"/>
        <w:widowControl/>
        <w:ind w:firstLine="709"/>
        <w:jc w:val="both"/>
        <w:rPr>
          <w:sz w:val="24"/>
          <w:szCs w:val="24"/>
        </w:rPr>
      </w:pPr>
      <w:r w:rsidRPr="00893B60">
        <w:rPr>
          <w:sz w:val="24"/>
          <w:szCs w:val="24"/>
        </w:rPr>
        <w:t xml:space="preserve">Для обеспечения бесперебойного водоснабжения потребителей, экономии энергоресурсов, стабилизации и улучшения экологического состояния и поддержания благоприятной для здоровья населения района экологической обстановки необходимо уделять особое внимание строительству и реконструкции водопроводных сетей. </w:t>
      </w:r>
    </w:p>
    <w:p w:rsidR="00567A41" w:rsidRPr="00893B60" w:rsidRDefault="00567A41" w:rsidP="00567A41">
      <w:pPr>
        <w:pStyle w:val="ConsPlusNormal"/>
        <w:widowControl/>
        <w:ind w:firstLine="709"/>
        <w:jc w:val="both"/>
        <w:rPr>
          <w:spacing w:val="-4"/>
          <w:sz w:val="24"/>
          <w:szCs w:val="24"/>
        </w:rPr>
      </w:pPr>
      <w:r w:rsidRPr="00893B60">
        <w:rPr>
          <w:sz w:val="24"/>
          <w:szCs w:val="24"/>
        </w:rPr>
        <w:t>Для повышения качества оказываемых услуг по обеспечению питьевой водой необходимо применять современное оборудование и материалы, которые соответствуют санитарно-эпидемиологическим и экологическим требованиям.</w:t>
      </w:r>
    </w:p>
    <w:p w:rsidR="00567A41" w:rsidRPr="00893B60" w:rsidRDefault="00567A41" w:rsidP="00567A41">
      <w:pPr>
        <w:pStyle w:val="ConsPlusNormal"/>
        <w:widowControl/>
        <w:ind w:firstLine="709"/>
        <w:jc w:val="both"/>
        <w:rPr>
          <w:bCs/>
          <w:sz w:val="24"/>
          <w:szCs w:val="24"/>
        </w:rPr>
      </w:pPr>
      <w:r w:rsidRPr="00893B60">
        <w:rPr>
          <w:bCs/>
          <w:sz w:val="24"/>
          <w:szCs w:val="24"/>
        </w:rPr>
        <w:t>С этой целью предлагается:</w:t>
      </w:r>
    </w:p>
    <w:p w:rsidR="00567A41" w:rsidRDefault="00567A41" w:rsidP="00C2373C">
      <w:pPr>
        <w:pStyle w:val="ConsPlusNormal"/>
        <w:widowControl/>
        <w:numPr>
          <w:ilvl w:val="0"/>
          <w:numId w:val="39"/>
        </w:numPr>
        <w:jc w:val="both"/>
        <w:rPr>
          <w:sz w:val="24"/>
          <w:szCs w:val="24"/>
        </w:rPr>
      </w:pPr>
      <w:r w:rsidRPr="00893B60">
        <w:rPr>
          <w:sz w:val="24"/>
          <w:szCs w:val="24"/>
        </w:rPr>
        <w:t>реконструкция сетей водопровода с целью увеличения пропускной способности и снижения потерь воды за счет сокращения аварийности;</w:t>
      </w:r>
    </w:p>
    <w:p w:rsidR="00567A41" w:rsidRPr="006B04C5" w:rsidRDefault="00567A41" w:rsidP="00C2373C">
      <w:pPr>
        <w:pStyle w:val="ConsPlusNormal"/>
        <w:widowControl/>
        <w:numPr>
          <w:ilvl w:val="0"/>
          <w:numId w:val="39"/>
        </w:numPr>
        <w:jc w:val="both"/>
        <w:rPr>
          <w:sz w:val="24"/>
          <w:szCs w:val="24"/>
        </w:rPr>
      </w:pPr>
      <w:r w:rsidRPr="006B04C5">
        <w:rPr>
          <w:color w:val="000000"/>
          <w:sz w:val="24"/>
          <w:szCs w:val="24"/>
        </w:rPr>
        <w:t>обеспечить на расчетный срок все перспективные населенные пункты поселения проектом централизованной системы водоснабжения</w:t>
      </w:r>
      <w:r>
        <w:rPr>
          <w:color w:val="000000"/>
          <w:sz w:val="24"/>
          <w:szCs w:val="24"/>
        </w:rPr>
        <w:t>;</w:t>
      </w:r>
    </w:p>
    <w:p w:rsidR="00567A41" w:rsidRPr="00893B60" w:rsidRDefault="00567A41" w:rsidP="00C2373C">
      <w:pPr>
        <w:pStyle w:val="ConsPlusNormal"/>
        <w:widowControl/>
        <w:numPr>
          <w:ilvl w:val="0"/>
          <w:numId w:val="39"/>
        </w:numPr>
        <w:jc w:val="both"/>
        <w:rPr>
          <w:sz w:val="24"/>
          <w:szCs w:val="24"/>
        </w:rPr>
      </w:pPr>
      <w:r w:rsidRPr="00893B60">
        <w:rPr>
          <w:sz w:val="24"/>
          <w:szCs w:val="24"/>
        </w:rPr>
        <w:t>строительство водоочистных станций;</w:t>
      </w:r>
    </w:p>
    <w:p w:rsidR="00567A41" w:rsidRDefault="00567A41" w:rsidP="00C2373C">
      <w:pPr>
        <w:pStyle w:val="ConsPlusNormal"/>
        <w:widowControl/>
        <w:numPr>
          <w:ilvl w:val="0"/>
          <w:numId w:val="39"/>
        </w:numPr>
        <w:jc w:val="both"/>
        <w:rPr>
          <w:sz w:val="24"/>
          <w:szCs w:val="24"/>
        </w:rPr>
      </w:pPr>
      <w:r w:rsidRPr="00893B60">
        <w:rPr>
          <w:sz w:val="24"/>
          <w:szCs w:val="24"/>
        </w:rPr>
        <w:t>строительство новых мощностей для обеспечения услугами по питьевому водоснабжению в достаточном объеме существующих и плани</w:t>
      </w:r>
      <w:r>
        <w:rPr>
          <w:sz w:val="24"/>
          <w:szCs w:val="24"/>
        </w:rPr>
        <w:t>руемых потребителей;</w:t>
      </w:r>
    </w:p>
    <w:p w:rsidR="00567A41" w:rsidRPr="00B477BF" w:rsidRDefault="00567A41" w:rsidP="00C2373C">
      <w:pPr>
        <w:pStyle w:val="ConsPlusNormal"/>
        <w:widowControl/>
        <w:numPr>
          <w:ilvl w:val="0"/>
          <w:numId w:val="39"/>
        </w:numPr>
        <w:jc w:val="both"/>
        <w:rPr>
          <w:sz w:val="24"/>
          <w:szCs w:val="24"/>
        </w:rPr>
      </w:pPr>
      <w:r w:rsidRPr="00B477BF">
        <w:rPr>
          <w:sz w:val="24"/>
          <w:szCs w:val="24"/>
        </w:rPr>
        <w:t>предусмотреть для централизованного водоснабжения строительство 2 скважин (1-основная, 1-резервная) в населенных пунктах, в которых отсутствуют скважины, в населенных пунктах, в которых имеется по одной скважине необходимо строительство 1 резервной скважины.</w:t>
      </w:r>
    </w:p>
    <w:p w:rsidR="00567A41" w:rsidRPr="00951485" w:rsidRDefault="00567A41" w:rsidP="00567A41">
      <w:pPr>
        <w:shd w:val="clear" w:color="auto" w:fill="FFFFFF"/>
        <w:autoSpaceDE w:val="0"/>
        <w:autoSpaceDN w:val="0"/>
        <w:adjustRightInd w:val="0"/>
        <w:ind w:firstLine="540"/>
        <w:rPr>
          <w:rFonts w:ascii="Arial" w:hAnsi="Arial" w:cs="Arial"/>
        </w:rPr>
      </w:pPr>
      <w:r w:rsidRPr="00951485">
        <w:rPr>
          <w:rFonts w:ascii="Arial" w:hAnsi="Arial" w:cs="Arial"/>
          <w:color w:val="000000"/>
          <w:u w:val="single"/>
        </w:rPr>
        <w:t>Основными задачами развития системы водоснабжения являются следующие</w:t>
      </w:r>
      <w:r w:rsidRPr="00951485">
        <w:rPr>
          <w:rFonts w:ascii="Arial" w:hAnsi="Arial" w:cs="Arial"/>
          <w:color w:val="000000"/>
        </w:rPr>
        <w:t>:</w:t>
      </w:r>
    </w:p>
    <w:p w:rsidR="00567A41" w:rsidRPr="00951485" w:rsidRDefault="00567A41" w:rsidP="00567A41">
      <w:pPr>
        <w:shd w:val="clear" w:color="auto" w:fill="FFFFFF"/>
        <w:autoSpaceDE w:val="0"/>
        <w:autoSpaceDN w:val="0"/>
        <w:adjustRightInd w:val="0"/>
        <w:ind w:firstLine="540"/>
        <w:rPr>
          <w:rFonts w:ascii="Arial" w:hAnsi="Arial" w:cs="Arial"/>
        </w:rPr>
      </w:pPr>
      <w:r w:rsidRPr="00951485">
        <w:rPr>
          <w:rFonts w:ascii="Arial" w:hAnsi="Arial" w:cs="Arial"/>
          <w:color w:val="000000"/>
        </w:rPr>
        <w:t>•    улучшение качества подаваемой потребителю воды;</w:t>
      </w:r>
    </w:p>
    <w:p w:rsidR="00567A41" w:rsidRPr="00951485" w:rsidRDefault="00567A41" w:rsidP="00567A41">
      <w:pPr>
        <w:shd w:val="clear" w:color="auto" w:fill="FFFFFF"/>
        <w:autoSpaceDE w:val="0"/>
        <w:autoSpaceDN w:val="0"/>
        <w:adjustRightInd w:val="0"/>
        <w:ind w:firstLine="540"/>
        <w:rPr>
          <w:rFonts w:ascii="Arial" w:hAnsi="Arial" w:cs="Arial"/>
        </w:rPr>
      </w:pPr>
      <w:r w:rsidRPr="00951485">
        <w:rPr>
          <w:rFonts w:ascii="Arial" w:hAnsi="Arial" w:cs="Arial"/>
          <w:color w:val="000000"/>
        </w:rPr>
        <w:t>•    сокращение потерь воды при транспортировке от водозаборных сооружений до потре</w:t>
      </w:r>
      <w:r w:rsidRPr="00951485">
        <w:rPr>
          <w:rFonts w:ascii="Arial" w:hAnsi="Arial" w:cs="Arial"/>
          <w:color w:val="000000"/>
        </w:rPr>
        <w:softHyphen/>
        <w:t>бителя;</w:t>
      </w:r>
    </w:p>
    <w:p w:rsidR="00567A41" w:rsidRPr="00951485" w:rsidRDefault="00567A41" w:rsidP="00567A41">
      <w:pPr>
        <w:shd w:val="clear" w:color="auto" w:fill="FFFFFF"/>
        <w:autoSpaceDE w:val="0"/>
        <w:autoSpaceDN w:val="0"/>
        <w:adjustRightInd w:val="0"/>
        <w:ind w:firstLine="540"/>
        <w:rPr>
          <w:rFonts w:ascii="Arial" w:hAnsi="Arial" w:cs="Arial"/>
          <w:color w:val="000000"/>
        </w:rPr>
      </w:pPr>
      <w:r w:rsidRPr="00951485">
        <w:rPr>
          <w:rFonts w:ascii="Arial" w:hAnsi="Arial" w:cs="Arial"/>
          <w:color w:val="000000"/>
        </w:rPr>
        <w:t>•    исключение, из числа действующих, водозаборов, не отвечающих современным требо</w:t>
      </w:r>
      <w:r w:rsidRPr="00951485">
        <w:rPr>
          <w:rFonts w:ascii="Arial" w:hAnsi="Arial" w:cs="Arial"/>
          <w:color w:val="000000"/>
        </w:rPr>
        <w:softHyphen/>
        <w:t>ваниям очистки и соблюдения требований по соблюдению зон санитарной охраны во</w:t>
      </w:r>
      <w:r w:rsidRPr="00951485">
        <w:rPr>
          <w:rFonts w:ascii="Arial" w:hAnsi="Arial" w:cs="Arial"/>
          <w:color w:val="000000"/>
        </w:rPr>
        <w:softHyphen/>
        <w:t>доисточников.</w:t>
      </w:r>
    </w:p>
    <w:p w:rsidR="00934978" w:rsidRDefault="00934978" w:rsidP="00934978">
      <w:pPr>
        <w:shd w:val="clear" w:color="auto" w:fill="FFFFFF"/>
        <w:ind w:firstLine="720"/>
        <w:jc w:val="both"/>
        <w:rPr>
          <w:rFonts w:ascii="Arial" w:hAnsi="Arial" w:cs="Arial"/>
        </w:rPr>
      </w:pPr>
    </w:p>
    <w:p w:rsidR="00934978" w:rsidRPr="00893B60" w:rsidRDefault="00934978" w:rsidP="00934978">
      <w:pPr>
        <w:shd w:val="clear" w:color="auto" w:fill="FFFFFF"/>
        <w:ind w:firstLine="720"/>
        <w:jc w:val="both"/>
        <w:rPr>
          <w:rFonts w:ascii="Arial" w:hAnsi="Arial" w:cs="Arial"/>
        </w:rPr>
      </w:pPr>
      <w:r w:rsidRPr="00893B60">
        <w:rPr>
          <w:rFonts w:ascii="Arial" w:hAnsi="Arial" w:cs="Arial"/>
        </w:rPr>
        <w:t xml:space="preserve">Схемой территориального планирования </w:t>
      </w:r>
      <w:r>
        <w:rPr>
          <w:rFonts w:ascii="Arial" w:hAnsi="Arial" w:cs="Arial"/>
        </w:rPr>
        <w:t>Красноярского края</w:t>
      </w:r>
      <w:r w:rsidRPr="00893B60">
        <w:rPr>
          <w:rFonts w:ascii="Arial" w:hAnsi="Arial" w:cs="Arial"/>
        </w:rPr>
        <w:t xml:space="preserve"> для решения задач водоснабжения предлага</w:t>
      </w:r>
      <w:r>
        <w:rPr>
          <w:rFonts w:ascii="Arial" w:hAnsi="Arial" w:cs="Arial"/>
        </w:rPr>
        <w:t>е</w:t>
      </w:r>
      <w:r w:rsidRPr="00893B60">
        <w:rPr>
          <w:rFonts w:ascii="Arial" w:hAnsi="Arial" w:cs="Arial"/>
        </w:rPr>
        <w:t>тся:</w:t>
      </w:r>
    </w:p>
    <w:p w:rsidR="00934978" w:rsidRPr="00450BDE" w:rsidRDefault="00934978" w:rsidP="00934978">
      <w:pPr>
        <w:ind w:firstLine="708"/>
        <w:jc w:val="both"/>
        <w:rPr>
          <w:rFonts w:ascii="Arial" w:hAnsi="Arial" w:cs="Arial"/>
        </w:rPr>
      </w:pPr>
      <w:r w:rsidRPr="00450BDE">
        <w:rPr>
          <w:rFonts w:ascii="Arial" w:hAnsi="Arial" w:cs="Arial"/>
        </w:rPr>
        <w:t>Целью работы жилищно-коммунальных хозяйств и управляющих компаний является 100% обеспечение жителей края водой питьевого качества.</w:t>
      </w:r>
    </w:p>
    <w:p w:rsidR="00934978" w:rsidRPr="00450BDE" w:rsidRDefault="00934978" w:rsidP="00934978">
      <w:pPr>
        <w:ind w:firstLine="708"/>
        <w:jc w:val="both"/>
        <w:rPr>
          <w:rFonts w:ascii="Arial" w:hAnsi="Arial" w:cs="Arial"/>
        </w:rPr>
      </w:pPr>
      <w:r w:rsidRPr="00450BDE">
        <w:rPr>
          <w:rFonts w:ascii="Arial" w:hAnsi="Arial" w:cs="Arial"/>
        </w:rPr>
        <w:t>Предприятия, предоставляющие услуги по водоснабжению, должны четко формулировать свои обязательства по качеству оказываемых услуг, а именно:</w:t>
      </w:r>
    </w:p>
    <w:p w:rsidR="00934978" w:rsidRPr="00C26531" w:rsidRDefault="00934978" w:rsidP="00C2373C">
      <w:pPr>
        <w:pStyle w:val="afffe"/>
        <w:numPr>
          <w:ilvl w:val="0"/>
          <w:numId w:val="84"/>
        </w:numPr>
      </w:pPr>
      <w:r w:rsidRPr="00C26531">
        <w:t>круглосуточная подача воды,</w:t>
      </w:r>
    </w:p>
    <w:p w:rsidR="00934978" w:rsidRPr="00C26531" w:rsidRDefault="00934978" w:rsidP="00C2373C">
      <w:pPr>
        <w:pStyle w:val="afffe"/>
        <w:numPr>
          <w:ilvl w:val="0"/>
          <w:numId w:val="84"/>
        </w:numPr>
      </w:pPr>
      <w:r w:rsidRPr="00C26531">
        <w:t>нормативное содержание незаменимых комп</w:t>
      </w:r>
      <w:r w:rsidR="00A348BD">
        <w:t>онентов и загрязняющих веществ,</w:t>
      </w:r>
    </w:p>
    <w:p w:rsidR="00934978" w:rsidRPr="00C26531" w:rsidRDefault="00934978" w:rsidP="00C2373C">
      <w:pPr>
        <w:pStyle w:val="afffe"/>
        <w:numPr>
          <w:ilvl w:val="0"/>
          <w:numId w:val="84"/>
        </w:numPr>
        <w:rPr>
          <w:bCs/>
        </w:rPr>
      </w:pPr>
      <w:r w:rsidRPr="00C26531">
        <w:lastRenderedPageBreak/>
        <w:t>подача воды в оптимальных объемах.</w:t>
      </w:r>
    </w:p>
    <w:p w:rsidR="00934978" w:rsidRPr="00450BDE" w:rsidRDefault="00A348BD" w:rsidP="00934978">
      <w:pPr>
        <w:ind w:firstLine="360"/>
        <w:jc w:val="both"/>
        <w:rPr>
          <w:rFonts w:ascii="Arial" w:hAnsi="Arial" w:cs="Arial"/>
        </w:rPr>
      </w:pPr>
      <w:r>
        <w:rPr>
          <w:rFonts w:ascii="Arial" w:hAnsi="Arial" w:cs="Arial"/>
        </w:rPr>
        <w:t xml:space="preserve">      </w:t>
      </w:r>
      <w:r w:rsidR="00934978" w:rsidRPr="00450BDE">
        <w:rPr>
          <w:rFonts w:ascii="Arial" w:hAnsi="Arial" w:cs="Arial"/>
        </w:rPr>
        <w:t>В Манском районе  необходимо проведение геолого-разведочных работ для утверждения запасов подземных вод и поиска новых источников централизованного водоснабжения. Для большинства населенных мест необходимо строительство станций водоподготовки для подачи воды надлежащего качества. Качество воды, подаваемой на хозяйственно-питьевые нужды, должно соответствовать требованиям СанПиН 2.1.4.1074-01.</w:t>
      </w:r>
    </w:p>
    <w:p w:rsidR="00934978" w:rsidRPr="000F14DB" w:rsidRDefault="00934978" w:rsidP="000847C7">
      <w:pPr>
        <w:pStyle w:val="6"/>
        <w:spacing w:before="0" w:after="0"/>
        <w:jc w:val="both"/>
        <w:rPr>
          <w:rFonts w:ascii="Arial" w:hAnsi="Arial" w:cs="Arial"/>
        </w:rPr>
      </w:pPr>
      <w:r w:rsidRPr="000F14DB">
        <w:rPr>
          <w:rFonts w:ascii="Arial" w:hAnsi="Arial" w:cs="Arial"/>
        </w:rPr>
        <w:t>Мероприятия совместного регионального и муниципального уровня</w:t>
      </w:r>
      <w:r w:rsidR="000847C7">
        <w:rPr>
          <w:rFonts w:ascii="Arial" w:hAnsi="Arial" w:cs="Arial"/>
        </w:rPr>
        <w:t xml:space="preserve"> </w:t>
      </w:r>
    </w:p>
    <w:p w:rsidR="00934978" w:rsidRPr="000F14DB" w:rsidRDefault="00934978" w:rsidP="00C2373C">
      <w:pPr>
        <w:widowControl w:val="0"/>
        <w:numPr>
          <w:ilvl w:val="0"/>
          <w:numId w:val="77"/>
        </w:numPr>
        <w:autoSpaceDE w:val="0"/>
        <w:autoSpaceDN w:val="0"/>
        <w:adjustRightInd w:val="0"/>
        <w:jc w:val="both"/>
        <w:rPr>
          <w:rFonts w:ascii="Arial" w:hAnsi="Arial" w:cs="Arial"/>
        </w:rPr>
      </w:pPr>
      <w:r w:rsidRPr="000F14DB">
        <w:rPr>
          <w:rFonts w:ascii="Arial" w:hAnsi="Arial" w:cs="Arial"/>
        </w:rPr>
        <w:t>Строительство водопроводных очистных сооружений на речных водозаборах, работающих в Манском муниципальном районе.</w:t>
      </w:r>
    </w:p>
    <w:p w:rsidR="00934978" w:rsidRPr="000F14DB" w:rsidRDefault="00934978" w:rsidP="000F14DB">
      <w:pPr>
        <w:pStyle w:val="6"/>
        <w:spacing w:before="0" w:after="0"/>
        <w:rPr>
          <w:rFonts w:ascii="Arial" w:hAnsi="Arial" w:cs="Arial"/>
        </w:rPr>
      </w:pPr>
      <w:r w:rsidRPr="000F14DB">
        <w:rPr>
          <w:rFonts w:ascii="Arial" w:hAnsi="Arial" w:cs="Arial"/>
        </w:rPr>
        <w:t>Мероприятия муниципального уровня</w:t>
      </w:r>
      <w:r w:rsidR="000847C7">
        <w:rPr>
          <w:rFonts w:ascii="Arial" w:hAnsi="Arial" w:cs="Arial"/>
        </w:rPr>
        <w:t xml:space="preserve"> </w:t>
      </w:r>
    </w:p>
    <w:p w:rsidR="00934978" w:rsidRPr="000F14DB" w:rsidRDefault="00934978" w:rsidP="00C2373C">
      <w:pPr>
        <w:widowControl w:val="0"/>
        <w:numPr>
          <w:ilvl w:val="0"/>
          <w:numId w:val="78"/>
        </w:numPr>
        <w:autoSpaceDE w:val="0"/>
        <w:autoSpaceDN w:val="0"/>
        <w:adjustRightInd w:val="0"/>
        <w:jc w:val="both"/>
        <w:rPr>
          <w:rFonts w:ascii="Arial" w:hAnsi="Arial" w:cs="Arial"/>
        </w:rPr>
      </w:pPr>
      <w:r w:rsidRPr="000F14DB">
        <w:rPr>
          <w:rFonts w:ascii="Arial" w:hAnsi="Arial" w:cs="Arial"/>
        </w:rPr>
        <w:t>Разработка муниципальных программ мероприятий по обеспечению жителей района питьевой водой надлежащего качества.</w:t>
      </w:r>
    </w:p>
    <w:p w:rsidR="00934978" w:rsidRPr="000F14DB" w:rsidRDefault="00934978" w:rsidP="00C2373C">
      <w:pPr>
        <w:widowControl w:val="0"/>
        <w:numPr>
          <w:ilvl w:val="0"/>
          <w:numId w:val="78"/>
        </w:numPr>
        <w:autoSpaceDE w:val="0"/>
        <w:autoSpaceDN w:val="0"/>
        <w:adjustRightInd w:val="0"/>
        <w:jc w:val="both"/>
        <w:rPr>
          <w:rFonts w:ascii="Arial" w:hAnsi="Arial" w:cs="Arial"/>
        </w:rPr>
      </w:pPr>
      <w:r w:rsidRPr="000F14DB">
        <w:rPr>
          <w:rFonts w:ascii="Arial" w:hAnsi="Arial" w:cs="Arial"/>
        </w:rPr>
        <w:t>Разработка проектов зон санитарной охраны объектов водоснабжения и обеспечения соблюдения мероприятий в соответствии с проектами.</w:t>
      </w:r>
    </w:p>
    <w:p w:rsidR="00567A41" w:rsidRPr="00CC64F3" w:rsidRDefault="00567A41" w:rsidP="00567A41">
      <w:pPr>
        <w:pStyle w:val="22"/>
        <w:spacing w:after="0" w:line="240" w:lineRule="auto"/>
        <w:ind w:left="0" w:firstLine="709"/>
        <w:jc w:val="both"/>
        <w:rPr>
          <w:rFonts w:ascii="Arial" w:hAnsi="Arial" w:cs="Arial"/>
          <w:b/>
          <w:sz w:val="24"/>
          <w:szCs w:val="24"/>
        </w:rPr>
      </w:pPr>
    </w:p>
    <w:p w:rsidR="00C7450B" w:rsidRPr="00CC64F3" w:rsidRDefault="00C7450B" w:rsidP="00CC64F3">
      <w:pPr>
        <w:autoSpaceDE w:val="0"/>
        <w:autoSpaceDN w:val="0"/>
        <w:adjustRightInd w:val="0"/>
        <w:ind w:firstLine="708"/>
        <w:jc w:val="both"/>
        <w:rPr>
          <w:rFonts w:ascii="Arial" w:eastAsiaTheme="minorHAnsi" w:hAnsi="Arial" w:cs="Arial"/>
          <w:color w:val="000000"/>
          <w:lang w:eastAsia="en-US"/>
        </w:rPr>
      </w:pPr>
      <w:r w:rsidRPr="00CC64F3">
        <w:rPr>
          <w:rFonts w:ascii="Arial" w:hAnsi="Arial" w:cs="Arial"/>
        </w:rPr>
        <w:t xml:space="preserve">Схемой территориально планирования Красноярской агломерации предлагается </w:t>
      </w:r>
      <w:r w:rsidR="00CC64F3" w:rsidRPr="00CC64F3">
        <w:rPr>
          <w:rFonts w:ascii="Arial" w:hAnsi="Arial" w:cs="Arial"/>
        </w:rPr>
        <w:t xml:space="preserve">в </w:t>
      </w:r>
      <w:r w:rsidRPr="00CC64F3">
        <w:rPr>
          <w:rFonts w:ascii="Arial" w:eastAsiaTheme="minorHAnsi" w:hAnsi="Arial" w:cs="Arial"/>
          <w:color w:val="000000"/>
          <w:lang w:eastAsia="en-US"/>
        </w:rPr>
        <w:t xml:space="preserve"> соответствии с планировочными решениями</w:t>
      </w:r>
      <w:r w:rsidR="00CC64F3" w:rsidRP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 xml:space="preserve">по развитию населённых пунктов </w:t>
      </w:r>
      <w:r w:rsidRPr="00CC64F3">
        <w:rPr>
          <w:rFonts w:ascii="Arial" w:eastAsiaTheme="minorHAnsi" w:hAnsi="Arial" w:cs="Arial"/>
          <w:b/>
          <w:bCs/>
          <w:i/>
          <w:iCs/>
          <w:color w:val="000000"/>
          <w:lang w:eastAsia="en-US"/>
        </w:rPr>
        <w:t>Шалинское, Первоманск</w:t>
      </w:r>
      <w:r w:rsidRPr="00CC64F3">
        <w:rPr>
          <w:rFonts w:ascii="Arial" w:eastAsiaTheme="minorHAnsi" w:hAnsi="Arial" w:cs="Arial"/>
          <w:i/>
          <w:iCs/>
          <w:color w:val="000000"/>
          <w:lang w:eastAsia="en-US"/>
        </w:rPr>
        <w:t xml:space="preserve">, </w:t>
      </w:r>
      <w:r w:rsidRPr="00CC64F3">
        <w:rPr>
          <w:rFonts w:ascii="Arial" w:eastAsiaTheme="minorHAnsi" w:hAnsi="Arial" w:cs="Arial"/>
          <w:b/>
          <w:bCs/>
          <w:i/>
          <w:iCs/>
          <w:color w:val="000000"/>
          <w:lang w:eastAsia="en-US"/>
        </w:rPr>
        <w:t>Нарва</w:t>
      </w:r>
      <w:r w:rsidRPr="00CC64F3">
        <w:rPr>
          <w:rFonts w:ascii="Arial" w:eastAsiaTheme="minorHAnsi" w:hAnsi="Arial" w:cs="Arial"/>
          <w:color w:val="000000"/>
          <w:lang w:eastAsia="en-US"/>
        </w:rPr>
        <w:t>, а так же группы</w:t>
      </w:r>
      <w:r w:rsidR="00CC64F3" w:rsidRP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 xml:space="preserve">населённых пунктов, в состав которой входят </w:t>
      </w:r>
      <w:r w:rsidRPr="00CC64F3">
        <w:rPr>
          <w:rFonts w:ascii="Arial" w:eastAsiaTheme="minorHAnsi" w:hAnsi="Arial" w:cs="Arial"/>
          <w:b/>
          <w:bCs/>
          <w:i/>
          <w:iCs/>
          <w:color w:val="000000"/>
          <w:lang w:eastAsia="en-US"/>
        </w:rPr>
        <w:t>Камарчага, Малая Камарчага и</w:t>
      </w:r>
      <w:r w:rsidR="00CC64F3">
        <w:rPr>
          <w:rFonts w:ascii="Arial" w:eastAsiaTheme="minorHAnsi" w:hAnsi="Arial" w:cs="Arial"/>
          <w:b/>
          <w:bCs/>
          <w:i/>
          <w:iCs/>
          <w:color w:val="000000"/>
          <w:lang w:eastAsia="en-US"/>
        </w:rPr>
        <w:t xml:space="preserve"> </w:t>
      </w:r>
      <w:r w:rsidRPr="00CC64F3">
        <w:rPr>
          <w:rFonts w:ascii="Arial" w:eastAsiaTheme="minorHAnsi" w:hAnsi="Arial" w:cs="Arial"/>
          <w:b/>
          <w:bCs/>
          <w:i/>
          <w:iCs/>
          <w:color w:val="000000"/>
          <w:lang w:eastAsia="en-US"/>
        </w:rPr>
        <w:t xml:space="preserve">Нижняя Есауловка, </w:t>
      </w:r>
      <w:r w:rsidRPr="00CC64F3">
        <w:rPr>
          <w:rFonts w:ascii="Arial" w:eastAsiaTheme="minorHAnsi" w:hAnsi="Arial" w:cs="Arial"/>
          <w:color w:val="000000"/>
          <w:lang w:eastAsia="en-US"/>
        </w:rPr>
        <w:t>строительство централизованных систем</w:t>
      </w:r>
      <w:r w:rsidR="00CC64F3" w:rsidRP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водоснабжения с организацией водозаборов из подземных вод, размещаемых выше</w:t>
      </w:r>
      <w:r w:rsid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населённых пунктов со строительством на площ</w:t>
      </w:r>
      <w:r w:rsidR="00CC64F3" w:rsidRPr="00CC64F3">
        <w:rPr>
          <w:rFonts w:ascii="Arial" w:eastAsiaTheme="minorHAnsi" w:hAnsi="Arial" w:cs="Arial"/>
          <w:color w:val="000000"/>
          <w:lang w:eastAsia="en-US"/>
        </w:rPr>
        <w:t>адке водозабора резервуаров, на</w:t>
      </w:r>
      <w:r w:rsidRPr="00CC64F3">
        <w:rPr>
          <w:rFonts w:ascii="Arial" w:eastAsiaTheme="minorHAnsi" w:hAnsi="Arial" w:cs="Arial"/>
          <w:color w:val="000000"/>
          <w:lang w:eastAsia="en-US"/>
        </w:rPr>
        <w:t>сосных станций II-го подъёма, сооружений обеззараживания.</w:t>
      </w:r>
      <w:r w:rsidR="00CC64F3" w:rsidRP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Учитывая разобщённость остальных насе</w:t>
      </w:r>
      <w:r w:rsidR="00CC64F3" w:rsidRPr="00CC64F3">
        <w:rPr>
          <w:rFonts w:ascii="Arial" w:eastAsiaTheme="minorHAnsi" w:hAnsi="Arial" w:cs="Arial"/>
          <w:color w:val="000000"/>
          <w:lang w:eastAsia="en-US"/>
        </w:rPr>
        <w:t>лённых пунктов района, водоснаб</w:t>
      </w:r>
      <w:r w:rsidRPr="00CC64F3">
        <w:rPr>
          <w:rFonts w:ascii="Arial" w:eastAsiaTheme="minorHAnsi" w:hAnsi="Arial" w:cs="Arial"/>
          <w:color w:val="000000"/>
          <w:lang w:eastAsia="en-US"/>
        </w:rPr>
        <w:t>жение рекомендуется осуществлять за счёт создания локальных централизованных</w:t>
      </w:r>
      <w:r w:rsidR="00CC64F3" w:rsidRPr="00CC64F3">
        <w:rPr>
          <w:rFonts w:ascii="Arial" w:eastAsiaTheme="minorHAnsi" w:hAnsi="Arial" w:cs="Arial"/>
          <w:color w:val="000000"/>
          <w:lang w:eastAsia="en-US"/>
        </w:rPr>
        <w:t xml:space="preserve"> </w:t>
      </w:r>
      <w:r w:rsidRPr="00CC64F3">
        <w:rPr>
          <w:rFonts w:ascii="Arial" w:eastAsiaTheme="minorHAnsi" w:hAnsi="Arial" w:cs="Arial"/>
          <w:color w:val="000000"/>
          <w:lang w:eastAsia="en-US"/>
        </w:rPr>
        <w:t>систем водоснабжения.</w:t>
      </w:r>
    </w:p>
    <w:p w:rsidR="00C7450B" w:rsidRPr="00CC64F3" w:rsidRDefault="00C7450B" w:rsidP="00F530FB">
      <w:pPr>
        <w:spacing w:line="360" w:lineRule="auto"/>
        <w:ind w:firstLine="680"/>
        <w:rPr>
          <w:rFonts w:ascii="Arial" w:hAnsi="Arial" w:cs="Arial"/>
        </w:rPr>
      </w:pPr>
    </w:p>
    <w:p w:rsidR="00567A41" w:rsidRPr="00640446" w:rsidRDefault="00567A41" w:rsidP="00567A41">
      <w:pPr>
        <w:pStyle w:val="22"/>
        <w:spacing w:after="0" w:line="240" w:lineRule="auto"/>
        <w:ind w:left="0" w:firstLine="709"/>
        <w:jc w:val="both"/>
        <w:rPr>
          <w:rFonts w:ascii="Arial" w:hAnsi="Arial" w:cs="Arial"/>
          <w:b/>
          <w:sz w:val="24"/>
          <w:szCs w:val="24"/>
        </w:rPr>
      </w:pPr>
      <w:r>
        <w:rPr>
          <w:rFonts w:ascii="Arial" w:hAnsi="Arial" w:cs="Arial"/>
          <w:b/>
          <w:sz w:val="24"/>
          <w:szCs w:val="24"/>
        </w:rPr>
        <w:t>Мероприятия по водоотведению</w:t>
      </w:r>
    </w:p>
    <w:p w:rsidR="00567A41" w:rsidRPr="00275FFA" w:rsidRDefault="00567A41" w:rsidP="00567A41">
      <w:pPr>
        <w:pStyle w:val="ConsPlusNormal"/>
        <w:widowControl/>
        <w:ind w:firstLine="0"/>
        <w:jc w:val="both"/>
        <w:rPr>
          <w:bCs/>
          <w:sz w:val="24"/>
          <w:szCs w:val="24"/>
        </w:rPr>
      </w:pPr>
    </w:p>
    <w:p w:rsidR="00567A41" w:rsidRPr="00275FFA" w:rsidRDefault="00567A41" w:rsidP="00567A41">
      <w:pPr>
        <w:ind w:firstLine="839"/>
        <w:jc w:val="both"/>
        <w:rPr>
          <w:rFonts w:ascii="Arial" w:hAnsi="Arial" w:cs="Arial"/>
        </w:rPr>
      </w:pPr>
      <w:bookmarkStart w:id="368" w:name="_Toc233616961"/>
      <w:r w:rsidRPr="00275FFA">
        <w:rPr>
          <w:rFonts w:ascii="Arial" w:hAnsi="Arial" w:cs="Arial"/>
          <w:color w:val="000000"/>
        </w:rPr>
        <w:t>Согласно СНиП 2.04.03-85 «Канализация. Наружные сети и сооружения», канализацию малых населенных пунктов (до 5000 чел.) предусматривают, как правило, по неполной раздельной схеме;</w:t>
      </w:r>
      <w:r w:rsidRPr="00275FFA">
        <w:rPr>
          <w:rFonts w:ascii="Arial" w:hAnsi="Arial" w:cs="Arial"/>
        </w:rPr>
        <w:t xml:space="preserve"> централизованные схе</w:t>
      </w:r>
      <w:r w:rsidRPr="00275FFA">
        <w:rPr>
          <w:rFonts w:ascii="Arial" w:hAnsi="Arial" w:cs="Arial"/>
        </w:rPr>
        <w:softHyphen/>
        <w:t>мы канализации могут быть для одного или нескольких насе</w:t>
      </w:r>
      <w:r w:rsidRPr="00275FFA">
        <w:rPr>
          <w:rFonts w:ascii="Arial" w:hAnsi="Arial" w:cs="Arial"/>
        </w:rPr>
        <w:softHyphen/>
        <w:t>ленных пунктов, отдельных групп зданий и производственных зон.</w:t>
      </w:r>
    </w:p>
    <w:p w:rsidR="00567A41" w:rsidRPr="00275FFA" w:rsidRDefault="00567A41" w:rsidP="00567A41">
      <w:pPr>
        <w:ind w:firstLine="839"/>
        <w:jc w:val="both"/>
        <w:rPr>
          <w:rFonts w:ascii="Arial" w:hAnsi="Arial" w:cs="Arial"/>
        </w:rPr>
      </w:pPr>
      <w:r w:rsidRPr="00275FFA">
        <w:rPr>
          <w:rFonts w:ascii="Arial" w:hAnsi="Arial" w:cs="Arial"/>
        </w:rPr>
        <w:t>Централизованные схемы канализации проектируют объединенными для жилых и произ</w:t>
      </w:r>
      <w:r w:rsidRPr="00275FFA">
        <w:rPr>
          <w:rFonts w:ascii="Arial" w:hAnsi="Arial" w:cs="Arial"/>
        </w:rPr>
        <w:softHyphen/>
        <w:t>водственных зон</w:t>
      </w:r>
      <w:r w:rsidRPr="00770747">
        <w:rPr>
          <w:rFonts w:ascii="Arial" w:hAnsi="Arial" w:cs="Arial"/>
        </w:rPr>
        <w:t xml:space="preserve"> </w:t>
      </w:r>
      <w:r w:rsidRPr="00275FFA">
        <w:rPr>
          <w:rFonts w:ascii="Arial" w:hAnsi="Arial" w:cs="Arial"/>
        </w:rPr>
        <w:t xml:space="preserve">объединенными, исключая </w:t>
      </w:r>
      <w:r>
        <w:rPr>
          <w:rFonts w:ascii="Arial" w:hAnsi="Arial" w:cs="Arial"/>
        </w:rPr>
        <w:t>фекальные</w:t>
      </w:r>
      <w:r w:rsidRPr="00275FFA">
        <w:rPr>
          <w:rFonts w:ascii="Arial" w:hAnsi="Arial" w:cs="Arial"/>
        </w:rPr>
        <w:t xml:space="preserve"> сточ</w:t>
      </w:r>
      <w:r w:rsidRPr="00275FFA">
        <w:rPr>
          <w:rFonts w:ascii="Arial" w:hAnsi="Arial" w:cs="Arial"/>
        </w:rPr>
        <w:softHyphen/>
        <w:t>ные воды. Производственные сточные воды, подлежа</w:t>
      </w:r>
      <w:r w:rsidRPr="00275FFA">
        <w:rPr>
          <w:rFonts w:ascii="Arial" w:hAnsi="Arial" w:cs="Arial"/>
        </w:rPr>
        <w:softHyphen/>
        <w:t xml:space="preserve">щие совместному отведению и очистке с бытовыми сточными водами населенного пункта, не должны: </w:t>
      </w:r>
    </w:p>
    <w:p w:rsidR="00567A41" w:rsidRPr="00275FFA" w:rsidRDefault="00567A41" w:rsidP="00C2373C">
      <w:pPr>
        <w:numPr>
          <w:ilvl w:val="0"/>
          <w:numId w:val="46"/>
        </w:numPr>
        <w:ind w:left="1134"/>
        <w:jc w:val="both"/>
        <w:rPr>
          <w:rFonts w:ascii="Arial" w:hAnsi="Arial" w:cs="Arial"/>
        </w:rPr>
      </w:pPr>
      <w:r w:rsidRPr="00275FFA">
        <w:rPr>
          <w:rFonts w:ascii="Arial" w:hAnsi="Arial" w:cs="Arial"/>
        </w:rPr>
        <w:t xml:space="preserve">нарушать работу сетей и сооружений; </w:t>
      </w:r>
    </w:p>
    <w:p w:rsidR="00567A41" w:rsidRPr="00275FFA" w:rsidRDefault="00567A41" w:rsidP="00C2373C">
      <w:pPr>
        <w:numPr>
          <w:ilvl w:val="0"/>
          <w:numId w:val="46"/>
        </w:numPr>
        <w:ind w:left="1134"/>
        <w:jc w:val="both"/>
        <w:rPr>
          <w:rFonts w:ascii="Arial" w:hAnsi="Arial" w:cs="Arial"/>
        </w:rPr>
      </w:pPr>
      <w:r w:rsidRPr="00275FFA">
        <w:rPr>
          <w:rFonts w:ascii="Arial" w:hAnsi="Arial" w:cs="Arial"/>
        </w:rPr>
        <w:t>содержать вещества, которые способны засорять трубы канализационной сети или отлагаться на стен</w:t>
      </w:r>
      <w:r w:rsidRPr="00275FFA">
        <w:rPr>
          <w:rFonts w:ascii="Arial" w:hAnsi="Arial" w:cs="Arial"/>
        </w:rPr>
        <w:softHyphen/>
        <w:t>ках труб;</w:t>
      </w:r>
    </w:p>
    <w:p w:rsidR="00567A41" w:rsidRPr="00275FFA" w:rsidRDefault="00567A41" w:rsidP="00C2373C">
      <w:pPr>
        <w:numPr>
          <w:ilvl w:val="0"/>
          <w:numId w:val="46"/>
        </w:numPr>
        <w:ind w:left="1134"/>
        <w:jc w:val="both"/>
        <w:rPr>
          <w:rFonts w:ascii="Arial" w:hAnsi="Arial" w:cs="Arial"/>
        </w:rPr>
      </w:pPr>
      <w:r w:rsidRPr="00275FFA">
        <w:rPr>
          <w:rFonts w:ascii="Arial" w:hAnsi="Arial" w:cs="Arial"/>
        </w:rPr>
        <w:t>оказывать разрушающее действие на материал труб и элементы сооружений канализации;</w:t>
      </w:r>
    </w:p>
    <w:p w:rsidR="00567A41" w:rsidRPr="00275FFA" w:rsidRDefault="00567A41" w:rsidP="00C2373C">
      <w:pPr>
        <w:numPr>
          <w:ilvl w:val="0"/>
          <w:numId w:val="46"/>
        </w:numPr>
        <w:ind w:left="1134"/>
        <w:jc w:val="both"/>
        <w:rPr>
          <w:rFonts w:ascii="Arial" w:hAnsi="Arial" w:cs="Arial"/>
        </w:rPr>
      </w:pPr>
      <w:r w:rsidRPr="00275FFA">
        <w:rPr>
          <w:rFonts w:ascii="Arial" w:hAnsi="Arial" w:cs="Arial"/>
        </w:rPr>
        <w:lastRenderedPageBreak/>
        <w:t>содержать горючие примеси и растворенные ве</w:t>
      </w:r>
      <w:r w:rsidRPr="00275FFA">
        <w:rPr>
          <w:rFonts w:ascii="Arial" w:hAnsi="Arial" w:cs="Arial"/>
        </w:rPr>
        <w:softHyphen/>
        <w:t>щества, способные образовывать взрывоопасные и токсичные газы в канализационных сетях и соору</w:t>
      </w:r>
      <w:r w:rsidRPr="00275FFA">
        <w:rPr>
          <w:rFonts w:ascii="Arial" w:hAnsi="Arial" w:cs="Arial"/>
        </w:rPr>
        <w:softHyphen/>
        <w:t>жениях;</w:t>
      </w:r>
    </w:p>
    <w:p w:rsidR="00567A41" w:rsidRPr="00275FFA" w:rsidRDefault="00567A41" w:rsidP="00C2373C">
      <w:pPr>
        <w:numPr>
          <w:ilvl w:val="0"/>
          <w:numId w:val="46"/>
        </w:numPr>
        <w:ind w:left="1134"/>
        <w:jc w:val="both"/>
        <w:rPr>
          <w:rFonts w:ascii="Arial" w:hAnsi="Arial" w:cs="Arial"/>
          <w:noProof/>
        </w:rPr>
      </w:pPr>
      <w:r w:rsidRPr="00275FFA">
        <w:rPr>
          <w:rFonts w:ascii="Arial" w:hAnsi="Arial" w:cs="Arial"/>
        </w:rPr>
        <w:t>содержать вредные вещества в концентрациях, нарушающих работу очистных сооружений или препятствующих использованию их в системах технического водоснабжения или сбросу в водные объекты (с учетом эффекта очистки)</w:t>
      </w:r>
      <w:r w:rsidRPr="00275FFA">
        <w:rPr>
          <w:rFonts w:ascii="Arial" w:hAnsi="Arial" w:cs="Arial"/>
          <w:noProof/>
        </w:rPr>
        <w:t>.</w:t>
      </w:r>
    </w:p>
    <w:p w:rsidR="00567A41" w:rsidRPr="00275FFA" w:rsidRDefault="00567A41" w:rsidP="00567A41">
      <w:pPr>
        <w:ind w:firstLine="839"/>
        <w:jc w:val="both"/>
        <w:rPr>
          <w:rFonts w:ascii="Arial" w:hAnsi="Arial" w:cs="Arial"/>
        </w:rPr>
      </w:pPr>
      <w:r w:rsidRPr="00275FFA">
        <w:rPr>
          <w:rFonts w:ascii="Arial" w:hAnsi="Arial" w:cs="Arial"/>
        </w:rPr>
        <w:t>Производственные сточные воды, не отвечающие указанным требованиям, должны подвергаться предварительной очистке. Степень их предваритель</w:t>
      </w:r>
      <w:r w:rsidRPr="00275FFA">
        <w:rPr>
          <w:rFonts w:ascii="Arial" w:hAnsi="Arial" w:cs="Arial"/>
        </w:rPr>
        <w:softHyphen/>
        <w:t>ной очистки должна быть согласована с организа</w:t>
      </w:r>
      <w:r w:rsidRPr="00275FFA">
        <w:rPr>
          <w:rFonts w:ascii="Arial" w:hAnsi="Arial" w:cs="Arial"/>
        </w:rPr>
        <w:softHyphen/>
        <w:t>циями, проектирующими очистные сооружения на</w:t>
      </w:r>
      <w:r w:rsidRPr="00275FFA">
        <w:rPr>
          <w:rFonts w:ascii="Arial" w:hAnsi="Arial" w:cs="Arial"/>
        </w:rPr>
        <w:softHyphen/>
        <w:t>селенного пункта или другого водопользователя.</w:t>
      </w:r>
    </w:p>
    <w:p w:rsidR="00567A41" w:rsidRPr="00275FFA" w:rsidRDefault="00567A41" w:rsidP="00567A41">
      <w:pPr>
        <w:ind w:firstLine="839"/>
        <w:jc w:val="both"/>
        <w:rPr>
          <w:rFonts w:ascii="Arial" w:hAnsi="Arial" w:cs="Arial"/>
        </w:rPr>
      </w:pPr>
      <w:r w:rsidRPr="00275FFA">
        <w:rPr>
          <w:rFonts w:ascii="Arial" w:hAnsi="Arial" w:cs="Arial"/>
        </w:rPr>
        <w:t>Устройство централизованных схем раздельно для жилой и производственной зон допускается при технико-экономическом обосновании.</w:t>
      </w:r>
    </w:p>
    <w:p w:rsidR="00567A41" w:rsidRPr="00275FFA" w:rsidRDefault="00567A41" w:rsidP="00567A41">
      <w:pPr>
        <w:ind w:firstLine="839"/>
        <w:jc w:val="both"/>
        <w:rPr>
          <w:rFonts w:ascii="Arial" w:hAnsi="Arial" w:cs="Arial"/>
        </w:rPr>
      </w:pPr>
      <w:r w:rsidRPr="00275FFA">
        <w:rPr>
          <w:rFonts w:ascii="Arial" w:hAnsi="Arial" w:cs="Arial"/>
        </w:rPr>
        <w:t xml:space="preserve">Существенными недостатками централизованной системы водоотведения является высокая вероятность всевозможных утечек сточных вод в грунты (в результате коррозии материала канализационных труб, подвижек грунтов и т.д.), утечек биогаза в атмосферу, а также развития в канализационных трубах различного рода болезнетворных бактерий и гельминтов. </w:t>
      </w:r>
    </w:p>
    <w:p w:rsidR="00567A41" w:rsidRPr="00275FFA" w:rsidRDefault="00567A41" w:rsidP="00567A41">
      <w:pPr>
        <w:ind w:firstLine="839"/>
        <w:jc w:val="both"/>
        <w:rPr>
          <w:rFonts w:ascii="Arial" w:hAnsi="Arial" w:cs="Arial"/>
        </w:rPr>
      </w:pPr>
      <w:r w:rsidRPr="00275FFA">
        <w:rPr>
          <w:rFonts w:ascii="Arial" w:hAnsi="Arial" w:cs="Arial"/>
        </w:rPr>
        <w:t xml:space="preserve">СНиП </w:t>
      </w:r>
      <w:r w:rsidRPr="00275FFA">
        <w:rPr>
          <w:rFonts w:ascii="Arial" w:hAnsi="Arial" w:cs="Arial"/>
          <w:color w:val="000000"/>
        </w:rPr>
        <w:t xml:space="preserve">2.04.03-85 </w:t>
      </w:r>
      <w:r w:rsidRPr="00275FFA">
        <w:rPr>
          <w:rFonts w:ascii="Arial" w:hAnsi="Arial" w:cs="Arial"/>
        </w:rPr>
        <w:t>также предусматривает организацию децентрализованной схемы канализации в следующих случаях:</w:t>
      </w:r>
    </w:p>
    <w:p w:rsidR="00567A41" w:rsidRPr="00275FFA" w:rsidRDefault="00567A41" w:rsidP="00C2373C">
      <w:pPr>
        <w:numPr>
          <w:ilvl w:val="0"/>
          <w:numId w:val="47"/>
        </w:numPr>
        <w:ind w:left="1134"/>
        <w:jc w:val="both"/>
        <w:rPr>
          <w:rFonts w:ascii="Arial" w:hAnsi="Arial" w:cs="Arial"/>
        </w:rPr>
      </w:pPr>
      <w:r w:rsidRPr="00275FFA">
        <w:rPr>
          <w:rFonts w:ascii="Arial" w:hAnsi="Arial" w:cs="Arial"/>
        </w:rPr>
        <w:t>при отсутствии опасности загрязнения исполь</w:t>
      </w:r>
      <w:r w:rsidRPr="00275FFA">
        <w:rPr>
          <w:rFonts w:ascii="Arial" w:hAnsi="Arial" w:cs="Arial"/>
        </w:rPr>
        <w:softHyphen/>
        <w:t>зуемых для водоснабжения водоносных горизон</w:t>
      </w:r>
      <w:r w:rsidRPr="00275FFA">
        <w:rPr>
          <w:rFonts w:ascii="Arial" w:hAnsi="Arial" w:cs="Arial"/>
        </w:rPr>
        <w:softHyphen/>
        <w:t>тов;</w:t>
      </w:r>
    </w:p>
    <w:p w:rsidR="00567A41" w:rsidRPr="00275FFA" w:rsidRDefault="00567A41" w:rsidP="00C2373C">
      <w:pPr>
        <w:numPr>
          <w:ilvl w:val="0"/>
          <w:numId w:val="47"/>
        </w:numPr>
        <w:ind w:left="1134"/>
        <w:jc w:val="both"/>
        <w:rPr>
          <w:rFonts w:ascii="Arial" w:hAnsi="Arial" w:cs="Arial"/>
          <w:noProof/>
        </w:rPr>
      </w:pPr>
      <w:r w:rsidRPr="00275FFA">
        <w:rPr>
          <w:rFonts w:ascii="Arial" w:hAnsi="Arial" w:cs="Arial"/>
        </w:rPr>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w:t>
      </w:r>
      <w:r w:rsidRPr="00275FFA">
        <w:rPr>
          <w:rFonts w:ascii="Arial" w:hAnsi="Arial" w:cs="Arial"/>
        </w:rPr>
        <w:softHyphen/>
        <w:t>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w:t>
      </w:r>
      <w:r w:rsidRPr="00275FFA">
        <w:rPr>
          <w:rFonts w:ascii="Arial" w:hAnsi="Arial" w:cs="Arial"/>
        </w:rPr>
        <w:softHyphen/>
        <w:t>нии объектов канализования на расстоянии не ме</w:t>
      </w:r>
      <w:r w:rsidRPr="00275FFA">
        <w:rPr>
          <w:rFonts w:ascii="Arial" w:hAnsi="Arial" w:cs="Arial"/>
        </w:rPr>
        <w:softHyphen/>
        <w:t>нее</w:t>
      </w:r>
      <w:r w:rsidRPr="00275FFA">
        <w:rPr>
          <w:rFonts w:ascii="Arial" w:hAnsi="Arial" w:cs="Arial"/>
          <w:noProof/>
        </w:rPr>
        <w:t xml:space="preserve"> 500</w:t>
      </w:r>
      <w:r w:rsidRPr="00275FFA">
        <w:rPr>
          <w:rFonts w:ascii="Arial" w:hAnsi="Arial" w:cs="Arial"/>
        </w:rPr>
        <w:t xml:space="preserve"> м</w:t>
      </w:r>
      <w:r w:rsidRPr="00275FFA">
        <w:rPr>
          <w:rFonts w:ascii="Arial" w:hAnsi="Arial" w:cs="Arial"/>
          <w:noProof/>
        </w:rPr>
        <w:t>:</w:t>
      </w:r>
    </w:p>
    <w:p w:rsidR="00567A41" w:rsidRPr="00275FFA" w:rsidRDefault="00567A41" w:rsidP="00C2373C">
      <w:pPr>
        <w:numPr>
          <w:ilvl w:val="0"/>
          <w:numId w:val="47"/>
        </w:numPr>
        <w:ind w:left="1134"/>
        <w:jc w:val="both"/>
        <w:rPr>
          <w:rFonts w:ascii="Arial" w:hAnsi="Arial" w:cs="Arial"/>
        </w:rPr>
      </w:pPr>
      <w:r w:rsidRPr="00275FFA">
        <w:rPr>
          <w:rFonts w:ascii="Arial" w:hAnsi="Arial" w:cs="Arial"/>
        </w:rPr>
        <w:t xml:space="preserve">при необходимости канализования групп или отдельных зданий. </w:t>
      </w:r>
    </w:p>
    <w:p w:rsidR="00567A41" w:rsidRPr="00275FFA" w:rsidRDefault="00567A41" w:rsidP="00567A41">
      <w:pPr>
        <w:ind w:firstLine="839"/>
        <w:jc w:val="both"/>
        <w:rPr>
          <w:rFonts w:ascii="Arial" w:hAnsi="Arial" w:cs="Arial"/>
        </w:rPr>
      </w:pPr>
      <w:r w:rsidRPr="00275FFA">
        <w:rPr>
          <w:rFonts w:ascii="Arial" w:hAnsi="Arial" w:cs="Arial"/>
        </w:rPr>
        <w:t xml:space="preserve">Учитывая малую численность населения ряда населенных пунктов </w:t>
      </w:r>
      <w:r w:rsidR="000F14DB">
        <w:rPr>
          <w:rFonts w:ascii="Arial" w:hAnsi="Arial" w:cs="Arial"/>
        </w:rPr>
        <w:t>Ман</w:t>
      </w:r>
      <w:r>
        <w:rPr>
          <w:rFonts w:ascii="Arial" w:hAnsi="Arial" w:cs="Arial"/>
        </w:rPr>
        <w:t>ского муниципального района</w:t>
      </w:r>
      <w:r w:rsidRPr="00275FFA">
        <w:rPr>
          <w:rFonts w:ascii="Arial" w:hAnsi="Arial" w:cs="Arial"/>
        </w:rPr>
        <w:t xml:space="preserve">, территориальное рассредоточение жилых домов, целесообразно сохранение децентрализованной системы водоотведения. Правильный выбор и рациональное использование техники обеспечит надежную и эффективную работу локальных систем. </w:t>
      </w:r>
    </w:p>
    <w:p w:rsidR="00567A41" w:rsidRPr="00275FFA" w:rsidRDefault="00567A41" w:rsidP="00567A41">
      <w:pPr>
        <w:ind w:firstLine="839"/>
        <w:jc w:val="both"/>
        <w:rPr>
          <w:rFonts w:ascii="Arial" w:hAnsi="Arial" w:cs="Arial"/>
        </w:rPr>
      </w:pPr>
      <w:r w:rsidRPr="00275FFA">
        <w:rPr>
          <w:rFonts w:ascii="Arial" w:hAnsi="Arial" w:cs="Arial"/>
        </w:rPr>
        <w:t>Для систем водоотведения (в частности, для коттеджных поселков) перспективно использование локальных очистных сооружений (ЛОС</w:t>
      </w:r>
      <w:r>
        <w:rPr>
          <w:rFonts w:ascii="Arial" w:hAnsi="Arial" w:cs="Arial"/>
        </w:rPr>
        <w:t xml:space="preserve"> </w:t>
      </w:r>
      <w:r w:rsidRPr="00275FFA">
        <w:rPr>
          <w:rFonts w:ascii="Arial" w:hAnsi="Arial" w:cs="Arial"/>
        </w:rPr>
        <w:t>) сточных вод. Они представляют собой систему герметичных резервуаров, снабженных необходимым оборудованием. Степень очистки стоков на подобных ЛОС может достигать 95 %.</w:t>
      </w:r>
    </w:p>
    <w:p w:rsidR="00567A41" w:rsidRPr="00275FFA" w:rsidRDefault="00567A41" w:rsidP="00567A41">
      <w:pPr>
        <w:ind w:firstLine="839"/>
        <w:jc w:val="both"/>
        <w:rPr>
          <w:rFonts w:ascii="Arial" w:hAnsi="Arial" w:cs="Arial"/>
        </w:rPr>
      </w:pPr>
      <w:r w:rsidRPr="00275FFA">
        <w:rPr>
          <w:rFonts w:ascii="Arial" w:hAnsi="Arial" w:cs="Arial"/>
        </w:rPr>
        <w:t xml:space="preserve">Также при устройстве автономной системы канализации в сельской местности, возможно, применять так называемую систему раздельного типа, в которой сточные воды бытовых отходов (называемые иначе «серыми водами») сбрасываются отдельно от фекальных сточных вод (называемых «черными водами»). При этом для хранения и утилизации «черных вод» служит выстроенный и </w:t>
      </w:r>
      <w:r w:rsidRPr="00275FFA">
        <w:rPr>
          <w:rFonts w:ascii="Arial" w:hAnsi="Arial" w:cs="Arial"/>
        </w:rPr>
        <w:lastRenderedPageBreak/>
        <w:t>оснащенный по всем санитарно-гигиеническим и строительным нормам выгреб, а «серые воды» поступают в упрощенную систему очистки сточных вод, состоящую из двухкамерного септика и фильтрующего колодца. Так как «серые» сточные воды обычно бывают намного чище «черных», то строительство распределительного колодца и сооружение поля подземной фильтрации при выполнении автономной системы канализации такого типа не требуются, что в конечном итоге уменьшает ее стоимость, даже несмотря на несколько усложненную систему канализации внутри самого дома (там проводятся, по сути, две раздельные канализационные линии). Для села такая схема сооружения канализационной системы удобна тем, что осевший на дне выгребной ямы твердый остаток можно в дальнейшем использовать в качестве удобрения.</w:t>
      </w:r>
    </w:p>
    <w:p w:rsidR="00567A41" w:rsidRPr="00275FFA" w:rsidRDefault="00567A41" w:rsidP="00567A41">
      <w:pPr>
        <w:ind w:firstLine="839"/>
        <w:jc w:val="both"/>
        <w:rPr>
          <w:rFonts w:ascii="Arial" w:hAnsi="Arial" w:cs="Arial"/>
        </w:rPr>
      </w:pPr>
      <w:r>
        <w:rPr>
          <w:rFonts w:ascii="Arial" w:hAnsi="Arial" w:cs="Arial"/>
        </w:rPr>
        <w:t>Д</w:t>
      </w:r>
      <w:r w:rsidRPr="00275FFA">
        <w:rPr>
          <w:rFonts w:ascii="Arial" w:hAnsi="Arial" w:cs="Arial"/>
        </w:rPr>
        <w:t xml:space="preserve">ля проектируемой коттеджной </w:t>
      </w:r>
      <w:r>
        <w:rPr>
          <w:rFonts w:ascii="Arial" w:hAnsi="Arial" w:cs="Arial"/>
        </w:rPr>
        <w:t>и общественно-деловой застройки</w:t>
      </w:r>
      <w:r w:rsidRPr="00275FFA">
        <w:rPr>
          <w:rFonts w:ascii="Arial" w:hAnsi="Arial" w:cs="Arial"/>
        </w:rPr>
        <w:t xml:space="preserve"> </w:t>
      </w:r>
      <w:r>
        <w:rPr>
          <w:rFonts w:ascii="Arial" w:hAnsi="Arial" w:cs="Arial"/>
        </w:rPr>
        <w:t>возможны</w:t>
      </w:r>
      <w:r w:rsidRPr="00275FFA">
        <w:rPr>
          <w:rFonts w:ascii="Arial" w:hAnsi="Arial" w:cs="Arial"/>
        </w:rPr>
        <w:t xml:space="preserve"> 2</w:t>
      </w:r>
      <w:r>
        <w:rPr>
          <w:rFonts w:ascii="Arial" w:hAnsi="Arial" w:cs="Arial"/>
        </w:rPr>
        <w:t xml:space="preserve"> </w:t>
      </w:r>
      <w:r w:rsidRPr="00275FFA">
        <w:rPr>
          <w:rFonts w:ascii="Arial" w:hAnsi="Arial" w:cs="Arial"/>
        </w:rPr>
        <w:t xml:space="preserve"> варианта организации системы водоотведения Согласно первому варианту, система водоотведения предусматривается централизованной, в каждом населенном пункте проектируются очистные сооружения. </w:t>
      </w:r>
    </w:p>
    <w:p w:rsidR="00567A41" w:rsidRPr="00275FFA" w:rsidRDefault="00567A41" w:rsidP="00567A41">
      <w:pPr>
        <w:pStyle w:val="af9"/>
        <w:ind w:firstLine="839"/>
        <w:rPr>
          <w:rFonts w:ascii="Arial" w:hAnsi="Arial" w:cs="Arial"/>
          <w:sz w:val="24"/>
          <w:szCs w:val="24"/>
        </w:rPr>
      </w:pPr>
      <w:r w:rsidRPr="00275FFA">
        <w:rPr>
          <w:rFonts w:ascii="Arial" w:hAnsi="Arial" w:cs="Arial"/>
          <w:sz w:val="24"/>
          <w:szCs w:val="24"/>
        </w:rPr>
        <w:t>Во втором случае отведение хозяйственно-бытовых стоков с проектируемой территории коттеджной застройки предусмотрено на локальные очистные сооружения, проектируемые на каждом застраиваемом участке. На проектируемые очистные сооружения отводятся хозяйственно-бытовые стоки от общественно-деловой застройки. Преимущества второго варианта организации системы водоотведения:</w:t>
      </w:r>
    </w:p>
    <w:p w:rsidR="00567A41" w:rsidRPr="00275FFA" w:rsidRDefault="00567A41" w:rsidP="00C2373C">
      <w:pPr>
        <w:pStyle w:val="af9"/>
        <w:numPr>
          <w:ilvl w:val="0"/>
          <w:numId w:val="48"/>
        </w:numPr>
        <w:ind w:left="1134"/>
        <w:rPr>
          <w:rFonts w:ascii="Arial" w:hAnsi="Arial" w:cs="Arial"/>
          <w:sz w:val="24"/>
          <w:szCs w:val="24"/>
        </w:rPr>
      </w:pPr>
      <w:r w:rsidRPr="00275FFA">
        <w:rPr>
          <w:rFonts w:ascii="Arial" w:hAnsi="Arial" w:cs="Arial"/>
          <w:sz w:val="24"/>
          <w:szCs w:val="24"/>
        </w:rPr>
        <w:t>значительно уменьшаются затраты на строительство канализационных сетей;</w:t>
      </w:r>
    </w:p>
    <w:p w:rsidR="00567A41" w:rsidRPr="00275FFA" w:rsidRDefault="00567A41" w:rsidP="00C2373C">
      <w:pPr>
        <w:pStyle w:val="af9"/>
        <w:numPr>
          <w:ilvl w:val="0"/>
          <w:numId w:val="48"/>
        </w:numPr>
        <w:ind w:left="1134"/>
        <w:rPr>
          <w:rFonts w:ascii="Arial" w:hAnsi="Arial" w:cs="Arial"/>
          <w:sz w:val="24"/>
          <w:szCs w:val="24"/>
        </w:rPr>
      </w:pPr>
      <w:r w:rsidRPr="00275FFA">
        <w:rPr>
          <w:rFonts w:ascii="Arial" w:hAnsi="Arial" w:cs="Arial"/>
          <w:sz w:val="24"/>
          <w:szCs w:val="24"/>
        </w:rPr>
        <w:t>производительность, а следовательно, и стоимость очистных сооружений во втором случае уменьшается;</w:t>
      </w:r>
    </w:p>
    <w:p w:rsidR="00567A41" w:rsidRDefault="00567A41" w:rsidP="00C2373C">
      <w:pPr>
        <w:numPr>
          <w:ilvl w:val="0"/>
          <w:numId w:val="48"/>
        </w:numPr>
        <w:ind w:left="1134"/>
        <w:jc w:val="both"/>
        <w:rPr>
          <w:rFonts w:ascii="Arial" w:hAnsi="Arial" w:cs="Arial"/>
        </w:rPr>
      </w:pPr>
      <w:r w:rsidRPr="00275FFA">
        <w:rPr>
          <w:rFonts w:ascii="Arial" w:hAnsi="Arial" w:cs="Arial"/>
        </w:rPr>
        <w:t>независимость строительства коттеджной застройки от ввода в эксплуатацию проектируемых очистных сооружений.</w:t>
      </w:r>
    </w:p>
    <w:p w:rsidR="000F14DB" w:rsidRDefault="000F14DB" w:rsidP="000F14DB">
      <w:pPr>
        <w:jc w:val="both"/>
        <w:rPr>
          <w:rFonts w:ascii="Arial" w:hAnsi="Arial" w:cs="Arial"/>
        </w:rPr>
      </w:pPr>
    </w:p>
    <w:p w:rsidR="004D24E3" w:rsidRDefault="000F14DB" w:rsidP="000F14DB">
      <w:pPr>
        <w:ind w:firstLine="851"/>
        <w:jc w:val="both"/>
        <w:rPr>
          <w:rFonts w:ascii="Arial" w:hAnsi="Arial" w:cs="Arial"/>
        </w:rPr>
      </w:pPr>
      <w:bookmarkStart w:id="369" w:name="_Toc233616963"/>
      <w:bookmarkEnd w:id="368"/>
      <w:r>
        <w:rPr>
          <w:rFonts w:ascii="Arial" w:hAnsi="Arial" w:cs="Arial"/>
        </w:rPr>
        <w:t>Схемой территориального планирования Красноярского края предлагаются следующие основные направления развития системы водоотведения</w:t>
      </w:r>
      <w:r w:rsidR="000847C7">
        <w:rPr>
          <w:rFonts w:ascii="Arial" w:hAnsi="Arial" w:cs="Arial"/>
        </w:rPr>
        <w:t>:</w:t>
      </w:r>
      <w:r>
        <w:rPr>
          <w:rFonts w:ascii="Arial" w:hAnsi="Arial" w:cs="Arial"/>
        </w:rPr>
        <w:t xml:space="preserve"> </w:t>
      </w:r>
    </w:p>
    <w:p w:rsidR="000F14DB" w:rsidRPr="005A5B10" w:rsidRDefault="000F14DB" w:rsidP="00C2373C">
      <w:pPr>
        <w:pStyle w:val="afffe"/>
        <w:numPr>
          <w:ilvl w:val="0"/>
          <w:numId w:val="85"/>
        </w:numPr>
      </w:pPr>
      <w:r w:rsidRPr="005A5B10">
        <w:t>прекращение</w:t>
      </w:r>
      <w:r w:rsidR="000847C7" w:rsidRPr="005A5B10">
        <w:t xml:space="preserve"> сброса неочищенных сточных вод;</w:t>
      </w:r>
    </w:p>
    <w:p w:rsidR="000F14DB" w:rsidRPr="005A5B10" w:rsidRDefault="000F14DB" w:rsidP="00C2373C">
      <w:pPr>
        <w:pStyle w:val="afffe"/>
        <w:numPr>
          <w:ilvl w:val="0"/>
          <w:numId w:val="85"/>
        </w:numPr>
      </w:pPr>
      <w:r w:rsidRPr="005A5B10">
        <w:t>строительство и реконструкция канализационных очистных сооружений с внедрением новых технологий для обеспечения качества очистки сточных вод в соответствии с дей</w:t>
      </w:r>
      <w:r w:rsidR="000847C7" w:rsidRPr="005A5B10">
        <w:t>ствующими нормативами;</w:t>
      </w:r>
    </w:p>
    <w:p w:rsidR="000F14DB" w:rsidRPr="005A5B10" w:rsidRDefault="000F14DB" w:rsidP="00C2373C">
      <w:pPr>
        <w:pStyle w:val="afffe"/>
        <w:numPr>
          <w:ilvl w:val="0"/>
          <w:numId w:val="85"/>
        </w:numPr>
      </w:pPr>
      <w:r w:rsidRPr="005A5B10">
        <w:t>строительство и реконструкция канализационных самотечных и напорных коллекторов, используя сов</w:t>
      </w:r>
      <w:r w:rsidR="000847C7" w:rsidRPr="005A5B10">
        <w:t>ременные материалы и технологии;</w:t>
      </w:r>
    </w:p>
    <w:p w:rsidR="000F14DB" w:rsidRPr="005A5B10" w:rsidRDefault="000F14DB" w:rsidP="00C2373C">
      <w:pPr>
        <w:pStyle w:val="afffe"/>
        <w:numPr>
          <w:ilvl w:val="0"/>
          <w:numId w:val="85"/>
        </w:numPr>
      </w:pPr>
      <w:r w:rsidRPr="005A5B10">
        <w:t>повышение надежности работы систем водоотведения.</w:t>
      </w:r>
    </w:p>
    <w:p w:rsidR="000847C7" w:rsidRPr="000847C7" w:rsidRDefault="000847C7" w:rsidP="00013588">
      <w:pPr>
        <w:pStyle w:val="6"/>
        <w:jc w:val="both"/>
        <w:rPr>
          <w:rFonts w:ascii="Arial" w:hAnsi="Arial" w:cs="Arial"/>
        </w:rPr>
      </w:pPr>
      <w:r w:rsidRPr="000847C7">
        <w:rPr>
          <w:rFonts w:ascii="Arial" w:hAnsi="Arial" w:cs="Arial"/>
        </w:rPr>
        <w:t>Мероприятия совместного регионального и муниципального уровня</w:t>
      </w:r>
      <w:r w:rsidR="00F27940">
        <w:rPr>
          <w:rFonts w:ascii="Arial" w:hAnsi="Arial" w:cs="Arial"/>
        </w:rPr>
        <w:t xml:space="preserve"> </w:t>
      </w:r>
      <w:r w:rsidR="00F27940" w:rsidRPr="000847C7">
        <w:rPr>
          <w:rFonts w:ascii="Arial" w:hAnsi="Arial" w:cs="Arial"/>
        </w:rPr>
        <w:t>на расчетный срок</w:t>
      </w:r>
    </w:p>
    <w:p w:rsidR="000847C7" w:rsidRPr="00A641D1" w:rsidRDefault="000847C7" w:rsidP="00C2373C">
      <w:pPr>
        <w:pStyle w:val="afffe"/>
        <w:numPr>
          <w:ilvl w:val="0"/>
          <w:numId w:val="86"/>
        </w:numPr>
      </w:pPr>
      <w:r w:rsidRPr="00A641D1">
        <w:t>Планомерное строительство новых самотечных и напорных коллекторов в крупных и средних населенных пунктах края с использованием современных материалов и технологий.</w:t>
      </w:r>
    </w:p>
    <w:p w:rsidR="000847C7" w:rsidRPr="00A641D1" w:rsidRDefault="000847C7" w:rsidP="00C2373C">
      <w:pPr>
        <w:pStyle w:val="afffe"/>
        <w:numPr>
          <w:ilvl w:val="0"/>
          <w:numId w:val="86"/>
        </w:numPr>
      </w:pPr>
      <w:r w:rsidRPr="00A641D1">
        <w:t>Строительство новых канализационных очистных сооружений в средних и малых населенных пунктах края.</w:t>
      </w:r>
    </w:p>
    <w:p w:rsidR="000847C7" w:rsidRPr="00A641D1" w:rsidRDefault="000847C7" w:rsidP="00C2373C">
      <w:pPr>
        <w:pStyle w:val="afffe"/>
        <w:numPr>
          <w:ilvl w:val="0"/>
          <w:numId w:val="86"/>
        </w:numPr>
      </w:pPr>
      <w:r w:rsidRPr="00A641D1">
        <w:lastRenderedPageBreak/>
        <w:t>Обеспечение жителей малых поселений компактными биологическими очистными установками по доступным ценам.</w:t>
      </w:r>
    </w:p>
    <w:p w:rsidR="003F5A15" w:rsidRPr="00F530FB" w:rsidRDefault="003F5A15" w:rsidP="00F530FB">
      <w:pPr>
        <w:jc w:val="both"/>
        <w:rPr>
          <w:rFonts w:ascii="Arial" w:hAnsi="Arial" w:cs="Arial"/>
        </w:rPr>
      </w:pPr>
    </w:p>
    <w:p w:rsidR="00F530FB" w:rsidRPr="00F530FB" w:rsidRDefault="00512556" w:rsidP="00512556">
      <w:pPr>
        <w:ind w:firstLine="709"/>
        <w:jc w:val="both"/>
        <w:rPr>
          <w:rFonts w:ascii="Arial" w:hAnsi="Arial" w:cs="Arial"/>
        </w:rPr>
      </w:pPr>
      <w:r w:rsidRPr="00512556">
        <w:rPr>
          <w:rFonts w:ascii="Arial" w:hAnsi="Arial" w:cs="Arial"/>
          <w:b/>
        </w:rPr>
        <w:t>Проектные предложения с</w:t>
      </w:r>
      <w:r w:rsidR="00C7450B" w:rsidRPr="00512556">
        <w:rPr>
          <w:rFonts w:ascii="Arial" w:hAnsi="Arial" w:cs="Arial"/>
          <w:b/>
        </w:rPr>
        <w:t>хем</w:t>
      </w:r>
      <w:r w:rsidRPr="00512556">
        <w:rPr>
          <w:rFonts w:ascii="Arial" w:hAnsi="Arial" w:cs="Arial"/>
          <w:b/>
        </w:rPr>
        <w:t>ы</w:t>
      </w:r>
      <w:r w:rsidR="00F530FB" w:rsidRPr="00512556">
        <w:rPr>
          <w:rFonts w:ascii="Arial" w:hAnsi="Arial" w:cs="Arial"/>
          <w:b/>
        </w:rPr>
        <w:t xml:space="preserve"> территориального планирования Красноярской агломерации</w:t>
      </w:r>
      <w:r w:rsidR="00F530FB" w:rsidRPr="00F530FB">
        <w:rPr>
          <w:rFonts w:ascii="Arial" w:hAnsi="Arial" w:cs="Arial"/>
        </w:rPr>
        <w:t xml:space="preserve">  </w:t>
      </w:r>
    </w:p>
    <w:p w:rsidR="00512556" w:rsidRPr="00512556" w:rsidRDefault="00512556" w:rsidP="00512556">
      <w:pPr>
        <w:autoSpaceDE w:val="0"/>
        <w:autoSpaceDN w:val="0"/>
        <w:adjustRightInd w:val="0"/>
        <w:ind w:firstLine="708"/>
        <w:jc w:val="both"/>
        <w:rPr>
          <w:rFonts w:ascii="Arial" w:eastAsiaTheme="minorHAnsi" w:hAnsi="Arial" w:cs="Arial"/>
          <w:b/>
          <w:bCs/>
          <w:lang w:eastAsia="en-US"/>
        </w:rPr>
      </w:pPr>
      <w:r w:rsidRPr="00512556">
        <w:rPr>
          <w:rFonts w:ascii="Arial" w:eastAsiaTheme="minorHAnsi" w:hAnsi="Arial" w:cs="Arial"/>
          <w:lang w:eastAsia="en-US"/>
        </w:rPr>
        <w:t xml:space="preserve">В связи с предложениями по развитию райцентра </w:t>
      </w:r>
      <w:r w:rsidRPr="00512556">
        <w:rPr>
          <w:rFonts w:ascii="Arial" w:eastAsiaTheme="minorHAnsi" w:hAnsi="Arial" w:cs="Arial"/>
          <w:b/>
          <w:bCs/>
          <w:i/>
          <w:iCs/>
          <w:lang w:eastAsia="en-US"/>
        </w:rPr>
        <w:t>Шалинское</w:t>
      </w:r>
      <w:r w:rsidRPr="00512556">
        <w:rPr>
          <w:rFonts w:ascii="Arial" w:eastAsiaTheme="minorHAnsi" w:hAnsi="Arial" w:cs="Arial"/>
          <w:lang w:eastAsia="en-US"/>
        </w:rPr>
        <w:t xml:space="preserve">, проектом предлагается строительство очистных сооружений полной биологической очистки с доочисткой производительностью </w:t>
      </w:r>
      <w:r w:rsidRPr="00512556">
        <w:rPr>
          <w:rFonts w:ascii="Arial" w:eastAsiaTheme="minorHAnsi" w:hAnsi="Arial" w:cs="Arial"/>
          <w:b/>
          <w:bCs/>
          <w:i/>
          <w:iCs/>
          <w:lang w:eastAsia="en-US"/>
        </w:rPr>
        <w:t>1200 м3/сут</w:t>
      </w:r>
      <w:r w:rsidRPr="00512556">
        <w:rPr>
          <w:rFonts w:ascii="Arial" w:eastAsiaTheme="minorHAnsi" w:hAnsi="Arial" w:cs="Arial"/>
          <w:b/>
          <w:bCs/>
          <w:lang w:eastAsia="en-US"/>
        </w:rPr>
        <w:t>.</w:t>
      </w:r>
    </w:p>
    <w:p w:rsidR="00512556" w:rsidRPr="00512556" w:rsidRDefault="00512556" w:rsidP="00512556">
      <w:pPr>
        <w:autoSpaceDE w:val="0"/>
        <w:autoSpaceDN w:val="0"/>
        <w:adjustRightInd w:val="0"/>
        <w:ind w:firstLine="708"/>
        <w:jc w:val="both"/>
        <w:rPr>
          <w:rFonts w:ascii="Arial" w:eastAsiaTheme="minorHAnsi" w:hAnsi="Arial" w:cs="Arial"/>
          <w:lang w:eastAsia="en-US"/>
        </w:rPr>
      </w:pPr>
      <w:r w:rsidRPr="00512556">
        <w:rPr>
          <w:rFonts w:ascii="Arial" w:eastAsiaTheme="minorHAnsi" w:hAnsi="Arial" w:cs="Arial"/>
          <w:lang w:eastAsia="en-US"/>
        </w:rPr>
        <w:t xml:space="preserve">В связи с тем, населённые пункты </w:t>
      </w:r>
      <w:r w:rsidRPr="00512556">
        <w:rPr>
          <w:rFonts w:ascii="Arial" w:eastAsiaTheme="minorHAnsi" w:hAnsi="Arial" w:cs="Arial"/>
          <w:b/>
          <w:bCs/>
          <w:i/>
          <w:iCs/>
          <w:lang w:eastAsia="en-US"/>
        </w:rPr>
        <w:t>Камарчага, Малая Камарчага и Нижняя</w:t>
      </w:r>
      <w:r>
        <w:rPr>
          <w:rFonts w:ascii="Arial" w:eastAsiaTheme="minorHAnsi" w:hAnsi="Arial" w:cs="Arial"/>
          <w:b/>
          <w:bCs/>
          <w:i/>
          <w:iCs/>
          <w:lang w:eastAsia="en-US"/>
        </w:rPr>
        <w:t xml:space="preserve"> </w:t>
      </w:r>
      <w:r w:rsidRPr="00512556">
        <w:rPr>
          <w:rFonts w:ascii="Arial" w:eastAsiaTheme="minorHAnsi" w:hAnsi="Arial" w:cs="Arial"/>
          <w:b/>
          <w:bCs/>
          <w:i/>
          <w:iCs/>
          <w:lang w:eastAsia="en-US"/>
        </w:rPr>
        <w:t xml:space="preserve">Есауловка </w:t>
      </w:r>
      <w:r w:rsidRPr="00512556">
        <w:rPr>
          <w:rFonts w:ascii="Arial" w:eastAsiaTheme="minorHAnsi" w:hAnsi="Arial" w:cs="Arial"/>
          <w:lang w:eastAsia="en-US"/>
        </w:rPr>
        <w:t>расположены на достаточно близком расстоянии друг от друга, проектом</w:t>
      </w:r>
    </w:p>
    <w:p w:rsidR="00512556" w:rsidRPr="00512556" w:rsidRDefault="00512556" w:rsidP="00512556">
      <w:pPr>
        <w:autoSpaceDE w:val="0"/>
        <w:autoSpaceDN w:val="0"/>
        <w:adjustRightInd w:val="0"/>
        <w:jc w:val="both"/>
        <w:rPr>
          <w:rFonts w:ascii="Arial" w:eastAsiaTheme="minorHAnsi" w:hAnsi="Arial" w:cs="Arial"/>
          <w:lang w:eastAsia="en-US"/>
        </w:rPr>
      </w:pPr>
      <w:r w:rsidRPr="00512556">
        <w:rPr>
          <w:rFonts w:ascii="Arial" w:eastAsiaTheme="minorHAnsi" w:hAnsi="Arial" w:cs="Arial"/>
          <w:lang w:eastAsia="en-US"/>
        </w:rPr>
        <w:t>предлагается организовать строительство объединённой системы канализации с</w:t>
      </w:r>
      <w:r>
        <w:rPr>
          <w:rFonts w:ascii="Arial" w:eastAsiaTheme="minorHAnsi" w:hAnsi="Arial" w:cs="Arial"/>
          <w:lang w:eastAsia="en-US"/>
        </w:rPr>
        <w:t xml:space="preserve"> </w:t>
      </w:r>
      <w:r w:rsidRPr="00512556">
        <w:rPr>
          <w:rFonts w:ascii="Arial" w:eastAsiaTheme="minorHAnsi" w:hAnsi="Arial" w:cs="Arial"/>
          <w:lang w:eastAsia="en-US"/>
        </w:rPr>
        <w:t>едиными очистными сооружениями полной биологической очистки с доочисткой и</w:t>
      </w:r>
      <w:r>
        <w:rPr>
          <w:rFonts w:ascii="Arial" w:eastAsiaTheme="minorHAnsi" w:hAnsi="Arial" w:cs="Arial"/>
          <w:lang w:eastAsia="en-US"/>
        </w:rPr>
        <w:t xml:space="preserve"> </w:t>
      </w:r>
      <w:r w:rsidRPr="00512556">
        <w:rPr>
          <w:rFonts w:ascii="Arial" w:eastAsiaTheme="minorHAnsi" w:hAnsi="Arial" w:cs="Arial"/>
          <w:lang w:eastAsia="en-US"/>
        </w:rPr>
        <w:t xml:space="preserve">строительством цеха обезвоживания осадка производительностью </w:t>
      </w:r>
      <w:r w:rsidRPr="00512556">
        <w:rPr>
          <w:rFonts w:ascii="Arial" w:eastAsiaTheme="minorHAnsi" w:hAnsi="Arial" w:cs="Arial"/>
          <w:b/>
          <w:bCs/>
          <w:i/>
          <w:iCs/>
          <w:lang w:eastAsia="en-US"/>
        </w:rPr>
        <w:t>800 м3/сут</w:t>
      </w:r>
      <w:r w:rsidRPr="00512556">
        <w:rPr>
          <w:rFonts w:ascii="Arial" w:eastAsiaTheme="minorHAnsi" w:hAnsi="Arial" w:cs="Arial"/>
          <w:b/>
          <w:bCs/>
          <w:lang w:eastAsia="en-US"/>
        </w:rPr>
        <w:t>.</w:t>
      </w:r>
      <w:r>
        <w:rPr>
          <w:rFonts w:ascii="Arial" w:eastAsiaTheme="minorHAnsi" w:hAnsi="Arial" w:cs="Arial"/>
          <w:b/>
          <w:bCs/>
          <w:lang w:eastAsia="en-US"/>
        </w:rPr>
        <w:t xml:space="preserve"> </w:t>
      </w:r>
      <w:r w:rsidRPr="00512556">
        <w:rPr>
          <w:rFonts w:ascii="Arial" w:eastAsiaTheme="minorHAnsi" w:hAnsi="Arial" w:cs="Arial"/>
          <w:lang w:eastAsia="en-US"/>
        </w:rPr>
        <w:t>Сброс очищенных стоков предлагается в р. Камарчага в тёплое время года, а в зим-</w:t>
      </w:r>
    </w:p>
    <w:p w:rsidR="00512556" w:rsidRPr="00512556" w:rsidRDefault="00512556" w:rsidP="00512556">
      <w:pPr>
        <w:autoSpaceDE w:val="0"/>
        <w:autoSpaceDN w:val="0"/>
        <w:adjustRightInd w:val="0"/>
        <w:jc w:val="both"/>
        <w:rPr>
          <w:rFonts w:ascii="Arial" w:eastAsiaTheme="minorHAnsi" w:hAnsi="Arial" w:cs="Arial"/>
          <w:lang w:eastAsia="en-US"/>
        </w:rPr>
      </w:pPr>
      <w:r w:rsidRPr="00512556">
        <w:rPr>
          <w:rFonts w:ascii="Arial" w:eastAsiaTheme="minorHAnsi" w:hAnsi="Arial" w:cs="Arial"/>
          <w:lang w:eastAsia="en-US"/>
        </w:rPr>
        <w:t>нее время - на поля намораживания, откуда во время паводка сток уйдет, вместе с</w:t>
      </w:r>
    </w:p>
    <w:p w:rsidR="00512556" w:rsidRPr="00512556" w:rsidRDefault="00512556" w:rsidP="00512556">
      <w:pPr>
        <w:autoSpaceDE w:val="0"/>
        <w:autoSpaceDN w:val="0"/>
        <w:adjustRightInd w:val="0"/>
        <w:jc w:val="both"/>
        <w:rPr>
          <w:rFonts w:ascii="Arial" w:eastAsiaTheme="minorHAnsi" w:hAnsi="Arial" w:cs="Arial"/>
          <w:lang w:eastAsia="en-US"/>
        </w:rPr>
      </w:pPr>
      <w:r w:rsidRPr="00512556">
        <w:rPr>
          <w:rFonts w:ascii="Arial" w:eastAsiaTheme="minorHAnsi" w:hAnsi="Arial" w:cs="Arial"/>
          <w:lang w:eastAsia="en-US"/>
        </w:rPr>
        <w:t>подтаявшим снегом</w:t>
      </w:r>
      <w:r>
        <w:rPr>
          <w:rFonts w:ascii="Arial" w:eastAsiaTheme="minorHAnsi" w:hAnsi="Arial" w:cs="Arial"/>
          <w:lang w:eastAsia="en-US"/>
        </w:rPr>
        <w:t xml:space="preserve"> </w:t>
      </w:r>
      <w:r w:rsidRPr="00512556">
        <w:rPr>
          <w:rFonts w:ascii="Arial" w:eastAsiaTheme="minorHAnsi" w:hAnsi="Arial" w:cs="Arial"/>
          <w:lang w:eastAsia="en-US"/>
        </w:rPr>
        <w:t xml:space="preserve">Территория </w:t>
      </w:r>
      <w:r w:rsidRPr="00512556">
        <w:rPr>
          <w:rFonts w:ascii="Arial" w:eastAsiaTheme="minorHAnsi" w:hAnsi="Arial" w:cs="Arial"/>
          <w:b/>
          <w:bCs/>
          <w:i/>
          <w:iCs/>
          <w:lang w:eastAsia="en-US"/>
        </w:rPr>
        <w:t xml:space="preserve">с. Нарва </w:t>
      </w:r>
      <w:r w:rsidRPr="00512556">
        <w:rPr>
          <w:rFonts w:ascii="Arial" w:eastAsiaTheme="minorHAnsi" w:hAnsi="Arial" w:cs="Arial"/>
          <w:lang w:eastAsia="en-US"/>
        </w:rPr>
        <w:t>находится в весьма</w:t>
      </w:r>
      <w:r>
        <w:rPr>
          <w:rFonts w:ascii="Arial" w:eastAsiaTheme="minorHAnsi" w:hAnsi="Arial" w:cs="Arial"/>
          <w:lang w:eastAsia="en-US"/>
        </w:rPr>
        <w:t xml:space="preserve"> стеснённых горных условиях, по</w:t>
      </w:r>
      <w:r w:rsidRPr="00512556">
        <w:rPr>
          <w:rFonts w:ascii="Arial" w:eastAsiaTheme="minorHAnsi" w:hAnsi="Arial" w:cs="Arial"/>
          <w:lang w:eastAsia="en-US"/>
        </w:rPr>
        <w:t>этому проектом предлагается строительство очистных сооружений биологической</w:t>
      </w:r>
      <w:r>
        <w:rPr>
          <w:rFonts w:ascii="Arial" w:eastAsiaTheme="minorHAnsi" w:hAnsi="Arial" w:cs="Arial"/>
          <w:lang w:eastAsia="en-US"/>
        </w:rPr>
        <w:t xml:space="preserve"> </w:t>
      </w:r>
      <w:r w:rsidRPr="00512556">
        <w:rPr>
          <w:rFonts w:ascii="Arial" w:eastAsiaTheme="minorHAnsi" w:hAnsi="Arial" w:cs="Arial"/>
          <w:lang w:eastAsia="en-US"/>
        </w:rPr>
        <w:t xml:space="preserve">очистки с доочисткой каскадного типа производительностью </w:t>
      </w:r>
      <w:r w:rsidRPr="00512556">
        <w:rPr>
          <w:rFonts w:ascii="Arial" w:eastAsiaTheme="minorHAnsi" w:hAnsi="Arial" w:cs="Arial"/>
          <w:b/>
          <w:bCs/>
          <w:i/>
          <w:iCs/>
          <w:lang w:eastAsia="en-US"/>
        </w:rPr>
        <w:t xml:space="preserve">500 м3/сут </w:t>
      </w:r>
      <w:r>
        <w:rPr>
          <w:rFonts w:ascii="Arial" w:eastAsiaTheme="minorHAnsi" w:hAnsi="Arial" w:cs="Arial"/>
          <w:lang w:eastAsia="en-US"/>
        </w:rPr>
        <w:t>с проклад</w:t>
      </w:r>
      <w:r w:rsidRPr="00512556">
        <w:rPr>
          <w:rFonts w:ascii="Arial" w:eastAsiaTheme="minorHAnsi" w:hAnsi="Arial" w:cs="Arial"/>
          <w:lang w:eastAsia="en-US"/>
        </w:rPr>
        <w:t>кой коллекторов от села на полке в утеплённом варианте. Сброс очищенных стоков</w:t>
      </w:r>
      <w:r>
        <w:rPr>
          <w:rFonts w:ascii="Arial" w:eastAsiaTheme="minorHAnsi" w:hAnsi="Arial" w:cs="Arial"/>
          <w:lang w:eastAsia="en-US"/>
        </w:rPr>
        <w:t xml:space="preserve"> </w:t>
      </w:r>
      <w:r w:rsidRPr="00512556">
        <w:rPr>
          <w:rFonts w:ascii="Arial" w:eastAsiaTheme="minorHAnsi" w:hAnsi="Arial" w:cs="Arial"/>
          <w:lang w:eastAsia="en-US"/>
        </w:rPr>
        <w:t>предлагается в теплый период в р. Мана, в зимний – на поля намораживания.</w:t>
      </w:r>
    </w:p>
    <w:p w:rsidR="00512556" w:rsidRPr="00512556" w:rsidRDefault="00512556" w:rsidP="00512556">
      <w:pPr>
        <w:autoSpaceDE w:val="0"/>
        <w:autoSpaceDN w:val="0"/>
        <w:adjustRightInd w:val="0"/>
        <w:ind w:firstLine="708"/>
        <w:jc w:val="both"/>
        <w:rPr>
          <w:rFonts w:ascii="Arial" w:eastAsiaTheme="minorHAnsi" w:hAnsi="Arial" w:cs="Arial"/>
          <w:lang w:eastAsia="en-US"/>
        </w:rPr>
      </w:pPr>
      <w:r w:rsidRPr="00512556">
        <w:rPr>
          <w:rFonts w:ascii="Arial" w:eastAsiaTheme="minorHAnsi" w:hAnsi="Arial" w:cs="Arial"/>
          <w:lang w:eastAsia="en-US"/>
        </w:rPr>
        <w:t>В остальных населённых пунктах проекто</w:t>
      </w:r>
      <w:r>
        <w:rPr>
          <w:rFonts w:ascii="Arial" w:eastAsiaTheme="minorHAnsi" w:hAnsi="Arial" w:cs="Arial"/>
          <w:lang w:eastAsia="en-US"/>
        </w:rPr>
        <w:t>м предлагается строительство ка</w:t>
      </w:r>
      <w:r w:rsidRPr="00512556">
        <w:rPr>
          <w:rFonts w:ascii="Arial" w:eastAsiaTheme="minorHAnsi" w:hAnsi="Arial" w:cs="Arial"/>
          <w:lang w:eastAsia="en-US"/>
        </w:rPr>
        <w:t>нализационных систем с очистными сооружениям</w:t>
      </w:r>
      <w:r>
        <w:rPr>
          <w:rFonts w:ascii="Arial" w:eastAsiaTheme="minorHAnsi" w:hAnsi="Arial" w:cs="Arial"/>
          <w:lang w:eastAsia="en-US"/>
        </w:rPr>
        <w:t>и биологической очистки, на пло</w:t>
      </w:r>
      <w:r w:rsidRPr="00512556">
        <w:rPr>
          <w:rFonts w:ascii="Arial" w:eastAsiaTheme="minorHAnsi" w:hAnsi="Arial" w:cs="Arial"/>
          <w:lang w:eastAsia="en-US"/>
        </w:rPr>
        <w:t>щадках очистных сооружений должны быть оборудованы сливные станции. Сброс</w:t>
      </w:r>
      <w:r>
        <w:rPr>
          <w:rFonts w:ascii="Arial" w:eastAsiaTheme="minorHAnsi" w:hAnsi="Arial" w:cs="Arial"/>
          <w:lang w:eastAsia="en-US"/>
        </w:rPr>
        <w:t xml:space="preserve"> </w:t>
      </w:r>
      <w:r w:rsidRPr="00512556">
        <w:rPr>
          <w:rFonts w:ascii="Arial" w:eastAsiaTheme="minorHAnsi" w:hAnsi="Arial" w:cs="Arial"/>
          <w:lang w:eastAsia="en-US"/>
        </w:rPr>
        <w:t>очищенных стоков в тёплый период года предлага</w:t>
      </w:r>
      <w:r>
        <w:rPr>
          <w:rFonts w:ascii="Arial" w:eastAsiaTheme="minorHAnsi" w:hAnsi="Arial" w:cs="Arial"/>
          <w:lang w:eastAsia="en-US"/>
        </w:rPr>
        <w:t>ется в близлежащие реки, а в хо</w:t>
      </w:r>
      <w:r w:rsidRPr="00512556">
        <w:rPr>
          <w:rFonts w:ascii="Arial" w:eastAsiaTheme="minorHAnsi" w:hAnsi="Arial" w:cs="Arial"/>
          <w:lang w:eastAsia="en-US"/>
        </w:rPr>
        <w:t>лодный - на поля намораживания, территория кот</w:t>
      </w:r>
      <w:r>
        <w:rPr>
          <w:rFonts w:ascii="Arial" w:eastAsiaTheme="minorHAnsi" w:hAnsi="Arial" w:cs="Arial"/>
          <w:lang w:eastAsia="en-US"/>
        </w:rPr>
        <w:t>орых согласовывается с заинтере</w:t>
      </w:r>
      <w:r w:rsidRPr="00512556">
        <w:rPr>
          <w:rFonts w:ascii="Arial" w:eastAsiaTheme="minorHAnsi" w:hAnsi="Arial" w:cs="Arial"/>
          <w:lang w:eastAsia="en-US"/>
        </w:rPr>
        <w:t>сованными органами.</w:t>
      </w:r>
    </w:p>
    <w:p w:rsidR="0037546C" w:rsidRPr="0037546C" w:rsidRDefault="0037546C" w:rsidP="0037546C">
      <w:pPr>
        <w:autoSpaceDE w:val="0"/>
        <w:autoSpaceDN w:val="0"/>
        <w:adjustRightInd w:val="0"/>
        <w:ind w:firstLine="540"/>
        <w:jc w:val="both"/>
        <w:rPr>
          <w:rFonts w:ascii="Arial" w:eastAsiaTheme="minorHAnsi" w:hAnsi="Arial" w:cs="Arial"/>
          <w:color w:val="000000"/>
          <w:lang w:eastAsia="en-US"/>
        </w:rPr>
      </w:pPr>
      <w:r w:rsidRPr="0037546C">
        <w:rPr>
          <w:rFonts w:ascii="Arial" w:eastAsiaTheme="minorHAnsi" w:hAnsi="Arial" w:cs="Arial"/>
          <w:color w:val="000000"/>
          <w:lang w:eastAsia="en-US"/>
        </w:rPr>
        <w:t>Развитие систем водоотведения направлено на прекращение сброса неочищенных сточных вод, что позволит улучшить экологическую обстановку на территории агломерации и предотвратит загрязнения водных горизонтов.</w:t>
      </w:r>
    </w:p>
    <w:p w:rsidR="00E5037D" w:rsidRDefault="00E5037D" w:rsidP="00E5037D">
      <w:pPr>
        <w:jc w:val="both"/>
        <w:rPr>
          <w:rFonts w:ascii="Arial" w:hAnsi="Arial" w:cs="Arial"/>
        </w:rPr>
      </w:pPr>
      <w:r>
        <w:rPr>
          <w:rFonts w:ascii="Arial" w:hAnsi="Arial" w:cs="Arial"/>
        </w:rPr>
        <w:tab/>
        <w:t>В результате реализации мероприятий долгосрочной целевой программы «Развитие жилищного строительства на территории Манского района</w:t>
      </w:r>
      <w:r w:rsidR="004B0FDE">
        <w:rPr>
          <w:rFonts w:ascii="Arial" w:hAnsi="Arial" w:cs="Arial"/>
        </w:rPr>
        <w:t>» на 2011-2028 годы, утвержденной</w:t>
      </w:r>
      <w:r>
        <w:rPr>
          <w:rFonts w:ascii="Arial" w:hAnsi="Arial" w:cs="Arial"/>
        </w:rPr>
        <w:t xml:space="preserve"> постановлением администрации Манского района № 60 от 03.02.2011 года</w:t>
      </w:r>
      <w:r w:rsidR="004B0FDE">
        <w:rPr>
          <w:rFonts w:ascii="Arial" w:hAnsi="Arial" w:cs="Arial"/>
        </w:rPr>
        <w:t>, предусмотрено следующее инженерное обеспечение на перспективных площадках, предполагаемых под жилищное строительство в следующих населенных пунктах</w:t>
      </w:r>
      <w:r>
        <w:rPr>
          <w:rFonts w:ascii="Arial" w:hAnsi="Arial" w:cs="Arial"/>
        </w:rPr>
        <w:t>.</w:t>
      </w:r>
    </w:p>
    <w:p w:rsidR="00F530FB" w:rsidRDefault="00F530FB" w:rsidP="004D24E3">
      <w:pPr>
        <w:rPr>
          <w:rFonts w:ascii="Arial" w:hAnsi="Arial" w:cs="Arial"/>
        </w:rPr>
      </w:pPr>
    </w:p>
    <w:p w:rsidR="00013190" w:rsidRDefault="00013190" w:rsidP="004D24E3">
      <w:pPr>
        <w:rPr>
          <w:rFonts w:ascii="Arial" w:hAnsi="Arial" w:cs="Arial"/>
        </w:rPr>
      </w:pPr>
    </w:p>
    <w:p w:rsidR="00E5037D" w:rsidRPr="007C61C2" w:rsidRDefault="00E5037D" w:rsidP="00E5037D">
      <w:pPr>
        <w:jc w:val="center"/>
        <w:rPr>
          <w:rFonts w:ascii="Arial" w:hAnsi="Arial" w:cs="Arial"/>
          <w:b/>
          <w:sz w:val="22"/>
          <w:szCs w:val="22"/>
        </w:rPr>
      </w:pPr>
      <w:r w:rsidRPr="007C61C2">
        <w:rPr>
          <w:rFonts w:ascii="Arial" w:hAnsi="Arial" w:cs="Arial"/>
          <w:b/>
          <w:sz w:val="22"/>
          <w:szCs w:val="22"/>
        </w:rPr>
        <w:t>1.</w:t>
      </w:r>
      <w:r w:rsidRPr="007C61C2">
        <w:rPr>
          <w:rFonts w:ascii="Arial" w:hAnsi="Arial" w:cs="Arial"/>
          <w:sz w:val="22"/>
          <w:szCs w:val="22"/>
        </w:rPr>
        <w:t xml:space="preserve"> </w:t>
      </w:r>
      <w:r w:rsidRPr="007C61C2">
        <w:rPr>
          <w:rFonts w:ascii="Arial" w:hAnsi="Arial" w:cs="Arial"/>
          <w:b/>
          <w:sz w:val="22"/>
          <w:szCs w:val="22"/>
        </w:rPr>
        <w:t>с. Шалинское, микрорайон «Северный»</w:t>
      </w:r>
    </w:p>
    <w:p w:rsidR="00E5037D" w:rsidRPr="007C61C2" w:rsidRDefault="00E5037D" w:rsidP="00E5037D">
      <w:pPr>
        <w:jc w:val="center"/>
        <w:rPr>
          <w:rFonts w:ascii="Arial" w:hAnsi="Arial" w:cs="Arial"/>
          <w:b/>
          <w:sz w:val="22"/>
          <w:szCs w:val="22"/>
        </w:rPr>
      </w:pPr>
    </w:p>
    <w:tbl>
      <w:tblPr>
        <w:tblStyle w:val="afffffffd"/>
        <w:tblW w:w="0" w:type="auto"/>
        <w:tblLook w:val="01E0"/>
      </w:tblPr>
      <w:tblGrid>
        <w:gridCol w:w="2518"/>
        <w:gridCol w:w="4111"/>
        <w:gridCol w:w="3120"/>
      </w:tblGrid>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Адрес площадки</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(2011 – </w:t>
            </w:r>
            <w:smartTag w:uri="urn:schemas-microsoft-com:office:smarttags" w:element="metricconverter">
              <w:smartTagPr>
                <w:attr w:name="ProductID" w:val="2016 г"/>
              </w:smartTagPr>
              <w:r w:rsidRPr="007C61C2">
                <w:rPr>
                  <w:rFonts w:ascii="Arial" w:hAnsi="Arial" w:cs="Arial"/>
                  <w:sz w:val="22"/>
                  <w:szCs w:val="22"/>
                </w:rPr>
                <w:t>2016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(2016 – </w:t>
            </w:r>
            <w:smartTag w:uri="urn:schemas-microsoft-com:office:smarttags" w:element="metricconverter">
              <w:smartTagPr>
                <w:attr w:name="ProductID" w:val="2027 г"/>
              </w:smartTagPr>
              <w:r w:rsidRPr="007C61C2">
                <w:rPr>
                  <w:rFonts w:ascii="Arial" w:hAnsi="Arial" w:cs="Arial"/>
                  <w:sz w:val="22"/>
                  <w:szCs w:val="22"/>
                </w:rPr>
                <w:t>2027 г</w:t>
              </w:r>
            </w:smartTag>
            <w:r w:rsidRPr="007C61C2">
              <w:rPr>
                <w:rFonts w:ascii="Arial" w:hAnsi="Arial" w:cs="Arial"/>
                <w:sz w:val="22"/>
                <w:szCs w:val="22"/>
              </w:rPr>
              <w:t>.)</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Общая площадь жилья, которое </w:t>
            </w:r>
            <w:r w:rsidRPr="007C61C2">
              <w:rPr>
                <w:rFonts w:ascii="Arial" w:hAnsi="Arial" w:cs="Arial"/>
                <w:sz w:val="22"/>
                <w:szCs w:val="22"/>
              </w:rPr>
              <w:lastRenderedPageBreak/>
              <w:t>планируется построить, кв.м.</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lastRenderedPageBreak/>
              <w:t>10000 кв.м.</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90000 кв.м.</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lastRenderedPageBreak/>
              <w:t>Тип застройки</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Численность жителей, чел.</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350 чел.</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315 чел.</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Количество домов/квартир, шт.</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100 домов</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90 домов</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Инженерное обеспечение:</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Водоснабжение </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93 куб.м/сутки, необходимо строительство наружного водопровода с отдельным водозаборным сооружением (бурение артезианской скважины, монтаж водонапорной башни, строительство насосной станции 1-го подъема)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стоимость строительства – 8710,0 тыс. рублей.</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93 куб.м/сутки, необходимо строительство наружного водопровода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xml:space="preserve">., стоимость строительства – </w:t>
            </w:r>
            <w:r w:rsidRPr="007C61C2">
              <w:rPr>
                <w:rFonts w:ascii="Arial" w:hAnsi="Arial" w:cs="Arial"/>
                <w:color w:val="000000"/>
                <w:sz w:val="22"/>
                <w:szCs w:val="22"/>
              </w:rPr>
              <w:t>4200,0</w:t>
            </w:r>
            <w:r w:rsidRPr="007C61C2">
              <w:rPr>
                <w:rFonts w:ascii="Arial" w:hAnsi="Arial" w:cs="Arial"/>
                <w:sz w:val="22"/>
                <w:szCs w:val="22"/>
              </w:rPr>
              <w:t xml:space="preserve"> тыс. рублей.</w:t>
            </w:r>
          </w:p>
        </w:tc>
      </w:tr>
      <w:tr w:rsidR="00D37C45" w:rsidRPr="007C61C2" w:rsidTr="00D37C45">
        <w:tc>
          <w:tcPr>
            <w:tcW w:w="25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Водоотведение </w:t>
            </w:r>
          </w:p>
        </w:tc>
        <w:tc>
          <w:tcPr>
            <w:tcW w:w="4111"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42 куб.м/сутки, индивидуальные водонепроницаемые железобетонные септики.</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38 куб.м/сутки, индивидуальные водонепроницаемые железобетонные септики.</w:t>
            </w:r>
          </w:p>
        </w:tc>
      </w:tr>
    </w:tbl>
    <w:p w:rsidR="00E5037D" w:rsidRPr="007C61C2" w:rsidRDefault="00E5037D" w:rsidP="00E5037D">
      <w:pPr>
        <w:jc w:val="center"/>
        <w:rPr>
          <w:rFonts w:ascii="Arial" w:hAnsi="Arial" w:cs="Arial"/>
          <w:sz w:val="22"/>
          <w:szCs w:val="22"/>
        </w:rPr>
      </w:pPr>
    </w:p>
    <w:p w:rsidR="00E5037D" w:rsidRPr="007C61C2" w:rsidRDefault="00E5037D" w:rsidP="00E5037D">
      <w:pPr>
        <w:jc w:val="both"/>
        <w:rPr>
          <w:rFonts w:ascii="Arial" w:hAnsi="Arial" w:cs="Arial"/>
          <w:sz w:val="22"/>
          <w:szCs w:val="22"/>
        </w:rPr>
      </w:pPr>
    </w:p>
    <w:p w:rsidR="00E5037D" w:rsidRPr="007C61C2" w:rsidRDefault="00E5037D" w:rsidP="00E5037D">
      <w:pPr>
        <w:jc w:val="center"/>
        <w:rPr>
          <w:rFonts w:ascii="Arial" w:hAnsi="Arial" w:cs="Arial"/>
          <w:b/>
          <w:sz w:val="22"/>
          <w:szCs w:val="22"/>
        </w:rPr>
      </w:pPr>
      <w:r w:rsidRPr="007C61C2">
        <w:rPr>
          <w:rFonts w:ascii="Arial" w:hAnsi="Arial" w:cs="Arial"/>
          <w:b/>
          <w:sz w:val="22"/>
          <w:szCs w:val="22"/>
        </w:rPr>
        <w:t>2.</w:t>
      </w:r>
      <w:r w:rsidRPr="007C61C2">
        <w:rPr>
          <w:rFonts w:ascii="Arial" w:hAnsi="Arial" w:cs="Arial"/>
          <w:sz w:val="22"/>
          <w:szCs w:val="22"/>
        </w:rPr>
        <w:t xml:space="preserve"> </w:t>
      </w:r>
      <w:r w:rsidRPr="007C61C2">
        <w:rPr>
          <w:rFonts w:ascii="Arial" w:hAnsi="Arial" w:cs="Arial"/>
          <w:b/>
          <w:sz w:val="22"/>
          <w:szCs w:val="22"/>
        </w:rPr>
        <w:t>с. Нижняя Есауловка</w:t>
      </w:r>
    </w:p>
    <w:p w:rsidR="00E5037D" w:rsidRPr="007C61C2" w:rsidRDefault="00E5037D" w:rsidP="00E5037D">
      <w:pPr>
        <w:jc w:val="center"/>
        <w:rPr>
          <w:rFonts w:ascii="Arial" w:hAnsi="Arial" w:cs="Arial"/>
          <w:sz w:val="22"/>
          <w:szCs w:val="22"/>
        </w:rPr>
      </w:pPr>
    </w:p>
    <w:tbl>
      <w:tblPr>
        <w:tblStyle w:val="afffffffd"/>
        <w:tblW w:w="0" w:type="auto"/>
        <w:tblLook w:val="01E0"/>
      </w:tblPr>
      <w:tblGrid>
        <w:gridCol w:w="2574"/>
        <w:gridCol w:w="4055"/>
        <w:gridCol w:w="3120"/>
      </w:tblGrid>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Адрес площадки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5D3661">
            <w:pPr>
              <w:rPr>
                <w:rFonts w:ascii="Arial" w:hAnsi="Arial" w:cs="Arial"/>
                <w:sz w:val="22"/>
                <w:szCs w:val="22"/>
              </w:rPr>
            </w:pPr>
            <w:r w:rsidRPr="007C61C2">
              <w:rPr>
                <w:rFonts w:ascii="Arial" w:hAnsi="Arial" w:cs="Arial"/>
                <w:sz w:val="22"/>
                <w:szCs w:val="22"/>
              </w:rPr>
              <w:t xml:space="preserve">Манский район, с. Нижняя Есауловка (2011 – </w:t>
            </w:r>
            <w:smartTag w:uri="urn:schemas-microsoft-com:office:smarttags" w:element="metricconverter">
              <w:smartTagPr>
                <w:attr w:name="ProductID" w:val="2018 г"/>
              </w:smartTagPr>
              <w:r w:rsidRPr="007C61C2">
                <w:rPr>
                  <w:rFonts w:ascii="Arial" w:hAnsi="Arial" w:cs="Arial"/>
                  <w:sz w:val="22"/>
                  <w:szCs w:val="22"/>
                </w:rPr>
                <w:t>2018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5D3661">
            <w:pPr>
              <w:rPr>
                <w:rFonts w:ascii="Arial" w:hAnsi="Arial" w:cs="Arial"/>
                <w:sz w:val="22"/>
                <w:szCs w:val="22"/>
              </w:rPr>
            </w:pPr>
            <w:r w:rsidRPr="007C61C2">
              <w:rPr>
                <w:rFonts w:ascii="Arial" w:hAnsi="Arial" w:cs="Arial"/>
                <w:sz w:val="22"/>
                <w:szCs w:val="22"/>
              </w:rPr>
              <w:t xml:space="preserve">Манский район, с. Нижняя Есауловка (2019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5000 кв.м.</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5000 кв.м.</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Тип застройки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Численность жителей, чел.</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175 чел.</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175 чел.</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Количество домов/квартир, шт.</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50 домов</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50 домов</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Инженерное обеспечение:</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Водоснабжение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53,3 куб.м/сутки, необходимо строительство наружного водопровода с отдельным водозаборным сооружением (бурение артезианской скважины, монтаж водонапорной башни, строительство насосной станции 1-го подъема)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xml:space="preserve">., стоимость </w:t>
            </w:r>
            <w:r w:rsidRPr="007C61C2">
              <w:rPr>
                <w:rFonts w:ascii="Arial" w:hAnsi="Arial" w:cs="Arial"/>
                <w:sz w:val="22"/>
                <w:szCs w:val="22"/>
              </w:rPr>
              <w:lastRenderedPageBreak/>
              <w:t>строительства – 8710,0 тыс. рублей.</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lastRenderedPageBreak/>
              <w:t xml:space="preserve">Объем потребления – 53,3 куб.м/сутки, необходимо строительство наружного водопровода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xml:space="preserve">., стоимость строительства – </w:t>
            </w:r>
            <w:r w:rsidRPr="007C61C2">
              <w:rPr>
                <w:rFonts w:ascii="Arial" w:hAnsi="Arial" w:cs="Arial"/>
                <w:color w:val="000000"/>
                <w:sz w:val="22"/>
                <w:szCs w:val="22"/>
              </w:rPr>
              <w:t>4200,0</w:t>
            </w:r>
            <w:r w:rsidRPr="007C61C2">
              <w:rPr>
                <w:rFonts w:ascii="Arial" w:hAnsi="Arial" w:cs="Arial"/>
                <w:sz w:val="22"/>
                <w:szCs w:val="22"/>
              </w:rPr>
              <w:t xml:space="preserve"> тыс. рублей.</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lastRenderedPageBreak/>
              <w:t xml:space="preserve">Водоотведение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21 куб. м/сутки, индивидуальные водонепроницаемые железобетонные септики.</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21 куб. м/сутки, индивидуальные водонепроницаемые железобетонные септики.</w:t>
            </w:r>
          </w:p>
        </w:tc>
      </w:tr>
    </w:tbl>
    <w:p w:rsidR="00E5037D" w:rsidRPr="007C61C2" w:rsidRDefault="00E5037D" w:rsidP="00E5037D">
      <w:pPr>
        <w:jc w:val="center"/>
        <w:rPr>
          <w:rFonts w:ascii="Arial" w:hAnsi="Arial" w:cs="Arial"/>
          <w:sz w:val="22"/>
          <w:szCs w:val="22"/>
        </w:rPr>
      </w:pPr>
    </w:p>
    <w:p w:rsidR="00E5037D" w:rsidRPr="007C61C2" w:rsidRDefault="00E5037D" w:rsidP="00E5037D">
      <w:pPr>
        <w:jc w:val="both"/>
        <w:rPr>
          <w:rFonts w:ascii="Arial" w:hAnsi="Arial" w:cs="Arial"/>
          <w:sz w:val="22"/>
          <w:szCs w:val="22"/>
        </w:rPr>
      </w:pPr>
    </w:p>
    <w:p w:rsidR="00E5037D" w:rsidRPr="007C61C2" w:rsidRDefault="00E5037D" w:rsidP="00E5037D">
      <w:pPr>
        <w:pStyle w:val="ConsPlusNormal"/>
        <w:widowControl/>
        <w:ind w:firstLine="0"/>
        <w:jc w:val="center"/>
        <w:rPr>
          <w:b/>
          <w:sz w:val="22"/>
          <w:szCs w:val="22"/>
        </w:rPr>
      </w:pPr>
      <w:r w:rsidRPr="007C61C2">
        <w:rPr>
          <w:b/>
          <w:sz w:val="22"/>
          <w:szCs w:val="22"/>
        </w:rPr>
        <w:t>3</w:t>
      </w:r>
      <w:r w:rsidRPr="007C61C2">
        <w:rPr>
          <w:sz w:val="22"/>
          <w:szCs w:val="22"/>
        </w:rPr>
        <w:t xml:space="preserve">. </w:t>
      </w:r>
      <w:r w:rsidRPr="007C61C2">
        <w:rPr>
          <w:b/>
          <w:sz w:val="22"/>
          <w:szCs w:val="22"/>
        </w:rPr>
        <w:t>п. Первоманск микрорайон «Юго-западный»</w:t>
      </w:r>
    </w:p>
    <w:p w:rsidR="00E5037D" w:rsidRPr="007C61C2" w:rsidRDefault="00E5037D" w:rsidP="00E5037D">
      <w:pPr>
        <w:pStyle w:val="ConsPlusNormal"/>
        <w:widowControl/>
        <w:ind w:firstLine="0"/>
        <w:jc w:val="center"/>
        <w:rPr>
          <w:sz w:val="22"/>
          <w:szCs w:val="22"/>
        </w:rPr>
      </w:pPr>
    </w:p>
    <w:tbl>
      <w:tblPr>
        <w:tblStyle w:val="afffffffd"/>
        <w:tblW w:w="0" w:type="auto"/>
        <w:tblLook w:val="01E0"/>
      </w:tblPr>
      <w:tblGrid>
        <w:gridCol w:w="2574"/>
        <w:gridCol w:w="4055"/>
        <w:gridCol w:w="3120"/>
      </w:tblGrid>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Адрес площадки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(2011 – </w:t>
            </w:r>
            <w:smartTag w:uri="urn:schemas-microsoft-com:office:smarttags" w:element="metricconverter">
              <w:smartTagPr>
                <w:attr w:name="ProductID" w:val="2018 г"/>
              </w:smartTagPr>
              <w:r w:rsidRPr="007C61C2">
                <w:rPr>
                  <w:sz w:val="22"/>
                  <w:szCs w:val="22"/>
                </w:rPr>
                <w:t>2018 г</w:t>
              </w:r>
            </w:smartTag>
            <w:r w:rsidRPr="007C61C2">
              <w:rPr>
                <w:sz w:val="22"/>
                <w:szCs w:val="22"/>
              </w:rPr>
              <w:t>.)</w:t>
            </w:r>
          </w:p>
          <w:p w:rsidR="00D37C45" w:rsidRPr="007C61C2" w:rsidRDefault="00D37C45"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pStyle w:val="ConsPlusNormal"/>
              <w:widowControl/>
              <w:ind w:firstLine="0"/>
              <w:rPr>
                <w:sz w:val="22"/>
                <w:szCs w:val="22"/>
              </w:rPr>
            </w:pPr>
            <w:r w:rsidRPr="007C61C2">
              <w:rPr>
                <w:sz w:val="22"/>
                <w:szCs w:val="22"/>
              </w:rPr>
              <w:t xml:space="preserve">Манский район, п. Первоманск микрорайон «Юго-западный» (2016 – </w:t>
            </w:r>
            <w:smartTag w:uri="urn:schemas-microsoft-com:office:smarttags" w:element="metricconverter">
              <w:smartTagPr>
                <w:attr w:name="ProductID" w:val="2028 г"/>
              </w:smartTagPr>
              <w:r w:rsidRPr="007C61C2">
                <w:rPr>
                  <w:sz w:val="22"/>
                  <w:szCs w:val="22"/>
                </w:rPr>
                <w:t>2028 г</w:t>
              </w:r>
            </w:smartTag>
            <w:r w:rsidRPr="007C61C2">
              <w:rPr>
                <w:sz w:val="22"/>
                <w:szCs w:val="22"/>
              </w:rPr>
              <w:t>.)</w:t>
            </w:r>
          </w:p>
          <w:p w:rsidR="00D37C45" w:rsidRPr="007C61C2" w:rsidRDefault="00D37C45" w:rsidP="004B0FDE">
            <w:pPr>
              <w:pStyle w:val="ConsPlusNormal"/>
              <w:widowControl/>
              <w:ind w:firstLine="0"/>
              <w:rPr>
                <w:sz w:val="22"/>
                <w:szCs w:val="22"/>
              </w:rPr>
            </w:pP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8000 кв.м.</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5000 кв.м.</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Тип застройки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Численность жителей, чел.</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280 чел.</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175 чел.</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Количество домов/квартир, шт.</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80 домов</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50 домов</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Инженерное обеспечение:</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Водоснабжение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65,6 куб.м/сутки, необходимо строительство наружного водопровода с отдельным водозаборным сооружением (бурение артезианской скважины, монтаж водонапорной башни, строительство насосной станции 1-го подъема) - </w:t>
            </w:r>
            <w:smartTag w:uri="urn:schemas-microsoft-com:office:smarttags" w:element="metricconverter">
              <w:smartTagPr>
                <w:attr w:name="ProductID" w:val="5,0 км"/>
              </w:smartTagPr>
              <w:r w:rsidRPr="007C61C2">
                <w:rPr>
                  <w:rFonts w:ascii="Arial" w:hAnsi="Arial" w:cs="Arial"/>
                  <w:sz w:val="22"/>
                  <w:szCs w:val="22"/>
                </w:rPr>
                <w:t>5,0 км</w:t>
              </w:r>
            </w:smartTag>
            <w:r w:rsidRPr="007C61C2">
              <w:rPr>
                <w:rFonts w:ascii="Arial" w:hAnsi="Arial" w:cs="Arial"/>
                <w:sz w:val="22"/>
                <w:szCs w:val="22"/>
              </w:rPr>
              <w:t>.., стоимость строительства – 10955,0 тыс. рублей.</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53,3 куб.м/сутки, необходимо строительство наружного водопровода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xml:space="preserve">., стоимость строительства – </w:t>
            </w:r>
            <w:r w:rsidRPr="007C61C2">
              <w:rPr>
                <w:rFonts w:ascii="Arial" w:hAnsi="Arial" w:cs="Arial"/>
                <w:color w:val="000000"/>
                <w:sz w:val="22"/>
                <w:szCs w:val="22"/>
              </w:rPr>
              <w:t>4200,0</w:t>
            </w:r>
            <w:r w:rsidRPr="007C61C2">
              <w:rPr>
                <w:rFonts w:ascii="Arial" w:hAnsi="Arial" w:cs="Arial"/>
                <w:sz w:val="22"/>
                <w:szCs w:val="22"/>
              </w:rPr>
              <w:t xml:space="preserve"> тыс. рублей.</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Водоотведение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33,6 куб.м/сутки, индивидуальные водонепроницаемые железобетонные септики.</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21 куб. м/сутки, индивидуальные водонепроницаемые железобетонные септики.</w:t>
            </w:r>
          </w:p>
        </w:tc>
      </w:tr>
    </w:tbl>
    <w:p w:rsidR="00E5037D" w:rsidRPr="007C61C2" w:rsidRDefault="00E5037D" w:rsidP="00E5037D">
      <w:pPr>
        <w:rPr>
          <w:rFonts w:ascii="Arial" w:hAnsi="Arial" w:cs="Arial"/>
          <w:sz w:val="22"/>
          <w:szCs w:val="22"/>
        </w:rPr>
      </w:pPr>
    </w:p>
    <w:p w:rsidR="00E5037D" w:rsidRPr="007C61C2" w:rsidRDefault="00E5037D" w:rsidP="00E5037D">
      <w:pPr>
        <w:jc w:val="center"/>
        <w:rPr>
          <w:rFonts w:ascii="Arial" w:hAnsi="Arial" w:cs="Arial"/>
          <w:b/>
          <w:sz w:val="22"/>
          <w:szCs w:val="22"/>
        </w:rPr>
      </w:pPr>
      <w:r w:rsidRPr="007C61C2">
        <w:rPr>
          <w:rFonts w:ascii="Arial" w:hAnsi="Arial" w:cs="Arial"/>
          <w:b/>
          <w:sz w:val="22"/>
          <w:szCs w:val="22"/>
        </w:rPr>
        <w:t>4. д. Верхняя Есауловка</w:t>
      </w:r>
    </w:p>
    <w:p w:rsidR="00E5037D" w:rsidRPr="007C61C2" w:rsidRDefault="00E5037D" w:rsidP="00E5037D">
      <w:pPr>
        <w:jc w:val="center"/>
        <w:rPr>
          <w:rFonts w:ascii="Arial" w:hAnsi="Arial" w:cs="Arial"/>
          <w:b/>
          <w:sz w:val="22"/>
          <w:szCs w:val="22"/>
        </w:rPr>
      </w:pPr>
    </w:p>
    <w:tbl>
      <w:tblPr>
        <w:tblStyle w:val="afffffffd"/>
        <w:tblW w:w="0" w:type="auto"/>
        <w:tblLook w:val="01E0"/>
      </w:tblPr>
      <w:tblGrid>
        <w:gridCol w:w="3529"/>
        <w:gridCol w:w="6218"/>
      </w:tblGrid>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Адрес площадки</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Манский район, д. Верхняя Есауловка </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4000 кв.м.</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Тип застройки</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Численность жителей, чел.</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140 чел.</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lastRenderedPageBreak/>
              <w:t>Количество домов/квартир, шт.</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40 домов</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Инженерное обеспечение:</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Водоснабжение </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42,64 куб.м/сутки, необходимо строительство наружного водопровода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стоимость строительства – 3000,0 тыс. рублей.</w:t>
            </w:r>
          </w:p>
        </w:tc>
      </w:tr>
      <w:tr w:rsidR="00D37C45" w:rsidRPr="007C61C2" w:rsidTr="00D37C45">
        <w:tc>
          <w:tcPr>
            <w:tcW w:w="3529"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Водоотведение </w:t>
            </w:r>
          </w:p>
        </w:tc>
        <w:tc>
          <w:tcPr>
            <w:tcW w:w="6218"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17 куб. м/сутки, индивидуальные водонепроницаемые железобетонные септики.</w:t>
            </w:r>
          </w:p>
        </w:tc>
      </w:tr>
    </w:tbl>
    <w:p w:rsidR="00E5037D" w:rsidRPr="007C61C2" w:rsidRDefault="00E5037D" w:rsidP="00E5037D">
      <w:pPr>
        <w:jc w:val="center"/>
        <w:rPr>
          <w:rFonts w:ascii="Arial" w:hAnsi="Arial" w:cs="Arial"/>
          <w:sz w:val="22"/>
          <w:szCs w:val="22"/>
        </w:rPr>
      </w:pPr>
    </w:p>
    <w:p w:rsidR="00E5037D" w:rsidRPr="007C61C2" w:rsidRDefault="00E5037D" w:rsidP="00E5037D">
      <w:pPr>
        <w:jc w:val="center"/>
        <w:rPr>
          <w:rFonts w:ascii="Arial" w:hAnsi="Arial" w:cs="Arial"/>
          <w:b/>
          <w:sz w:val="22"/>
          <w:szCs w:val="22"/>
        </w:rPr>
      </w:pPr>
      <w:r w:rsidRPr="007C61C2">
        <w:rPr>
          <w:rFonts w:ascii="Arial" w:hAnsi="Arial" w:cs="Arial"/>
          <w:b/>
          <w:sz w:val="22"/>
          <w:szCs w:val="22"/>
        </w:rPr>
        <w:t>5. п. Камарчага</w:t>
      </w:r>
    </w:p>
    <w:p w:rsidR="00E5037D" w:rsidRPr="007C61C2" w:rsidRDefault="00E5037D" w:rsidP="00E5037D">
      <w:pPr>
        <w:jc w:val="center"/>
        <w:rPr>
          <w:rFonts w:ascii="Arial" w:hAnsi="Arial" w:cs="Arial"/>
          <w:b/>
          <w:sz w:val="22"/>
          <w:szCs w:val="22"/>
        </w:rPr>
      </w:pPr>
    </w:p>
    <w:tbl>
      <w:tblPr>
        <w:tblStyle w:val="afffffffd"/>
        <w:tblW w:w="0" w:type="auto"/>
        <w:tblLook w:val="01E0"/>
      </w:tblPr>
      <w:tblGrid>
        <w:gridCol w:w="2574"/>
        <w:gridCol w:w="4055"/>
        <w:gridCol w:w="3120"/>
      </w:tblGrid>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Адрес площадки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Манский район, п. Камарчага</w:t>
            </w:r>
          </w:p>
          <w:p w:rsidR="00D37C45" w:rsidRPr="007C61C2" w:rsidRDefault="00D37C45" w:rsidP="005D3661">
            <w:pPr>
              <w:rPr>
                <w:rFonts w:ascii="Arial" w:hAnsi="Arial" w:cs="Arial"/>
                <w:sz w:val="22"/>
                <w:szCs w:val="22"/>
              </w:rPr>
            </w:pPr>
            <w:r w:rsidRPr="007C61C2">
              <w:rPr>
                <w:rFonts w:ascii="Arial" w:hAnsi="Arial" w:cs="Arial"/>
                <w:sz w:val="22"/>
                <w:szCs w:val="22"/>
              </w:rPr>
              <w:t xml:space="preserve">(2014 – </w:t>
            </w:r>
            <w:smartTag w:uri="urn:schemas-microsoft-com:office:smarttags" w:element="metricconverter">
              <w:smartTagPr>
                <w:attr w:name="ProductID" w:val="2020 г"/>
              </w:smartTagPr>
              <w:r w:rsidRPr="007C61C2">
                <w:rPr>
                  <w:rFonts w:ascii="Arial" w:hAnsi="Arial" w:cs="Arial"/>
                  <w:sz w:val="22"/>
                  <w:szCs w:val="22"/>
                </w:rPr>
                <w:t>2020 г</w:t>
              </w:r>
            </w:smartTag>
            <w:r w:rsidRPr="007C61C2">
              <w:rPr>
                <w:rFonts w:ascii="Arial" w:hAnsi="Arial" w:cs="Arial"/>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Манский район, п. Камарчага</w:t>
            </w:r>
          </w:p>
          <w:p w:rsidR="00D37C45" w:rsidRPr="007C61C2" w:rsidRDefault="00D37C45" w:rsidP="005D3661">
            <w:pPr>
              <w:rPr>
                <w:rFonts w:ascii="Arial" w:hAnsi="Arial" w:cs="Arial"/>
                <w:sz w:val="22"/>
                <w:szCs w:val="22"/>
              </w:rPr>
            </w:pPr>
            <w:r w:rsidRPr="007C61C2">
              <w:rPr>
                <w:rFonts w:ascii="Arial" w:hAnsi="Arial" w:cs="Arial"/>
                <w:sz w:val="22"/>
                <w:szCs w:val="22"/>
              </w:rPr>
              <w:t xml:space="preserve">(2019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6000 кв.м.</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6000 кв.м.</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Тип застройки</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малоэтажная – 1-2 этажа</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Численность жителей, чел.</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210 чел.</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203 чел.</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Количество домов/квартир, шт.</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60 домов</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E72365" w:rsidP="004B0FDE">
            <w:pPr>
              <w:rPr>
                <w:rFonts w:ascii="Arial" w:hAnsi="Arial" w:cs="Arial"/>
                <w:sz w:val="22"/>
                <w:szCs w:val="22"/>
              </w:rPr>
            </w:pPr>
            <w:r>
              <w:rPr>
                <w:rFonts w:ascii="Arial" w:hAnsi="Arial" w:cs="Arial"/>
                <w:sz w:val="22"/>
                <w:szCs w:val="22"/>
              </w:rPr>
              <w:t>58 домов</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Инженерное обеспечение:</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Водоснабжение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63,9 куб.м/сутки, необходимо строительство наружного водопровода с отдельным водозаборным сооружением (бурение артезианской скважины, монтаж водонапорной башни, строительство насосной станции 1-го подъема) - </w:t>
            </w:r>
            <w:smartTag w:uri="urn:schemas-microsoft-com:office:smarttags" w:element="metricconverter">
              <w:smartTagPr>
                <w:attr w:name="ProductID" w:val="3,0 км"/>
              </w:smartTagPr>
              <w:r w:rsidRPr="007C61C2">
                <w:rPr>
                  <w:rFonts w:ascii="Arial" w:hAnsi="Arial" w:cs="Arial"/>
                  <w:sz w:val="22"/>
                  <w:szCs w:val="22"/>
                </w:rPr>
                <w:t>3,0 км</w:t>
              </w:r>
            </w:smartTag>
            <w:r w:rsidRPr="007C61C2">
              <w:rPr>
                <w:rFonts w:ascii="Arial" w:hAnsi="Arial" w:cs="Arial"/>
                <w:sz w:val="22"/>
                <w:szCs w:val="22"/>
              </w:rPr>
              <w:t>., стоимость строительства – 8710,0 тыс. рублей.</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Объем потребления – 63,9 куб.м/сутки, необходимо строительство наружного водопровода - </w:t>
            </w:r>
            <w:smartTag w:uri="urn:schemas-microsoft-com:office:smarttags" w:element="metricconverter">
              <w:smartTagPr>
                <w:attr w:name="ProductID" w:val="3,5 км"/>
              </w:smartTagPr>
              <w:r w:rsidRPr="007C61C2">
                <w:rPr>
                  <w:rFonts w:ascii="Arial" w:hAnsi="Arial" w:cs="Arial"/>
                  <w:sz w:val="22"/>
                  <w:szCs w:val="22"/>
                </w:rPr>
                <w:t>3,5 км</w:t>
              </w:r>
            </w:smartTag>
            <w:r w:rsidRPr="007C61C2">
              <w:rPr>
                <w:rFonts w:ascii="Arial" w:hAnsi="Arial" w:cs="Arial"/>
                <w:sz w:val="22"/>
                <w:szCs w:val="22"/>
              </w:rPr>
              <w:t xml:space="preserve">., стоимость строительства – </w:t>
            </w:r>
            <w:r w:rsidRPr="007C61C2">
              <w:rPr>
                <w:rFonts w:ascii="Arial" w:hAnsi="Arial" w:cs="Arial"/>
                <w:color w:val="000000"/>
                <w:sz w:val="22"/>
                <w:szCs w:val="22"/>
              </w:rPr>
              <w:t>4900,0</w:t>
            </w:r>
            <w:r w:rsidRPr="007C61C2">
              <w:rPr>
                <w:rFonts w:ascii="Arial" w:hAnsi="Arial" w:cs="Arial"/>
                <w:sz w:val="22"/>
                <w:szCs w:val="22"/>
              </w:rPr>
              <w:t xml:space="preserve"> тыс. рублей.</w:t>
            </w:r>
          </w:p>
        </w:tc>
      </w:tr>
      <w:tr w:rsidR="00D37C45" w:rsidRPr="007C61C2" w:rsidTr="00D37C45">
        <w:tc>
          <w:tcPr>
            <w:tcW w:w="2574"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 xml:space="preserve">Водоотведение </w:t>
            </w:r>
          </w:p>
        </w:tc>
        <w:tc>
          <w:tcPr>
            <w:tcW w:w="4055"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25 куб. м/сутки, индивидуальные водонепроницаемые железобетонные септики.</w:t>
            </w:r>
          </w:p>
        </w:tc>
        <w:tc>
          <w:tcPr>
            <w:tcW w:w="3120" w:type="dxa"/>
            <w:tcBorders>
              <w:top w:val="single" w:sz="4" w:space="0" w:color="auto"/>
              <w:left w:val="single" w:sz="4" w:space="0" w:color="auto"/>
              <w:bottom w:val="single" w:sz="4" w:space="0" w:color="auto"/>
              <w:right w:val="single" w:sz="4" w:space="0" w:color="auto"/>
            </w:tcBorders>
          </w:tcPr>
          <w:p w:rsidR="00D37C45" w:rsidRPr="007C61C2" w:rsidRDefault="00D37C45" w:rsidP="004B0FDE">
            <w:pPr>
              <w:rPr>
                <w:rFonts w:ascii="Arial" w:hAnsi="Arial" w:cs="Arial"/>
                <w:sz w:val="22"/>
                <w:szCs w:val="22"/>
              </w:rPr>
            </w:pPr>
            <w:r w:rsidRPr="007C61C2">
              <w:rPr>
                <w:rFonts w:ascii="Arial" w:hAnsi="Arial" w:cs="Arial"/>
                <w:sz w:val="22"/>
                <w:szCs w:val="22"/>
              </w:rPr>
              <w:t>Объем выбросов – 254куб. м/сутки, индивидуальные водонепроницаемые железобетонные септики.</w:t>
            </w:r>
          </w:p>
        </w:tc>
      </w:tr>
    </w:tbl>
    <w:p w:rsidR="00E5037D" w:rsidRDefault="00E5037D" w:rsidP="004D24E3">
      <w:pPr>
        <w:rPr>
          <w:rFonts w:ascii="Arial" w:hAnsi="Arial" w:cs="Arial"/>
        </w:rPr>
      </w:pPr>
    </w:p>
    <w:p w:rsidR="004C3681" w:rsidRDefault="004C3681">
      <w:pPr>
        <w:rPr>
          <w:rFonts w:ascii="Arial" w:hAnsi="Arial" w:cs="Arial"/>
          <w:b/>
          <w:bCs/>
          <w:iCs/>
        </w:rPr>
      </w:pPr>
    </w:p>
    <w:p w:rsidR="000508E0" w:rsidRDefault="000508E0">
      <w:pPr>
        <w:rPr>
          <w:rFonts w:ascii="Arial" w:hAnsi="Arial" w:cs="Arial"/>
          <w:b/>
          <w:bCs/>
          <w:iCs/>
        </w:rPr>
      </w:pPr>
      <w:r>
        <w:rPr>
          <w:rFonts w:ascii="Arial" w:hAnsi="Arial" w:cs="Arial"/>
        </w:rPr>
        <w:br w:type="page"/>
      </w:r>
    </w:p>
    <w:p w:rsidR="00567A41" w:rsidRPr="00893B60" w:rsidRDefault="00567A41" w:rsidP="00567A41">
      <w:pPr>
        <w:pStyle w:val="2b"/>
        <w:outlineLvl w:val="1"/>
        <w:rPr>
          <w:rFonts w:ascii="Arial" w:hAnsi="Arial" w:cs="Arial"/>
          <w:sz w:val="24"/>
          <w:szCs w:val="24"/>
        </w:rPr>
      </w:pPr>
      <w:bookmarkStart w:id="370" w:name="_Toc323720043"/>
      <w:r w:rsidRPr="00893B60">
        <w:rPr>
          <w:rFonts w:ascii="Arial" w:hAnsi="Arial" w:cs="Arial"/>
          <w:sz w:val="24"/>
          <w:szCs w:val="24"/>
        </w:rPr>
        <w:lastRenderedPageBreak/>
        <w:t>1</w:t>
      </w:r>
      <w:r w:rsidR="0047157C">
        <w:rPr>
          <w:rFonts w:ascii="Arial" w:hAnsi="Arial" w:cs="Arial"/>
          <w:sz w:val="24"/>
          <w:szCs w:val="24"/>
        </w:rPr>
        <w:t>3</w:t>
      </w:r>
      <w:r w:rsidRPr="00893B60">
        <w:rPr>
          <w:rFonts w:ascii="Arial" w:hAnsi="Arial" w:cs="Arial"/>
          <w:sz w:val="24"/>
          <w:szCs w:val="24"/>
        </w:rPr>
        <w:t>.</w:t>
      </w:r>
      <w:r w:rsidR="006A306C">
        <w:rPr>
          <w:rFonts w:ascii="Arial" w:hAnsi="Arial" w:cs="Arial"/>
          <w:sz w:val="24"/>
          <w:szCs w:val="24"/>
        </w:rPr>
        <w:t>7</w:t>
      </w:r>
      <w:r w:rsidRPr="00893B60">
        <w:rPr>
          <w:rFonts w:ascii="Arial" w:hAnsi="Arial" w:cs="Arial"/>
          <w:sz w:val="24"/>
          <w:szCs w:val="24"/>
        </w:rPr>
        <w:t>. Электроснабжение</w:t>
      </w:r>
      <w:bookmarkEnd w:id="369"/>
      <w:bookmarkEnd w:id="370"/>
    </w:p>
    <w:p w:rsidR="00567A41" w:rsidRPr="00893B60" w:rsidRDefault="00567A41" w:rsidP="00567A41">
      <w:pPr>
        <w:pStyle w:val="1f2"/>
        <w:outlineLvl w:val="0"/>
        <w:rPr>
          <w:rFonts w:ascii="Arial" w:hAnsi="Arial" w:cs="Arial"/>
          <w:sz w:val="24"/>
          <w:szCs w:val="24"/>
        </w:rPr>
      </w:pPr>
    </w:p>
    <w:p w:rsidR="00C27A81" w:rsidRPr="00C27A81" w:rsidRDefault="00C27A81" w:rsidP="00C27A81">
      <w:pPr>
        <w:jc w:val="center"/>
        <w:rPr>
          <w:rFonts w:ascii="Arial" w:hAnsi="Arial" w:cs="Arial"/>
          <w:sz w:val="22"/>
          <w:szCs w:val="22"/>
        </w:rPr>
      </w:pPr>
    </w:p>
    <w:p w:rsidR="00C27A81" w:rsidRPr="00B44AE1" w:rsidRDefault="00C27A81" w:rsidP="00B44AE1">
      <w:pPr>
        <w:jc w:val="center"/>
        <w:rPr>
          <w:rFonts w:ascii="Arial" w:hAnsi="Arial" w:cs="Arial"/>
          <w:b/>
          <w:sz w:val="22"/>
          <w:szCs w:val="22"/>
        </w:rPr>
      </w:pPr>
      <w:r w:rsidRPr="00B44AE1">
        <w:rPr>
          <w:rFonts w:ascii="Arial" w:hAnsi="Arial" w:cs="Arial"/>
          <w:b/>
          <w:sz w:val="22"/>
          <w:szCs w:val="22"/>
        </w:rPr>
        <w:t>Перечень главных понижающих подстанций (ГПП)</w:t>
      </w:r>
    </w:p>
    <w:p w:rsidR="00B44AE1" w:rsidRPr="00C27A81" w:rsidRDefault="00B44AE1" w:rsidP="00B44AE1">
      <w:pPr>
        <w:jc w:val="right"/>
        <w:rPr>
          <w:rFonts w:ascii="Arial" w:hAnsi="Arial" w:cs="Arial"/>
          <w:sz w:val="22"/>
          <w:szCs w:val="22"/>
        </w:rPr>
      </w:pPr>
      <w:r>
        <w:rPr>
          <w:rFonts w:ascii="Arial" w:hAnsi="Arial" w:cs="Arial"/>
          <w:sz w:val="22"/>
          <w:szCs w:val="22"/>
        </w:rPr>
        <w:t xml:space="preserve">Таблица </w:t>
      </w:r>
      <w:r w:rsidR="00172433">
        <w:rPr>
          <w:rFonts w:ascii="Arial" w:hAnsi="Arial" w:cs="Arial"/>
          <w:sz w:val="22"/>
          <w:szCs w:val="22"/>
        </w:rPr>
        <w:t>13.13.</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1752"/>
        <w:gridCol w:w="1848"/>
        <w:gridCol w:w="1238"/>
        <w:gridCol w:w="2055"/>
        <w:gridCol w:w="2315"/>
      </w:tblGrid>
      <w:tr w:rsidR="00C27A81" w:rsidRPr="00C27A81" w:rsidTr="00013190">
        <w:trPr>
          <w:trHeight w:val="761"/>
        </w:trPr>
        <w:tc>
          <w:tcPr>
            <w:tcW w:w="513"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п/п</w:t>
            </w:r>
          </w:p>
        </w:tc>
        <w:tc>
          <w:tcPr>
            <w:tcW w:w="1652"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Диспетчерский номер</w:t>
            </w:r>
          </w:p>
        </w:tc>
        <w:tc>
          <w:tcPr>
            <w:tcW w:w="174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Характеристики имущества</w:t>
            </w:r>
          </w:p>
        </w:tc>
        <w:tc>
          <w:tcPr>
            <w:tcW w:w="131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lang w:val="en-US"/>
              </w:rPr>
              <w:t xml:space="preserve">S </w:t>
            </w:r>
            <w:r w:rsidRPr="00C27A81">
              <w:rPr>
                <w:rFonts w:ascii="Arial" w:hAnsi="Arial" w:cs="Arial"/>
                <w:sz w:val="22"/>
                <w:szCs w:val="22"/>
              </w:rPr>
              <w:t>ном, кВа</w:t>
            </w:r>
          </w:p>
        </w:tc>
        <w:tc>
          <w:tcPr>
            <w:tcW w:w="2126"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Напряжение, кВ</w:t>
            </w:r>
          </w:p>
        </w:tc>
        <w:tc>
          <w:tcPr>
            <w:tcW w:w="2375" w:type="dxa"/>
            <w:tcBorders>
              <w:top w:val="double" w:sz="4" w:space="0" w:color="auto"/>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Адрес объекта</w:t>
            </w:r>
          </w:p>
        </w:tc>
      </w:tr>
      <w:tr w:rsidR="00C27A81" w:rsidRPr="00C27A81" w:rsidTr="00013190">
        <w:trPr>
          <w:trHeight w:val="262"/>
        </w:trPr>
        <w:tc>
          <w:tcPr>
            <w:tcW w:w="513"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52"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74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31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2126"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2375" w:type="dxa"/>
            <w:tcBorders>
              <w:top w:val="double" w:sz="4" w:space="0" w:color="auto"/>
              <w:bottom w:val="double" w:sz="4" w:space="0" w:color="auto"/>
              <w:right w:val="double" w:sz="4" w:space="0" w:color="auto"/>
            </w:tcBorders>
            <w:vAlign w:val="center"/>
          </w:tcPr>
          <w:p w:rsidR="00C27A81" w:rsidRPr="00C27A81" w:rsidRDefault="00B44AE1" w:rsidP="00C27A81">
            <w:pPr>
              <w:jc w:val="center"/>
              <w:rPr>
                <w:rFonts w:ascii="Arial" w:hAnsi="Arial" w:cs="Arial"/>
                <w:sz w:val="22"/>
                <w:szCs w:val="22"/>
              </w:rPr>
            </w:pPr>
            <w:r>
              <w:rPr>
                <w:rFonts w:ascii="Arial" w:hAnsi="Arial" w:cs="Arial"/>
                <w:sz w:val="22"/>
                <w:szCs w:val="22"/>
              </w:rPr>
              <w:t>6</w:t>
            </w:r>
          </w:p>
        </w:tc>
      </w:tr>
      <w:tr w:rsidR="00C27A81" w:rsidRPr="00C27A81" w:rsidTr="00013190">
        <w:trPr>
          <w:trHeight w:val="403"/>
        </w:trPr>
        <w:tc>
          <w:tcPr>
            <w:tcW w:w="513" w:type="dxa"/>
            <w:tcBorders>
              <w:top w:val="double" w:sz="4" w:space="0" w:color="auto"/>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52"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ПС № 179</w:t>
            </w:r>
          </w:p>
        </w:tc>
        <w:tc>
          <w:tcPr>
            <w:tcW w:w="1745"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1800/35</w:t>
            </w:r>
          </w:p>
        </w:tc>
        <w:tc>
          <w:tcPr>
            <w:tcW w:w="1314"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1800</w:t>
            </w:r>
          </w:p>
        </w:tc>
        <w:tc>
          <w:tcPr>
            <w:tcW w:w="2126"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35/0,4</w:t>
            </w:r>
          </w:p>
        </w:tc>
        <w:tc>
          <w:tcPr>
            <w:tcW w:w="2375" w:type="dxa"/>
            <w:tcBorders>
              <w:top w:val="double" w:sz="4" w:space="0" w:color="auto"/>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с. Н-Есауловка</w:t>
            </w:r>
          </w:p>
        </w:tc>
      </w:tr>
      <w:tr w:rsidR="00C27A81" w:rsidRPr="00C27A81" w:rsidTr="00013190">
        <w:trPr>
          <w:trHeight w:val="403"/>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ПС № 156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100</w:t>
            </w:r>
            <w:r w:rsidR="00F95344">
              <w:rPr>
                <w:rFonts w:ascii="Arial" w:hAnsi="Arial" w:cs="Arial"/>
                <w:sz w:val="22"/>
                <w:szCs w:val="22"/>
              </w:rPr>
              <w:t>0</w:t>
            </w:r>
            <w:r w:rsidRPr="00C27A81">
              <w:rPr>
                <w:rFonts w:ascii="Arial" w:hAnsi="Arial" w:cs="Arial"/>
                <w:sz w:val="22"/>
                <w:szCs w:val="22"/>
              </w:rPr>
              <w:t>/35</w:t>
            </w:r>
          </w:p>
        </w:tc>
        <w:tc>
          <w:tcPr>
            <w:tcW w:w="13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1000</w:t>
            </w:r>
          </w:p>
        </w:tc>
        <w:tc>
          <w:tcPr>
            <w:tcW w:w="2126"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35/0,4</w:t>
            </w:r>
          </w:p>
        </w:tc>
        <w:tc>
          <w:tcPr>
            <w:tcW w:w="2375" w:type="dxa"/>
            <w:tcBorders>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д. Новоалексеевка</w:t>
            </w:r>
          </w:p>
        </w:tc>
      </w:tr>
      <w:tr w:rsidR="00C27A81" w:rsidRPr="00C27A81" w:rsidTr="00013190">
        <w:trPr>
          <w:trHeight w:val="403"/>
        </w:trPr>
        <w:tc>
          <w:tcPr>
            <w:tcW w:w="513" w:type="dxa"/>
            <w:tcBorders>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p>
        </w:tc>
        <w:tc>
          <w:tcPr>
            <w:tcW w:w="1652" w:type="dxa"/>
            <w:tcBorders>
              <w:bottom w:val="double" w:sz="4" w:space="0" w:color="auto"/>
            </w:tcBorders>
            <w:vAlign w:val="center"/>
          </w:tcPr>
          <w:p w:rsidR="00C27A81" w:rsidRPr="00C27A81" w:rsidRDefault="00C27A81" w:rsidP="00C27A81">
            <w:pPr>
              <w:jc w:val="center"/>
              <w:rPr>
                <w:rFonts w:ascii="Arial" w:hAnsi="Arial" w:cs="Arial"/>
                <w:sz w:val="22"/>
                <w:szCs w:val="22"/>
              </w:rPr>
            </w:pPr>
          </w:p>
        </w:tc>
        <w:tc>
          <w:tcPr>
            <w:tcW w:w="1745" w:type="dxa"/>
            <w:tcBorders>
              <w:bottom w:val="double" w:sz="4" w:space="0" w:color="auto"/>
            </w:tcBorders>
            <w:vAlign w:val="center"/>
          </w:tcPr>
          <w:p w:rsidR="00C27A81" w:rsidRPr="00C27A81" w:rsidRDefault="00C27A81" w:rsidP="00C27A81">
            <w:pPr>
              <w:jc w:val="center"/>
              <w:rPr>
                <w:rFonts w:ascii="Arial" w:hAnsi="Arial" w:cs="Arial"/>
                <w:b/>
                <w:sz w:val="22"/>
                <w:szCs w:val="22"/>
              </w:rPr>
            </w:pPr>
            <w:r w:rsidRPr="00C27A81">
              <w:rPr>
                <w:rFonts w:ascii="Arial" w:hAnsi="Arial" w:cs="Arial"/>
                <w:b/>
                <w:sz w:val="22"/>
                <w:szCs w:val="22"/>
              </w:rPr>
              <w:t>ВСЕГО</w:t>
            </w:r>
          </w:p>
        </w:tc>
        <w:tc>
          <w:tcPr>
            <w:tcW w:w="1314"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2800</w:t>
            </w:r>
          </w:p>
        </w:tc>
        <w:tc>
          <w:tcPr>
            <w:tcW w:w="2126" w:type="dxa"/>
            <w:tcBorders>
              <w:bottom w:val="double" w:sz="4" w:space="0" w:color="auto"/>
            </w:tcBorders>
            <w:vAlign w:val="center"/>
          </w:tcPr>
          <w:p w:rsidR="00C27A81" w:rsidRPr="00C27A81" w:rsidRDefault="00C27A81" w:rsidP="00C27A81">
            <w:pPr>
              <w:jc w:val="center"/>
              <w:rPr>
                <w:rFonts w:ascii="Arial" w:hAnsi="Arial" w:cs="Arial"/>
                <w:sz w:val="22"/>
                <w:szCs w:val="22"/>
              </w:rPr>
            </w:pPr>
          </w:p>
        </w:tc>
        <w:tc>
          <w:tcPr>
            <w:tcW w:w="2375" w:type="dxa"/>
            <w:tcBorders>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p>
        </w:tc>
      </w:tr>
    </w:tbl>
    <w:p w:rsidR="00C27A81" w:rsidRPr="00C27A81" w:rsidRDefault="00C27A81" w:rsidP="00C27A81">
      <w:pPr>
        <w:jc w:val="both"/>
        <w:rPr>
          <w:rFonts w:ascii="Arial" w:hAnsi="Arial" w:cs="Arial"/>
          <w:sz w:val="22"/>
          <w:szCs w:val="22"/>
        </w:rPr>
      </w:pPr>
    </w:p>
    <w:p w:rsidR="00C27A81" w:rsidRPr="00B44AE1" w:rsidRDefault="00C27A81" w:rsidP="00B44AE1">
      <w:pPr>
        <w:jc w:val="center"/>
        <w:rPr>
          <w:rFonts w:ascii="Arial" w:hAnsi="Arial" w:cs="Arial"/>
          <w:b/>
          <w:sz w:val="22"/>
          <w:szCs w:val="22"/>
        </w:rPr>
      </w:pPr>
      <w:r w:rsidRPr="00B44AE1">
        <w:rPr>
          <w:rFonts w:ascii="Arial" w:hAnsi="Arial" w:cs="Arial"/>
          <w:b/>
          <w:sz w:val="22"/>
          <w:szCs w:val="22"/>
        </w:rPr>
        <w:t>Перечень трансформаторных подстанций (ТП) и распределительных пунктов (РП)</w:t>
      </w:r>
    </w:p>
    <w:p w:rsidR="00B44AE1" w:rsidRPr="00C27A81" w:rsidRDefault="00B44AE1" w:rsidP="00B44AE1">
      <w:pPr>
        <w:jc w:val="right"/>
        <w:rPr>
          <w:rFonts w:ascii="Arial" w:hAnsi="Arial" w:cs="Arial"/>
          <w:sz w:val="22"/>
          <w:szCs w:val="22"/>
        </w:rPr>
      </w:pPr>
      <w:r>
        <w:rPr>
          <w:rFonts w:ascii="Arial" w:hAnsi="Arial" w:cs="Arial"/>
          <w:sz w:val="22"/>
          <w:szCs w:val="22"/>
        </w:rPr>
        <w:t xml:space="preserve">Таблица </w:t>
      </w:r>
      <w:r w:rsidR="00172433">
        <w:rPr>
          <w:rFonts w:ascii="Arial" w:hAnsi="Arial" w:cs="Arial"/>
          <w:sz w:val="22"/>
          <w:szCs w:val="22"/>
        </w:rPr>
        <w:t>13.14.</w:t>
      </w:r>
      <w:r>
        <w:rPr>
          <w:rFonts w:ascii="Arial" w:hAnsi="Arial" w:cs="Arial"/>
          <w:sz w:val="22"/>
          <w:szCs w:val="22"/>
        </w:rPr>
        <w:t xml:space="preserve"> </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752"/>
        <w:gridCol w:w="1872"/>
        <w:gridCol w:w="1421"/>
        <w:gridCol w:w="1613"/>
        <w:gridCol w:w="2571"/>
      </w:tblGrid>
      <w:tr w:rsidR="00C27A81" w:rsidRPr="00C27A81" w:rsidTr="00013190">
        <w:trPr>
          <w:trHeight w:val="766"/>
        </w:trPr>
        <w:tc>
          <w:tcPr>
            <w:tcW w:w="513"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п/п</w:t>
            </w:r>
          </w:p>
        </w:tc>
        <w:tc>
          <w:tcPr>
            <w:tcW w:w="1652"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Диспетчерский номер</w:t>
            </w:r>
          </w:p>
        </w:tc>
        <w:tc>
          <w:tcPr>
            <w:tcW w:w="174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Характеристики имущества</w:t>
            </w:r>
          </w:p>
        </w:tc>
        <w:tc>
          <w:tcPr>
            <w:tcW w:w="132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lang w:val="en-US"/>
              </w:rPr>
              <w:t xml:space="preserve">S </w:t>
            </w:r>
            <w:r w:rsidRPr="00C27A81">
              <w:rPr>
                <w:rFonts w:ascii="Arial" w:hAnsi="Arial" w:cs="Arial"/>
                <w:sz w:val="22"/>
                <w:szCs w:val="22"/>
              </w:rPr>
              <w:t>ном, кВа</w:t>
            </w:r>
          </w:p>
        </w:tc>
        <w:tc>
          <w:tcPr>
            <w:tcW w:w="181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Напряжение, кВ</w:t>
            </w:r>
          </w:p>
        </w:tc>
        <w:tc>
          <w:tcPr>
            <w:tcW w:w="2693" w:type="dxa"/>
            <w:tcBorders>
              <w:top w:val="double" w:sz="4" w:space="0" w:color="auto"/>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Адрес объекта</w:t>
            </w:r>
          </w:p>
        </w:tc>
      </w:tr>
      <w:tr w:rsidR="00C27A81" w:rsidRPr="00C27A81" w:rsidTr="00013190">
        <w:trPr>
          <w:trHeight w:val="268"/>
        </w:trPr>
        <w:tc>
          <w:tcPr>
            <w:tcW w:w="513"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52"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74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32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81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2693" w:type="dxa"/>
            <w:tcBorders>
              <w:top w:val="double" w:sz="4" w:space="0" w:color="auto"/>
              <w:bottom w:val="double" w:sz="4" w:space="0" w:color="auto"/>
              <w:right w:val="double" w:sz="4" w:space="0" w:color="auto"/>
            </w:tcBorders>
            <w:vAlign w:val="center"/>
          </w:tcPr>
          <w:p w:rsidR="00C27A81" w:rsidRPr="00C27A81" w:rsidRDefault="00B44AE1" w:rsidP="00C27A81">
            <w:pPr>
              <w:jc w:val="center"/>
              <w:rPr>
                <w:rFonts w:ascii="Arial" w:hAnsi="Arial" w:cs="Arial"/>
                <w:sz w:val="22"/>
                <w:szCs w:val="22"/>
              </w:rPr>
            </w:pPr>
            <w:r>
              <w:rPr>
                <w:rFonts w:ascii="Arial" w:hAnsi="Arial" w:cs="Arial"/>
                <w:sz w:val="22"/>
                <w:szCs w:val="22"/>
              </w:rPr>
              <w:t>6</w:t>
            </w:r>
          </w:p>
        </w:tc>
      </w:tr>
      <w:tr w:rsidR="00C27A81" w:rsidRPr="00C27A81" w:rsidTr="00013190">
        <w:trPr>
          <w:trHeight w:val="268"/>
        </w:trPr>
        <w:tc>
          <w:tcPr>
            <w:tcW w:w="513" w:type="dxa"/>
            <w:tcBorders>
              <w:top w:val="double" w:sz="4" w:space="0" w:color="auto"/>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52"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148-01-21</w:t>
            </w:r>
          </w:p>
        </w:tc>
        <w:tc>
          <w:tcPr>
            <w:tcW w:w="1745" w:type="dxa"/>
            <w:tcBorders>
              <w:top w:val="double" w:sz="4" w:space="0" w:color="auto"/>
            </w:tcBorders>
            <w:vAlign w:val="center"/>
          </w:tcPr>
          <w:p w:rsidR="00C27A81" w:rsidRPr="00C27A81" w:rsidRDefault="00C27A81" w:rsidP="006D0FE8">
            <w:pPr>
              <w:jc w:val="center"/>
              <w:rPr>
                <w:rFonts w:ascii="Arial" w:hAnsi="Arial" w:cs="Arial"/>
                <w:sz w:val="22"/>
                <w:szCs w:val="22"/>
              </w:rPr>
            </w:pPr>
            <w:r w:rsidRPr="00C27A81">
              <w:rPr>
                <w:rFonts w:ascii="Arial" w:hAnsi="Arial" w:cs="Arial"/>
                <w:sz w:val="22"/>
                <w:szCs w:val="22"/>
              </w:rPr>
              <w:t>ТМ 100/</w:t>
            </w:r>
            <w:r w:rsidR="006D0FE8">
              <w:rPr>
                <w:rFonts w:ascii="Arial" w:hAnsi="Arial" w:cs="Arial"/>
                <w:sz w:val="22"/>
                <w:szCs w:val="22"/>
              </w:rPr>
              <w:t>1</w:t>
            </w:r>
            <w:r w:rsidRPr="00C27A81">
              <w:rPr>
                <w:rFonts w:ascii="Arial" w:hAnsi="Arial" w:cs="Arial"/>
                <w:sz w:val="22"/>
                <w:szCs w:val="22"/>
              </w:rPr>
              <w:t>0</w:t>
            </w:r>
          </w:p>
        </w:tc>
        <w:tc>
          <w:tcPr>
            <w:tcW w:w="1328"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w:t>
            </w:r>
          </w:p>
        </w:tc>
        <w:tc>
          <w:tcPr>
            <w:tcW w:w="1814"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top w:val="double" w:sz="4" w:space="0" w:color="auto"/>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с. Шалинское, ул. Заводская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148-02-10</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с. Шалинское на территории МанскогоЛесхоза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148-02-11</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с. Шалинское, ул. Заводская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148-02-18</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vAlign w:val="center"/>
          </w:tcPr>
          <w:p w:rsidR="00C27A81" w:rsidRPr="00C27A81" w:rsidRDefault="00C27A81" w:rsidP="00C27A81">
            <w:pPr>
              <w:jc w:val="both"/>
              <w:rPr>
                <w:rFonts w:ascii="Arial" w:hAnsi="Arial" w:cs="Arial"/>
                <w:sz w:val="22"/>
                <w:szCs w:val="22"/>
              </w:rPr>
            </w:pPr>
            <w:r w:rsidRPr="00C27A81">
              <w:rPr>
                <w:rFonts w:ascii="Arial" w:hAnsi="Arial" w:cs="Arial"/>
                <w:sz w:val="22"/>
                <w:szCs w:val="22"/>
              </w:rPr>
              <w:t>Манский район, с. Шалинское, на территории ДРСУ</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148-02-19</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Шалинское, ул. Манская</w:t>
            </w:r>
          </w:p>
        </w:tc>
      </w:tr>
      <w:tr w:rsidR="00C27A81" w:rsidRPr="00C27A81" w:rsidTr="00013190">
        <w:trPr>
          <w:trHeight w:val="994"/>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148-02-20</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Шалинское, на территории Манского РОВД</w:t>
            </w:r>
          </w:p>
        </w:tc>
      </w:tr>
      <w:tr w:rsidR="00C27A81" w:rsidRPr="00C27A81" w:rsidTr="00013190">
        <w:trPr>
          <w:trHeight w:val="683"/>
        </w:trPr>
        <w:tc>
          <w:tcPr>
            <w:tcW w:w="513" w:type="dxa"/>
            <w:vMerge w:val="restart"/>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7</w:t>
            </w:r>
          </w:p>
        </w:tc>
        <w:tc>
          <w:tcPr>
            <w:tcW w:w="1652" w:type="dxa"/>
            <w:vMerge w:val="restart"/>
            <w:vAlign w:val="center"/>
          </w:tcPr>
          <w:p w:rsidR="00C27A81" w:rsidRPr="00C27A81" w:rsidRDefault="00C27A81" w:rsidP="00F95344">
            <w:pPr>
              <w:jc w:val="center"/>
              <w:rPr>
                <w:rFonts w:ascii="Arial" w:hAnsi="Arial" w:cs="Arial"/>
                <w:sz w:val="22"/>
                <w:szCs w:val="22"/>
              </w:rPr>
            </w:pPr>
            <w:r w:rsidRPr="00C27A81">
              <w:rPr>
                <w:rFonts w:ascii="Arial" w:hAnsi="Arial" w:cs="Arial"/>
                <w:sz w:val="22"/>
                <w:szCs w:val="22"/>
              </w:rPr>
              <w:t>ТП 148-03-12</w:t>
            </w:r>
          </w:p>
        </w:tc>
        <w:tc>
          <w:tcPr>
            <w:tcW w:w="1745" w:type="dxa"/>
            <w:vAlign w:val="center"/>
          </w:tcPr>
          <w:p w:rsidR="00C27A81" w:rsidRPr="00C27A81" w:rsidRDefault="006D0FE8" w:rsidP="006D0FE8">
            <w:pPr>
              <w:jc w:val="center"/>
              <w:rPr>
                <w:rFonts w:ascii="Arial" w:hAnsi="Arial" w:cs="Arial"/>
                <w:sz w:val="22"/>
                <w:szCs w:val="22"/>
              </w:rPr>
            </w:pPr>
            <w:r>
              <w:rPr>
                <w:rFonts w:ascii="Arial" w:hAnsi="Arial" w:cs="Arial"/>
                <w:sz w:val="22"/>
                <w:szCs w:val="22"/>
              </w:rPr>
              <w:t>ТМ – 63</w:t>
            </w:r>
            <w:r w:rsidR="00C27A81" w:rsidRPr="00C27A81">
              <w:rPr>
                <w:rFonts w:ascii="Arial" w:hAnsi="Arial" w:cs="Arial"/>
                <w:sz w:val="22"/>
                <w:szCs w:val="22"/>
              </w:rPr>
              <w:t>0/10</w:t>
            </w:r>
          </w:p>
        </w:tc>
        <w:tc>
          <w:tcPr>
            <w:tcW w:w="1328" w:type="dxa"/>
            <w:vAlign w:val="center"/>
          </w:tcPr>
          <w:p w:rsidR="00C27A81" w:rsidRPr="00C27A81" w:rsidRDefault="006D0FE8" w:rsidP="00C27A81">
            <w:pPr>
              <w:jc w:val="center"/>
              <w:rPr>
                <w:rFonts w:ascii="Arial" w:hAnsi="Arial" w:cs="Arial"/>
                <w:sz w:val="22"/>
                <w:szCs w:val="22"/>
              </w:rPr>
            </w:pPr>
            <w:r>
              <w:rPr>
                <w:rFonts w:ascii="Arial" w:hAnsi="Arial" w:cs="Arial"/>
                <w:sz w:val="22"/>
                <w:szCs w:val="22"/>
              </w:rPr>
              <w:t>63</w:t>
            </w:r>
            <w:r w:rsidR="00C27A81" w:rsidRPr="00C27A81">
              <w:rPr>
                <w:rFonts w:ascii="Arial" w:hAnsi="Arial" w:cs="Arial"/>
                <w:sz w:val="22"/>
                <w:szCs w:val="22"/>
              </w:rPr>
              <w:t>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vMerge w:val="restart"/>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Шалинское, электробойлерная Шалинской средней школы</w:t>
            </w:r>
          </w:p>
        </w:tc>
      </w:tr>
      <w:tr w:rsidR="00C27A81" w:rsidRPr="00C27A81" w:rsidTr="00013190">
        <w:trPr>
          <w:trHeight w:val="523"/>
        </w:trPr>
        <w:tc>
          <w:tcPr>
            <w:tcW w:w="513" w:type="dxa"/>
            <w:vMerge/>
            <w:tcBorders>
              <w:left w:val="double" w:sz="4" w:space="0" w:color="auto"/>
            </w:tcBorders>
            <w:vAlign w:val="center"/>
          </w:tcPr>
          <w:p w:rsidR="00C27A81" w:rsidRPr="00C27A81" w:rsidRDefault="00C27A81" w:rsidP="00C27A81">
            <w:pPr>
              <w:jc w:val="center"/>
              <w:rPr>
                <w:rFonts w:ascii="Arial" w:hAnsi="Arial" w:cs="Arial"/>
                <w:sz w:val="22"/>
                <w:szCs w:val="22"/>
              </w:rPr>
            </w:pPr>
          </w:p>
        </w:tc>
        <w:tc>
          <w:tcPr>
            <w:tcW w:w="1652" w:type="dxa"/>
            <w:vMerge/>
            <w:vAlign w:val="center"/>
          </w:tcPr>
          <w:p w:rsidR="00C27A81" w:rsidRPr="00C27A81" w:rsidRDefault="00C27A81" w:rsidP="00C27A81">
            <w:pPr>
              <w:jc w:val="center"/>
              <w:rPr>
                <w:rFonts w:ascii="Arial" w:hAnsi="Arial" w:cs="Arial"/>
                <w:sz w:val="22"/>
                <w:szCs w:val="22"/>
              </w:rPr>
            </w:pPr>
          </w:p>
        </w:tc>
        <w:tc>
          <w:tcPr>
            <w:tcW w:w="1745" w:type="dxa"/>
            <w:vAlign w:val="center"/>
          </w:tcPr>
          <w:p w:rsidR="00C27A81" w:rsidRPr="00C27A81" w:rsidRDefault="006D0FE8" w:rsidP="00C27A81">
            <w:pPr>
              <w:jc w:val="center"/>
              <w:rPr>
                <w:rFonts w:ascii="Arial" w:hAnsi="Arial" w:cs="Arial"/>
                <w:sz w:val="22"/>
                <w:szCs w:val="22"/>
              </w:rPr>
            </w:pPr>
            <w:r>
              <w:rPr>
                <w:rFonts w:ascii="Arial" w:hAnsi="Arial" w:cs="Arial"/>
                <w:sz w:val="22"/>
                <w:szCs w:val="22"/>
              </w:rPr>
              <w:t>ТМ – 63</w:t>
            </w:r>
            <w:r w:rsidR="00C27A81" w:rsidRPr="00C27A81">
              <w:rPr>
                <w:rFonts w:ascii="Arial" w:hAnsi="Arial" w:cs="Arial"/>
                <w:sz w:val="22"/>
                <w:szCs w:val="22"/>
              </w:rPr>
              <w:t>0/10</w:t>
            </w:r>
          </w:p>
        </w:tc>
        <w:tc>
          <w:tcPr>
            <w:tcW w:w="1328" w:type="dxa"/>
            <w:vAlign w:val="center"/>
          </w:tcPr>
          <w:p w:rsidR="00C27A81" w:rsidRPr="00C27A81" w:rsidRDefault="006D0FE8" w:rsidP="00C27A81">
            <w:pPr>
              <w:jc w:val="center"/>
              <w:rPr>
                <w:rFonts w:ascii="Arial" w:hAnsi="Arial" w:cs="Arial"/>
                <w:sz w:val="22"/>
                <w:szCs w:val="22"/>
              </w:rPr>
            </w:pPr>
            <w:r>
              <w:rPr>
                <w:rFonts w:ascii="Arial" w:hAnsi="Arial" w:cs="Arial"/>
                <w:sz w:val="22"/>
                <w:szCs w:val="22"/>
              </w:rPr>
              <w:t>63</w:t>
            </w:r>
            <w:r w:rsidR="00C27A81" w:rsidRPr="00C27A81">
              <w:rPr>
                <w:rFonts w:ascii="Arial" w:hAnsi="Arial" w:cs="Arial"/>
                <w:sz w:val="22"/>
                <w:szCs w:val="22"/>
              </w:rPr>
              <w:t>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vMerge/>
            <w:tcBorders>
              <w:right w:val="double" w:sz="4" w:space="0" w:color="auto"/>
            </w:tcBorders>
          </w:tcPr>
          <w:p w:rsidR="00C27A81" w:rsidRPr="00C27A81" w:rsidRDefault="00C27A81" w:rsidP="00C27A81">
            <w:pPr>
              <w:rPr>
                <w:rFonts w:ascii="Arial" w:hAnsi="Arial" w:cs="Arial"/>
                <w:sz w:val="22"/>
                <w:szCs w:val="22"/>
              </w:rPr>
            </w:pP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8</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148-04-21</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 xml:space="preserve">Манский район, с. Шалинское, </w:t>
            </w:r>
            <w:r w:rsidRPr="00C27A81">
              <w:rPr>
                <w:rFonts w:ascii="Arial" w:hAnsi="Arial" w:cs="Arial"/>
                <w:sz w:val="22"/>
                <w:szCs w:val="22"/>
              </w:rPr>
              <w:lastRenderedPageBreak/>
              <w:t>Водозабор Дьяконов лог</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9</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138-07-1</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д.Н-Никольск, ул.Линейная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139-02-6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д.Н-Никольск, ул. Центральная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11</w:t>
            </w:r>
          </w:p>
        </w:tc>
        <w:tc>
          <w:tcPr>
            <w:tcW w:w="1652" w:type="dxa"/>
            <w:vAlign w:val="center"/>
          </w:tcPr>
          <w:p w:rsidR="00C27A81" w:rsidRPr="00C27A81" w:rsidRDefault="00C27A81" w:rsidP="006D0FE8">
            <w:pPr>
              <w:jc w:val="center"/>
              <w:rPr>
                <w:rFonts w:ascii="Arial" w:hAnsi="Arial" w:cs="Arial"/>
                <w:sz w:val="22"/>
                <w:szCs w:val="22"/>
              </w:rPr>
            </w:pPr>
            <w:r w:rsidRPr="00C27A81">
              <w:rPr>
                <w:rFonts w:ascii="Arial" w:hAnsi="Arial" w:cs="Arial"/>
                <w:sz w:val="22"/>
                <w:szCs w:val="22"/>
              </w:rPr>
              <w:t>ТП 139-0</w:t>
            </w:r>
            <w:r w:rsidR="006D0FE8">
              <w:rPr>
                <w:rFonts w:ascii="Arial" w:hAnsi="Arial" w:cs="Arial"/>
                <w:sz w:val="22"/>
                <w:szCs w:val="22"/>
              </w:rPr>
              <w:t>3</w:t>
            </w:r>
            <w:r w:rsidRPr="00C27A81">
              <w:rPr>
                <w:rFonts w:ascii="Arial" w:hAnsi="Arial" w:cs="Arial"/>
                <w:sz w:val="22"/>
                <w:szCs w:val="22"/>
              </w:rPr>
              <w:t>-</w:t>
            </w:r>
            <w:r w:rsidR="006D0FE8">
              <w:rPr>
                <w:rFonts w:ascii="Arial" w:hAnsi="Arial" w:cs="Arial"/>
                <w:sz w:val="22"/>
                <w:szCs w:val="22"/>
              </w:rPr>
              <w:t>3</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д.Н-Никольск, ул. Сосновая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12</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139-06-4</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6D0FE8">
            <w:pPr>
              <w:rPr>
                <w:rFonts w:ascii="Arial" w:hAnsi="Arial" w:cs="Arial"/>
                <w:sz w:val="22"/>
                <w:szCs w:val="22"/>
              </w:rPr>
            </w:pPr>
            <w:r w:rsidRPr="00C27A81">
              <w:rPr>
                <w:rFonts w:ascii="Arial" w:hAnsi="Arial" w:cs="Arial"/>
                <w:sz w:val="22"/>
                <w:szCs w:val="22"/>
              </w:rPr>
              <w:t>Манский район, д. Н-Никол</w:t>
            </w:r>
            <w:r w:rsidR="006D0FE8">
              <w:rPr>
                <w:rFonts w:ascii="Arial" w:hAnsi="Arial" w:cs="Arial"/>
                <w:sz w:val="22"/>
                <w:szCs w:val="22"/>
              </w:rPr>
              <w:t>ьск</w:t>
            </w:r>
            <w:r w:rsidRPr="00C27A81">
              <w:rPr>
                <w:rFonts w:ascii="Arial" w:hAnsi="Arial" w:cs="Arial"/>
                <w:sz w:val="22"/>
                <w:szCs w:val="22"/>
              </w:rPr>
              <w:t xml:space="preserve">, ул.Озерная </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13</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138-03-5</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250/10-66</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п. Камарчага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14</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80-04-15</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Трансформатор отсутствует</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отсутствует</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Луговое</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15</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80-04-16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Кускун,ул.Набережная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80-04-3</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п.Дивный</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17</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80-04-8</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Овощевод</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18</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80-04-9</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Родничек</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19</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80-05-10</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Отрадное</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20</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80-05-11</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Енисей 6</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21</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80-05-15</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160/10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Факел</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22</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Дружба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23</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80-05-18</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Тайга 2</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24</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80-05-19</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160/10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Албар</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80-05-22</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Рассвет</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26</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80-05-23</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160/10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Птицефабрика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27</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Тайга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28</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80-05-7</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Солнечная поляна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29</w:t>
            </w:r>
          </w:p>
        </w:tc>
        <w:tc>
          <w:tcPr>
            <w:tcW w:w="1652" w:type="dxa"/>
            <w:vAlign w:val="center"/>
          </w:tcPr>
          <w:p w:rsidR="00C27A81" w:rsidRPr="00C27A81" w:rsidRDefault="00C27A81" w:rsidP="006D0FE8">
            <w:pPr>
              <w:jc w:val="center"/>
              <w:rPr>
                <w:rFonts w:ascii="Arial" w:hAnsi="Arial" w:cs="Arial"/>
                <w:sz w:val="22"/>
                <w:szCs w:val="22"/>
              </w:rPr>
            </w:pPr>
            <w:r w:rsidRPr="00C27A81">
              <w:rPr>
                <w:rFonts w:ascii="Arial" w:hAnsi="Arial" w:cs="Arial"/>
                <w:sz w:val="22"/>
                <w:szCs w:val="22"/>
              </w:rPr>
              <w:t>ТП 8</w:t>
            </w:r>
            <w:r w:rsidR="006D0FE8">
              <w:rPr>
                <w:rFonts w:ascii="Arial" w:hAnsi="Arial" w:cs="Arial"/>
                <w:sz w:val="22"/>
                <w:szCs w:val="22"/>
              </w:rPr>
              <w:t>1</w:t>
            </w:r>
            <w:r w:rsidRPr="00C27A81">
              <w:rPr>
                <w:rFonts w:ascii="Arial" w:hAnsi="Arial" w:cs="Arial"/>
                <w:sz w:val="22"/>
                <w:szCs w:val="22"/>
              </w:rPr>
              <w:t>-04-10</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160/10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Кияй, ул.Акиловская</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30</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81-04-5</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630/10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630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Кияй</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31</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81-04-6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 xml:space="preserve">Манский район, ул. Центральная </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32</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82-04-4</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160/10</w:t>
            </w:r>
            <w:r w:rsidRPr="00C27A81">
              <w:rPr>
                <w:rFonts w:ascii="Arial" w:hAnsi="Arial" w:cs="Arial"/>
                <w:sz w:val="22"/>
                <w:szCs w:val="22"/>
                <w:lang w:val="en-US"/>
              </w:rPr>
              <w:t>Y</w:t>
            </w:r>
            <w:r w:rsidRPr="00C27A81">
              <w:rPr>
                <w:rFonts w:ascii="Arial" w:hAnsi="Arial" w:cs="Arial"/>
                <w:sz w:val="22"/>
                <w:szCs w:val="22"/>
              </w:rPr>
              <w:t>1</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160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 xml:space="preserve">Манский район, с. Нарва, ул. Лесная </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33</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82-04-6</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Нарва, На территории Нарвинского лесхоза</w:t>
            </w:r>
          </w:p>
        </w:tc>
      </w:tr>
      <w:tr w:rsidR="00C27A81" w:rsidRPr="00C27A81" w:rsidTr="00013190">
        <w:trPr>
          <w:trHeight w:val="268"/>
        </w:trPr>
        <w:tc>
          <w:tcPr>
            <w:tcW w:w="513"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34</w:t>
            </w:r>
          </w:p>
        </w:tc>
        <w:tc>
          <w:tcPr>
            <w:tcW w:w="1652"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80-05-21</w:t>
            </w:r>
          </w:p>
        </w:tc>
        <w:tc>
          <w:tcPr>
            <w:tcW w:w="1745"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40/10</w:t>
            </w:r>
          </w:p>
        </w:tc>
        <w:tc>
          <w:tcPr>
            <w:tcW w:w="13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40</w:t>
            </w:r>
          </w:p>
        </w:tc>
        <w:tc>
          <w:tcPr>
            <w:tcW w:w="181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Кускун, с/о Колос</w:t>
            </w:r>
          </w:p>
        </w:tc>
      </w:tr>
      <w:tr w:rsidR="00C27A81" w:rsidRPr="00C27A81" w:rsidTr="00013190">
        <w:trPr>
          <w:trHeight w:val="268"/>
        </w:trPr>
        <w:tc>
          <w:tcPr>
            <w:tcW w:w="513" w:type="dxa"/>
            <w:tcBorders>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35</w:t>
            </w:r>
          </w:p>
        </w:tc>
        <w:tc>
          <w:tcPr>
            <w:tcW w:w="1652"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ТП 80-05-8</w:t>
            </w:r>
          </w:p>
        </w:tc>
        <w:tc>
          <w:tcPr>
            <w:tcW w:w="1745"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ТМ – 250/10</w:t>
            </w:r>
          </w:p>
        </w:tc>
        <w:tc>
          <w:tcPr>
            <w:tcW w:w="1328"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250</w:t>
            </w:r>
          </w:p>
        </w:tc>
        <w:tc>
          <w:tcPr>
            <w:tcW w:w="1814"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10/0,4</w:t>
            </w:r>
          </w:p>
        </w:tc>
        <w:tc>
          <w:tcPr>
            <w:tcW w:w="2693" w:type="dxa"/>
            <w:tcBorders>
              <w:bottom w:val="double" w:sz="4" w:space="0" w:color="auto"/>
              <w:right w:val="double" w:sz="4" w:space="0" w:color="auto"/>
            </w:tcBorders>
          </w:tcPr>
          <w:p w:rsidR="00C27A81" w:rsidRPr="00C27A81" w:rsidRDefault="00C27A81" w:rsidP="00C27A81">
            <w:pPr>
              <w:rPr>
                <w:rFonts w:ascii="Arial" w:hAnsi="Arial" w:cs="Arial"/>
                <w:sz w:val="22"/>
                <w:szCs w:val="22"/>
              </w:rPr>
            </w:pPr>
            <w:r w:rsidRPr="00C27A81">
              <w:rPr>
                <w:rFonts w:ascii="Arial" w:hAnsi="Arial" w:cs="Arial"/>
                <w:sz w:val="22"/>
                <w:szCs w:val="22"/>
              </w:rPr>
              <w:t>Манский район, с. Малая Кускунка</w:t>
            </w:r>
          </w:p>
        </w:tc>
      </w:tr>
    </w:tbl>
    <w:p w:rsidR="00C27A81" w:rsidRPr="00C27A81" w:rsidRDefault="00C27A81" w:rsidP="00C27A81">
      <w:pPr>
        <w:jc w:val="both"/>
        <w:rPr>
          <w:rFonts w:ascii="Arial" w:hAnsi="Arial" w:cs="Arial"/>
          <w:sz w:val="22"/>
          <w:szCs w:val="22"/>
        </w:rPr>
      </w:pPr>
    </w:p>
    <w:p w:rsidR="00C27A81" w:rsidRPr="00B44AE1" w:rsidRDefault="00B44AE1" w:rsidP="00B44AE1">
      <w:pPr>
        <w:jc w:val="center"/>
        <w:rPr>
          <w:rFonts w:ascii="Arial" w:hAnsi="Arial" w:cs="Arial"/>
          <w:b/>
          <w:sz w:val="22"/>
          <w:szCs w:val="22"/>
        </w:rPr>
      </w:pPr>
      <w:r w:rsidRPr="00B44AE1">
        <w:rPr>
          <w:rFonts w:ascii="Arial" w:hAnsi="Arial" w:cs="Arial"/>
          <w:b/>
          <w:sz w:val="22"/>
          <w:szCs w:val="22"/>
        </w:rPr>
        <w:t>Перечень воздушных линий 35 кВ</w:t>
      </w:r>
    </w:p>
    <w:p w:rsidR="00B44AE1" w:rsidRPr="00C27A81" w:rsidRDefault="00B44AE1" w:rsidP="00B44AE1">
      <w:pPr>
        <w:jc w:val="right"/>
        <w:rPr>
          <w:rFonts w:ascii="Arial" w:hAnsi="Arial" w:cs="Arial"/>
          <w:sz w:val="22"/>
          <w:szCs w:val="22"/>
        </w:rPr>
      </w:pPr>
      <w:r>
        <w:rPr>
          <w:rFonts w:ascii="Arial" w:hAnsi="Arial" w:cs="Arial"/>
          <w:sz w:val="22"/>
          <w:szCs w:val="22"/>
        </w:rPr>
        <w:t xml:space="preserve">Таблица </w:t>
      </w:r>
      <w:r w:rsidR="00172433">
        <w:rPr>
          <w:rFonts w:ascii="Arial" w:hAnsi="Arial" w:cs="Arial"/>
          <w:sz w:val="22"/>
          <w:szCs w:val="22"/>
        </w:rPr>
        <w:t>13.15.</w:t>
      </w:r>
      <w:r>
        <w:rPr>
          <w:rFonts w:ascii="Arial" w:hAnsi="Arial" w:cs="Arial"/>
          <w:sz w:val="22"/>
          <w:szCs w:val="22"/>
        </w:rPr>
        <w:t xml:space="preserve"> </w:t>
      </w:r>
    </w:p>
    <w:tbl>
      <w:tblPr>
        <w:tblW w:w="975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
        <w:gridCol w:w="1752"/>
        <w:gridCol w:w="1848"/>
        <w:gridCol w:w="1259"/>
        <w:gridCol w:w="1764"/>
        <w:gridCol w:w="2603"/>
      </w:tblGrid>
      <w:tr w:rsidR="00C27A81" w:rsidRPr="00C27A81" w:rsidTr="00013190">
        <w:trPr>
          <w:trHeight w:val="270"/>
        </w:trPr>
        <w:tc>
          <w:tcPr>
            <w:tcW w:w="525"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п/п</w:t>
            </w:r>
          </w:p>
        </w:tc>
        <w:tc>
          <w:tcPr>
            <w:tcW w:w="16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Диспетчерский номер</w:t>
            </w:r>
          </w:p>
        </w:tc>
        <w:tc>
          <w:tcPr>
            <w:tcW w:w="1740"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Характеристики имущества</w:t>
            </w:r>
          </w:p>
        </w:tc>
        <w:tc>
          <w:tcPr>
            <w:tcW w:w="13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Длина ЛЭП, км</w:t>
            </w:r>
          </w:p>
        </w:tc>
        <w:tc>
          <w:tcPr>
            <w:tcW w:w="181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Напряжение кВ</w:t>
            </w:r>
          </w:p>
        </w:tc>
        <w:tc>
          <w:tcPr>
            <w:tcW w:w="2700" w:type="dxa"/>
            <w:tcBorders>
              <w:top w:val="double" w:sz="4" w:space="0" w:color="auto"/>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Местонахождение объекта</w:t>
            </w:r>
          </w:p>
        </w:tc>
      </w:tr>
      <w:tr w:rsidR="00C27A81" w:rsidRPr="00C27A81" w:rsidTr="00013190">
        <w:trPr>
          <w:trHeight w:val="270"/>
        </w:trPr>
        <w:tc>
          <w:tcPr>
            <w:tcW w:w="525"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740"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3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81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2700" w:type="dxa"/>
            <w:tcBorders>
              <w:top w:val="double" w:sz="4" w:space="0" w:color="auto"/>
              <w:bottom w:val="double" w:sz="4" w:space="0" w:color="auto"/>
              <w:right w:val="double" w:sz="4" w:space="0" w:color="auto"/>
            </w:tcBorders>
            <w:vAlign w:val="center"/>
          </w:tcPr>
          <w:p w:rsidR="00C27A81" w:rsidRPr="00C27A81" w:rsidRDefault="00B44AE1" w:rsidP="00C27A81">
            <w:pPr>
              <w:jc w:val="center"/>
              <w:rPr>
                <w:rFonts w:ascii="Arial" w:hAnsi="Arial" w:cs="Arial"/>
                <w:sz w:val="22"/>
                <w:szCs w:val="22"/>
              </w:rPr>
            </w:pPr>
            <w:r>
              <w:rPr>
                <w:rFonts w:ascii="Arial" w:hAnsi="Arial" w:cs="Arial"/>
                <w:sz w:val="22"/>
                <w:szCs w:val="22"/>
              </w:rPr>
              <w:t>6</w:t>
            </w:r>
          </w:p>
        </w:tc>
      </w:tr>
      <w:tr w:rsidR="00C27A81" w:rsidRPr="00C27A81" w:rsidTr="00013190">
        <w:trPr>
          <w:trHeight w:val="270"/>
        </w:trPr>
        <w:tc>
          <w:tcPr>
            <w:tcW w:w="525"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6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Ф.Т-22</w:t>
            </w:r>
          </w:p>
        </w:tc>
        <w:tc>
          <w:tcPr>
            <w:tcW w:w="1740"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ВЛ-35 кВ; отпайка от опоры №59 до ПС № 179 35/0,4; АС 95/16</w:t>
            </w:r>
          </w:p>
        </w:tc>
        <w:tc>
          <w:tcPr>
            <w:tcW w:w="133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0,55</w:t>
            </w:r>
          </w:p>
        </w:tc>
        <w:tc>
          <w:tcPr>
            <w:tcW w:w="1815"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35</w:t>
            </w:r>
          </w:p>
        </w:tc>
        <w:tc>
          <w:tcPr>
            <w:tcW w:w="2700" w:type="dxa"/>
            <w:tcBorders>
              <w:top w:val="double" w:sz="4" w:space="0" w:color="auto"/>
              <w:bottom w:val="double" w:sz="4" w:space="0" w:color="auto"/>
              <w:right w:val="double" w:sz="4" w:space="0" w:color="auto"/>
            </w:tcBorders>
            <w:vAlign w:val="center"/>
          </w:tcPr>
          <w:p w:rsidR="00C27A81" w:rsidRPr="00C27A81" w:rsidRDefault="00C27A81" w:rsidP="006D0FE8">
            <w:pPr>
              <w:jc w:val="both"/>
              <w:rPr>
                <w:rFonts w:ascii="Arial" w:hAnsi="Arial" w:cs="Arial"/>
                <w:sz w:val="22"/>
                <w:szCs w:val="22"/>
              </w:rPr>
            </w:pPr>
            <w:r w:rsidRPr="00C27A81">
              <w:rPr>
                <w:rFonts w:ascii="Arial" w:hAnsi="Arial" w:cs="Arial"/>
                <w:sz w:val="22"/>
                <w:szCs w:val="22"/>
              </w:rPr>
              <w:t>Красноярский край, Манский район, с. Нижняя Есауловка,</w:t>
            </w:r>
            <w:r w:rsidR="00B44AE1">
              <w:rPr>
                <w:rFonts w:ascii="Arial" w:hAnsi="Arial" w:cs="Arial"/>
                <w:sz w:val="22"/>
                <w:szCs w:val="22"/>
              </w:rPr>
              <w:t xml:space="preserve"> </w:t>
            </w:r>
            <w:r w:rsidRPr="00C27A81">
              <w:rPr>
                <w:rFonts w:ascii="Arial" w:hAnsi="Arial" w:cs="Arial"/>
                <w:sz w:val="22"/>
                <w:szCs w:val="22"/>
              </w:rPr>
              <w:t xml:space="preserve">от сущ. Опоры (№ </w:t>
            </w:r>
            <w:r w:rsidR="006D0FE8">
              <w:rPr>
                <w:rFonts w:ascii="Arial" w:hAnsi="Arial" w:cs="Arial"/>
                <w:sz w:val="22"/>
                <w:szCs w:val="22"/>
              </w:rPr>
              <w:t>59</w:t>
            </w:r>
            <w:r w:rsidRPr="00C27A81">
              <w:rPr>
                <w:rFonts w:ascii="Arial" w:hAnsi="Arial" w:cs="Arial"/>
                <w:sz w:val="22"/>
                <w:szCs w:val="22"/>
              </w:rPr>
              <w:t>) ВЛ 35 кВ Ф.Т-22 в районе жилого дома № 27 по ул. Кольцевая до</w:t>
            </w:r>
            <w:r w:rsidR="00B44AE1">
              <w:rPr>
                <w:rFonts w:ascii="Arial" w:hAnsi="Arial" w:cs="Arial"/>
                <w:sz w:val="22"/>
                <w:szCs w:val="22"/>
              </w:rPr>
              <w:t xml:space="preserve"> </w:t>
            </w:r>
            <w:r w:rsidRPr="00C27A81">
              <w:rPr>
                <w:rFonts w:ascii="Arial" w:hAnsi="Arial" w:cs="Arial"/>
                <w:sz w:val="22"/>
                <w:szCs w:val="22"/>
              </w:rPr>
              <w:t>ПС № 179 в районе жилого дома № 6 по пер. Коммунальный.</w:t>
            </w:r>
          </w:p>
        </w:tc>
      </w:tr>
    </w:tbl>
    <w:p w:rsidR="00C27A81" w:rsidRPr="00C27A81" w:rsidRDefault="00C27A81" w:rsidP="00C27A81">
      <w:pPr>
        <w:jc w:val="both"/>
        <w:rPr>
          <w:rFonts w:ascii="Arial" w:hAnsi="Arial" w:cs="Arial"/>
          <w:sz w:val="22"/>
          <w:szCs w:val="22"/>
        </w:rPr>
      </w:pPr>
    </w:p>
    <w:p w:rsidR="00C27A81" w:rsidRPr="00C27A81" w:rsidRDefault="00C27A81" w:rsidP="00C27A81">
      <w:pPr>
        <w:jc w:val="both"/>
        <w:rPr>
          <w:rFonts w:ascii="Arial" w:hAnsi="Arial" w:cs="Arial"/>
          <w:sz w:val="22"/>
          <w:szCs w:val="22"/>
        </w:rPr>
      </w:pPr>
    </w:p>
    <w:p w:rsidR="00C27A81" w:rsidRPr="00B44AE1" w:rsidRDefault="00C27A81" w:rsidP="00B44AE1">
      <w:pPr>
        <w:jc w:val="center"/>
        <w:rPr>
          <w:rFonts w:ascii="Arial" w:hAnsi="Arial" w:cs="Arial"/>
          <w:b/>
          <w:sz w:val="22"/>
          <w:szCs w:val="22"/>
        </w:rPr>
      </w:pPr>
      <w:r w:rsidRPr="00B44AE1">
        <w:rPr>
          <w:rFonts w:ascii="Arial" w:hAnsi="Arial" w:cs="Arial"/>
          <w:b/>
          <w:sz w:val="22"/>
          <w:szCs w:val="22"/>
        </w:rPr>
        <w:t>Перечень воздушных линий 6-10 кВ</w:t>
      </w:r>
    </w:p>
    <w:p w:rsidR="00B44AE1" w:rsidRPr="00C27A81" w:rsidRDefault="00B44AE1" w:rsidP="00B44AE1">
      <w:pPr>
        <w:jc w:val="right"/>
        <w:rPr>
          <w:rFonts w:ascii="Arial" w:hAnsi="Arial" w:cs="Arial"/>
          <w:sz w:val="22"/>
          <w:szCs w:val="22"/>
        </w:rPr>
      </w:pPr>
      <w:r>
        <w:rPr>
          <w:rFonts w:ascii="Arial" w:hAnsi="Arial" w:cs="Arial"/>
          <w:sz w:val="22"/>
          <w:szCs w:val="22"/>
        </w:rPr>
        <w:t xml:space="preserve">Таблица </w:t>
      </w:r>
      <w:r w:rsidR="00172433">
        <w:rPr>
          <w:rFonts w:ascii="Arial" w:hAnsi="Arial" w:cs="Arial"/>
          <w:sz w:val="22"/>
          <w:szCs w:val="22"/>
        </w:rPr>
        <w:t>13.16.</w:t>
      </w:r>
      <w:r>
        <w:rPr>
          <w:rFonts w:ascii="Arial" w:hAnsi="Arial" w:cs="Arial"/>
          <w:sz w:val="22"/>
          <w:szCs w:val="22"/>
        </w:rPr>
        <w:t xml:space="preserve"> </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433"/>
        <w:gridCol w:w="1848"/>
        <w:gridCol w:w="1129"/>
        <w:gridCol w:w="1134"/>
        <w:gridCol w:w="3685"/>
      </w:tblGrid>
      <w:tr w:rsidR="00C27A81" w:rsidRPr="00C27A81" w:rsidTr="00013190">
        <w:trPr>
          <w:trHeight w:val="420"/>
        </w:trPr>
        <w:tc>
          <w:tcPr>
            <w:tcW w:w="516"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п/п</w:t>
            </w:r>
          </w:p>
        </w:tc>
        <w:tc>
          <w:tcPr>
            <w:tcW w:w="1433"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Диспетчерский номер</w:t>
            </w:r>
          </w:p>
        </w:tc>
        <w:tc>
          <w:tcPr>
            <w:tcW w:w="184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Характеристики имущества</w:t>
            </w:r>
          </w:p>
        </w:tc>
        <w:tc>
          <w:tcPr>
            <w:tcW w:w="1129"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Длина ЛЭП, км</w:t>
            </w:r>
          </w:p>
        </w:tc>
        <w:tc>
          <w:tcPr>
            <w:tcW w:w="113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Напряжение кВ</w:t>
            </w:r>
          </w:p>
        </w:tc>
        <w:tc>
          <w:tcPr>
            <w:tcW w:w="3685" w:type="dxa"/>
            <w:tcBorders>
              <w:top w:val="double" w:sz="4" w:space="0" w:color="auto"/>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Местонахождение объекта</w:t>
            </w:r>
          </w:p>
        </w:tc>
      </w:tr>
      <w:tr w:rsidR="00C27A81" w:rsidRPr="00C27A81" w:rsidTr="00013190">
        <w:trPr>
          <w:trHeight w:val="238"/>
        </w:trPr>
        <w:tc>
          <w:tcPr>
            <w:tcW w:w="516"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433"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84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129"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134"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3685" w:type="dxa"/>
            <w:tcBorders>
              <w:top w:val="double" w:sz="4" w:space="0" w:color="auto"/>
              <w:bottom w:val="double" w:sz="4" w:space="0" w:color="auto"/>
              <w:right w:val="double" w:sz="4" w:space="0" w:color="auto"/>
            </w:tcBorders>
            <w:vAlign w:val="center"/>
          </w:tcPr>
          <w:p w:rsidR="00C27A81" w:rsidRPr="00C27A81" w:rsidRDefault="00B44AE1" w:rsidP="00C27A81">
            <w:pPr>
              <w:jc w:val="center"/>
              <w:rPr>
                <w:rFonts w:ascii="Arial" w:hAnsi="Arial" w:cs="Arial"/>
                <w:sz w:val="22"/>
                <w:szCs w:val="22"/>
              </w:rPr>
            </w:pPr>
            <w:r>
              <w:rPr>
                <w:rFonts w:ascii="Arial" w:hAnsi="Arial" w:cs="Arial"/>
                <w:sz w:val="22"/>
                <w:szCs w:val="22"/>
              </w:rPr>
              <w:t>6</w:t>
            </w:r>
          </w:p>
        </w:tc>
      </w:tr>
      <w:tr w:rsidR="00C27A81" w:rsidRPr="00C27A81" w:rsidTr="00013190">
        <w:trPr>
          <w:trHeight w:val="238"/>
        </w:trPr>
        <w:tc>
          <w:tcPr>
            <w:tcW w:w="516" w:type="dxa"/>
            <w:vMerge w:val="restart"/>
            <w:tcBorders>
              <w:top w:val="double" w:sz="4" w:space="0" w:color="auto"/>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433" w:type="dxa"/>
            <w:vMerge w:val="restart"/>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148-01</w:t>
            </w:r>
          </w:p>
        </w:tc>
        <w:tc>
          <w:tcPr>
            <w:tcW w:w="1848"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От оп № 13-1 до оп № 13-15 ф. 148-01; А-35</w:t>
            </w:r>
          </w:p>
        </w:tc>
        <w:tc>
          <w:tcPr>
            <w:tcW w:w="1129"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0,828</w:t>
            </w:r>
          </w:p>
        </w:tc>
        <w:tc>
          <w:tcPr>
            <w:tcW w:w="1134"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top w:val="double" w:sz="4" w:space="0" w:color="auto"/>
              <w:right w:val="double" w:sz="4" w:space="0" w:color="auto"/>
            </w:tcBorders>
            <w:vAlign w:val="center"/>
          </w:tcPr>
          <w:p w:rsidR="00C27A81" w:rsidRPr="00C27A81" w:rsidRDefault="00C27A81" w:rsidP="00604A2E">
            <w:pPr>
              <w:rPr>
                <w:rFonts w:ascii="Arial" w:hAnsi="Arial" w:cs="Arial"/>
                <w:sz w:val="22"/>
                <w:szCs w:val="22"/>
              </w:rPr>
            </w:pPr>
            <w:r w:rsidRPr="00C27A81">
              <w:rPr>
                <w:rFonts w:ascii="Arial" w:hAnsi="Arial" w:cs="Arial"/>
                <w:sz w:val="22"/>
                <w:szCs w:val="22"/>
              </w:rPr>
              <w:t xml:space="preserve">Красноярский край, Манский район, с. Шалинское, от сущ. </w:t>
            </w:r>
            <w:r w:rsidR="00604A2E">
              <w:rPr>
                <w:rFonts w:ascii="Arial" w:hAnsi="Arial" w:cs="Arial"/>
                <w:sz w:val="22"/>
                <w:szCs w:val="22"/>
              </w:rPr>
              <w:t>о</w:t>
            </w:r>
            <w:r w:rsidRPr="00C27A81">
              <w:rPr>
                <w:rFonts w:ascii="Arial" w:hAnsi="Arial" w:cs="Arial"/>
                <w:sz w:val="22"/>
                <w:szCs w:val="22"/>
              </w:rPr>
              <w:t>поры (№ 59) ЛЭП 10 кВ Ф. 148-01 в районе жилого дома № 2 по ул. Заводская до КТП 148-01-23 на территории КрайДЭО</w:t>
            </w:r>
          </w:p>
        </w:tc>
      </w:tr>
      <w:tr w:rsidR="00C27A81" w:rsidRPr="00C27A81" w:rsidTr="00013190">
        <w:trPr>
          <w:trHeight w:val="238"/>
        </w:trPr>
        <w:tc>
          <w:tcPr>
            <w:tcW w:w="516" w:type="dxa"/>
            <w:vMerge/>
            <w:tcBorders>
              <w:left w:val="double" w:sz="4" w:space="0" w:color="auto"/>
            </w:tcBorders>
            <w:vAlign w:val="center"/>
          </w:tcPr>
          <w:p w:rsidR="00C27A81" w:rsidRPr="00C27A81" w:rsidRDefault="00C27A81" w:rsidP="00C27A81">
            <w:pPr>
              <w:jc w:val="center"/>
              <w:rPr>
                <w:rFonts w:ascii="Arial" w:hAnsi="Arial" w:cs="Arial"/>
                <w:sz w:val="22"/>
                <w:szCs w:val="22"/>
              </w:rPr>
            </w:pPr>
          </w:p>
        </w:tc>
        <w:tc>
          <w:tcPr>
            <w:tcW w:w="1433" w:type="dxa"/>
            <w:vMerge/>
            <w:vAlign w:val="center"/>
          </w:tcPr>
          <w:p w:rsidR="00C27A81" w:rsidRPr="00C27A81" w:rsidRDefault="00C27A81" w:rsidP="00C27A81">
            <w:pPr>
              <w:jc w:val="center"/>
              <w:rPr>
                <w:rFonts w:ascii="Arial" w:hAnsi="Arial" w:cs="Arial"/>
                <w:sz w:val="22"/>
                <w:szCs w:val="22"/>
              </w:rPr>
            </w:pP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От оп № 15-1 ф. 148-01 до ТП 148-01-21;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1,507</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с. Шалинское, от сущ. опоры (№ 69) ЛЭП 10 кВ Ф. 148-01 до КТП 148-01-21 в районе базы отдыха Манского общества охотников и рыболовов</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2</w:t>
            </w:r>
          </w:p>
        </w:tc>
        <w:tc>
          <w:tcPr>
            <w:tcW w:w="1433"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148-04</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От оп № 1-29 ф. 148-04 до ТП 148-04-21;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0,063</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604A2E">
            <w:pPr>
              <w:rPr>
                <w:rFonts w:ascii="Arial" w:hAnsi="Arial" w:cs="Arial"/>
                <w:sz w:val="22"/>
                <w:szCs w:val="22"/>
              </w:rPr>
            </w:pPr>
            <w:r w:rsidRPr="00C27A81">
              <w:rPr>
                <w:rFonts w:ascii="Arial" w:hAnsi="Arial" w:cs="Arial"/>
                <w:sz w:val="22"/>
                <w:szCs w:val="22"/>
              </w:rPr>
              <w:t xml:space="preserve">Красноярский край, Манский район, с. Шалинское, от сущ. </w:t>
            </w:r>
            <w:r w:rsidR="00604A2E">
              <w:rPr>
                <w:rFonts w:ascii="Arial" w:hAnsi="Arial" w:cs="Arial"/>
                <w:sz w:val="22"/>
                <w:szCs w:val="22"/>
              </w:rPr>
              <w:t>о</w:t>
            </w:r>
            <w:r w:rsidRPr="00C27A81">
              <w:rPr>
                <w:rFonts w:ascii="Arial" w:hAnsi="Arial" w:cs="Arial"/>
                <w:sz w:val="22"/>
                <w:szCs w:val="22"/>
              </w:rPr>
              <w:t>поры</w:t>
            </w:r>
            <w:r w:rsidR="00604A2E">
              <w:rPr>
                <w:rFonts w:ascii="Arial" w:hAnsi="Arial" w:cs="Arial"/>
                <w:sz w:val="22"/>
                <w:szCs w:val="22"/>
              </w:rPr>
              <w:t xml:space="preserve"> </w:t>
            </w:r>
            <w:r w:rsidRPr="00C27A81">
              <w:rPr>
                <w:rFonts w:ascii="Arial" w:hAnsi="Arial" w:cs="Arial"/>
                <w:sz w:val="22"/>
                <w:szCs w:val="22"/>
              </w:rPr>
              <w:t>(№1-29</w:t>
            </w:r>
            <w:r w:rsidR="00604A2E">
              <w:rPr>
                <w:rFonts w:ascii="Arial" w:hAnsi="Arial" w:cs="Arial"/>
                <w:sz w:val="22"/>
                <w:szCs w:val="22"/>
              </w:rPr>
              <w:t xml:space="preserve"> ЛЭП </w:t>
            </w:r>
            <w:r w:rsidRPr="00C27A81">
              <w:rPr>
                <w:rFonts w:ascii="Arial" w:hAnsi="Arial" w:cs="Arial"/>
                <w:sz w:val="22"/>
                <w:szCs w:val="22"/>
              </w:rPr>
              <w:t xml:space="preserve"> 10 </w:t>
            </w:r>
            <w:r w:rsidR="00604A2E">
              <w:rPr>
                <w:rFonts w:ascii="Arial" w:hAnsi="Arial" w:cs="Arial"/>
                <w:sz w:val="22"/>
                <w:szCs w:val="22"/>
              </w:rPr>
              <w:t>кВ</w:t>
            </w:r>
            <w:r w:rsidRPr="00C27A81">
              <w:rPr>
                <w:rFonts w:ascii="Arial" w:hAnsi="Arial" w:cs="Arial"/>
                <w:sz w:val="22"/>
                <w:szCs w:val="22"/>
              </w:rPr>
              <w:t xml:space="preserve"> Ф. 148-04 до КТП 148-04-21 в районе водозабора «Дьяков Лог»</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433" w:type="dxa"/>
            <w:vMerge w:val="restart"/>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138-03</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Ф. 138-03 от оп № 20 до ТП 138-03-5;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0,406</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604A2E">
            <w:pPr>
              <w:rPr>
                <w:rFonts w:ascii="Arial" w:hAnsi="Arial" w:cs="Arial"/>
                <w:sz w:val="22"/>
                <w:szCs w:val="22"/>
              </w:rPr>
            </w:pPr>
            <w:r w:rsidRPr="00C27A81">
              <w:rPr>
                <w:rFonts w:ascii="Arial" w:hAnsi="Arial" w:cs="Arial"/>
                <w:sz w:val="22"/>
                <w:szCs w:val="22"/>
              </w:rPr>
              <w:t xml:space="preserve">Красноярский край, Манский район, п. Камарчага, от сущ. </w:t>
            </w:r>
            <w:r w:rsidR="00604A2E">
              <w:rPr>
                <w:rFonts w:ascii="Arial" w:hAnsi="Arial" w:cs="Arial"/>
                <w:sz w:val="22"/>
                <w:szCs w:val="22"/>
              </w:rPr>
              <w:t>о</w:t>
            </w:r>
            <w:r w:rsidRPr="00C27A81">
              <w:rPr>
                <w:rFonts w:ascii="Arial" w:hAnsi="Arial" w:cs="Arial"/>
                <w:sz w:val="22"/>
                <w:szCs w:val="22"/>
              </w:rPr>
              <w:t>поры (№ 20) ЛЭП 10 кВ Ф 138-03 до опоры № 8 в районе жилого дома № 1 по ул. Заводская, КТП 138-03-5 в районе жилого дома № 2 по ул. Высотского.</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433" w:type="dxa"/>
            <w:vMerge/>
            <w:vAlign w:val="center"/>
          </w:tcPr>
          <w:p w:rsidR="00C27A81" w:rsidRPr="00C27A81" w:rsidRDefault="00C27A81" w:rsidP="00C27A81">
            <w:pPr>
              <w:jc w:val="center"/>
              <w:rPr>
                <w:rFonts w:ascii="Arial" w:hAnsi="Arial" w:cs="Arial"/>
                <w:sz w:val="22"/>
                <w:szCs w:val="22"/>
              </w:rPr>
            </w:pP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Ф. 138-03 от оп № 2-5 до до оп № 2-8;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0,137</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п. Камарчага, ЛЭП 10 кВ Ф 138-03 от опоры № 2-5 Ф. 138-03 до опоры № 2-8</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1433"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81-04</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Ф. 81-04 от оп. № 148 до ТП 81-04-10;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0,134</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с. Кияй, от сущ. Опоры (№148) ВЛ 10 кВ Ф. 81-04 в районе жилого дома № 4 по ул. Новая до КТП 81-04-10 в районе жилого дома № 6 по ул. Акиловская</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6</w:t>
            </w:r>
          </w:p>
        </w:tc>
        <w:tc>
          <w:tcPr>
            <w:tcW w:w="1433"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82-04</w:t>
            </w:r>
          </w:p>
        </w:tc>
        <w:tc>
          <w:tcPr>
            <w:tcW w:w="1848" w:type="dxa"/>
            <w:vAlign w:val="center"/>
          </w:tcPr>
          <w:p w:rsidR="00C27A81" w:rsidRPr="00C27A81" w:rsidRDefault="00C27A81" w:rsidP="00604A2E">
            <w:pPr>
              <w:jc w:val="center"/>
              <w:rPr>
                <w:rFonts w:ascii="Arial" w:hAnsi="Arial" w:cs="Arial"/>
                <w:sz w:val="22"/>
                <w:szCs w:val="22"/>
              </w:rPr>
            </w:pPr>
            <w:r w:rsidRPr="00C27A81">
              <w:rPr>
                <w:rFonts w:ascii="Arial" w:hAnsi="Arial" w:cs="Arial"/>
                <w:sz w:val="22"/>
                <w:szCs w:val="22"/>
              </w:rPr>
              <w:t>Отп. Ф. 8</w:t>
            </w:r>
            <w:r w:rsidR="00604A2E">
              <w:rPr>
                <w:rFonts w:ascii="Arial" w:hAnsi="Arial" w:cs="Arial"/>
                <w:sz w:val="22"/>
                <w:szCs w:val="22"/>
              </w:rPr>
              <w:t>2</w:t>
            </w:r>
            <w:r w:rsidRPr="00C27A81">
              <w:rPr>
                <w:rFonts w:ascii="Arial" w:hAnsi="Arial" w:cs="Arial"/>
                <w:sz w:val="22"/>
                <w:szCs w:val="22"/>
              </w:rPr>
              <w:t>-04 от оп. № 34 до ТП 82-04-4 и ТП 82-04-6;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0,581</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с. Нарва, от сущ. Опоры (№34) ВЛ 10 кВ Ф.82-04 в районе жилого дома №7 по ул. Зеленая до КТП 82-04-6 по ул. Лесная, 1В стр. 6, КТП 82-04-4 по ул. Лесная, 8 стр. 2</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7</w:t>
            </w:r>
          </w:p>
        </w:tc>
        <w:tc>
          <w:tcPr>
            <w:tcW w:w="1433" w:type="dxa"/>
            <w:vMerge w:val="restart"/>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80-04</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80-04 от оп № 4-4; А-35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3,431</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Кускун, от сущ. Опоры (№ 4-4) ЛЭП 10 кВ Ф. 08-04 в районе жилого дома № 94 по ул. Трактовая до КТП 80-04-16 в районе жилого дома № 33 по ул. Набережная, КТП 80-04-8 на территории СНТ «Овощевод», КТП 80-04-9, КТП80-04-15 на территории СНТ «Родничок»</w:t>
            </w:r>
          </w:p>
        </w:tc>
      </w:tr>
      <w:tr w:rsidR="00C27A81" w:rsidRPr="00C27A81" w:rsidTr="00013190">
        <w:trPr>
          <w:trHeight w:val="1546"/>
        </w:trPr>
        <w:tc>
          <w:tcPr>
            <w:tcW w:w="516" w:type="dxa"/>
            <w:tcBorders>
              <w:left w:val="double" w:sz="4" w:space="0" w:color="auto"/>
              <w:bottom w:val="single" w:sz="4" w:space="0" w:color="auto"/>
            </w:tcBorders>
            <w:vAlign w:val="center"/>
          </w:tcPr>
          <w:p w:rsidR="00C27A81" w:rsidRPr="00C27A81" w:rsidRDefault="00C27A81" w:rsidP="00C27A81">
            <w:pPr>
              <w:jc w:val="center"/>
              <w:rPr>
                <w:rFonts w:ascii="Arial" w:hAnsi="Arial" w:cs="Arial"/>
                <w:sz w:val="22"/>
                <w:szCs w:val="22"/>
              </w:rPr>
            </w:pPr>
          </w:p>
          <w:p w:rsidR="00C27A81" w:rsidRPr="00C27A81" w:rsidRDefault="00C27A81" w:rsidP="00C27A81">
            <w:pPr>
              <w:jc w:val="center"/>
              <w:rPr>
                <w:rFonts w:ascii="Arial" w:hAnsi="Arial" w:cs="Arial"/>
                <w:sz w:val="22"/>
                <w:szCs w:val="22"/>
              </w:rPr>
            </w:pPr>
          </w:p>
        </w:tc>
        <w:tc>
          <w:tcPr>
            <w:tcW w:w="1433" w:type="dxa"/>
            <w:vMerge/>
            <w:tcBorders>
              <w:bottom w:val="single" w:sz="4" w:space="0" w:color="auto"/>
            </w:tcBorders>
            <w:vAlign w:val="center"/>
          </w:tcPr>
          <w:p w:rsidR="00C27A81" w:rsidRPr="00C27A81" w:rsidRDefault="00C27A81" w:rsidP="00C27A81">
            <w:pPr>
              <w:jc w:val="center"/>
              <w:rPr>
                <w:rFonts w:ascii="Arial" w:hAnsi="Arial" w:cs="Arial"/>
                <w:sz w:val="22"/>
                <w:szCs w:val="22"/>
              </w:rPr>
            </w:pPr>
          </w:p>
        </w:tc>
        <w:tc>
          <w:tcPr>
            <w:tcW w:w="1848" w:type="dxa"/>
            <w:tcBorders>
              <w:bottom w:val="sing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Отп.от оп № 139 ф. 80-04 до ТП 80-04-3; А-35</w:t>
            </w:r>
          </w:p>
        </w:tc>
        <w:tc>
          <w:tcPr>
            <w:tcW w:w="1129" w:type="dxa"/>
            <w:tcBorders>
              <w:bottom w:val="sing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0,048</w:t>
            </w:r>
          </w:p>
        </w:tc>
        <w:tc>
          <w:tcPr>
            <w:tcW w:w="1134" w:type="dxa"/>
            <w:tcBorders>
              <w:bottom w:val="sing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bottom w:val="single" w:sz="4" w:space="0" w:color="auto"/>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Кускун, от сущ. Опоры (№139) ЛЭП 10 кВ Ф. 80-04 до КТП 80-04-3 в районе жилого дома № 122 по ул. Трактовая</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8</w:t>
            </w:r>
          </w:p>
        </w:tc>
        <w:tc>
          <w:tcPr>
            <w:tcW w:w="1433"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80-05</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От оп № 4-1 ф. 80-05; А-</w:t>
            </w:r>
            <w:r w:rsidRPr="00C27A81">
              <w:rPr>
                <w:rFonts w:ascii="Arial" w:hAnsi="Arial" w:cs="Arial"/>
                <w:sz w:val="22"/>
                <w:szCs w:val="22"/>
              </w:rPr>
              <w:lastRenderedPageBreak/>
              <w:t>35</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10,214</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 xml:space="preserve">Красноярский край, Манский район, от сущ. Опоры (№188 Е) </w:t>
            </w:r>
            <w:r w:rsidRPr="00C27A81">
              <w:rPr>
                <w:rFonts w:ascii="Arial" w:hAnsi="Arial" w:cs="Arial"/>
                <w:sz w:val="22"/>
                <w:szCs w:val="22"/>
              </w:rPr>
              <w:lastRenderedPageBreak/>
              <w:t>ЛЭП 10 кВ Ф. 80-05 в районе нежилого здания № 2 по ул. Центральная д. Малая Кускунка до КТП 80-05-11 в районе с/о «Енисей 6», КТП80-05-22 в районе с/о «Рассвет», КТП 80-05-19 в районе с/о «Албар», КТП 80-05-7 в районе с/о «Солнечная поляна», КТП 80-05-16 в районе ППЖТ «Дружба», КТП 80-05-23 в районе с/о «Птицефабрика, КТП80-05-18 в районе с/о «Тайга 2», КТП 80-05-15 в районе с/о «Факел», КТП 80-05-10 в районе с/о «Факел», «Отрадное», «Березка», «Нерудник», д. Кускун..</w:t>
            </w:r>
          </w:p>
        </w:tc>
      </w:tr>
      <w:tr w:rsidR="00C27A81" w:rsidRPr="00C27A81" w:rsidTr="00013190">
        <w:trPr>
          <w:trHeight w:val="238"/>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9</w:t>
            </w:r>
          </w:p>
        </w:tc>
        <w:tc>
          <w:tcPr>
            <w:tcW w:w="1433"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80-05</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Ф. 80-05 от оп. № 198 до ТП 80-05-8</w:t>
            </w:r>
          </w:p>
        </w:tc>
        <w:tc>
          <w:tcPr>
            <w:tcW w:w="1129"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0,69</w:t>
            </w:r>
          </w:p>
        </w:tc>
        <w:tc>
          <w:tcPr>
            <w:tcW w:w="1134"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Малая Кускунка</w:t>
            </w:r>
          </w:p>
        </w:tc>
      </w:tr>
      <w:tr w:rsidR="00C27A81" w:rsidRPr="00C27A81" w:rsidTr="00013190">
        <w:trPr>
          <w:trHeight w:val="238"/>
        </w:trPr>
        <w:tc>
          <w:tcPr>
            <w:tcW w:w="516" w:type="dxa"/>
            <w:tcBorders>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1433"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80-05</w:t>
            </w:r>
          </w:p>
        </w:tc>
        <w:tc>
          <w:tcPr>
            <w:tcW w:w="1848"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Отп. Ф. 80-05 от оп. № 207 до ТП 80-05-21</w:t>
            </w:r>
          </w:p>
        </w:tc>
        <w:tc>
          <w:tcPr>
            <w:tcW w:w="1129"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0,67</w:t>
            </w:r>
          </w:p>
        </w:tc>
        <w:tc>
          <w:tcPr>
            <w:tcW w:w="1134"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685" w:type="dxa"/>
            <w:tcBorders>
              <w:bottom w:val="double" w:sz="4" w:space="0" w:color="auto"/>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Малая Кускунка</w:t>
            </w:r>
          </w:p>
        </w:tc>
      </w:tr>
    </w:tbl>
    <w:p w:rsidR="00C27A81" w:rsidRPr="00C27A81" w:rsidRDefault="00C27A81" w:rsidP="00C27A81">
      <w:pPr>
        <w:jc w:val="both"/>
        <w:rPr>
          <w:rFonts w:ascii="Arial" w:hAnsi="Arial" w:cs="Arial"/>
          <w:sz w:val="22"/>
          <w:szCs w:val="22"/>
        </w:rPr>
      </w:pPr>
    </w:p>
    <w:p w:rsidR="00C27A81" w:rsidRPr="00B44AE1" w:rsidRDefault="00C27A81" w:rsidP="00B44AE1">
      <w:pPr>
        <w:jc w:val="center"/>
        <w:rPr>
          <w:rFonts w:ascii="Arial" w:hAnsi="Arial" w:cs="Arial"/>
          <w:b/>
          <w:sz w:val="22"/>
          <w:szCs w:val="22"/>
        </w:rPr>
      </w:pPr>
      <w:r w:rsidRPr="00B44AE1">
        <w:rPr>
          <w:rFonts w:ascii="Arial" w:hAnsi="Arial" w:cs="Arial"/>
          <w:b/>
          <w:sz w:val="22"/>
          <w:szCs w:val="22"/>
        </w:rPr>
        <w:t>Перечень кабельных линий 6 – 10 кВ</w:t>
      </w:r>
    </w:p>
    <w:p w:rsidR="00B44AE1" w:rsidRPr="00C27A81" w:rsidRDefault="00B44AE1" w:rsidP="00B44AE1">
      <w:pPr>
        <w:jc w:val="right"/>
        <w:rPr>
          <w:rFonts w:ascii="Arial" w:hAnsi="Arial" w:cs="Arial"/>
          <w:sz w:val="22"/>
          <w:szCs w:val="22"/>
        </w:rPr>
      </w:pPr>
      <w:r>
        <w:rPr>
          <w:rFonts w:ascii="Arial" w:hAnsi="Arial" w:cs="Arial"/>
          <w:sz w:val="22"/>
          <w:szCs w:val="22"/>
        </w:rPr>
        <w:t xml:space="preserve">Таблица </w:t>
      </w:r>
      <w:r w:rsidR="00172433">
        <w:rPr>
          <w:rFonts w:ascii="Arial" w:hAnsi="Arial" w:cs="Arial"/>
          <w:sz w:val="22"/>
          <w:szCs w:val="22"/>
        </w:rPr>
        <w:t>13.17.</w:t>
      </w:r>
      <w:r>
        <w:rPr>
          <w:rFonts w:ascii="Arial" w:hAnsi="Arial" w:cs="Arial"/>
          <w:sz w:val="22"/>
          <w:szCs w:val="22"/>
        </w:rPr>
        <w:t xml:space="preserve"> </w:t>
      </w:r>
    </w:p>
    <w:tbl>
      <w:tblPr>
        <w:tblW w:w="975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447"/>
        <w:gridCol w:w="1848"/>
        <w:gridCol w:w="1107"/>
        <w:gridCol w:w="1128"/>
        <w:gridCol w:w="3713"/>
      </w:tblGrid>
      <w:tr w:rsidR="00C27A81" w:rsidRPr="00C27A81" w:rsidTr="00013190">
        <w:trPr>
          <w:trHeight w:val="591"/>
        </w:trPr>
        <w:tc>
          <w:tcPr>
            <w:tcW w:w="516"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п/п</w:t>
            </w:r>
          </w:p>
        </w:tc>
        <w:tc>
          <w:tcPr>
            <w:tcW w:w="1447"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Диспетчерский номер</w:t>
            </w:r>
          </w:p>
        </w:tc>
        <w:tc>
          <w:tcPr>
            <w:tcW w:w="184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Характеристики имущества</w:t>
            </w:r>
          </w:p>
        </w:tc>
        <w:tc>
          <w:tcPr>
            <w:tcW w:w="1107"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Длина ЛЭП, км</w:t>
            </w:r>
          </w:p>
        </w:tc>
        <w:tc>
          <w:tcPr>
            <w:tcW w:w="112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Напряжение кВ</w:t>
            </w:r>
          </w:p>
        </w:tc>
        <w:tc>
          <w:tcPr>
            <w:tcW w:w="3713" w:type="dxa"/>
            <w:tcBorders>
              <w:top w:val="double" w:sz="4" w:space="0" w:color="auto"/>
              <w:bottom w:val="double" w:sz="4" w:space="0" w:color="auto"/>
              <w:righ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Местонахождение объекта</w:t>
            </w:r>
          </w:p>
        </w:tc>
      </w:tr>
      <w:tr w:rsidR="00C27A81" w:rsidRPr="00C27A81" w:rsidTr="00013190">
        <w:trPr>
          <w:trHeight w:val="273"/>
        </w:trPr>
        <w:tc>
          <w:tcPr>
            <w:tcW w:w="516" w:type="dxa"/>
            <w:tcBorders>
              <w:top w:val="double" w:sz="4" w:space="0" w:color="auto"/>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447"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84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107"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128" w:type="dxa"/>
            <w:tcBorders>
              <w:top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5</w:t>
            </w:r>
          </w:p>
        </w:tc>
        <w:tc>
          <w:tcPr>
            <w:tcW w:w="3713" w:type="dxa"/>
            <w:tcBorders>
              <w:top w:val="double" w:sz="4" w:space="0" w:color="auto"/>
              <w:bottom w:val="double" w:sz="4" w:space="0" w:color="auto"/>
              <w:right w:val="double" w:sz="4" w:space="0" w:color="auto"/>
            </w:tcBorders>
            <w:vAlign w:val="center"/>
          </w:tcPr>
          <w:p w:rsidR="00C27A81" w:rsidRPr="00C27A81" w:rsidRDefault="00604A2E" w:rsidP="00C27A81">
            <w:pPr>
              <w:jc w:val="center"/>
              <w:rPr>
                <w:rFonts w:ascii="Arial" w:hAnsi="Arial" w:cs="Arial"/>
                <w:sz w:val="22"/>
                <w:szCs w:val="22"/>
              </w:rPr>
            </w:pPr>
            <w:r>
              <w:rPr>
                <w:rFonts w:ascii="Arial" w:hAnsi="Arial" w:cs="Arial"/>
                <w:sz w:val="22"/>
                <w:szCs w:val="22"/>
              </w:rPr>
              <w:t>6</w:t>
            </w:r>
          </w:p>
        </w:tc>
      </w:tr>
      <w:tr w:rsidR="00C27A81" w:rsidRPr="00C27A81" w:rsidTr="00013190">
        <w:trPr>
          <w:trHeight w:val="273"/>
        </w:trPr>
        <w:tc>
          <w:tcPr>
            <w:tcW w:w="516" w:type="dxa"/>
            <w:tcBorders>
              <w:top w:val="double" w:sz="4" w:space="0" w:color="auto"/>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w:t>
            </w:r>
          </w:p>
        </w:tc>
        <w:tc>
          <w:tcPr>
            <w:tcW w:w="1447"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139-03</w:t>
            </w:r>
          </w:p>
        </w:tc>
        <w:tc>
          <w:tcPr>
            <w:tcW w:w="1848"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Перемычка Ф. 139-03 от РП № 139 до ТП 139-03-3; ААБЛ-10 3х95</w:t>
            </w:r>
          </w:p>
        </w:tc>
        <w:tc>
          <w:tcPr>
            <w:tcW w:w="1107"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0,75</w:t>
            </w:r>
          </w:p>
        </w:tc>
        <w:tc>
          <w:tcPr>
            <w:tcW w:w="1128" w:type="dxa"/>
            <w:tcBorders>
              <w:top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713" w:type="dxa"/>
            <w:tcBorders>
              <w:top w:val="double" w:sz="4" w:space="0" w:color="auto"/>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Новоникольск, от РП № 139 в районе жилого дома № 36 по ул. Линейная до КТП 139-03-3 в районе жилого дома № 9 по ул. Сосновая.</w:t>
            </w:r>
          </w:p>
        </w:tc>
      </w:tr>
      <w:tr w:rsidR="00C27A81" w:rsidRPr="00C27A81" w:rsidTr="00013190">
        <w:trPr>
          <w:trHeight w:val="273"/>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2</w:t>
            </w:r>
          </w:p>
        </w:tc>
        <w:tc>
          <w:tcPr>
            <w:tcW w:w="1447"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Ф. 139-0</w:t>
            </w:r>
            <w:r w:rsidR="00604A2E">
              <w:rPr>
                <w:rFonts w:ascii="Arial" w:hAnsi="Arial" w:cs="Arial"/>
                <w:sz w:val="22"/>
                <w:szCs w:val="22"/>
              </w:rPr>
              <w:t>6</w:t>
            </w:r>
          </w:p>
        </w:tc>
        <w:tc>
          <w:tcPr>
            <w:tcW w:w="1848" w:type="dxa"/>
            <w:vAlign w:val="center"/>
          </w:tcPr>
          <w:p w:rsidR="00C27A81" w:rsidRPr="00C27A81" w:rsidRDefault="00C27A81" w:rsidP="00604A2E">
            <w:pPr>
              <w:jc w:val="center"/>
              <w:rPr>
                <w:rFonts w:ascii="Arial" w:hAnsi="Arial" w:cs="Arial"/>
                <w:sz w:val="22"/>
                <w:szCs w:val="22"/>
              </w:rPr>
            </w:pPr>
            <w:r w:rsidRPr="00C27A81">
              <w:rPr>
                <w:rFonts w:ascii="Arial" w:hAnsi="Arial" w:cs="Arial"/>
                <w:sz w:val="22"/>
                <w:szCs w:val="22"/>
              </w:rPr>
              <w:t>Перемычка Ф. 139-06 от РП № 139 до ТП 139-0</w:t>
            </w:r>
            <w:r w:rsidR="00604A2E">
              <w:rPr>
                <w:rFonts w:ascii="Arial" w:hAnsi="Arial" w:cs="Arial"/>
                <w:sz w:val="22"/>
                <w:szCs w:val="22"/>
              </w:rPr>
              <w:t>6</w:t>
            </w:r>
            <w:r w:rsidRPr="00C27A81">
              <w:rPr>
                <w:rFonts w:ascii="Arial" w:hAnsi="Arial" w:cs="Arial"/>
                <w:sz w:val="22"/>
                <w:szCs w:val="22"/>
              </w:rPr>
              <w:t>-</w:t>
            </w:r>
            <w:r w:rsidR="00604A2E">
              <w:rPr>
                <w:rFonts w:ascii="Arial" w:hAnsi="Arial" w:cs="Arial"/>
                <w:sz w:val="22"/>
                <w:szCs w:val="22"/>
              </w:rPr>
              <w:t>4</w:t>
            </w:r>
            <w:r w:rsidRPr="00C27A81">
              <w:rPr>
                <w:rFonts w:ascii="Arial" w:hAnsi="Arial" w:cs="Arial"/>
                <w:sz w:val="22"/>
                <w:szCs w:val="22"/>
              </w:rPr>
              <w:t>; ААБЛ-10 3х95</w:t>
            </w:r>
          </w:p>
        </w:tc>
        <w:tc>
          <w:tcPr>
            <w:tcW w:w="1107"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1,45</w:t>
            </w:r>
          </w:p>
        </w:tc>
        <w:tc>
          <w:tcPr>
            <w:tcW w:w="11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713"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Новоникольск, от РП № 139 в районе жилого дома № 36 по ул. Линейная до КТП 139-06-4 в районе жилого дома № 6 по ул. Сосновая.</w:t>
            </w:r>
          </w:p>
        </w:tc>
      </w:tr>
      <w:tr w:rsidR="00C27A81" w:rsidRPr="00C27A81" w:rsidTr="00013190">
        <w:trPr>
          <w:trHeight w:val="273"/>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3</w:t>
            </w:r>
          </w:p>
        </w:tc>
        <w:tc>
          <w:tcPr>
            <w:tcW w:w="1447" w:type="dxa"/>
            <w:vAlign w:val="center"/>
          </w:tcPr>
          <w:p w:rsidR="00C27A81" w:rsidRPr="00C27A81" w:rsidRDefault="00C27A81" w:rsidP="00604A2E">
            <w:pPr>
              <w:jc w:val="center"/>
              <w:rPr>
                <w:rFonts w:ascii="Arial" w:hAnsi="Arial" w:cs="Arial"/>
                <w:sz w:val="22"/>
                <w:szCs w:val="22"/>
              </w:rPr>
            </w:pPr>
            <w:r w:rsidRPr="00C27A81">
              <w:rPr>
                <w:rFonts w:ascii="Arial" w:hAnsi="Arial" w:cs="Arial"/>
                <w:sz w:val="22"/>
                <w:szCs w:val="22"/>
              </w:rPr>
              <w:t>Ф. 139-0</w:t>
            </w:r>
            <w:r w:rsidR="00604A2E">
              <w:rPr>
                <w:rFonts w:ascii="Arial" w:hAnsi="Arial" w:cs="Arial"/>
                <w:sz w:val="22"/>
                <w:szCs w:val="22"/>
              </w:rPr>
              <w:t>1</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xml:space="preserve">Перемычка Ф. 139-01 от РП № 139 до ТП 139-02-6; </w:t>
            </w:r>
          </w:p>
        </w:tc>
        <w:tc>
          <w:tcPr>
            <w:tcW w:w="1107"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0,55</w:t>
            </w:r>
          </w:p>
        </w:tc>
        <w:tc>
          <w:tcPr>
            <w:tcW w:w="11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713"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Новоникольск, от РП № 139 в районе жилого дома № 36 по ул. Линейная до ТП 139-02-6 в районе жилого дома № 31 по ул. Центральная.</w:t>
            </w:r>
          </w:p>
        </w:tc>
      </w:tr>
      <w:tr w:rsidR="00C27A81" w:rsidRPr="00C27A81" w:rsidTr="00013190">
        <w:trPr>
          <w:trHeight w:val="273"/>
        </w:trPr>
        <w:tc>
          <w:tcPr>
            <w:tcW w:w="516" w:type="dxa"/>
            <w:tcBorders>
              <w:left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4</w:t>
            </w:r>
          </w:p>
        </w:tc>
        <w:tc>
          <w:tcPr>
            <w:tcW w:w="1447" w:type="dxa"/>
            <w:vAlign w:val="center"/>
          </w:tcPr>
          <w:p w:rsidR="00C27A81" w:rsidRPr="00C27A81" w:rsidRDefault="00C27A81" w:rsidP="00604A2E">
            <w:pPr>
              <w:jc w:val="center"/>
              <w:rPr>
                <w:rFonts w:ascii="Arial" w:hAnsi="Arial" w:cs="Arial"/>
                <w:sz w:val="22"/>
                <w:szCs w:val="22"/>
              </w:rPr>
            </w:pPr>
            <w:r w:rsidRPr="00C27A81">
              <w:rPr>
                <w:rFonts w:ascii="Arial" w:hAnsi="Arial" w:cs="Arial"/>
                <w:sz w:val="22"/>
                <w:szCs w:val="22"/>
              </w:rPr>
              <w:t>Ф. 139-0</w:t>
            </w:r>
            <w:r w:rsidR="00604A2E">
              <w:rPr>
                <w:rFonts w:ascii="Arial" w:hAnsi="Arial" w:cs="Arial"/>
                <w:sz w:val="22"/>
                <w:szCs w:val="22"/>
              </w:rPr>
              <w:t>2</w:t>
            </w:r>
          </w:p>
        </w:tc>
        <w:tc>
          <w:tcPr>
            <w:tcW w:w="184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 xml:space="preserve">Перемычка Ф. 139-02 от РП </w:t>
            </w:r>
            <w:r w:rsidRPr="00C27A81">
              <w:rPr>
                <w:rFonts w:ascii="Arial" w:hAnsi="Arial" w:cs="Arial"/>
                <w:sz w:val="22"/>
                <w:szCs w:val="22"/>
              </w:rPr>
              <w:lastRenderedPageBreak/>
              <w:t>№ 139 до ТП 139-02-6; ААБЛ-10 3х95</w:t>
            </w:r>
          </w:p>
        </w:tc>
        <w:tc>
          <w:tcPr>
            <w:tcW w:w="1107"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0,55</w:t>
            </w:r>
          </w:p>
        </w:tc>
        <w:tc>
          <w:tcPr>
            <w:tcW w:w="1128" w:type="dxa"/>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713" w:type="dxa"/>
            <w:tcBorders>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 xml:space="preserve">Красноярский край, Манский район, д. Новоникольск, от РП № </w:t>
            </w:r>
            <w:r w:rsidRPr="00C27A81">
              <w:rPr>
                <w:rFonts w:ascii="Arial" w:hAnsi="Arial" w:cs="Arial"/>
                <w:sz w:val="22"/>
                <w:szCs w:val="22"/>
              </w:rPr>
              <w:lastRenderedPageBreak/>
              <w:t>139 в районе жилого дома № 36 по ул. Линейная до ТП 139-02-6 в районе жилого дома № 31 по ул. Центральная.</w:t>
            </w:r>
          </w:p>
        </w:tc>
      </w:tr>
      <w:tr w:rsidR="00C27A81" w:rsidRPr="00C27A81" w:rsidTr="00013190">
        <w:trPr>
          <w:trHeight w:val="273"/>
        </w:trPr>
        <w:tc>
          <w:tcPr>
            <w:tcW w:w="516" w:type="dxa"/>
            <w:tcBorders>
              <w:left w:val="double" w:sz="4" w:space="0" w:color="auto"/>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lastRenderedPageBreak/>
              <w:t>5</w:t>
            </w:r>
          </w:p>
        </w:tc>
        <w:tc>
          <w:tcPr>
            <w:tcW w:w="1447"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Перемычка от ТП 139-06-4 до ТП 139-03-3</w:t>
            </w:r>
          </w:p>
        </w:tc>
        <w:tc>
          <w:tcPr>
            <w:tcW w:w="1848"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Перемычка от ТП 139-06-4 до ТП 139-03-3; ААБЛ-10 3х95</w:t>
            </w:r>
          </w:p>
        </w:tc>
        <w:tc>
          <w:tcPr>
            <w:tcW w:w="1107"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0,7</w:t>
            </w:r>
          </w:p>
        </w:tc>
        <w:tc>
          <w:tcPr>
            <w:tcW w:w="1128" w:type="dxa"/>
            <w:tcBorders>
              <w:bottom w:val="double" w:sz="4" w:space="0" w:color="auto"/>
            </w:tcBorders>
            <w:vAlign w:val="center"/>
          </w:tcPr>
          <w:p w:rsidR="00C27A81" w:rsidRPr="00C27A81" w:rsidRDefault="00C27A81" w:rsidP="00C27A81">
            <w:pPr>
              <w:jc w:val="center"/>
              <w:rPr>
                <w:rFonts w:ascii="Arial" w:hAnsi="Arial" w:cs="Arial"/>
                <w:sz w:val="22"/>
                <w:szCs w:val="22"/>
              </w:rPr>
            </w:pPr>
            <w:r w:rsidRPr="00C27A81">
              <w:rPr>
                <w:rFonts w:ascii="Arial" w:hAnsi="Arial" w:cs="Arial"/>
                <w:sz w:val="22"/>
                <w:szCs w:val="22"/>
              </w:rPr>
              <w:t>10</w:t>
            </w:r>
          </w:p>
        </w:tc>
        <w:tc>
          <w:tcPr>
            <w:tcW w:w="3713" w:type="dxa"/>
            <w:tcBorders>
              <w:bottom w:val="double" w:sz="4" w:space="0" w:color="auto"/>
              <w:right w:val="double" w:sz="4" w:space="0" w:color="auto"/>
            </w:tcBorders>
            <w:vAlign w:val="center"/>
          </w:tcPr>
          <w:p w:rsidR="00C27A81" w:rsidRPr="00C27A81" w:rsidRDefault="00C27A81" w:rsidP="00C27A81">
            <w:pPr>
              <w:rPr>
                <w:rFonts w:ascii="Arial" w:hAnsi="Arial" w:cs="Arial"/>
                <w:sz w:val="22"/>
                <w:szCs w:val="22"/>
              </w:rPr>
            </w:pPr>
            <w:r w:rsidRPr="00C27A81">
              <w:rPr>
                <w:rFonts w:ascii="Arial" w:hAnsi="Arial" w:cs="Arial"/>
                <w:sz w:val="22"/>
                <w:szCs w:val="22"/>
              </w:rPr>
              <w:t>Красноярский край, Манский район, д. Новоникольск, от КТП 139-06-4 в районе жилого дома № 6 по ул. Озерная до КТП 139-03-3 в районе жилого дома № 9 по ул. Сосновая.</w:t>
            </w:r>
          </w:p>
        </w:tc>
      </w:tr>
    </w:tbl>
    <w:p w:rsidR="00C27A81" w:rsidRPr="00150422" w:rsidRDefault="00C27A81" w:rsidP="00C27A81">
      <w:pPr>
        <w:jc w:val="both"/>
      </w:pPr>
    </w:p>
    <w:p w:rsidR="00567A41" w:rsidRDefault="00567A41" w:rsidP="004B0E79">
      <w:pPr>
        <w:pStyle w:val="af3"/>
        <w:spacing w:after="0"/>
        <w:ind w:left="0" w:firstLine="708"/>
        <w:jc w:val="both"/>
        <w:rPr>
          <w:rFonts w:ascii="Arial" w:hAnsi="Arial" w:cs="Arial"/>
        </w:rPr>
      </w:pPr>
    </w:p>
    <w:p w:rsidR="00567A41" w:rsidRPr="00845652" w:rsidRDefault="00567A41" w:rsidP="00567A41">
      <w:pPr>
        <w:spacing w:before="120"/>
        <w:jc w:val="center"/>
        <w:rPr>
          <w:rFonts w:ascii="Arial" w:hAnsi="Arial" w:cs="Arial"/>
          <w:b/>
          <w:sz w:val="22"/>
          <w:szCs w:val="22"/>
        </w:rPr>
      </w:pPr>
      <w:r w:rsidRPr="00845652">
        <w:rPr>
          <w:rFonts w:ascii="Arial" w:hAnsi="Arial" w:cs="Arial"/>
          <w:b/>
          <w:sz w:val="22"/>
          <w:szCs w:val="22"/>
        </w:rPr>
        <w:t>Электрические нагрузки жилищно-коммунального сектора</w:t>
      </w:r>
    </w:p>
    <w:p w:rsidR="00567A41" w:rsidRPr="00CB5E32" w:rsidRDefault="00567A41" w:rsidP="00567A41">
      <w:pPr>
        <w:ind w:firstLine="720"/>
        <w:jc w:val="right"/>
        <w:rPr>
          <w:rFonts w:ascii="Arial" w:hAnsi="Arial" w:cs="Arial"/>
          <w:sz w:val="22"/>
          <w:szCs w:val="22"/>
        </w:rPr>
      </w:pPr>
      <w:r>
        <w:rPr>
          <w:rFonts w:ascii="Arial" w:hAnsi="Arial" w:cs="Arial"/>
          <w:sz w:val="22"/>
          <w:szCs w:val="22"/>
        </w:rPr>
        <w:t>Таблица 1</w:t>
      </w:r>
      <w:r w:rsidR="0047157C">
        <w:rPr>
          <w:rFonts w:ascii="Arial" w:hAnsi="Arial" w:cs="Arial"/>
          <w:sz w:val="22"/>
          <w:szCs w:val="22"/>
        </w:rPr>
        <w:t>3</w:t>
      </w:r>
      <w:r>
        <w:rPr>
          <w:rFonts w:ascii="Arial" w:hAnsi="Arial" w:cs="Arial"/>
          <w:sz w:val="22"/>
          <w:szCs w:val="22"/>
        </w:rPr>
        <w:t>.1</w:t>
      </w:r>
      <w:r w:rsidR="00172433">
        <w:rPr>
          <w:rFonts w:ascii="Arial" w:hAnsi="Arial" w:cs="Arial"/>
          <w:sz w:val="22"/>
          <w:szCs w:val="22"/>
        </w:rPr>
        <w:t>8</w:t>
      </w:r>
      <w:r>
        <w:rPr>
          <w:rFonts w:ascii="Arial" w:hAnsi="Arial" w:cs="Arial"/>
          <w:sz w:val="22"/>
          <w:szCs w:val="22"/>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25"/>
        <w:gridCol w:w="2587"/>
        <w:gridCol w:w="1807"/>
        <w:gridCol w:w="2552"/>
        <w:gridCol w:w="2126"/>
      </w:tblGrid>
      <w:tr w:rsidR="00567A41" w:rsidRPr="00CB5E32" w:rsidTr="006809F6">
        <w:trPr>
          <w:trHeight w:val="255"/>
        </w:trPr>
        <w:tc>
          <w:tcPr>
            <w:tcW w:w="425" w:type="dxa"/>
            <w:vMerge w:val="restart"/>
            <w:tcBorders>
              <w:top w:val="double" w:sz="4" w:space="0" w:color="auto"/>
              <w:left w:val="double" w:sz="4" w:space="0" w:color="auto"/>
            </w:tcBorders>
            <w:shd w:val="clear" w:color="auto" w:fill="auto"/>
            <w:noWrap/>
          </w:tcPr>
          <w:p w:rsidR="00567A41" w:rsidRPr="00CB5E32" w:rsidRDefault="00567A41" w:rsidP="00777788">
            <w:pPr>
              <w:spacing w:beforeLines="20" w:afterLines="20"/>
              <w:jc w:val="center"/>
              <w:rPr>
                <w:rFonts w:ascii="Arial" w:hAnsi="Arial" w:cs="Arial"/>
                <w:sz w:val="22"/>
                <w:szCs w:val="22"/>
              </w:rPr>
            </w:pPr>
            <w:r w:rsidRPr="00CB5E32">
              <w:rPr>
                <w:rFonts w:ascii="Arial" w:hAnsi="Arial" w:cs="Arial"/>
                <w:sz w:val="22"/>
                <w:szCs w:val="22"/>
              </w:rPr>
              <w:t>№ п/п</w:t>
            </w:r>
          </w:p>
        </w:tc>
        <w:tc>
          <w:tcPr>
            <w:tcW w:w="2587" w:type="dxa"/>
            <w:vMerge w:val="restart"/>
            <w:tcBorders>
              <w:top w:val="double" w:sz="4" w:space="0" w:color="auto"/>
            </w:tcBorders>
            <w:shd w:val="clear" w:color="auto" w:fill="auto"/>
          </w:tcPr>
          <w:p w:rsidR="00567A41" w:rsidRPr="00CB5E32" w:rsidRDefault="00567A41" w:rsidP="00777788">
            <w:pPr>
              <w:spacing w:beforeLines="20" w:afterLines="20"/>
              <w:jc w:val="center"/>
              <w:rPr>
                <w:rFonts w:ascii="Arial" w:hAnsi="Arial" w:cs="Arial"/>
                <w:sz w:val="22"/>
                <w:szCs w:val="22"/>
              </w:rPr>
            </w:pPr>
            <w:r w:rsidRPr="00CB5E32">
              <w:rPr>
                <w:rFonts w:ascii="Arial" w:hAnsi="Arial" w:cs="Arial"/>
                <w:sz w:val="22"/>
                <w:szCs w:val="22"/>
              </w:rPr>
              <w:t>Населенные пункты</w:t>
            </w:r>
          </w:p>
          <w:p w:rsidR="00567A41" w:rsidRPr="00CB5E32" w:rsidRDefault="00567A41" w:rsidP="00777788">
            <w:pPr>
              <w:spacing w:beforeLines="20" w:afterLines="20"/>
              <w:jc w:val="center"/>
              <w:rPr>
                <w:rFonts w:ascii="Arial" w:hAnsi="Arial" w:cs="Arial"/>
                <w:sz w:val="22"/>
                <w:szCs w:val="22"/>
              </w:rPr>
            </w:pPr>
          </w:p>
          <w:p w:rsidR="00567A41" w:rsidRPr="00CB5E32" w:rsidRDefault="00567A41" w:rsidP="00777788">
            <w:pPr>
              <w:spacing w:beforeLines="20" w:afterLines="20"/>
              <w:jc w:val="center"/>
              <w:rPr>
                <w:rFonts w:ascii="Arial" w:hAnsi="Arial" w:cs="Arial"/>
                <w:sz w:val="22"/>
                <w:szCs w:val="22"/>
              </w:rPr>
            </w:pPr>
          </w:p>
        </w:tc>
        <w:tc>
          <w:tcPr>
            <w:tcW w:w="6485" w:type="dxa"/>
            <w:gridSpan w:val="3"/>
            <w:tcBorders>
              <w:top w:val="double" w:sz="4" w:space="0" w:color="auto"/>
              <w:right w:val="double" w:sz="4" w:space="0" w:color="auto"/>
            </w:tcBorders>
            <w:shd w:val="clear" w:color="auto" w:fill="auto"/>
          </w:tcPr>
          <w:p w:rsidR="00567A41" w:rsidRPr="00CB5E32" w:rsidRDefault="00567A41" w:rsidP="00777788">
            <w:pPr>
              <w:spacing w:beforeLines="20" w:afterLines="20"/>
              <w:jc w:val="center"/>
              <w:rPr>
                <w:rFonts w:ascii="Arial" w:hAnsi="Arial" w:cs="Arial"/>
                <w:sz w:val="22"/>
                <w:szCs w:val="22"/>
              </w:rPr>
            </w:pPr>
            <w:r w:rsidRPr="00CB5E32">
              <w:rPr>
                <w:rFonts w:ascii="Arial" w:hAnsi="Arial" w:cs="Arial"/>
                <w:sz w:val="22"/>
                <w:szCs w:val="22"/>
              </w:rPr>
              <w:t>Расчётный срок</w:t>
            </w:r>
          </w:p>
        </w:tc>
      </w:tr>
      <w:tr w:rsidR="00567A41" w:rsidRPr="00CB5E32" w:rsidTr="006809F6">
        <w:trPr>
          <w:trHeight w:val="866"/>
        </w:trPr>
        <w:tc>
          <w:tcPr>
            <w:tcW w:w="425" w:type="dxa"/>
            <w:vMerge/>
            <w:tcBorders>
              <w:left w:val="double" w:sz="4" w:space="0" w:color="auto"/>
              <w:bottom w:val="double" w:sz="4" w:space="0" w:color="auto"/>
            </w:tcBorders>
          </w:tcPr>
          <w:p w:rsidR="00567A41" w:rsidRPr="00CB5E32" w:rsidRDefault="00567A41" w:rsidP="00777788">
            <w:pPr>
              <w:spacing w:beforeLines="20" w:afterLines="20"/>
              <w:jc w:val="center"/>
              <w:rPr>
                <w:rFonts w:ascii="Arial" w:hAnsi="Arial" w:cs="Arial"/>
                <w:sz w:val="22"/>
                <w:szCs w:val="22"/>
              </w:rPr>
            </w:pPr>
          </w:p>
        </w:tc>
        <w:tc>
          <w:tcPr>
            <w:tcW w:w="2587" w:type="dxa"/>
            <w:vMerge/>
            <w:tcBorders>
              <w:bottom w:val="double" w:sz="4" w:space="0" w:color="auto"/>
            </w:tcBorders>
          </w:tcPr>
          <w:p w:rsidR="00567A41" w:rsidRPr="00CB5E32" w:rsidRDefault="00567A41" w:rsidP="00777788">
            <w:pPr>
              <w:spacing w:beforeLines="20" w:afterLines="20"/>
              <w:jc w:val="center"/>
              <w:rPr>
                <w:rFonts w:ascii="Arial" w:hAnsi="Arial" w:cs="Arial"/>
                <w:sz w:val="22"/>
                <w:szCs w:val="22"/>
              </w:rPr>
            </w:pPr>
          </w:p>
        </w:tc>
        <w:tc>
          <w:tcPr>
            <w:tcW w:w="1807" w:type="dxa"/>
            <w:tcBorders>
              <w:bottom w:val="double" w:sz="4" w:space="0" w:color="auto"/>
            </w:tcBorders>
            <w:shd w:val="clear" w:color="auto" w:fill="auto"/>
          </w:tcPr>
          <w:p w:rsidR="00567A41" w:rsidRPr="00CB5E32" w:rsidRDefault="00567A41" w:rsidP="00777788">
            <w:pPr>
              <w:spacing w:beforeLines="20" w:afterLines="20"/>
              <w:jc w:val="center"/>
              <w:rPr>
                <w:rFonts w:ascii="Arial" w:hAnsi="Arial" w:cs="Arial"/>
                <w:sz w:val="22"/>
                <w:szCs w:val="22"/>
              </w:rPr>
            </w:pPr>
            <w:r w:rsidRPr="00CB5E32">
              <w:rPr>
                <w:rFonts w:ascii="Arial" w:hAnsi="Arial" w:cs="Arial"/>
                <w:sz w:val="22"/>
                <w:szCs w:val="22"/>
              </w:rPr>
              <w:t>Числ-ть населения, тыс.чел.</w:t>
            </w:r>
          </w:p>
        </w:tc>
        <w:tc>
          <w:tcPr>
            <w:tcW w:w="2552" w:type="dxa"/>
            <w:tcBorders>
              <w:bottom w:val="double" w:sz="4" w:space="0" w:color="auto"/>
            </w:tcBorders>
            <w:shd w:val="clear" w:color="auto" w:fill="auto"/>
          </w:tcPr>
          <w:p w:rsidR="00567A41" w:rsidRPr="00CB5E32" w:rsidRDefault="00567A41" w:rsidP="00777788">
            <w:pPr>
              <w:spacing w:beforeLines="20" w:afterLines="20"/>
              <w:ind w:right="-74"/>
              <w:jc w:val="center"/>
              <w:rPr>
                <w:rFonts w:ascii="Arial" w:hAnsi="Arial" w:cs="Arial"/>
                <w:sz w:val="22"/>
                <w:szCs w:val="22"/>
              </w:rPr>
            </w:pPr>
            <w:r w:rsidRPr="00CB5E32">
              <w:rPr>
                <w:rFonts w:ascii="Arial" w:hAnsi="Arial" w:cs="Arial"/>
                <w:sz w:val="22"/>
                <w:szCs w:val="22"/>
              </w:rPr>
              <w:t>Годовой расход электро энергии, млн.кВтч</w:t>
            </w:r>
          </w:p>
        </w:tc>
        <w:tc>
          <w:tcPr>
            <w:tcW w:w="2126" w:type="dxa"/>
            <w:tcBorders>
              <w:bottom w:val="double" w:sz="4" w:space="0" w:color="auto"/>
              <w:right w:val="double" w:sz="4" w:space="0" w:color="auto"/>
            </w:tcBorders>
            <w:shd w:val="clear" w:color="auto" w:fill="auto"/>
          </w:tcPr>
          <w:p w:rsidR="00567A41" w:rsidRPr="00CB5E32" w:rsidRDefault="00567A41" w:rsidP="00777788">
            <w:pPr>
              <w:spacing w:beforeLines="20" w:afterLines="20"/>
              <w:jc w:val="center"/>
              <w:rPr>
                <w:rFonts w:ascii="Arial" w:hAnsi="Arial" w:cs="Arial"/>
                <w:sz w:val="22"/>
                <w:szCs w:val="22"/>
              </w:rPr>
            </w:pPr>
            <w:r w:rsidRPr="00CB5E32">
              <w:rPr>
                <w:rFonts w:ascii="Arial" w:hAnsi="Arial" w:cs="Arial"/>
                <w:sz w:val="22"/>
                <w:szCs w:val="22"/>
              </w:rPr>
              <w:t>Максим. электр. нагрузка, тыс.кВт</w:t>
            </w:r>
          </w:p>
        </w:tc>
      </w:tr>
      <w:tr w:rsidR="00567A41" w:rsidRPr="00CB5E32" w:rsidTr="006809F6">
        <w:trPr>
          <w:trHeight w:val="255"/>
        </w:trPr>
        <w:tc>
          <w:tcPr>
            <w:tcW w:w="425" w:type="dxa"/>
            <w:tcBorders>
              <w:left w:val="double" w:sz="4" w:space="0" w:color="auto"/>
              <w:bottom w:val="double" w:sz="4" w:space="0" w:color="auto"/>
            </w:tcBorders>
            <w:shd w:val="clear" w:color="auto" w:fill="auto"/>
            <w:noWrap/>
          </w:tcPr>
          <w:p w:rsidR="00567A41" w:rsidRPr="00D225D1" w:rsidRDefault="00567A41" w:rsidP="00A002E8">
            <w:pPr>
              <w:jc w:val="center"/>
              <w:rPr>
                <w:rFonts w:ascii="Arial" w:hAnsi="Arial" w:cs="Arial"/>
                <w:sz w:val="22"/>
                <w:szCs w:val="22"/>
              </w:rPr>
            </w:pPr>
            <w:r w:rsidRPr="00D225D1">
              <w:rPr>
                <w:rFonts w:ascii="Arial" w:hAnsi="Arial" w:cs="Arial"/>
                <w:sz w:val="22"/>
                <w:szCs w:val="22"/>
              </w:rPr>
              <w:t>1</w:t>
            </w:r>
          </w:p>
        </w:tc>
        <w:tc>
          <w:tcPr>
            <w:tcW w:w="2587" w:type="dxa"/>
            <w:tcBorders>
              <w:bottom w:val="double" w:sz="4" w:space="0" w:color="auto"/>
            </w:tcBorders>
            <w:shd w:val="clear" w:color="auto" w:fill="auto"/>
            <w:noWrap/>
          </w:tcPr>
          <w:p w:rsidR="00567A41" w:rsidRPr="00D225D1" w:rsidRDefault="00E0021F" w:rsidP="00A002E8">
            <w:pPr>
              <w:jc w:val="center"/>
              <w:rPr>
                <w:rFonts w:ascii="Arial" w:hAnsi="Arial" w:cs="Arial"/>
                <w:sz w:val="22"/>
                <w:szCs w:val="22"/>
              </w:rPr>
            </w:pPr>
            <w:r>
              <w:rPr>
                <w:rFonts w:ascii="Arial" w:hAnsi="Arial" w:cs="Arial"/>
                <w:sz w:val="22"/>
                <w:szCs w:val="22"/>
              </w:rPr>
              <w:t>Ман</w:t>
            </w:r>
            <w:r w:rsidR="00567A41" w:rsidRPr="00D225D1">
              <w:rPr>
                <w:rFonts w:ascii="Arial" w:hAnsi="Arial" w:cs="Arial"/>
                <w:sz w:val="22"/>
                <w:szCs w:val="22"/>
              </w:rPr>
              <w:t>ский район</w:t>
            </w:r>
          </w:p>
        </w:tc>
        <w:tc>
          <w:tcPr>
            <w:tcW w:w="1807" w:type="dxa"/>
            <w:tcBorders>
              <w:bottom w:val="double" w:sz="4" w:space="0" w:color="auto"/>
            </w:tcBorders>
            <w:shd w:val="clear" w:color="auto" w:fill="auto"/>
            <w:noWrap/>
          </w:tcPr>
          <w:p w:rsidR="00567A41" w:rsidRPr="00D225D1" w:rsidRDefault="00E0021F" w:rsidP="00A002E8">
            <w:pPr>
              <w:jc w:val="center"/>
              <w:rPr>
                <w:rFonts w:ascii="Arial" w:hAnsi="Arial" w:cs="Arial"/>
                <w:sz w:val="22"/>
                <w:szCs w:val="22"/>
              </w:rPr>
            </w:pPr>
            <w:r>
              <w:rPr>
                <w:rFonts w:ascii="Arial" w:hAnsi="Arial" w:cs="Arial"/>
                <w:sz w:val="22"/>
                <w:szCs w:val="22"/>
              </w:rPr>
              <w:t>18</w:t>
            </w:r>
          </w:p>
        </w:tc>
        <w:tc>
          <w:tcPr>
            <w:tcW w:w="2552" w:type="dxa"/>
            <w:tcBorders>
              <w:bottom w:val="double" w:sz="4" w:space="0" w:color="auto"/>
            </w:tcBorders>
            <w:shd w:val="clear" w:color="auto" w:fill="auto"/>
            <w:noWrap/>
          </w:tcPr>
          <w:p w:rsidR="00567A41" w:rsidRPr="00D225D1" w:rsidRDefault="00E0021F" w:rsidP="00A002E8">
            <w:pPr>
              <w:jc w:val="center"/>
              <w:rPr>
                <w:rFonts w:ascii="Arial" w:hAnsi="Arial" w:cs="Arial"/>
                <w:sz w:val="22"/>
                <w:szCs w:val="22"/>
              </w:rPr>
            </w:pPr>
            <w:r>
              <w:rPr>
                <w:rFonts w:ascii="Arial" w:hAnsi="Arial" w:cs="Arial"/>
                <w:sz w:val="22"/>
                <w:szCs w:val="22"/>
              </w:rPr>
              <w:t>23,4</w:t>
            </w:r>
          </w:p>
        </w:tc>
        <w:tc>
          <w:tcPr>
            <w:tcW w:w="2126" w:type="dxa"/>
            <w:tcBorders>
              <w:bottom w:val="double" w:sz="4" w:space="0" w:color="auto"/>
              <w:right w:val="double" w:sz="4" w:space="0" w:color="auto"/>
            </w:tcBorders>
            <w:shd w:val="clear" w:color="auto" w:fill="auto"/>
            <w:noWrap/>
          </w:tcPr>
          <w:p w:rsidR="00567A41" w:rsidRPr="00CB5E32" w:rsidRDefault="00E0021F" w:rsidP="00A002E8">
            <w:pPr>
              <w:jc w:val="center"/>
              <w:rPr>
                <w:rFonts w:ascii="Arial" w:hAnsi="Arial" w:cs="Arial"/>
                <w:sz w:val="22"/>
                <w:szCs w:val="22"/>
              </w:rPr>
            </w:pPr>
            <w:r>
              <w:rPr>
                <w:rFonts w:ascii="Arial" w:hAnsi="Arial" w:cs="Arial"/>
                <w:sz w:val="22"/>
                <w:szCs w:val="22"/>
              </w:rPr>
              <w:t>5</w:t>
            </w:r>
            <w:r w:rsidR="00D225D1">
              <w:rPr>
                <w:rFonts w:ascii="Arial" w:hAnsi="Arial" w:cs="Arial"/>
                <w:sz w:val="22"/>
                <w:szCs w:val="22"/>
              </w:rPr>
              <w:t>,2</w:t>
            </w:r>
          </w:p>
        </w:tc>
      </w:tr>
    </w:tbl>
    <w:p w:rsidR="00D225D1" w:rsidRPr="00D225D1" w:rsidRDefault="00D225D1" w:rsidP="00D225D1">
      <w:pPr>
        <w:spacing w:before="120"/>
        <w:ind w:firstLine="720"/>
        <w:jc w:val="both"/>
        <w:rPr>
          <w:rFonts w:ascii="Arial" w:hAnsi="Arial" w:cs="Arial"/>
        </w:rPr>
      </w:pPr>
      <w:r w:rsidRPr="00D225D1">
        <w:rPr>
          <w:rFonts w:ascii="Arial" w:hAnsi="Arial" w:cs="Arial"/>
        </w:rPr>
        <w:t>Схемо</w:t>
      </w:r>
      <w:r w:rsidR="006809F6">
        <w:rPr>
          <w:rFonts w:ascii="Arial" w:hAnsi="Arial" w:cs="Arial"/>
        </w:rPr>
        <w:t>й территориального планирования Красноярского края</w:t>
      </w:r>
      <w:r w:rsidRPr="00D225D1">
        <w:rPr>
          <w:rFonts w:ascii="Arial" w:hAnsi="Arial" w:cs="Arial"/>
        </w:rPr>
        <w:t xml:space="preserve">  по развитию ТЭК </w:t>
      </w:r>
      <w:r w:rsidR="00912A05">
        <w:rPr>
          <w:rFonts w:ascii="Arial" w:hAnsi="Arial" w:cs="Arial"/>
        </w:rPr>
        <w:t>намечены  следующие</w:t>
      </w:r>
      <w:r w:rsidRPr="00D225D1">
        <w:rPr>
          <w:rFonts w:ascii="Arial" w:hAnsi="Arial" w:cs="Arial"/>
        </w:rPr>
        <w:t xml:space="preserve"> направления:</w:t>
      </w:r>
    </w:p>
    <w:p w:rsidR="00D225D1" w:rsidRPr="00D225D1" w:rsidRDefault="00D225D1" w:rsidP="00D225D1">
      <w:pPr>
        <w:ind w:firstLine="720"/>
        <w:jc w:val="both"/>
        <w:rPr>
          <w:rFonts w:ascii="Arial" w:hAnsi="Arial" w:cs="Arial"/>
        </w:rPr>
      </w:pPr>
      <w:r w:rsidRPr="00D225D1">
        <w:rPr>
          <w:rFonts w:ascii="Arial" w:hAnsi="Arial" w:cs="Arial"/>
        </w:rPr>
        <w:t xml:space="preserve">На </w:t>
      </w:r>
      <w:r w:rsidR="00F614E4">
        <w:rPr>
          <w:rFonts w:ascii="Arial" w:hAnsi="Arial" w:cs="Arial"/>
        </w:rPr>
        <w:t>расчетный срок</w:t>
      </w:r>
      <w:r w:rsidRPr="00D225D1">
        <w:rPr>
          <w:rFonts w:ascii="Arial" w:hAnsi="Arial" w:cs="Arial"/>
        </w:rPr>
        <w:t xml:space="preserve"> намечается </w:t>
      </w:r>
      <w:r w:rsidR="00F614E4" w:rsidRPr="006A306C">
        <w:rPr>
          <w:rFonts w:ascii="Arial" w:hAnsi="Arial" w:cs="Arial"/>
        </w:rPr>
        <w:t>строительство высоковольтных линий электропередач, входящих в систему МСК ОЭС Сибири</w:t>
      </w:r>
      <w:r w:rsidRPr="006A306C">
        <w:rPr>
          <w:rFonts w:ascii="Arial" w:hAnsi="Arial" w:cs="Arial"/>
        </w:rPr>
        <w:t>.</w:t>
      </w:r>
    </w:p>
    <w:p w:rsidR="00D225D1" w:rsidRDefault="00172433" w:rsidP="00172433">
      <w:pPr>
        <w:ind w:left="720" w:right="140"/>
        <w:jc w:val="right"/>
        <w:rPr>
          <w:rFonts w:ascii="Arial" w:hAnsi="Arial" w:cs="Arial"/>
          <w:sz w:val="22"/>
          <w:szCs w:val="22"/>
        </w:rPr>
      </w:pPr>
      <w:r>
        <w:rPr>
          <w:rFonts w:ascii="Arial" w:hAnsi="Arial" w:cs="Arial"/>
          <w:sz w:val="22"/>
          <w:szCs w:val="22"/>
        </w:rPr>
        <w:t xml:space="preserve">                  </w:t>
      </w:r>
      <w:r w:rsidR="00D225D1" w:rsidRPr="00D225D1">
        <w:rPr>
          <w:rFonts w:ascii="Arial" w:hAnsi="Arial" w:cs="Arial"/>
          <w:sz w:val="22"/>
          <w:szCs w:val="22"/>
        </w:rPr>
        <w:t xml:space="preserve">Таблица </w:t>
      </w:r>
      <w:r w:rsidR="00D225D1">
        <w:rPr>
          <w:rFonts w:ascii="Arial" w:hAnsi="Arial" w:cs="Arial"/>
          <w:sz w:val="22"/>
          <w:szCs w:val="22"/>
        </w:rPr>
        <w:t>1</w:t>
      </w:r>
      <w:r w:rsidR="0047157C">
        <w:rPr>
          <w:rFonts w:ascii="Arial" w:hAnsi="Arial" w:cs="Arial"/>
          <w:sz w:val="22"/>
          <w:szCs w:val="22"/>
        </w:rPr>
        <w:t>3</w:t>
      </w:r>
      <w:r w:rsidR="00D225D1">
        <w:rPr>
          <w:rFonts w:ascii="Arial" w:hAnsi="Arial" w:cs="Arial"/>
          <w:sz w:val="22"/>
          <w:szCs w:val="22"/>
        </w:rPr>
        <w:t>.1</w:t>
      </w:r>
      <w:r>
        <w:rPr>
          <w:rFonts w:ascii="Arial" w:hAnsi="Arial" w:cs="Arial"/>
          <w:sz w:val="22"/>
          <w:szCs w:val="22"/>
        </w:rPr>
        <w:t>9</w:t>
      </w:r>
      <w:r w:rsidR="00D225D1">
        <w:rPr>
          <w:rFonts w:ascii="Arial" w:hAnsi="Arial" w:cs="Arial"/>
          <w:sz w:val="22"/>
          <w:szCs w:val="22"/>
        </w:rPr>
        <w:t>.</w:t>
      </w: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2"/>
        <w:gridCol w:w="1858"/>
        <w:gridCol w:w="4679"/>
      </w:tblGrid>
      <w:tr w:rsidR="00F614E4" w:rsidRPr="006809F6" w:rsidTr="00013190">
        <w:trPr>
          <w:trHeight w:val="20"/>
        </w:trPr>
        <w:tc>
          <w:tcPr>
            <w:tcW w:w="1609" w:type="pct"/>
            <w:tcBorders>
              <w:top w:val="double" w:sz="4" w:space="0" w:color="auto"/>
              <w:left w:val="double" w:sz="4" w:space="0" w:color="auto"/>
              <w:bottom w:val="double" w:sz="4" w:space="0" w:color="auto"/>
              <w:right w:val="single" w:sz="4" w:space="0" w:color="auto"/>
            </w:tcBorders>
          </w:tcPr>
          <w:p w:rsidR="00F614E4" w:rsidRPr="006809F6" w:rsidRDefault="00F614E4" w:rsidP="00F614E4">
            <w:pPr>
              <w:pStyle w:val="5d"/>
              <w:rPr>
                <w:rFonts w:ascii="Arial" w:hAnsi="Arial" w:cs="Arial"/>
              </w:rPr>
            </w:pPr>
            <w:r w:rsidRPr="006809F6">
              <w:rPr>
                <w:rFonts w:ascii="Arial" w:hAnsi="Arial" w:cs="Arial"/>
              </w:rPr>
              <w:t>Название объекта</w:t>
            </w:r>
          </w:p>
        </w:tc>
        <w:tc>
          <w:tcPr>
            <w:tcW w:w="964" w:type="pct"/>
            <w:tcBorders>
              <w:top w:val="double" w:sz="4" w:space="0" w:color="auto"/>
              <w:left w:val="single" w:sz="4" w:space="0" w:color="auto"/>
              <w:bottom w:val="double" w:sz="4" w:space="0" w:color="auto"/>
              <w:right w:val="single" w:sz="4" w:space="0" w:color="auto"/>
            </w:tcBorders>
          </w:tcPr>
          <w:p w:rsidR="00F614E4" w:rsidRPr="006809F6" w:rsidRDefault="00F614E4" w:rsidP="00F614E4">
            <w:pPr>
              <w:pStyle w:val="5d"/>
              <w:rPr>
                <w:rFonts w:ascii="Arial" w:hAnsi="Arial" w:cs="Arial"/>
              </w:rPr>
            </w:pPr>
            <w:r w:rsidRPr="006809F6">
              <w:rPr>
                <w:rFonts w:ascii="Arial" w:hAnsi="Arial" w:cs="Arial"/>
              </w:rPr>
              <w:t>Сроки строительства</w:t>
            </w:r>
          </w:p>
        </w:tc>
        <w:tc>
          <w:tcPr>
            <w:tcW w:w="2427" w:type="pct"/>
            <w:tcBorders>
              <w:top w:val="double" w:sz="4" w:space="0" w:color="auto"/>
              <w:left w:val="single" w:sz="4" w:space="0" w:color="auto"/>
              <w:bottom w:val="double" w:sz="4" w:space="0" w:color="auto"/>
              <w:right w:val="double" w:sz="4" w:space="0" w:color="auto"/>
            </w:tcBorders>
          </w:tcPr>
          <w:p w:rsidR="00F614E4" w:rsidRPr="006809F6" w:rsidRDefault="00F614E4" w:rsidP="00F614E4">
            <w:pPr>
              <w:pStyle w:val="5d"/>
              <w:rPr>
                <w:rFonts w:ascii="Arial" w:hAnsi="Arial" w:cs="Arial"/>
              </w:rPr>
            </w:pPr>
            <w:r w:rsidRPr="006809F6">
              <w:rPr>
                <w:rFonts w:ascii="Arial" w:hAnsi="Arial" w:cs="Arial"/>
              </w:rPr>
              <w:t>Примечание</w:t>
            </w:r>
          </w:p>
        </w:tc>
      </w:tr>
      <w:tr w:rsidR="00F614E4" w:rsidRPr="006A306C" w:rsidTr="00013190">
        <w:trPr>
          <w:trHeight w:val="20"/>
        </w:trPr>
        <w:tc>
          <w:tcPr>
            <w:tcW w:w="1609" w:type="pct"/>
            <w:tcBorders>
              <w:top w:val="double" w:sz="4" w:space="0" w:color="auto"/>
              <w:left w:val="double" w:sz="4" w:space="0" w:color="auto"/>
              <w:bottom w:val="double" w:sz="4" w:space="0" w:color="auto"/>
            </w:tcBorders>
          </w:tcPr>
          <w:p w:rsidR="00F614E4" w:rsidRPr="006809F6" w:rsidRDefault="00F614E4" w:rsidP="009604D7">
            <w:pPr>
              <w:pStyle w:val="5d"/>
              <w:rPr>
                <w:rFonts w:ascii="Arial" w:hAnsi="Arial" w:cs="Arial"/>
              </w:rPr>
            </w:pPr>
            <w:r w:rsidRPr="006809F6">
              <w:rPr>
                <w:rFonts w:ascii="Arial" w:hAnsi="Arial" w:cs="Arial"/>
              </w:rPr>
              <w:t xml:space="preserve">ЛЭП 500 кВ Итатская – Камала </w:t>
            </w:r>
          </w:p>
        </w:tc>
        <w:tc>
          <w:tcPr>
            <w:tcW w:w="964" w:type="pct"/>
            <w:tcBorders>
              <w:top w:val="double" w:sz="4" w:space="0" w:color="auto"/>
              <w:bottom w:val="double" w:sz="4" w:space="0" w:color="auto"/>
            </w:tcBorders>
          </w:tcPr>
          <w:p w:rsidR="00F614E4" w:rsidRPr="006809F6" w:rsidRDefault="00F614E4" w:rsidP="009604D7">
            <w:pPr>
              <w:pStyle w:val="5d"/>
              <w:rPr>
                <w:rFonts w:ascii="Arial" w:hAnsi="Arial" w:cs="Arial"/>
              </w:rPr>
            </w:pPr>
            <w:r w:rsidRPr="006809F6">
              <w:rPr>
                <w:rFonts w:ascii="Arial" w:hAnsi="Arial" w:cs="Arial"/>
              </w:rPr>
              <w:t>Расч.срок (2019-2030)</w:t>
            </w:r>
          </w:p>
        </w:tc>
        <w:tc>
          <w:tcPr>
            <w:tcW w:w="2427" w:type="pct"/>
            <w:tcBorders>
              <w:top w:val="double" w:sz="4" w:space="0" w:color="auto"/>
              <w:bottom w:val="double" w:sz="4" w:space="0" w:color="auto"/>
              <w:right w:val="double" w:sz="4" w:space="0" w:color="auto"/>
            </w:tcBorders>
          </w:tcPr>
          <w:p w:rsidR="00F614E4" w:rsidRPr="006A306C" w:rsidRDefault="00F614E4" w:rsidP="009604D7">
            <w:pPr>
              <w:pStyle w:val="5d"/>
              <w:rPr>
                <w:rFonts w:ascii="Arial" w:hAnsi="Arial" w:cs="Arial"/>
              </w:rPr>
            </w:pPr>
            <w:r w:rsidRPr="006809F6">
              <w:rPr>
                <w:rFonts w:ascii="Arial" w:hAnsi="Arial" w:cs="Arial"/>
              </w:rPr>
              <w:t>Магистральная ЛЭП, увязывающая Восточный и Западный КАТЭК</w:t>
            </w:r>
          </w:p>
        </w:tc>
      </w:tr>
    </w:tbl>
    <w:p w:rsidR="00F614E4" w:rsidRDefault="00F614E4" w:rsidP="00B23EA9">
      <w:pPr>
        <w:ind w:left="720" w:right="1511"/>
        <w:jc w:val="both"/>
        <w:rPr>
          <w:rFonts w:ascii="Arial" w:hAnsi="Arial" w:cs="Arial"/>
          <w:sz w:val="22"/>
          <w:szCs w:val="22"/>
        </w:rPr>
      </w:pPr>
    </w:p>
    <w:p w:rsidR="004B0FDE" w:rsidRDefault="004B0FDE" w:rsidP="004B0FDE">
      <w:pPr>
        <w:jc w:val="both"/>
        <w:rPr>
          <w:rFonts w:ascii="Arial" w:hAnsi="Arial" w:cs="Arial"/>
        </w:rPr>
      </w:pPr>
      <w:r>
        <w:rPr>
          <w:rFonts w:ascii="Arial" w:hAnsi="Arial" w:cs="Arial"/>
        </w:rPr>
        <w:tab/>
        <w:t>В результате реализации мероприятий долгосрочной целевой программы «Развитие жилищного строительства на территории Манского района» на 2011-2028 годы, утвержденной постановлением администрации Манского района № 60 от 03.02.2011 года, предусмотрено следующее инженерное обеспечение на перспективных площадках, предполагаемых под жилищное строительство в следующих населенных пунктах.</w:t>
      </w:r>
    </w:p>
    <w:p w:rsidR="004B0FDE" w:rsidRDefault="004B0FDE" w:rsidP="004B0FDE">
      <w:pPr>
        <w:rPr>
          <w:rFonts w:ascii="Arial" w:hAnsi="Arial" w:cs="Arial"/>
        </w:rPr>
      </w:pPr>
    </w:p>
    <w:p w:rsidR="004B0FDE" w:rsidRPr="007C61C2" w:rsidRDefault="004B0FDE" w:rsidP="004B0FDE">
      <w:pPr>
        <w:jc w:val="center"/>
        <w:rPr>
          <w:rFonts w:ascii="Arial" w:hAnsi="Arial" w:cs="Arial"/>
          <w:b/>
          <w:sz w:val="22"/>
          <w:szCs w:val="22"/>
        </w:rPr>
      </w:pPr>
      <w:r w:rsidRPr="007C61C2">
        <w:rPr>
          <w:rFonts w:ascii="Arial" w:hAnsi="Arial" w:cs="Arial"/>
          <w:b/>
          <w:sz w:val="22"/>
          <w:szCs w:val="22"/>
        </w:rPr>
        <w:t>1.</w:t>
      </w:r>
      <w:r w:rsidRPr="007C61C2">
        <w:rPr>
          <w:rFonts w:ascii="Arial" w:hAnsi="Arial" w:cs="Arial"/>
          <w:sz w:val="22"/>
          <w:szCs w:val="22"/>
        </w:rPr>
        <w:t xml:space="preserve"> </w:t>
      </w:r>
      <w:r w:rsidRPr="007C61C2">
        <w:rPr>
          <w:rFonts w:ascii="Arial" w:hAnsi="Arial" w:cs="Arial"/>
          <w:b/>
          <w:sz w:val="22"/>
          <w:szCs w:val="22"/>
        </w:rPr>
        <w:t>с. Шалинское, микрорайон «Северный»</w:t>
      </w:r>
    </w:p>
    <w:p w:rsidR="004B0FDE" w:rsidRPr="007C61C2" w:rsidRDefault="004B0FDE" w:rsidP="004B0FDE">
      <w:pPr>
        <w:jc w:val="center"/>
        <w:rPr>
          <w:rFonts w:ascii="Arial" w:hAnsi="Arial" w:cs="Arial"/>
          <w:b/>
          <w:sz w:val="22"/>
          <w:szCs w:val="22"/>
        </w:rPr>
      </w:pPr>
    </w:p>
    <w:tbl>
      <w:tblPr>
        <w:tblStyle w:val="afffffffd"/>
        <w:tblW w:w="0" w:type="auto"/>
        <w:tblLook w:val="01E0"/>
      </w:tblPr>
      <w:tblGrid>
        <w:gridCol w:w="2574"/>
        <w:gridCol w:w="3434"/>
        <w:gridCol w:w="3739"/>
      </w:tblGrid>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(2011 – </w:t>
            </w:r>
            <w:smartTag w:uri="urn:schemas-microsoft-com:office:smarttags" w:element="metricconverter">
              <w:smartTagPr>
                <w:attr w:name="ProductID" w:val="2016 г"/>
              </w:smartTagPr>
              <w:r w:rsidRPr="007C61C2">
                <w:rPr>
                  <w:rFonts w:ascii="Arial" w:hAnsi="Arial" w:cs="Arial"/>
                  <w:sz w:val="22"/>
                  <w:szCs w:val="22"/>
                </w:rPr>
                <w:t>2016 г</w:t>
              </w:r>
            </w:smartTag>
            <w:r w:rsidRPr="007C61C2">
              <w:rPr>
                <w:rFonts w:ascii="Arial" w:hAnsi="Arial" w:cs="Arial"/>
                <w:sz w:val="22"/>
                <w:szCs w:val="22"/>
              </w:rPr>
              <w:t>.)</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5D3661">
            <w:pPr>
              <w:rPr>
                <w:rFonts w:ascii="Arial" w:hAnsi="Arial" w:cs="Arial"/>
                <w:sz w:val="22"/>
                <w:szCs w:val="22"/>
              </w:rPr>
            </w:pPr>
            <w:r w:rsidRPr="007C61C2">
              <w:rPr>
                <w:rFonts w:ascii="Arial" w:hAnsi="Arial" w:cs="Arial"/>
                <w:sz w:val="22"/>
                <w:szCs w:val="22"/>
              </w:rPr>
              <w:t xml:space="preserve">Манский район, с. Шалинское микрорайон «Северный» (2016 – </w:t>
            </w:r>
            <w:smartTag w:uri="urn:schemas-microsoft-com:office:smarttags" w:element="metricconverter">
              <w:smartTagPr>
                <w:attr w:name="ProductID" w:val="2027 г"/>
              </w:smartTagPr>
              <w:r w:rsidRPr="007C61C2">
                <w:rPr>
                  <w:rFonts w:ascii="Arial" w:hAnsi="Arial" w:cs="Arial"/>
                  <w:sz w:val="22"/>
                  <w:szCs w:val="22"/>
                </w:rPr>
                <w:t>2027 г</w:t>
              </w:r>
            </w:smartTag>
            <w:r w:rsidRPr="007C61C2">
              <w:rPr>
                <w:rFonts w:ascii="Arial" w:hAnsi="Arial" w:cs="Arial"/>
                <w:sz w:val="22"/>
                <w:szCs w:val="22"/>
              </w:rPr>
              <w:t>.)</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кв.м.</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10000 кв.м.</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90000 кв.м.</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lastRenderedPageBreak/>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350 чел.</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315 чел.</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100 домов</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90 домов</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Инженерное обеспечение:</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r>
      <w:tr w:rsidR="001008B0" w:rsidRPr="007C61C2" w:rsidTr="001008B0">
        <w:trPr>
          <w:trHeight w:val="627"/>
        </w:trPr>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Электроснабжение </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Потребляемая мощность – 13150 МВт/год, необходимо строительство ПС35/0,4 на 1600 квА, линии электропередач  ВЛ-0,4 кВ протяженностью </w:t>
            </w:r>
            <w:smartTag w:uri="urn:schemas-microsoft-com:office:smarttags" w:element="metricconverter">
              <w:smartTagPr>
                <w:attr w:name="ProductID" w:val="3 км"/>
              </w:smartTagPr>
              <w:r w:rsidRPr="007C61C2">
                <w:rPr>
                  <w:rFonts w:ascii="Arial" w:hAnsi="Arial" w:cs="Arial"/>
                  <w:sz w:val="22"/>
                  <w:szCs w:val="22"/>
                </w:rPr>
                <w:t>3 км</w:t>
              </w:r>
            </w:smartTag>
            <w:r w:rsidRPr="007C61C2">
              <w:rPr>
                <w:rFonts w:ascii="Arial" w:hAnsi="Arial" w:cs="Arial"/>
                <w:sz w:val="22"/>
                <w:szCs w:val="22"/>
              </w:rPr>
              <w:t>., стоимость строительства – 44266,0 тыс. рублей.</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color w:val="000000"/>
                <w:sz w:val="22"/>
                <w:szCs w:val="22"/>
              </w:rPr>
              <w:t xml:space="preserve">Потребляемая мощность – 11835 МВт/год, строительство линии электропередач  ВЛ – 0,4 кВ   – </w:t>
            </w:r>
            <w:smartTag w:uri="urn:schemas-microsoft-com:office:smarttags" w:element="metricconverter">
              <w:smartTagPr>
                <w:attr w:name="ProductID" w:val="3,0 км"/>
              </w:smartTagPr>
              <w:r w:rsidRPr="007C61C2">
                <w:rPr>
                  <w:rFonts w:ascii="Arial" w:hAnsi="Arial" w:cs="Arial"/>
                  <w:color w:val="000000"/>
                  <w:sz w:val="22"/>
                  <w:szCs w:val="22"/>
                </w:rPr>
                <w:t>3,0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1,0 км"/>
              </w:smartTagPr>
              <w:r w:rsidRPr="007C61C2">
                <w:rPr>
                  <w:rFonts w:ascii="Arial" w:hAnsi="Arial" w:cs="Arial"/>
                  <w:color w:val="000000"/>
                  <w:sz w:val="22"/>
                  <w:szCs w:val="22"/>
                </w:rPr>
                <w:t>1,0 км</w:t>
              </w:r>
            </w:smartTag>
            <w:r w:rsidRPr="007C61C2">
              <w:rPr>
                <w:rFonts w:ascii="Arial" w:hAnsi="Arial" w:cs="Arial"/>
                <w:color w:val="000000"/>
                <w:sz w:val="22"/>
                <w:szCs w:val="22"/>
              </w:rPr>
              <w:t>., строительство ЗТП 10/04 на 630 кВА стоимость строительства – 5000,0 тыс. рублей.</w:t>
            </w:r>
          </w:p>
        </w:tc>
      </w:tr>
    </w:tbl>
    <w:p w:rsidR="004B0FDE" w:rsidRPr="007C61C2" w:rsidRDefault="004B0FDE" w:rsidP="004B0FDE">
      <w:pPr>
        <w:jc w:val="center"/>
        <w:rPr>
          <w:rFonts w:ascii="Arial" w:hAnsi="Arial" w:cs="Arial"/>
          <w:sz w:val="22"/>
          <w:szCs w:val="22"/>
        </w:rPr>
      </w:pPr>
    </w:p>
    <w:p w:rsidR="004B0FDE" w:rsidRPr="007C61C2" w:rsidRDefault="004B0FDE" w:rsidP="004B0FDE">
      <w:pPr>
        <w:jc w:val="both"/>
        <w:rPr>
          <w:rFonts w:ascii="Arial" w:hAnsi="Arial" w:cs="Arial"/>
          <w:sz w:val="22"/>
          <w:szCs w:val="22"/>
        </w:rPr>
      </w:pPr>
    </w:p>
    <w:p w:rsidR="004B0FDE" w:rsidRPr="007C61C2" w:rsidRDefault="004B0FDE" w:rsidP="004B0FDE">
      <w:pPr>
        <w:jc w:val="center"/>
        <w:rPr>
          <w:rFonts w:ascii="Arial" w:hAnsi="Arial" w:cs="Arial"/>
          <w:b/>
          <w:sz w:val="22"/>
          <w:szCs w:val="22"/>
        </w:rPr>
      </w:pPr>
      <w:r w:rsidRPr="007C61C2">
        <w:rPr>
          <w:rFonts w:ascii="Arial" w:hAnsi="Arial" w:cs="Arial"/>
          <w:b/>
          <w:sz w:val="22"/>
          <w:szCs w:val="22"/>
        </w:rPr>
        <w:t>2.</w:t>
      </w:r>
      <w:r w:rsidRPr="007C61C2">
        <w:rPr>
          <w:rFonts w:ascii="Arial" w:hAnsi="Arial" w:cs="Arial"/>
          <w:sz w:val="22"/>
          <w:szCs w:val="22"/>
        </w:rPr>
        <w:t xml:space="preserve"> </w:t>
      </w:r>
      <w:r w:rsidRPr="007C61C2">
        <w:rPr>
          <w:rFonts w:ascii="Arial" w:hAnsi="Arial" w:cs="Arial"/>
          <w:b/>
          <w:sz w:val="22"/>
          <w:szCs w:val="22"/>
        </w:rPr>
        <w:t>с. Нижняя Есауловка</w:t>
      </w:r>
    </w:p>
    <w:tbl>
      <w:tblPr>
        <w:tblStyle w:val="afffffffd"/>
        <w:tblW w:w="0" w:type="auto"/>
        <w:tblLook w:val="01E0"/>
      </w:tblPr>
      <w:tblGrid>
        <w:gridCol w:w="2574"/>
        <w:gridCol w:w="3434"/>
        <w:gridCol w:w="3739"/>
      </w:tblGrid>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5D3661">
            <w:pPr>
              <w:rPr>
                <w:rFonts w:ascii="Arial" w:hAnsi="Arial" w:cs="Arial"/>
                <w:sz w:val="22"/>
                <w:szCs w:val="22"/>
              </w:rPr>
            </w:pPr>
            <w:r w:rsidRPr="007C61C2">
              <w:rPr>
                <w:rFonts w:ascii="Arial" w:hAnsi="Arial" w:cs="Arial"/>
                <w:sz w:val="22"/>
                <w:szCs w:val="22"/>
              </w:rPr>
              <w:t xml:space="preserve">Манский район, с. Нижняя Есауловка (2011 – </w:t>
            </w:r>
            <w:smartTag w:uri="urn:schemas-microsoft-com:office:smarttags" w:element="metricconverter">
              <w:smartTagPr>
                <w:attr w:name="ProductID" w:val="2018 г"/>
              </w:smartTagPr>
              <w:r w:rsidRPr="007C61C2">
                <w:rPr>
                  <w:rFonts w:ascii="Arial" w:hAnsi="Arial" w:cs="Arial"/>
                  <w:sz w:val="22"/>
                  <w:szCs w:val="22"/>
                </w:rPr>
                <w:t>2018 г</w:t>
              </w:r>
            </w:smartTag>
            <w:r w:rsidRPr="007C61C2">
              <w:rPr>
                <w:rFonts w:ascii="Arial" w:hAnsi="Arial" w:cs="Arial"/>
                <w:sz w:val="22"/>
                <w:szCs w:val="22"/>
              </w:rPr>
              <w:t>.)</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5D3661">
            <w:pPr>
              <w:rPr>
                <w:rFonts w:ascii="Arial" w:hAnsi="Arial" w:cs="Arial"/>
                <w:sz w:val="22"/>
                <w:szCs w:val="22"/>
              </w:rPr>
            </w:pPr>
            <w:r w:rsidRPr="007C61C2">
              <w:rPr>
                <w:rFonts w:ascii="Arial" w:hAnsi="Arial" w:cs="Arial"/>
                <w:sz w:val="22"/>
                <w:szCs w:val="22"/>
              </w:rPr>
              <w:t xml:space="preserve">Манский район, с. Нижняя Есауловка (2019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5000 кв.м.</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5000 кв.м.</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175 чел.</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175 чел.</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1008B0">
            <w:pPr>
              <w:rPr>
                <w:rFonts w:ascii="Arial" w:hAnsi="Arial" w:cs="Arial"/>
                <w:sz w:val="22"/>
                <w:szCs w:val="22"/>
              </w:rPr>
            </w:pPr>
            <w:r w:rsidRPr="007C61C2">
              <w:rPr>
                <w:rFonts w:ascii="Arial" w:hAnsi="Arial" w:cs="Arial"/>
                <w:sz w:val="22"/>
                <w:szCs w:val="22"/>
              </w:rPr>
              <w:t>50 дом</w:t>
            </w:r>
            <w:r>
              <w:rPr>
                <w:rFonts w:ascii="Arial" w:hAnsi="Arial" w:cs="Arial"/>
                <w:sz w:val="22"/>
                <w:szCs w:val="22"/>
              </w:rPr>
              <w:t>ов</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E72365" w:rsidP="004B0FDE">
            <w:pPr>
              <w:rPr>
                <w:rFonts w:ascii="Arial" w:hAnsi="Arial" w:cs="Arial"/>
                <w:sz w:val="22"/>
                <w:szCs w:val="22"/>
              </w:rPr>
            </w:pPr>
            <w:r>
              <w:rPr>
                <w:rFonts w:ascii="Arial" w:hAnsi="Arial" w:cs="Arial"/>
                <w:sz w:val="22"/>
                <w:szCs w:val="22"/>
              </w:rPr>
              <w:t>50 домов</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Инженерное обеспечение:</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r>
      <w:tr w:rsidR="001008B0" w:rsidRPr="007C61C2" w:rsidTr="001008B0">
        <w:trPr>
          <w:trHeight w:val="627"/>
        </w:trPr>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Электроснабжение </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Потребляемая мощность – 6570 МВт/год, строительство линии электропередач  ВЛ – 0,4  с реконструкцией РУ – 0,4 в ПС 35/0,4 – </w:t>
            </w:r>
            <w:smartTag w:uri="urn:schemas-microsoft-com:office:smarttags" w:element="metricconverter">
              <w:smartTagPr>
                <w:attr w:name="ProductID" w:val="2,8 км"/>
              </w:smartTagPr>
              <w:r w:rsidRPr="007C61C2">
                <w:rPr>
                  <w:rFonts w:ascii="Arial" w:hAnsi="Arial" w:cs="Arial"/>
                  <w:sz w:val="22"/>
                  <w:szCs w:val="22"/>
                </w:rPr>
                <w:t>2,8 км</w:t>
              </w:r>
            </w:smartTag>
            <w:r w:rsidRPr="007C61C2">
              <w:rPr>
                <w:rFonts w:ascii="Arial" w:hAnsi="Arial" w:cs="Arial"/>
                <w:sz w:val="22"/>
                <w:szCs w:val="22"/>
              </w:rPr>
              <w:t>., стоимость строительства – 2004,0 тыс. рублей.</w:t>
            </w:r>
          </w:p>
        </w:tc>
        <w:tc>
          <w:tcPr>
            <w:tcW w:w="373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Потребляемая мощность – 6570 МВт/год,</w:t>
            </w:r>
            <w:r w:rsidRPr="007C61C2">
              <w:rPr>
                <w:rFonts w:ascii="Arial" w:hAnsi="Arial" w:cs="Arial"/>
                <w:color w:val="000000"/>
                <w:sz w:val="22"/>
                <w:szCs w:val="22"/>
              </w:rPr>
              <w:t xml:space="preserve">  строительство линии электропередач  ВЛ – 0,4 кВ   – </w:t>
            </w:r>
            <w:smartTag w:uri="urn:schemas-microsoft-com:office:smarttags" w:element="metricconverter">
              <w:smartTagPr>
                <w:attr w:name="ProductID" w:val="3,0 км"/>
              </w:smartTagPr>
              <w:r w:rsidRPr="007C61C2">
                <w:rPr>
                  <w:rFonts w:ascii="Arial" w:hAnsi="Arial" w:cs="Arial"/>
                  <w:color w:val="000000"/>
                  <w:sz w:val="22"/>
                  <w:szCs w:val="22"/>
                </w:rPr>
                <w:t>3,0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1,5 км"/>
              </w:smartTagPr>
              <w:r w:rsidRPr="007C61C2">
                <w:rPr>
                  <w:rFonts w:ascii="Arial" w:hAnsi="Arial" w:cs="Arial"/>
                  <w:color w:val="000000"/>
                  <w:sz w:val="22"/>
                  <w:szCs w:val="22"/>
                </w:rPr>
                <w:t>1,5 км</w:t>
              </w:r>
            </w:smartTag>
            <w:r w:rsidRPr="007C61C2">
              <w:rPr>
                <w:rFonts w:ascii="Arial" w:hAnsi="Arial" w:cs="Arial"/>
                <w:color w:val="000000"/>
                <w:sz w:val="22"/>
                <w:szCs w:val="22"/>
              </w:rPr>
              <w:t>., строительство ЗТП 10/04 на 400 кВА стоимость строительства – 5600,0 тыс. рублей.</w:t>
            </w:r>
          </w:p>
        </w:tc>
      </w:tr>
    </w:tbl>
    <w:p w:rsidR="004B0FDE" w:rsidRPr="007C61C2" w:rsidRDefault="004B0FDE" w:rsidP="004B0FDE">
      <w:pPr>
        <w:jc w:val="center"/>
        <w:rPr>
          <w:rFonts w:ascii="Arial" w:hAnsi="Arial" w:cs="Arial"/>
          <w:sz w:val="22"/>
          <w:szCs w:val="22"/>
        </w:rPr>
      </w:pPr>
    </w:p>
    <w:p w:rsidR="004B0FDE" w:rsidRPr="007C61C2" w:rsidRDefault="004B0FDE" w:rsidP="004B0FDE">
      <w:pPr>
        <w:jc w:val="both"/>
        <w:rPr>
          <w:rFonts w:ascii="Arial" w:hAnsi="Arial" w:cs="Arial"/>
          <w:sz w:val="22"/>
          <w:szCs w:val="22"/>
        </w:rPr>
      </w:pPr>
    </w:p>
    <w:p w:rsidR="004B0FDE" w:rsidRPr="007C61C2" w:rsidRDefault="004B0FDE" w:rsidP="004B0FDE">
      <w:pPr>
        <w:pStyle w:val="ConsPlusNormal"/>
        <w:widowControl/>
        <w:ind w:firstLine="0"/>
        <w:jc w:val="center"/>
        <w:rPr>
          <w:b/>
          <w:sz w:val="22"/>
          <w:szCs w:val="22"/>
        </w:rPr>
      </w:pPr>
      <w:r w:rsidRPr="007C61C2">
        <w:rPr>
          <w:b/>
          <w:sz w:val="22"/>
          <w:szCs w:val="22"/>
        </w:rPr>
        <w:t>3</w:t>
      </w:r>
      <w:r w:rsidRPr="007C61C2">
        <w:rPr>
          <w:sz w:val="22"/>
          <w:szCs w:val="22"/>
        </w:rPr>
        <w:t xml:space="preserve">. </w:t>
      </w:r>
      <w:r w:rsidRPr="007C61C2">
        <w:rPr>
          <w:b/>
          <w:sz w:val="22"/>
          <w:szCs w:val="22"/>
        </w:rPr>
        <w:t>п. Первоманск микрорайон «Юго-западный»</w:t>
      </w:r>
    </w:p>
    <w:p w:rsidR="004B0FDE" w:rsidRPr="007C61C2" w:rsidRDefault="004B0FDE" w:rsidP="004B0FDE">
      <w:pPr>
        <w:pStyle w:val="ConsPlusNormal"/>
        <w:widowControl/>
        <w:ind w:firstLine="0"/>
        <w:jc w:val="center"/>
        <w:rPr>
          <w:sz w:val="22"/>
          <w:szCs w:val="22"/>
        </w:rPr>
      </w:pPr>
    </w:p>
    <w:tbl>
      <w:tblPr>
        <w:tblStyle w:val="afffffffd"/>
        <w:tblW w:w="0" w:type="auto"/>
        <w:tblLook w:val="01E0"/>
      </w:tblPr>
      <w:tblGrid>
        <w:gridCol w:w="442"/>
        <w:gridCol w:w="2574"/>
        <w:gridCol w:w="3434"/>
        <w:gridCol w:w="3120"/>
      </w:tblGrid>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1</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5D3661">
            <w:pPr>
              <w:pStyle w:val="ConsPlusNormal"/>
              <w:widowControl/>
              <w:ind w:firstLine="0"/>
              <w:rPr>
                <w:sz w:val="22"/>
                <w:szCs w:val="22"/>
              </w:rPr>
            </w:pPr>
            <w:r w:rsidRPr="007C61C2">
              <w:rPr>
                <w:sz w:val="22"/>
                <w:szCs w:val="22"/>
              </w:rPr>
              <w:t xml:space="preserve">Манский район, п. Первоманск микрорайон «Юго-западный» (2011 – </w:t>
            </w:r>
            <w:smartTag w:uri="urn:schemas-microsoft-com:office:smarttags" w:element="metricconverter">
              <w:smartTagPr>
                <w:attr w:name="ProductID" w:val="2018 г"/>
              </w:smartTagPr>
              <w:r w:rsidRPr="007C61C2">
                <w:rPr>
                  <w:sz w:val="22"/>
                  <w:szCs w:val="22"/>
                </w:rPr>
                <w:t>2018 г</w:t>
              </w:r>
            </w:smartTag>
            <w:r w:rsidRPr="007C61C2">
              <w:rPr>
                <w:sz w:val="22"/>
                <w:szCs w:val="22"/>
              </w:rPr>
              <w:t>.)</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5D3661">
            <w:pPr>
              <w:pStyle w:val="ConsPlusNormal"/>
              <w:widowControl/>
              <w:ind w:firstLine="0"/>
              <w:rPr>
                <w:sz w:val="22"/>
                <w:szCs w:val="22"/>
              </w:rPr>
            </w:pPr>
            <w:r w:rsidRPr="007C61C2">
              <w:rPr>
                <w:sz w:val="22"/>
                <w:szCs w:val="22"/>
              </w:rPr>
              <w:t xml:space="preserve">Манский район, п. Первоманск микрорайон «Юго-западный» (2016 – </w:t>
            </w:r>
            <w:smartTag w:uri="urn:schemas-microsoft-com:office:smarttags" w:element="metricconverter">
              <w:smartTagPr>
                <w:attr w:name="ProductID" w:val="2028 г"/>
              </w:smartTagPr>
              <w:r w:rsidRPr="007C61C2">
                <w:rPr>
                  <w:sz w:val="22"/>
                  <w:szCs w:val="22"/>
                </w:rPr>
                <w:t>2028 г</w:t>
              </w:r>
            </w:smartTag>
            <w:r w:rsidRPr="007C61C2">
              <w:rPr>
                <w:sz w:val="22"/>
                <w:szCs w:val="22"/>
              </w:rPr>
              <w:t>.)</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3</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 xml:space="preserve">Общая площадь </w:t>
            </w:r>
            <w:r w:rsidRPr="007C61C2">
              <w:rPr>
                <w:rFonts w:ascii="Arial" w:hAnsi="Arial" w:cs="Arial"/>
                <w:sz w:val="22"/>
                <w:szCs w:val="22"/>
              </w:rPr>
              <w:lastRenderedPageBreak/>
              <w:t>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lastRenderedPageBreak/>
              <w:t>8000 кв.м.</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5000 кв.м.</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lastRenderedPageBreak/>
              <w:t>4</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малоэтажная – 1-2 этажа</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малоэтажная – 1-2 этажа</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5</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280 чел.</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175 чел.</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6</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80 домов</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1008B0" w:rsidP="004B0FDE">
            <w:pPr>
              <w:rPr>
                <w:rFonts w:ascii="Arial" w:hAnsi="Arial" w:cs="Arial"/>
                <w:sz w:val="22"/>
                <w:szCs w:val="22"/>
              </w:rPr>
            </w:pPr>
            <w:r>
              <w:rPr>
                <w:rFonts w:ascii="Arial" w:hAnsi="Arial" w:cs="Arial"/>
                <w:sz w:val="22"/>
                <w:szCs w:val="22"/>
              </w:rPr>
              <w:t>50 домов</w:t>
            </w:r>
          </w:p>
        </w:tc>
      </w:tr>
      <w:tr w:rsidR="004B0FDE" w:rsidRPr="007C61C2" w:rsidTr="004B0FDE">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r w:rsidRPr="007C61C2">
              <w:rPr>
                <w:rFonts w:ascii="Arial" w:hAnsi="Arial" w:cs="Arial"/>
                <w:sz w:val="22"/>
                <w:szCs w:val="22"/>
              </w:rPr>
              <w:t>7</w:t>
            </w: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Инженерное обеспечение:</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p>
        </w:tc>
      </w:tr>
      <w:tr w:rsidR="004B0FDE" w:rsidRPr="007C61C2" w:rsidTr="004B0FDE">
        <w:trPr>
          <w:trHeight w:val="627"/>
        </w:trPr>
        <w:tc>
          <w:tcPr>
            <w:tcW w:w="442"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jc w:val="center"/>
              <w:rPr>
                <w:rFonts w:ascii="Arial" w:hAnsi="Arial" w:cs="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 xml:space="preserve">Электроснабжение </w:t>
            </w:r>
          </w:p>
        </w:tc>
        <w:tc>
          <w:tcPr>
            <w:tcW w:w="3434"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 xml:space="preserve">Потребляемая мощность – 10510 МВт/год, необходимо строительство линии электропередач  ВЛ – 0,4 с подстанцией ПС 10/0,4 – </w:t>
            </w:r>
            <w:smartTag w:uri="urn:schemas-microsoft-com:office:smarttags" w:element="metricconverter">
              <w:smartTagPr>
                <w:attr w:name="ProductID" w:val="5,2 км"/>
              </w:smartTagPr>
              <w:r w:rsidRPr="007C61C2">
                <w:rPr>
                  <w:rFonts w:ascii="Arial" w:hAnsi="Arial" w:cs="Arial"/>
                  <w:sz w:val="22"/>
                  <w:szCs w:val="22"/>
                </w:rPr>
                <w:t>5,2 км</w:t>
              </w:r>
            </w:smartTag>
            <w:r w:rsidRPr="007C61C2">
              <w:rPr>
                <w:rFonts w:ascii="Arial" w:hAnsi="Arial" w:cs="Arial"/>
                <w:sz w:val="22"/>
                <w:szCs w:val="22"/>
              </w:rPr>
              <w:t>., стоимость строительства – 11088,0,0 тыс. рублей.</w:t>
            </w:r>
          </w:p>
        </w:tc>
        <w:tc>
          <w:tcPr>
            <w:tcW w:w="3120" w:type="dxa"/>
            <w:tcBorders>
              <w:top w:val="single" w:sz="4" w:space="0" w:color="auto"/>
              <w:left w:val="single" w:sz="4" w:space="0" w:color="auto"/>
              <w:bottom w:val="single" w:sz="4" w:space="0" w:color="auto"/>
              <w:right w:val="single" w:sz="4" w:space="0" w:color="auto"/>
            </w:tcBorders>
          </w:tcPr>
          <w:p w:rsidR="004B0FDE" w:rsidRPr="007C61C2" w:rsidRDefault="004B0FDE" w:rsidP="004B0FDE">
            <w:pPr>
              <w:rPr>
                <w:rFonts w:ascii="Arial" w:hAnsi="Arial" w:cs="Arial"/>
                <w:sz w:val="22"/>
                <w:szCs w:val="22"/>
              </w:rPr>
            </w:pPr>
            <w:r w:rsidRPr="007C61C2">
              <w:rPr>
                <w:rFonts w:ascii="Arial" w:hAnsi="Arial" w:cs="Arial"/>
                <w:sz w:val="22"/>
                <w:szCs w:val="22"/>
              </w:rPr>
              <w:t>Потребляемая мощность – 6570 МВт/год,</w:t>
            </w:r>
            <w:r w:rsidRPr="007C61C2">
              <w:rPr>
                <w:rFonts w:ascii="Arial" w:hAnsi="Arial" w:cs="Arial"/>
                <w:color w:val="000000"/>
                <w:sz w:val="22"/>
                <w:szCs w:val="22"/>
              </w:rPr>
              <w:t xml:space="preserve">  строительство линии электропередач  ВЛ – 0,4 кВ   – </w:t>
            </w:r>
            <w:smartTag w:uri="urn:schemas-microsoft-com:office:smarttags" w:element="metricconverter">
              <w:smartTagPr>
                <w:attr w:name="ProductID" w:val="3,0 км"/>
              </w:smartTagPr>
              <w:r w:rsidRPr="007C61C2">
                <w:rPr>
                  <w:rFonts w:ascii="Arial" w:hAnsi="Arial" w:cs="Arial"/>
                  <w:color w:val="000000"/>
                  <w:sz w:val="22"/>
                  <w:szCs w:val="22"/>
                </w:rPr>
                <w:t>3,0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1,5 км"/>
              </w:smartTagPr>
              <w:r w:rsidRPr="007C61C2">
                <w:rPr>
                  <w:rFonts w:ascii="Arial" w:hAnsi="Arial" w:cs="Arial"/>
                  <w:color w:val="000000"/>
                  <w:sz w:val="22"/>
                  <w:szCs w:val="22"/>
                </w:rPr>
                <w:t>1,5 км</w:t>
              </w:r>
            </w:smartTag>
            <w:r w:rsidRPr="007C61C2">
              <w:rPr>
                <w:rFonts w:ascii="Arial" w:hAnsi="Arial" w:cs="Arial"/>
                <w:color w:val="000000"/>
                <w:sz w:val="22"/>
                <w:szCs w:val="22"/>
              </w:rPr>
              <w:t>., строительство ЗТП 10/04 на 400 кВА стоимость строительства – 5600,0 тыс. рублей.</w:t>
            </w:r>
          </w:p>
        </w:tc>
      </w:tr>
    </w:tbl>
    <w:p w:rsidR="004B0FDE" w:rsidRPr="007C61C2" w:rsidRDefault="004B0FDE" w:rsidP="004B0FDE">
      <w:pPr>
        <w:rPr>
          <w:rFonts w:ascii="Arial" w:hAnsi="Arial" w:cs="Arial"/>
          <w:sz w:val="22"/>
          <w:szCs w:val="22"/>
        </w:rPr>
      </w:pPr>
    </w:p>
    <w:p w:rsidR="004B0FDE" w:rsidRPr="007C61C2" w:rsidRDefault="004B0FDE" w:rsidP="004B0FDE">
      <w:pPr>
        <w:jc w:val="center"/>
        <w:rPr>
          <w:rFonts w:ascii="Arial" w:hAnsi="Arial" w:cs="Arial"/>
          <w:b/>
          <w:sz w:val="22"/>
          <w:szCs w:val="22"/>
        </w:rPr>
      </w:pPr>
      <w:r w:rsidRPr="007C61C2">
        <w:rPr>
          <w:rFonts w:ascii="Arial" w:hAnsi="Arial" w:cs="Arial"/>
          <w:b/>
          <w:sz w:val="22"/>
          <w:szCs w:val="22"/>
        </w:rPr>
        <w:t>4. д. Верхняя Есауловка</w:t>
      </w:r>
    </w:p>
    <w:tbl>
      <w:tblPr>
        <w:tblStyle w:val="afffffffd"/>
        <w:tblW w:w="0" w:type="auto"/>
        <w:tblLook w:val="01E0"/>
      </w:tblPr>
      <w:tblGrid>
        <w:gridCol w:w="3529"/>
        <w:gridCol w:w="6077"/>
      </w:tblGrid>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Адрес площадки</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Манский район, д. Верхняя Есауловка </w:t>
            </w:r>
          </w:p>
        </w:tc>
      </w:tr>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Общая площадь жилья,</w:t>
            </w:r>
            <w:r>
              <w:rPr>
                <w:rFonts w:ascii="Arial" w:hAnsi="Arial" w:cs="Arial"/>
                <w:sz w:val="22"/>
                <w:szCs w:val="22"/>
              </w:rPr>
              <w:t xml:space="preserve"> которое планируется построить, </w:t>
            </w:r>
            <w:r w:rsidRPr="007C61C2">
              <w:rPr>
                <w:rFonts w:ascii="Arial" w:hAnsi="Arial" w:cs="Arial"/>
                <w:sz w:val="22"/>
                <w:szCs w:val="22"/>
              </w:rPr>
              <w:t xml:space="preserve"> кв.м.</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4000 кв.м.</w:t>
            </w:r>
          </w:p>
        </w:tc>
      </w:tr>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Тип застройки</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r>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Численность жителей, чел.</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140 чел.</w:t>
            </w:r>
          </w:p>
        </w:tc>
      </w:tr>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Количество домов/квартир, шт.</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1008B0">
            <w:pPr>
              <w:rPr>
                <w:rFonts w:ascii="Arial" w:hAnsi="Arial" w:cs="Arial"/>
                <w:sz w:val="22"/>
                <w:szCs w:val="22"/>
              </w:rPr>
            </w:pPr>
            <w:r w:rsidRPr="007C61C2">
              <w:rPr>
                <w:rFonts w:ascii="Arial" w:hAnsi="Arial" w:cs="Arial"/>
                <w:sz w:val="22"/>
                <w:szCs w:val="22"/>
              </w:rPr>
              <w:t>40 дом</w:t>
            </w:r>
            <w:r>
              <w:rPr>
                <w:rFonts w:ascii="Arial" w:hAnsi="Arial" w:cs="Arial"/>
                <w:sz w:val="22"/>
                <w:szCs w:val="22"/>
              </w:rPr>
              <w:t>ов</w:t>
            </w:r>
          </w:p>
        </w:tc>
      </w:tr>
      <w:tr w:rsidR="001008B0" w:rsidRPr="007C61C2" w:rsidTr="001008B0">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Инженерное обеспечение:</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r>
      <w:tr w:rsidR="001008B0" w:rsidRPr="007C61C2" w:rsidTr="001008B0">
        <w:trPr>
          <w:trHeight w:val="627"/>
        </w:trPr>
        <w:tc>
          <w:tcPr>
            <w:tcW w:w="3529"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Электроснабжение </w:t>
            </w:r>
          </w:p>
        </w:tc>
        <w:tc>
          <w:tcPr>
            <w:tcW w:w="6077"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color w:val="000000"/>
                <w:sz w:val="22"/>
                <w:szCs w:val="22"/>
              </w:rPr>
            </w:pPr>
            <w:r w:rsidRPr="007C61C2">
              <w:rPr>
                <w:rFonts w:ascii="Arial" w:hAnsi="Arial" w:cs="Arial"/>
                <w:color w:val="000000"/>
                <w:sz w:val="22"/>
                <w:szCs w:val="22"/>
              </w:rPr>
              <w:t xml:space="preserve">Потребляемая мощность – 5255 МВт/год, строительство линии электропередач  ВЛ – 0,4 кВ   – </w:t>
            </w:r>
            <w:smartTag w:uri="urn:schemas-microsoft-com:office:smarttags" w:element="metricconverter">
              <w:smartTagPr>
                <w:attr w:name="ProductID" w:val="2,1 км"/>
              </w:smartTagPr>
              <w:r w:rsidRPr="007C61C2">
                <w:rPr>
                  <w:rFonts w:ascii="Arial" w:hAnsi="Arial" w:cs="Arial"/>
                  <w:color w:val="000000"/>
                  <w:sz w:val="22"/>
                  <w:szCs w:val="22"/>
                </w:rPr>
                <w:t>2,1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0,35 км"/>
              </w:smartTagPr>
              <w:r w:rsidRPr="007C61C2">
                <w:rPr>
                  <w:rFonts w:ascii="Arial" w:hAnsi="Arial" w:cs="Arial"/>
                  <w:color w:val="000000"/>
                  <w:sz w:val="22"/>
                  <w:szCs w:val="22"/>
                </w:rPr>
                <w:t>0,35 км</w:t>
              </w:r>
            </w:smartTag>
            <w:r w:rsidRPr="007C61C2">
              <w:rPr>
                <w:rFonts w:ascii="Arial" w:hAnsi="Arial" w:cs="Arial"/>
                <w:color w:val="000000"/>
                <w:sz w:val="22"/>
                <w:szCs w:val="22"/>
              </w:rPr>
              <w:t>., строительство ЗТП 10/04 на 400 кВА, стоимость строительства – 4000,0 тыс. рублей.</w:t>
            </w:r>
          </w:p>
        </w:tc>
      </w:tr>
    </w:tbl>
    <w:p w:rsidR="004B0FDE" w:rsidRPr="007C61C2" w:rsidRDefault="004B0FDE" w:rsidP="004B0FDE">
      <w:pPr>
        <w:jc w:val="center"/>
        <w:rPr>
          <w:rFonts w:ascii="Arial" w:hAnsi="Arial" w:cs="Arial"/>
          <w:sz w:val="22"/>
          <w:szCs w:val="22"/>
        </w:rPr>
      </w:pPr>
    </w:p>
    <w:p w:rsidR="004B0FDE" w:rsidRPr="007C61C2" w:rsidRDefault="004B0FDE" w:rsidP="004B0FDE">
      <w:pPr>
        <w:jc w:val="center"/>
        <w:rPr>
          <w:rFonts w:ascii="Arial" w:hAnsi="Arial" w:cs="Arial"/>
          <w:b/>
          <w:sz w:val="22"/>
          <w:szCs w:val="22"/>
        </w:rPr>
      </w:pPr>
      <w:r w:rsidRPr="007C61C2">
        <w:rPr>
          <w:rFonts w:ascii="Arial" w:hAnsi="Arial" w:cs="Arial"/>
          <w:b/>
          <w:sz w:val="22"/>
          <w:szCs w:val="22"/>
        </w:rPr>
        <w:t>5. п. Камарчага</w:t>
      </w:r>
    </w:p>
    <w:tbl>
      <w:tblPr>
        <w:tblStyle w:val="afffffffd"/>
        <w:tblW w:w="0" w:type="auto"/>
        <w:tblLook w:val="01E0"/>
      </w:tblPr>
      <w:tblGrid>
        <w:gridCol w:w="2574"/>
        <w:gridCol w:w="3434"/>
        <w:gridCol w:w="3598"/>
      </w:tblGrid>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Адрес площадки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Манский район, п. Камарчага</w:t>
            </w:r>
          </w:p>
          <w:p w:rsidR="001008B0" w:rsidRPr="007C61C2" w:rsidRDefault="001008B0" w:rsidP="005D3661">
            <w:pPr>
              <w:rPr>
                <w:rFonts w:ascii="Arial" w:hAnsi="Arial" w:cs="Arial"/>
                <w:sz w:val="22"/>
                <w:szCs w:val="22"/>
              </w:rPr>
            </w:pPr>
            <w:r w:rsidRPr="007C61C2">
              <w:rPr>
                <w:rFonts w:ascii="Arial" w:hAnsi="Arial" w:cs="Arial"/>
                <w:sz w:val="22"/>
                <w:szCs w:val="22"/>
              </w:rPr>
              <w:t xml:space="preserve">(2014 – </w:t>
            </w:r>
            <w:smartTag w:uri="urn:schemas-microsoft-com:office:smarttags" w:element="metricconverter">
              <w:smartTagPr>
                <w:attr w:name="ProductID" w:val="2020 г"/>
              </w:smartTagPr>
              <w:r w:rsidRPr="007C61C2">
                <w:rPr>
                  <w:rFonts w:ascii="Arial" w:hAnsi="Arial" w:cs="Arial"/>
                  <w:sz w:val="22"/>
                  <w:szCs w:val="22"/>
                </w:rPr>
                <w:t>2020 г</w:t>
              </w:r>
            </w:smartTag>
            <w:r w:rsidRPr="007C61C2">
              <w:rPr>
                <w:rFonts w:ascii="Arial" w:hAnsi="Arial" w:cs="Arial"/>
                <w:sz w:val="22"/>
                <w:szCs w:val="22"/>
              </w:rPr>
              <w:t>.)</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Манский район, п. Камарчага</w:t>
            </w:r>
          </w:p>
          <w:p w:rsidR="001008B0" w:rsidRPr="007C61C2" w:rsidRDefault="001008B0" w:rsidP="005D3661">
            <w:pPr>
              <w:rPr>
                <w:rFonts w:ascii="Arial" w:hAnsi="Arial" w:cs="Arial"/>
                <w:sz w:val="22"/>
                <w:szCs w:val="22"/>
              </w:rPr>
            </w:pPr>
            <w:r w:rsidRPr="007C61C2">
              <w:rPr>
                <w:rFonts w:ascii="Arial" w:hAnsi="Arial" w:cs="Arial"/>
                <w:sz w:val="22"/>
                <w:szCs w:val="22"/>
              </w:rPr>
              <w:t xml:space="preserve">(2019 – </w:t>
            </w:r>
            <w:smartTag w:uri="urn:schemas-microsoft-com:office:smarttags" w:element="metricconverter">
              <w:smartTagPr>
                <w:attr w:name="ProductID" w:val="2028 г"/>
              </w:smartTagPr>
              <w:r w:rsidRPr="007C61C2">
                <w:rPr>
                  <w:rFonts w:ascii="Arial" w:hAnsi="Arial" w:cs="Arial"/>
                  <w:sz w:val="22"/>
                  <w:szCs w:val="22"/>
                </w:rPr>
                <w:t>2028 г</w:t>
              </w:r>
            </w:smartTag>
            <w:r w:rsidRPr="007C61C2">
              <w:rPr>
                <w:rFonts w:ascii="Arial" w:hAnsi="Arial" w:cs="Arial"/>
                <w:sz w:val="22"/>
                <w:szCs w:val="22"/>
              </w:rPr>
              <w:t>.)</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Общая площадь жилья, которое планируется построить , кв.м.</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6000 кв.м.</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6000 кв.м.</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Тип застройки</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малоэтажная – 1-2 этажа</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Численность жителей, чел.</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210 чел.</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203 чел.</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Количество домов/квартир, шт.</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Pr>
                <w:rFonts w:ascii="Arial" w:hAnsi="Arial" w:cs="Arial"/>
                <w:sz w:val="22"/>
                <w:szCs w:val="22"/>
              </w:rPr>
              <w:t>60 домов</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1008B0">
            <w:pPr>
              <w:rPr>
                <w:rFonts w:ascii="Arial" w:hAnsi="Arial" w:cs="Arial"/>
                <w:sz w:val="22"/>
                <w:szCs w:val="22"/>
              </w:rPr>
            </w:pPr>
            <w:r w:rsidRPr="007C61C2">
              <w:rPr>
                <w:rFonts w:ascii="Arial" w:hAnsi="Arial" w:cs="Arial"/>
                <w:sz w:val="22"/>
                <w:szCs w:val="22"/>
              </w:rPr>
              <w:t>58 дом</w:t>
            </w:r>
            <w:r>
              <w:rPr>
                <w:rFonts w:ascii="Arial" w:hAnsi="Arial" w:cs="Arial"/>
                <w:sz w:val="22"/>
                <w:szCs w:val="22"/>
              </w:rPr>
              <w:t>ов</w:t>
            </w:r>
          </w:p>
        </w:tc>
      </w:tr>
      <w:tr w:rsidR="001008B0" w:rsidRPr="007C61C2" w:rsidTr="001008B0">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lastRenderedPageBreak/>
              <w:t>Инженерное обеспечение:</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p>
        </w:tc>
      </w:tr>
      <w:tr w:rsidR="001008B0" w:rsidRPr="007C61C2" w:rsidTr="001008B0">
        <w:trPr>
          <w:trHeight w:val="627"/>
        </w:trPr>
        <w:tc>
          <w:tcPr>
            <w:tcW w:w="257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sz w:val="22"/>
                <w:szCs w:val="22"/>
              </w:rPr>
            </w:pPr>
            <w:r w:rsidRPr="007C61C2">
              <w:rPr>
                <w:rFonts w:ascii="Arial" w:hAnsi="Arial" w:cs="Arial"/>
                <w:sz w:val="22"/>
                <w:szCs w:val="22"/>
              </w:rPr>
              <w:t xml:space="preserve">Электроснабжение </w:t>
            </w:r>
          </w:p>
        </w:tc>
        <w:tc>
          <w:tcPr>
            <w:tcW w:w="3434"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color w:val="000000"/>
                <w:sz w:val="22"/>
                <w:szCs w:val="22"/>
              </w:rPr>
            </w:pPr>
            <w:r w:rsidRPr="007C61C2">
              <w:rPr>
                <w:rFonts w:ascii="Arial" w:hAnsi="Arial" w:cs="Arial"/>
                <w:color w:val="000000"/>
                <w:sz w:val="22"/>
                <w:szCs w:val="22"/>
              </w:rPr>
              <w:t xml:space="preserve">Потребляемая мощность – 7883 МВт/год, строительство линии электропередач  ВЛ – 0,4 кВ   – </w:t>
            </w:r>
            <w:smartTag w:uri="urn:schemas-microsoft-com:office:smarttags" w:element="metricconverter">
              <w:smartTagPr>
                <w:attr w:name="ProductID" w:val="3,0 км"/>
              </w:smartTagPr>
              <w:r w:rsidRPr="007C61C2">
                <w:rPr>
                  <w:rFonts w:ascii="Arial" w:hAnsi="Arial" w:cs="Arial"/>
                  <w:color w:val="000000"/>
                  <w:sz w:val="22"/>
                  <w:szCs w:val="22"/>
                </w:rPr>
                <w:t>3,0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0,5 км"/>
              </w:smartTagPr>
              <w:r w:rsidRPr="007C61C2">
                <w:rPr>
                  <w:rFonts w:ascii="Arial" w:hAnsi="Arial" w:cs="Arial"/>
                  <w:color w:val="000000"/>
                  <w:sz w:val="22"/>
                  <w:szCs w:val="22"/>
                </w:rPr>
                <w:t>0,5 км</w:t>
              </w:r>
            </w:smartTag>
            <w:r w:rsidRPr="007C61C2">
              <w:rPr>
                <w:rFonts w:ascii="Arial" w:hAnsi="Arial" w:cs="Arial"/>
                <w:color w:val="000000"/>
                <w:sz w:val="22"/>
                <w:szCs w:val="22"/>
              </w:rPr>
              <w:t>., строительство ЗТП 10/04 на 630 кВА стоимость строительства – 5000,0 тыс. рублей.</w:t>
            </w:r>
          </w:p>
        </w:tc>
        <w:tc>
          <w:tcPr>
            <w:tcW w:w="3598" w:type="dxa"/>
            <w:tcBorders>
              <w:top w:val="single" w:sz="4" w:space="0" w:color="auto"/>
              <w:left w:val="single" w:sz="4" w:space="0" w:color="auto"/>
              <w:bottom w:val="single" w:sz="4" w:space="0" w:color="auto"/>
              <w:right w:val="single" w:sz="4" w:space="0" w:color="auto"/>
            </w:tcBorders>
          </w:tcPr>
          <w:p w:rsidR="001008B0" w:rsidRPr="007C61C2" w:rsidRDefault="001008B0" w:rsidP="004B0FDE">
            <w:pPr>
              <w:rPr>
                <w:rFonts w:ascii="Arial" w:hAnsi="Arial" w:cs="Arial"/>
                <w:color w:val="000000"/>
                <w:sz w:val="22"/>
                <w:szCs w:val="22"/>
              </w:rPr>
            </w:pPr>
            <w:r w:rsidRPr="007C61C2">
              <w:rPr>
                <w:rFonts w:ascii="Arial" w:hAnsi="Arial" w:cs="Arial"/>
                <w:color w:val="000000"/>
                <w:sz w:val="22"/>
                <w:szCs w:val="22"/>
              </w:rPr>
              <w:t xml:space="preserve">Потребляемая мощность – 7883 МВт/год, строительство линии электропередач  ВЛ – 0,4 кВ   – </w:t>
            </w:r>
            <w:smartTag w:uri="urn:schemas-microsoft-com:office:smarttags" w:element="metricconverter">
              <w:smartTagPr>
                <w:attr w:name="ProductID" w:val="3,5 км"/>
              </w:smartTagPr>
              <w:r w:rsidRPr="007C61C2">
                <w:rPr>
                  <w:rFonts w:ascii="Arial" w:hAnsi="Arial" w:cs="Arial"/>
                  <w:color w:val="000000"/>
                  <w:sz w:val="22"/>
                  <w:szCs w:val="22"/>
                </w:rPr>
                <w:t>3,5 км</w:t>
              </w:r>
            </w:smartTag>
            <w:r w:rsidRPr="007C61C2">
              <w:rPr>
                <w:rFonts w:ascii="Arial" w:hAnsi="Arial" w:cs="Arial"/>
                <w:color w:val="000000"/>
                <w:sz w:val="22"/>
                <w:szCs w:val="22"/>
              </w:rPr>
              <w:t xml:space="preserve">., строительство линии электропередач  ВЛ – 10 кВ   – </w:t>
            </w:r>
            <w:smartTag w:uri="urn:schemas-microsoft-com:office:smarttags" w:element="metricconverter">
              <w:smartTagPr>
                <w:attr w:name="ProductID" w:val="1,0 км"/>
              </w:smartTagPr>
              <w:r w:rsidRPr="007C61C2">
                <w:rPr>
                  <w:rFonts w:ascii="Arial" w:hAnsi="Arial" w:cs="Arial"/>
                  <w:color w:val="000000"/>
                  <w:sz w:val="22"/>
                  <w:szCs w:val="22"/>
                </w:rPr>
                <w:t>1,0 км</w:t>
              </w:r>
            </w:smartTag>
            <w:r w:rsidRPr="007C61C2">
              <w:rPr>
                <w:rFonts w:ascii="Arial" w:hAnsi="Arial" w:cs="Arial"/>
                <w:color w:val="000000"/>
                <w:sz w:val="22"/>
                <w:szCs w:val="22"/>
              </w:rPr>
              <w:t>., строительство ЗТП 10/04 на 630 кВА стоимость строительства – 5300,0 тыс. рублей.</w:t>
            </w:r>
          </w:p>
        </w:tc>
      </w:tr>
    </w:tbl>
    <w:p w:rsidR="004F6AE5" w:rsidRPr="004F6AE5" w:rsidRDefault="004F6AE5" w:rsidP="004F6AE5">
      <w:pPr>
        <w:ind w:firstLine="567"/>
        <w:jc w:val="both"/>
        <w:rPr>
          <w:rFonts w:ascii="Arial" w:hAnsi="Arial" w:cs="Arial"/>
        </w:rPr>
      </w:pPr>
      <w:r w:rsidRPr="004F6AE5">
        <w:rPr>
          <w:rFonts w:ascii="Arial" w:hAnsi="Arial" w:cs="Arial"/>
        </w:rPr>
        <w:t xml:space="preserve">В Манском районе в порядке реализации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разработана Программа энергосбережения на объектах муниципальной и бюджетной сферы Манского района на 2009-2011 гг. Реализация основных мероприятий по организации учета энергии и энергоносителей позволит создать реальные предпосылки для совершенствования системы тарифов и разработки экономического механизма, стимулирующего процесс энергосбережения. </w:t>
      </w:r>
    </w:p>
    <w:p w:rsidR="004F6AE5" w:rsidRPr="004F6AE5" w:rsidRDefault="004F6AE5" w:rsidP="00521C11">
      <w:pPr>
        <w:pStyle w:val="afffb"/>
        <w:spacing w:before="0" w:beforeAutospacing="0" w:after="0" w:afterAutospacing="0"/>
        <w:ind w:right="181" w:firstLine="538"/>
        <w:jc w:val="both"/>
        <w:rPr>
          <w:rFonts w:ascii="Arial" w:hAnsi="Arial" w:cs="Arial"/>
        </w:rPr>
      </w:pPr>
      <w:r w:rsidRPr="004F6AE5">
        <w:rPr>
          <w:rFonts w:ascii="Arial" w:hAnsi="Arial" w:cs="Arial"/>
        </w:rPr>
        <w:t xml:space="preserve">При реализации программных мероприятий на предприятии </w:t>
      </w:r>
      <w:r w:rsidRPr="004F6AE5">
        <w:rPr>
          <w:rFonts w:ascii="Arial" w:hAnsi="Arial" w:cs="Arial"/>
        </w:rPr>
        <w:br/>
        <w:t xml:space="preserve"> руководитель организует работу по управлению </w:t>
      </w:r>
      <w:bookmarkStart w:id="371" w:name="C68"/>
      <w:bookmarkEnd w:id="371"/>
      <w:r w:rsidRPr="004F6AE5">
        <w:rPr>
          <w:rFonts w:ascii="Arial" w:hAnsi="Arial" w:cs="Arial"/>
        </w:rPr>
        <w:t>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w:t>
      </w:r>
    </w:p>
    <w:p w:rsidR="004F6AE5" w:rsidRPr="004F6AE5" w:rsidRDefault="004F6AE5" w:rsidP="00521C11">
      <w:pPr>
        <w:pStyle w:val="afffb"/>
        <w:spacing w:before="0" w:beforeAutospacing="0" w:after="0" w:afterAutospacing="0"/>
        <w:ind w:right="181" w:firstLine="538"/>
        <w:jc w:val="both"/>
        <w:rPr>
          <w:rFonts w:ascii="Arial" w:hAnsi="Arial" w:cs="Arial"/>
        </w:rPr>
      </w:pPr>
      <w:r w:rsidRPr="004F6AE5">
        <w:rPr>
          <w:rFonts w:ascii="Arial" w:hAnsi="Arial" w:cs="Arial"/>
        </w:rPr>
        <w:t>Бюджетные учреждения формируют свою целевую программу с учетом специфики учреждения, определяют основное направление, определяют критерии выполнения программы. Руководитель учреждения несет ответственность за выполнение Программы.</w:t>
      </w:r>
      <w:r>
        <w:rPr>
          <w:rStyle w:val="aff3"/>
          <w:rFonts w:ascii="Arial" w:hAnsi="Arial" w:cs="Arial"/>
        </w:rPr>
        <w:footnoteReference w:id="26"/>
      </w:r>
    </w:p>
    <w:p w:rsidR="003610C0" w:rsidRPr="005E0FCA" w:rsidRDefault="005E0FCA" w:rsidP="00BC4D69">
      <w:pPr>
        <w:ind w:right="-1" w:firstLine="708"/>
        <w:jc w:val="both"/>
        <w:rPr>
          <w:rFonts w:ascii="Arial" w:hAnsi="Arial" w:cs="Arial"/>
        </w:rPr>
      </w:pPr>
      <w:r w:rsidRPr="005E0FCA">
        <w:rPr>
          <w:rFonts w:ascii="Arial" w:hAnsi="Arial" w:cs="Arial"/>
        </w:rPr>
        <w:t>Мероприятия данной программы предусматривают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 Объем финансирование по данной Программе предусмотрен в сумме 49914,8 тыс. рублей, в том числе средства бюджета района -30806,1 тыс. рублей, средства предприятий – 10258,7 тыс. рублей, краевой бюджет – 8850 ты</w:t>
      </w:r>
      <w:r>
        <w:rPr>
          <w:rFonts w:ascii="Arial" w:hAnsi="Arial" w:cs="Arial"/>
        </w:rPr>
        <w:t>с</w:t>
      </w:r>
      <w:r w:rsidRPr="005E0FCA">
        <w:rPr>
          <w:rFonts w:ascii="Arial" w:hAnsi="Arial" w:cs="Arial"/>
        </w:rPr>
        <w:t xml:space="preserve">. </w:t>
      </w:r>
      <w:r>
        <w:rPr>
          <w:rFonts w:ascii="Arial" w:hAnsi="Arial" w:cs="Arial"/>
        </w:rPr>
        <w:t>р</w:t>
      </w:r>
      <w:r w:rsidRPr="005E0FCA">
        <w:rPr>
          <w:rFonts w:ascii="Arial" w:hAnsi="Arial" w:cs="Arial"/>
        </w:rPr>
        <w:t>ублей.</w:t>
      </w:r>
    </w:p>
    <w:p w:rsidR="00B23EA9" w:rsidRPr="00D1629A" w:rsidRDefault="00B23EA9" w:rsidP="00BC4D69">
      <w:pPr>
        <w:ind w:right="-1" w:firstLine="708"/>
        <w:jc w:val="both"/>
        <w:rPr>
          <w:rFonts w:ascii="Arial" w:hAnsi="Arial" w:cs="Arial"/>
        </w:rPr>
      </w:pPr>
      <w:r w:rsidRPr="00D1629A">
        <w:rPr>
          <w:rFonts w:ascii="Arial" w:hAnsi="Arial" w:cs="Arial"/>
        </w:rPr>
        <w:t>Схемой территориального планирования Красноярской агломерации</w:t>
      </w:r>
      <w:r w:rsidR="00BC4D69" w:rsidRPr="00D1629A">
        <w:rPr>
          <w:rFonts w:ascii="Arial" w:hAnsi="Arial" w:cs="Arial"/>
        </w:rPr>
        <w:t xml:space="preserve"> предлагается ряд мероприятий в области энергоснабжения:</w:t>
      </w:r>
    </w:p>
    <w:p w:rsidR="00BC4D69" w:rsidRPr="006A306C" w:rsidRDefault="00BC4D69" w:rsidP="006A306C">
      <w:pPr>
        <w:autoSpaceDE w:val="0"/>
        <w:autoSpaceDN w:val="0"/>
        <w:adjustRightInd w:val="0"/>
        <w:jc w:val="both"/>
        <w:rPr>
          <w:rFonts w:ascii="Arial" w:eastAsiaTheme="minorHAnsi" w:hAnsi="Arial" w:cs="Arial"/>
          <w:lang w:eastAsia="en-US"/>
        </w:rPr>
      </w:pPr>
      <w:r>
        <w:rPr>
          <w:rFonts w:eastAsiaTheme="minorHAnsi"/>
          <w:lang w:eastAsia="en-US"/>
        </w:rPr>
        <w:t xml:space="preserve"> </w:t>
      </w:r>
      <w:r w:rsidR="006A306C">
        <w:rPr>
          <w:rFonts w:eastAsiaTheme="minorHAnsi"/>
          <w:lang w:eastAsia="en-US"/>
        </w:rPr>
        <w:tab/>
      </w:r>
      <w:r w:rsidRPr="006A306C">
        <w:rPr>
          <w:rFonts w:ascii="Arial" w:eastAsiaTheme="minorHAnsi" w:hAnsi="Arial" w:cs="Arial"/>
          <w:lang w:eastAsia="en-US"/>
        </w:rPr>
        <w:t xml:space="preserve">Для обеспечения покрытия прироста </w:t>
      </w:r>
      <w:r w:rsidRPr="00BE71C2">
        <w:rPr>
          <w:rFonts w:ascii="Arial" w:eastAsiaTheme="minorHAnsi" w:hAnsi="Arial" w:cs="Arial"/>
          <w:bCs/>
          <w:lang w:eastAsia="en-US"/>
        </w:rPr>
        <w:t>электрических нагрузок</w:t>
      </w:r>
      <w:r w:rsidRPr="006A306C">
        <w:rPr>
          <w:rFonts w:ascii="Arial" w:eastAsiaTheme="minorHAnsi" w:hAnsi="Arial" w:cs="Arial"/>
          <w:b/>
          <w:bCs/>
          <w:lang w:eastAsia="en-US"/>
        </w:rPr>
        <w:t xml:space="preserve"> </w:t>
      </w:r>
      <w:r w:rsidRPr="006A306C">
        <w:rPr>
          <w:rFonts w:ascii="Arial" w:eastAsiaTheme="minorHAnsi" w:hAnsi="Arial" w:cs="Arial"/>
          <w:lang w:eastAsia="en-US"/>
        </w:rPr>
        <w:t>потребуется дополнительное электросетевое строительство, сооружение и реконструкция,</w:t>
      </w:r>
      <w:r w:rsidR="006A306C">
        <w:rPr>
          <w:rFonts w:ascii="Arial" w:eastAsiaTheme="minorHAnsi" w:hAnsi="Arial" w:cs="Arial"/>
          <w:lang w:eastAsia="en-US"/>
        </w:rPr>
        <w:t xml:space="preserve"> </w:t>
      </w:r>
      <w:r w:rsidR="003610C0" w:rsidRPr="006A306C">
        <w:rPr>
          <w:rFonts w:ascii="Arial" w:eastAsiaTheme="minorHAnsi" w:hAnsi="Arial" w:cs="Arial"/>
          <w:lang w:eastAsia="en-US"/>
        </w:rPr>
        <w:t>сооружение</w:t>
      </w:r>
      <w:r w:rsidRPr="006A306C">
        <w:rPr>
          <w:rFonts w:ascii="Arial" w:eastAsiaTheme="minorHAnsi" w:hAnsi="Arial" w:cs="Arial"/>
          <w:lang w:eastAsia="en-US"/>
        </w:rPr>
        <w:t xml:space="preserve"> потребительских</w:t>
      </w:r>
      <w:r w:rsidR="006A306C">
        <w:rPr>
          <w:rFonts w:ascii="Arial" w:eastAsiaTheme="minorHAnsi" w:hAnsi="Arial" w:cs="Arial"/>
          <w:lang w:eastAsia="en-US"/>
        </w:rPr>
        <w:t xml:space="preserve"> </w:t>
      </w:r>
      <w:r w:rsidRPr="006A306C">
        <w:rPr>
          <w:rFonts w:ascii="Arial" w:eastAsiaTheme="minorHAnsi" w:hAnsi="Arial" w:cs="Arial"/>
          <w:lang w:eastAsia="en-US"/>
        </w:rPr>
        <w:t xml:space="preserve">подстанций 10 кВ средней мощности каждой РП – 2,5 МВа в </w:t>
      </w:r>
      <w:r w:rsidR="006A306C" w:rsidRPr="006A306C">
        <w:rPr>
          <w:rFonts w:ascii="Arial" w:eastAsiaTheme="minorHAnsi" w:hAnsi="Arial" w:cs="Arial"/>
          <w:lang w:eastAsia="en-US"/>
        </w:rPr>
        <w:t xml:space="preserve">Манском </w:t>
      </w:r>
      <w:r w:rsidRPr="006A306C">
        <w:rPr>
          <w:rFonts w:ascii="Arial" w:eastAsiaTheme="minorHAnsi" w:hAnsi="Arial" w:cs="Arial"/>
          <w:lang w:eastAsia="en-US"/>
        </w:rPr>
        <w:t>район</w:t>
      </w:r>
      <w:r w:rsidR="006A306C">
        <w:rPr>
          <w:rFonts w:ascii="Arial" w:eastAsiaTheme="minorHAnsi" w:hAnsi="Arial" w:cs="Arial"/>
          <w:lang w:eastAsia="en-US"/>
        </w:rPr>
        <w:t>е</w:t>
      </w:r>
      <w:r w:rsidRPr="006A306C">
        <w:rPr>
          <w:rFonts w:ascii="Arial" w:eastAsiaTheme="minorHAnsi" w:hAnsi="Arial" w:cs="Arial"/>
          <w:lang w:eastAsia="en-US"/>
        </w:rPr>
        <w:t>:</w:t>
      </w:r>
      <w:r w:rsidR="006A306C">
        <w:rPr>
          <w:rFonts w:ascii="Arial" w:eastAsiaTheme="minorHAnsi" w:hAnsi="Arial" w:cs="Arial"/>
          <w:lang w:eastAsia="en-US"/>
        </w:rPr>
        <w:t xml:space="preserve"> </w:t>
      </w:r>
      <w:r w:rsidRPr="006A306C">
        <w:rPr>
          <w:rFonts w:ascii="Arial" w:eastAsiaTheme="minorHAnsi" w:hAnsi="Arial" w:cs="Arial"/>
          <w:lang w:eastAsia="en-US"/>
        </w:rPr>
        <w:t xml:space="preserve"> в – 1-2 РП.</w:t>
      </w:r>
    </w:p>
    <w:p w:rsidR="00BC4D69" w:rsidRPr="00BC4D69" w:rsidRDefault="00BC4D69" w:rsidP="00BC4D69">
      <w:pPr>
        <w:autoSpaceDE w:val="0"/>
        <w:autoSpaceDN w:val="0"/>
        <w:adjustRightInd w:val="0"/>
        <w:ind w:firstLine="709"/>
        <w:jc w:val="both"/>
        <w:rPr>
          <w:rFonts w:ascii="Arial" w:eastAsiaTheme="minorHAnsi" w:hAnsi="Arial" w:cs="Arial"/>
          <w:lang w:eastAsia="en-US"/>
        </w:rPr>
      </w:pPr>
      <w:r w:rsidRPr="00BC4D69">
        <w:rPr>
          <w:rFonts w:ascii="Arial" w:eastAsiaTheme="minorHAnsi" w:hAnsi="Arial" w:cs="Arial"/>
          <w:lang w:eastAsia="en-US"/>
        </w:rPr>
        <w:lastRenderedPageBreak/>
        <w:t xml:space="preserve">На территории </w:t>
      </w:r>
      <w:r>
        <w:rPr>
          <w:rFonts w:ascii="Arial" w:eastAsiaTheme="minorHAnsi" w:hAnsi="Arial" w:cs="Arial"/>
          <w:lang w:eastAsia="en-US"/>
        </w:rPr>
        <w:t xml:space="preserve">Манского </w:t>
      </w:r>
      <w:r w:rsidRPr="00BC4D69">
        <w:rPr>
          <w:rFonts w:ascii="Arial" w:eastAsiaTheme="minorHAnsi" w:hAnsi="Arial" w:cs="Arial"/>
          <w:lang w:eastAsia="en-US"/>
        </w:rPr>
        <w:t>район</w:t>
      </w:r>
      <w:r>
        <w:rPr>
          <w:rFonts w:ascii="Arial" w:eastAsiaTheme="minorHAnsi" w:hAnsi="Arial" w:cs="Arial"/>
          <w:lang w:eastAsia="en-US"/>
        </w:rPr>
        <w:t xml:space="preserve">а Красноярской </w:t>
      </w:r>
      <w:r w:rsidRPr="00BC4D69">
        <w:rPr>
          <w:rFonts w:ascii="Arial" w:eastAsiaTheme="minorHAnsi" w:hAnsi="Arial" w:cs="Arial"/>
          <w:lang w:eastAsia="en-US"/>
        </w:rPr>
        <w:t xml:space="preserve"> агломерации предлагается ряд мероприятий:</w:t>
      </w:r>
    </w:p>
    <w:p w:rsidR="00BC4D69" w:rsidRPr="00BC4D69" w:rsidRDefault="00BC4D69" w:rsidP="00BC4D69">
      <w:pPr>
        <w:autoSpaceDE w:val="0"/>
        <w:autoSpaceDN w:val="0"/>
        <w:adjustRightInd w:val="0"/>
        <w:ind w:firstLine="709"/>
        <w:jc w:val="both"/>
        <w:rPr>
          <w:rFonts w:ascii="Arial" w:eastAsiaTheme="minorHAnsi" w:hAnsi="Arial" w:cs="Arial"/>
          <w:lang w:eastAsia="en-US"/>
        </w:rPr>
      </w:pPr>
      <w:r w:rsidRPr="00BC4D69">
        <w:rPr>
          <w:rFonts w:ascii="Arial" w:eastAsiaTheme="minorHAnsi" w:hAnsi="Arial" w:cs="Arial"/>
          <w:lang w:eastAsia="en-US"/>
        </w:rPr>
        <w:t>1. Схема энерготехнологического кластера (ЭТК) – рекомендуется для</w:t>
      </w:r>
      <w:r>
        <w:rPr>
          <w:rFonts w:ascii="Arial" w:eastAsiaTheme="minorHAnsi" w:hAnsi="Arial" w:cs="Arial"/>
          <w:lang w:eastAsia="en-US"/>
        </w:rPr>
        <w:t xml:space="preserve"> </w:t>
      </w:r>
      <w:r w:rsidRPr="00BC4D69">
        <w:rPr>
          <w:rFonts w:ascii="Arial" w:eastAsiaTheme="minorHAnsi" w:hAnsi="Arial" w:cs="Arial"/>
          <w:lang w:eastAsia="en-US"/>
        </w:rPr>
        <w:t xml:space="preserve">обеспечения дополнительной потребности в тепловой энергии новой </w:t>
      </w:r>
      <w:r>
        <w:rPr>
          <w:rFonts w:ascii="Arial" w:eastAsiaTheme="minorHAnsi" w:hAnsi="Arial" w:cs="Arial"/>
          <w:lang w:eastAsia="en-US"/>
        </w:rPr>
        <w:t>ма</w:t>
      </w:r>
      <w:r w:rsidRPr="00BC4D69">
        <w:rPr>
          <w:rFonts w:ascii="Arial" w:eastAsiaTheme="minorHAnsi" w:hAnsi="Arial" w:cs="Arial"/>
          <w:lang w:eastAsia="en-US"/>
        </w:rPr>
        <w:t xml:space="preserve">лоэтажной застройки поселений </w:t>
      </w:r>
      <w:r>
        <w:rPr>
          <w:rFonts w:ascii="Arial" w:eastAsiaTheme="minorHAnsi" w:hAnsi="Arial" w:cs="Arial"/>
          <w:lang w:eastAsia="en-US"/>
        </w:rPr>
        <w:t>Манско</w:t>
      </w:r>
      <w:r w:rsidRPr="00BC4D69">
        <w:rPr>
          <w:rFonts w:ascii="Arial" w:eastAsiaTheme="minorHAnsi" w:hAnsi="Arial" w:cs="Arial"/>
          <w:lang w:eastAsia="en-US"/>
        </w:rPr>
        <w:t>го район</w:t>
      </w:r>
      <w:r>
        <w:rPr>
          <w:rFonts w:ascii="Arial" w:eastAsiaTheme="minorHAnsi" w:hAnsi="Arial" w:cs="Arial"/>
          <w:lang w:eastAsia="en-US"/>
        </w:rPr>
        <w:t>а</w:t>
      </w:r>
      <w:r w:rsidRPr="00BC4D69">
        <w:rPr>
          <w:rFonts w:ascii="Arial" w:eastAsiaTheme="minorHAnsi" w:hAnsi="Arial" w:cs="Arial"/>
          <w:lang w:eastAsia="en-US"/>
        </w:rPr>
        <w:t>. Эта схема является абсолютно новым инновационным</w:t>
      </w:r>
      <w:r>
        <w:rPr>
          <w:rFonts w:ascii="Arial" w:eastAsiaTheme="minorHAnsi" w:hAnsi="Arial" w:cs="Arial"/>
          <w:lang w:eastAsia="en-US"/>
        </w:rPr>
        <w:t xml:space="preserve"> </w:t>
      </w:r>
      <w:r w:rsidRPr="00BC4D69">
        <w:rPr>
          <w:rFonts w:ascii="Arial" w:eastAsiaTheme="minorHAnsi" w:hAnsi="Arial" w:cs="Arial"/>
          <w:lang w:eastAsia="en-US"/>
        </w:rPr>
        <w:t>технологическим решением, прототип которого ап</w:t>
      </w:r>
      <w:r>
        <w:rPr>
          <w:rFonts w:ascii="Arial" w:eastAsiaTheme="minorHAnsi" w:hAnsi="Arial" w:cs="Arial"/>
          <w:lang w:eastAsia="en-US"/>
        </w:rPr>
        <w:t>робирован для ряда регионов Мон</w:t>
      </w:r>
      <w:r w:rsidRPr="00BC4D69">
        <w:rPr>
          <w:rFonts w:ascii="Arial" w:eastAsiaTheme="minorHAnsi" w:hAnsi="Arial" w:cs="Arial"/>
          <w:lang w:eastAsia="en-US"/>
        </w:rPr>
        <w:t>голии (разработчик ЗАО «Крастермо»);</w:t>
      </w:r>
    </w:p>
    <w:p w:rsidR="00BC4D69" w:rsidRPr="00BC4D69" w:rsidRDefault="00BC4D69" w:rsidP="00BC4D69">
      <w:pPr>
        <w:autoSpaceDE w:val="0"/>
        <w:autoSpaceDN w:val="0"/>
        <w:adjustRightInd w:val="0"/>
        <w:ind w:firstLine="709"/>
        <w:jc w:val="both"/>
        <w:rPr>
          <w:rFonts w:ascii="Arial" w:eastAsiaTheme="minorHAnsi" w:hAnsi="Arial" w:cs="Arial"/>
          <w:lang w:eastAsia="en-US"/>
        </w:rPr>
      </w:pPr>
      <w:r w:rsidRPr="00BC4D69">
        <w:rPr>
          <w:rFonts w:ascii="Arial" w:eastAsiaTheme="minorHAnsi" w:hAnsi="Arial" w:cs="Arial"/>
          <w:lang w:eastAsia="en-US"/>
        </w:rPr>
        <w:t>2. Создание системы снабжения новых локальных потребителей сжиженным природным газом с использованием небольших месторождений, размещенных</w:t>
      </w:r>
      <w:r>
        <w:rPr>
          <w:rFonts w:ascii="Arial" w:eastAsiaTheme="minorHAnsi" w:hAnsi="Arial" w:cs="Arial"/>
          <w:lang w:eastAsia="en-US"/>
        </w:rPr>
        <w:t xml:space="preserve"> </w:t>
      </w:r>
      <w:r w:rsidRPr="00BC4D69">
        <w:rPr>
          <w:rFonts w:ascii="Arial" w:eastAsiaTheme="minorHAnsi" w:hAnsi="Arial" w:cs="Arial"/>
          <w:lang w:eastAsia="en-US"/>
        </w:rPr>
        <w:t>на территории края и в соседних областях, рекомендуется практически для</w:t>
      </w:r>
      <w:r>
        <w:rPr>
          <w:rFonts w:ascii="Arial" w:eastAsiaTheme="minorHAnsi" w:hAnsi="Arial" w:cs="Arial"/>
          <w:lang w:eastAsia="en-US"/>
        </w:rPr>
        <w:t xml:space="preserve"> </w:t>
      </w:r>
      <w:r w:rsidR="00465839" w:rsidRPr="00BC4D69">
        <w:rPr>
          <w:rFonts w:ascii="Arial" w:eastAsiaTheme="minorHAnsi" w:hAnsi="Arial" w:cs="Arial"/>
          <w:lang w:eastAsia="en-US"/>
        </w:rPr>
        <w:t xml:space="preserve"> Манского</w:t>
      </w:r>
      <w:r w:rsidR="00465839">
        <w:rPr>
          <w:rFonts w:ascii="Arial" w:eastAsiaTheme="minorHAnsi" w:hAnsi="Arial" w:cs="Arial"/>
          <w:lang w:eastAsia="en-US"/>
        </w:rPr>
        <w:t xml:space="preserve"> муниципального района</w:t>
      </w:r>
      <w:r w:rsidRPr="00BC4D69">
        <w:rPr>
          <w:rFonts w:ascii="Arial" w:eastAsiaTheme="minorHAnsi" w:hAnsi="Arial" w:cs="Arial"/>
          <w:lang w:eastAsia="en-US"/>
        </w:rPr>
        <w:t xml:space="preserve"> (это предложение является прогресси</w:t>
      </w:r>
      <w:r w:rsidR="00465839">
        <w:rPr>
          <w:rFonts w:ascii="Arial" w:eastAsiaTheme="minorHAnsi" w:hAnsi="Arial" w:cs="Arial"/>
          <w:lang w:eastAsia="en-US"/>
        </w:rPr>
        <w:t>вным технологическим инновацион</w:t>
      </w:r>
      <w:r w:rsidRPr="00BC4D69">
        <w:rPr>
          <w:rFonts w:ascii="Arial" w:eastAsiaTheme="minorHAnsi" w:hAnsi="Arial" w:cs="Arial"/>
          <w:lang w:eastAsia="en-US"/>
        </w:rPr>
        <w:t>ным решением, сохраняющим свое важное зна</w:t>
      </w:r>
      <w:r w:rsidR="00465839">
        <w:rPr>
          <w:rFonts w:ascii="Arial" w:eastAsiaTheme="minorHAnsi" w:hAnsi="Arial" w:cs="Arial"/>
          <w:lang w:eastAsia="en-US"/>
        </w:rPr>
        <w:t>чение для потребителей Агломера</w:t>
      </w:r>
      <w:r w:rsidRPr="00BC4D69">
        <w:rPr>
          <w:rFonts w:ascii="Arial" w:eastAsiaTheme="minorHAnsi" w:hAnsi="Arial" w:cs="Arial"/>
          <w:lang w:eastAsia="en-US"/>
        </w:rPr>
        <w:t>ции даже после реализации программы Газификации края);</w:t>
      </w:r>
    </w:p>
    <w:p w:rsidR="00BC4D69" w:rsidRPr="00BC4D69" w:rsidRDefault="00BC4D69" w:rsidP="00BC4D69">
      <w:pPr>
        <w:autoSpaceDE w:val="0"/>
        <w:autoSpaceDN w:val="0"/>
        <w:adjustRightInd w:val="0"/>
        <w:ind w:firstLine="709"/>
        <w:jc w:val="both"/>
        <w:rPr>
          <w:rFonts w:ascii="Arial" w:eastAsiaTheme="minorHAnsi" w:hAnsi="Arial" w:cs="Arial"/>
          <w:lang w:eastAsia="en-US"/>
        </w:rPr>
      </w:pPr>
      <w:r w:rsidRPr="00BC4D69">
        <w:rPr>
          <w:rFonts w:ascii="Arial" w:eastAsiaTheme="minorHAnsi" w:hAnsi="Arial" w:cs="Arial"/>
          <w:lang w:eastAsia="en-US"/>
        </w:rPr>
        <w:t>3. Создание системы производства древесных п</w:t>
      </w:r>
      <w:r w:rsidR="00465839">
        <w:rPr>
          <w:rFonts w:ascii="Arial" w:eastAsiaTheme="minorHAnsi" w:hAnsi="Arial" w:cs="Arial"/>
          <w:lang w:eastAsia="en-US"/>
        </w:rPr>
        <w:t>а</w:t>
      </w:r>
      <w:r w:rsidRPr="00BC4D69">
        <w:rPr>
          <w:rFonts w:ascii="Arial" w:eastAsiaTheme="minorHAnsi" w:hAnsi="Arial" w:cs="Arial"/>
          <w:lang w:eastAsia="en-US"/>
        </w:rPr>
        <w:t>ллет на базе неделовой</w:t>
      </w:r>
      <w:r w:rsidR="00465839">
        <w:rPr>
          <w:rFonts w:ascii="Arial" w:eastAsiaTheme="minorHAnsi" w:hAnsi="Arial" w:cs="Arial"/>
          <w:lang w:eastAsia="en-US"/>
        </w:rPr>
        <w:t xml:space="preserve"> </w:t>
      </w:r>
      <w:r w:rsidRPr="00BC4D69">
        <w:rPr>
          <w:rFonts w:ascii="Arial" w:eastAsiaTheme="minorHAnsi" w:hAnsi="Arial" w:cs="Arial"/>
          <w:lang w:eastAsia="en-US"/>
        </w:rPr>
        <w:t>древесины в местах лесодобычи рекомендуется д</w:t>
      </w:r>
      <w:r w:rsidR="00465839">
        <w:rPr>
          <w:rFonts w:ascii="Arial" w:eastAsiaTheme="minorHAnsi" w:hAnsi="Arial" w:cs="Arial"/>
          <w:lang w:eastAsia="en-US"/>
        </w:rPr>
        <w:t xml:space="preserve">ля Манского района </w:t>
      </w:r>
      <w:r w:rsidRPr="00BC4D69">
        <w:rPr>
          <w:rFonts w:ascii="Arial" w:eastAsiaTheme="minorHAnsi" w:hAnsi="Arial" w:cs="Arial"/>
          <w:lang w:eastAsia="en-US"/>
        </w:rPr>
        <w:t>(это комплексное предложение</w:t>
      </w:r>
      <w:r w:rsidR="00465839">
        <w:rPr>
          <w:rFonts w:ascii="Arial" w:eastAsiaTheme="minorHAnsi" w:hAnsi="Arial" w:cs="Arial"/>
          <w:lang w:eastAsia="en-US"/>
        </w:rPr>
        <w:t xml:space="preserve"> </w:t>
      </w:r>
      <w:r w:rsidRPr="00BC4D69">
        <w:rPr>
          <w:rFonts w:ascii="Arial" w:eastAsiaTheme="minorHAnsi" w:hAnsi="Arial" w:cs="Arial"/>
          <w:lang w:eastAsia="en-US"/>
        </w:rPr>
        <w:t>является прогрессивным технологическим инновационным решением, сохраняющим</w:t>
      </w:r>
      <w:r w:rsidR="00465839">
        <w:rPr>
          <w:rFonts w:ascii="Arial" w:eastAsiaTheme="minorHAnsi" w:hAnsi="Arial" w:cs="Arial"/>
          <w:lang w:eastAsia="en-US"/>
        </w:rPr>
        <w:t xml:space="preserve"> </w:t>
      </w:r>
      <w:r w:rsidRPr="00BC4D69">
        <w:rPr>
          <w:rFonts w:ascii="Arial" w:eastAsiaTheme="minorHAnsi" w:hAnsi="Arial" w:cs="Arial"/>
          <w:lang w:eastAsia="en-US"/>
        </w:rPr>
        <w:t>свое важное значение для потребителей Агломерации даже после реализации программы Газификации края, так как в рамках реализации этого решения может быть</w:t>
      </w:r>
      <w:r w:rsidR="00465839">
        <w:rPr>
          <w:rFonts w:ascii="Arial" w:eastAsiaTheme="minorHAnsi" w:hAnsi="Arial" w:cs="Arial"/>
          <w:lang w:eastAsia="en-US"/>
        </w:rPr>
        <w:t xml:space="preserve"> </w:t>
      </w:r>
      <w:r w:rsidRPr="00BC4D69">
        <w:rPr>
          <w:rFonts w:ascii="Arial" w:eastAsiaTheme="minorHAnsi" w:hAnsi="Arial" w:cs="Arial"/>
          <w:lang w:eastAsia="en-US"/>
        </w:rPr>
        <w:t>дополнительно реализовано участие края в программе продажи экологических ресурсов в рамках Киотского протокола).</w:t>
      </w:r>
    </w:p>
    <w:p w:rsidR="003610C0" w:rsidRPr="003610C0" w:rsidRDefault="003610C0" w:rsidP="003610C0">
      <w:pPr>
        <w:autoSpaceDE w:val="0"/>
        <w:autoSpaceDN w:val="0"/>
        <w:adjustRightInd w:val="0"/>
        <w:jc w:val="center"/>
        <w:rPr>
          <w:rFonts w:ascii="Arial" w:eastAsiaTheme="minorHAnsi" w:hAnsi="Arial" w:cs="Arial"/>
          <w:b/>
          <w:bCs/>
          <w:i/>
          <w:color w:val="000000"/>
          <w:sz w:val="22"/>
          <w:szCs w:val="22"/>
          <w:lang w:eastAsia="en-US"/>
        </w:rPr>
      </w:pPr>
      <w:r w:rsidRPr="003610C0">
        <w:rPr>
          <w:rFonts w:ascii="Arial" w:eastAsiaTheme="minorHAnsi" w:hAnsi="Arial" w:cs="Arial"/>
          <w:b/>
          <w:bCs/>
          <w:i/>
          <w:iCs/>
          <w:sz w:val="22"/>
          <w:szCs w:val="22"/>
          <w:lang w:eastAsia="en-US"/>
        </w:rPr>
        <w:t>Электрические нагрузки потребителей новой</w:t>
      </w:r>
      <w:r>
        <w:rPr>
          <w:rFonts w:ascii="Arial" w:eastAsiaTheme="minorHAnsi" w:hAnsi="Arial" w:cs="Arial"/>
          <w:b/>
          <w:bCs/>
          <w:i/>
          <w:iCs/>
          <w:sz w:val="22"/>
          <w:szCs w:val="22"/>
          <w:lang w:eastAsia="en-US"/>
        </w:rPr>
        <w:t xml:space="preserve"> </w:t>
      </w:r>
      <w:r w:rsidRPr="003610C0">
        <w:rPr>
          <w:rFonts w:ascii="Arial" w:eastAsiaTheme="minorHAnsi" w:hAnsi="Arial" w:cs="Arial"/>
          <w:b/>
          <w:bCs/>
          <w:i/>
          <w:iCs/>
          <w:sz w:val="22"/>
          <w:szCs w:val="22"/>
          <w:lang w:eastAsia="en-US"/>
        </w:rPr>
        <w:t xml:space="preserve">жилой застройки </w:t>
      </w:r>
      <w:r w:rsidRPr="003610C0">
        <w:rPr>
          <w:rFonts w:ascii="Arial" w:eastAsiaTheme="minorHAnsi" w:hAnsi="Arial" w:cs="Arial"/>
          <w:b/>
          <w:bCs/>
          <w:i/>
          <w:color w:val="000000"/>
          <w:sz w:val="22"/>
          <w:szCs w:val="22"/>
          <w:lang w:eastAsia="en-US"/>
        </w:rPr>
        <w:t>Манск</w:t>
      </w:r>
      <w:r>
        <w:rPr>
          <w:rFonts w:ascii="Arial" w:eastAsiaTheme="minorHAnsi" w:hAnsi="Arial" w:cs="Arial"/>
          <w:b/>
          <w:bCs/>
          <w:i/>
          <w:color w:val="000000"/>
          <w:sz w:val="22"/>
          <w:szCs w:val="22"/>
          <w:lang w:eastAsia="en-US"/>
        </w:rPr>
        <w:t>ого</w:t>
      </w:r>
      <w:r w:rsidRPr="003610C0">
        <w:rPr>
          <w:rFonts w:ascii="Arial" w:eastAsiaTheme="minorHAnsi" w:hAnsi="Arial" w:cs="Arial"/>
          <w:b/>
          <w:bCs/>
          <w:i/>
          <w:color w:val="000000"/>
          <w:sz w:val="22"/>
          <w:szCs w:val="22"/>
          <w:lang w:eastAsia="en-US"/>
        </w:rPr>
        <w:t xml:space="preserve"> район</w:t>
      </w:r>
      <w:r>
        <w:rPr>
          <w:rFonts w:ascii="Arial" w:eastAsiaTheme="minorHAnsi" w:hAnsi="Arial" w:cs="Arial"/>
          <w:b/>
          <w:bCs/>
          <w:i/>
          <w:color w:val="000000"/>
          <w:sz w:val="22"/>
          <w:szCs w:val="22"/>
          <w:lang w:eastAsia="en-US"/>
        </w:rPr>
        <w:t>а</w:t>
      </w:r>
    </w:p>
    <w:p w:rsidR="003610C0" w:rsidRDefault="003610C0" w:rsidP="003610C0">
      <w:pPr>
        <w:autoSpaceDE w:val="0"/>
        <w:autoSpaceDN w:val="0"/>
        <w:adjustRightInd w:val="0"/>
        <w:jc w:val="center"/>
        <w:rPr>
          <w:rFonts w:ascii="Arial" w:eastAsiaTheme="minorHAnsi" w:hAnsi="Arial" w:cs="Arial"/>
          <w:b/>
          <w:bCs/>
          <w:i/>
          <w:iCs/>
          <w:sz w:val="22"/>
          <w:szCs w:val="22"/>
          <w:lang w:eastAsia="en-US"/>
        </w:rPr>
      </w:pPr>
      <w:r>
        <w:rPr>
          <w:rFonts w:ascii="Arial" w:eastAsiaTheme="minorHAnsi" w:hAnsi="Arial" w:cs="Arial"/>
          <w:b/>
          <w:bCs/>
          <w:i/>
          <w:iCs/>
          <w:sz w:val="22"/>
          <w:szCs w:val="22"/>
          <w:lang w:eastAsia="en-US"/>
        </w:rPr>
        <w:t>Красноярской агломе</w:t>
      </w:r>
      <w:r w:rsidRPr="003610C0">
        <w:rPr>
          <w:rFonts w:ascii="Arial" w:eastAsiaTheme="minorHAnsi" w:hAnsi="Arial" w:cs="Arial"/>
          <w:b/>
          <w:bCs/>
          <w:i/>
          <w:iCs/>
          <w:sz w:val="22"/>
          <w:szCs w:val="22"/>
          <w:lang w:eastAsia="en-US"/>
        </w:rPr>
        <w:t>рации</w:t>
      </w:r>
    </w:p>
    <w:p w:rsidR="00172433" w:rsidRPr="00172433" w:rsidRDefault="00172433" w:rsidP="00172433">
      <w:pPr>
        <w:autoSpaceDE w:val="0"/>
        <w:autoSpaceDN w:val="0"/>
        <w:adjustRightInd w:val="0"/>
        <w:jc w:val="right"/>
        <w:rPr>
          <w:rFonts w:ascii="Arial" w:eastAsiaTheme="minorHAnsi" w:hAnsi="Arial" w:cs="Arial"/>
          <w:bCs/>
          <w:iCs/>
          <w:sz w:val="22"/>
          <w:szCs w:val="22"/>
          <w:lang w:eastAsia="en-US"/>
        </w:rPr>
      </w:pPr>
      <w:r>
        <w:rPr>
          <w:rFonts w:ascii="Arial" w:eastAsiaTheme="minorHAnsi" w:hAnsi="Arial" w:cs="Arial"/>
          <w:bCs/>
          <w:iCs/>
          <w:sz w:val="22"/>
          <w:szCs w:val="22"/>
          <w:lang w:eastAsia="en-US"/>
        </w:rPr>
        <w:t>Таблица 13.20.</w:t>
      </w:r>
    </w:p>
    <w:tbl>
      <w:tblPr>
        <w:tblStyle w:val="afffffffd"/>
        <w:tblW w:w="0" w:type="auto"/>
        <w:tblLook w:val="04A0"/>
      </w:tblPr>
      <w:tblGrid>
        <w:gridCol w:w="6062"/>
        <w:gridCol w:w="3118"/>
      </w:tblGrid>
      <w:tr w:rsidR="00773A88" w:rsidRPr="00F50DE5" w:rsidTr="00013190">
        <w:tc>
          <w:tcPr>
            <w:tcW w:w="6062" w:type="dxa"/>
            <w:tcBorders>
              <w:top w:val="double" w:sz="4" w:space="0" w:color="auto"/>
              <w:left w:val="double" w:sz="4" w:space="0" w:color="auto"/>
              <w:bottom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 xml:space="preserve">Показатели </w:t>
            </w:r>
          </w:p>
        </w:tc>
        <w:tc>
          <w:tcPr>
            <w:tcW w:w="3118" w:type="dxa"/>
            <w:tcBorders>
              <w:top w:val="double" w:sz="4" w:space="0" w:color="auto"/>
              <w:bottom w:val="double" w:sz="4" w:space="0" w:color="auto"/>
              <w:right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Всего на расчетный срок</w:t>
            </w:r>
          </w:p>
        </w:tc>
      </w:tr>
      <w:tr w:rsidR="00773A88" w:rsidRPr="00F50DE5" w:rsidTr="00013190">
        <w:tc>
          <w:tcPr>
            <w:tcW w:w="6062" w:type="dxa"/>
            <w:tcBorders>
              <w:top w:val="double" w:sz="4" w:space="0" w:color="auto"/>
              <w:left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Общая загрузка, тыс.чел.</w:t>
            </w:r>
          </w:p>
        </w:tc>
        <w:tc>
          <w:tcPr>
            <w:tcW w:w="3118" w:type="dxa"/>
            <w:tcBorders>
              <w:top w:val="double" w:sz="4" w:space="0" w:color="auto"/>
              <w:right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2,3</w:t>
            </w:r>
          </w:p>
        </w:tc>
      </w:tr>
      <w:tr w:rsidR="00773A88" w:rsidRPr="00F50DE5" w:rsidTr="00013190">
        <w:tc>
          <w:tcPr>
            <w:tcW w:w="6062" w:type="dxa"/>
            <w:tcBorders>
              <w:left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Общая площадь, тыс.м2</w:t>
            </w:r>
          </w:p>
        </w:tc>
        <w:tc>
          <w:tcPr>
            <w:tcW w:w="3118" w:type="dxa"/>
            <w:tcBorders>
              <w:right w:val="double" w:sz="4" w:space="0" w:color="auto"/>
            </w:tcBorders>
          </w:tcPr>
          <w:p w:rsidR="00773A88"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53</w:t>
            </w:r>
          </w:p>
        </w:tc>
      </w:tr>
      <w:tr w:rsidR="00F50DE5" w:rsidRPr="00F50DE5" w:rsidTr="00013190">
        <w:tc>
          <w:tcPr>
            <w:tcW w:w="6062" w:type="dxa"/>
            <w:tcBorders>
              <w:lef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Строительный объем по наружному обмеру, тыс.м3</w:t>
            </w:r>
          </w:p>
        </w:tc>
        <w:tc>
          <w:tcPr>
            <w:tcW w:w="3118" w:type="dxa"/>
            <w:tcBorders>
              <w:righ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318</w:t>
            </w:r>
          </w:p>
        </w:tc>
      </w:tr>
      <w:tr w:rsidR="00F50DE5" w:rsidRPr="00F50DE5" w:rsidTr="00013190">
        <w:tc>
          <w:tcPr>
            <w:tcW w:w="6062" w:type="dxa"/>
            <w:tcBorders>
              <w:lef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Электрическая нагрузка, тыс.кВт</w:t>
            </w:r>
          </w:p>
        </w:tc>
        <w:tc>
          <w:tcPr>
            <w:tcW w:w="3118" w:type="dxa"/>
            <w:tcBorders>
              <w:righ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1,8</w:t>
            </w:r>
          </w:p>
        </w:tc>
      </w:tr>
      <w:tr w:rsidR="00F50DE5" w:rsidRPr="00F50DE5" w:rsidTr="00013190">
        <w:tc>
          <w:tcPr>
            <w:tcW w:w="6062" w:type="dxa"/>
            <w:tcBorders>
              <w:lef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То же, с учетом обслуживающих объектов, тыс. кВт</w:t>
            </w:r>
          </w:p>
        </w:tc>
        <w:tc>
          <w:tcPr>
            <w:tcW w:w="3118" w:type="dxa"/>
            <w:tcBorders>
              <w:righ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1,9</w:t>
            </w:r>
          </w:p>
        </w:tc>
      </w:tr>
      <w:tr w:rsidR="00F50DE5" w:rsidRPr="00F50DE5" w:rsidTr="00013190">
        <w:tc>
          <w:tcPr>
            <w:tcW w:w="6062" w:type="dxa"/>
            <w:tcBorders>
              <w:lef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Электрическая нагрузка всего (с уч. Пром. Инфраструктуры), тыс.кВт</w:t>
            </w:r>
          </w:p>
        </w:tc>
        <w:tc>
          <w:tcPr>
            <w:tcW w:w="3118" w:type="dxa"/>
            <w:tcBorders>
              <w:righ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sidRPr="00F50DE5">
              <w:rPr>
                <w:rFonts w:ascii="Arial" w:eastAsia="TimesNewRoman" w:hAnsi="Arial" w:cs="Arial"/>
                <w:color w:val="000000"/>
                <w:sz w:val="22"/>
                <w:szCs w:val="22"/>
                <w:lang w:eastAsia="en-US"/>
              </w:rPr>
              <w:t>2,5</w:t>
            </w:r>
          </w:p>
        </w:tc>
      </w:tr>
      <w:tr w:rsidR="00F50DE5" w:rsidRPr="00F50DE5" w:rsidTr="00013190">
        <w:tc>
          <w:tcPr>
            <w:tcW w:w="6062" w:type="dxa"/>
            <w:tcBorders>
              <w:left w:val="double" w:sz="4" w:space="0" w:color="auto"/>
              <w:bottom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Pr>
                <w:rFonts w:ascii="Arial" w:eastAsia="TimesNewRoman" w:hAnsi="Arial" w:cs="Arial"/>
                <w:color w:val="000000"/>
                <w:sz w:val="22"/>
                <w:szCs w:val="22"/>
                <w:lang w:eastAsia="en-US"/>
              </w:rPr>
              <w:t>Итого с округлением, МВт</w:t>
            </w:r>
          </w:p>
        </w:tc>
        <w:tc>
          <w:tcPr>
            <w:tcW w:w="3118" w:type="dxa"/>
            <w:tcBorders>
              <w:bottom w:val="double" w:sz="4" w:space="0" w:color="auto"/>
              <w:right w:val="double" w:sz="4" w:space="0" w:color="auto"/>
            </w:tcBorders>
          </w:tcPr>
          <w:p w:rsidR="00F50DE5" w:rsidRPr="00F50DE5" w:rsidRDefault="00F50DE5" w:rsidP="003610C0">
            <w:pPr>
              <w:autoSpaceDE w:val="0"/>
              <w:autoSpaceDN w:val="0"/>
              <w:adjustRightInd w:val="0"/>
              <w:jc w:val="center"/>
              <w:rPr>
                <w:rFonts w:ascii="Arial" w:eastAsia="TimesNewRoman" w:hAnsi="Arial" w:cs="Arial"/>
                <w:color w:val="000000"/>
                <w:sz w:val="22"/>
                <w:szCs w:val="22"/>
                <w:lang w:eastAsia="en-US"/>
              </w:rPr>
            </w:pPr>
            <w:r>
              <w:rPr>
                <w:rFonts w:ascii="Arial" w:eastAsia="TimesNewRoman" w:hAnsi="Arial" w:cs="Arial"/>
                <w:color w:val="000000"/>
                <w:sz w:val="22"/>
                <w:szCs w:val="22"/>
                <w:lang w:eastAsia="en-US"/>
              </w:rPr>
              <w:t>3</w:t>
            </w:r>
          </w:p>
        </w:tc>
      </w:tr>
    </w:tbl>
    <w:p w:rsidR="00773A88" w:rsidRPr="00F50DE5" w:rsidRDefault="00F50DE5" w:rsidP="00F50DE5">
      <w:pPr>
        <w:autoSpaceDE w:val="0"/>
        <w:autoSpaceDN w:val="0"/>
        <w:adjustRightInd w:val="0"/>
        <w:rPr>
          <w:rFonts w:ascii="Arial" w:eastAsia="TimesNewRoman" w:hAnsi="Arial" w:cs="Arial"/>
          <w:i/>
          <w:color w:val="000000"/>
          <w:sz w:val="18"/>
          <w:szCs w:val="18"/>
          <w:lang w:eastAsia="en-US"/>
        </w:rPr>
      </w:pPr>
      <w:r w:rsidRPr="00F50DE5">
        <w:rPr>
          <w:rFonts w:ascii="Arial" w:eastAsia="TimesNewRoman" w:hAnsi="Arial" w:cs="Arial"/>
          <w:i/>
          <w:color w:val="000000"/>
          <w:sz w:val="18"/>
          <w:szCs w:val="18"/>
          <w:lang w:eastAsia="en-US"/>
        </w:rPr>
        <w:t>Источник: СТП Красноярской агломерации</w:t>
      </w:r>
    </w:p>
    <w:p w:rsidR="00BC4D69" w:rsidRPr="00BC4D69" w:rsidRDefault="00BC4D69" w:rsidP="00BC4D69">
      <w:pPr>
        <w:ind w:left="720" w:right="1511" w:firstLine="709"/>
        <w:jc w:val="both"/>
        <w:rPr>
          <w:rFonts w:ascii="Arial" w:hAnsi="Arial" w:cs="Arial"/>
          <w:sz w:val="22"/>
          <w:szCs w:val="22"/>
        </w:rPr>
      </w:pPr>
    </w:p>
    <w:p w:rsidR="00D225D1" w:rsidRDefault="00D225D1" w:rsidP="00D225D1">
      <w:pPr>
        <w:ind w:firstLine="720"/>
        <w:jc w:val="both"/>
      </w:pPr>
    </w:p>
    <w:p w:rsidR="00567A41" w:rsidRPr="00791F58" w:rsidRDefault="00567A41" w:rsidP="00567A41">
      <w:pPr>
        <w:pStyle w:val="af3"/>
        <w:outlineLvl w:val="1"/>
        <w:rPr>
          <w:rFonts w:ascii="Arial" w:hAnsi="Arial" w:cs="Arial"/>
          <w:b/>
        </w:rPr>
      </w:pPr>
      <w:bookmarkStart w:id="372" w:name="_Toc323720044"/>
      <w:r w:rsidRPr="00791F58">
        <w:rPr>
          <w:rFonts w:ascii="Arial" w:hAnsi="Arial" w:cs="Arial"/>
          <w:b/>
        </w:rPr>
        <w:t>1</w:t>
      </w:r>
      <w:r w:rsidR="0047157C">
        <w:rPr>
          <w:rFonts w:ascii="Arial" w:hAnsi="Arial" w:cs="Arial"/>
          <w:b/>
        </w:rPr>
        <w:t>3</w:t>
      </w:r>
      <w:r w:rsidRPr="00791F58">
        <w:rPr>
          <w:rFonts w:ascii="Arial" w:hAnsi="Arial" w:cs="Arial"/>
          <w:b/>
        </w:rPr>
        <w:t>.</w:t>
      </w:r>
      <w:r w:rsidR="000C2CA0">
        <w:rPr>
          <w:rFonts w:ascii="Arial" w:hAnsi="Arial" w:cs="Arial"/>
          <w:b/>
        </w:rPr>
        <w:t>8</w:t>
      </w:r>
      <w:r w:rsidRPr="00791F58">
        <w:rPr>
          <w:rFonts w:ascii="Arial" w:hAnsi="Arial" w:cs="Arial"/>
          <w:b/>
        </w:rPr>
        <w:t>.Теплоснабжение</w:t>
      </w:r>
      <w:bookmarkEnd w:id="372"/>
    </w:p>
    <w:p w:rsidR="00F829AE" w:rsidRPr="007F73DA" w:rsidRDefault="00D1629A" w:rsidP="007F73DA">
      <w:pPr>
        <w:ind w:firstLine="539"/>
        <w:jc w:val="both"/>
        <w:rPr>
          <w:rFonts w:ascii="Arial" w:hAnsi="Arial" w:cs="Arial"/>
        </w:rPr>
      </w:pPr>
      <w:r w:rsidRPr="007F73DA">
        <w:rPr>
          <w:rFonts w:ascii="Arial" w:hAnsi="Arial" w:cs="Arial"/>
        </w:rPr>
        <w:t>Т</w:t>
      </w:r>
      <w:r w:rsidR="00F829AE" w:rsidRPr="007F73DA">
        <w:rPr>
          <w:rFonts w:ascii="Arial" w:hAnsi="Arial" w:cs="Arial"/>
        </w:rPr>
        <w:t xml:space="preserve">еплоснабжение </w:t>
      </w:r>
      <w:r w:rsidRPr="007F73DA">
        <w:rPr>
          <w:rFonts w:ascii="Arial" w:hAnsi="Arial" w:cs="Arial"/>
        </w:rPr>
        <w:t xml:space="preserve">Манского района </w:t>
      </w:r>
      <w:r w:rsidR="00F829AE" w:rsidRPr="007F73DA">
        <w:rPr>
          <w:rFonts w:ascii="Arial" w:hAnsi="Arial" w:cs="Arial"/>
        </w:rPr>
        <w:t xml:space="preserve">осуществляется от мелких котельных. </w:t>
      </w:r>
      <w:r w:rsidRPr="007F73DA">
        <w:rPr>
          <w:rFonts w:ascii="Arial" w:hAnsi="Arial" w:cs="Arial"/>
        </w:rPr>
        <w:t>Котельные расположе</w:t>
      </w:r>
      <w:r w:rsidR="009A1313" w:rsidRPr="007F73DA">
        <w:rPr>
          <w:rFonts w:ascii="Arial" w:hAnsi="Arial" w:cs="Arial"/>
        </w:rPr>
        <w:t xml:space="preserve">ны в следующих населенных пунктах: Шалинское – 1, Первоманск – 1, Новоникольск – 1,  Камарчага -1, Н.Есауловка - 1, Кияй – 1, Покосное – 1, Больной Унгут – 1, </w:t>
      </w:r>
      <w:r w:rsidR="007F73DA" w:rsidRPr="007F73DA">
        <w:rPr>
          <w:rFonts w:ascii="Arial" w:hAnsi="Arial" w:cs="Arial"/>
        </w:rPr>
        <w:t>Н</w:t>
      </w:r>
      <w:r w:rsidR="009A1313" w:rsidRPr="007F73DA">
        <w:rPr>
          <w:rFonts w:ascii="Arial" w:hAnsi="Arial" w:cs="Arial"/>
        </w:rPr>
        <w:t xml:space="preserve">арва – 1, </w:t>
      </w:r>
      <w:r w:rsidR="007F73DA" w:rsidRPr="007F73DA">
        <w:rPr>
          <w:rFonts w:ascii="Arial" w:hAnsi="Arial" w:cs="Arial"/>
        </w:rPr>
        <w:t>Колбинский – 1, Жайма – 1, Орешное – 2, Степной Баджей – 2.</w:t>
      </w:r>
      <w:r w:rsidRPr="007F73DA">
        <w:rPr>
          <w:rFonts w:ascii="Arial" w:hAnsi="Arial" w:cs="Arial"/>
        </w:rPr>
        <w:t xml:space="preserve"> </w:t>
      </w:r>
      <w:r w:rsidR="00F829AE" w:rsidRPr="007F73DA">
        <w:rPr>
          <w:rFonts w:ascii="Arial" w:hAnsi="Arial" w:cs="Arial"/>
        </w:rPr>
        <w:t xml:space="preserve">Объекты соцкультбыта и производства в населенных пунктах, где отсутствуют котельные, нет резерва или удаленные от них, снабжаются теплом от индивидуальных источников тепла. </w:t>
      </w:r>
    </w:p>
    <w:p w:rsidR="00791954" w:rsidRDefault="00461922" w:rsidP="00791954">
      <w:pPr>
        <w:ind w:firstLine="567"/>
        <w:jc w:val="both"/>
        <w:rPr>
          <w:rFonts w:ascii="Arial" w:hAnsi="Arial" w:cs="Arial"/>
        </w:rPr>
      </w:pPr>
      <w:r>
        <w:rPr>
          <w:rFonts w:ascii="Arial" w:hAnsi="Arial" w:cs="Arial"/>
        </w:rPr>
        <w:t>Программой социально-экономического развития Манского района до 2017 года предусмотрено строительство котельной в п.Камарчага.</w:t>
      </w:r>
    </w:p>
    <w:p w:rsidR="00791954" w:rsidRPr="00791954" w:rsidRDefault="00791954" w:rsidP="00791954">
      <w:pPr>
        <w:ind w:firstLine="567"/>
        <w:jc w:val="both"/>
        <w:rPr>
          <w:rFonts w:ascii="Arial" w:hAnsi="Arial" w:cs="Arial"/>
        </w:rPr>
      </w:pPr>
      <w:r w:rsidRPr="00791954">
        <w:rPr>
          <w:rFonts w:ascii="Arial" w:hAnsi="Arial" w:cs="Arial"/>
        </w:rPr>
        <w:lastRenderedPageBreak/>
        <w:t>В целях повышения уровня эксплуатации котельных и тепловых сетей следует:</w:t>
      </w:r>
    </w:p>
    <w:p w:rsidR="00791954" w:rsidRPr="00791954" w:rsidRDefault="00791954" w:rsidP="00791954">
      <w:pPr>
        <w:ind w:firstLine="567"/>
        <w:jc w:val="both"/>
        <w:rPr>
          <w:rFonts w:ascii="Arial" w:hAnsi="Arial" w:cs="Arial"/>
        </w:rPr>
      </w:pPr>
      <w:r w:rsidRPr="00791954">
        <w:rPr>
          <w:rFonts w:ascii="Arial" w:hAnsi="Arial" w:cs="Arial"/>
        </w:rPr>
        <w:t>- совершенствовать организационную форму эксплуатации по всем элементам системы теплоснабжения;</w:t>
      </w:r>
    </w:p>
    <w:p w:rsidR="00791954" w:rsidRPr="00791954" w:rsidRDefault="00791954" w:rsidP="00791954">
      <w:pPr>
        <w:ind w:firstLine="567"/>
        <w:jc w:val="both"/>
        <w:rPr>
          <w:rFonts w:ascii="Arial" w:hAnsi="Arial" w:cs="Arial"/>
        </w:rPr>
      </w:pPr>
      <w:r w:rsidRPr="00791954">
        <w:rPr>
          <w:rFonts w:ascii="Arial" w:hAnsi="Arial" w:cs="Arial"/>
        </w:rPr>
        <w:t>- обеспечивать оптимальные режимы горения топлива как важнейшего фактора экономии топливно-энергетических ресурсов;</w:t>
      </w:r>
    </w:p>
    <w:p w:rsidR="00791954" w:rsidRPr="00791954" w:rsidRDefault="00791954" w:rsidP="00791954">
      <w:pPr>
        <w:ind w:firstLine="567"/>
        <w:jc w:val="both"/>
        <w:rPr>
          <w:rFonts w:ascii="Arial" w:hAnsi="Arial" w:cs="Arial"/>
        </w:rPr>
      </w:pPr>
      <w:r w:rsidRPr="00791954">
        <w:rPr>
          <w:rFonts w:ascii="Arial" w:hAnsi="Arial" w:cs="Arial"/>
        </w:rPr>
        <w:t>- разрабатывать и внедрять оптимальные тепловые и гидравлические режимы работы тепловой сети;</w:t>
      </w:r>
    </w:p>
    <w:p w:rsidR="00791954" w:rsidRPr="00791954" w:rsidRDefault="00791954" w:rsidP="00791954">
      <w:pPr>
        <w:ind w:firstLine="567"/>
        <w:jc w:val="both"/>
        <w:rPr>
          <w:rFonts w:ascii="Arial" w:hAnsi="Arial" w:cs="Arial"/>
        </w:rPr>
      </w:pPr>
      <w:r w:rsidRPr="00791954">
        <w:rPr>
          <w:rFonts w:ascii="Arial" w:hAnsi="Arial" w:cs="Arial"/>
        </w:rPr>
        <w:t>- выполнять всю номенклатуру испытаний и наладки котельных и тепловых сетей, предусмотренную правилами технической эксплуатации;</w:t>
      </w:r>
    </w:p>
    <w:p w:rsidR="00791954" w:rsidRPr="00791954" w:rsidRDefault="00791954" w:rsidP="00791954">
      <w:pPr>
        <w:ind w:firstLine="567"/>
        <w:jc w:val="both"/>
        <w:rPr>
          <w:rFonts w:ascii="Arial" w:hAnsi="Arial" w:cs="Arial"/>
        </w:rPr>
      </w:pPr>
      <w:r w:rsidRPr="00791954">
        <w:rPr>
          <w:rFonts w:ascii="Arial" w:hAnsi="Arial" w:cs="Arial"/>
        </w:rPr>
        <w:t>- увеличивать объемы и темпы оснащения систем теплоснабжения средствами автоматизации, телемеханизации, приборами учета и отпуска тепла;</w:t>
      </w:r>
    </w:p>
    <w:p w:rsidR="00791954" w:rsidRPr="00791954" w:rsidRDefault="00791954" w:rsidP="00791954">
      <w:pPr>
        <w:ind w:firstLine="567"/>
        <w:jc w:val="both"/>
        <w:rPr>
          <w:rFonts w:ascii="Arial" w:hAnsi="Arial" w:cs="Arial"/>
        </w:rPr>
      </w:pPr>
      <w:r w:rsidRPr="00791954">
        <w:rPr>
          <w:rFonts w:ascii="Arial" w:hAnsi="Arial" w:cs="Arial"/>
        </w:rPr>
        <w:t>- повышать управляемость тепловых сетей в целях исключения перерасхода тепла путем надежного распределения тепла между потребителями.</w:t>
      </w:r>
      <w:r>
        <w:rPr>
          <w:rStyle w:val="aff3"/>
          <w:rFonts w:ascii="Arial" w:hAnsi="Arial" w:cs="Arial"/>
        </w:rPr>
        <w:footnoteReference w:id="27"/>
      </w:r>
    </w:p>
    <w:p w:rsidR="00567A41" w:rsidRPr="00791954" w:rsidRDefault="00567A41" w:rsidP="00567A41">
      <w:pPr>
        <w:ind w:firstLine="720"/>
        <w:jc w:val="both"/>
        <w:rPr>
          <w:rFonts w:ascii="Arial" w:hAnsi="Arial" w:cs="Arial"/>
        </w:rPr>
      </w:pPr>
    </w:p>
    <w:p w:rsidR="004A01B2" w:rsidRDefault="004A01B2" w:rsidP="004A01B2">
      <w:pPr>
        <w:jc w:val="center"/>
        <w:rPr>
          <w:rFonts w:ascii="Arial" w:hAnsi="Arial" w:cs="Arial"/>
          <w:b/>
          <w:sz w:val="22"/>
          <w:szCs w:val="22"/>
        </w:rPr>
      </w:pPr>
      <w:r w:rsidRPr="004A01B2">
        <w:rPr>
          <w:rFonts w:ascii="Arial" w:hAnsi="Arial" w:cs="Arial"/>
          <w:b/>
          <w:sz w:val="22"/>
          <w:szCs w:val="22"/>
        </w:rPr>
        <w:t xml:space="preserve">Расчеты потребности новой застройки Манского района Красноярской агломерации </w:t>
      </w:r>
    </w:p>
    <w:p w:rsidR="007A16E7" w:rsidRPr="004A01B2" w:rsidRDefault="004A01B2" w:rsidP="004A01B2">
      <w:pPr>
        <w:jc w:val="center"/>
        <w:rPr>
          <w:rFonts w:ascii="Arial" w:hAnsi="Arial" w:cs="Arial"/>
          <w:b/>
          <w:sz w:val="22"/>
          <w:szCs w:val="22"/>
        </w:rPr>
      </w:pPr>
      <w:r w:rsidRPr="004A01B2">
        <w:rPr>
          <w:rFonts w:ascii="Arial" w:hAnsi="Arial" w:cs="Arial"/>
          <w:b/>
          <w:sz w:val="22"/>
          <w:szCs w:val="22"/>
        </w:rPr>
        <w:t>в тепловой энергии</w:t>
      </w:r>
    </w:p>
    <w:p w:rsidR="004A01B2" w:rsidRPr="004A01B2" w:rsidRDefault="004A01B2" w:rsidP="004A01B2">
      <w:pPr>
        <w:jc w:val="right"/>
        <w:rPr>
          <w:rFonts w:ascii="Arial" w:hAnsi="Arial" w:cs="Arial"/>
          <w:sz w:val="22"/>
          <w:szCs w:val="22"/>
        </w:rPr>
      </w:pPr>
      <w:r w:rsidRPr="004A01B2">
        <w:rPr>
          <w:rFonts w:ascii="Arial" w:hAnsi="Arial" w:cs="Arial"/>
          <w:sz w:val="22"/>
          <w:szCs w:val="22"/>
        </w:rPr>
        <w:t xml:space="preserve">Таблица </w:t>
      </w:r>
      <w:r w:rsidR="00172433">
        <w:rPr>
          <w:rFonts w:ascii="Arial" w:hAnsi="Arial" w:cs="Arial"/>
          <w:sz w:val="22"/>
          <w:szCs w:val="22"/>
        </w:rPr>
        <w:t>13.21.</w:t>
      </w:r>
    </w:p>
    <w:tbl>
      <w:tblPr>
        <w:tblStyle w:val="afffffffd"/>
        <w:tblW w:w="0" w:type="auto"/>
        <w:tblLook w:val="04A0"/>
      </w:tblPr>
      <w:tblGrid>
        <w:gridCol w:w="4927"/>
        <w:gridCol w:w="4927"/>
      </w:tblGrid>
      <w:tr w:rsidR="004A01B2" w:rsidRPr="004A01B2" w:rsidTr="00013190">
        <w:tc>
          <w:tcPr>
            <w:tcW w:w="4927" w:type="dxa"/>
            <w:tcBorders>
              <w:top w:val="double" w:sz="4" w:space="0" w:color="auto"/>
              <w:left w:val="double" w:sz="4" w:space="0" w:color="auto"/>
              <w:bottom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Показатели</w:t>
            </w:r>
          </w:p>
        </w:tc>
        <w:tc>
          <w:tcPr>
            <w:tcW w:w="4927" w:type="dxa"/>
            <w:tcBorders>
              <w:top w:val="double" w:sz="4" w:space="0" w:color="auto"/>
              <w:bottom w:val="double" w:sz="4" w:space="0" w:color="auto"/>
              <w:righ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Всего на расчетный срок</w:t>
            </w:r>
          </w:p>
        </w:tc>
      </w:tr>
      <w:tr w:rsidR="004A01B2" w:rsidRPr="004A01B2" w:rsidTr="00013190">
        <w:tc>
          <w:tcPr>
            <w:tcW w:w="4927" w:type="dxa"/>
            <w:tcBorders>
              <w:top w:val="double" w:sz="4" w:space="0" w:color="auto"/>
              <w:lef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Нагрузка отопления, Гкал/ч</w:t>
            </w:r>
          </w:p>
        </w:tc>
        <w:tc>
          <w:tcPr>
            <w:tcW w:w="4927" w:type="dxa"/>
            <w:tcBorders>
              <w:top w:val="double" w:sz="4" w:space="0" w:color="auto"/>
              <w:righ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10,1</w:t>
            </w:r>
          </w:p>
        </w:tc>
      </w:tr>
      <w:tr w:rsidR="004A01B2" w:rsidRPr="004A01B2" w:rsidTr="00013190">
        <w:tc>
          <w:tcPr>
            <w:tcW w:w="4927" w:type="dxa"/>
            <w:tcBorders>
              <w:lef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Нагрузка ГВС, Гкал/ч</w:t>
            </w:r>
          </w:p>
        </w:tc>
        <w:tc>
          <w:tcPr>
            <w:tcW w:w="4927" w:type="dxa"/>
            <w:tcBorders>
              <w:righ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1,5</w:t>
            </w:r>
          </w:p>
        </w:tc>
      </w:tr>
      <w:tr w:rsidR="004A01B2" w:rsidRPr="004A01B2" w:rsidTr="00013190">
        <w:tc>
          <w:tcPr>
            <w:tcW w:w="4927" w:type="dxa"/>
            <w:tcBorders>
              <w:lef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Тепловая нагрузка, Гкал/ч</w:t>
            </w:r>
          </w:p>
        </w:tc>
        <w:tc>
          <w:tcPr>
            <w:tcW w:w="4927" w:type="dxa"/>
            <w:tcBorders>
              <w:righ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11,6</w:t>
            </w:r>
          </w:p>
        </w:tc>
      </w:tr>
      <w:tr w:rsidR="004A01B2" w:rsidRPr="004A01B2" w:rsidTr="00013190">
        <w:tc>
          <w:tcPr>
            <w:tcW w:w="4927" w:type="dxa"/>
            <w:tcBorders>
              <w:left w:val="double" w:sz="4" w:space="0" w:color="auto"/>
              <w:bottom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Годовое теплопотребление, тыс. Гкал</w:t>
            </w:r>
          </w:p>
        </w:tc>
        <w:tc>
          <w:tcPr>
            <w:tcW w:w="4927" w:type="dxa"/>
            <w:tcBorders>
              <w:bottom w:val="double" w:sz="4" w:space="0" w:color="auto"/>
              <w:right w:val="double" w:sz="4" w:space="0" w:color="auto"/>
            </w:tcBorders>
          </w:tcPr>
          <w:p w:rsidR="004A01B2" w:rsidRPr="004A01B2" w:rsidRDefault="004A01B2" w:rsidP="00567A41">
            <w:pPr>
              <w:rPr>
                <w:rFonts w:ascii="Arial" w:hAnsi="Arial" w:cs="Arial"/>
                <w:sz w:val="22"/>
                <w:szCs w:val="22"/>
              </w:rPr>
            </w:pPr>
            <w:r>
              <w:rPr>
                <w:rFonts w:ascii="Arial" w:hAnsi="Arial" w:cs="Arial"/>
                <w:sz w:val="22"/>
                <w:szCs w:val="22"/>
              </w:rPr>
              <w:t>33,8</w:t>
            </w:r>
          </w:p>
        </w:tc>
      </w:tr>
    </w:tbl>
    <w:p w:rsidR="004A01B2" w:rsidRPr="004A01B2" w:rsidRDefault="004A01B2" w:rsidP="00567A41">
      <w:pPr>
        <w:rPr>
          <w:rFonts w:ascii="Arial" w:hAnsi="Arial" w:cs="Arial"/>
          <w:i/>
          <w:sz w:val="18"/>
          <w:szCs w:val="18"/>
        </w:rPr>
      </w:pPr>
      <w:r w:rsidRPr="004A01B2">
        <w:rPr>
          <w:rFonts w:ascii="Arial" w:hAnsi="Arial" w:cs="Arial"/>
          <w:i/>
          <w:sz w:val="18"/>
          <w:szCs w:val="18"/>
        </w:rPr>
        <w:t>Источник: СТП Красноярской агломерации</w:t>
      </w:r>
    </w:p>
    <w:p w:rsidR="006809F6" w:rsidRDefault="006809F6" w:rsidP="004A01B2">
      <w:pPr>
        <w:jc w:val="center"/>
        <w:rPr>
          <w:rFonts w:ascii="Arial" w:hAnsi="Arial" w:cs="Arial"/>
          <w:b/>
          <w:sz w:val="22"/>
          <w:szCs w:val="22"/>
        </w:rPr>
      </w:pPr>
    </w:p>
    <w:p w:rsidR="00567A41" w:rsidRPr="004A01B2" w:rsidRDefault="004A01B2" w:rsidP="004A01B2">
      <w:pPr>
        <w:jc w:val="center"/>
        <w:rPr>
          <w:rFonts w:ascii="Arial" w:hAnsi="Arial" w:cs="Arial"/>
          <w:b/>
          <w:sz w:val="22"/>
          <w:szCs w:val="22"/>
        </w:rPr>
      </w:pPr>
      <w:r w:rsidRPr="004A01B2">
        <w:rPr>
          <w:rFonts w:ascii="Arial" w:hAnsi="Arial" w:cs="Arial"/>
          <w:b/>
          <w:sz w:val="22"/>
          <w:szCs w:val="22"/>
        </w:rPr>
        <w:t>Расчеты потребности в качественном топливе</w:t>
      </w:r>
    </w:p>
    <w:p w:rsidR="004A01B2" w:rsidRPr="004A01B2" w:rsidRDefault="004A01B2" w:rsidP="004A01B2">
      <w:pPr>
        <w:jc w:val="right"/>
        <w:rPr>
          <w:rFonts w:ascii="Arial" w:hAnsi="Arial" w:cs="Arial"/>
          <w:sz w:val="22"/>
          <w:szCs w:val="22"/>
        </w:rPr>
      </w:pPr>
      <w:r w:rsidRPr="004A01B2">
        <w:rPr>
          <w:rFonts w:ascii="Arial" w:hAnsi="Arial" w:cs="Arial"/>
          <w:sz w:val="22"/>
          <w:szCs w:val="22"/>
        </w:rPr>
        <w:t>Таблица</w:t>
      </w:r>
      <w:r w:rsidR="00172433">
        <w:rPr>
          <w:rFonts w:ascii="Arial" w:hAnsi="Arial" w:cs="Arial"/>
          <w:sz w:val="22"/>
          <w:szCs w:val="22"/>
        </w:rPr>
        <w:t xml:space="preserve"> 13.22.</w:t>
      </w:r>
    </w:p>
    <w:tbl>
      <w:tblPr>
        <w:tblStyle w:val="afffffffd"/>
        <w:tblW w:w="0" w:type="auto"/>
        <w:tblLook w:val="04A0"/>
      </w:tblPr>
      <w:tblGrid>
        <w:gridCol w:w="4927"/>
        <w:gridCol w:w="4927"/>
      </w:tblGrid>
      <w:tr w:rsidR="004A01B2" w:rsidRPr="004A01B2" w:rsidTr="00013190">
        <w:tc>
          <w:tcPr>
            <w:tcW w:w="4927" w:type="dxa"/>
            <w:tcBorders>
              <w:top w:val="double" w:sz="4" w:space="0" w:color="auto"/>
              <w:left w:val="double" w:sz="4" w:space="0" w:color="auto"/>
              <w:bottom w:val="double" w:sz="4" w:space="0" w:color="auto"/>
            </w:tcBorders>
          </w:tcPr>
          <w:p w:rsidR="004A01B2" w:rsidRPr="004A01B2" w:rsidRDefault="004A01B2" w:rsidP="00567A41">
            <w:pPr>
              <w:rPr>
                <w:rFonts w:ascii="Arial" w:hAnsi="Arial" w:cs="Arial"/>
                <w:sz w:val="22"/>
                <w:szCs w:val="22"/>
              </w:rPr>
            </w:pPr>
            <w:r w:rsidRPr="004A01B2">
              <w:rPr>
                <w:rFonts w:ascii="Arial" w:hAnsi="Arial" w:cs="Arial"/>
                <w:sz w:val="22"/>
                <w:szCs w:val="22"/>
              </w:rPr>
              <w:t xml:space="preserve">Показатели </w:t>
            </w:r>
          </w:p>
        </w:tc>
        <w:tc>
          <w:tcPr>
            <w:tcW w:w="4927" w:type="dxa"/>
            <w:tcBorders>
              <w:top w:val="double" w:sz="4" w:space="0" w:color="auto"/>
              <w:bottom w:val="double" w:sz="4" w:space="0" w:color="auto"/>
              <w:right w:val="double" w:sz="4" w:space="0" w:color="auto"/>
            </w:tcBorders>
          </w:tcPr>
          <w:p w:rsidR="004A01B2" w:rsidRPr="004A01B2" w:rsidRDefault="004A01B2" w:rsidP="00567A41">
            <w:pPr>
              <w:rPr>
                <w:rFonts w:ascii="Arial" w:hAnsi="Arial" w:cs="Arial"/>
                <w:sz w:val="22"/>
                <w:szCs w:val="22"/>
              </w:rPr>
            </w:pPr>
            <w:r w:rsidRPr="004A01B2">
              <w:rPr>
                <w:rFonts w:ascii="Arial" w:hAnsi="Arial" w:cs="Arial"/>
                <w:sz w:val="22"/>
                <w:szCs w:val="22"/>
              </w:rPr>
              <w:t>Всего на расчетный срок</w:t>
            </w:r>
          </w:p>
        </w:tc>
      </w:tr>
      <w:tr w:rsidR="004A01B2" w:rsidRPr="004A01B2" w:rsidTr="00013190">
        <w:tc>
          <w:tcPr>
            <w:tcW w:w="4927" w:type="dxa"/>
            <w:tcBorders>
              <w:top w:val="double" w:sz="4" w:space="0" w:color="auto"/>
              <w:left w:val="double" w:sz="4" w:space="0" w:color="auto"/>
              <w:bottom w:val="double" w:sz="4" w:space="0" w:color="auto"/>
            </w:tcBorders>
          </w:tcPr>
          <w:p w:rsidR="004A01B2" w:rsidRPr="004A01B2" w:rsidRDefault="004A01B2" w:rsidP="00567A41">
            <w:pPr>
              <w:rPr>
                <w:rFonts w:ascii="Arial" w:hAnsi="Arial" w:cs="Arial"/>
                <w:sz w:val="22"/>
                <w:szCs w:val="22"/>
              </w:rPr>
            </w:pPr>
            <w:r w:rsidRPr="004A01B2">
              <w:rPr>
                <w:rFonts w:ascii="Arial" w:hAnsi="Arial" w:cs="Arial"/>
                <w:sz w:val="22"/>
                <w:szCs w:val="22"/>
              </w:rPr>
              <w:t>Потребность в топливе (на тепло), тыс.тут</w:t>
            </w:r>
          </w:p>
        </w:tc>
        <w:tc>
          <w:tcPr>
            <w:tcW w:w="4927" w:type="dxa"/>
            <w:tcBorders>
              <w:top w:val="double" w:sz="4" w:space="0" w:color="auto"/>
              <w:bottom w:val="double" w:sz="4" w:space="0" w:color="auto"/>
              <w:right w:val="double" w:sz="4" w:space="0" w:color="auto"/>
            </w:tcBorders>
          </w:tcPr>
          <w:p w:rsidR="004A01B2" w:rsidRPr="004A01B2" w:rsidRDefault="004A01B2" w:rsidP="00567A41">
            <w:pPr>
              <w:rPr>
                <w:rFonts w:ascii="Arial" w:hAnsi="Arial" w:cs="Arial"/>
                <w:sz w:val="22"/>
                <w:szCs w:val="22"/>
              </w:rPr>
            </w:pPr>
            <w:r w:rsidRPr="004A01B2">
              <w:rPr>
                <w:rFonts w:ascii="Arial" w:hAnsi="Arial" w:cs="Arial"/>
                <w:sz w:val="22"/>
                <w:szCs w:val="22"/>
              </w:rPr>
              <w:t>951,3</w:t>
            </w:r>
          </w:p>
        </w:tc>
      </w:tr>
    </w:tbl>
    <w:p w:rsidR="004A01B2" w:rsidRDefault="004A01B2" w:rsidP="00567A41">
      <w:pPr>
        <w:rPr>
          <w:rFonts w:ascii="Arial" w:hAnsi="Arial" w:cs="Arial"/>
          <w:i/>
          <w:sz w:val="18"/>
          <w:szCs w:val="18"/>
        </w:rPr>
      </w:pPr>
      <w:r w:rsidRPr="004A01B2">
        <w:rPr>
          <w:rFonts w:ascii="Arial" w:hAnsi="Arial" w:cs="Arial"/>
          <w:i/>
          <w:sz w:val="18"/>
          <w:szCs w:val="18"/>
        </w:rPr>
        <w:t>Источник: СТП Красноярской агломерации</w:t>
      </w:r>
    </w:p>
    <w:p w:rsidR="004A01B2" w:rsidRDefault="004A01B2" w:rsidP="00567A41">
      <w:pPr>
        <w:rPr>
          <w:rFonts w:ascii="Arial" w:hAnsi="Arial" w:cs="Arial"/>
          <w:i/>
          <w:sz w:val="18"/>
          <w:szCs w:val="18"/>
        </w:rPr>
      </w:pPr>
    </w:p>
    <w:p w:rsidR="004A01B2" w:rsidRPr="004A01B2" w:rsidRDefault="004A01B2" w:rsidP="00567A41">
      <w:pPr>
        <w:rPr>
          <w:rFonts w:ascii="Arial" w:hAnsi="Arial" w:cs="Arial"/>
          <w:i/>
          <w:sz w:val="18"/>
          <w:szCs w:val="18"/>
        </w:rPr>
      </w:pPr>
    </w:p>
    <w:p w:rsidR="004C3681" w:rsidRDefault="004C3681">
      <w:pPr>
        <w:rPr>
          <w:rFonts w:ascii="Arial" w:hAnsi="Arial" w:cs="Arial"/>
          <w:b/>
        </w:rPr>
      </w:pPr>
      <w:r>
        <w:rPr>
          <w:rFonts w:ascii="Arial" w:hAnsi="Arial" w:cs="Arial"/>
          <w:b/>
        </w:rPr>
        <w:br w:type="page"/>
      </w:r>
    </w:p>
    <w:p w:rsidR="00567A41" w:rsidRPr="00226AA3" w:rsidRDefault="00567A41" w:rsidP="00567A41">
      <w:pPr>
        <w:pStyle w:val="af3"/>
        <w:outlineLvl w:val="0"/>
        <w:rPr>
          <w:rFonts w:ascii="Arial" w:hAnsi="Arial" w:cs="Arial"/>
          <w:b/>
        </w:rPr>
      </w:pPr>
      <w:bookmarkStart w:id="373" w:name="_Toc323720045"/>
      <w:r w:rsidRPr="00226AA3">
        <w:rPr>
          <w:rFonts w:ascii="Arial" w:hAnsi="Arial" w:cs="Arial"/>
          <w:b/>
        </w:rPr>
        <w:lastRenderedPageBreak/>
        <w:t>1</w:t>
      </w:r>
      <w:r w:rsidR="0047157C">
        <w:rPr>
          <w:rFonts w:ascii="Arial" w:hAnsi="Arial" w:cs="Arial"/>
          <w:b/>
        </w:rPr>
        <w:t>4</w:t>
      </w:r>
      <w:r w:rsidRPr="00226AA3">
        <w:rPr>
          <w:rFonts w:ascii="Arial" w:hAnsi="Arial" w:cs="Arial"/>
          <w:b/>
        </w:rPr>
        <w:t>.Земельные ресурсы</w:t>
      </w:r>
      <w:bookmarkEnd w:id="373"/>
    </w:p>
    <w:p w:rsidR="00226AA3" w:rsidRPr="00226AA3" w:rsidRDefault="00461922" w:rsidP="00226AA3">
      <w:pPr>
        <w:ind w:firstLine="720"/>
        <w:jc w:val="both"/>
        <w:rPr>
          <w:rFonts w:ascii="Arial" w:hAnsi="Arial" w:cs="Arial"/>
        </w:rPr>
      </w:pPr>
      <w:r>
        <w:rPr>
          <w:rFonts w:ascii="Arial" w:hAnsi="Arial" w:cs="Arial"/>
          <w:color w:val="000000"/>
        </w:rPr>
        <w:t>Ман</w:t>
      </w:r>
      <w:r w:rsidR="00226AA3" w:rsidRPr="00226AA3">
        <w:rPr>
          <w:rFonts w:ascii="Arial" w:hAnsi="Arial" w:cs="Arial"/>
          <w:color w:val="000000"/>
        </w:rPr>
        <w:t>ский район по занимаемым площадям является сельскохозяйственным районом и</w:t>
      </w:r>
      <w:r w:rsidR="00226AA3" w:rsidRPr="00226AA3">
        <w:rPr>
          <w:rFonts w:ascii="Arial" w:hAnsi="Arial" w:cs="Arial"/>
        </w:rPr>
        <w:t xml:space="preserve"> имеет богатый земельный фонд.</w:t>
      </w:r>
    </w:p>
    <w:p w:rsidR="00226AA3" w:rsidRPr="004B0FDE" w:rsidRDefault="00226AA3" w:rsidP="004B0FDE">
      <w:pPr>
        <w:pStyle w:val="af3"/>
        <w:spacing w:after="0"/>
        <w:ind w:left="0"/>
        <w:rPr>
          <w:rFonts w:ascii="Arial" w:hAnsi="Arial" w:cs="Arial"/>
          <w:sz w:val="22"/>
          <w:szCs w:val="22"/>
          <w:highlight w:val="yellow"/>
        </w:rPr>
      </w:pPr>
    </w:p>
    <w:p w:rsidR="00F530FB" w:rsidRDefault="00F530FB" w:rsidP="004B0FDE">
      <w:pPr>
        <w:pStyle w:val="a4"/>
        <w:keepNext/>
        <w:spacing w:after="0"/>
        <w:jc w:val="center"/>
        <w:rPr>
          <w:rFonts w:ascii="Arial" w:hAnsi="Arial" w:cs="Arial"/>
          <w:sz w:val="22"/>
          <w:szCs w:val="22"/>
        </w:rPr>
      </w:pPr>
      <w:r w:rsidRPr="004B0FDE">
        <w:rPr>
          <w:rFonts w:ascii="Arial" w:hAnsi="Arial" w:cs="Arial"/>
          <w:sz w:val="22"/>
          <w:szCs w:val="22"/>
        </w:rPr>
        <w:t>Распределение земельного фонда</w:t>
      </w:r>
      <w:r w:rsidR="00461922" w:rsidRPr="004B0FDE">
        <w:rPr>
          <w:rFonts w:ascii="Arial" w:hAnsi="Arial" w:cs="Arial"/>
          <w:sz w:val="22"/>
          <w:szCs w:val="22"/>
        </w:rPr>
        <w:t xml:space="preserve"> Манского района</w:t>
      </w:r>
      <w:r w:rsidRPr="004B0FDE">
        <w:rPr>
          <w:rFonts w:ascii="Arial" w:hAnsi="Arial" w:cs="Arial"/>
          <w:sz w:val="22"/>
          <w:szCs w:val="22"/>
        </w:rPr>
        <w:t xml:space="preserve"> Красноярской агломерации по категориям за период с 2004- 2008 гг.</w:t>
      </w:r>
    </w:p>
    <w:p w:rsidR="004B0FDE" w:rsidRPr="004B0FDE" w:rsidRDefault="004B0FDE" w:rsidP="004B0FDE">
      <w:pPr>
        <w:jc w:val="right"/>
        <w:rPr>
          <w:rFonts w:ascii="Arial" w:hAnsi="Arial" w:cs="Arial"/>
          <w:sz w:val="22"/>
          <w:szCs w:val="22"/>
        </w:rPr>
      </w:pPr>
      <w:r w:rsidRPr="004B0FDE">
        <w:rPr>
          <w:rFonts w:ascii="Arial" w:hAnsi="Arial" w:cs="Arial"/>
          <w:sz w:val="22"/>
          <w:szCs w:val="22"/>
        </w:rPr>
        <w:t xml:space="preserve">Таблица </w:t>
      </w:r>
      <w:r w:rsidR="00172433">
        <w:rPr>
          <w:rFonts w:ascii="Arial" w:hAnsi="Arial" w:cs="Arial"/>
          <w:sz w:val="22"/>
          <w:szCs w:val="22"/>
        </w:rPr>
        <w:t>14.1.</w:t>
      </w:r>
    </w:p>
    <w:tbl>
      <w:tblPr>
        <w:tblW w:w="9786" w:type="dxa"/>
        <w:tblInd w:w="103" w:type="dxa"/>
        <w:tblLayout w:type="fixed"/>
        <w:tblLook w:val="0000"/>
      </w:tblPr>
      <w:tblGrid>
        <w:gridCol w:w="1706"/>
        <w:gridCol w:w="709"/>
        <w:gridCol w:w="567"/>
        <w:gridCol w:w="708"/>
        <w:gridCol w:w="567"/>
        <w:gridCol w:w="850"/>
        <w:gridCol w:w="709"/>
        <w:gridCol w:w="709"/>
        <w:gridCol w:w="709"/>
        <w:gridCol w:w="709"/>
        <w:gridCol w:w="708"/>
        <w:gridCol w:w="567"/>
        <w:gridCol w:w="568"/>
      </w:tblGrid>
      <w:tr w:rsidR="00F530FB" w:rsidRPr="00CE5C1E" w:rsidTr="00013190">
        <w:trPr>
          <w:trHeight w:val="255"/>
        </w:trPr>
        <w:tc>
          <w:tcPr>
            <w:tcW w:w="1706" w:type="dxa"/>
            <w:vMerge w:val="restart"/>
            <w:tcBorders>
              <w:top w:val="double" w:sz="4" w:space="0" w:color="auto"/>
              <w:left w:val="double" w:sz="4" w:space="0" w:color="auto"/>
              <w:bottom w:val="single" w:sz="4" w:space="0" w:color="000000"/>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Категории земель/ Муниципальные образования</w:t>
            </w:r>
          </w:p>
        </w:tc>
        <w:tc>
          <w:tcPr>
            <w:tcW w:w="6945" w:type="dxa"/>
            <w:gridSpan w:val="10"/>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Манский район</w:t>
            </w:r>
          </w:p>
        </w:tc>
        <w:tc>
          <w:tcPr>
            <w:tcW w:w="1135" w:type="dxa"/>
            <w:gridSpan w:val="2"/>
            <w:vMerge w:val="restart"/>
            <w:tcBorders>
              <w:top w:val="double" w:sz="4" w:space="0" w:color="auto"/>
              <w:left w:val="single" w:sz="4" w:space="0" w:color="auto"/>
              <w:bottom w:val="single" w:sz="4" w:space="0" w:color="auto"/>
              <w:right w:val="doub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Изменение земельного фонда в 2004-2008 гг.</w:t>
            </w:r>
          </w:p>
        </w:tc>
      </w:tr>
      <w:tr w:rsidR="00F530FB" w:rsidRPr="00CE5C1E" w:rsidTr="00013190">
        <w:trPr>
          <w:trHeight w:val="795"/>
        </w:trPr>
        <w:tc>
          <w:tcPr>
            <w:tcW w:w="1706" w:type="dxa"/>
            <w:vMerge/>
            <w:tcBorders>
              <w:top w:val="single" w:sz="4" w:space="0" w:color="auto"/>
              <w:left w:val="double" w:sz="4" w:space="0" w:color="auto"/>
              <w:bottom w:val="single" w:sz="4" w:space="0" w:color="000000"/>
              <w:right w:val="single" w:sz="4" w:space="0" w:color="auto"/>
            </w:tcBorders>
          </w:tcPr>
          <w:p w:rsidR="00F530FB" w:rsidRPr="00F530FB" w:rsidRDefault="00F530FB" w:rsidP="00F530FB">
            <w:pPr>
              <w:ind w:firstLine="39"/>
              <w:rPr>
                <w:rFonts w:ascii="Arial" w:hAnsi="Arial" w:cs="Arial"/>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smartTag w:uri="urn:schemas-microsoft-com:office:smarttags" w:element="metricconverter">
              <w:smartTagPr>
                <w:attr w:name="ProductID" w:val="2004 г"/>
              </w:smartTagPr>
              <w:r w:rsidRPr="00F530FB">
                <w:rPr>
                  <w:rFonts w:ascii="Arial" w:hAnsi="Arial" w:cs="Arial"/>
                  <w:sz w:val="20"/>
                  <w:szCs w:val="20"/>
                </w:rPr>
                <w:t>2004 г</w:t>
              </w:r>
            </w:smartTag>
            <w:r w:rsidRPr="00F530FB">
              <w:rPr>
                <w:rFonts w:ascii="Arial" w:hAnsi="Arial" w:cs="Arial"/>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smartTag w:uri="urn:schemas-microsoft-com:office:smarttags" w:element="metricconverter">
              <w:smartTagPr>
                <w:attr w:name="ProductID" w:val="2005 г"/>
              </w:smartTagPr>
              <w:r w:rsidRPr="00F530FB">
                <w:rPr>
                  <w:rFonts w:ascii="Arial" w:hAnsi="Arial" w:cs="Arial"/>
                  <w:sz w:val="20"/>
                  <w:szCs w:val="20"/>
                </w:rPr>
                <w:t>2005 г</w:t>
              </w:r>
            </w:smartTag>
            <w:r w:rsidRPr="00F530FB">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smartTag w:uri="urn:schemas-microsoft-com:office:smarttags" w:element="metricconverter">
              <w:smartTagPr>
                <w:attr w:name="ProductID" w:val="2006 г"/>
              </w:smartTagPr>
              <w:r w:rsidRPr="00F530FB">
                <w:rPr>
                  <w:rFonts w:ascii="Arial" w:hAnsi="Arial" w:cs="Arial"/>
                  <w:sz w:val="20"/>
                  <w:szCs w:val="20"/>
                </w:rPr>
                <w:t>2006 г</w:t>
              </w:r>
            </w:smartTag>
            <w:r w:rsidRPr="00F530FB">
              <w:rPr>
                <w:rFonts w:ascii="Arial" w:hAnsi="Arial" w:cs="Arial"/>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smartTag w:uri="urn:schemas-microsoft-com:office:smarttags" w:element="metricconverter">
              <w:smartTagPr>
                <w:attr w:name="ProductID" w:val="2007 г"/>
              </w:smartTagPr>
              <w:r w:rsidRPr="00F530FB">
                <w:rPr>
                  <w:rFonts w:ascii="Arial" w:hAnsi="Arial" w:cs="Arial"/>
                  <w:sz w:val="20"/>
                  <w:szCs w:val="20"/>
                </w:rPr>
                <w:t>2007 г</w:t>
              </w:r>
            </w:smartTag>
            <w:r w:rsidRPr="00F530FB">
              <w:rPr>
                <w:rFonts w:ascii="Arial" w:hAnsi="Arial" w:cs="Arial"/>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smartTag w:uri="urn:schemas-microsoft-com:office:smarttags" w:element="metricconverter">
              <w:smartTagPr>
                <w:attr w:name="ProductID" w:val="2008 г"/>
              </w:smartTagPr>
              <w:r w:rsidRPr="00F530FB">
                <w:rPr>
                  <w:rFonts w:ascii="Arial" w:hAnsi="Arial" w:cs="Arial"/>
                  <w:sz w:val="20"/>
                  <w:szCs w:val="20"/>
                </w:rPr>
                <w:t>2008 г</w:t>
              </w:r>
            </w:smartTag>
            <w:r w:rsidRPr="00F530FB">
              <w:rPr>
                <w:rFonts w:ascii="Arial" w:hAnsi="Arial" w:cs="Arial"/>
                <w:sz w:val="20"/>
                <w:szCs w:val="20"/>
              </w:rPr>
              <w:t>.</w:t>
            </w:r>
          </w:p>
        </w:tc>
        <w:tc>
          <w:tcPr>
            <w:tcW w:w="1135" w:type="dxa"/>
            <w:gridSpan w:val="2"/>
            <w:vMerge/>
            <w:tcBorders>
              <w:top w:val="single" w:sz="4" w:space="0" w:color="auto"/>
              <w:left w:val="single" w:sz="4" w:space="0" w:color="auto"/>
              <w:bottom w:val="single" w:sz="4" w:space="0" w:color="auto"/>
              <w:right w:val="double" w:sz="4" w:space="0" w:color="auto"/>
            </w:tcBorders>
          </w:tcPr>
          <w:p w:rsidR="00F530FB" w:rsidRPr="00F530FB" w:rsidRDefault="00F530FB" w:rsidP="00F530FB">
            <w:pPr>
              <w:ind w:firstLine="39"/>
              <w:rPr>
                <w:rFonts w:ascii="Arial" w:hAnsi="Arial" w:cs="Arial"/>
                <w:sz w:val="20"/>
                <w:szCs w:val="20"/>
              </w:rPr>
            </w:pPr>
          </w:p>
        </w:tc>
      </w:tr>
      <w:tr w:rsidR="00F530FB" w:rsidRPr="00CE5C1E" w:rsidTr="00013190">
        <w:trPr>
          <w:trHeight w:val="941"/>
        </w:trPr>
        <w:tc>
          <w:tcPr>
            <w:tcW w:w="1706" w:type="dxa"/>
            <w:vMerge/>
            <w:tcBorders>
              <w:top w:val="single" w:sz="4" w:space="0" w:color="auto"/>
              <w:left w:val="double" w:sz="4" w:space="0" w:color="auto"/>
              <w:bottom w:val="single" w:sz="4" w:space="0" w:color="000000"/>
              <w:right w:val="single" w:sz="4" w:space="0" w:color="auto"/>
            </w:tcBorders>
          </w:tcPr>
          <w:p w:rsidR="00F530FB" w:rsidRPr="00F530FB" w:rsidRDefault="00F530FB" w:rsidP="00F530FB">
            <w:pPr>
              <w:ind w:firstLine="39"/>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га</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 xml:space="preserve">В % к </w:t>
            </w:r>
            <w:smartTag w:uri="urn:schemas-microsoft-com:office:smarttags" w:element="metricconverter">
              <w:smartTagPr>
                <w:attr w:name="ProductID" w:val="2004 г"/>
              </w:smartTagPr>
              <w:r w:rsidRPr="00F530FB">
                <w:rPr>
                  <w:rFonts w:ascii="Arial" w:hAnsi="Arial" w:cs="Arial"/>
                  <w:sz w:val="20"/>
                  <w:szCs w:val="20"/>
                </w:rPr>
                <w:t>2004 г</w:t>
              </w:r>
            </w:smartTag>
            <w:r w:rsidRPr="00F530FB">
              <w:rPr>
                <w:rFonts w:ascii="Arial" w:hAnsi="Arial" w:cs="Arial"/>
                <w:sz w:val="20"/>
                <w:szCs w:val="20"/>
              </w:rPr>
              <w:t>.</w:t>
            </w:r>
          </w:p>
        </w:tc>
      </w:tr>
      <w:tr w:rsidR="00F530FB" w:rsidRPr="00CE5C1E" w:rsidTr="00013190">
        <w:trPr>
          <w:trHeight w:val="255"/>
        </w:trPr>
        <w:tc>
          <w:tcPr>
            <w:tcW w:w="1706" w:type="dxa"/>
            <w:vMerge/>
            <w:tcBorders>
              <w:top w:val="single" w:sz="4" w:space="0" w:color="auto"/>
              <w:left w:val="double" w:sz="4" w:space="0" w:color="auto"/>
              <w:bottom w:val="double" w:sz="4" w:space="0" w:color="auto"/>
              <w:right w:val="single" w:sz="4" w:space="0" w:color="auto"/>
            </w:tcBorders>
          </w:tcPr>
          <w:p w:rsidR="00F530FB" w:rsidRPr="00F530FB" w:rsidRDefault="00F530FB" w:rsidP="00F530FB">
            <w:pPr>
              <w:ind w:firstLine="39"/>
              <w:rPr>
                <w:rFonts w:ascii="Arial" w:hAnsi="Arial" w:cs="Arial"/>
                <w:sz w:val="20"/>
                <w:szCs w:val="20"/>
              </w:rPr>
            </w:pPr>
          </w:p>
        </w:tc>
        <w:tc>
          <w:tcPr>
            <w:tcW w:w="709" w:type="dxa"/>
            <w:tcBorders>
              <w:top w:val="nil"/>
              <w:left w:val="nil"/>
              <w:bottom w:val="doub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109</w:t>
            </w:r>
          </w:p>
        </w:tc>
        <w:tc>
          <w:tcPr>
            <w:tcW w:w="567"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110</w:t>
            </w:r>
          </w:p>
        </w:tc>
        <w:tc>
          <w:tcPr>
            <w:tcW w:w="708"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111</w:t>
            </w:r>
          </w:p>
        </w:tc>
        <w:tc>
          <w:tcPr>
            <w:tcW w:w="567"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112</w:t>
            </w:r>
          </w:p>
        </w:tc>
        <w:tc>
          <w:tcPr>
            <w:tcW w:w="850"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113</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114</w:t>
            </w:r>
          </w:p>
        </w:tc>
        <w:tc>
          <w:tcPr>
            <w:tcW w:w="709"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115</w:t>
            </w:r>
          </w:p>
        </w:tc>
        <w:tc>
          <w:tcPr>
            <w:tcW w:w="709"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116</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117</w:t>
            </w:r>
          </w:p>
        </w:tc>
        <w:tc>
          <w:tcPr>
            <w:tcW w:w="708"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118</w:t>
            </w:r>
          </w:p>
        </w:tc>
        <w:tc>
          <w:tcPr>
            <w:tcW w:w="567" w:type="dxa"/>
            <w:tcBorders>
              <w:top w:val="nil"/>
              <w:left w:val="nil"/>
              <w:bottom w:val="doub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119</w:t>
            </w:r>
          </w:p>
        </w:tc>
        <w:tc>
          <w:tcPr>
            <w:tcW w:w="568" w:type="dxa"/>
            <w:tcBorders>
              <w:top w:val="nil"/>
              <w:left w:val="nil"/>
              <w:bottom w:val="double" w:sz="4" w:space="0" w:color="auto"/>
              <w:right w:val="doub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120</w:t>
            </w:r>
          </w:p>
        </w:tc>
      </w:tr>
      <w:tr w:rsidR="00F530FB" w:rsidRPr="00CE5C1E" w:rsidTr="00013190">
        <w:trPr>
          <w:trHeight w:val="450"/>
        </w:trPr>
        <w:tc>
          <w:tcPr>
            <w:tcW w:w="1706" w:type="dxa"/>
            <w:tcBorders>
              <w:top w:val="double" w:sz="4" w:space="0" w:color="auto"/>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Земли сельскохозяйственного назначения</w:t>
            </w:r>
          </w:p>
        </w:tc>
        <w:tc>
          <w:tcPr>
            <w:tcW w:w="709"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132944</w:t>
            </w:r>
          </w:p>
        </w:tc>
        <w:tc>
          <w:tcPr>
            <w:tcW w:w="567"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22,25</w:t>
            </w:r>
          </w:p>
        </w:tc>
        <w:tc>
          <w:tcPr>
            <w:tcW w:w="708"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132876</w:t>
            </w:r>
          </w:p>
        </w:tc>
        <w:tc>
          <w:tcPr>
            <w:tcW w:w="567"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22,24</w:t>
            </w:r>
          </w:p>
        </w:tc>
        <w:tc>
          <w:tcPr>
            <w:tcW w:w="850"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132876</w:t>
            </w:r>
          </w:p>
        </w:tc>
        <w:tc>
          <w:tcPr>
            <w:tcW w:w="709"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22,24</w:t>
            </w:r>
          </w:p>
        </w:tc>
        <w:tc>
          <w:tcPr>
            <w:tcW w:w="709"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132876</w:t>
            </w:r>
          </w:p>
        </w:tc>
        <w:tc>
          <w:tcPr>
            <w:tcW w:w="709"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22,24</w:t>
            </w:r>
          </w:p>
        </w:tc>
        <w:tc>
          <w:tcPr>
            <w:tcW w:w="709"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132499</w:t>
            </w:r>
          </w:p>
        </w:tc>
        <w:tc>
          <w:tcPr>
            <w:tcW w:w="708"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22,24</w:t>
            </w:r>
          </w:p>
        </w:tc>
        <w:tc>
          <w:tcPr>
            <w:tcW w:w="567" w:type="dxa"/>
            <w:tcBorders>
              <w:top w:val="double" w:sz="4" w:space="0" w:color="auto"/>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-445</w:t>
            </w:r>
          </w:p>
        </w:tc>
        <w:tc>
          <w:tcPr>
            <w:tcW w:w="568" w:type="dxa"/>
            <w:tcBorders>
              <w:top w:val="double" w:sz="4" w:space="0" w:color="auto"/>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-0,33</w:t>
            </w:r>
          </w:p>
        </w:tc>
      </w:tr>
      <w:tr w:rsidR="00F530FB" w:rsidRPr="00CE5C1E" w:rsidTr="00013190">
        <w:trPr>
          <w:trHeight w:val="450"/>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Земли населенных пунктов, в том числе</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4733</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r>
      <w:tr w:rsidR="00F530FB" w:rsidRPr="00CE5C1E"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городских населенных пунктов</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r>
      <w:tr w:rsidR="00F530FB" w:rsidRPr="00CE5C1E"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сельских населенных пунктов</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4733</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4733</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0,79</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r>
      <w:tr w:rsidR="00F530FB" w:rsidRPr="00CE5C1E" w:rsidTr="00013190">
        <w:trPr>
          <w:trHeight w:val="157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firstLine="39"/>
              <w:rPr>
                <w:rFonts w:ascii="Arial" w:hAnsi="Arial" w:cs="Arial"/>
                <w:sz w:val="20"/>
                <w:szCs w:val="20"/>
              </w:rPr>
            </w:pPr>
            <w:r w:rsidRPr="00F530FB">
              <w:rPr>
                <w:rFonts w:ascii="Arial" w:hAnsi="Arial" w:cs="Arial"/>
                <w:sz w:val="20"/>
                <w:szCs w:val="20"/>
              </w:rPr>
              <w:t>3250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0,54</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3250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0,54</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0,54</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0,54</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3225</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0,54</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-25</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-0,77</w:t>
            </w:r>
          </w:p>
        </w:tc>
      </w:tr>
      <w:tr w:rsidR="00F530FB" w:rsidRPr="00CE5C1E" w:rsidTr="00013190">
        <w:trPr>
          <w:trHeight w:val="450"/>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 xml:space="preserve">Земли  особо охраняемых </w:t>
            </w:r>
            <w:r w:rsidRPr="00F530FB">
              <w:rPr>
                <w:rFonts w:ascii="Arial" w:hAnsi="Arial" w:cs="Arial"/>
                <w:sz w:val="20"/>
                <w:szCs w:val="20"/>
              </w:rPr>
              <w:lastRenderedPageBreak/>
              <w:t>природных территорий</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lastRenderedPageBreak/>
              <w:t>105</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0,02</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105</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0,02</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105</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109</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109</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0,02</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3,81</w:t>
            </w:r>
          </w:p>
        </w:tc>
      </w:tr>
      <w:tr w:rsidR="00F530FB" w:rsidRPr="00CE5C1E"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lastRenderedPageBreak/>
              <w:t>Земли лесного фонда</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403080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67,45</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403080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67,45</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67,45</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67,45</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403387</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67,69</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307</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0,08</w:t>
            </w:r>
          </w:p>
        </w:tc>
      </w:tr>
      <w:tr w:rsidR="00F530FB" w:rsidRPr="00CE5C1E"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Земли водного фонда</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0,00</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0</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0,00</w:t>
            </w:r>
          </w:p>
        </w:tc>
      </w:tr>
      <w:tr w:rsidR="00F530FB" w:rsidRPr="00CE5C1E"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Земли запаса</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53463</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8,95</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53531</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8,96</w:t>
            </w:r>
          </w:p>
        </w:tc>
        <w:tc>
          <w:tcPr>
            <w:tcW w:w="850"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53531</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8,96</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53527</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8,96</w:t>
            </w:r>
          </w:p>
        </w:tc>
        <w:tc>
          <w:tcPr>
            <w:tcW w:w="709"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51949</w:t>
            </w:r>
          </w:p>
        </w:tc>
        <w:tc>
          <w:tcPr>
            <w:tcW w:w="708"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8,72</w:t>
            </w:r>
          </w:p>
        </w:tc>
        <w:tc>
          <w:tcPr>
            <w:tcW w:w="567" w:type="dxa"/>
            <w:tcBorders>
              <w:top w:val="nil"/>
              <w:left w:val="nil"/>
              <w:bottom w:val="single" w:sz="4" w:space="0" w:color="auto"/>
              <w:right w:val="sing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-1514</w:t>
            </w:r>
          </w:p>
        </w:tc>
        <w:tc>
          <w:tcPr>
            <w:tcW w:w="568" w:type="dxa"/>
            <w:tcBorders>
              <w:top w:val="nil"/>
              <w:left w:val="nil"/>
              <w:bottom w:val="single" w:sz="4" w:space="0" w:color="auto"/>
              <w:right w:val="double" w:sz="4" w:space="0" w:color="auto"/>
            </w:tcBorders>
            <w:shd w:val="clear" w:color="auto" w:fill="auto"/>
            <w:noWrap/>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-2,83</w:t>
            </w:r>
          </w:p>
        </w:tc>
      </w:tr>
      <w:tr w:rsidR="00F530FB" w:rsidRPr="00CE5C1E" w:rsidTr="00013190">
        <w:trPr>
          <w:trHeight w:val="255"/>
        </w:trPr>
        <w:tc>
          <w:tcPr>
            <w:tcW w:w="1706" w:type="dxa"/>
            <w:tcBorders>
              <w:top w:val="nil"/>
              <w:left w:val="double" w:sz="4" w:space="0" w:color="auto"/>
              <w:bottom w:val="double" w:sz="4" w:space="0" w:color="auto"/>
              <w:right w:val="single" w:sz="4" w:space="0" w:color="auto"/>
            </w:tcBorders>
            <w:shd w:val="clear" w:color="auto" w:fill="auto"/>
          </w:tcPr>
          <w:p w:rsidR="00F530FB" w:rsidRPr="00F530FB" w:rsidRDefault="00F530FB" w:rsidP="00F530FB">
            <w:pPr>
              <w:ind w:firstLine="39"/>
              <w:rPr>
                <w:rFonts w:ascii="Arial" w:hAnsi="Arial" w:cs="Arial"/>
                <w:sz w:val="20"/>
                <w:szCs w:val="20"/>
              </w:rPr>
            </w:pPr>
            <w:r w:rsidRPr="00F530FB">
              <w:rPr>
                <w:rFonts w:ascii="Arial" w:hAnsi="Arial" w:cs="Arial"/>
                <w:sz w:val="20"/>
                <w:szCs w:val="20"/>
              </w:rPr>
              <w:t>Итого</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597575</w:t>
            </w:r>
          </w:p>
        </w:tc>
        <w:tc>
          <w:tcPr>
            <w:tcW w:w="567"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100</w:t>
            </w:r>
          </w:p>
        </w:tc>
        <w:tc>
          <w:tcPr>
            <w:tcW w:w="708"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597575</w:t>
            </w:r>
          </w:p>
        </w:tc>
        <w:tc>
          <w:tcPr>
            <w:tcW w:w="567"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100</w:t>
            </w:r>
          </w:p>
        </w:tc>
        <w:tc>
          <w:tcPr>
            <w:tcW w:w="850"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597575</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597575</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595902</w:t>
            </w:r>
          </w:p>
        </w:tc>
        <w:tc>
          <w:tcPr>
            <w:tcW w:w="708"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100</w:t>
            </w:r>
          </w:p>
        </w:tc>
        <w:tc>
          <w:tcPr>
            <w:tcW w:w="567" w:type="dxa"/>
            <w:tcBorders>
              <w:top w:val="nil"/>
              <w:left w:val="nil"/>
              <w:bottom w:val="double" w:sz="4" w:space="0" w:color="auto"/>
              <w:right w:val="sing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-1673</w:t>
            </w:r>
          </w:p>
        </w:tc>
        <w:tc>
          <w:tcPr>
            <w:tcW w:w="568" w:type="dxa"/>
            <w:tcBorders>
              <w:top w:val="nil"/>
              <w:left w:val="nil"/>
              <w:bottom w:val="double" w:sz="4" w:space="0" w:color="auto"/>
              <w:right w:val="double" w:sz="4" w:space="0" w:color="auto"/>
            </w:tcBorders>
            <w:shd w:val="clear" w:color="auto" w:fill="auto"/>
          </w:tcPr>
          <w:p w:rsidR="00F530FB" w:rsidRPr="00F530FB" w:rsidRDefault="00F530FB" w:rsidP="00F530FB">
            <w:pPr>
              <w:ind w:right="-108" w:hanging="108"/>
              <w:rPr>
                <w:rFonts w:ascii="Arial" w:hAnsi="Arial" w:cs="Arial"/>
                <w:sz w:val="20"/>
                <w:szCs w:val="20"/>
              </w:rPr>
            </w:pPr>
            <w:r w:rsidRPr="00F530FB">
              <w:rPr>
                <w:rFonts w:ascii="Arial" w:hAnsi="Arial" w:cs="Arial"/>
                <w:sz w:val="20"/>
                <w:szCs w:val="20"/>
              </w:rPr>
              <w:t> 0,28</w:t>
            </w:r>
          </w:p>
        </w:tc>
      </w:tr>
    </w:tbl>
    <w:p w:rsidR="00F530FB" w:rsidRPr="00C136C9" w:rsidRDefault="00C136C9" w:rsidP="00226AA3">
      <w:pPr>
        <w:pStyle w:val="af3"/>
        <w:ind w:left="0"/>
        <w:rPr>
          <w:rFonts w:ascii="Arial" w:hAnsi="Arial" w:cs="Arial"/>
          <w:i/>
          <w:sz w:val="18"/>
          <w:szCs w:val="18"/>
        </w:rPr>
      </w:pPr>
      <w:r w:rsidRPr="00C136C9">
        <w:rPr>
          <w:rFonts w:ascii="Arial" w:hAnsi="Arial" w:cs="Arial"/>
          <w:i/>
          <w:sz w:val="18"/>
          <w:szCs w:val="18"/>
        </w:rPr>
        <w:t xml:space="preserve">Источник: </w:t>
      </w:r>
      <w:r w:rsidR="006809F6">
        <w:rPr>
          <w:rFonts w:ascii="Arial" w:hAnsi="Arial" w:cs="Arial"/>
          <w:i/>
          <w:sz w:val="18"/>
          <w:szCs w:val="18"/>
        </w:rPr>
        <w:t>СТП</w:t>
      </w:r>
      <w:r>
        <w:rPr>
          <w:rFonts w:ascii="Arial" w:hAnsi="Arial" w:cs="Arial"/>
          <w:i/>
          <w:sz w:val="18"/>
          <w:szCs w:val="18"/>
        </w:rPr>
        <w:t xml:space="preserve"> Красноярской </w:t>
      </w:r>
      <w:r w:rsidRPr="00C136C9">
        <w:rPr>
          <w:rFonts w:ascii="Arial" w:hAnsi="Arial" w:cs="Arial"/>
          <w:i/>
          <w:sz w:val="18"/>
          <w:szCs w:val="18"/>
        </w:rPr>
        <w:t>агломерации</w:t>
      </w:r>
    </w:p>
    <w:p w:rsidR="00D3017B" w:rsidRPr="00172433" w:rsidRDefault="00172433" w:rsidP="00172433">
      <w:pPr>
        <w:pStyle w:val="af3"/>
        <w:jc w:val="right"/>
        <w:rPr>
          <w:rFonts w:ascii="Arial" w:hAnsi="Arial" w:cs="Arial"/>
          <w:sz w:val="22"/>
          <w:szCs w:val="22"/>
        </w:rPr>
      </w:pPr>
      <w:r w:rsidRPr="00172433">
        <w:rPr>
          <w:rFonts w:ascii="Arial" w:hAnsi="Arial" w:cs="Arial"/>
          <w:sz w:val="22"/>
          <w:szCs w:val="22"/>
        </w:rPr>
        <w:t xml:space="preserve">Таблица </w:t>
      </w:r>
      <w:r>
        <w:rPr>
          <w:rFonts w:ascii="Arial" w:hAnsi="Arial" w:cs="Arial"/>
          <w:sz w:val="22"/>
          <w:szCs w:val="22"/>
        </w:rPr>
        <w:t>14.2.</w:t>
      </w:r>
    </w:p>
    <w:tbl>
      <w:tblPr>
        <w:tblW w:w="10069" w:type="dxa"/>
        <w:tblInd w:w="103" w:type="dxa"/>
        <w:tblLayout w:type="fixed"/>
        <w:tblLook w:val="0000"/>
      </w:tblPr>
      <w:tblGrid>
        <w:gridCol w:w="1706"/>
        <w:gridCol w:w="709"/>
        <w:gridCol w:w="708"/>
        <w:gridCol w:w="709"/>
        <w:gridCol w:w="709"/>
        <w:gridCol w:w="709"/>
        <w:gridCol w:w="708"/>
        <w:gridCol w:w="709"/>
        <w:gridCol w:w="709"/>
        <w:gridCol w:w="709"/>
        <w:gridCol w:w="708"/>
        <w:gridCol w:w="567"/>
        <w:gridCol w:w="709"/>
      </w:tblGrid>
      <w:tr w:rsidR="00326C6D" w:rsidRPr="00326C6D" w:rsidTr="00013190">
        <w:trPr>
          <w:trHeight w:val="360"/>
        </w:trPr>
        <w:tc>
          <w:tcPr>
            <w:tcW w:w="1706" w:type="dxa"/>
            <w:vMerge w:val="restart"/>
            <w:tcBorders>
              <w:top w:val="double" w:sz="4" w:space="0" w:color="auto"/>
              <w:left w:val="doub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Угодья/ Муниципальные образования</w:t>
            </w:r>
          </w:p>
        </w:tc>
        <w:tc>
          <w:tcPr>
            <w:tcW w:w="7087" w:type="dxa"/>
            <w:gridSpan w:val="10"/>
            <w:tcBorders>
              <w:top w:val="double" w:sz="4" w:space="0" w:color="auto"/>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Манский район</w:t>
            </w:r>
          </w:p>
        </w:tc>
        <w:tc>
          <w:tcPr>
            <w:tcW w:w="1276" w:type="dxa"/>
            <w:gridSpan w:val="2"/>
            <w:vMerge w:val="restart"/>
            <w:tcBorders>
              <w:top w:val="double" w:sz="4" w:space="0" w:color="auto"/>
              <w:left w:val="single" w:sz="4" w:space="0" w:color="auto"/>
              <w:bottom w:val="single" w:sz="4" w:space="0" w:color="auto"/>
              <w:right w:val="doub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Изменение земельного фонда в 2004-2008 гг.</w:t>
            </w:r>
          </w:p>
        </w:tc>
      </w:tr>
      <w:tr w:rsidR="00326C6D" w:rsidRPr="00326C6D" w:rsidTr="00013190">
        <w:trPr>
          <w:trHeight w:val="675"/>
        </w:trPr>
        <w:tc>
          <w:tcPr>
            <w:tcW w:w="1706" w:type="dxa"/>
            <w:vMerge/>
            <w:tcBorders>
              <w:left w:val="double" w:sz="4" w:space="0" w:color="auto"/>
              <w:right w:val="single" w:sz="4" w:space="0" w:color="auto"/>
            </w:tcBorders>
          </w:tcPr>
          <w:p w:rsidR="00326C6D" w:rsidRPr="00326C6D" w:rsidRDefault="00326C6D" w:rsidP="004C3681">
            <w:pPr>
              <w:ind w:left="39"/>
              <w:rPr>
                <w:rFonts w:ascii="Arial" w:hAnsi="Arial" w:cs="Arial"/>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smartTag w:uri="urn:schemas-microsoft-com:office:smarttags" w:element="metricconverter">
              <w:smartTagPr>
                <w:attr w:name="ProductID" w:val="2004 г"/>
              </w:smartTagPr>
              <w:r w:rsidRPr="00326C6D">
                <w:rPr>
                  <w:rFonts w:ascii="Arial" w:hAnsi="Arial" w:cs="Arial"/>
                  <w:sz w:val="20"/>
                  <w:szCs w:val="20"/>
                </w:rPr>
                <w:t>2004 г</w:t>
              </w:r>
            </w:smartTag>
            <w:r w:rsidRPr="00326C6D">
              <w:rPr>
                <w:rFonts w:ascii="Arial" w:hAnsi="Arial" w:cs="Arial"/>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smartTag w:uri="urn:schemas-microsoft-com:office:smarttags" w:element="metricconverter">
              <w:smartTagPr>
                <w:attr w:name="ProductID" w:val="2005 г"/>
              </w:smartTagPr>
              <w:r w:rsidRPr="00326C6D">
                <w:rPr>
                  <w:rFonts w:ascii="Arial" w:hAnsi="Arial" w:cs="Arial"/>
                  <w:sz w:val="20"/>
                  <w:szCs w:val="20"/>
                </w:rPr>
                <w:t>2005 г</w:t>
              </w:r>
            </w:smartTag>
            <w:r w:rsidRPr="00326C6D">
              <w:rPr>
                <w:rFonts w:ascii="Arial" w:hAnsi="Arial" w:cs="Arial"/>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smartTag w:uri="urn:schemas-microsoft-com:office:smarttags" w:element="metricconverter">
              <w:smartTagPr>
                <w:attr w:name="ProductID" w:val="2006 г"/>
              </w:smartTagPr>
              <w:r w:rsidRPr="00326C6D">
                <w:rPr>
                  <w:rFonts w:ascii="Arial" w:hAnsi="Arial" w:cs="Arial"/>
                  <w:sz w:val="20"/>
                  <w:szCs w:val="20"/>
                </w:rPr>
                <w:t>2006 г</w:t>
              </w:r>
            </w:smartTag>
            <w:r w:rsidRPr="00326C6D">
              <w:rPr>
                <w:rFonts w:ascii="Arial" w:hAnsi="Arial" w:cs="Arial"/>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smartTag w:uri="urn:schemas-microsoft-com:office:smarttags" w:element="metricconverter">
              <w:smartTagPr>
                <w:attr w:name="ProductID" w:val="2007 г"/>
              </w:smartTagPr>
              <w:r w:rsidRPr="00326C6D">
                <w:rPr>
                  <w:rFonts w:ascii="Arial" w:hAnsi="Arial" w:cs="Arial"/>
                  <w:sz w:val="20"/>
                  <w:szCs w:val="20"/>
                </w:rPr>
                <w:t>2007 г</w:t>
              </w:r>
            </w:smartTag>
            <w:r w:rsidRPr="00326C6D">
              <w:rPr>
                <w:rFonts w:ascii="Arial" w:hAnsi="Arial" w:cs="Arial"/>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smartTag w:uri="urn:schemas-microsoft-com:office:smarttags" w:element="metricconverter">
              <w:smartTagPr>
                <w:attr w:name="ProductID" w:val="2008 г"/>
              </w:smartTagPr>
              <w:r w:rsidRPr="00326C6D">
                <w:rPr>
                  <w:rFonts w:ascii="Arial" w:hAnsi="Arial" w:cs="Arial"/>
                  <w:sz w:val="20"/>
                  <w:szCs w:val="20"/>
                </w:rPr>
                <w:t>2008 г</w:t>
              </w:r>
            </w:smartTag>
            <w:r w:rsidRPr="00326C6D">
              <w:rPr>
                <w:rFonts w:ascii="Arial" w:hAnsi="Arial" w:cs="Arial"/>
                <w:sz w:val="20"/>
                <w:szCs w:val="20"/>
              </w:rPr>
              <w:t>.</w:t>
            </w:r>
          </w:p>
        </w:tc>
        <w:tc>
          <w:tcPr>
            <w:tcW w:w="1276" w:type="dxa"/>
            <w:gridSpan w:val="2"/>
            <w:vMerge/>
            <w:tcBorders>
              <w:top w:val="single" w:sz="4" w:space="0" w:color="auto"/>
              <w:left w:val="single" w:sz="4" w:space="0" w:color="auto"/>
              <w:bottom w:val="single" w:sz="4" w:space="0" w:color="auto"/>
              <w:right w:val="double" w:sz="4" w:space="0" w:color="auto"/>
            </w:tcBorders>
          </w:tcPr>
          <w:p w:rsidR="00326C6D" w:rsidRPr="00326C6D" w:rsidRDefault="00326C6D" w:rsidP="00326C6D">
            <w:pPr>
              <w:ind w:right="-122"/>
              <w:rPr>
                <w:rFonts w:ascii="Arial" w:hAnsi="Arial" w:cs="Arial"/>
                <w:sz w:val="20"/>
                <w:szCs w:val="20"/>
              </w:rPr>
            </w:pPr>
          </w:p>
        </w:tc>
      </w:tr>
      <w:tr w:rsidR="00326C6D" w:rsidRPr="00326C6D" w:rsidTr="00013190">
        <w:trPr>
          <w:trHeight w:val="255"/>
        </w:trPr>
        <w:tc>
          <w:tcPr>
            <w:tcW w:w="1706" w:type="dxa"/>
            <w:vMerge/>
            <w:tcBorders>
              <w:left w:val="double" w:sz="4" w:space="0" w:color="auto"/>
              <w:right w:val="single" w:sz="4" w:space="0" w:color="auto"/>
            </w:tcBorders>
          </w:tcPr>
          <w:p w:rsidR="00326C6D" w:rsidRPr="00326C6D" w:rsidRDefault="00326C6D" w:rsidP="004C3681">
            <w:pPr>
              <w:ind w:left="39"/>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8"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8"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8"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c>
          <w:tcPr>
            <w:tcW w:w="567"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 xml:space="preserve"> га</w:t>
            </w:r>
          </w:p>
        </w:tc>
        <w:tc>
          <w:tcPr>
            <w:tcW w:w="709" w:type="dxa"/>
            <w:tcBorders>
              <w:top w:val="nil"/>
              <w:left w:val="nil"/>
              <w:bottom w:val="single" w:sz="4" w:space="0" w:color="auto"/>
              <w:right w:val="doub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w:t>
            </w:r>
          </w:p>
        </w:tc>
      </w:tr>
      <w:tr w:rsidR="00326C6D" w:rsidRPr="00326C6D" w:rsidTr="00013190">
        <w:trPr>
          <w:trHeight w:val="255"/>
        </w:trPr>
        <w:tc>
          <w:tcPr>
            <w:tcW w:w="1706" w:type="dxa"/>
            <w:vMerge/>
            <w:tcBorders>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86</w:t>
            </w:r>
          </w:p>
        </w:tc>
        <w:tc>
          <w:tcPr>
            <w:tcW w:w="708"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87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88</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89</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90</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91</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92</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93</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94</w:t>
            </w:r>
          </w:p>
        </w:tc>
        <w:tc>
          <w:tcPr>
            <w:tcW w:w="708"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95</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96</w:t>
            </w:r>
          </w:p>
        </w:tc>
        <w:tc>
          <w:tcPr>
            <w:tcW w:w="709" w:type="dxa"/>
            <w:tcBorders>
              <w:top w:val="nil"/>
              <w:left w:val="nil"/>
              <w:bottom w:val="single" w:sz="4" w:space="0" w:color="auto"/>
              <w:right w:val="doub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97</w:t>
            </w:r>
          </w:p>
        </w:tc>
      </w:tr>
      <w:tr w:rsidR="00326C6D" w:rsidRPr="00326C6D" w:rsidTr="00013190">
        <w:trPr>
          <w:trHeight w:val="510"/>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Сельскохозяйственные угодья всего, в том числе</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71092</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53,48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71025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53,45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71025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53,45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71025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53,45</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70897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53,51</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-195</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Пашня</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40317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30,33</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40261</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30,30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40261</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30,30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40261</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30,30</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40261</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30,39</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-56</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-0,14</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Залежь</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Многолетние насаждения</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1112</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0,84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1113</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0,84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1113</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0,84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1113</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0,84</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1113</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0,84</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0,09</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Сенокосы</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18269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13,74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18257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13,74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18257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13,74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18257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13,74</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18248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13,77</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-0,11</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Пастбища</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11394</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8,57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11394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8,57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11394</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8,57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11394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8,57</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11275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8,51</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-119</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-1,04</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В стадии мелиоративного развития</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Лесные площади всего</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59749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44,94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59749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44,97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59749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44,97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59749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44,97</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59568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44,96</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-0,30</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покрытые лесами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59294</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44,60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59294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44,62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59294</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44,62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59294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44,62</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59113</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44,61</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-0,31</w:t>
            </w:r>
          </w:p>
        </w:tc>
      </w:tr>
      <w:tr w:rsidR="00326C6D" w:rsidRPr="00326C6D" w:rsidTr="00013190">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не покрытые лесами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455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455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455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455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0,34</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455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0,34</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r>
      <w:tr w:rsidR="00326C6D" w:rsidRPr="00326C6D" w:rsidTr="00013190">
        <w:trPr>
          <w:trHeight w:val="240"/>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Лесные насаждения, не входящие в лесной фонд</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217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0,16</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217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0,16</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217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0,16</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217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0,16</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213</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0,16</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-1,84</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Под водой</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326</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326</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326</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326</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0,25</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324</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0,24</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-0,61</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Земли застройки всего</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507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507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507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507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507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r>
      <w:tr w:rsidR="00326C6D" w:rsidRPr="00326C6D" w:rsidTr="009756BA">
        <w:trPr>
          <w:trHeight w:val="222"/>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в т.ч. занятые промышленными сооружениями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-118</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-100,00</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Под дорогами всего</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-0,91</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 xml:space="preserve">в т.ч. под </w:t>
            </w:r>
            <w:r w:rsidRPr="00326C6D">
              <w:rPr>
                <w:rFonts w:ascii="Arial" w:hAnsi="Arial" w:cs="Arial"/>
                <w:sz w:val="20"/>
                <w:szCs w:val="20"/>
              </w:rPr>
              <w:lastRenderedPageBreak/>
              <w:t>грунтовыми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lastRenderedPageBreak/>
              <w:t>110</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110</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0,08</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-0,91</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lastRenderedPageBreak/>
              <w:t>Под болотами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559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0,42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559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0,42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559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0,42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559</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0,42</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498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0,38</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-61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-10,91</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Нарушенные земли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25</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0,02</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25</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0,02</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Прочие земли всего, в том числе</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359</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358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358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358</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358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-0,28</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полигоны отходов, свалки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пески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p>
        </w:tc>
      </w:tr>
      <w:tr w:rsidR="00326C6D" w:rsidRPr="00326C6D" w:rsidTr="009756BA">
        <w:trPr>
          <w:trHeight w:val="68"/>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овраги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317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317</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317</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0,24</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358</w:t>
            </w: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0,27</w:t>
            </w: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41</w:t>
            </w: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r w:rsidRPr="00326C6D">
              <w:rPr>
                <w:rFonts w:ascii="Arial" w:hAnsi="Arial" w:cs="Arial"/>
                <w:sz w:val="20"/>
                <w:szCs w:val="20"/>
              </w:rPr>
              <w:t>12,93</w:t>
            </w:r>
          </w:p>
        </w:tc>
      </w:tr>
      <w:tr w:rsidR="00326C6D" w:rsidRPr="00326C6D" w:rsidTr="009756BA">
        <w:trPr>
          <w:trHeight w:val="255"/>
        </w:trPr>
        <w:tc>
          <w:tcPr>
            <w:tcW w:w="1706" w:type="dxa"/>
            <w:tcBorders>
              <w:top w:val="nil"/>
              <w:left w:val="double" w:sz="4" w:space="0" w:color="auto"/>
              <w:bottom w:val="single" w:sz="4" w:space="0" w:color="auto"/>
              <w:right w:val="single" w:sz="4" w:space="0" w:color="auto"/>
            </w:tcBorders>
            <w:shd w:val="clear" w:color="auto" w:fill="auto"/>
          </w:tcPr>
          <w:p w:rsidR="00326C6D" w:rsidRPr="00326C6D" w:rsidRDefault="00326C6D" w:rsidP="004C3681">
            <w:pPr>
              <w:ind w:left="39"/>
              <w:rPr>
                <w:rFonts w:ascii="Arial" w:hAnsi="Arial" w:cs="Arial"/>
                <w:sz w:val="20"/>
                <w:szCs w:val="20"/>
              </w:rPr>
            </w:pPr>
            <w:r w:rsidRPr="00326C6D">
              <w:rPr>
                <w:rFonts w:ascii="Arial" w:hAnsi="Arial" w:cs="Arial"/>
                <w:sz w:val="20"/>
                <w:szCs w:val="20"/>
              </w:rPr>
              <w:t>другие земли</w:t>
            </w: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p>
        </w:tc>
        <w:tc>
          <w:tcPr>
            <w:tcW w:w="708"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326C6D" w:rsidRPr="00326C6D" w:rsidRDefault="00326C6D" w:rsidP="00326C6D">
            <w:pPr>
              <w:ind w:right="-122"/>
              <w:rPr>
                <w:rFonts w:ascii="Arial" w:hAnsi="Arial" w:cs="Arial"/>
                <w:sz w:val="20"/>
                <w:szCs w:val="20"/>
              </w:rPr>
            </w:pPr>
          </w:p>
        </w:tc>
        <w:tc>
          <w:tcPr>
            <w:tcW w:w="709" w:type="dxa"/>
            <w:tcBorders>
              <w:top w:val="nil"/>
              <w:left w:val="nil"/>
              <w:bottom w:val="single" w:sz="4" w:space="0" w:color="auto"/>
              <w:right w:val="double" w:sz="4" w:space="0" w:color="auto"/>
            </w:tcBorders>
            <w:shd w:val="clear" w:color="auto" w:fill="auto"/>
          </w:tcPr>
          <w:p w:rsidR="00326C6D" w:rsidRPr="00326C6D" w:rsidRDefault="00326C6D" w:rsidP="00326C6D">
            <w:pPr>
              <w:ind w:right="-122"/>
              <w:rPr>
                <w:rFonts w:ascii="Arial" w:hAnsi="Arial" w:cs="Arial"/>
                <w:sz w:val="20"/>
                <w:szCs w:val="20"/>
              </w:rPr>
            </w:pPr>
          </w:p>
        </w:tc>
      </w:tr>
      <w:tr w:rsidR="00326C6D" w:rsidRPr="00326C6D" w:rsidTr="009756BA">
        <w:trPr>
          <w:trHeight w:val="255"/>
        </w:trPr>
        <w:tc>
          <w:tcPr>
            <w:tcW w:w="1706" w:type="dxa"/>
            <w:tcBorders>
              <w:top w:val="nil"/>
              <w:left w:val="double" w:sz="4" w:space="0" w:color="auto"/>
              <w:bottom w:val="double" w:sz="4" w:space="0" w:color="auto"/>
              <w:right w:val="single" w:sz="4" w:space="0" w:color="auto"/>
            </w:tcBorders>
            <w:shd w:val="clear" w:color="auto" w:fill="auto"/>
            <w:noWrap/>
          </w:tcPr>
          <w:p w:rsidR="00326C6D" w:rsidRPr="00326C6D" w:rsidRDefault="00326C6D" w:rsidP="004C3681">
            <w:pPr>
              <w:ind w:left="39"/>
              <w:rPr>
                <w:rFonts w:ascii="Arial" w:hAnsi="Arial" w:cs="Arial"/>
                <w:sz w:val="20"/>
                <w:szCs w:val="20"/>
              </w:rPr>
            </w:pPr>
            <w:r w:rsidRPr="00326C6D">
              <w:rPr>
                <w:rFonts w:ascii="Arial" w:hAnsi="Arial" w:cs="Arial"/>
                <w:sz w:val="20"/>
                <w:szCs w:val="20"/>
              </w:rPr>
              <w:t>Итого по району</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132944</w:t>
            </w:r>
          </w:p>
        </w:tc>
        <w:tc>
          <w:tcPr>
            <w:tcW w:w="708"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132876</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FFFFFF" w:themeFill="background1"/>
            <w:noWrap/>
          </w:tcPr>
          <w:p w:rsidR="00326C6D" w:rsidRPr="000320DA" w:rsidRDefault="00326C6D" w:rsidP="00326C6D">
            <w:pPr>
              <w:ind w:right="-122"/>
              <w:rPr>
                <w:rFonts w:ascii="Arial" w:hAnsi="Arial" w:cs="Arial"/>
                <w:color w:val="FFFFFF" w:themeColor="background1"/>
                <w:sz w:val="20"/>
                <w:szCs w:val="20"/>
              </w:rPr>
            </w:pPr>
            <w:r w:rsidRPr="000320DA">
              <w:rPr>
                <w:rFonts w:ascii="Arial" w:hAnsi="Arial" w:cs="Arial"/>
                <w:sz w:val="20"/>
                <w:szCs w:val="20"/>
              </w:rPr>
              <w:t>132876</w:t>
            </w:r>
          </w:p>
        </w:tc>
        <w:tc>
          <w:tcPr>
            <w:tcW w:w="708"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132876</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100</w:t>
            </w:r>
          </w:p>
        </w:tc>
        <w:tc>
          <w:tcPr>
            <w:tcW w:w="709"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132499</w:t>
            </w:r>
          </w:p>
        </w:tc>
        <w:tc>
          <w:tcPr>
            <w:tcW w:w="708"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100,00</w:t>
            </w:r>
          </w:p>
        </w:tc>
        <w:tc>
          <w:tcPr>
            <w:tcW w:w="567" w:type="dxa"/>
            <w:tcBorders>
              <w:top w:val="nil"/>
              <w:left w:val="nil"/>
              <w:bottom w:val="double" w:sz="4" w:space="0" w:color="auto"/>
              <w:right w:val="sing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-445</w:t>
            </w:r>
          </w:p>
        </w:tc>
        <w:tc>
          <w:tcPr>
            <w:tcW w:w="709" w:type="dxa"/>
            <w:tcBorders>
              <w:top w:val="nil"/>
              <w:left w:val="nil"/>
              <w:bottom w:val="double" w:sz="4" w:space="0" w:color="auto"/>
              <w:right w:val="double" w:sz="4" w:space="0" w:color="auto"/>
            </w:tcBorders>
            <w:shd w:val="clear" w:color="auto" w:fill="auto"/>
            <w:noWrap/>
          </w:tcPr>
          <w:p w:rsidR="00326C6D" w:rsidRPr="00326C6D" w:rsidRDefault="00326C6D" w:rsidP="00326C6D">
            <w:pPr>
              <w:ind w:right="-122"/>
              <w:rPr>
                <w:rFonts w:ascii="Arial" w:hAnsi="Arial" w:cs="Arial"/>
                <w:sz w:val="20"/>
                <w:szCs w:val="20"/>
              </w:rPr>
            </w:pPr>
            <w:r w:rsidRPr="00326C6D">
              <w:rPr>
                <w:rFonts w:ascii="Arial" w:hAnsi="Arial" w:cs="Arial"/>
                <w:sz w:val="20"/>
                <w:szCs w:val="20"/>
              </w:rPr>
              <w:t>-0,33</w:t>
            </w:r>
          </w:p>
        </w:tc>
      </w:tr>
    </w:tbl>
    <w:p w:rsidR="009266FB" w:rsidRPr="00C136C9" w:rsidRDefault="009266FB" w:rsidP="009266FB">
      <w:pPr>
        <w:pStyle w:val="af3"/>
        <w:ind w:left="0"/>
        <w:rPr>
          <w:rFonts w:ascii="Arial" w:hAnsi="Arial" w:cs="Arial"/>
          <w:i/>
          <w:sz w:val="18"/>
          <w:szCs w:val="18"/>
        </w:rPr>
      </w:pPr>
      <w:r w:rsidRPr="00C136C9">
        <w:rPr>
          <w:rFonts w:ascii="Arial" w:hAnsi="Arial" w:cs="Arial"/>
          <w:i/>
          <w:sz w:val="18"/>
          <w:szCs w:val="18"/>
        </w:rPr>
        <w:t xml:space="preserve">Источник: </w:t>
      </w:r>
      <w:r w:rsidR="006809F6">
        <w:rPr>
          <w:rFonts w:ascii="Arial" w:hAnsi="Arial" w:cs="Arial"/>
          <w:i/>
          <w:sz w:val="18"/>
          <w:szCs w:val="18"/>
        </w:rPr>
        <w:t>СТП</w:t>
      </w:r>
      <w:r>
        <w:rPr>
          <w:rFonts w:ascii="Arial" w:hAnsi="Arial" w:cs="Arial"/>
          <w:i/>
          <w:sz w:val="18"/>
          <w:szCs w:val="18"/>
        </w:rPr>
        <w:t xml:space="preserve"> Красноярской </w:t>
      </w:r>
      <w:r w:rsidRPr="00C136C9">
        <w:rPr>
          <w:rFonts w:ascii="Arial" w:hAnsi="Arial" w:cs="Arial"/>
          <w:i/>
          <w:sz w:val="18"/>
          <w:szCs w:val="18"/>
        </w:rPr>
        <w:t>агломерации</w:t>
      </w:r>
    </w:p>
    <w:p w:rsidR="00D3017B" w:rsidRDefault="00D3017B" w:rsidP="0047157C">
      <w:pPr>
        <w:pStyle w:val="af3"/>
        <w:ind w:left="991" w:firstLine="425"/>
        <w:rPr>
          <w:rFonts w:ascii="Arial" w:hAnsi="Arial" w:cs="Arial"/>
        </w:rPr>
      </w:pPr>
      <w:r>
        <w:rPr>
          <w:rFonts w:ascii="Arial" w:hAnsi="Arial" w:cs="Arial"/>
        </w:rPr>
        <w:t xml:space="preserve">  </w:t>
      </w:r>
    </w:p>
    <w:p w:rsidR="00D3017B" w:rsidRPr="00A37331" w:rsidRDefault="00A37331" w:rsidP="00A37331">
      <w:pPr>
        <w:pStyle w:val="af3"/>
        <w:jc w:val="center"/>
        <w:rPr>
          <w:rFonts w:ascii="Arial" w:hAnsi="Arial" w:cs="Arial"/>
          <w:b/>
          <w:sz w:val="22"/>
          <w:szCs w:val="22"/>
        </w:rPr>
      </w:pPr>
      <w:r w:rsidRPr="00A37331">
        <w:rPr>
          <w:rFonts w:ascii="Arial" w:hAnsi="Arial" w:cs="Arial"/>
          <w:b/>
          <w:sz w:val="22"/>
          <w:szCs w:val="22"/>
        </w:rPr>
        <w:t>Распределение земельного фонда Манского района по формам собственности</w:t>
      </w:r>
    </w:p>
    <w:p w:rsidR="00A37331" w:rsidRPr="00A37331" w:rsidRDefault="00A37331" w:rsidP="00A37331">
      <w:pPr>
        <w:pStyle w:val="af3"/>
        <w:jc w:val="right"/>
        <w:rPr>
          <w:rFonts w:ascii="Arial" w:hAnsi="Arial" w:cs="Arial"/>
          <w:sz w:val="22"/>
          <w:szCs w:val="22"/>
        </w:rPr>
      </w:pPr>
      <w:r w:rsidRPr="00A37331">
        <w:rPr>
          <w:rFonts w:ascii="Arial" w:hAnsi="Arial" w:cs="Arial"/>
          <w:sz w:val="22"/>
          <w:szCs w:val="22"/>
        </w:rPr>
        <w:t xml:space="preserve">Таблица </w:t>
      </w:r>
      <w:r w:rsidR="00172433">
        <w:rPr>
          <w:rFonts w:ascii="Arial" w:hAnsi="Arial" w:cs="Arial"/>
          <w:sz w:val="22"/>
          <w:szCs w:val="22"/>
        </w:rPr>
        <w:t>14.3.</w:t>
      </w:r>
    </w:p>
    <w:tbl>
      <w:tblPr>
        <w:tblW w:w="10069" w:type="dxa"/>
        <w:tblInd w:w="103" w:type="dxa"/>
        <w:tblLayout w:type="fixed"/>
        <w:tblLook w:val="0000"/>
      </w:tblPr>
      <w:tblGrid>
        <w:gridCol w:w="1706"/>
        <w:gridCol w:w="850"/>
        <w:gridCol w:w="709"/>
        <w:gridCol w:w="709"/>
        <w:gridCol w:w="567"/>
        <w:gridCol w:w="851"/>
        <w:gridCol w:w="709"/>
        <w:gridCol w:w="850"/>
        <w:gridCol w:w="709"/>
        <w:gridCol w:w="850"/>
        <w:gridCol w:w="568"/>
        <w:gridCol w:w="426"/>
        <w:gridCol w:w="565"/>
      </w:tblGrid>
      <w:tr w:rsidR="00914DE2" w:rsidRPr="00914DE2" w:rsidTr="009756BA">
        <w:trPr>
          <w:trHeight w:val="255"/>
        </w:trPr>
        <w:tc>
          <w:tcPr>
            <w:tcW w:w="1706" w:type="dxa"/>
            <w:vMerge w:val="restart"/>
            <w:tcBorders>
              <w:top w:val="double" w:sz="4" w:space="0" w:color="auto"/>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Категории земель</w:t>
            </w:r>
          </w:p>
        </w:tc>
        <w:tc>
          <w:tcPr>
            <w:tcW w:w="7372" w:type="dxa"/>
            <w:gridSpan w:val="10"/>
            <w:tcBorders>
              <w:top w:val="doub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Манский район</w:t>
            </w:r>
          </w:p>
        </w:tc>
        <w:tc>
          <w:tcPr>
            <w:tcW w:w="991" w:type="dxa"/>
            <w:gridSpan w:val="2"/>
            <w:vMerge w:val="restart"/>
            <w:tcBorders>
              <w:top w:val="double" w:sz="4" w:space="0" w:color="auto"/>
              <w:left w:val="single" w:sz="4" w:space="0" w:color="auto"/>
              <w:bottom w:val="single" w:sz="4" w:space="0" w:color="auto"/>
              <w:right w:val="doub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Изменение земельного фонда в 2004-2008 гг.</w:t>
            </w:r>
          </w:p>
        </w:tc>
      </w:tr>
      <w:tr w:rsidR="00914DE2" w:rsidRPr="00914DE2" w:rsidTr="009756BA">
        <w:trPr>
          <w:trHeight w:val="750"/>
        </w:trPr>
        <w:tc>
          <w:tcPr>
            <w:tcW w:w="1706" w:type="dxa"/>
            <w:vMerge/>
            <w:tcBorders>
              <w:top w:val="single" w:sz="4" w:space="0" w:color="auto"/>
              <w:left w:val="double" w:sz="4" w:space="0" w:color="auto"/>
              <w:bottom w:val="single" w:sz="4" w:space="0" w:color="auto"/>
              <w:right w:val="single" w:sz="4" w:space="0" w:color="auto"/>
            </w:tcBorders>
          </w:tcPr>
          <w:p w:rsidR="00914DE2" w:rsidRPr="00914DE2" w:rsidRDefault="00914DE2" w:rsidP="000320DA">
            <w:pPr>
              <w:ind w:left="-103"/>
              <w:jc w:val="center"/>
              <w:rPr>
                <w:rFonts w:ascii="Arial" w:hAnsi="Arial" w:cs="Arial"/>
                <w:sz w:val="20"/>
                <w:szCs w:val="20"/>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smartTag w:uri="urn:schemas-microsoft-com:office:smarttags" w:element="metricconverter">
              <w:smartTagPr>
                <w:attr w:name="ProductID" w:val="2004 г"/>
              </w:smartTagPr>
              <w:r w:rsidRPr="00914DE2">
                <w:rPr>
                  <w:rFonts w:ascii="Arial" w:hAnsi="Arial" w:cs="Arial"/>
                  <w:sz w:val="20"/>
                  <w:szCs w:val="20"/>
                </w:rPr>
                <w:t>2004 г</w:t>
              </w:r>
            </w:smartTag>
            <w:r w:rsidRPr="00914DE2">
              <w:rPr>
                <w:rFonts w:ascii="Arial" w:hAnsi="Arial" w:cs="Arial"/>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smartTag w:uri="urn:schemas-microsoft-com:office:smarttags" w:element="metricconverter">
              <w:smartTagPr>
                <w:attr w:name="ProductID" w:val="2005 г"/>
              </w:smartTagPr>
              <w:r w:rsidRPr="00914DE2">
                <w:rPr>
                  <w:rFonts w:ascii="Arial" w:hAnsi="Arial" w:cs="Arial"/>
                  <w:sz w:val="20"/>
                  <w:szCs w:val="20"/>
                </w:rPr>
                <w:t>2005 г</w:t>
              </w:r>
            </w:smartTag>
            <w:r w:rsidRPr="00914DE2">
              <w:rPr>
                <w:rFonts w:ascii="Arial" w:hAnsi="Arial" w:cs="Arial"/>
                <w:sz w:val="20"/>
                <w:szCs w:val="20"/>
              </w:rPr>
              <w:t>.</w:t>
            </w:r>
          </w:p>
        </w:tc>
        <w:tc>
          <w:tcPr>
            <w:tcW w:w="1560" w:type="dxa"/>
            <w:gridSpan w:val="2"/>
            <w:tcBorders>
              <w:top w:val="sing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smartTag w:uri="urn:schemas-microsoft-com:office:smarttags" w:element="metricconverter">
              <w:smartTagPr>
                <w:attr w:name="ProductID" w:val="2006 г"/>
              </w:smartTagPr>
              <w:r w:rsidRPr="00914DE2">
                <w:rPr>
                  <w:rFonts w:ascii="Arial" w:hAnsi="Arial" w:cs="Arial"/>
                  <w:sz w:val="20"/>
                  <w:szCs w:val="20"/>
                </w:rPr>
                <w:t>2006 г</w:t>
              </w:r>
            </w:smartTag>
            <w:r w:rsidRPr="00914DE2">
              <w:rPr>
                <w:rFonts w:ascii="Arial" w:hAnsi="Arial" w:cs="Arial"/>
                <w:sz w:val="20"/>
                <w:szCs w:val="20"/>
              </w:rPr>
              <w:t>.</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smartTag w:uri="urn:schemas-microsoft-com:office:smarttags" w:element="metricconverter">
              <w:smartTagPr>
                <w:attr w:name="ProductID" w:val="2007 г"/>
              </w:smartTagPr>
              <w:r w:rsidRPr="00914DE2">
                <w:rPr>
                  <w:rFonts w:ascii="Arial" w:hAnsi="Arial" w:cs="Arial"/>
                  <w:sz w:val="20"/>
                  <w:szCs w:val="20"/>
                </w:rPr>
                <w:t>2007 г</w:t>
              </w:r>
            </w:smartTag>
            <w:r w:rsidRPr="00914DE2">
              <w:rPr>
                <w:rFonts w:ascii="Arial" w:hAnsi="Arial" w:cs="Arial"/>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smartTag w:uri="urn:schemas-microsoft-com:office:smarttags" w:element="metricconverter">
              <w:smartTagPr>
                <w:attr w:name="ProductID" w:val="2008 г"/>
              </w:smartTagPr>
              <w:r w:rsidRPr="00914DE2">
                <w:rPr>
                  <w:rFonts w:ascii="Arial" w:hAnsi="Arial" w:cs="Arial"/>
                  <w:sz w:val="20"/>
                  <w:szCs w:val="20"/>
                </w:rPr>
                <w:t>2008 г</w:t>
              </w:r>
            </w:smartTag>
            <w:r w:rsidRPr="00914DE2">
              <w:rPr>
                <w:rFonts w:ascii="Arial" w:hAnsi="Arial" w:cs="Arial"/>
                <w:sz w:val="20"/>
                <w:szCs w:val="20"/>
              </w:rPr>
              <w:t>.</w:t>
            </w:r>
          </w:p>
        </w:tc>
        <w:tc>
          <w:tcPr>
            <w:tcW w:w="991" w:type="dxa"/>
            <w:gridSpan w:val="2"/>
            <w:vMerge/>
            <w:tcBorders>
              <w:top w:val="single" w:sz="4" w:space="0" w:color="auto"/>
              <w:left w:val="single" w:sz="4" w:space="0" w:color="auto"/>
              <w:bottom w:val="single" w:sz="4" w:space="0" w:color="auto"/>
              <w:right w:val="double" w:sz="4" w:space="0" w:color="auto"/>
            </w:tcBorders>
          </w:tcPr>
          <w:p w:rsidR="00914DE2" w:rsidRPr="00914DE2" w:rsidRDefault="00914DE2" w:rsidP="000320DA">
            <w:pPr>
              <w:ind w:left="-103"/>
              <w:jc w:val="center"/>
              <w:rPr>
                <w:rFonts w:ascii="Arial" w:hAnsi="Arial" w:cs="Arial"/>
                <w:sz w:val="20"/>
                <w:szCs w:val="20"/>
              </w:rPr>
            </w:pPr>
          </w:p>
        </w:tc>
      </w:tr>
      <w:tr w:rsidR="00914DE2" w:rsidRPr="00914DE2" w:rsidTr="009756BA">
        <w:trPr>
          <w:trHeight w:val="255"/>
        </w:trPr>
        <w:tc>
          <w:tcPr>
            <w:tcW w:w="1706" w:type="dxa"/>
            <w:vMerge/>
            <w:tcBorders>
              <w:top w:val="single" w:sz="4" w:space="0" w:color="auto"/>
              <w:left w:val="double" w:sz="4" w:space="0" w:color="auto"/>
              <w:bottom w:val="double" w:sz="4" w:space="0" w:color="auto"/>
              <w:right w:val="single" w:sz="4" w:space="0" w:color="auto"/>
            </w:tcBorders>
          </w:tcPr>
          <w:p w:rsidR="00914DE2" w:rsidRPr="00914DE2" w:rsidRDefault="00914DE2" w:rsidP="000320DA">
            <w:pPr>
              <w:ind w:left="-103"/>
              <w:jc w:val="center"/>
              <w:rPr>
                <w:rFonts w:ascii="Arial" w:hAnsi="Arial" w:cs="Arial"/>
                <w:sz w:val="20"/>
                <w:szCs w:val="20"/>
              </w:rPr>
            </w:pPr>
          </w:p>
        </w:tc>
        <w:tc>
          <w:tcPr>
            <w:tcW w:w="850"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га</w:t>
            </w:r>
          </w:p>
        </w:tc>
        <w:tc>
          <w:tcPr>
            <w:tcW w:w="709"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w:t>
            </w:r>
          </w:p>
        </w:tc>
        <w:tc>
          <w:tcPr>
            <w:tcW w:w="709"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га</w:t>
            </w:r>
          </w:p>
        </w:tc>
        <w:tc>
          <w:tcPr>
            <w:tcW w:w="567"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w:t>
            </w:r>
          </w:p>
        </w:tc>
        <w:tc>
          <w:tcPr>
            <w:tcW w:w="851"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га</w:t>
            </w:r>
          </w:p>
        </w:tc>
        <w:tc>
          <w:tcPr>
            <w:tcW w:w="709"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w:t>
            </w:r>
          </w:p>
        </w:tc>
        <w:tc>
          <w:tcPr>
            <w:tcW w:w="850"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га</w:t>
            </w:r>
          </w:p>
        </w:tc>
        <w:tc>
          <w:tcPr>
            <w:tcW w:w="709"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w:t>
            </w:r>
          </w:p>
        </w:tc>
        <w:tc>
          <w:tcPr>
            <w:tcW w:w="850"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га</w:t>
            </w:r>
          </w:p>
        </w:tc>
        <w:tc>
          <w:tcPr>
            <w:tcW w:w="568"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w:t>
            </w:r>
          </w:p>
        </w:tc>
        <w:tc>
          <w:tcPr>
            <w:tcW w:w="426"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p>
        </w:tc>
        <w:tc>
          <w:tcPr>
            <w:tcW w:w="565" w:type="dxa"/>
            <w:tcBorders>
              <w:top w:val="nil"/>
              <w:left w:val="nil"/>
              <w:bottom w:val="double" w:sz="4" w:space="0" w:color="auto"/>
              <w:right w:val="double" w:sz="4" w:space="0" w:color="auto"/>
            </w:tcBorders>
            <w:shd w:val="clear" w:color="auto" w:fill="auto"/>
            <w:noWrap/>
          </w:tcPr>
          <w:p w:rsidR="00914DE2" w:rsidRPr="00914DE2" w:rsidRDefault="00914DE2" w:rsidP="000320DA">
            <w:pPr>
              <w:ind w:left="-103"/>
              <w:jc w:val="center"/>
              <w:rPr>
                <w:rFonts w:ascii="Arial" w:hAnsi="Arial" w:cs="Arial"/>
                <w:sz w:val="20"/>
                <w:szCs w:val="20"/>
              </w:rPr>
            </w:pPr>
          </w:p>
        </w:tc>
      </w:tr>
      <w:tr w:rsidR="00914DE2" w:rsidRPr="00914DE2" w:rsidTr="009756BA">
        <w:trPr>
          <w:trHeight w:val="255"/>
        </w:trPr>
        <w:tc>
          <w:tcPr>
            <w:tcW w:w="1706" w:type="dxa"/>
            <w:tcBorders>
              <w:top w:val="double" w:sz="4" w:space="0" w:color="auto"/>
              <w:left w:val="double" w:sz="4" w:space="0" w:color="auto"/>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p>
        </w:tc>
        <w:tc>
          <w:tcPr>
            <w:tcW w:w="850"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109</w:t>
            </w:r>
          </w:p>
        </w:tc>
        <w:tc>
          <w:tcPr>
            <w:tcW w:w="709"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110</w:t>
            </w:r>
          </w:p>
        </w:tc>
        <w:tc>
          <w:tcPr>
            <w:tcW w:w="709"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111</w:t>
            </w:r>
          </w:p>
        </w:tc>
        <w:tc>
          <w:tcPr>
            <w:tcW w:w="567"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112</w:t>
            </w:r>
          </w:p>
        </w:tc>
        <w:tc>
          <w:tcPr>
            <w:tcW w:w="851"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113</w:t>
            </w:r>
          </w:p>
        </w:tc>
        <w:tc>
          <w:tcPr>
            <w:tcW w:w="709"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114</w:t>
            </w:r>
          </w:p>
        </w:tc>
        <w:tc>
          <w:tcPr>
            <w:tcW w:w="850"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115</w:t>
            </w:r>
          </w:p>
        </w:tc>
        <w:tc>
          <w:tcPr>
            <w:tcW w:w="709"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116</w:t>
            </w:r>
          </w:p>
        </w:tc>
        <w:tc>
          <w:tcPr>
            <w:tcW w:w="850"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117</w:t>
            </w:r>
          </w:p>
        </w:tc>
        <w:tc>
          <w:tcPr>
            <w:tcW w:w="568"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118</w:t>
            </w:r>
          </w:p>
        </w:tc>
        <w:tc>
          <w:tcPr>
            <w:tcW w:w="426" w:type="dxa"/>
            <w:tcBorders>
              <w:top w:val="double" w:sz="4" w:space="0" w:color="auto"/>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119</w:t>
            </w:r>
          </w:p>
        </w:tc>
        <w:tc>
          <w:tcPr>
            <w:tcW w:w="565" w:type="dxa"/>
            <w:tcBorders>
              <w:top w:val="double" w:sz="4" w:space="0" w:color="auto"/>
              <w:left w:val="nil"/>
              <w:bottom w:val="double" w:sz="4" w:space="0" w:color="auto"/>
              <w:right w:val="doub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120</w:t>
            </w:r>
          </w:p>
        </w:tc>
      </w:tr>
      <w:tr w:rsidR="00914DE2" w:rsidRPr="00914DE2" w:rsidTr="009756BA">
        <w:trPr>
          <w:trHeight w:val="270"/>
        </w:trPr>
        <w:tc>
          <w:tcPr>
            <w:tcW w:w="1706" w:type="dxa"/>
            <w:tcBorders>
              <w:top w:val="double" w:sz="4" w:space="0" w:color="auto"/>
              <w:left w:val="double" w:sz="4" w:space="0" w:color="auto"/>
              <w:bottom w:val="single" w:sz="4" w:space="0" w:color="auto"/>
              <w:right w:val="single" w:sz="4" w:space="0" w:color="auto"/>
            </w:tcBorders>
            <w:shd w:val="clear" w:color="auto" w:fill="CCFFCC"/>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сельскохозяйственного назначения, из них:</w:t>
            </w:r>
          </w:p>
        </w:tc>
        <w:tc>
          <w:tcPr>
            <w:tcW w:w="850" w:type="dxa"/>
            <w:tcBorders>
              <w:top w:val="double" w:sz="4" w:space="0" w:color="auto"/>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132944</w:t>
            </w:r>
          </w:p>
        </w:tc>
        <w:tc>
          <w:tcPr>
            <w:tcW w:w="709" w:type="dxa"/>
            <w:tcBorders>
              <w:top w:val="double" w:sz="4" w:space="0" w:color="auto"/>
              <w:left w:val="nil"/>
              <w:bottom w:val="single" w:sz="4" w:space="0" w:color="auto"/>
              <w:right w:val="single" w:sz="4" w:space="0" w:color="auto"/>
            </w:tcBorders>
            <w:shd w:val="clear" w:color="auto" w:fill="auto"/>
          </w:tcPr>
          <w:p w:rsidR="00914DE2" w:rsidRPr="00914DE2" w:rsidRDefault="000320DA" w:rsidP="000320DA">
            <w:pPr>
              <w:ind w:left="-103" w:right="-109"/>
              <w:jc w:val="center"/>
              <w:rPr>
                <w:rFonts w:ascii="Arial" w:hAnsi="Arial" w:cs="Arial"/>
                <w:sz w:val="20"/>
                <w:szCs w:val="20"/>
              </w:rPr>
            </w:pPr>
            <w:r>
              <w:rPr>
                <w:rFonts w:ascii="Arial" w:hAnsi="Arial" w:cs="Arial"/>
                <w:sz w:val="20"/>
                <w:szCs w:val="20"/>
              </w:rPr>
              <w:t>100,0</w:t>
            </w:r>
          </w:p>
        </w:tc>
        <w:tc>
          <w:tcPr>
            <w:tcW w:w="709" w:type="dxa"/>
            <w:tcBorders>
              <w:top w:val="double" w:sz="4" w:space="0" w:color="auto"/>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132876</w:t>
            </w:r>
          </w:p>
        </w:tc>
        <w:tc>
          <w:tcPr>
            <w:tcW w:w="567" w:type="dxa"/>
            <w:tcBorders>
              <w:top w:val="double" w:sz="4" w:space="0" w:color="auto"/>
              <w:left w:val="nil"/>
              <w:bottom w:val="single" w:sz="4" w:space="0" w:color="auto"/>
              <w:right w:val="single" w:sz="4" w:space="0" w:color="auto"/>
            </w:tcBorders>
            <w:shd w:val="clear" w:color="auto" w:fill="auto"/>
          </w:tcPr>
          <w:p w:rsidR="00914DE2" w:rsidRPr="00914DE2" w:rsidRDefault="000320DA" w:rsidP="000320DA">
            <w:pPr>
              <w:ind w:left="-103" w:right="-109"/>
              <w:jc w:val="center"/>
              <w:rPr>
                <w:rFonts w:ascii="Arial" w:hAnsi="Arial" w:cs="Arial"/>
                <w:sz w:val="20"/>
                <w:szCs w:val="20"/>
              </w:rPr>
            </w:pPr>
            <w:r>
              <w:rPr>
                <w:rFonts w:ascii="Arial" w:hAnsi="Arial" w:cs="Arial"/>
                <w:sz w:val="20"/>
                <w:szCs w:val="20"/>
              </w:rPr>
              <w:t>100,0</w:t>
            </w:r>
          </w:p>
        </w:tc>
        <w:tc>
          <w:tcPr>
            <w:tcW w:w="851" w:type="dxa"/>
            <w:tcBorders>
              <w:top w:val="double" w:sz="4" w:space="0" w:color="auto"/>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132876</w:t>
            </w:r>
          </w:p>
        </w:tc>
        <w:tc>
          <w:tcPr>
            <w:tcW w:w="709" w:type="dxa"/>
            <w:tcBorders>
              <w:top w:val="double" w:sz="4" w:space="0" w:color="auto"/>
              <w:left w:val="nil"/>
              <w:bottom w:val="single" w:sz="4" w:space="0" w:color="auto"/>
              <w:right w:val="single" w:sz="4" w:space="0" w:color="auto"/>
            </w:tcBorders>
            <w:shd w:val="clear" w:color="auto" w:fill="auto"/>
          </w:tcPr>
          <w:p w:rsidR="00914DE2" w:rsidRPr="00914DE2" w:rsidRDefault="000320DA" w:rsidP="000320DA">
            <w:pPr>
              <w:ind w:left="-103" w:right="-109"/>
              <w:jc w:val="center"/>
              <w:rPr>
                <w:rFonts w:ascii="Arial" w:hAnsi="Arial" w:cs="Arial"/>
                <w:sz w:val="20"/>
                <w:szCs w:val="20"/>
              </w:rPr>
            </w:pPr>
            <w:r>
              <w:rPr>
                <w:rFonts w:ascii="Arial" w:hAnsi="Arial" w:cs="Arial"/>
                <w:sz w:val="20"/>
                <w:szCs w:val="20"/>
              </w:rPr>
              <w:t>100,0</w:t>
            </w:r>
          </w:p>
        </w:tc>
        <w:tc>
          <w:tcPr>
            <w:tcW w:w="850" w:type="dxa"/>
            <w:tcBorders>
              <w:top w:val="double" w:sz="4" w:space="0" w:color="auto"/>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132876</w:t>
            </w:r>
          </w:p>
        </w:tc>
        <w:tc>
          <w:tcPr>
            <w:tcW w:w="709" w:type="dxa"/>
            <w:tcBorders>
              <w:top w:val="double" w:sz="4" w:space="0" w:color="auto"/>
              <w:left w:val="nil"/>
              <w:bottom w:val="single" w:sz="4" w:space="0" w:color="auto"/>
              <w:right w:val="single" w:sz="4" w:space="0" w:color="auto"/>
            </w:tcBorders>
            <w:shd w:val="clear" w:color="auto" w:fill="auto"/>
          </w:tcPr>
          <w:p w:rsidR="00914DE2" w:rsidRPr="00914DE2" w:rsidRDefault="000320DA" w:rsidP="000320DA">
            <w:pPr>
              <w:ind w:left="-103" w:right="-109"/>
              <w:jc w:val="center"/>
              <w:rPr>
                <w:rFonts w:ascii="Arial" w:hAnsi="Arial" w:cs="Arial"/>
                <w:sz w:val="20"/>
                <w:szCs w:val="20"/>
              </w:rPr>
            </w:pPr>
            <w:r>
              <w:rPr>
                <w:rFonts w:ascii="Arial" w:hAnsi="Arial" w:cs="Arial"/>
                <w:sz w:val="20"/>
                <w:szCs w:val="20"/>
              </w:rPr>
              <w:t>100,0</w:t>
            </w:r>
          </w:p>
        </w:tc>
        <w:tc>
          <w:tcPr>
            <w:tcW w:w="850" w:type="dxa"/>
            <w:tcBorders>
              <w:top w:val="double" w:sz="4" w:space="0" w:color="auto"/>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132499</w:t>
            </w:r>
          </w:p>
        </w:tc>
        <w:tc>
          <w:tcPr>
            <w:tcW w:w="568" w:type="dxa"/>
            <w:tcBorders>
              <w:top w:val="double" w:sz="4" w:space="0" w:color="auto"/>
              <w:left w:val="nil"/>
              <w:bottom w:val="single" w:sz="4" w:space="0" w:color="auto"/>
              <w:right w:val="single" w:sz="4" w:space="0" w:color="auto"/>
            </w:tcBorders>
            <w:shd w:val="clear" w:color="auto" w:fill="auto"/>
          </w:tcPr>
          <w:p w:rsidR="00914DE2" w:rsidRPr="00914DE2" w:rsidRDefault="000320DA" w:rsidP="000320DA">
            <w:pPr>
              <w:ind w:left="-103" w:right="-109"/>
              <w:jc w:val="center"/>
              <w:rPr>
                <w:rFonts w:ascii="Arial" w:hAnsi="Arial" w:cs="Arial"/>
                <w:sz w:val="20"/>
                <w:szCs w:val="20"/>
              </w:rPr>
            </w:pPr>
            <w:r>
              <w:rPr>
                <w:rFonts w:ascii="Arial" w:hAnsi="Arial" w:cs="Arial"/>
                <w:sz w:val="20"/>
                <w:szCs w:val="20"/>
              </w:rPr>
              <w:t>100,0</w:t>
            </w:r>
          </w:p>
        </w:tc>
        <w:tc>
          <w:tcPr>
            <w:tcW w:w="426" w:type="dxa"/>
            <w:tcBorders>
              <w:top w:val="double" w:sz="4" w:space="0" w:color="auto"/>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-68</w:t>
            </w:r>
          </w:p>
        </w:tc>
        <w:tc>
          <w:tcPr>
            <w:tcW w:w="565" w:type="dxa"/>
            <w:tcBorders>
              <w:top w:val="double" w:sz="4" w:space="0" w:color="auto"/>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-0,05</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32076</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24,13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32076</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24,14</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32076</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24,14</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32150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24,20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32156</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24,27</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74</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0,23</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1072</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0,81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1072</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0,81</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1072</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0,81</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1061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0,80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1061</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0,80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-11</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-1,03</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99796</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75,07</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99728</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75,05</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99728</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75,05</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99665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75,01</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99282</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74,93</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-131</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-0,13</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CCFFCC"/>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населенных пунктов,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4733</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4733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4733</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2812</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59,41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2812</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59,41</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2812</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59,41</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2812</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59,41</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2812</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59,41</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 xml:space="preserve">в собственности юридических </w:t>
            </w:r>
            <w:r w:rsidRPr="00914DE2">
              <w:rPr>
                <w:rFonts w:ascii="Arial" w:hAnsi="Arial" w:cs="Arial"/>
                <w:sz w:val="20"/>
                <w:szCs w:val="20"/>
              </w:rPr>
              <w:lastRenderedPageBreak/>
              <w:t>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lastRenderedPageBreak/>
              <w:t>70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1,48</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70</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1,48</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1,48</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1,48</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70</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1,48</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300"/>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lastRenderedPageBreak/>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1851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39,11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1851</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39,11</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1851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39,11</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1851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39,11</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1851</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39,11</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1350"/>
        </w:trPr>
        <w:tc>
          <w:tcPr>
            <w:tcW w:w="1706" w:type="dxa"/>
            <w:tcBorders>
              <w:top w:val="nil"/>
              <w:left w:val="double" w:sz="4" w:space="0" w:color="auto"/>
              <w:bottom w:val="single" w:sz="4" w:space="0" w:color="auto"/>
              <w:right w:val="single" w:sz="4" w:space="0" w:color="auto"/>
            </w:tcBorders>
            <w:shd w:val="clear" w:color="auto" w:fill="CCFFCC"/>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3225</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0,31</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0,62</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25</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0,78</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100,00</w:t>
            </w:r>
          </w:p>
        </w:tc>
      </w:tr>
      <w:tr w:rsidR="00914DE2" w:rsidRPr="00914DE2" w:rsidTr="009756BA">
        <w:trPr>
          <w:trHeight w:val="330"/>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3250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3230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99,38</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3190</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98,91</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-20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-0,62</w:t>
            </w:r>
          </w:p>
        </w:tc>
      </w:tr>
      <w:tr w:rsidR="00914DE2" w:rsidRPr="00914DE2" w:rsidTr="009756BA">
        <w:trPr>
          <w:trHeight w:val="435"/>
        </w:trPr>
        <w:tc>
          <w:tcPr>
            <w:tcW w:w="1706" w:type="dxa"/>
            <w:tcBorders>
              <w:top w:val="nil"/>
              <w:left w:val="double" w:sz="4" w:space="0" w:color="auto"/>
              <w:bottom w:val="single" w:sz="4" w:space="0" w:color="auto"/>
              <w:right w:val="single" w:sz="4" w:space="0" w:color="auto"/>
            </w:tcBorders>
            <w:shd w:val="clear" w:color="auto" w:fill="CCFFCC"/>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особо охраняемых территорий и объектов,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109</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109</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3,81</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109</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109</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3,81</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85</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86</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87</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88</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89</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92</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93</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94</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95</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96</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лесного фонда,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403387</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lastRenderedPageBreak/>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403080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403387</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водного фонда,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Земли запаса, из них:</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53463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53531</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53531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53527</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51949</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64</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0,12</w:t>
            </w: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граждан</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собственности юридических лиц</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r>
      <w:tr w:rsidR="00914DE2" w:rsidRPr="00914DE2" w:rsidTr="009756BA">
        <w:trPr>
          <w:trHeight w:val="255"/>
        </w:trPr>
        <w:tc>
          <w:tcPr>
            <w:tcW w:w="1706" w:type="dxa"/>
            <w:tcBorders>
              <w:top w:val="nil"/>
              <w:left w:val="double" w:sz="4" w:space="0" w:color="auto"/>
              <w:bottom w:val="sing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53463</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53531</w:t>
            </w:r>
          </w:p>
        </w:tc>
        <w:tc>
          <w:tcPr>
            <w:tcW w:w="567"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1"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53531</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53527</w:t>
            </w:r>
          </w:p>
        </w:tc>
        <w:tc>
          <w:tcPr>
            <w:tcW w:w="709"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850" w:type="dxa"/>
            <w:tcBorders>
              <w:top w:val="nil"/>
              <w:left w:val="nil"/>
              <w:bottom w:val="sing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51949</w:t>
            </w:r>
          </w:p>
        </w:tc>
        <w:tc>
          <w:tcPr>
            <w:tcW w:w="568"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100,0</w:t>
            </w:r>
          </w:p>
        </w:tc>
        <w:tc>
          <w:tcPr>
            <w:tcW w:w="426" w:type="dxa"/>
            <w:tcBorders>
              <w:top w:val="nil"/>
              <w:left w:val="nil"/>
              <w:bottom w:val="sing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64</w:t>
            </w:r>
          </w:p>
        </w:tc>
        <w:tc>
          <w:tcPr>
            <w:tcW w:w="565" w:type="dxa"/>
            <w:tcBorders>
              <w:top w:val="nil"/>
              <w:left w:val="nil"/>
              <w:bottom w:val="sing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0,12</w:t>
            </w:r>
          </w:p>
        </w:tc>
      </w:tr>
      <w:tr w:rsidR="00914DE2" w:rsidRPr="00914DE2" w:rsidTr="009756BA">
        <w:trPr>
          <w:trHeight w:val="255"/>
        </w:trPr>
        <w:tc>
          <w:tcPr>
            <w:tcW w:w="1706" w:type="dxa"/>
            <w:tcBorders>
              <w:top w:val="nil"/>
              <w:left w:val="double" w:sz="4" w:space="0" w:color="auto"/>
              <w:bottom w:val="double" w:sz="4" w:space="0" w:color="auto"/>
              <w:right w:val="single" w:sz="4" w:space="0" w:color="auto"/>
            </w:tcBorders>
            <w:shd w:val="clear" w:color="auto" w:fill="auto"/>
            <w:noWrap/>
          </w:tcPr>
          <w:p w:rsidR="00914DE2" w:rsidRPr="00914DE2" w:rsidRDefault="00914DE2" w:rsidP="000320DA">
            <w:pPr>
              <w:ind w:left="-103"/>
              <w:jc w:val="center"/>
              <w:rPr>
                <w:rFonts w:ascii="Arial" w:hAnsi="Arial" w:cs="Arial"/>
                <w:sz w:val="20"/>
                <w:szCs w:val="20"/>
              </w:rPr>
            </w:pPr>
            <w:r w:rsidRPr="00914DE2">
              <w:rPr>
                <w:rFonts w:ascii="Arial" w:hAnsi="Arial" w:cs="Arial"/>
                <w:sz w:val="20"/>
                <w:szCs w:val="20"/>
              </w:rPr>
              <w:t>Итого по району</w:t>
            </w:r>
          </w:p>
        </w:tc>
        <w:tc>
          <w:tcPr>
            <w:tcW w:w="850"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597575</w:t>
            </w:r>
          </w:p>
        </w:tc>
        <w:tc>
          <w:tcPr>
            <w:tcW w:w="709"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709"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597575</w:t>
            </w:r>
          </w:p>
        </w:tc>
        <w:tc>
          <w:tcPr>
            <w:tcW w:w="567"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1"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597575</w:t>
            </w:r>
          </w:p>
        </w:tc>
        <w:tc>
          <w:tcPr>
            <w:tcW w:w="709"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597575</w:t>
            </w:r>
          </w:p>
        </w:tc>
        <w:tc>
          <w:tcPr>
            <w:tcW w:w="709"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850" w:type="dxa"/>
            <w:tcBorders>
              <w:top w:val="nil"/>
              <w:left w:val="nil"/>
              <w:bottom w:val="double" w:sz="4" w:space="0" w:color="auto"/>
              <w:right w:val="single" w:sz="4" w:space="0" w:color="auto"/>
            </w:tcBorders>
            <w:shd w:val="clear" w:color="auto" w:fill="auto"/>
            <w:noWrap/>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595902</w:t>
            </w:r>
          </w:p>
        </w:tc>
        <w:tc>
          <w:tcPr>
            <w:tcW w:w="568"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p>
        </w:tc>
        <w:tc>
          <w:tcPr>
            <w:tcW w:w="426" w:type="dxa"/>
            <w:tcBorders>
              <w:top w:val="nil"/>
              <w:left w:val="nil"/>
              <w:bottom w:val="double" w:sz="4" w:space="0" w:color="auto"/>
              <w:right w:val="sing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w:t>
            </w:r>
          </w:p>
        </w:tc>
        <w:tc>
          <w:tcPr>
            <w:tcW w:w="565" w:type="dxa"/>
            <w:tcBorders>
              <w:top w:val="nil"/>
              <w:left w:val="nil"/>
              <w:bottom w:val="double" w:sz="4" w:space="0" w:color="auto"/>
              <w:right w:val="double" w:sz="4" w:space="0" w:color="auto"/>
            </w:tcBorders>
            <w:shd w:val="clear" w:color="auto" w:fill="auto"/>
          </w:tcPr>
          <w:p w:rsidR="00914DE2" w:rsidRPr="00914DE2" w:rsidRDefault="00914DE2" w:rsidP="000320DA">
            <w:pPr>
              <w:ind w:left="-103" w:right="-109"/>
              <w:jc w:val="center"/>
              <w:rPr>
                <w:rFonts w:ascii="Arial" w:hAnsi="Arial" w:cs="Arial"/>
                <w:sz w:val="20"/>
                <w:szCs w:val="20"/>
              </w:rPr>
            </w:pPr>
            <w:r w:rsidRPr="00914DE2">
              <w:rPr>
                <w:rFonts w:ascii="Arial" w:hAnsi="Arial" w:cs="Arial"/>
                <w:sz w:val="20"/>
                <w:szCs w:val="20"/>
              </w:rPr>
              <w:t>0,00</w:t>
            </w:r>
          </w:p>
        </w:tc>
      </w:tr>
    </w:tbl>
    <w:p w:rsidR="00A37331" w:rsidRPr="00C136C9" w:rsidRDefault="00A37331" w:rsidP="00A37331">
      <w:pPr>
        <w:pStyle w:val="af3"/>
        <w:ind w:left="0"/>
        <w:rPr>
          <w:rFonts w:ascii="Arial" w:hAnsi="Arial" w:cs="Arial"/>
          <w:i/>
          <w:sz w:val="18"/>
          <w:szCs w:val="18"/>
        </w:rPr>
      </w:pPr>
      <w:r w:rsidRPr="00C136C9">
        <w:rPr>
          <w:rFonts w:ascii="Arial" w:hAnsi="Arial" w:cs="Arial"/>
          <w:i/>
          <w:sz w:val="18"/>
          <w:szCs w:val="18"/>
        </w:rPr>
        <w:t xml:space="preserve">Источник: </w:t>
      </w:r>
      <w:r w:rsidR="006809F6">
        <w:rPr>
          <w:rFonts w:ascii="Arial" w:hAnsi="Arial" w:cs="Arial"/>
          <w:i/>
          <w:sz w:val="18"/>
          <w:szCs w:val="18"/>
        </w:rPr>
        <w:t>СТП</w:t>
      </w:r>
      <w:r>
        <w:rPr>
          <w:rFonts w:ascii="Arial" w:hAnsi="Arial" w:cs="Arial"/>
          <w:i/>
          <w:sz w:val="18"/>
          <w:szCs w:val="18"/>
        </w:rPr>
        <w:t xml:space="preserve"> Красноярской </w:t>
      </w:r>
      <w:r w:rsidRPr="00C136C9">
        <w:rPr>
          <w:rFonts w:ascii="Arial" w:hAnsi="Arial" w:cs="Arial"/>
          <w:i/>
          <w:sz w:val="18"/>
          <w:szCs w:val="18"/>
        </w:rPr>
        <w:t>агломерации</w:t>
      </w:r>
    </w:p>
    <w:p w:rsidR="00DA6977" w:rsidRDefault="00DA6977" w:rsidP="004D7756">
      <w:pPr>
        <w:pStyle w:val="afffb"/>
        <w:widowControl w:val="0"/>
        <w:spacing w:before="0" w:beforeAutospacing="0" w:after="0" w:afterAutospacing="0"/>
        <w:jc w:val="both"/>
        <w:outlineLvl w:val="0"/>
        <w:rPr>
          <w:rFonts w:ascii="Bookman Old Style" w:hAnsi="Bookman Old Style" w:cs="Arial"/>
          <w:highlight w:val="yellow"/>
        </w:rPr>
      </w:pPr>
    </w:p>
    <w:p w:rsidR="00DA6977" w:rsidRPr="00DA6977" w:rsidRDefault="00DA6977" w:rsidP="00DA6977">
      <w:pPr>
        <w:autoSpaceDE w:val="0"/>
        <w:autoSpaceDN w:val="0"/>
        <w:adjustRightInd w:val="0"/>
        <w:jc w:val="center"/>
        <w:rPr>
          <w:rFonts w:ascii="Arial" w:eastAsiaTheme="minorHAnsi" w:hAnsi="Arial" w:cs="Arial"/>
          <w:b/>
          <w:bCs/>
          <w:i/>
          <w:iCs/>
          <w:sz w:val="22"/>
          <w:szCs w:val="22"/>
          <w:lang w:eastAsia="en-US"/>
        </w:rPr>
      </w:pPr>
      <w:r w:rsidRPr="00DA6977">
        <w:rPr>
          <w:rFonts w:ascii="Arial" w:eastAsiaTheme="minorHAnsi" w:hAnsi="Arial" w:cs="Arial"/>
          <w:b/>
          <w:bCs/>
          <w:i/>
          <w:iCs/>
          <w:sz w:val="22"/>
          <w:szCs w:val="22"/>
          <w:lang w:eastAsia="en-US"/>
        </w:rPr>
        <w:t>Перечень земельных участков, подлежащих отнесению к собственности Красноярского края на территории Манского района.</w:t>
      </w:r>
    </w:p>
    <w:p w:rsidR="00DA6977" w:rsidRPr="00DA6977" w:rsidRDefault="00DA6977" w:rsidP="00DA6977">
      <w:pPr>
        <w:autoSpaceDE w:val="0"/>
        <w:autoSpaceDN w:val="0"/>
        <w:adjustRightInd w:val="0"/>
        <w:jc w:val="center"/>
        <w:rPr>
          <w:rFonts w:ascii="Arial" w:eastAsiaTheme="minorHAnsi" w:hAnsi="Arial" w:cs="Arial"/>
          <w:bCs/>
          <w:sz w:val="22"/>
          <w:szCs w:val="22"/>
          <w:lang w:eastAsia="en-US"/>
        </w:rPr>
      </w:pPr>
      <w:r w:rsidRPr="00DA6977">
        <w:rPr>
          <w:rFonts w:ascii="Arial" w:eastAsiaTheme="minorHAnsi" w:hAnsi="Arial" w:cs="Arial"/>
          <w:bCs/>
          <w:sz w:val="22"/>
          <w:szCs w:val="22"/>
          <w:lang w:eastAsia="en-US"/>
        </w:rPr>
        <w:t>(из приложения к письму №3334 от Министерства экономики и регионального</w:t>
      </w:r>
    </w:p>
    <w:p w:rsidR="00DA6977" w:rsidRDefault="00DA6977" w:rsidP="00DA6977">
      <w:pPr>
        <w:autoSpaceDE w:val="0"/>
        <w:autoSpaceDN w:val="0"/>
        <w:adjustRightInd w:val="0"/>
        <w:jc w:val="center"/>
        <w:rPr>
          <w:rFonts w:ascii="Arial" w:eastAsiaTheme="minorHAnsi" w:hAnsi="Arial" w:cs="Arial"/>
          <w:bCs/>
          <w:sz w:val="22"/>
          <w:szCs w:val="22"/>
          <w:lang w:eastAsia="en-US"/>
        </w:rPr>
      </w:pPr>
      <w:r w:rsidRPr="00DA6977">
        <w:rPr>
          <w:rFonts w:ascii="Arial" w:eastAsiaTheme="minorHAnsi" w:hAnsi="Arial" w:cs="Arial"/>
          <w:bCs/>
          <w:sz w:val="22"/>
          <w:szCs w:val="22"/>
          <w:lang w:eastAsia="en-US"/>
        </w:rPr>
        <w:t>развития Красноярского края, 2009 г.)</w:t>
      </w:r>
    </w:p>
    <w:p w:rsidR="00172433" w:rsidRPr="00DA6977" w:rsidRDefault="00172433" w:rsidP="00172433">
      <w:pPr>
        <w:autoSpaceDE w:val="0"/>
        <w:autoSpaceDN w:val="0"/>
        <w:adjustRightInd w:val="0"/>
        <w:jc w:val="right"/>
        <w:rPr>
          <w:rFonts w:ascii="Arial" w:eastAsiaTheme="minorHAnsi" w:hAnsi="Arial" w:cs="Arial"/>
          <w:bCs/>
          <w:sz w:val="22"/>
          <w:szCs w:val="22"/>
          <w:lang w:eastAsia="en-US"/>
        </w:rPr>
      </w:pPr>
      <w:r>
        <w:rPr>
          <w:rFonts w:ascii="Arial" w:eastAsiaTheme="minorHAnsi" w:hAnsi="Arial" w:cs="Arial"/>
          <w:bCs/>
          <w:sz w:val="22"/>
          <w:szCs w:val="22"/>
          <w:lang w:eastAsia="en-US"/>
        </w:rPr>
        <w:t>Таблица 14.4.</w:t>
      </w:r>
    </w:p>
    <w:tbl>
      <w:tblPr>
        <w:tblStyle w:val="afffffffd"/>
        <w:tblW w:w="10030" w:type="dxa"/>
        <w:tblLook w:val="04A0"/>
      </w:tblPr>
      <w:tblGrid>
        <w:gridCol w:w="817"/>
        <w:gridCol w:w="5386"/>
        <w:gridCol w:w="3827"/>
      </w:tblGrid>
      <w:tr w:rsidR="00DA6977" w:rsidRPr="00DA6977" w:rsidTr="009756BA">
        <w:tc>
          <w:tcPr>
            <w:tcW w:w="817" w:type="dxa"/>
            <w:tcBorders>
              <w:top w:val="double" w:sz="4" w:space="0" w:color="auto"/>
              <w:left w:val="double" w:sz="4" w:space="0" w:color="auto"/>
              <w:bottom w:val="double" w:sz="4" w:space="0" w:color="auto"/>
            </w:tcBorders>
          </w:tcPr>
          <w:p w:rsidR="00DA6977" w:rsidRPr="00DA6977" w:rsidRDefault="00DA6977" w:rsidP="00D51580">
            <w:pPr>
              <w:pStyle w:val="afffb"/>
              <w:widowControl w:val="0"/>
              <w:spacing w:before="0" w:beforeAutospacing="0" w:after="0" w:afterAutospacing="0"/>
              <w:jc w:val="both"/>
              <w:rPr>
                <w:rFonts w:ascii="Arial" w:hAnsi="Arial" w:cs="Arial"/>
                <w:kern w:val="32"/>
                <w:sz w:val="22"/>
                <w:szCs w:val="22"/>
              </w:rPr>
            </w:pPr>
            <w:bookmarkStart w:id="374" w:name="_Toc231972797"/>
            <w:bookmarkStart w:id="375" w:name="_Toc195059877"/>
            <w:bookmarkStart w:id="376" w:name="_Toc195173804"/>
            <w:bookmarkStart w:id="377" w:name="_Toc195354005"/>
            <w:bookmarkStart w:id="378" w:name="_Toc195362156"/>
            <w:r w:rsidRPr="00DA6977">
              <w:rPr>
                <w:rFonts w:ascii="Arial" w:hAnsi="Arial" w:cs="Arial"/>
                <w:kern w:val="32"/>
                <w:sz w:val="22"/>
                <w:szCs w:val="22"/>
              </w:rPr>
              <w:t>№ п/п</w:t>
            </w:r>
          </w:p>
        </w:tc>
        <w:tc>
          <w:tcPr>
            <w:tcW w:w="5386" w:type="dxa"/>
            <w:tcBorders>
              <w:top w:val="double" w:sz="4" w:space="0" w:color="auto"/>
              <w:bottom w:val="double" w:sz="4" w:space="0" w:color="auto"/>
            </w:tcBorders>
          </w:tcPr>
          <w:p w:rsidR="00DA6977" w:rsidRPr="00DA6977" w:rsidRDefault="00DA6977" w:rsidP="00D51580">
            <w:pPr>
              <w:pStyle w:val="afffb"/>
              <w:widowControl w:val="0"/>
              <w:spacing w:before="0" w:beforeAutospacing="0" w:after="0" w:afterAutospacing="0"/>
              <w:jc w:val="both"/>
              <w:rPr>
                <w:rFonts w:ascii="Arial" w:hAnsi="Arial" w:cs="Arial"/>
                <w:kern w:val="32"/>
                <w:sz w:val="22"/>
                <w:szCs w:val="22"/>
              </w:rPr>
            </w:pPr>
            <w:r w:rsidRPr="00DA6977">
              <w:rPr>
                <w:rFonts w:ascii="Arial" w:hAnsi="Arial" w:cs="Arial"/>
                <w:kern w:val="32"/>
                <w:sz w:val="22"/>
                <w:szCs w:val="22"/>
              </w:rPr>
              <w:t>Местоположение земельного участка</w:t>
            </w:r>
          </w:p>
        </w:tc>
        <w:tc>
          <w:tcPr>
            <w:tcW w:w="3827" w:type="dxa"/>
            <w:tcBorders>
              <w:top w:val="double" w:sz="4" w:space="0" w:color="auto"/>
              <w:bottom w:val="double" w:sz="4" w:space="0" w:color="auto"/>
              <w:right w:val="double" w:sz="4" w:space="0" w:color="auto"/>
            </w:tcBorders>
          </w:tcPr>
          <w:p w:rsidR="00DA6977" w:rsidRPr="00DA6977" w:rsidRDefault="00DA6977"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 xml:space="preserve"> Землепользователь</w:t>
            </w:r>
          </w:p>
        </w:tc>
      </w:tr>
      <w:tr w:rsidR="00DA6977" w:rsidRPr="007C6340" w:rsidTr="009756BA">
        <w:tc>
          <w:tcPr>
            <w:tcW w:w="817" w:type="dxa"/>
            <w:tcBorders>
              <w:top w:val="double" w:sz="4" w:space="0" w:color="auto"/>
              <w:left w:val="double" w:sz="4" w:space="0" w:color="auto"/>
            </w:tcBorders>
          </w:tcPr>
          <w:p w:rsidR="00DA6977"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w:t>
            </w:r>
          </w:p>
        </w:tc>
        <w:tc>
          <w:tcPr>
            <w:tcW w:w="5386" w:type="dxa"/>
            <w:tcBorders>
              <w:top w:val="double" w:sz="4" w:space="0" w:color="auto"/>
            </w:tcBorders>
          </w:tcPr>
          <w:p w:rsidR="00DA6977" w:rsidRPr="007C6340" w:rsidRDefault="00DA6977"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 xml:space="preserve"> Манский район, с. Шалинское,</w:t>
            </w:r>
          </w:p>
          <w:p w:rsidR="00DA6977" w:rsidRPr="007C6340" w:rsidRDefault="00DA6977"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ул. Заречная, 3</w:t>
            </w:r>
          </w:p>
        </w:tc>
        <w:tc>
          <w:tcPr>
            <w:tcW w:w="3827" w:type="dxa"/>
            <w:tcBorders>
              <w:top w:val="double" w:sz="4" w:space="0" w:color="auto"/>
              <w:right w:val="double" w:sz="4" w:space="0" w:color="auto"/>
            </w:tcBorders>
          </w:tcPr>
          <w:p w:rsidR="00DA6977" w:rsidRPr="007C6340" w:rsidRDefault="00DA6977"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КГУ</w:t>
            </w:r>
            <w:r w:rsidR="007C6340">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Манский лесхоз</w:t>
            </w:r>
            <w:r w:rsidR="007C6340">
              <w:rPr>
                <w:rFonts w:ascii="Arial" w:eastAsia="TimesNewRoman" w:hAnsi="Arial" w:cs="Arial"/>
                <w:color w:val="000000"/>
                <w:sz w:val="22"/>
                <w:szCs w:val="22"/>
                <w:lang w:eastAsia="en-US"/>
              </w:rPr>
              <w:t>»</w:t>
            </w:r>
          </w:p>
          <w:p w:rsidR="00DA6977" w:rsidRPr="007C6340" w:rsidRDefault="00DA6977" w:rsidP="00D51580">
            <w:pPr>
              <w:pStyle w:val="afffb"/>
              <w:widowControl w:val="0"/>
              <w:spacing w:before="0" w:beforeAutospacing="0" w:after="0" w:afterAutospacing="0"/>
              <w:jc w:val="both"/>
              <w:rPr>
                <w:rFonts w:ascii="Arial" w:hAnsi="Arial" w:cs="Arial"/>
                <w:kern w:val="32"/>
                <w:sz w:val="22"/>
                <w:szCs w:val="22"/>
              </w:rPr>
            </w:pPr>
          </w:p>
        </w:tc>
      </w:tr>
      <w:tr w:rsidR="00DA6977" w:rsidRPr="007C6340" w:rsidTr="009756BA">
        <w:tc>
          <w:tcPr>
            <w:tcW w:w="817" w:type="dxa"/>
            <w:tcBorders>
              <w:left w:val="double" w:sz="4" w:space="0" w:color="auto"/>
            </w:tcBorders>
          </w:tcPr>
          <w:p w:rsidR="00DA6977"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2</w:t>
            </w:r>
          </w:p>
        </w:tc>
        <w:tc>
          <w:tcPr>
            <w:tcW w:w="5386" w:type="dxa"/>
          </w:tcPr>
          <w:p w:rsidR="00DA6977"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с. Нарва,</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 xml:space="preserve">ул. Лесная, 1 </w:t>
            </w:r>
            <w:r>
              <w:rPr>
                <w:rFonts w:ascii="Arial" w:eastAsia="TimesNewRoman" w:hAnsi="Arial" w:cs="Arial"/>
                <w:color w:val="000000"/>
                <w:sz w:val="22"/>
                <w:szCs w:val="22"/>
                <w:lang w:eastAsia="en-US"/>
              </w:rPr>
              <w:t>«</w:t>
            </w:r>
            <w:r w:rsidRPr="007C6340">
              <w:rPr>
                <w:rFonts w:ascii="Arial" w:eastAsia="TimesNewRoman" w:hAnsi="Arial" w:cs="Arial"/>
                <w:color w:val="000000"/>
                <w:sz w:val="22"/>
                <w:szCs w:val="22"/>
                <w:lang w:eastAsia="en-US"/>
              </w:rPr>
              <w:t>а</w:t>
            </w:r>
            <w:r>
              <w:rPr>
                <w:rFonts w:ascii="Arial" w:eastAsia="TimesNewRoman" w:hAnsi="Arial" w:cs="Arial"/>
                <w:color w:val="000000"/>
                <w:sz w:val="22"/>
                <w:szCs w:val="22"/>
                <w:lang w:eastAsia="en-US"/>
              </w:rPr>
              <w:t>»</w:t>
            </w:r>
          </w:p>
        </w:tc>
        <w:tc>
          <w:tcPr>
            <w:tcW w:w="3827" w:type="dxa"/>
            <w:tcBorders>
              <w:right w:val="double" w:sz="4" w:space="0" w:color="auto"/>
            </w:tcBorders>
          </w:tcPr>
          <w:p w:rsidR="00DA6977"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3</w:t>
            </w:r>
          </w:p>
        </w:tc>
        <w:tc>
          <w:tcPr>
            <w:tcW w:w="5386" w:type="dxa"/>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с. Шалинское,</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ул. Гагарина, 32-1</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4</w:t>
            </w:r>
          </w:p>
        </w:tc>
        <w:tc>
          <w:tcPr>
            <w:tcW w:w="5386" w:type="dxa"/>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п. Колбинский,</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ул. Лесная, 5</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5</w:t>
            </w:r>
          </w:p>
        </w:tc>
        <w:tc>
          <w:tcPr>
            <w:tcW w:w="5386" w:type="dxa"/>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Манский район, с. Нарва,</w:t>
            </w:r>
            <w:r>
              <w:rPr>
                <w:rFonts w:ascii="Arial" w:eastAsia="TimesNewRoman" w:hAnsi="Arial" w:cs="Arial"/>
                <w:color w:val="000000"/>
                <w:sz w:val="22"/>
                <w:szCs w:val="22"/>
                <w:lang w:eastAsia="en-US"/>
              </w:rPr>
              <w:t xml:space="preserve"> </w:t>
            </w:r>
          </w:p>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ул. Железнодорожников, 45-2</w:t>
            </w:r>
          </w:p>
        </w:tc>
        <w:tc>
          <w:tcPr>
            <w:tcW w:w="3827" w:type="dxa"/>
            <w:tcBorders>
              <w:right w:val="double" w:sz="4" w:space="0" w:color="auto"/>
            </w:tcBorders>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КГБУ "Манское лесничество"</w:t>
            </w:r>
          </w:p>
          <w:p w:rsidR="007C6340" w:rsidRPr="007C6340" w:rsidRDefault="007C6340" w:rsidP="00D51580">
            <w:pPr>
              <w:pStyle w:val="afffb"/>
              <w:widowControl w:val="0"/>
              <w:spacing w:before="0" w:beforeAutospacing="0" w:after="0" w:afterAutospacing="0"/>
              <w:jc w:val="both"/>
              <w:rPr>
                <w:rFonts w:ascii="Arial" w:hAnsi="Arial" w:cs="Arial"/>
                <w:kern w:val="32"/>
                <w:sz w:val="22"/>
                <w:szCs w:val="22"/>
              </w:rPr>
            </w:pP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6</w:t>
            </w:r>
          </w:p>
        </w:tc>
        <w:tc>
          <w:tcPr>
            <w:tcW w:w="5386" w:type="dxa"/>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с. Нарва,</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ул. Лесная, 8-а</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7</w:t>
            </w:r>
          </w:p>
        </w:tc>
        <w:tc>
          <w:tcPr>
            <w:tcW w:w="5386" w:type="dxa"/>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с. Нарва,</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ул. Лесная, 8</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8</w:t>
            </w:r>
          </w:p>
        </w:tc>
        <w:tc>
          <w:tcPr>
            <w:tcW w:w="5386" w:type="dxa"/>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Манский район, с. Нарва,</w:t>
            </w:r>
            <w:r>
              <w:rPr>
                <w:rFonts w:ascii="Arial" w:eastAsia="TimesNewRoman" w:hAnsi="Arial" w:cs="Arial"/>
                <w:color w:val="000000"/>
                <w:sz w:val="22"/>
                <w:szCs w:val="22"/>
                <w:lang w:eastAsia="en-US"/>
              </w:rPr>
              <w:t xml:space="preserve"> </w:t>
            </w:r>
            <w:r w:rsidRPr="007C6340">
              <w:rPr>
                <w:rFonts w:ascii="Arial" w:eastAsia="TimesNewRoman" w:hAnsi="Arial" w:cs="Arial"/>
                <w:color w:val="000000"/>
                <w:sz w:val="22"/>
                <w:szCs w:val="22"/>
                <w:lang w:eastAsia="en-US"/>
              </w:rPr>
              <w:t>ул. Лесная, 1 г</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КГБУ "Манское лесничество"</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lastRenderedPageBreak/>
              <w:t>9</w:t>
            </w:r>
          </w:p>
        </w:tc>
        <w:tc>
          <w:tcPr>
            <w:tcW w:w="5386" w:type="dxa"/>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 xml:space="preserve"> Манский район, с. Шалинское,</w:t>
            </w:r>
          </w:p>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ул. Манская, 34</w:t>
            </w:r>
          </w:p>
        </w:tc>
        <w:tc>
          <w:tcPr>
            <w:tcW w:w="3827" w:type="dxa"/>
            <w:tcBorders>
              <w:right w:val="double" w:sz="4" w:space="0" w:color="auto"/>
            </w:tcBorders>
          </w:tcPr>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КГСОУ "Шалинская спе</w:t>
            </w:r>
            <w:r w:rsidR="005A50FE">
              <w:rPr>
                <w:rFonts w:ascii="Arial" w:eastAsia="TimesNewRoman" w:hAnsi="Arial" w:cs="Arial"/>
                <w:color w:val="000000"/>
                <w:sz w:val="22"/>
                <w:szCs w:val="22"/>
                <w:lang w:eastAsia="en-US"/>
              </w:rPr>
              <w:t>циальная (коррекционная) общеобразовательная школа - интернат</w:t>
            </w:r>
            <w:r w:rsidRPr="007C6340">
              <w:rPr>
                <w:rFonts w:ascii="Arial" w:eastAsia="TimesNewRoman" w:hAnsi="Arial" w:cs="Arial"/>
                <w:color w:val="000000"/>
                <w:sz w:val="22"/>
                <w:szCs w:val="22"/>
                <w:lang w:eastAsia="en-US"/>
              </w:rPr>
              <w:t>"</w:t>
            </w: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10</w:t>
            </w:r>
          </w:p>
        </w:tc>
        <w:tc>
          <w:tcPr>
            <w:tcW w:w="5386" w:type="dxa"/>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Манский район, с. Нарва,</w:t>
            </w:r>
          </w:p>
          <w:p w:rsidR="007C6340" w:rsidRPr="007C6340" w:rsidRDefault="007C6340" w:rsidP="00D51580">
            <w:pPr>
              <w:autoSpaceDE w:val="0"/>
              <w:autoSpaceDN w:val="0"/>
              <w:adjustRightInd w:val="0"/>
              <w:rPr>
                <w:rFonts w:ascii="Arial" w:hAnsi="Arial" w:cs="Arial"/>
                <w:kern w:val="32"/>
                <w:sz w:val="22"/>
                <w:szCs w:val="22"/>
              </w:rPr>
            </w:pPr>
            <w:r w:rsidRPr="007C6340">
              <w:rPr>
                <w:rFonts w:ascii="Arial" w:eastAsia="TimesNewRoman" w:hAnsi="Arial" w:cs="Arial"/>
                <w:color w:val="000000"/>
                <w:sz w:val="22"/>
                <w:szCs w:val="22"/>
                <w:lang w:eastAsia="en-US"/>
              </w:rPr>
              <w:t>ул. Кравченко, 59</w:t>
            </w:r>
          </w:p>
        </w:tc>
        <w:tc>
          <w:tcPr>
            <w:tcW w:w="3827" w:type="dxa"/>
            <w:tcBorders>
              <w:right w:val="double" w:sz="4" w:space="0" w:color="auto"/>
            </w:tcBorders>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КГОУ "Манский детский дом"</w:t>
            </w:r>
          </w:p>
          <w:p w:rsidR="007C6340" w:rsidRPr="007C6340" w:rsidRDefault="007C6340" w:rsidP="00D51580">
            <w:pPr>
              <w:pStyle w:val="afffb"/>
              <w:widowControl w:val="0"/>
              <w:spacing w:before="0" w:beforeAutospacing="0" w:after="0" w:afterAutospacing="0"/>
              <w:jc w:val="both"/>
              <w:rPr>
                <w:rFonts w:ascii="Arial" w:hAnsi="Arial" w:cs="Arial"/>
                <w:kern w:val="32"/>
                <w:sz w:val="22"/>
                <w:szCs w:val="22"/>
              </w:rPr>
            </w:pPr>
          </w:p>
        </w:tc>
      </w:tr>
      <w:tr w:rsidR="007C6340" w:rsidRPr="007C6340" w:rsidTr="009756BA">
        <w:tc>
          <w:tcPr>
            <w:tcW w:w="817" w:type="dxa"/>
            <w:tcBorders>
              <w:left w:val="double" w:sz="4" w:space="0" w:color="auto"/>
            </w:tcBorders>
          </w:tcPr>
          <w:p w:rsidR="007C6340" w:rsidRPr="007C6340"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11</w:t>
            </w:r>
          </w:p>
        </w:tc>
        <w:tc>
          <w:tcPr>
            <w:tcW w:w="5386" w:type="dxa"/>
          </w:tcPr>
          <w:p w:rsidR="007C6340" w:rsidRPr="007C6340" w:rsidRDefault="007C6340" w:rsidP="00D51580">
            <w:pPr>
              <w:pStyle w:val="afffb"/>
              <w:widowControl w:val="0"/>
              <w:spacing w:before="0" w:beforeAutospacing="0" w:after="0" w:afterAutospacing="0"/>
              <w:jc w:val="both"/>
              <w:rPr>
                <w:rFonts w:ascii="Arial" w:hAnsi="Arial" w:cs="Arial"/>
                <w:kern w:val="32"/>
                <w:sz w:val="22"/>
                <w:szCs w:val="22"/>
              </w:rPr>
            </w:pPr>
            <w:r w:rsidRPr="007C6340">
              <w:rPr>
                <w:rFonts w:ascii="Arial" w:eastAsia="TimesNewRoman" w:hAnsi="Arial" w:cs="Arial"/>
                <w:color w:val="000000"/>
                <w:sz w:val="22"/>
                <w:szCs w:val="22"/>
                <w:lang w:eastAsia="en-US"/>
              </w:rPr>
              <w:t>Манский район, район дер. Кускун</w:t>
            </w:r>
          </w:p>
        </w:tc>
        <w:tc>
          <w:tcPr>
            <w:tcW w:w="3827" w:type="dxa"/>
            <w:tcBorders>
              <w:right w:val="double" w:sz="4" w:space="0" w:color="auto"/>
            </w:tcBorders>
          </w:tcPr>
          <w:p w:rsidR="007C6340" w:rsidRPr="007C6340" w:rsidRDefault="007C6340" w:rsidP="00D51580">
            <w:pPr>
              <w:autoSpaceDE w:val="0"/>
              <w:autoSpaceDN w:val="0"/>
              <w:adjustRightInd w:val="0"/>
              <w:rPr>
                <w:rFonts w:ascii="Arial" w:eastAsia="TimesNewRoman" w:hAnsi="Arial" w:cs="Arial"/>
                <w:color w:val="000000"/>
                <w:sz w:val="22"/>
                <w:szCs w:val="22"/>
                <w:lang w:eastAsia="en-US"/>
              </w:rPr>
            </w:pPr>
            <w:r w:rsidRPr="007C6340">
              <w:rPr>
                <w:rFonts w:ascii="Arial" w:eastAsia="TimesNewRoman" w:hAnsi="Arial" w:cs="Arial"/>
                <w:color w:val="000000"/>
                <w:sz w:val="22"/>
                <w:szCs w:val="22"/>
                <w:lang w:eastAsia="en-US"/>
              </w:rPr>
              <w:t>КГУДО "Школа высшего спортивного мастерства по видам</w:t>
            </w:r>
          </w:p>
          <w:p w:rsidR="007C6340" w:rsidRPr="007C6340" w:rsidRDefault="007C6340" w:rsidP="00D51580">
            <w:pPr>
              <w:pStyle w:val="afffb"/>
              <w:widowControl w:val="0"/>
              <w:spacing w:before="0" w:beforeAutospacing="0" w:after="0" w:afterAutospacing="0"/>
              <w:jc w:val="both"/>
              <w:rPr>
                <w:rFonts w:ascii="Arial" w:hAnsi="Arial" w:cs="Arial"/>
                <w:kern w:val="32"/>
                <w:sz w:val="22"/>
                <w:szCs w:val="22"/>
              </w:rPr>
            </w:pPr>
            <w:r w:rsidRPr="007C6340">
              <w:rPr>
                <w:rFonts w:ascii="Arial" w:eastAsia="TimesNewRoman" w:hAnsi="Arial" w:cs="Arial"/>
                <w:color w:val="000000"/>
                <w:sz w:val="22"/>
                <w:szCs w:val="22"/>
                <w:lang w:eastAsia="en-US"/>
              </w:rPr>
              <w:t>борьбы им. Миндиашвили"</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12</w:t>
            </w:r>
          </w:p>
        </w:tc>
        <w:tc>
          <w:tcPr>
            <w:tcW w:w="5386" w:type="dxa"/>
          </w:tcPr>
          <w:p w:rsidR="007C6340" w:rsidRPr="00C25249" w:rsidRDefault="007C6340"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Манский р-он, с. Шалинское,</w:t>
            </w:r>
          </w:p>
          <w:p w:rsidR="007C6340" w:rsidRPr="00C25249" w:rsidRDefault="007C6340"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ул. Уланова, 2 </w:t>
            </w:r>
            <w:r w:rsidR="00C25249">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б</w:t>
            </w:r>
            <w:r w:rsidR="00C25249">
              <w:rPr>
                <w:rFonts w:ascii="Arial" w:eastAsia="TimesNewRoman" w:hAnsi="Arial" w:cs="Arial"/>
                <w:color w:val="000000"/>
                <w:sz w:val="22"/>
                <w:szCs w:val="22"/>
                <w:lang w:eastAsia="en-US"/>
              </w:rPr>
              <w:t>»</w:t>
            </w:r>
          </w:p>
        </w:tc>
        <w:tc>
          <w:tcPr>
            <w:tcW w:w="3827" w:type="dxa"/>
            <w:tcBorders>
              <w:right w:val="double" w:sz="4" w:space="0" w:color="auto"/>
            </w:tcBorders>
          </w:tcPr>
          <w:p w:rsidR="007C6340" w:rsidRPr="00C25249" w:rsidRDefault="007C6340"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Объект государственной казны Красноярского края</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13</w:t>
            </w:r>
          </w:p>
        </w:tc>
        <w:tc>
          <w:tcPr>
            <w:tcW w:w="5386" w:type="dxa"/>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663510, Красноярский край,</w:t>
            </w:r>
          </w:p>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Манский район,</w:t>
            </w:r>
          </w:p>
          <w:p w:rsidR="007C6340"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с. Шалинское, ул. Гончарова, д. 35</w:t>
            </w:r>
          </w:p>
        </w:tc>
        <w:tc>
          <w:tcPr>
            <w:tcW w:w="3827" w:type="dxa"/>
            <w:tcBorders>
              <w:right w:val="double" w:sz="4" w:space="0" w:color="auto"/>
            </w:tcBorders>
          </w:tcPr>
          <w:p w:rsidR="007C6340"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КГБУ "Манский отдел ветеринарии"</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14</w:t>
            </w:r>
          </w:p>
        </w:tc>
        <w:tc>
          <w:tcPr>
            <w:tcW w:w="5386" w:type="dxa"/>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 Манский район, д. Верхняя Есауловка, ул</w:t>
            </w:r>
            <w:r w:rsidR="00F128C5">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 xml:space="preserve"> 60 лет СССР, д. 1</w:t>
            </w:r>
          </w:p>
        </w:tc>
        <w:tc>
          <w:tcPr>
            <w:tcW w:w="3827" w:type="dxa"/>
            <w:tcBorders>
              <w:right w:val="double" w:sz="4" w:space="0" w:color="auto"/>
            </w:tcBorders>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КГБУ</w:t>
            </w:r>
            <w:r>
              <w:rPr>
                <w:rFonts w:ascii="Arial" w:eastAsia="TimesNewRoman" w:hAnsi="Arial" w:cs="Arial"/>
                <w:color w:val="000000"/>
                <w:sz w:val="22"/>
                <w:szCs w:val="22"/>
                <w:lang w:eastAsia="en-US"/>
              </w:rPr>
              <w:t xml:space="preserve"> </w:t>
            </w:r>
            <w:r w:rsidRPr="00C25249">
              <w:rPr>
                <w:rFonts w:ascii="Arial" w:eastAsia="TimesNewRoman" w:hAnsi="Arial" w:cs="Arial"/>
                <w:color w:val="000000"/>
                <w:sz w:val="22"/>
                <w:szCs w:val="22"/>
                <w:lang w:eastAsia="en-US"/>
              </w:rPr>
              <w:t xml:space="preserve"> "Манский отдел ветеринарии"</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15</w:t>
            </w:r>
          </w:p>
        </w:tc>
        <w:tc>
          <w:tcPr>
            <w:tcW w:w="5386" w:type="dxa"/>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Манский район, с. Шалинское,</w:t>
            </w:r>
          </w:p>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ул. Ленина, 18 </w:t>
            </w:r>
            <w:r>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А</w:t>
            </w:r>
            <w:r>
              <w:rPr>
                <w:rFonts w:ascii="Arial" w:eastAsia="TimesNewRoman" w:hAnsi="Arial" w:cs="Arial"/>
                <w:color w:val="000000"/>
                <w:sz w:val="22"/>
                <w:szCs w:val="22"/>
                <w:lang w:eastAsia="en-US"/>
              </w:rPr>
              <w:t>»</w:t>
            </w:r>
          </w:p>
        </w:tc>
        <w:tc>
          <w:tcPr>
            <w:tcW w:w="3827" w:type="dxa"/>
            <w:tcBorders>
              <w:right w:val="double" w:sz="4" w:space="0" w:color="auto"/>
            </w:tcBorders>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ГПКК "Красноярский технический центр"</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16</w:t>
            </w:r>
          </w:p>
        </w:tc>
        <w:tc>
          <w:tcPr>
            <w:tcW w:w="5386" w:type="dxa"/>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Манский район, с. Шалинское,</w:t>
            </w:r>
            <w:r>
              <w:rPr>
                <w:rFonts w:ascii="Arial" w:eastAsia="TimesNewRoman" w:hAnsi="Arial" w:cs="Arial"/>
                <w:color w:val="000000"/>
                <w:sz w:val="22"/>
                <w:szCs w:val="22"/>
                <w:lang w:eastAsia="en-US"/>
              </w:rPr>
              <w:t xml:space="preserve"> </w:t>
            </w:r>
            <w:r w:rsidRPr="00C25249">
              <w:rPr>
                <w:rFonts w:ascii="Arial" w:eastAsia="TimesNewRoman" w:hAnsi="Arial" w:cs="Arial"/>
                <w:color w:val="000000"/>
                <w:sz w:val="22"/>
                <w:szCs w:val="22"/>
                <w:lang w:eastAsia="en-US"/>
              </w:rPr>
              <w:t>ул. Заречная,5</w:t>
            </w:r>
          </w:p>
        </w:tc>
        <w:tc>
          <w:tcPr>
            <w:tcW w:w="3827" w:type="dxa"/>
            <w:tcBorders>
              <w:right w:val="double" w:sz="4" w:space="0" w:color="auto"/>
            </w:tcBorders>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ГПКК "КрайДЭО"</w:t>
            </w:r>
          </w:p>
        </w:tc>
      </w:tr>
      <w:tr w:rsidR="007C6340" w:rsidRPr="00C25249" w:rsidTr="009756BA">
        <w:tc>
          <w:tcPr>
            <w:tcW w:w="817" w:type="dxa"/>
            <w:tcBorders>
              <w:left w:val="double" w:sz="4" w:space="0" w:color="auto"/>
            </w:tcBorders>
          </w:tcPr>
          <w:p w:rsidR="007C6340"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17</w:t>
            </w:r>
          </w:p>
        </w:tc>
        <w:tc>
          <w:tcPr>
            <w:tcW w:w="5386" w:type="dxa"/>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Манский район, с.Нарва,</w:t>
            </w:r>
            <w:r>
              <w:rPr>
                <w:rFonts w:ascii="Arial" w:eastAsia="TimesNewRoman" w:hAnsi="Arial" w:cs="Arial"/>
                <w:color w:val="000000"/>
                <w:sz w:val="22"/>
                <w:szCs w:val="22"/>
                <w:lang w:eastAsia="en-US"/>
              </w:rPr>
              <w:t xml:space="preserve"> </w:t>
            </w:r>
            <w:r w:rsidRPr="00C25249">
              <w:rPr>
                <w:rFonts w:ascii="Arial" w:eastAsia="TimesNewRoman" w:hAnsi="Arial" w:cs="Arial"/>
                <w:color w:val="000000"/>
                <w:sz w:val="22"/>
                <w:szCs w:val="22"/>
                <w:lang w:eastAsia="en-US"/>
              </w:rPr>
              <w:t>ул. Трактовая, 5</w:t>
            </w:r>
          </w:p>
        </w:tc>
        <w:tc>
          <w:tcPr>
            <w:tcW w:w="3827" w:type="dxa"/>
            <w:tcBorders>
              <w:right w:val="double" w:sz="4" w:space="0" w:color="auto"/>
            </w:tcBorders>
          </w:tcPr>
          <w:p w:rsidR="007C6340"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ГПКК "КрайДЭО"</w:t>
            </w:r>
          </w:p>
        </w:tc>
      </w:tr>
      <w:tr w:rsidR="00C25249" w:rsidRPr="00C25249" w:rsidTr="009756BA">
        <w:tc>
          <w:tcPr>
            <w:tcW w:w="817" w:type="dxa"/>
            <w:tcBorders>
              <w:left w:val="double" w:sz="4" w:space="0" w:color="auto"/>
            </w:tcBorders>
          </w:tcPr>
          <w:p w:rsidR="00C25249"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18</w:t>
            </w:r>
          </w:p>
        </w:tc>
        <w:tc>
          <w:tcPr>
            <w:tcW w:w="5386" w:type="dxa"/>
          </w:tcPr>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Манский район,</w:t>
            </w:r>
            <w:r>
              <w:rPr>
                <w:rFonts w:ascii="Arial" w:eastAsia="TimesNewRoman" w:hAnsi="Arial" w:cs="Arial"/>
                <w:color w:val="000000"/>
                <w:sz w:val="22"/>
                <w:szCs w:val="22"/>
                <w:lang w:eastAsia="en-US"/>
              </w:rPr>
              <w:t xml:space="preserve"> </w:t>
            </w:r>
            <w:r w:rsidRPr="00C25249">
              <w:rPr>
                <w:rFonts w:ascii="Arial" w:eastAsia="TimesNewRoman" w:hAnsi="Arial" w:cs="Arial"/>
                <w:color w:val="000000"/>
                <w:sz w:val="22"/>
                <w:szCs w:val="22"/>
                <w:lang w:eastAsia="en-US"/>
              </w:rPr>
              <w:t>д. Тертеж, ул.Партизанская, 128</w:t>
            </w:r>
          </w:p>
        </w:tc>
        <w:tc>
          <w:tcPr>
            <w:tcW w:w="3827" w:type="dxa"/>
            <w:tcBorders>
              <w:right w:val="double" w:sz="4" w:space="0" w:color="auto"/>
            </w:tcBorders>
          </w:tcPr>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ГПКК "КрайДЭО"</w:t>
            </w:r>
          </w:p>
        </w:tc>
      </w:tr>
      <w:tr w:rsidR="00C25249" w:rsidRPr="00C25249" w:rsidTr="009756BA">
        <w:tc>
          <w:tcPr>
            <w:tcW w:w="817" w:type="dxa"/>
            <w:tcBorders>
              <w:left w:val="double" w:sz="4" w:space="0" w:color="auto"/>
            </w:tcBorders>
          </w:tcPr>
          <w:p w:rsidR="00C25249"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19</w:t>
            </w:r>
          </w:p>
        </w:tc>
        <w:tc>
          <w:tcPr>
            <w:tcW w:w="5386" w:type="dxa"/>
          </w:tcPr>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Манский район, с. Камарчага </w:t>
            </w:r>
          </w:p>
        </w:tc>
        <w:tc>
          <w:tcPr>
            <w:tcW w:w="3827" w:type="dxa"/>
            <w:tcBorders>
              <w:right w:val="double" w:sz="4" w:space="0" w:color="auto"/>
            </w:tcBorders>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Агентство по гражданской обороне, чрезвычайным ситуаци-</w:t>
            </w:r>
          </w:p>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ям и пожарной безопасности Красноярского края</w:t>
            </w:r>
          </w:p>
        </w:tc>
      </w:tr>
      <w:tr w:rsidR="00C25249" w:rsidRPr="00C25249" w:rsidTr="009756BA">
        <w:tc>
          <w:tcPr>
            <w:tcW w:w="817" w:type="dxa"/>
            <w:tcBorders>
              <w:left w:val="double" w:sz="4" w:space="0" w:color="auto"/>
            </w:tcBorders>
          </w:tcPr>
          <w:p w:rsidR="00C25249"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20</w:t>
            </w:r>
          </w:p>
        </w:tc>
        <w:tc>
          <w:tcPr>
            <w:tcW w:w="5386" w:type="dxa"/>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Манский район, с. Нарва,</w:t>
            </w:r>
          </w:p>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ул. Железнодорожная, 50 </w:t>
            </w:r>
            <w:r w:rsidRPr="00C25249">
              <w:rPr>
                <w:rFonts w:ascii="Cambria Math" w:eastAsia="TimesNewRoman" w:hAnsi="Cambria Math" w:cs="Cambria Math"/>
                <w:color w:val="000000"/>
                <w:sz w:val="22"/>
                <w:szCs w:val="22"/>
                <w:lang w:eastAsia="en-US"/>
              </w:rPr>
              <w:t>≪</w:t>
            </w:r>
            <w:r w:rsidRPr="00C25249">
              <w:rPr>
                <w:rFonts w:ascii="Arial" w:eastAsia="TimesNewRoman" w:hAnsi="Arial" w:cs="Arial"/>
                <w:color w:val="000000"/>
                <w:sz w:val="22"/>
                <w:szCs w:val="22"/>
                <w:lang w:eastAsia="en-US"/>
              </w:rPr>
              <w:t>а</w:t>
            </w:r>
            <w:r w:rsidRPr="00C25249">
              <w:rPr>
                <w:rFonts w:ascii="Cambria Math" w:eastAsia="TimesNewRoman" w:hAnsi="Cambria Math" w:cs="Cambria Math"/>
                <w:color w:val="000000"/>
                <w:sz w:val="22"/>
                <w:szCs w:val="22"/>
                <w:lang w:eastAsia="en-US"/>
              </w:rPr>
              <w:t>≫</w:t>
            </w:r>
          </w:p>
        </w:tc>
        <w:tc>
          <w:tcPr>
            <w:tcW w:w="3827" w:type="dxa"/>
            <w:tcBorders>
              <w:right w:val="double" w:sz="4" w:space="0" w:color="auto"/>
            </w:tcBorders>
          </w:tcPr>
          <w:p w:rsidR="00C25249"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 xml:space="preserve">КГУ </w:t>
            </w:r>
            <w:r>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Авиалесоохрана</w:t>
            </w:r>
            <w:r>
              <w:rPr>
                <w:rFonts w:ascii="Arial" w:eastAsia="TimesNewRoman" w:hAnsi="Arial" w:cs="Arial"/>
                <w:color w:val="000000"/>
                <w:sz w:val="22"/>
                <w:szCs w:val="22"/>
                <w:lang w:eastAsia="en-US"/>
              </w:rPr>
              <w:t>»</w:t>
            </w:r>
          </w:p>
        </w:tc>
      </w:tr>
      <w:tr w:rsidR="00C25249" w:rsidRPr="00C25249" w:rsidTr="009756BA">
        <w:tc>
          <w:tcPr>
            <w:tcW w:w="817" w:type="dxa"/>
            <w:tcBorders>
              <w:left w:val="double" w:sz="4" w:space="0" w:color="auto"/>
            </w:tcBorders>
          </w:tcPr>
          <w:p w:rsidR="00C25249"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21</w:t>
            </w:r>
          </w:p>
        </w:tc>
        <w:tc>
          <w:tcPr>
            <w:tcW w:w="5386" w:type="dxa"/>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 xml:space="preserve"> Манский район, с. Нарва,</w:t>
            </w:r>
            <w:r>
              <w:rPr>
                <w:rFonts w:ascii="Arial" w:eastAsia="TimesNewRoman" w:hAnsi="Arial" w:cs="Arial"/>
                <w:color w:val="000000"/>
                <w:sz w:val="22"/>
                <w:szCs w:val="22"/>
                <w:lang w:eastAsia="en-US"/>
              </w:rPr>
              <w:t xml:space="preserve"> </w:t>
            </w:r>
          </w:p>
          <w:p w:rsidR="00C25249"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ул. Железнодорожная, 50</w:t>
            </w:r>
          </w:p>
        </w:tc>
        <w:tc>
          <w:tcPr>
            <w:tcW w:w="3827" w:type="dxa"/>
            <w:tcBorders>
              <w:right w:val="double" w:sz="4" w:space="0" w:color="auto"/>
            </w:tcBorders>
          </w:tcPr>
          <w:p w:rsidR="00C25249"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 xml:space="preserve">КГУ </w:t>
            </w:r>
            <w:r>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Авиалесоохрана</w:t>
            </w:r>
            <w:r>
              <w:rPr>
                <w:rFonts w:ascii="Arial" w:eastAsia="TimesNewRoman" w:hAnsi="Arial" w:cs="Arial"/>
                <w:color w:val="000000"/>
                <w:sz w:val="22"/>
                <w:szCs w:val="22"/>
                <w:lang w:eastAsia="en-US"/>
              </w:rPr>
              <w:t>»</w:t>
            </w:r>
          </w:p>
        </w:tc>
      </w:tr>
      <w:tr w:rsidR="00C25249" w:rsidRPr="00C25249" w:rsidTr="009756BA">
        <w:tc>
          <w:tcPr>
            <w:tcW w:w="817" w:type="dxa"/>
            <w:tcBorders>
              <w:left w:val="double" w:sz="4" w:space="0" w:color="auto"/>
              <w:bottom w:val="double" w:sz="4" w:space="0" w:color="auto"/>
            </w:tcBorders>
          </w:tcPr>
          <w:p w:rsidR="00C25249" w:rsidRPr="00C25249" w:rsidRDefault="00A37331" w:rsidP="00D51580">
            <w:pPr>
              <w:pStyle w:val="afffb"/>
              <w:widowControl w:val="0"/>
              <w:spacing w:before="0" w:beforeAutospacing="0" w:after="0" w:afterAutospacing="0"/>
              <w:jc w:val="both"/>
              <w:rPr>
                <w:rFonts w:ascii="Arial" w:hAnsi="Arial" w:cs="Arial"/>
                <w:kern w:val="32"/>
                <w:sz w:val="22"/>
                <w:szCs w:val="22"/>
              </w:rPr>
            </w:pPr>
            <w:r>
              <w:rPr>
                <w:rFonts w:ascii="Arial" w:hAnsi="Arial" w:cs="Arial"/>
                <w:kern w:val="32"/>
                <w:sz w:val="22"/>
                <w:szCs w:val="22"/>
              </w:rPr>
              <w:t>22</w:t>
            </w:r>
          </w:p>
        </w:tc>
        <w:tc>
          <w:tcPr>
            <w:tcW w:w="5386" w:type="dxa"/>
            <w:tcBorders>
              <w:bottom w:val="double" w:sz="4" w:space="0" w:color="auto"/>
            </w:tcBorders>
          </w:tcPr>
          <w:p w:rsidR="00C25249" w:rsidRPr="00C25249" w:rsidRDefault="00C25249" w:rsidP="00D51580">
            <w:pPr>
              <w:autoSpaceDE w:val="0"/>
              <w:autoSpaceDN w:val="0"/>
              <w:adjustRightInd w:val="0"/>
              <w:rPr>
                <w:rFonts w:ascii="Arial" w:eastAsia="TimesNewRoman" w:hAnsi="Arial" w:cs="Arial"/>
                <w:color w:val="000000"/>
                <w:sz w:val="22"/>
                <w:szCs w:val="22"/>
                <w:lang w:eastAsia="en-US"/>
              </w:rPr>
            </w:pPr>
            <w:r w:rsidRPr="00C25249">
              <w:rPr>
                <w:rFonts w:ascii="Arial" w:eastAsia="TimesNewRoman" w:hAnsi="Arial" w:cs="Arial"/>
                <w:color w:val="000000"/>
                <w:sz w:val="22"/>
                <w:szCs w:val="22"/>
                <w:lang w:eastAsia="en-US"/>
              </w:rPr>
              <w:t>Манский район, с. Нарва,</w:t>
            </w:r>
          </w:p>
          <w:p w:rsidR="00C25249" w:rsidRPr="00C25249" w:rsidRDefault="00C25249" w:rsidP="00D51580">
            <w:pPr>
              <w:autoSpaceDE w:val="0"/>
              <w:autoSpaceDN w:val="0"/>
              <w:adjustRightInd w:val="0"/>
              <w:rPr>
                <w:rFonts w:ascii="Arial" w:hAnsi="Arial" w:cs="Arial"/>
                <w:kern w:val="32"/>
                <w:sz w:val="22"/>
                <w:szCs w:val="22"/>
              </w:rPr>
            </w:pPr>
            <w:r w:rsidRPr="00C25249">
              <w:rPr>
                <w:rFonts w:ascii="Arial" w:eastAsia="TimesNewRoman" w:hAnsi="Arial" w:cs="Arial"/>
                <w:color w:val="000000"/>
                <w:sz w:val="22"/>
                <w:szCs w:val="22"/>
                <w:lang w:eastAsia="en-US"/>
              </w:rPr>
              <w:t xml:space="preserve">ул. Железнодорожников, 50 </w:t>
            </w:r>
            <w:r w:rsidRPr="00C25249">
              <w:rPr>
                <w:rFonts w:ascii="Cambria Math" w:eastAsia="TimesNewRoman" w:hAnsi="Cambria Math" w:cs="Cambria Math"/>
                <w:color w:val="000000"/>
                <w:sz w:val="22"/>
                <w:szCs w:val="22"/>
                <w:lang w:eastAsia="en-US"/>
              </w:rPr>
              <w:t>≪</w:t>
            </w:r>
            <w:r w:rsidRPr="00C25249">
              <w:rPr>
                <w:rFonts w:ascii="Arial" w:eastAsia="TimesNewRoman" w:hAnsi="Arial" w:cs="Arial"/>
                <w:color w:val="000000"/>
                <w:sz w:val="22"/>
                <w:szCs w:val="22"/>
                <w:lang w:eastAsia="en-US"/>
              </w:rPr>
              <w:t>б</w:t>
            </w:r>
            <w:r w:rsidRPr="00C25249">
              <w:rPr>
                <w:rFonts w:ascii="Cambria Math" w:eastAsia="TimesNewRoman" w:hAnsi="Cambria Math" w:cs="Cambria Math"/>
                <w:color w:val="000000"/>
                <w:sz w:val="22"/>
                <w:szCs w:val="22"/>
                <w:lang w:eastAsia="en-US"/>
              </w:rPr>
              <w:t>≫</w:t>
            </w:r>
          </w:p>
        </w:tc>
        <w:tc>
          <w:tcPr>
            <w:tcW w:w="3827" w:type="dxa"/>
            <w:tcBorders>
              <w:bottom w:val="double" w:sz="4" w:space="0" w:color="auto"/>
              <w:right w:val="double" w:sz="4" w:space="0" w:color="auto"/>
            </w:tcBorders>
          </w:tcPr>
          <w:p w:rsidR="00C25249" w:rsidRPr="00C25249" w:rsidRDefault="00C25249" w:rsidP="00D51580">
            <w:pPr>
              <w:pStyle w:val="afffb"/>
              <w:widowControl w:val="0"/>
              <w:spacing w:before="0" w:beforeAutospacing="0" w:after="0" w:afterAutospacing="0"/>
              <w:jc w:val="both"/>
              <w:rPr>
                <w:rFonts w:ascii="Arial" w:hAnsi="Arial" w:cs="Arial"/>
                <w:kern w:val="32"/>
                <w:sz w:val="22"/>
                <w:szCs w:val="22"/>
              </w:rPr>
            </w:pPr>
            <w:r w:rsidRPr="00C25249">
              <w:rPr>
                <w:rFonts w:ascii="Arial" w:eastAsia="TimesNewRoman" w:hAnsi="Arial" w:cs="Arial"/>
                <w:color w:val="000000"/>
                <w:sz w:val="22"/>
                <w:szCs w:val="22"/>
                <w:lang w:eastAsia="en-US"/>
              </w:rPr>
              <w:t xml:space="preserve">КГУ </w:t>
            </w:r>
            <w:r>
              <w:rPr>
                <w:rFonts w:ascii="Arial" w:eastAsia="TimesNewRoman" w:hAnsi="Arial" w:cs="Arial"/>
                <w:color w:val="000000"/>
                <w:sz w:val="22"/>
                <w:szCs w:val="22"/>
                <w:lang w:eastAsia="en-US"/>
              </w:rPr>
              <w:t>«</w:t>
            </w:r>
            <w:r w:rsidRPr="00C25249">
              <w:rPr>
                <w:rFonts w:ascii="Arial" w:eastAsia="TimesNewRoman" w:hAnsi="Arial" w:cs="Arial"/>
                <w:color w:val="000000"/>
                <w:sz w:val="22"/>
                <w:szCs w:val="22"/>
                <w:lang w:eastAsia="en-US"/>
              </w:rPr>
              <w:t>Авиалесоохрана</w:t>
            </w:r>
            <w:r>
              <w:rPr>
                <w:rFonts w:ascii="Arial" w:eastAsia="TimesNewRoman" w:hAnsi="Arial" w:cs="Arial"/>
                <w:color w:val="000000"/>
                <w:sz w:val="22"/>
                <w:szCs w:val="22"/>
                <w:lang w:eastAsia="en-US"/>
              </w:rPr>
              <w:t>»</w:t>
            </w:r>
          </w:p>
        </w:tc>
      </w:tr>
    </w:tbl>
    <w:p w:rsidR="00567A41" w:rsidRPr="005A07AE" w:rsidRDefault="005A07AE" w:rsidP="00D51580">
      <w:pPr>
        <w:pStyle w:val="afffb"/>
        <w:widowControl w:val="0"/>
        <w:spacing w:before="0" w:beforeAutospacing="0" w:after="0" w:afterAutospacing="0"/>
        <w:jc w:val="both"/>
        <w:rPr>
          <w:rFonts w:ascii="Arial" w:hAnsi="Arial" w:cs="Arial"/>
          <w:i/>
          <w:kern w:val="32"/>
          <w:sz w:val="18"/>
          <w:szCs w:val="18"/>
        </w:rPr>
      </w:pPr>
      <w:r w:rsidRPr="005A07AE">
        <w:rPr>
          <w:rFonts w:ascii="Arial" w:hAnsi="Arial" w:cs="Arial"/>
          <w:i/>
          <w:kern w:val="32"/>
          <w:sz w:val="18"/>
          <w:szCs w:val="18"/>
        </w:rPr>
        <w:t>Источник: СТП Красноярской агломерации</w:t>
      </w:r>
    </w:p>
    <w:p w:rsidR="00B350A5" w:rsidRDefault="002F70FB" w:rsidP="00B350A5">
      <w:pPr>
        <w:jc w:val="both"/>
        <w:rPr>
          <w:rFonts w:ascii="Arial" w:hAnsi="Arial" w:cs="Arial"/>
          <w:bCs/>
        </w:rPr>
      </w:pPr>
      <w:r>
        <w:rPr>
          <w:rFonts w:ascii="Arial" w:hAnsi="Arial" w:cs="Arial"/>
          <w:bCs/>
        </w:rPr>
        <w:tab/>
        <w:t xml:space="preserve">В населенном пункте Кускун </w:t>
      </w:r>
      <w:r w:rsidR="00B350A5">
        <w:rPr>
          <w:rFonts w:ascii="Arial" w:hAnsi="Arial" w:cs="Arial"/>
          <w:bCs/>
        </w:rPr>
        <w:t xml:space="preserve">существующие и </w:t>
      </w:r>
      <w:r>
        <w:rPr>
          <w:rFonts w:ascii="Arial" w:hAnsi="Arial" w:cs="Arial"/>
          <w:bCs/>
        </w:rPr>
        <w:t xml:space="preserve">планируемые границы населенного пункта </w:t>
      </w:r>
      <w:r w:rsidR="00B350A5">
        <w:rPr>
          <w:rFonts w:ascii="Arial" w:hAnsi="Arial" w:cs="Arial"/>
          <w:bCs/>
        </w:rPr>
        <w:t xml:space="preserve">предлагаемые в генеральном плане, </w:t>
      </w:r>
      <w:r>
        <w:rPr>
          <w:rFonts w:ascii="Arial" w:hAnsi="Arial" w:cs="Arial"/>
          <w:bCs/>
        </w:rPr>
        <w:t xml:space="preserve">не соответствуют </w:t>
      </w:r>
      <w:r w:rsidR="00B350A5">
        <w:rPr>
          <w:rFonts w:ascii="Arial" w:hAnsi="Arial" w:cs="Arial"/>
          <w:bCs/>
        </w:rPr>
        <w:t>сложившейся ситуации распределения земель по категориям, ряд земельных участков, относящихся по кадастровому учету к землям населенных пунктов оказались за пределами населенного пункта.</w:t>
      </w:r>
    </w:p>
    <w:p w:rsidR="00B350A5" w:rsidRDefault="00B350A5" w:rsidP="00B350A5">
      <w:pPr>
        <w:jc w:val="both"/>
        <w:rPr>
          <w:rFonts w:ascii="Arial" w:hAnsi="Arial" w:cs="Arial"/>
          <w:bCs/>
        </w:rPr>
      </w:pPr>
      <w:r>
        <w:rPr>
          <w:rFonts w:ascii="Arial" w:hAnsi="Arial" w:cs="Arial"/>
          <w:bCs/>
        </w:rPr>
        <w:tab/>
        <w:t>В существующих и планируемых границах населенного пункта Кускун имеется ряд земельных участков, не относящихся к категории земель «Земли населенных пунктов».</w:t>
      </w:r>
    </w:p>
    <w:p w:rsidR="00D946B5" w:rsidRDefault="00B350A5" w:rsidP="00B350A5">
      <w:pPr>
        <w:jc w:val="both"/>
        <w:rPr>
          <w:rFonts w:ascii="Arial" w:hAnsi="Arial" w:cs="Arial"/>
          <w:bCs/>
        </w:rPr>
      </w:pPr>
      <w:r>
        <w:rPr>
          <w:rFonts w:ascii="Arial" w:hAnsi="Arial" w:cs="Arial"/>
          <w:bCs/>
        </w:rPr>
        <w:tab/>
        <w:t>На основании вышеизложенного, необходимо привести данные разночтения в соответствии с действующим законодательством.</w:t>
      </w:r>
    </w:p>
    <w:p w:rsidR="004C3681" w:rsidRDefault="00917B29" w:rsidP="00B350A5">
      <w:pPr>
        <w:jc w:val="both"/>
        <w:rPr>
          <w:rFonts w:ascii="Arial" w:hAnsi="Arial" w:cs="Arial"/>
          <w:b/>
        </w:rPr>
      </w:pPr>
      <w:r>
        <w:rPr>
          <w:rFonts w:ascii="Arial" w:hAnsi="Arial" w:cs="Arial"/>
          <w:bCs/>
        </w:rPr>
        <w:tab/>
        <w:t>Перечень земельных участков, находящихся в собственности Красноярского края и расположенных на территории Манского района приведен в приложении №1 к пояснительной записке обоснования схемы территориального планирования Манского района.</w:t>
      </w:r>
      <w:r w:rsidR="004C3681">
        <w:rPr>
          <w:rFonts w:ascii="Arial" w:hAnsi="Arial" w:cs="Arial"/>
          <w:bCs/>
        </w:rPr>
        <w:br w:type="page"/>
      </w:r>
    </w:p>
    <w:p w:rsidR="00567A41" w:rsidRPr="0026650F" w:rsidRDefault="00567A41" w:rsidP="00567A41">
      <w:pPr>
        <w:pStyle w:val="1"/>
        <w:spacing w:before="0"/>
        <w:ind w:firstLine="720"/>
        <w:rPr>
          <w:rFonts w:ascii="Arial" w:hAnsi="Arial" w:cs="Arial"/>
          <w:bCs w:val="0"/>
          <w:color w:val="auto"/>
          <w:sz w:val="24"/>
          <w:szCs w:val="24"/>
        </w:rPr>
      </w:pPr>
      <w:bookmarkStart w:id="379" w:name="_Toc323720046"/>
      <w:r w:rsidRPr="0026650F">
        <w:rPr>
          <w:rFonts w:ascii="Arial" w:hAnsi="Arial" w:cs="Arial"/>
          <w:bCs w:val="0"/>
          <w:color w:val="auto"/>
          <w:sz w:val="24"/>
          <w:szCs w:val="24"/>
        </w:rPr>
        <w:lastRenderedPageBreak/>
        <w:t>1</w:t>
      </w:r>
      <w:r w:rsidR="0047157C">
        <w:rPr>
          <w:rFonts w:ascii="Arial" w:hAnsi="Arial" w:cs="Arial"/>
          <w:bCs w:val="0"/>
          <w:color w:val="auto"/>
          <w:sz w:val="24"/>
          <w:szCs w:val="24"/>
        </w:rPr>
        <w:t>5</w:t>
      </w:r>
      <w:r w:rsidRPr="0026650F">
        <w:rPr>
          <w:rFonts w:ascii="Arial" w:hAnsi="Arial" w:cs="Arial"/>
          <w:bCs w:val="0"/>
          <w:color w:val="auto"/>
          <w:sz w:val="24"/>
          <w:szCs w:val="24"/>
        </w:rPr>
        <w:t>. Анализ состояния окружающей среды</w:t>
      </w:r>
      <w:bookmarkEnd w:id="379"/>
      <w:r w:rsidRPr="0026650F">
        <w:rPr>
          <w:rFonts w:ascii="Arial" w:hAnsi="Arial" w:cs="Arial"/>
          <w:bCs w:val="0"/>
          <w:color w:val="auto"/>
          <w:sz w:val="24"/>
          <w:szCs w:val="24"/>
        </w:rPr>
        <w:t xml:space="preserve"> </w:t>
      </w:r>
      <w:bookmarkEnd w:id="374"/>
    </w:p>
    <w:p w:rsidR="00567A41" w:rsidRPr="00A57B00" w:rsidRDefault="00567A41" w:rsidP="00567A41">
      <w:pPr>
        <w:pStyle w:val="af9"/>
        <w:ind w:right="204" w:firstLine="709"/>
        <w:rPr>
          <w:rFonts w:ascii="Arial" w:hAnsi="Arial" w:cs="Arial"/>
          <w:sz w:val="24"/>
          <w:szCs w:val="24"/>
        </w:rPr>
      </w:pPr>
      <w:bookmarkStart w:id="380" w:name="_Toc231972798"/>
      <w:r w:rsidRPr="00A57B00">
        <w:rPr>
          <w:rFonts w:ascii="Arial" w:hAnsi="Arial" w:cs="Arial"/>
          <w:sz w:val="24"/>
          <w:szCs w:val="24"/>
        </w:rPr>
        <w:t>Чистый воздух, чистая вода, чистая земля – это тот базовый фундамент, который необходим  для успешного социально-экономического развития региона.</w:t>
      </w:r>
    </w:p>
    <w:p w:rsidR="00567A41" w:rsidRPr="00A57B00" w:rsidRDefault="00567A41" w:rsidP="00567A41">
      <w:pPr>
        <w:pStyle w:val="af9"/>
        <w:ind w:right="204" w:firstLine="709"/>
        <w:rPr>
          <w:rFonts w:ascii="Arial" w:hAnsi="Arial" w:cs="Arial"/>
          <w:sz w:val="24"/>
          <w:szCs w:val="24"/>
        </w:rPr>
      </w:pPr>
      <w:r w:rsidRPr="00A57B00">
        <w:rPr>
          <w:rFonts w:ascii="Arial" w:hAnsi="Arial" w:cs="Arial"/>
          <w:sz w:val="24"/>
          <w:szCs w:val="24"/>
        </w:rPr>
        <w:t>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осуществлять единую государственную политику в области экологии, направленную на охрану окружающей среды и рациональное использование природных ресурсов.</w:t>
      </w:r>
    </w:p>
    <w:p w:rsidR="00567A41" w:rsidRPr="0026650F" w:rsidRDefault="00567A41" w:rsidP="00567A41">
      <w:pPr>
        <w:pStyle w:val="2"/>
        <w:ind w:firstLine="720"/>
        <w:rPr>
          <w:rFonts w:ascii="Arial" w:hAnsi="Arial"/>
          <w:bCs w:val="0"/>
          <w:i/>
          <w:color w:val="auto"/>
          <w:sz w:val="24"/>
          <w:szCs w:val="24"/>
        </w:rPr>
      </w:pPr>
      <w:bookmarkStart w:id="381" w:name="_Toc323720047"/>
      <w:r w:rsidRPr="0026650F">
        <w:rPr>
          <w:rFonts w:ascii="Arial" w:hAnsi="Arial"/>
          <w:bCs w:val="0"/>
          <w:color w:val="auto"/>
          <w:sz w:val="24"/>
          <w:szCs w:val="24"/>
        </w:rPr>
        <w:t>1</w:t>
      </w:r>
      <w:r w:rsidR="0047157C">
        <w:rPr>
          <w:rFonts w:ascii="Arial" w:hAnsi="Arial"/>
          <w:bCs w:val="0"/>
          <w:color w:val="auto"/>
          <w:sz w:val="24"/>
          <w:szCs w:val="24"/>
        </w:rPr>
        <w:t>5</w:t>
      </w:r>
      <w:r w:rsidRPr="0026650F">
        <w:rPr>
          <w:rFonts w:ascii="Arial" w:hAnsi="Arial"/>
          <w:bCs w:val="0"/>
          <w:color w:val="auto"/>
          <w:sz w:val="24"/>
          <w:szCs w:val="24"/>
        </w:rPr>
        <w:t>.1. Анализ состояния атмосферного воздуха</w:t>
      </w:r>
      <w:bookmarkEnd w:id="380"/>
      <w:bookmarkEnd w:id="381"/>
    </w:p>
    <w:p w:rsidR="00567A41" w:rsidRPr="00A57B00" w:rsidRDefault="00567A41" w:rsidP="00567A41">
      <w:pPr>
        <w:ind w:firstLine="720"/>
        <w:jc w:val="both"/>
        <w:rPr>
          <w:rFonts w:ascii="Arial" w:hAnsi="Arial" w:cs="Arial"/>
        </w:rPr>
      </w:pPr>
      <w:r w:rsidRPr="00A57B00">
        <w:rPr>
          <w:rFonts w:ascii="Arial" w:hAnsi="Arial" w:cs="Arial"/>
        </w:rPr>
        <w:t>Атмосферный воздух представляет собой жизненно важный компонент окружающей природной среды, который является неотъемлемой частью среды обитания человека, растений и животных и представляет собой естественную смесь газов атмосферы, находящуюся за пределами жилых, производственных и иных помещений.</w:t>
      </w:r>
    </w:p>
    <w:p w:rsidR="00567A41" w:rsidRPr="00A57B00" w:rsidRDefault="00567A41" w:rsidP="00567A41">
      <w:pPr>
        <w:autoSpaceDE w:val="0"/>
        <w:autoSpaceDN w:val="0"/>
        <w:adjustRightInd w:val="0"/>
        <w:ind w:firstLine="720"/>
        <w:jc w:val="both"/>
        <w:rPr>
          <w:rFonts w:ascii="Arial" w:hAnsi="Arial" w:cs="Arial"/>
          <w:color w:val="000000"/>
        </w:rPr>
      </w:pPr>
      <w:r w:rsidRPr="00A57B00">
        <w:rPr>
          <w:rFonts w:ascii="Arial" w:hAnsi="Arial" w:cs="Arial"/>
          <w:color w:val="000000"/>
        </w:rPr>
        <w:t>Степень загрязнения атмосферы зависит от количества выбросов загрязняющих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567A41" w:rsidRPr="00A57B00" w:rsidRDefault="00567A41" w:rsidP="00567A41">
      <w:pPr>
        <w:autoSpaceDE w:val="0"/>
        <w:autoSpaceDN w:val="0"/>
        <w:adjustRightInd w:val="0"/>
        <w:ind w:firstLine="720"/>
        <w:jc w:val="both"/>
        <w:rPr>
          <w:rFonts w:ascii="Arial" w:hAnsi="Arial" w:cs="Arial"/>
          <w:color w:val="000000"/>
        </w:rPr>
      </w:pPr>
      <w:r w:rsidRPr="00A57B00">
        <w:rPr>
          <w:rFonts w:ascii="Arial" w:hAnsi="Arial" w:cs="Arial"/>
          <w:color w:val="000000"/>
        </w:rPr>
        <w:t>В выбросах предприятий различных отраслей промышленности и транспорта содержится большое разнообразие примесей. Повсеместно выбрасываются такие вредные вещества, как пыль (взвешенные вещества), диоксид серы (</w:t>
      </w:r>
      <w:r w:rsidRPr="00A57B00">
        <w:rPr>
          <w:rFonts w:ascii="Arial" w:hAnsi="Arial" w:cs="Arial"/>
          <w:noProof/>
          <w:color w:val="000000"/>
          <w:position w:val="-10"/>
        </w:rPr>
        <w:drawing>
          <wp:inline distT="0" distB="0" distL="0" distR="0">
            <wp:extent cx="304800" cy="219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A57B00">
        <w:rPr>
          <w:rFonts w:ascii="Arial" w:hAnsi="Arial" w:cs="Arial"/>
          <w:color w:val="000000"/>
        </w:rPr>
        <w:t>),оксид углерода (</w:t>
      </w:r>
      <w:r w:rsidRPr="00A57B00">
        <w:rPr>
          <w:rFonts w:ascii="Arial" w:hAnsi="Arial" w:cs="Arial"/>
          <w:noProof/>
          <w:color w:val="000000"/>
          <w:position w:val="-6"/>
        </w:rPr>
        <w:drawing>
          <wp:inline distT="0" distB="0" distL="0" distR="0">
            <wp:extent cx="257175" cy="180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A57B00">
        <w:rPr>
          <w:rFonts w:ascii="Arial" w:hAnsi="Arial" w:cs="Arial"/>
          <w:color w:val="000000"/>
        </w:rPr>
        <w:t>), оксиды азота (</w:t>
      </w:r>
      <w:r w:rsidRPr="00A57B00">
        <w:rPr>
          <w:rFonts w:ascii="Arial" w:hAnsi="Arial" w:cs="Arial"/>
          <w:noProof/>
          <w:color w:val="000000"/>
          <w:position w:val="-6"/>
        </w:rPr>
        <w:drawing>
          <wp:inline distT="0" distB="0" distL="0" distR="0">
            <wp:extent cx="276225" cy="1809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r w:rsidRPr="00A57B00">
        <w:rPr>
          <w:rFonts w:ascii="Arial" w:hAnsi="Arial" w:cs="Arial"/>
          <w:color w:val="000000"/>
        </w:rPr>
        <w:t xml:space="preserve">, </w:t>
      </w:r>
      <w:r w:rsidRPr="00A57B00">
        <w:rPr>
          <w:rFonts w:ascii="Arial" w:hAnsi="Arial" w:cs="Arial"/>
          <w:noProof/>
          <w:color w:val="000000"/>
          <w:position w:val="-10"/>
        </w:rPr>
        <w:drawing>
          <wp:inline distT="0" distB="0" distL="0" distR="0">
            <wp:extent cx="342900"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A57B00">
        <w:rPr>
          <w:rFonts w:ascii="Arial" w:hAnsi="Arial" w:cs="Arial"/>
          <w:color w:val="000000"/>
        </w:rPr>
        <w:t xml:space="preserve">), которые принято называть основными, а также различные специфические вещества. Много вредных веществ образуется при сжигании топлива. </w:t>
      </w:r>
    </w:p>
    <w:p w:rsidR="00567A41" w:rsidRPr="00A57B00" w:rsidRDefault="00567A41" w:rsidP="00567A41">
      <w:pPr>
        <w:ind w:firstLine="720"/>
        <w:jc w:val="both"/>
        <w:rPr>
          <w:rFonts w:ascii="Arial" w:hAnsi="Arial" w:cs="Arial"/>
        </w:rPr>
      </w:pPr>
      <w:r w:rsidRPr="00A57B00">
        <w:rPr>
          <w:rFonts w:ascii="Arial" w:hAnsi="Arial" w:cs="Arial"/>
          <w:color w:val="000000"/>
        </w:rPr>
        <w:t>Значительное  количество топлива сжигается автомобильным, железнодорожным, морским, речным и авиационным транспортом. Основными вредными примесями, содержащимися в выхлопных газах двигателей внутреннего сгорания, являются: оксид углерода, оксиды азота, углеводороды (в том числе канцерогенные), альдегиды и другие вещества. При работе двигателей, использующих бензин, выбрасываются также свинец, хлор, бром, иногда фосфор, при работе дизельных двигателей - значительное количество сажи.</w:t>
      </w:r>
    </w:p>
    <w:p w:rsidR="00567A41" w:rsidRPr="00A57B00" w:rsidRDefault="00567A41" w:rsidP="00567A41">
      <w:pPr>
        <w:ind w:firstLine="720"/>
        <w:jc w:val="both"/>
        <w:rPr>
          <w:rFonts w:ascii="Arial" w:hAnsi="Arial" w:cs="Arial"/>
        </w:rPr>
      </w:pPr>
      <w:r w:rsidRPr="00A57B00">
        <w:rPr>
          <w:rFonts w:ascii="Arial" w:hAnsi="Arial" w:cs="Arial"/>
        </w:rPr>
        <w:t xml:space="preserve">Структура народного хозяйства района характеризуется преобладанием сельскохозяйственного производства над промышленным. </w:t>
      </w:r>
    </w:p>
    <w:p w:rsidR="00567A41" w:rsidRPr="00A57B00" w:rsidRDefault="00567A41" w:rsidP="00567A41">
      <w:pPr>
        <w:ind w:firstLine="720"/>
        <w:jc w:val="both"/>
        <w:rPr>
          <w:rFonts w:ascii="Arial" w:hAnsi="Arial" w:cs="Arial"/>
        </w:rPr>
      </w:pPr>
      <w:r w:rsidRPr="00A57B00">
        <w:rPr>
          <w:rFonts w:ascii="Arial" w:hAnsi="Arial" w:cs="Arial"/>
        </w:rPr>
        <w:t>Наибольший объем выбросов в атмосферу отмечался за счет эксплуатации котельных, работающих в основном на твердом топливе.</w:t>
      </w:r>
    </w:p>
    <w:p w:rsidR="00567A41" w:rsidRDefault="00567A41" w:rsidP="00567A41">
      <w:pPr>
        <w:rPr>
          <w:rFonts w:ascii="Arial" w:hAnsi="Arial" w:cs="Arial"/>
          <w:b/>
          <w:sz w:val="22"/>
          <w:szCs w:val="22"/>
        </w:rPr>
      </w:pPr>
    </w:p>
    <w:p w:rsidR="00567A41" w:rsidRPr="00A57B00" w:rsidRDefault="00567A41" w:rsidP="000C2CA0">
      <w:pPr>
        <w:pStyle w:val="afffffff7"/>
      </w:pPr>
      <w:r w:rsidRPr="00A57B00">
        <w:t>В</w:t>
      </w:r>
      <w:r w:rsidR="000C2CA0">
        <w:t>аловые в</w:t>
      </w:r>
      <w:r w:rsidRPr="00A57B00">
        <w:t xml:space="preserve">ыбросы </w:t>
      </w:r>
      <w:r w:rsidR="000C2CA0">
        <w:t xml:space="preserve">предприятий </w:t>
      </w:r>
      <w:r w:rsidR="001A6EE5">
        <w:t>М</w:t>
      </w:r>
      <w:r w:rsidR="000C2CA0">
        <w:t>анского</w:t>
      </w:r>
      <w:r w:rsidRPr="00A57B00">
        <w:t xml:space="preserve"> район</w:t>
      </w:r>
      <w:r w:rsidR="000C2CA0">
        <w:t>а з</w:t>
      </w:r>
      <w:r w:rsidR="001A6EE5">
        <w:t>а</w:t>
      </w:r>
      <w:r w:rsidR="000C2CA0">
        <w:t xml:space="preserve"> 2007-2008 гг., тонн</w:t>
      </w:r>
    </w:p>
    <w:p w:rsidR="00567A41" w:rsidRPr="00A57B00" w:rsidRDefault="00567A41" w:rsidP="00567A41">
      <w:pPr>
        <w:ind w:right="27"/>
        <w:jc w:val="right"/>
        <w:rPr>
          <w:rFonts w:ascii="Arial" w:hAnsi="Arial" w:cs="Arial"/>
          <w:sz w:val="22"/>
          <w:szCs w:val="22"/>
        </w:rPr>
      </w:pPr>
      <w:r w:rsidRPr="00A57B00">
        <w:rPr>
          <w:rFonts w:ascii="Arial" w:hAnsi="Arial" w:cs="Arial"/>
          <w:sz w:val="22"/>
          <w:szCs w:val="22"/>
        </w:rPr>
        <w:t xml:space="preserve">Таблица </w:t>
      </w:r>
      <w:r>
        <w:rPr>
          <w:rFonts w:ascii="Arial" w:hAnsi="Arial" w:cs="Arial"/>
          <w:sz w:val="22"/>
          <w:szCs w:val="22"/>
        </w:rPr>
        <w:t>1</w:t>
      </w:r>
      <w:r w:rsidR="0047157C">
        <w:rPr>
          <w:rFonts w:ascii="Arial" w:hAnsi="Arial" w:cs="Arial"/>
          <w:sz w:val="22"/>
          <w:szCs w:val="22"/>
        </w:rPr>
        <w:t>5</w:t>
      </w:r>
      <w:r>
        <w:rPr>
          <w:rFonts w:ascii="Arial" w:hAnsi="Arial" w:cs="Arial"/>
          <w:sz w:val="22"/>
          <w:szCs w:val="22"/>
        </w:rPr>
        <w:t>.1.</w:t>
      </w:r>
    </w:p>
    <w:tbl>
      <w:tblPr>
        <w:tblW w:w="4747"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395"/>
        <w:gridCol w:w="1701"/>
        <w:gridCol w:w="1845"/>
        <w:gridCol w:w="1414"/>
      </w:tblGrid>
      <w:tr w:rsidR="001A6EE5" w:rsidRPr="00A57B00" w:rsidTr="001A6EE5">
        <w:trPr>
          <w:cantSplit/>
          <w:trHeight w:val="185"/>
        </w:trPr>
        <w:tc>
          <w:tcPr>
            <w:tcW w:w="2349" w:type="pct"/>
            <w:vMerge w:val="restart"/>
            <w:tcBorders>
              <w:top w:val="double" w:sz="4" w:space="0" w:color="auto"/>
            </w:tcBorders>
            <w:vAlign w:val="center"/>
          </w:tcPr>
          <w:p w:rsidR="001A6EE5" w:rsidRPr="00A57B00" w:rsidRDefault="001A6EE5" w:rsidP="00A002E8">
            <w:pPr>
              <w:jc w:val="center"/>
              <w:rPr>
                <w:rFonts w:ascii="Arial" w:hAnsi="Arial" w:cs="Arial"/>
                <w:sz w:val="22"/>
                <w:szCs w:val="22"/>
              </w:rPr>
            </w:pPr>
            <w:r>
              <w:rPr>
                <w:rFonts w:ascii="Arial" w:hAnsi="Arial" w:cs="Arial"/>
                <w:sz w:val="22"/>
                <w:szCs w:val="22"/>
              </w:rPr>
              <w:t xml:space="preserve">Природопользователь </w:t>
            </w:r>
          </w:p>
        </w:tc>
        <w:tc>
          <w:tcPr>
            <w:tcW w:w="1895" w:type="pct"/>
            <w:gridSpan w:val="2"/>
            <w:tcBorders>
              <w:top w:val="double" w:sz="4" w:space="0" w:color="auto"/>
              <w:bottom w:val="single" w:sz="4" w:space="0" w:color="auto"/>
            </w:tcBorders>
          </w:tcPr>
          <w:p w:rsidR="001A6EE5" w:rsidRPr="00A57B00" w:rsidRDefault="001A6EE5" w:rsidP="00A002E8">
            <w:pPr>
              <w:jc w:val="center"/>
              <w:rPr>
                <w:rFonts w:ascii="Arial" w:hAnsi="Arial" w:cs="Arial"/>
                <w:sz w:val="22"/>
                <w:szCs w:val="22"/>
              </w:rPr>
            </w:pPr>
            <w:r>
              <w:rPr>
                <w:rFonts w:ascii="Arial" w:hAnsi="Arial" w:cs="Arial"/>
                <w:sz w:val="22"/>
                <w:szCs w:val="22"/>
              </w:rPr>
              <w:t>Объемы выбросов, тонн</w:t>
            </w:r>
          </w:p>
        </w:tc>
        <w:tc>
          <w:tcPr>
            <w:tcW w:w="756" w:type="pct"/>
            <w:vMerge w:val="restart"/>
            <w:tcBorders>
              <w:top w:val="double" w:sz="4" w:space="0" w:color="auto"/>
            </w:tcBorders>
          </w:tcPr>
          <w:p w:rsidR="001A6EE5" w:rsidRPr="00A57B00" w:rsidRDefault="001A6EE5" w:rsidP="00A002E8">
            <w:pPr>
              <w:jc w:val="center"/>
              <w:rPr>
                <w:rFonts w:ascii="Arial" w:hAnsi="Arial" w:cs="Arial"/>
                <w:sz w:val="22"/>
                <w:szCs w:val="22"/>
              </w:rPr>
            </w:pPr>
            <w:r>
              <w:rPr>
                <w:rFonts w:ascii="Arial" w:hAnsi="Arial" w:cs="Arial"/>
                <w:sz w:val="22"/>
                <w:szCs w:val="22"/>
              </w:rPr>
              <w:t>Категория опасности*</w:t>
            </w:r>
          </w:p>
        </w:tc>
      </w:tr>
      <w:tr w:rsidR="001A6EE5" w:rsidRPr="00A57B00" w:rsidTr="009756BA">
        <w:trPr>
          <w:cantSplit/>
        </w:trPr>
        <w:tc>
          <w:tcPr>
            <w:tcW w:w="2349" w:type="pct"/>
            <w:vMerge/>
            <w:tcBorders>
              <w:bottom w:val="double" w:sz="4" w:space="0" w:color="auto"/>
            </w:tcBorders>
            <w:vAlign w:val="bottom"/>
          </w:tcPr>
          <w:p w:rsidR="001A6EE5" w:rsidRPr="00A57B00" w:rsidRDefault="001A6EE5" w:rsidP="00A002E8">
            <w:pPr>
              <w:pStyle w:val="aff4"/>
              <w:spacing w:before="120"/>
              <w:ind w:left="153" w:hanging="153"/>
              <w:rPr>
                <w:rFonts w:ascii="Arial" w:hAnsi="Arial" w:cs="Arial"/>
                <w:b/>
                <w:sz w:val="22"/>
                <w:szCs w:val="22"/>
              </w:rPr>
            </w:pPr>
          </w:p>
        </w:tc>
        <w:tc>
          <w:tcPr>
            <w:tcW w:w="909" w:type="pct"/>
            <w:tcBorders>
              <w:top w:val="single" w:sz="4" w:space="0" w:color="auto"/>
              <w:bottom w:val="double" w:sz="4" w:space="0" w:color="auto"/>
              <w:right w:val="single" w:sz="4" w:space="0" w:color="auto"/>
            </w:tcBorders>
            <w:vAlign w:val="bottom"/>
          </w:tcPr>
          <w:p w:rsidR="001A6EE5" w:rsidRPr="001A6EE5" w:rsidRDefault="001A6EE5" w:rsidP="00A002E8">
            <w:pPr>
              <w:spacing w:before="120"/>
              <w:ind w:right="113"/>
              <w:jc w:val="right"/>
              <w:rPr>
                <w:rFonts w:ascii="Arial" w:hAnsi="Arial" w:cs="Arial"/>
                <w:bCs/>
                <w:sz w:val="22"/>
                <w:szCs w:val="22"/>
              </w:rPr>
            </w:pPr>
            <w:r w:rsidRPr="001A6EE5">
              <w:rPr>
                <w:rFonts w:ascii="Arial" w:hAnsi="Arial" w:cs="Arial"/>
                <w:bCs/>
                <w:sz w:val="22"/>
                <w:szCs w:val="22"/>
              </w:rPr>
              <w:t>2007</w:t>
            </w:r>
          </w:p>
        </w:tc>
        <w:tc>
          <w:tcPr>
            <w:tcW w:w="986" w:type="pct"/>
            <w:tcBorders>
              <w:top w:val="single" w:sz="4" w:space="0" w:color="auto"/>
              <w:left w:val="single" w:sz="4" w:space="0" w:color="auto"/>
              <w:bottom w:val="double" w:sz="4" w:space="0" w:color="auto"/>
            </w:tcBorders>
            <w:vAlign w:val="bottom"/>
          </w:tcPr>
          <w:p w:rsidR="001A6EE5" w:rsidRPr="001A6EE5" w:rsidRDefault="001A6EE5" w:rsidP="00A002E8">
            <w:pPr>
              <w:spacing w:before="120"/>
              <w:ind w:right="113"/>
              <w:jc w:val="right"/>
              <w:rPr>
                <w:rFonts w:ascii="Arial" w:hAnsi="Arial" w:cs="Arial"/>
                <w:bCs/>
                <w:sz w:val="22"/>
                <w:szCs w:val="22"/>
              </w:rPr>
            </w:pPr>
            <w:r w:rsidRPr="001A6EE5">
              <w:rPr>
                <w:rFonts w:ascii="Arial" w:hAnsi="Arial" w:cs="Arial"/>
                <w:bCs/>
                <w:sz w:val="22"/>
                <w:szCs w:val="22"/>
              </w:rPr>
              <w:t>2008</w:t>
            </w:r>
          </w:p>
        </w:tc>
        <w:tc>
          <w:tcPr>
            <w:tcW w:w="756" w:type="pct"/>
            <w:vMerge/>
            <w:tcBorders>
              <w:bottom w:val="double" w:sz="4" w:space="0" w:color="auto"/>
            </w:tcBorders>
            <w:vAlign w:val="bottom"/>
          </w:tcPr>
          <w:p w:rsidR="001A6EE5" w:rsidRPr="00A57B00" w:rsidRDefault="001A6EE5" w:rsidP="00A002E8">
            <w:pPr>
              <w:ind w:left="-57" w:right="113"/>
              <w:jc w:val="right"/>
              <w:rPr>
                <w:rFonts w:ascii="Arial" w:hAnsi="Arial" w:cs="Arial"/>
                <w:b/>
                <w:bCs/>
                <w:sz w:val="22"/>
                <w:szCs w:val="22"/>
              </w:rPr>
            </w:pPr>
          </w:p>
        </w:tc>
      </w:tr>
      <w:tr w:rsidR="001A6EE5" w:rsidRPr="00A57B00" w:rsidTr="009756BA">
        <w:trPr>
          <w:cantSplit/>
        </w:trPr>
        <w:tc>
          <w:tcPr>
            <w:tcW w:w="2349" w:type="pct"/>
            <w:tcBorders>
              <w:top w:val="double" w:sz="4" w:space="0" w:color="auto"/>
              <w:left w:val="double" w:sz="4" w:space="0" w:color="auto"/>
              <w:bottom w:val="single" w:sz="4" w:space="0" w:color="auto"/>
              <w:right w:val="single" w:sz="4" w:space="0" w:color="auto"/>
            </w:tcBorders>
          </w:tcPr>
          <w:p w:rsidR="001A6EE5" w:rsidRPr="001A6EE5" w:rsidRDefault="001A6EE5" w:rsidP="00A002E8">
            <w:pPr>
              <w:ind w:left="34"/>
              <w:rPr>
                <w:rFonts w:ascii="Arial" w:hAnsi="Arial" w:cs="Arial"/>
                <w:b/>
                <w:sz w:val="22"/>
                <w:szCs w:val="22"/>
              </w:rPr>
            </w:pPr>
            <w:r w:rsidRPr="001A6EE5">
              <w:rPr>
                <w:rFonts w:ascii="Arial" w:eastAsia="TimesNewRoman" w:hAnsi="Arial" w:cs="Arial"/>
                <w:sz w:val="22"/>
                <w:szCs w:val="22"/>
              </w:rPr>
              <w:t>Агрохолдинг "Камарчагский"</w:t>
            </w:r>
          </w:p>
        </w:tc>
        <w:tc>
          <w:tcPr>
            <w:tcW w:w="909" w:type="pct"/>
            <w:tcBorders>
              <w:top w:val="doub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1669,86</w:t>
            </w:r>
          </w:p>
        </w:tc>
        <w:tc>
          <w:tcPr>
            <w:tcW w:w="986" w:type="pct"/>
            <w:tcBorders>
              <w:top w:val="doub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w:t>
            </w:r>
          </w:p>
        </w:tc>
        <w:tc>
          <w:tcPr>
            <w:tcW w:w="756" w:type="pct"/>
            <w:tcBorders>
              <w:top w:val="doub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4</w:t>
            </w:r>
          </w:p>
        </w:tc>
      </w:tr>
      <w:tr w:rsidR="001A6EE5" w:rsidRPr="00A57B00" w:rsidTr="001A6EE5">
        <w:trPr>
          <w:cantSplit/>
        </w:trPr>
        <w:tc>
          <w:tcPr>
            <w:tcW w:w="2349" w:type="pct"/>
            <w:tcBorders>
              <w:top w:val="single" w:sz="4" w:space="0" w:color="auto"/>
              <w:left w:val="double" w:sz="4" w:space="0" w:color="auto"/>
              <w:bottom w:val="single" w:sz="4" w:space="0" w:color="auto"/>
              <w:right w:val="single" w:sz="4" w:space="0" w:color="auto"/>
            </w:tcBorders>
          </w:tcPr>
          <w:p w:rsidR="001A6EE5" w:rsidRPr="001A6EE5" w:rsidRDefault="001A6EE5" w:rsidP="00A002E8">
            <w:pPr>
              <w:rPr>
                <w:rFonts w:ascii="Arial" w:hAnsi="Arial" w:cs="Arial"/>
                <w:sz w:val="22"/>
                <w:szCs w:val="22"/>
              </w:rPr>
            </w:pPr>
            <w:r w:rsidRPr="001A6EE5">
              <w:rPr>
                <w:rFonts w:ascii="Arial" w:eastAsia="TimesNewRoman" w:hAnsi="Arial" w:cs="Arial"/>
                <w:sz w:val="22"/>
                <w:szCs w:val="22"/>
              </w:rPr>
              <w:t>Камарчагский завод комбикормов</w:t>
            </w:r>
          </w:p>
        </w:tc>
        <w:tc>
          <w:tcPr>
            <w:tcW w:w="909"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117,95</w:t>
            </w:r>
          </w:p>
        </w:tc>
        <w:tc>
          <w:tcPr>
            <w:tcW w:w="986"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w:t>
            </w:r>
          </w:p>
        </w:tc>
        <w:tc>
          <w:tcPr>
            <w:tcW w:w="756" w:type="pct"/>
            <w:tcBorders>
              <w:top w:val="sing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4</w:t>
            </w:r>
          </w:p>
        </w:tc>
      </w:tr>
      <w:tr w:rsidR="001A6EE5" w:rsidRPr="00A57B00" w:rsidTr="001A6EE5">
        <w:trPr>
          <w:cantSplit/>
        </w:trPr>
        <w:tc>
          <w:tcPr>
            <w:tcW w:w="2349" w:type="pct"/>
            <w:tcBorders>
              <w:top w:val="single" w:sz="4" w:space="0" w:color="auto"/>
              <w:left w:val="double" w:sz="4" w:space="0" w:color="auto"/>
              <w:bottom w:val="single" w:sz="4" w:space="0" w:color="auto"/>
              <w:right w:val="single" w:sz="4" w:space="0" w:color="auto"/>
            </w:tcBorders>
          </w:tcPr>
          <w:p w:rsidR="001A6EE5" w:rsidRPr="001A6EE5" w:rsidRDefault="001A6EE5" w:rsidP="001A6EE5">
            <w:pPr>
              <w:pStyle w:val="aff1"/>
              <w:rPr>
                <w:rFonts w:ascii="Arial" w:hAnsi="Arial" w:cs="Arial"/>
                <w:sz w:val="22"/>
                <w:szCs w:val="22"/>
              </w:rPr>
            </w:pPr>
            <w:r w:rsidRPr="001A6EE5">
              <w:rPr>
                <w:rFonts w:ascii="Arial" w:eastAsia="TimesNewRoman" w:hAnsi="Arial" w:cs="Arial"/>
                <w:sz w:val="22"/>
                <w:szCs w:val="22"/>
              </w:rPr>
              <w:lastRenderedPageBreak/>
              <w:t xml:space="preserve">ООО "Голд филд" (ОАО "Енисейзолото") </w:t>
            </w:r>
          </w:p>
        </w:tc>
        <w:tc>
          <w:tcPr>
            <w:tcW w:w="909"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1A6EE5">
            <w:pPr>
              <w:ind w:right="113"/>
              <w:jc w:val="right"/>
              <w:rPr>
                <w:rFonts w:ascii="Arial" w:hAnsi="Arial" w:cs="Arial"/>
                <w:sz w:val="22"/>
                <w:szCs w:val="22"/>
              </w:rPr>
            </w:pPr>
            <w:r w:rsidRPr="001A6EE5">
              <w:rPr>
                <w:rFonts w:ascii="Arial" w:eastAsia="TimesNewRoman" w:hAnsi="Arial" w:cs="Arial"/>
                <w:sz w:val="22"/>
                <w:szCs w:val="22"/>
              </w:rPr>
              <w:t xml:space="preserve">97,194 </w:t>
            </w:r>
          </w:p>
        </w:tc>
        <w:tc>
          <w:tcPr>
            <w:tcW w:w="986"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sidRPr="001A6EE5">
              <w:rPr>
                <w:rFonts w:ascii="Arial" w:eastAsia="TimesNewRoman" w:hAnsi="Arial" w:cs="Arial"/>
                <w:sz w:val="22"/>
                <w:szCs w:val="22"/>
              </w:rPr>
              <w:t>63,007</w:t>
            </w:r>
          </w:p>
        </w:tc>
        <w:tc>
          <w:tcPr>
            <w:tcW w:w="756" w:type="pct"/>
            <w:tcBorders>
              <w:top w:val="sing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4</w:t>
            </w:r>
          </w:p>
        </w:tc>
      </w:tr>
      <w:tr w:rsidR="001A6EE5" w:rsidRPr="00A57B00" w:rsidTr="001A6EE5">
        <w:trPr>
          <w:cantSplit/>
        </w:trPr>
        <w:tc>
          <w:tcPr>
            <w:tcW w:w="2349" w:type="pct"/>
            <w:tcBorders>
              <w:top w:val="single" w:sz="4" w:space="0" w:color="auto"/>
              <w:left w:val="double" w:sz="4" w:space="0" w:color="auto"/>
              <w:bottom w:val="single" w:sz="4" w:space="0" w:color="auto"/>
              <w:right w:val="single" w:sz="4" w:space="0" w:color="auto"/>
            </w:tcBorders>
          </w:tcPr>
          <w:p w:rsidR="001A6EE5" w:rsidRPr="001A6EE5" w:rsidRDefault="001A6EE5" w:rsidP="00A002E8">
            <w:pPr>
              <w:rPr>
                <w:rFonts w:ascii="Arial" w:hAnsi="Arial" w:cs="Arial"/>
                <w:sz w:val="22"/>
                <w:szCs w:val="22"/>
              </w:rPr>
            </w:pPr>
            <w:r w:rsidRPr="001A6EE5">
              <w:rPr>
                <w:rFonts w:ascii="Arial" w:eastAsia="TimesNewRoman" w:hAnsi="Arial" w:cs="Arial"/>
                <w:sz w:val="22"/>
                <w:szCs w:val="22"/>
              </w:rPr>
              <w:t>ООО "Тоннельный отряд № 18</w:t>
            </w:r>
          </w:p>
        </w:tc>
        <w:tc>
          <w:tcPr>
            <w:tcW w:w="909"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74,22</w:t>
            </w:r>
          </w:p>
        </w:tc>
        <w:tc>
          <w:tcPr>
            <w:tcW w:w="986"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28,102</w:t>
            </w:r>
          </w:p>
        </w:tc>
        <w:tc>
          <w:tcPr>
            <w:tcW w:w="756" w:type="pct"/>
            <w:tcBorders>
              <w:top w:val="sing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4</w:t>
            </w:r>
          </w:p>
        </w:tc>
      </w:tr>
      <w:tr w:rsidR="001A6EE5" w:rsidRPr="00A57B00" w:rsidTr="001A6EE5">
        <w:trPr>
          <w:cantSplit/>
        </w:trPr>
        <w:tc>
          <w:tcPr>
            <w:tcW w:w="2349" w:type="pct"/>
            <w:tcBorders>
              <w:top w:val="single" w:sz="4" w:space="0" w:color="auto"/>
              <w:left w:val="double" w:sz="4" w:space="0" w:color="auto"/>
              <w:bottom w:val="single" w:sz="4" w:space="0" w:color="auto"/>
              <w:right w:val="single" w:sz="4" w:space="0" w:color="auto"/>
            </w:tcBorders>
          </w:tcPr>
          <w:p w:rsidR="001A6EE5" w:rsidRPr="001A6EE5" w:rsidRDefault="001A6EE5" w:rsidP="00A002E8">
            <w:pPr>
              <w:rPr>
                <w:rFonts w:ascii="Arial" w:hAnsi="Arial" w:cs="Arial"/>
                <w:sz w:val="22"/>
                <w:szCs w:val="22"/>
              </w:rPr>
            </w:pPr>
            <w:r w:rsidRPr="001A6EE5">
              <w:rPr>
                <w:rFonts w:ascii="Arial" w:eastAsia="TimesNewRoman" w:hAnsi="Arial" w:cs="Arial"/>
                <w:sz w:val="22"/>
                <w:szCs w:val="22"/>
              </w:rPr>
              <w:t>ЗАО "Илан"</w:t>
            </w:r>
          </w:p>
        </w:tc>
        <w:tc>
          <w:tcPr>
            <w:tcW w:w="909"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w:t>
            </w:r>
          </w:p>
        </w:tc>
        <w:tc>
          <w:tcPr>
            <w:tcW w:w="986"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86,455</w:t>
            </w:r>
          </w:p>
        </w:tc>
        <w:tc>
          <w:tcPr>
            <w:tcW w:w="756" w:type="pct"/>
            <w:tcBorders>
              <w:top w:val="sing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3</w:t>
            </w:r>
          </w:p>
        </w:tc>
      </w:tr>
      <w:tr w:rsidR="001A6EE5" w:rsidRPr="00A57B00" w:rsidTr="001A6EE5">
        <w:trPr>
          <w:cantSplit/>
        </w:trPr>
        <w:tc>
          <w:tcPr>
            <w:tcW w:w="2349" w:type="pct"/>
            <w:tcBorders>
              <w:top w:val="single" w:sz="4" w:space="0" w:color="auto"/>
              <w:left w:val="double" w:sz="4" w:space="0" w:color="auto"/>
              <w:bottom w:val="single" w:sz="4" w:space="0" w:color="auto"/>
              <w:right w:val="single" w:sz="4" w:space="0" w:color="auto"/>
            </w:tcBorders>
          </w:tcPr>
          <w:p w:rsidR="001A6EE5" w:rsidRPr="001A6EE5" w:rsidRDefault="001A6EE5" w:rsidP="00A002E8">
            <w:pPr>
              <w:rPr>
                <w:rFonts w:ascii="Arial" w:hAnsi="Arial" w:cs="Arial"/>
                <w:sz w:val="22"/>
                <w:szCs w:val="22"/>
              </w:rPr>
            </w:pPr>
            <w:r w:rsidRPr="001A6EE5">
              <w:rPr>
                <w:rFonts w:ascii="Arial" w:eastAsia="TimesNewRoman" w:hAnsi="Arial" w:cs="Arial"/>
                <w:sz w:val="22"/>
                <w:szCs w:val="22"/>
              </w:rPr>
              <w:t>Манский филиал ГП "КрайДЭО"</w:t>
            </w:r>
          </w:p>
        </w:tc>
        <w:tc>
          <w:tcPr>
            <w:tcW w:w="909"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17,279</w:t>
            </w:r>
          </w:p>
        </w:tc>
        <w:tc>
          <w:tcPr>
            <w:tcW w:w="986" w:type="pct"/>
            <w:tcBorders>
              <w:top w:val="single" w:sz="4" w:space="0" w:color="auto"/>
              <w:left w:val="single" w:sz="4" w:space="0" w:color="auto"/>
              <w:bottom w:val="sing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17,279</w:t>
            </w:r>
          </w:p>
        </w:tc>
        <w:tc>
          <w:tcPr>
            <w:tcW w:w="756" w:type="pct"/>
            <w:tcBorders>
              <w:top w:val="single" w:sz="4" w:space="0" w:color="auto"/>
              <w:left w:val="single" w:sz="4" w:space="0" w:color="auto"/>
              <w:bottom w:val="sing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4</w:t>
            </w:r>
          </w:p>
        </w:tc>
      </w:tr>
      <w:tr w:rsidR="001A6EE5" w:rsidRPr="00A57B00" w:rsidTr="001A6EE5">
        <w:trPr>
          <w:cantSplit/>
        </w:trPr>
        <w:tc>
          <w:tcPr>
            <w:tcW w:w="2349" w:type="pct"/>
            <w:tcBorders>
              <w:top w:val="single" w:sz="4" w:space="0" w:color="auto"/>
              <w:left w:val="double" w:sz="4" w:space="0" w:color="auto"/>
              <w:bottom w:val="double" w:sz="4" w:space="0" w:color="auto"/>
              <w:right w:val="single" w:sz="4" w:space="0" w:color="auto"/>
            </w:tcBorders>
          </w:tcPr>
          <w:p w:rsidR="001A6EE5" w:rsidRPr="00A57B00" w:rsidRDefault="001A6EE5" w:rsidP="00A002E8">
            <w:pPr>
              <w:rPr>
                <w:rFonts w:ascii="Arial" w:hAnsi="Arial" w:cs="Arial"/>
                <w:sz w:val="22"/>
                <w:szCs w:val="22"/>
              </w:rPr>
            </w:pPr>
            <w:r>
              <w:rPr>
                <w:rFonts w:ascii="Arial" w:hAnsi="Arial" w:cs="Arial"/>
                <w:sz w:val="22"/>
                <w:szCs w:val="22"/>
              </w:rPr>
              <w:t>Всего:</w:t>
            </w:r>
          </w:p>
        </w:tc>
        <w:tc>
          <w:tcPr>
            <w:tcW w:w="909" w:type="pct"/>
            <w:tcBorders>
              <w:top w:val="single" w:sz="4" w:space="0" w:color="auto"/>
              <w:left w:val="single" w:sz="4" w:space="0" w:color="auto"/>
              <w:bottom w:val="doub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1976,503</w:t>
            </w:r>
          </w:p>
        </w:tc>
        <w:tc>
          <w:tcPr>
            <w:tcW w:w="986" w:type="pct"/>
            <w:tcBorders>
              <w:top w:val="single" w:sz="4" w:space="0" w:color="auto"/>
              <w:left w:val="single" w:sz="4" w:space="0" w:color="auto"/>
              <w:bottom w:val="double" w:sz="4" w:space="0" w:color="auto"/>
              <w:right w:val="single" w:sz="4" w:space="0" w:color="auto"/>
            </w:tcBorders>
            <w:vAlign w:val="bottom"/>
          </w:tcPr>
          <w:p w:rsidR="001A6EE5" w:rsidRPr="00A57B00" w:rsidRDefault="001A6EE5" w:rsidP="00A002E8">
            <w:pPr>
              <w:ind w:right="113"/>
              <w:jc w:val="right"/>
              <w:rPr>
                <w:rFonts w:ascii="Arial" w:hAnsi="Arial" w:cs="Arial"/>
                <w:sz w:val="22"/>
                <w:szCs w:val="22"/>
              </w:rPr>
            </w:pPr>
            <w:r>
              <w:rPr>
                <w:rFonts w:ascii="Arial" w:hAnsi="Arial" w:cs="Arial"/>
                <w:sz w:val="22"/>
                <w:szCs w:val="22"/>
              </w:rPr>
              <w:t>194,843</w:t>
            </w:r>
          </w:p>
        </w:tc>
        <w:tc>
          <w:tcPr>
            <w:tcW w:w="756" w:type="pct"/>
            <w:tcBorders>
              <w:top w:val="single" w:sz="4" w:space="0" w:color="auto"/>
              <w:left w:val="single" w:sz="4" w:space="0" w:color="auto"/>
              <w:bottom w:val="double" w:sz="4" w:space="0" w:color="auto"/>
              <w:right w:val="double" w:sz="4" w:space="0" w:color="auto"/>
            </w:tcBorders>
            <w:vAlign w:val="bottom"/>
          </w:tcPr>
          <w:p w:rsidR="001A6EE5" w:rsidRPr="00A57B00" w:rsidRDefault="001A6EE5" w:rsidP="00A002E8">
            <w:pPr>
              <w:ind w:right="113"/>
              <w:jc w:val="right"/>
              <w:rPr>
                <w:rFonts w:ascii="Arial" w:hAnsi="Arial" w:cs="Arial"/>
                <w:sz w:val="22"/>
                <w:szCs w:val="22"/>
              </w:rPr>
            </w:pPr>
          </w:p>
        </w:tc>
      </w:tr>
    </w:tbl>
    <w:p w:rsidR="001A6EE5" w:rsidRPr="001A6EE5" w:rsidRDefault="001A6EE5" w:rsidP="001A6EE5">
      <w:pPr>
        <w:autoSpaceDE w:val="0"/>
        <w:autoSpaceDN w:val="0"/>
        <w:adjustRightInd w:val="0"/>
        <w:jc w:val="both"/>
        <w:rPr>
          <w:rFonts w:ascii="Arial" w:hAnsi="Arial" w:cs="Arial"/>
          <w:i/>
          <w:sz w:val="18"/>
          <w:szCs w:val="18"/>
        </w:rPr>
      </w:pPr>
      <w:r w:rsidRPr="001A6EE5">
        <w:rPr>
          <w:rFonts w:ascii="Arial" w:eastAsia="Calibri" w:hAnsi="Arial" w:cs="Arial"/>
          <w:sz w:val="16"/>
          <w:szCs w:val="16"/>
        </w:rPr>
        <w:t xml:space="preserve">* </w:t>
      </w:r>
      <w:r w:rsidRPr="001A6EE5">
        <w:rPr>
          <w:rFonts w:ascii="Arial" w:eastAsia="TimesNewRoman" w:hAnsi="Arial" w:cs="Arial"/>
          <w:sz w:val="22"/>
          <w:szCs w:val="22"/>
        </w:rPr>
        <w:t xml:space="preserve">- </w:t>
      </w:r>
      <w:r w:rsidRPr="001A6EE5">
        <w:rPr>
          <w:rFonts w:ascii="Arial" w:eastAsia="TimesNewRoman" w:hAnsi="Arial" w:cs="Arial"/>
          <w:sz w:val="20"/>
          <w:szCs w:val="20"/>
        </w:rPr>
        <w:t>Категория опасности присваивается предприятию после разработки проекта нормативов предельно-допустимых выбросов в атмосферу (ПДВ) и остается постоянной на срок действия проекта. Зависит от критерия опасности вещества, объема выбросов вещества и др. параметров.</w:t>
      </w:r>
    </w:p>
    <w:p w:rsidR="00567A41" w:rsidRPr="00A57B00" w:rsidRDefault="00567A41" w:rsidP="00567A41">
      <w:pPr>
        <w:ind w:firstLine="720"/>
        <w:jc w:val="both"/>
        <w:rPr>
          <w:rFonts w:ascii="Arial" w:hAnsi="Arial" w:cs="Arial"/>
          <w:i/>
          <w:sz w:val="18"/>
          <w:szCs w:val="18"/>
        </w:rPr>
      </w:pPr>
      <w:r w:rsidRPr="00A57B00">
        <w:rPr>
          <w:rFonts w:ascii="Arial" w:hAnsi="Arial" w:cs="Arial"/>
          <w:i/>
          <w:sz w:val="18"/>
          <w:szCs w:val="18"/>
        </w:rPr>
        <w:t xml:space="preserve">Источник: </w:t>
      </w:r>
      <w:r w:rsidR="001A6EE5">
        <w:rPr>
          <w:rFonts w:ascii="Arial" w:hAnsi="Arial" w:cs="Arial"/>
          <w:i/>
          <w:sz w:val="18"/>
          <w:szCs w:val="18"/>
        </w:rPr>
        <w:t>СТП Красноярской агломерации</w:t>
      </w:r>
    </w:p>
    <w:p w:rsidR="00E03E71" w:rsidRDefault="00E03E71" w:rsidP="00567A41">
      <w:pPr>
        <w:ind w:firstLine="720"/>
        <w:jc w:val="both"/>
        <w:rPr>
          <w:rFonts w:ascii="Arial" w:hAnsi="Arial" w:cs="Arial"/>
        </w:rPr>
      </w:pPr>
    </w:p>
    <w:p w:rsidR="00465BD3" w:rsidRDefault="00E03E71" w:rsidP="00E03E71">
      <w:pPr>
        <w:spacing w:line="312" w:lineRule="auto"/>
        <w:jc w:val="center"/>
        <w:rPr>
          <w:rFonts w:ascii="Arial" w:hAnsi="Arial" w:cs="Arial"/>
          <w:b/>
          <w:sz w:val="22"/>
          <w:szCs w:val="22"/>
        </w:rPr>
      </w:pPr>
      <w:r w:rsidRPr="00E03E71">
        <w:rPr>
          <w:rFonts w:ascii="Arial" w:hAnsi="Arial" w:cs="Arial"/>
          <w:b/>
          <w:sz w:val="22"/>
          <w:szCs w:val="22"/>
        </w:rPr>
        <w:t xml:space="preserve">Количество </w:t>
      </w:r>
      <w:r w:rsidR="00465BD3">
        <w:rPr>
          <w:rFonts w:ascii="Arial" w:hAnsi="Arial" w:cs="Arial"/>
          <w:b/>
          <w:sz w:val="22"/>
          <w:szCs w:val="22"/>
        </w:rPr>
        <w:t xml:space="preserve">автотранспортных средств в Манском районе, </w:t>
      </w:r>
    </w:p>
    <w:p w:rsidR="00E03E71" w:rsidRPr="00E03E71" w:rsidRDefault="00465BD3" w:rsidP="00E03E71">
      <w:pPr>
        <w:spacing w:line="312" w:lineRule="auto"/>
        <w:jc w:val="center"/>
        <w:rPr>
          <w:rFonts w:ascii="Arial" w:hAnsi="Arial" w:cs="Arial"/>
          <w:b/>
          <w:sz w:val="22"/>
          <w:szCs w:val="22"/>
        </w:rPr>
      </w:pPr>
      <w:r>
        <w:rPr>
          <w:rFonts w:ascii="Arial" w:hAnsi="Arial" w:cs="Arial"/>
          <w:b/>
          <w:sz w:val="22"/>
          <w:szCs w:val="22"/>
        </w:rPr>
        <w:t>зарегистрированных  по состоянию на 01.01.2009 г.</w:t>
      </w:r>
    </w:p>
    <w:p w:rsidR="00E03E71" w:rsidRPr="00E03E71" w:rsidRDefault="00E03E71" w:rsidP="00E03E71">
      <w:pPr>
        <w:spacing w:line="312" w:lineRule="auto"/>
        <w:jc w:val="right"/>
        <w:rPr>
          <w:rFonts w:ascii="Arial" w:hAnsi="Arial" w:cs="Arial"/>
          <w:sz w:val="22"/>
          <w:szCs w:val="22"/>
        </w:rPr>
      </w:pPr>
      <w:r w:rsidRPr="00E03E71">
        <w:rPr>
          <w:rFonts w:ascii="Arial" w:hAnsi="Arial" w:cs="Arial"/>
          <w:sz w:val="22"/>
          <w:szCs w:val="22"/>
        </w:rPr>
        <w:t xml:space="preserve">Таблица  </w:t>
      </w:r>
      <w:r w:rsidR="003E1919">
        <w:rPr>
          <w:rFonts w:ascii="Arial" w:hAnsi="Arial" w:cs="Arial"/>
          <w:sz w:val="22"/>
          <w:szCs w:val="22"/>
        </w:rPr>
        <w:t>15.2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417"/>
        <w:gridCol w:w="1843"/>
        <w:gridCol w:w="1701"/>
        <w:gridCol w:w="2126"/>
      </w:tblGrid>
      <w:tr w:rsidR="00465BD3" w:rsidRPr="00E03E71" w:rsidTr="009756BA">
        <w:trPr>
          <w:cantSplit/>
          <w:trHeight w:val="203"/>
          <w:tblHeader/>
        </w:trPr>
        <w:tc>
          <w:tcPr>
            <w:tcW w:w="2694" w:type="dxa"/>
            <w:vMerge w:val="restart"/>
            <w:tcBorders>
              <w:top w:val="double" w:sz="4" w:space="0" w:color="auto"/>
              <w:left w:val="double" w:sz="4" w:space="0" w:color="auto"/>
            </w:tcBorders>
            <w:vAlign w:val="center"/>
          </w:tcPr>
          <w:p w:rsidR="00465BD3" w:rsidRPr="00E03E71" w:rsidRDefault="00465BD3" w:rsidP="009604D7">
            <w:pPr>
              <w:ind w:right="-108"/>
              <w:jc w:val="center"/>
              <w:rPr>
                <w:rFonts w:ascii="Arial" w:hAnsi="Arial" w:cs="Arial"/>
                <w:sz w:val="22"/>
                <w:szCs w:val="22"/>
              </w:rPr>
            </w:pPr>
            <w:r w:rsidRPr="00E03E71">
              <w:rPr>
                <w:rFonts w:ascii="Arial" w:hAnsi="Arial" w:cs="Arial"/>
                <w:sz w:val="22"/>
                <w:szCs w:val="22"/>
              </w:rPr>
              <w:t>Наименование</w:t>
            </w:r>
          </w:p>
          <w:p w:rsidR="00465BD3" w:rsidRPr="00E03E71" w:rsidRDefault="00465BD3" w:rsidP="009604D7">
            <w:pPr>
              <w:ind w:right="-108"/>
              <w:jc w:val="center"/>
              <w:rPr>
                <w:rFonts w:ascii="Arial" w:hAnsi="Arial" w:cs="Arial"/>
                <w:sz w:val="22"/>
                <w:szCs w:val="22"/>
              </w:rPr>
            </w:pPr>
            <w:r w:rsidRPr="00E03E71">
              <w:rPr>
                <w:rFonts w:ascii="Arial" w:hAnsi="Arial" w:cs="Arial"/>
                <w:sz w:val="22"/>
                <w:szCs w:val="22"/>
              </w:rPr>
              <w:t>районов края</w:t>
            </w:r>
          </w:p>
        </w:tc>
        <w:tc>
          <w:tcPr>
            <w:tcW w:w="7087" w:type="dxa"/>
            <w:gridSpan w:val="4"/>
            <w:tcBorders>
              <w:top w:val="double" w:sz="4" w:space="0" w:color="auto"/>
              <w:right w:val="double" w:sz="4" w:space="0" w:color="auto"/>
            </w:tcBorders>
            <w:vAlign w:val="center"/>
          </w:tcPr>
          <w:p w:rsidR="00465BD3" w:rsidRPr="00E03E71" w:rsidRDefault="00465BD3" w:rsidP="009604D7">
            <w:pPr>
              <w:ind w:left="-108" w:right="-108"/>
              <w:jc w:val="center"/>
              <w:rPr>
                <w:rFonts w:ascii="Arial" w:hAnsi="Arial" w:cs="Arial"/>
                <w:sz w:val="22"/>
                <w:szCs w:val="22"/>
              </w:rPr>
            </w:pPr>
            <w:r>
              <w:rPr>
                <w:rFonts w:ascii="Arial" w:hAnsi="Arial" w:cs="Arial"/>
                <w:sz w:val="22"/>
                <w:szCs w:val="22"/>
              </w:rPr>
              <w:t>Количество автотранспортных средств (единиц)</w:t>
            </w:r>
          </w:p>
        </w:tc>
      </w:tr>
      <w:tr w:rsidR="00465BD3" w:rsidRPr="00E03E71" w:rsidTr="009756BA">
        <w:trPr>
          <w:cantSplit/>
          <w:trHeight w:val="266"/>
          <w:tblHeader/>
        </w:trPr>
        <w:tc>
          <w:tcPr>
            <w:tcW w:w="2694" w:type="dxa"/>
            <w:vMerge/>
            <w:tcBorders>
              <w:left w:val="double" w:sz="4" w:space="0" w:color="auto"/>
              <w:bottom w:val="double" w:sz="4" w:space="0" w:color="auto"/>
            </w:tcBorders>
            <w:vAlign w:val="center"/>
          </w:tcPr>
          <w:p w:rsidR="00465BD3" w:rsidRPr="00E03E71" w:rsidRDefault="00465BD3" w:rsidP="009604D7">
            <w:pPr>
              <w:ind w:right="-108"/>
              <w:rPr>
                <w:rFonts w:ascii="Arial" w:hAnsi="Arial" w:cs="Arial"/>
                <w:sz w:val="22"/>
                <w:szCs w:val="22"/>
              </w:rPr>
            </w:pPr>
          </w:p>
        </w:tc>
        <w:tc>
          <w:tcPr>
            <w:tcW w:w="1417" w:type="dxa"/>
            <w:tcBorders>
              <w:bottom w:val="double" w:sz="4" w:space="0" w:color="auto"/>
            </w:tcBorders>
            <w:vAlign w:val="center"/>
          </w:tcPr>
          <w:p w:rsidR="00465BD3" w:rsidRPr="00E03E71" w:rsidRDefault="00465BD3" w:rsidP="009604D7">
            <w:pPr>
              <w:ind w:left="-108" w:right="-108"/>
              <w:jc w:val="center"/>
              <w:rPr>
                <w:rFonts w:ascii="Arial" w:hAnsi="Arial" w:cs="Arial"/>
                <w:sz w:val="22"/>
                <w:szCs w:val="22"/>
              </w:rPr>
            </w:pPr>
            <w:r>
              <w:rPr>
                <w:rFonts w:ascii="Arial" w:hAnsi="Arial" w:cs="Arial"/>
                <w:sz w:val="22"/>
                <w:szCs w:val="22"/>
              </w:rPr>
              <w:t>Всего, в т.ч.</w:t>
            </w:r>
          </w:p>
        </w:tc>
        <w:tc>
          <w:tcPr>
            <w:tcW w:w="1843" w:type="dxa"/>
            <w:tcBorders>
              <w:bottom w:val="double" w:sz="4" w:space="0" w:color="auto"/>
            </w:tcBorders>
            <w:vAlign w:val="center"/>
          </w:tcPr>
          <w:p w:rsidR="00465BD3" w:rsidRPr="00E03E71" w:rsidRDefault="00465BD3" w:rsidP="009604D7">
            <w:pPr>
              <w:ind w:left="-108" w:right="-108"/>
              <w:jc w:val="center"/>
              <w:rPr>
                <w:rFonts w:ascii="Arial" w:hAnsi="Arial" w:cs="Arial"/>
                <w:sz w:val="22"/>
                <w:szCs w:val="22"/>
              </w:rPr>
            </w:pPr>
            <w:r>
              <w:rPr>
                <w:rFonts w:ascii="Arial" w:hAnsi="Arial" w:cs="Arial"/>
                <w:sz w:val="22"/>
                <w:szCs w:val="22"/>
              </w:rPr>
              <w:t xml:space="preserve">Легковые </w:t>
            </w:r>
          </w:p>
        </w:tc>
        <w:tc>
          <w:tcPr>
            <w:tcW w:w="1701" w:type="dxa"/>
            <w:tcBorders>
              <w:bottom w:val="double" w:sz="4" w:space="0" w:color="auto"/>
            </w:tcBorders>
            <w:vAlign w:val="center"/>
          </w:tcPr>
          <w:p w:rsidR="00465BD3" w:rsidRPr="00E03E71" w:rsidRDefault="00465BD3" w:rsidP="009604D7">
            <w:pPr>
              <w:ind w:left="-108" w:right="-108"/>
              <w:jc w:val="center"/>
              <w:rPr>
                <w:rFonts w:ascii="Arial" w:hAnsi="Arial" w:cs="Arial"/>
                <w:sz w:val="22"/>
                <w:szCs w:val="22"/>
              </w:rPr>
            </w:pPr>
            <w:r>
              <w:rPr>
                <w:rFonts w:ascii="Arial" w:hAnsi="Arial" w:cs="Arial"/>
                <w:sz w:val="22"/>
                <w:szCs w:val="22"/>
              </w:rPr>
              <w:t xml:space="preserve">Грузовые </w:t>
            </w:r>
          </w:p>
        </w:tc>
        <w:tc>
          <w:tcPr>
            <w:tcW w:w="2126" w:type="dxa"/>
            <w:tcBorders>
              <w:bottom w:val="double" w:sz="4" w:space="0" w:color="auto"/>
              <w:right w:val="double" w:sz="4" w:space="0" w:color="auto"/>
            </w:tcBorders>
            <w:vAlign w:val="center"/>
          </w:tcPr>
          <w:p w:rsidR="00465BD3" w:rsidRPr="00E03E71" w:rsidRDefault="00465BD3" w:rsidP="009604D7">
            <w:pPr>
              <w:jc w:val="center"/>
              <w:rPr>
                <w:rFonts w:ascii="Arial" w:hAnsi="Arial" w:cs="Arial"/>
                <w:sz w:val="22"/>
                <w:szCs w:val="22"/>
              </w:rPr>
            </w:pPr>
            <w:r>
              <w:rPr>
                <w:rFonts w:ascii="Arial" w:hAnsi="Arial" w:cs="Arial"/>
                <w:sz w:val="22"/>
                <w:szCs w:val="22"/>
              </w:rPr>
              <w:t xml:space="preserve">Автобусы </w:t>
            </w:r>
          </w:p>
        </w:tc>
      </w:tr>
      <w:tr w:rsidR="00465BD3" w:rsidRPr="00E03E71" w:rsidTr="009756BA">
        <w:trPr>
          <w:trHeight w:val="249"/>
        </w:trPr>
        <w:tc>
          <w:tcPr>
            <w:tcW w:w="2694" w:type="dxa"/>
            <w:tcBorders>
              <w:top w:val="double" w:sz="4" w:space="0" w:color="auto"/>
              <w:left w:val="double" w:sz="4" w:space="0" w:color="auto"/>
              <w:bottom w:val="double" w:sz="4" w:space="0" w:color="auto"/>
            </w:tcBorders>
            <w:vAlign w:val="center"/>
          </w:tcPr>
          <w:p w:rsidR="00465BD3" w:rsidRPr="00E03E71" w:rsidRDefault="00465BD3" w:rsidP="009604D7">
            <w:pPr>
              <w:spacing w:line="295" w:lineRule="auto"/>
              <w:ind w:right="-108"/>
              <w:rPr>
                <w:rFonts w:ascii="Arial" w:hAnsi="Arial" w:cs="Arial"/>
                <w:sz w:val="22"/>
                <w:szCs w:val="22"/>
              </w:rPr>
            </w:pPr>
            <w:r w:rsidRPr="00E03E71">
              <w:rPr>
                <w:rFonts w:ascii="Arial" w:hAnsi="Arial" w:cs="Arial"/>
                <w:sz w:val="22"/>
                <w:szCs w:val="22"/>
              </w:rPr>
              <w:t>Манский</w:t>
            </w:r>
            <w:r w:rsidR="006809F6">
              <w:rPr>
                <w:rFonts w:ascii="Arial" w:hAnsi="Arial" w:cs="Arial"/>
                <w:sz w:val="22"/>
                <w:szCs w:val="22"/>
              </w:rPr>
              <w:t xml:space="preserve"> район</w:t>
            </w:r>
          </w:p>
        </w:tc>
        <w:tc>
          <w:tcPr>
            <w:tcW w:w="1417" w:type="dxa"/>
            <w:tcBorders>
              <w:top w:val="double" w:sz="4" w:space="0" w:color="auto"/>
              <w:bottom w:val="double" w:sz="4" w:space="0" w:color="auto"/>
            </w:tcBorders>
            <w:vAlign w:val="center"/>
          </w:tcPr>
          <w:p w:rsidR="00465BD3" w:rsidRPr="00E03E71" w:rsidRDefault="00465BD3" w:rsidP="009604D7">
            <w:pPr>
              <w:spacing w:line="295" w:lineRule="auto"/>
              <w:jc w:val="center"/>
              <w:rPr>
                <w:rFonts w:ascii="Arial" w:hAnsi="Arial" w:cs="Arial"/>
                <w:sz w:val="22"/>
                <w:szCs w:val="22"/>
              </w:rPr>
            </w:pPr>
            <w:r>
              <w:rPr>
                <w:rFonts w:ascii="Arial" w:hAnsi="Arial" w:cs="Arial"/>
                <w:sz w:val="22"/>
                <w:szCs w:val="22"/>
              </w:rPr>
              <w:t>4939</w:t>
            </w:r>
          </w:p>
        </w:tc>
        <w:tc>
          <w:tcPr>
            <w:tcW w:w="1843" w:type="dxa"/>
            <w:tcBorders>
              <w:top w:val="double" w:sz="4" w:space="0" w:color="auto"/>
              <w:bottom w:val="double" w:sz="4" w:space="0" w:color="auto"/>
            </w:tcBorders>
            <w:vAlign w:val="center"/>
          </w:tcPr>
          <w:p w:rsidR="00465BD3" w:rsidRPr="00E03E71" w:rsidRDefault="00465BD3" w:rsidP="009604D7">
            <w:pPr>
              <w:spacing w:line="295" w:lineRule="auto"/>
              <w:jc w:val="center"/>
              <w:rPr>
                <w:rFonts w:ascii="Arial" w:hAnsi="Arial" w:cs="Arial"/>
                <w:sz w:val="22"/>
                <w:szCs w:val="22"/>
              </w:rPr>
            </w:pPr>
            <w:r>
              <w:rPr>
                <w:rFonts w:ascii="Arial" w:hAnsi="Arial" w:cs="Arial"/>
                <w:sz w:val="22"/>
                <w:szCs w:val="22"/>
              </w:rPr>
              <w:t>4015</w:t>
            </w:r>
          </w:p>
        </w:tc>
        <w:tc>
          <w:tcPr>
            <w:tcW w:w="1701" w:type="dxa"/>
            <w:tcBorders>
              <w:top w:val="double" w:sz="4" w:space="0" w:color="auto"/>
              <w:bottom w:val="double" w:sz="4" w:space="0" w:color="auto"/>
            </w:tcBorders>
            <w:vAlign w:val="center"/>
          </w:tcPr>
          <w:p w:rsidR="00465BD3" w:rsidRPr="00E03E71" w:rsidRDefault="00465BD3" w:rsidP="009604D7">
            <w:pPr>
              <w:spacing w:line="295" w:lineRule="auto"/>
              <w:jc w:val="center"/>
              <w:rPr>
                <w:rFonts w:ascii="Arial" w:hAnsi="Arial" w:cs="Arial"/>
                <w:sz w:val="22"/>
                <w:szCs w:val="22"/>
              </w:rPr>
            </w:pPr>
            <w:r>
              <w:rPr>
                <w:rFonts w:ascii="Arial" w:hAnsi="Arial" w:cs="Arial"/>
                <w:sz w:val="22"/>
                <w:szCs w:val="22"/>
              </w:rPr>
              <w:t>867</w:t>
            </w:r>
          </w:p>
        </w:tc>
        <w:tc>
          <w:tcPr>
            <w:tcW w:w="2126" w:type="dxa"/>
            <w:tcBorders>
              <w:top w:val="double" w:sz="4" w:space="0" w:color="auto"/>
              <w:bottom w:val="double" w:sz="4" w:space="0" w:color="auto"/>
              <w:right w:val="double" w:sz="4" w:space="0" w:color="auto"/>
            </w:tcBorders>
            <w:vAlign w:val="center"/>
          </w:tcPr>
          <w:p w:rsidR="00465BD3" w:rsidRPr="00E03E71" w:rsidRDefault="00465BD3" w:rsidP="009604D7">
            <w:pPr>
              <w:spacing w:line="295" w:lineRule="auto"/>
              <w:jc w:val="center"/>
              <w:rPr>
                <w:rFonts w:ascii="Arial" w:hAnsi="Arial" w:cs="Arial"/>
                <w:sz w:val="22"/>
                <w:szCs w:val="22"/>
              </w:rPr>
            </w:pPr>
            <w:r>
              <w:rPr>
                <w:rFonts w:ascii="Arial" w:hAnsi="Arial" w:cs="Arial"/>
                <w:sz w:val="22"/>
                <w:szCs w:val="22"/>
              </w:rPr>
              <w:t>57</w:t>
            </w:r>
          </w:p>
        </w:tc>
      </w:tr>
    </w:tbl>
    <w:p w:rsidR="00E03E71" w:rsidRPr="00E03E71" w:rsidRDefault="00465BD3" w:rsidP="00567A41">
      <w:pPr>
        <w:ind w:firstLine="720"/>
        <w:jc w:val="both"/>
        <w:rPr>
          <w:rFonts w:ascii="Arial" w:hAnsi="Arial" w:cs="Arial"/>
          <w:i/>
          <w:sz w:val="18"/>
          <w:szCs w:val="18"/>
        </w:rPr>
      </w:pPr>
      <w:r>
        <w:rPr>
          <w:rFonts w:ascii="Arial" w:hAnsi="Arial" w:cs="Arial"/>
          <w:i/>
          <w:sz w:val="18"/>
          <w:szCs w:val="18"/>
        </w:rPr>
        <w:t>Источник: СТП Красноярской</w:t>
      </w:r>
      <w:r w:rsidR="00E03E71" w:rsidRPr="00E03E71">
        <w:rPr>
          <w:rFonts w:ascii="Arial" w:hAnsi="Arial" w:cs="Arial"/>
          <w:i/>
          <w:sz w:val="18"/>
          <w:szCs w:val="18"/>
        </w:rPr>
        <w:t xml:space="preserve"> </w:t>
      </w:r>
      <w:r>
        <w:rPr>
          <w:rFonts w:ascii="Arial" w:hAnsi="Arial" w:cs="Arial"/>
          <w:i/>
          <w:sz w:val="18"/>
          <w:szCs w:val="18"/>
        </w:rPr>
        <w:t>агломерации</w:t>
      </w:r>
    </w:p>
    <w:p w:rsidR="00E03E71" w:rsidRDefault="00E03E71" w:rsidP="00567A41">
      <w:pPr>
        <w:ind w:firstLine="720"/>
        <w:jc w:val="both"/>
        <w:rPr>
          <w:rFonts w:ascii="Arial" w:hAnsi="Arial" w:cs="Arial"/>
        </w:rPr>
      </w:pPr>
    </w:p>
    <w:p w:rsidR="00465BD3" w:rsidRDefault="00465BD3" w:rsidP="00465BD3">
      <w:pPr>
        <w:autoSpaceDE w:val="0"/>
        <w:autoSpaceDN w:val="0"/>
        <w:adjustRightInd w:val="0"/>
        <w:jc w:val="center"/>
        <w:rPr>
          <w:rFonts w:ascii="Arial" w:eastAsia="TimesNewRoman" w:hAnsi="Arial" w:cs="Arial"/>
          <w:b/>
          <w:sz w:val="22"/>
          <w:szCs w:val="22"/>
        </w:rPr>
      </w:pPr>
      <w:r w:rsidRPr="00465BD3">
        <w:rPr>
          <w:rFonts w:ascii="Arial" w:eastAsia="TimesNewRoman" w:hAnsi="Arial" w:cs="Arial"/>
          <w:b/>
          <w:sz w:val="22"/>
          <w:szCs w:val="22"/>
        </w:rPr>
        <w:t xml:space="preserve">Структура выбросов загрязняющих веществ в атмосферу от автотранспорта в </w:t>
      </w:r>
      <w:r>
        <w:rPr>
          <w:rFonts w:ascii="Arial" w:eastAsia="TimesNewRoman" w:hAnsi="Arial" w:cs="Arial"/>
          <w:b/>
          <w:sz w:val="22"/>
          <w:szCs w:val="22"/>
        </w:rPr>
        <w:t>Манском</w:t>
      </w:r>
      <w:r w:rsidRPr="00465BD3">
        <w:rPr>
          <w:rFonts w:ascii="Arial" w:eastAsia="TimesNewRoman" w:hAnsi="Arial" w:cs="Arial"/>
          <w:b/>
          <w:sz w:val="22"/>
          <w:szCs w:val="22"/>
        </w:rPr>
        <w:t xml:space="preserve"> район</w:t>
      </w:r>
      <w:r>
        <w:rPr>
          <w:rFonts w:ascii="Arial" w:eastAsia="TimesNewRoman" w:hAnsi="Arial" w:cs="Arial"/>
          <w:b/>
          <w:sz w:val="22"/>
          <w:szCs w:val="22"/>
        </w:rPr>
        <w:t>е</w:t>
      </w:r>
      <w:r w:rsidRPr="00465BD3">
        <w:rPr>
          <w:rFonts w:ascii="Arial" w:eastAsia="TimesNewRoman" w:hAnsi="Arial" w:cs="Arial"/>
          <w:b/>
          <w:sz w:val="22"/>
          <w:szCs w:val="22"/>
        </w:rPr>
        <w:t xml:space="preserve"> Красноярской агломерации в 2007-2008 годах</w:t>
      </w:r>
    </w:p>
    <w:p w:rsidR="00465BD3" w:rsidRDefault="00465BD3" w:rsidP="00465BD3">
      <w:pPr>
        <w:autoSpaceDE w:val="0"/>
        <w:autoSpaceDN w:val="0"/>
        <w:adjustRightInd w:val="0"/>
        <w:jc w:val="right"/>
        <w:rPr>
          <w:rFonts w:ascii="Arial" w:eastAsia="TimesNewRoman" w:hAnsi="Arial" w:cs="Arial"/>
          <w:sz w:val="22"/>
          <w:szCs w:val="22"/>
        </w:rPr>
      </w:pPr>
      <w:r>
        <w:rPr>
          <w:rFonts w:ascii="Arial" w:eastAsia="TimesNewRoman" w:hAnsi="Arial" w:cs="Arial"/>
          <w:sz w:val="22"/>
          <w:szCs w:val="22"/>
        </w:rPr>
        <w:t>Таблица</w:t>
      </w:r>
      <w:r w:rsidR="003E1919">
        <w:rPr>
          <w:rFonts w:ascii="Arial" w:eastAsia="TimesNewRoman" w:hAnsi="Arial" w:cs="Arial"/>
          <w:sz w:val="22"/>
          <w:szCs w:val="22"/>
        </w:rPr>
        <w:t xml:space="preserve"> 15.3.</w:t>
      </w:r>
    </w:p>
    <w:tbl>
      <w:tblPr>
        <w:tblStyle w:val="afffffffd"/>
        <w:tblW w:w="0" w:type="auto"/>
        <w:tblLook w:val="04A0"/>
      </w:tblPr>
      <w:tblGrid>
        <w:gridCol w:w="1744"/>
        <w:gridCol w:w="1406"/>
        <w:gridCol w:w="1249"/>
        <w:gridCol w:w="1313"/>
        <w:gridCol w:w="1284"/>
        <w:gridCol w:w="1597"/>
        <w:gridCol w:w="1261"/>
      </w:tblGrid>
      <w:tr w:rsidR="00465BD3" w:rsidTr="009756BA">
        <w:tc>
          <w:tcPr>
            <w:tcW w:w="1744" w:type="dxa"/>
            <w:vMerge w:val="restart"/>
            <w:tcBorders>
              <w:top w:val="double" w:sz="4" w:space="0" w:color="auto"/>
              <w:left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 xml:space="preserve">Наименование </w:t>
            </w:r>
          </w:p>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района</w:t>
            </w:r>
          </w:p>
        </w:tc>
        <w:tc>
          <w:tcPr>
            <w:tcW w:w="1406" w:type="dxa"/>
            <w:vMerge w:val="restart"/>
            <w:tcBorders>
              <w:top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Всего выброшено</w:t>
            </w:r>
          </w:p>
        </w:tc>
        <w:tc>
          <w:tcPr>
            <w:tcW w:w="6704" w:type="dxa"/>
            <w:gridSpan w:val="5"/>
            <w:tcBorders>
              <w:top w:val="double" w:sz="4" w:space="0" w:color="auto"/>
              <w:right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В т.ч., тыс. тонн в год</w:t>
            </w:r>
          </w:p>
        </w:tc>
      </w:tr>
      <w:tr w:rsidR="00465BD3" w:rsidTr="009756BA">
        <w:tc>
          <w:tcPr>
            <w:tcW w:w="1744" w:type="dxa"/>
            <w:vMerge/>
            <w:tcBorders>
              <w:left w:val="double" w:sz="4" w:space="0" w:color="auto"/>
              <w:bottom w:val="double" w:sz="4" w:space="0" w:color="auto"/>
            </w:tcBorders>
          </w:tcPr>
          <w:p w:rsidR="00465BD3" w:rsidRDefault="00465BD3" w:rsidP="00465BD3">
            <w:pPr>
              <w:autoSpaceDE w:val="0"/>
              <w:autoSpaceDN w:val="0"/>
              <w:adjustRightInd w:val="0"/>
              <w:jc w:val="both"/>
              <w:rPr>
                <w:rFonts w:ascii="Arial" w:hAnsi="Arial" w:cs="Arial"/>
                <w:sz w:val="22"/>
                <w:szCs w:val="22"/>
              </w:rPr>
            </w:pPr>
          </w:p>
        </w:tc>
        <w:tc>
          <w:tcPr>
            <w:tcW w:w="1406" w:type="dxa"/>
            <w:vMerge/>
            <w:tcBorders>
              <w:bottom w:val="double" w:sz="4" w:space="0" w:color="auto"/>
            </w:tcBorders>
          </w:tcPr>
          <w:p w:rsidR="00465BD3" w:rsidRDefault="00465BD3" w:rsidP="00465BD3">
            <w:pPr>
              <w:autoSpaceDE w:val="0"/>
              <w:autoSpaceDN w:val="0"/>
              <w:adjustRightInd w:val="0"/>
              <w:jc w:val="both"/>
              <w:rPr>
                <w:rFonts w:ascii="Arial" w:hAnsi="Arial" w:cs="Arial"/>
                <w:sz w:val="22"/>
                <w:szCs w:val="22"/>
              </w:rPr>
            </w:pPr>
          </w:p>
        </w:tc>
        <w:tc>
          <w:tcPr>
            <w:tcW w:w="1249" w:type="dxa"/>
            <w:tcBorders>
              <w:bottom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сажа</w:t>
            </w:r>
          </w:p>
        </w:tc>
        <w:tc>
          <w:tcPr>
            <w:tcW w:w="1313" w:type="dxa"/>
            <w:tcBorders>
              <w:bottom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оксид углерода</w:t>
            </w:r>
          </w:p>
        </w:tc>
        <w:tc>
          <w:tcPr>
            <w:tcW w:w="1284" w:type="dxa"/>
            <w:tcBorders>
              <w:bottom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оксиды азота</w:t>
            </w:r>
          </w:p>
        </w:tc>
        <w:tc>
          <w:tcPr>
            <w:tcW w:w="1597" w:type="dxa"/>
            <w:tcBorders>
              <w:bottom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ЛОС (летучие органические соединения)</w:t>
            </w:r>
          </w:p>
        </w:tc>
        <w:tc>
          <w:tcPr>
            <w:tcW w:w="1261" w:type="dxa"/>
            <w:tcBorders>
              <w:bottom w:val="double" w:sz="4" w:space="0" w:color="auto"/>
              <w:right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серы оксид</w:t>
            </w:r>
          </w:p>
        </w:tc>
      </w:tr>
      <w:tr w:rsidR="00465BD3" w:rsidTr="009756BA">
        <w:tc>
          <w:tcPr>
            <w:tcW w:w="9854" w:type="dxa"/>
            <w:gridSpan w:val="7"/>
            <w:tcBorders>
              <w:top w:val="double" w:sz="4" w:space="0" w:color="auto"/>
              <w:left w:val="double" w:sz="4" w:space="0" w:color="auto"/>
              <w:right w:val="double" w:sz="4" w:space="0" w:color="auto"/>
            </w:tcBorders>
          </w:tcPr>
          <w:p w:rsidR="00465BD3" w:rsidRDefault="00465BD3" w:rsidP="001F2888">
            <w:pPr>
              <w:autoSpaceDE w:val="0"/>
              <w:autoSpaceDN w:val="0"/>
              <w:adjustRightInd w:val="0"/>
              <w:jc w:val="center"/>
              <w:rPr>
                <w:rFonts w:ascii="Arial" w:hAnsi="Arial" w:cs="Arial"/>
                <w:sz w:val="22"/>
                <w:szCs w:val="22"/>
              </w:rPr>
            </w:pPr>
            <w:r>
              <w:rPr>
                <w:rFonts w:ascii="Arial" w:hAnsi="Arial" w:cs="Arial"/>
                <w:sz w:val="22"/>
                <w:szCs w:val="22"/>
              </w:rPr>
              <w:t>200</w:t>
            </w:r>
            <w:r w:rsidR="001F2888">
              <w:rPr>
                <w:rFonts w:ascii="Arial" w:hAnsi="Arial" w:cs="Arial"/>
                <w:sz w:val="22"/>
                <w:szCs w:val="22"/>
              </w:rPr>
              <w:t>7</w:t>
            </w:r>
            <w:r>
              <w:rPr>
                <w:rFonts w:ascii="Arial" w:hAnsi="Arial" w:cs="Arial"/>
                <w:sz w:val="22"/>
                <w:szCs w:val="22"/>
              </w:rPr>
              <w:t xml:space="preserve"> год</w:t>
            </w:r>
          </w:p>
        </w:tc>
      </w:tr>
      <w:tr w:rsidR="00465BD3" w:rsidTr="009756BA">
        <w:tc>
          <w:tcPr>
            <w:tcW w:w="1744" w:type="dxa"/>
            <w:tcBorders>
              <w:left w:val="double" w:sz="4" w:space="0" w:color="auto"/>
            </w:tcBorders>
          </w:tcPr>
          <w:p w:rsidR="00465BD3" w:rsidRDefault="00465BD3" w:rsidP="00465BD3">
            <w:pPr>
              <w:autoSpaceDE w:val="0"/>
              <w:autoSpaceDN w:val="0"/>
              <w:adjustRightInd w:val="0"/>
              <w:jc w:val="both"/>
              <w:rPr>
                <w:rFonts w:ascii="Arial" w:hAnsi="Arial" w:cs="Arial"/>
                <w:sz w:val="22"/>
                <w:szCs w:val="22"/>
              </w:rPr>
            </w:pPr>
            <w:r>
              <w:rPr>
                <w:rFonts w:ascii="Arial" w:hAnsi="Arial" w:cs="Arial"/>
                <w:sz w:val="22"/>
                <w:szCs w:val="22"/>
              </w:rPr>
              <w:t>Манский</w:t>
            </w:r>
          </w:p>
        </w:tc>
        <w:tc>
          <w:tcPr>
            <w:tcW w:w="1406" w:type="dxa"/>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5,5</w:t>
            </w:r>
          </w:p>
        </w:tc>
        <w:tc>
          <w:tcPr>
            <w:tcW w:w="1249" w:type="dxa"/>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0,03</w:t>
            </w:r>
          </w:p>
        </w:tc>
        <w:tc>
          <w:tcPr>
            <w:tcW w:w="1313" w:type="dxa"/>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3,7</w:t>
            </w:r>
          </w:p>
        </w:tc>
        <w:tc>
          <w:tcPr>
            <w:tcW w:w="1284" w:type="dxa"/>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1,2</w:t>
            </w:r>
          </w:p>
        </w:tc>
        <w:tc>
          <w:tcPr>
            <w:tcW w:w="1597" w:type="dxa"/>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0,5</w:t>
            </w:r>
          </w:p>
        </w:tc>
        <w:tc>
          <w:tcPr>
            <w:tcW w:w="1261" w:type="dxa"/>
            <w:tcBorders>
              <w:right w:val="double" w:sz="4" w:space="0" w:color="auto"/>
            </w:tcBorders>
          </w:tcPr>
          <w:p w:rsidR="00465BD3" w:rsidRDefault="001F2888" w:rsidP="00465BD3">
            <w:pPr>
              <w:autoSpaceDE w:val="0"/>
              <w:autoSpaceDN w:val="0"/>
              <w:adjustRightInd w:val="0"/>
              <w:jc w:val="both"/>
              <w:rPr>
                <w:rFonts w:ascii="Arial" w:hAnsi="Arial" w:cs="Arial"/>
                <w:sz w:val="22"/>
                <w:szCs w:val="22"/>
              </w:rPr>
            </w:pPr>
            <w:r>
              <w:rPr>
                <w:rFonts w:ascii="Arial" w:hAnsi="Arial" w:cs="Arial"/>
                <w:sz w:val="22"/>
                <w:szCs w:val="22"/>
              </w:rPr>
              <w:t>0,1</w:t>
            </w:r>
          </w:p>
        </w:tc>
      </w:tr>
      <w:tr w:rsidR="001F2888" w:rsidTr="009756BA">
        <w:tc>
          <w:tcPr>
            <w:tcW w:w="9854" w:type="dxa"/>
            <w:gridSpan w:val="7"/>
            <w:tcBorders>
              <w:left w:val="double" w:sz="4" w:space="0" w:color="auto"/>
              <w:right w:val="double" w:sz="4" w:space="0" w:color="auto"/>
            </w:tcBorders>
          </w:tcPr>
          <w:p w:rsidR="001F2888" w:rsidRDefault="001F2888" w:rsidP="001F2888">
            <w:pPr>
              <w:autoSpaceDE w:val="0"/>
              <w:autoSpaceDN w:val="0"/>
              <w:adjustRightInd w:val="0"/>
              <w:jc w:val="center"/>
              <w:rPr>
                <w:rFonts w:ascii="Arial" w:hAnsi="Arial" w:cs="Arial"/>
                <w:sz w:val="22"/>
                <w:szCs w:val="22"/>
              </w:rPr>
            </w:pPr>
            <w:r>
              <w:rPr>
                <w:rFonts w:ascii="Arial" w:hAnsi="Arial" w:cs="Arial"/>
                <w:sz w:val="22"/>
                <w:szCs w:val="22"/>
              </w:rPr>
              <w:t>2008 год</w:t>
            </w:r>
          </w:p>
        </w:tc>
      </w:tr>
      <w:tr w:rsidR="001F2888" w:rsidTr="009756BA">
        <w:tc>
          <w:tcPr>
            <w:tcW w:w="1744" w:type="dxa"/>
            <w:tcBorders>
              <w:left w:val="double" w:sz="4" w:space="0" w:color="auto"/>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Манский</w:t>
            </w:r>
          </w:p>
        </w:tc>
        <w:tc>
          <w:tcPr>
            <w:tcW w:w="1406" w:type="dxa"/>
            <w:tcBorders>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2,3</w:t>
            </w:r>
          </w:p>
        </w:tc>
        <w:tc>
          <w:tcPr>
            <w:tcW w:w="1249" w:type="dxa"/>
            <w:tcBorders>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0,01</w:t>
            </w:r>
          </w:p>
        </w:tc>
        <w:tc>
          <w:tcPr>
            <w:tcW w:w="1313" w:type="dxa"/>
            <w:tcBorders>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1,5</w:t>
            </w:r>
          </w:p>
        </w:tc>
        <w:tc>
          <w:tcPr>
            <w:tcW w:w="1284" w:type="dxa"/>
            <w:tcBorders>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0,5</w:t>
            </w:r>
          </w:p>
        </w:tc>
        <w:tc>
          <w:tcPr>
            <w:tcW w:w="1597" w:type="dxa"/>
            <w:tcBorders>
              <w:bottom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0,0</w:t>
            </w:r>
          </w:p>
        </w:tc>
        <w:tc>
          <w:tcPr>
            <w:tcW w:w="1261" w:type="dxa"/>
            <w:tcBorders>
              <w:bottom w:val="double" w:sz="4" w:space="0" w:color="auto"/>
              <w:right w:val="double" w:sz="4" w:space="0" w:color="auto"/>
            </w:tcBorders>
          </w:tcPr>
          <w:p w:rsidR="001F2888" w:rsidRDefault="001F2888" w:rsidP="00465BD3">
            <w:pPr>
              <w:autoSpaceDE w:val="0"/>
              <w:autoSpaceDN w:val="0"/>
              <w:adjustRightInd w:val="0"/>
              <w:jc w:val="both"/>
              <w:rPr>
                <w:rFonts w:ascii="Arial" w:hAnsi="Arial" w:cs="Arial"/>
                <w:sz w:val="22"/>
                <w:szCs w:val="22"/>
              </w:rPr>
            </w:pPr>
            <w:r>
              <w:rPr>
                <w:rFonts w:ascii="Arial" w:hAnsi="Arial" w:cs="Arial"/>
                <w:sz w:val="22"/>
                <w:szCs w:val="22"/>
              </w:rPr>
              <w:t>0,03</w:t>
            </w:r>
          </w:p>
        </w:tc>
      </w:tr>
    </w:tbl>
    <w:p w:rsidR="001F2888" w:rsidRPr="00E03E71" w:rsidRDefault="001F2888" w:rsidP="001F2888">
      <w:pPr>
        <w:ind w:firstLine="720"/>
        <w:jc w:val="both"/>
        <w:rPr>
          <w:rFonts w:ascii="Arial" w:hAnsi="Arial" w:cs="Arial"/>
          <w:i/>
          <w:sz w:val="18"/>
          <w:szCs w:val="18"/>
        </w:rPr>
      </w:pPr>
      <w:r>
        <w:rPr>
          <w:rFonts w:ascii="Arial" w:hAnsi="Arial" w:cs="Arial"/>
          <w:i/>
          <w:sz w:val="18"/>
          <w:szCs w:val="18"/>
        </w:rPr>
        <w:t>Источник: СТП Красноярской</w:t>
      </w:r>
      <w:r w:rsidRPr="00E03E71">
        <w:rPr>
          <w:rFonts w:ascii="Arial" w:hAnsi="Arial" w:cs="Arial"/>
          <w:i/>
          <w:sz w:val="18"/>
          <w:szCs w:val="18"/>
        </w:rPr>
        <w:t xml:space="preserve"> </w:t>
      </w:r>
      <w:r>
        <w:rPr>
          <w:rFonts w:ascii="Arial" w:hAnsi="Arial" w:cs="Arial"/>
          <w:i/>
          <w:sz w:val="18"/>
          <w:szCs w:val="18"/>
        </w:rPr>
        <w:t>агломерации</w:t>
      </w:r>
    </w:p>
    <w:p w:rsidR="00465BD3" w:rsidRDefault="00465BD3" w:rsidP="001F2888">
      <w:pPr>
        <w:autoSpaceDE w:val="0"/>
        <w:autoSpaceDN w:val="0"/>
        <w:adjustRightInd w:val="0"/>
        <w:jc w:val="both"/>
        <w:rPr>
          <w:rFonts w:ascii="Arial" w:hAnsi="Arial" w:cs="Arial"/>
          <w:sz w:val="22"/>
          <w:szCs w:val="22"/>
        </w:rPr>
      </w:pPr>
    </w:p>
    <w:p w:rsidR="001F2888" w:rsidRPr="001F2888" w:rsidRDefault="001F2888" w:rsidP="001F2888">
      <w:pPr>
        <w:autoSpaceDE w:val="0"/>
        <w:autoSpaceDN w:val="0"/>
        <w:adjustRightInd w:val="0"/>
        <w:jc w:val="both"/>
        <w:rPr>
          <w:rFonts w:ascii="Arial" w:hAnsi="Arial" w:cs="Arial"/>
        </w:rPr>
      </w:pPr>
      <w:r>
        <w:rPr>
          <w:rFonts w:ascii="Arial" w:hAnsi="Arial" w:cs="Arial"/>
          <w:sz w:val="22"/>
          <w:szCs w:val="22"/>
        </w:rPr>
        <w:tab/>
      </w:r>
      <w:r w:rsidRPr="001F2888">
        <w:rPr>
          <w:rFonts w:ascii="Arial" w:hAnsi="Arial" w:cs="Arial"/>
        </w:rPr>
        <w:t>Следует отметить, что количество выбросов в 2008 году значительно снизилось, но интенсивность автомобильного движения по автомобильным дорогам высока.</w:t>
      </w:r>
    </w:p>
    <w:p w:rsidR="001F2888" w:rsidRDefault="001F2888" w:rsidP="001F2888">
      <w:pPr>
        <w:autoSpaceDE w:val="0"/>
        <w:autoSpaceDN w:val="0"/>
        <w:adjustRightInd w:val="0"/>
        <w:jc w:val="both"/>
        <w:rPr>
          <w:rFonts w:ascii="Arial" w:hAnsi="Arial" w:cs="Arial"/>
          <w:sz w:val="22"/>
          <w:szCs w:val="22"/>
        </w:rPr>
      </w:pPr>
    </w:p>
    <w:p w:rsidR="001F2888" w:rsidRPr="00F14CE0" w:rsidRDefault="001F2888" w:rsidP="00F14CE0">
      <w:pPr>
        <w:autoSpaceDE w:val="0"/>
        <w:autoSpaceDN w:val="0"/>
        <w:adjustRightInd w:val="0"/>
        <w:jc w:val="center"/>
        <w:rPr>
          <w:rFonts w:ascii="Arial" w:eastAsia="TimesNewRoman" w:hAnsi="Arial" w:cs="Arial"/>
          <w:b/>
          <w:sz w:val="22"/>
          <w:szCs w:val="22"/>
        </w:rPr>
      </w:pPr>
      <w:r w:rsidRPr="00F14CE0">
        <w:rPr>
          <w:rFonts w:ascii="Arial" w:eastAsia="TimesNewRoman" w:hAnsi="Arial" w:cs="Arial"/>
          <w:b/>
          <w:sz w:val="22"/>
          <w:szCs w:val="22"/>
        </w:rPr>
        <w:t>Характеристика автомобильных дорог и интенсивность движения по ним</w:t>
      </w:r>
    </w:p>
    <w:p w:rsidR="001F2888" w:rsidRDefault="00EC2FAA" w:rsidP="00F14CE0">
      <w:pPr>
        <w:autoSpaceDE w:val="0"/>
        <w:autoSpaceDN w:val="0"/>
        <w:adjustRightInd w:val="0"/>
        <w:jc w:val="right"/>
        <w:rPr>
          <w:rFonts w:ascii="Arial" w:eastAsia="TimesNewRoman" w:hAnsi="Arial" w:cs="Arial"/>
          <w:sz w:val="22"/>
          <w:szCs w:val="22"/>
        </w:rPr>
      </w:pPr>
      <w:r>
        <w:rPr>
          <w:rFonts w:ascii="Arial" w:eastAsia="TimesNewRoman" w:hAnsi="Arial" w:cs="Arial"/>
          <w:sz w:val="22"/>
          <w:szCs w:val="22"/>
        </w:rPr>
        <w:t xml:space="preserve">Таблица </w:t>
      </w:r>
      <w:r w:rsidR="003E1919">
        <w:rPr>
          <w:rFonts w:ascii="Arial" w:eastAsia="TimesNewRoman" w:hAnsi="Arial" w:cs="Arial"/>
          <w:sz w:val="22"/>
          <w:szCs w:val="22"/>
        </w:rPr>
        <w:t>15.4.</w:t>
      </w:r>
    </w:p>
    <w:tbl>
      <w:tblPr>
        <w:tblStyle w:val="afffffffd"/>
        <w:tblW w:w="9835" w:type="dxa"/>
        <w:tblLayout w:type="fixed"/>
        <w:tblLook w:val="04A0"/>
      </w:tblPr>
      <w:tblGrid>
        <w:gridCol w:w="2376"/>
        <w:gridCol w:w="940"/>
        <w:gridCol w:w="1253"/>
        <w:gridCol w:w="1157"/>
        <w:gridCol w:w="1276"/>
        <w:gridCol w:w="1417"/>
        <w:gridCol w:w="1416"/>
      </w:tblGrid>
      <w:tr w:rsidR="00EC2FAA" w:rsidTr="009756BA">
        <w:tc>
          <w:tcPr>
            <w:tcW w:w="2376" w:type="dxa"/>
            <w:vMerge w:val="restart"/>
            <w:tcBorders>
              <w:top w:val="double" w:sz="4" w:space="0" w:color="auto"/>
              <w:left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Наименование автомобильной дороги</w:t>
            </w:r>
          </w:p>
        </w:tc>
        <w:tc>
          <w:tcPr>
            <w:tcW w:w="940" w:type="dxa"/>
            <w:vMerge w:val="restart"/>
            <w:tcBorders>
              <w:top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Категория дороги</w:t>
            </w:r>
          </w:p>
        </w:tc>
        <w:tc>
          <w:tcPr>
            <w:tcW w:w="1253" w:type="dxa"/>
            <w:vMerge w:val="restart"/>
            <w:tcBorders>
              <w:top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Протяженность дороги</w:t>
            </w:r>
          </w:p>
        </w:tc>
        <w:tc>
          <w:tcPr>
            <w:tcW w:w="2433" w:type="dxa"/>
            <w:gridSpan w:val="2"/>
            <w:tcBorders>
              <w:top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Протяженность покрытия</w:t>
            </w:r>
          </w:p>
        </w:tc>
        <w:tc>
          <w:tcPr>
            <w:tcW w:w="2833" w:type="dxa"/>
            <w:gridSpan w:val="2"/>
            <w:tcBorders>
              <w:top w:val="double" w:sz="4" w:space="0" w:color="auto"/>
              <w:right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Интенсивность движения в обоих направлениях в сутки, зима/лето</w:t>
            </w:r>
          </w:p>
        </w:tc>
      </w:tr>
      <w:tr w:rsidR="00EC2FAA" w:rsidTr="009756BA">
        <w:tc>
          <w:tcPr>
            <w:tcW w:w="2376" w:type="dxa"/>
            <w:vMerge/>
            <w:tcBorders>
              <w:left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p>
        </w:tc>
        <w:tc>
          <w:tcPr>
            <w:tcW w:w="940" w:type="dxa"/>
            <w:vMerge/>
            <w:tcBorders>
              <w:bottom w:val="double" w:sz="4" w:space="0" w:color="auto"/>
            </w:tcBorders>
          </w:tcPr>
          <w:p w:rsidR="00EC2FAA" w:rsidRDefault="00EC2FAA" w:rsidP="00EC2FAA">
            <w:pPr>
              <w:autoSpaceDE w:val="0"/>
              <w:autoSpaceDN w:val="0"/>
              <w:adjustRightInd w:val="0"/>
              <w:jc w:val="center"/>
              <w:rPr>
                <w:rFonts w:ascii="Arial" w:hAnsi="Arial" w:cs="Arial"/>
                <w:sz w:val="22"/>
                <w:szCs w:val="22"/>
              </w:rPr>
            </w:pPr>
          </w:p>
        </w:tc>
        <w:tc>
          <w:tcPr>
            <w:tcW w:w="1253" w:type="dxa"/>
            <w:vMerge/>
            <w:tcBorders>
              <w:bottom w:val="double" w:sz="4" w:space="0" w:color="auto"/>
            </w:tcBorders>
          </w:tcPr>
          <w:p w:rsidR="00EC2FAA" w:rsidRDefault="00EC2FAA" w:rsidP="00EC2FAA">
            <w:pPr>
              <w:autoSpaceDE w:val="0"/>
              <w:autoSpaceDN w:val="0"/>
              <w:adjustRightInd w:val="0"/>
              <w:jc w:val="center"/>
              <w:rPr>
                <w:rFonts w:ascii="Arial" w:hAnsi="Arial" w:cs="Arial"/>
                <w:sz w:val="22"/>
                <w:szCs w:val="22"/>
              </w:rPr>
            </w:pPr>
          </w:p>
        </w:tc>
        <w:tc>
          <w:tcPr>
            <w:tcW w:w="1157" w:type="dxa"/>
            <w:tcBorders>
              <w:bottom w:val="double" w:sz="4" w:space="0" w:color="auto"/>
            </w:tcBorders>
          </w:tcPr>
          <w:p w:rsidR="00EC2FAA" w:rsidRDefault="00EC2FAA" w:rsidP="00051272">
            <w:pPr>
              <w:autoSpaceDE w:val="0"/>
              <w:autoSpaceDN w:val="0"/>
              <w:adjustRightInd w:val="0"/>
              <w:jc w:val="center"/>
              <w:rPr>
                <w:rFonts w:ascii="Arial" w:hAnsi="Arial" w:cs="Arial"/>
                <w:sz w:val="22"/>
                <w:szCs w:val="22"/>
              </w:rPr>
            </w:pPr>
            <w:r>
              <w:rPr>
                <w:rFonts w:ascii="Arial" w:hAnsi="Arial" w:cs="Arial"/>
                <w:sz w:val="22"/>
                <w:szCs w:val="22"/>
              </w:rPr>
              <w:t>Асфальтобетон</w:t>
            </w:r>
          </w:p>
        </w:tc>
        <w:tc>
          <w:tcPr>
            <w:tcW w:w="1276" w:type="dxa"/>
            <w:tcBorders>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Переходного типа</w:t>
            </w:r>
          </w:p>
        </w:tc>
        <w:tc>
          <w:tcPr>
            <w:tcW w:w="1417" w:type="dxa"/>
            <w:tcBorders>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Физических единиц</w:t>
            </w:r>
          </w:p>
        </w:tc>
        <w:tc>
          <w:tcPr>
            <w:tcW w:w="1416" w:type="dxa"/>
            <w:tcBorders>
              <w:bottom w:val="double" w:sz="4" w:space="0" w:color="auto"/>
              <w:right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Приведенных единиц</w:t>
            </w:r>
          </w:p>
        </w:tc>
      </w:tr>
      <w:tr w:rsidR="00EC2FAA" w:rsidTr="009756BA">
        <w:tc>
          <w:tcPr>
            <w:tcW w:w="2376" w:type="dxa"/>
            <w:tcBorders>
              <w:top w:val="double" w:sz="4" w:space="0" w:color="auto"/>
              <w:left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1</w:t>
            </w:r>
          </w:p>
        </w:tc>
        <w:tc>
          <w:tcPr>
            <w:tcW w:w="940" w:type="dxa"/>
            <w:tcBorders>
              <w:top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2</w:t>
            </w:r>
          </w:p>
        </w:tc>
        <w:tc>
          <w:tcPr>
            <w:tcW w:w="1253" w:type="dxa"/>
            <w:tcBorders>
              <w:top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3</w:t>
            </w:r>
          </w:p>
        </w:tc>
        <w:tc>
          <w:tcPr>
            <w:tcW w:w="1157" w:type="dxa"/>
            <w:tcBorders>
              <w:top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4</w:t>
            </w:r>
          </w:p>
        </w:tc>
        <w:tc>
          <w:tcPr>
            <w:tcW w:w="1276" w:type="dxa"/>
            <w:tcBorders>
              <w:top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5</w:t>
            </w:r>
          </w:p>
        </w:tc>
        <w:tc>
          <w:tcPr>
            <w:tcW w:w="1417" w:type="dxa"/>
            <w:tcBorders>
              <w:top w:val="double" w:sz="4" w:space="0" w:color="auto"/>
              <w:bottom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6</w:t>
            </w:r>
          </w:p>
        </w:tc>
        <w:tc>
          <w:tcPr>
            <w:tcW w:w="1416" w:type="dxa"/>
            <w:tcBorders>
              <w:top w:val="double" w:sz="4" w:space="0" w:color="auto"/>
              <w:bottom w:val="double" w:sz="4" w:space="0" w:color="auto"/>
              <w:right w:val="double" w:sz="4" w:space="0" w:color="auto"/>
            </w:tcBorders>
          </w:tcPr>
          <w:p w:rsidR="00EC2FAA" w:rsidRDefault="00EC2FAA" w:rsidP="00EC2FAA">
            <w:pPr>
              <w:autoSpaceDE w:val="0"/>
              <w:autoSpaceDN w:val="0"/>
              <w:adjustRightInd w:val="0"/>
              <w:jc w:val="center"/>
              <w:rPr>
                <w:rFonts w:ascii="Arial" w:hAnsi="Arial" w:cs="Arial"/>
                <w:sz w:val="22"/>
                <w:szCs w:val="22"/>
              </w:rPr>
            </w:pPr>
            <w:r>
              <w:rPr>
                <w:rFonts w:ascii="Arial" w:hAnsi="Arial" w:cs="Arial"/>
                <w:sz w:val="22"/>
                <w:szCs w:val="22"/>
              </w:rPr>
              <w:t>7</w:t>
            </w:r>
          </w:p>
        </w:tc>
      </w:tr>
      <w:tr w:rsidR="00051272" w:rsidTr="009756BA">
        <w:tc>
          <w:tcPr>
            <w:tcW w:w="2376" w:type="dxa"/>
            <w:tcBorders>
              <w:top w:val="double" w:sz="4" w:space="0" w:color="auto"/>
              <w:left w:val="double" w:sz="4" w:space="0" w:color="auto"/>
            </w:tcBorders>
          </w:tcPr>
          <w:p w:rsidR="00051272" w:rsidRPr="00EC2FAA" w:rsidRDefault="00051272" w:rsidP="001F2888">
            <w:pPr>
              <w:autoSpaceDE w:val="0"/>
              <w:autoSpaceDN w:val="0"/>
              <w:adjustRightInd w:val="0"/>
              <w:rPr>
                <w:rFonts w:ascii="Arial" w:hAnsi="Arial" w:cs="Arial"/>
                <w:sz w:val="22"/>
                <w:szCs w:val="22"/>
              </w:rPr>
            </w:pPr>
            <w:r w:rsidRPr="00EC2FAA">
              <w:rPr>
                <w:rFonts w:ascii="Arial" w:eastAsia="TimesNewRoman" w:hAnsi="Arial" w:cs="Arial"/>
                <w:sz w:val="22"/>
                <w:szCs w:val="22"/>
              </w:rPr>
              <w:t>М-53 ≪Байкал≫ 872-900 км</w:t>
            </w:r>
          </w:p>
        </w:tc>
        <w:tc>
          <w:tcPr>
            <w:tcW w:w="940" w:type="dxa"/>
            <w:tcBorders>
              <w:top w:val="double" w:sz="4" w:space="0" w:color="auto"/>
            </w:tcBorders>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II</w:t>
            </w:r>
          </w:p>
        </w:tc>
        <w:tc>
          <w:tcPr>
            <w:tcW w:w="1253" w:type="dxa"/>
            <w:tcBorders>
              <w:top w:val="double" w:sz="4" w:space="0" w:color="auto"/>
            </w:tcBorders>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28</w:t>
            </w:r>
          </w:p>
        </w:tc>
        <w:tc>
          <w:tcPr>
            <w:tcW w:w="1157" w:type="dxa"/>
            <w:tcBorders>
              <w:top w:val="double" w:sz="4" w:space="0" w:color="auto"/>
            </w:tcBorders>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28</w:t>
            </w:r>
          </w:p>
        </w:tc>
        <w:tc>
          <w:tcPr>
            <w:tcW w:w="1276" w:type="dxa"/>
            <w:tcBorders>
              <w:top w:val="double" w:sz="4" w:space="0" w:color="auto"/>
            </w:tcBorders>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Borders>
              <w:top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9983/9909</w:t>
            </w:r>
          </w:p>
        </w:tc>
        <w:tc>
          <w:tcPr>
            <w:tcW w:w="1416" w:type="dxa"/>
            <w:tcBorders>
              <w:top w:val="double" w:sz="4" w:space="0" w:color="auto"/>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16383/16228</w:t>
            </w:r>
          </w:p>
        </w:tc>
      </w:tr>
      <w:tr w:rsidR="00051272" w:rsidTr="009756BA">
        <w:tc>
          <w:tcPr>
            <w:tcW w:w="2376" w:type="dxa"/>
            <w:tcBorders>
              <w:left w:val="double" w:sz="4" w:space="0" w:color="auto"/>
            </w:tcBorders>
          </w:tcPr>
          <w:p w:rsidR="00051272" w:rsidRPr="00EC2FAA" w:rsidRDefault="00051272" w:rsidP="001F2888">
            <w:pPr>
              <w:autoSpaceDE w:val="0"/>
              <w:autoSpaceDN w:val="0"/>
              <w:adjustRightInd w:val="0"/>
              <w:rPr>
                <w:rFonts w:ascii="Arial" w:hAnsi="Arial" w:cs="Arial"/>
                <w:sz w:val="22"/>
                <w:szCs w:val="22"/>
              </w:rPr>
            </w:pPr>
            <w:r w:rsidRPr="00EC2FAA">
              <w:rPr>
                <w:rFonts w:ascii="Arial" w:eastAsia="TimesNewRoman" w:hAnsi="Arial" w:cs="Arial"/>
                <w:sz w:val="22"/>
                <w:szCs w:val="22"/>
              </w:rPr>
              <w:lastRenderedPageBreak/>
              <w:t>Кускун-Шалинское-Нарва</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III</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71,8</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71,8</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1081/3626</w:t>
            </w:r>
          </w:p>
        </w:tc>
        <w:tc>
          <w:tcPr>
            <w:tcW w:w="1416" w:type="dxa"/>
            <w:tcBorders>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2233/4514</w:t>
            </w:r>
          </w:p>
        </w:tc>
      </w:tr>
      <w:tr w:rsidR="00051272" w:rsidTr="009756BA">
        <w:tc>
          <w:tcPr>
            <w:tcW w:w="2376" w:type="dxa"/>
            <w:tcBorders>
              <w:left w:val="double" w:sz="4" w:space="0" w:color="auto"/>
            </w:tcBorders>
          </w:tcPr>
          <w:p w:rsidR="00051272" w:rsidRPr="00EC2FAA" w:rsidRDefault="00051272" w:rsidP="001F2888">
            <w:pPr>
              <w:autoSpaceDE w:val="0"/>
              <w:autoSpaceDN w:val="0"/>
              <w:adjustRightInd w:val="0"/>
              <w:rPr>
                <w:rFonts w:ascii="Arial" w:hAnsi="Arial" w:cs="Arial"/>
                <w:sz w:val="22"/>
                <w:szCs w:val="22"/>
              </w:rPr>
            </w:pPr>
            <w:r w:rsidRPr="00EC2FAA">
              <w:rPr>
                <w:rFonts w:ascii="Arial" w:eastAsia="TimesNewRoman" w:hAnsi="Arial" w:cs="Arial"/>
                <w:sz w:val="22"/>
                <w:szCs w:val="22"/>
              </w:rPr>
              <w:t>Нарва-Чистые Ключи</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III</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103,6</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42,25</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61,35</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/523</w:t>
            </w:r>
          </w:p>
        </w:tc>
        <w:tc>
          <w:tcPr>
            <w:tcW w:w="1416" w:type="dxa"/>
            <w:tcBorders>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/843</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Шалинское-</w:t>
            </w:r>
          </w:p>
          <w:p w:rsidR="00051272" w:rsidRPr="00EC2FAA" w:rsidRDefault="00051272" w:rsidP="00051272">
            <w:pPr>
              <w:autoSpaceDE w:val="0"/>
              <w:autoSpaceDN w:val="0"/>
              <w:adjustRightInd w:val="0"/>
              <w:rPr>
                <w:rFonts w:ascii="Arial" w:hAnsi="Arial" w:cs="Arial"/>
                <w:sz w:val="22"/>
                <w:szCs w:val="22"/>
              </w:rPr>
            </w:pPr>
            <w:r w:rsidRPr="00EC2FAA">
              <w:rPr>
                <w:rFonts w:ascii="Arial" w:eastAsia="TimesNewRoman" w:hAnsi="Arial" w:cs="Arial"/>
                <w:sz w:val="22"/>
                <w:szCs w:val="22"/>
              </w:rPr>
              <w:t>Верхшалинское</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13,58</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13,58</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/110</w:t>
            </w:r>
          </w:p>
        </w:tc>
        <w:tc>
          <w:tcPr>
            <w:tcW w:w="1416" w:type="dxa"/>
            <w:tcBorders>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304</w:t>
            </w:r>
          </w:p>
        </w:tc>
      </w:tr>
      <w:tr w:rsidR="00051272" w:rsidTr="009756BA">
        <w:tc>
          <w:tcPr>
            <w:tcW w:w="2376" w:type="dxa"/>
            <w:tcBorders>
              <w:left w:val="double" w:sz="4" w:space="0" w:color="auto"/>
            </w:tcBorders>
          </w:tcPr>
          <w:p w:rsidR="00051272" w:rsidRPr="00EC2FAA" w:rsidRDefault="00051272" w:rsidP="00051272">
            <w:pPr>
              <w:autoSpaceDE w:val="0"/>
              <w:autoSpaceDN w:val="0"/>
              <w:adjustRightInd w:val="0"/>
              <w:rPr>
                <w:rFonts w:ascii="Arial" w:hAnsi="Arial" w:cs="Arial"/>
                <w:sz w:val="22"/>
                <w:szCs w:val="22"/>
              </w:rPr>
            </w:pPr>
            <w:r w:rsidRPr="00EC2FAA">
              <w:rPr>
                <w:rFonts w:ascii="Arial" w:eastAsia="TimesNewRoman" w:hAnsi="Arial" w:cs="Arial"/>
                <w:sz w:val="22"/>
                <w:szCs w:val="22"/>
              </w:rPr>
              <w:t>Новомихайловка-Малый</w:t>
            </w:r>
            <w:r>
              <w:rPr>
                <w:rFonts w:ascii="Arial" w:eastAsia="TimesNewRoman" w:hAnsi="Arial" w:cs="Arial"/>
                <w:sz w:val="22"/>
                <w:szCs w:val="22"/>
              </w:rPr>
              <w:t xml:space="preserve"> </w:t>
            </w:r>
            <w:r w:rsidRPr="00EC2FAA">
              <w:rPr>
                <w:rFonts w:ascii="Arial" w:eastAsia="TimesNewRoman" w:hAnsi="Arial" w:cs="Arial"/>
                <w:sz w:val="22"/>
                <w:szCs w:val="22"/>
              </w:rPr>
              <w:t>Имбеж</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17</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17</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283/</w:t>
            </w:r>
          </w:p>
        </w:tc>
        <w:tc>
          <w:tcPr>
            <w:tcW w:w="1416" w:type="dxa"/>
            <w:tcBorders>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676/</w:t>
            </w:r>
          </w:p>
        </w:tc>
      </w:tr>
      <w:tr w:rsidR="00051272" w:rsidTr="009756BA">
        <w:tc>
          <w:tcPr>
            <w:tcW w:w="2376" w:type="dxa"/>
            <w:tcBorders>
              <w:left w:val="double" w:sz="4" w:space="0" w:color="auto"/>
            </w:tcBorders>
          </w:tcPr>
          <w:p w:rsidR="00051272" w:rsidRPr="00EC2FAA" w:rsidRDefault="00051272" w:rsidP="00051272">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станции Камарчага</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0,95</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0,95</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535/677</w:t>
            </w:r>
          </w:p>
        </w:tc>
        <w:tc>
          <w:tcPr>
            <w:tcW w:w="1416" w:type="dxa"/>
            <w:tcBorders>
              <w:right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693/</w:t>
            </w:r>
            <w:r w:rsidR="00F14CE0">
              <w:rPr>
                <w:rFonts w:ascii="Arial" w:hAnsi="Arial" w:cs="Arial"/>
                <w:sz w:val="22"/>
                <w:szCs w:val="22"/>
              </w:rPr>
              <w:t>859</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Малая Камарчага-</w:t>
            </w:r>
          </w:p>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Новоникольск</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7</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7</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504/</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654/</w:t>
            </w:r>
          </w:p>
        </w:tc>
      </w:tr>
      <w:tr w:rsidR="00051272" w:rsidTr="009756BA">
        <w:tc>
          <w:tcPr>
            <w:tcW w:w="2376" w:type="dxa"/>
            <w:tcBorders>
              <w:left w:val="double" w:sz="4" w:space="0" w:color="auto"/>
            </w:tcBorders>
          </w:tcPr>
          <w:p w:rsidR="00051272" w:rsidRPr="00EC2FAA" w:rsidRDefault="00051272" w:rsidP="00051272">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Первоманску</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0,8</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0,8</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319/258</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418/380</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Кияй-Большой Унгут</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28</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28</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317/206</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572/530</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д.Сергеевка</w:t>
            </w:r>
          </w:p>
        </w:tc>
        <w:tc>
          <w:tcPr>
            <w:tcW w:w="940" w:type="dxa"/>
          </w:tcPr>
          <w:p w:rsidR="00051272" w:rsidRP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5</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5</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106/</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129/</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Орешное-Колбинский-</w:t>
            </w:r>
          </w:p>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Анастасьево</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32,4</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32,4</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455/</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1091</w:t>
            </w:r>
          </w:p>
        </w:tc>
      </w:tr>
      <w:tr w:rsidR="00051272" w:rsidTr="009756BA">
        <w:tc>
          <w:tcPr>
            <w:tcW w:w="2376" w:type="dxa"/>
            <w:tcBorders>
              <w:left w:val="double" w:sz="4" w:space="0" w:color="auto"/>
            </w:tcBorders>
          </w:tcPr>
          <w:p w:rsidR="00051272" w:rsidRPr="00EC2FAA" w:rsidRDefault="00051272" w:rsidP="00051272">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Нижней Есауловке</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0,57</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0,57</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/158</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/198</w:t>
            </w:r>
          </w:p>
        </w:tc>
      </w:tr>
      <w:tr w:rsidR="00051272" w:rsidTr="009756BA">
        <w:tc>
          <w:tcPr>
            <w:tcW w:w="2376" w:type="dxa"/>
            <w:tcBorders>
              <w:left w:val="double" w:sz="4" w:space="0" w:color="auto"/>
            </w:tcBorders>
          </w:tcPr>
          <w:p w:rsidR="00051272" w:rsidRPr="00EC2FAA" w:rsidRDefault="00051272" w:rsidP="00051272">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комбикормовому заводу</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0,48</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0,48</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/832</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/1695</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Выезжий Лог-</w:t>
            </w:r>
          </w:p>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Краснокаменск</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III</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28,94</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10,5</w:t>
            </w:r>
          </w:p>
        </w:tc>
        <w:tc>
          <w:tcPr>
            <w:tcW w:w="1276"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18,44</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175/</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223/</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Сугристое-Островки</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5</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5</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63/</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103/</w:t>
            </w:r>
          </w:p>
        </w:tc>
      </w:tr>
      <w:tr w:rsidR="00051272" w:rsidTr="009756BA">
        <w:tc>
          <w:tcPr>
            <w:tcW w:w="2376" w:type="dxa"/>
            <w:tcBorders>
              <w:left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Жайме</w:t>
            </w:r>
          </w:p>
        </w:tc>
        <w:tc>
          <w:tcPr>
            <w:tcW w:w="940" w:type="dxa"/>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V</w:t>
            </w:r>
          </w:p>
        </w:tc>
        <w:tc>
          <w:tcPr>
            <w:tcW w:w="1253" w:type="dxa"/>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6,45</w:t>
            </w:r>
          </w:p>
        </w:tc>
        <w:tc>
          <w:tcPr>
            <w:tcW w:w="1157"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6,45</w:t>
            </w:r>
          </w:p>
        </w:tc>
        <w:tc>
          <w:tcPr>
            <w:tcW w:w="1417" w:type="dxa"/>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32/</w:t>
            </w:r>
          </w:p>
        </w:tc>
        <w:tc>
          <w:tcPr>
            <w:tcW w:w="1416" w:type="dxa"/>
            <w:tcBorders>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56/</w:t>
            </w:r>
          </w:p>
        </w:tc>
      </w:tr>
      <w:tr w:rsidR="00051272" w:rsidTr="009756BA">
        <w:tc>
          <w:tcPr>
            <w:tcW w:w="2376" w:type="dxa"/>
            <w:tcBorders>
              <w:left w:val="double" w:sz="4" w:space="0" w:color="auto"/>
              <w:bottom w:val="double" w:sz="4" w:space="0" w:color="auto"/>
            </w:tcBorders>
          </w:tcPr>
          <w:p w:rsidR="00051272" w:rsidRPr="00EC2FAA" w:rsidRDefault="00051272" w:rsidP="00EC2FAA">
            <w:pPr>
              <w:autoSpaceDE w:val="0"/>
              <w:autoSpaceDN w:val="0"/>
              <w:adjustRightInd w:val="0"/>
              <w:rPr>
                <w:rFonts w:ascii="Arial" w:eastAsia="TimesNewRoman" w:hAnsi="Arial" w:cs="Arial"/>
                <w:sz w:val="22"/>
                <w:szCs w:val="22"/>
              </w:rPr>
            </w:pPr>
            <w:r w:rsidRPr="00EC2FAA">
              <w:rPr>
                <w:rFonts w:ascii="Arial" w:eastAsia="TimesNewRoman" w:hAnsi="Arial" w:cs="Arial"/>
                <w:sz w:val="22"/>
                <w:szCs w:val="22"/>
              </w:rPr>
              <w:t>Подъезд к Акиловке</w:t>
            </w:r>
          </w:p>
        </w:tc>
        <w:tc>
          <w:tcPr>
            <w:tcW w:w="940" w:type="dxa"/>
            <w:tcBorders>
              <w:bottom w:val="double" w:sz="4" w:space="0" w:color="auto"/>
            </w:tcBorders>
          </w:tcPr>
          <w:p w:rsidR="00051272" w:rsidRDefault="00051272" w:rsidP="00051272">
            <w:pPr>
              <w:autoSpaceDE w:val="0"/>
              <w:autoSpaceDN w:val="0"/>
              <w:adjustRightInd w:val="0"/>
              <w:jc w:val="center"/>
              <w:rPr>
                <w:rFonts w:ascii="Arial" w:hAnsi="Arial" w:cs="Arial"/>
                <w:sz w:val="22"/>
                <w:szCs w:val="22"/>
              </w:rPr>
            </w:pPr>
            <w:r w:rsidRPr="00051272">
              <w:rPr>
                <w:rFonts w:ascii="Arial" w:eastAsia="TimesNewRoman" w:hAnsi="Arial" w:cs="Arial"/>
                <w:sz w:val="22"/>
                <w:szCs w:val="22"/>
              </w:rPr>
              <w:t>IV</w:t>
            </w:r>
          </w:p>
        </w:tc>
        <w:tc>
          <w:tcPr>
            <w:tcW w:w="1253" w:type="dxa"/>
            <w:tcBorders>
              <w:bottom w:val="double" w:sz="4" w:space="0" w:color="auto"/>
            </w:tcBorders>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5,94</w:t>
            </w:r>
          </w:p>
        </w:tc>
        <w:tc>
          <w:tcPr>
            <w:tcW w:w="1157" w:type="dxa"/>
            <w:tcBorders>
              <w:bottom w:val="double" w:sz="4" w:space="0" w:color="auto"/>
            </w:tcBorders>
          </w:tcPr>
          <w:p w:rsidR="00051272" w:rsidRDefault="00051272" w:rsidP="00051272">
            <w:pPr>
              <w:autoSpaceDE w:val="0"/>
              <w:autoSpaceDN w:val="0"/>
              <w:adjustRightInd w:val="0"/>
              <w:jc w:val="center"/>
              <w:rPr>
                <w:rFonts w:ascii="Arial" w:hAnsi="Arial" w:cs="Arial"/>
                <w:sz w:val="22"/>
                <w:szCs w:val="22"/>
              </w:rPr>
            </w:pPr>
            <w:r>
              <w:rPr>
                <w:rFonts w:ascii="Arial" w:hAnsi="Arial" w:cs="Arial"/>
                <w:sz w:val="22"/>
                <w:szCs w:val="22"/>
              </w:rPr>
              <w:t>0</w:t>
            </w:r>
          </w:p>
        </w:tc>
        <w:tc>
          <w:tcPr>
            <w:tcW w:w="1276" w:type="dxa"/>
            <w:tcBorders>
              <w:bottom w:val="double" w:sz="4" w:space="0" w:color="auto"/>
            </w:tcBorders>
          </w:tcPr>
          <w:p w:rsidR="00051272" w:rsidRDefault="00051272" w:rsidP="00F14CE0">
            <w:pPr>
              <w:autoSpaceDE w:val="0"/>
              <w:autoSpaceDN w:val="0"/>
              <w:adjustRightInd w:val="0"/>
              <w:jc w:val="center"/>
              <w:rPr>
                <w:rFonts w:ascii="Arial" w:hAnsi="Arial" w:cs="Arial"/>
                <w:sz w:val="22"/>
                <w:szCs w:val="22"/>
              </w:rPr>
            </w:pPr>
            <w:r>
              <w:rPr>
                <w:rFonts w:ascii="Arial" w:hAnsi="Arial" w:cs="Arial"/>
                <w:sz w:val="22"/>
                <w:szCs w:val="22"/>
              </w:rPr>
              <w:t>5,94</w:t>
            </w:r>
          </w:p>
        </w:tc>
        <w:tc>
          <w:tcPr>
            <w:tcW w:w="1417" w:type="dxa"/>
            <w:tcBorders>
              <w:bottom w:val="double" w:sz="4" w:space="0" w:color="auto"/>
            </w:tcBorders>
          </w:tcPr>
          <w:p w:rsidR="00051272" w:rsidRDefault="00E34AA6" w:rsidP="00051272">
            <w:pPr>
              <w:autoSpaceDE w:val="0"/>
              <w:autoSpaceDN w:val="0"/>
              <w:adjustRightInd w:val="0"/>
              <w:jc w:val="center"/>
              <w:rPr>
                <w:rFonts w:ascii="Arial" w:hAnsi="Arial" w:cs="Arial"/>
                <w:sz w:val="22"/>
                <w:szCs w:val="22"/>
              </w:rPr>
            </w:pPr>
            <w:r>
              <w:rPr>
                <w:rFonts w:ascii="Arial" w:hAnsi="Arial" w:cs="Arial"/>
                <w:sz w:val="22"/>
                <w:szCs w:val="22"/>
              </w:rPr>
              <w:t>156/</w:t>
            </w:r>
          </w:p>
        </w:tc>
        <w:tc>
          <w:tcPr>
            <w:tcW w:w="1416" w:type="dxa"/>
            <w:tcBorders>
              <w:bottom w:val="double" w:sz="4" w:space="0" w:color="auto"/>
              <w:right w:val="double" w:sz="4" w:space="0" w:color="auto"/>
            </w:tcBorders>
          </w:tcPr>
          <w:p w:rsidR="00051272" w:rsidRDefault="00F14CE0" w:rsidP="00051272">
            <w:pPr>
              <w:autoSpaceDE w:val="0"/>
              <w:autoSpaceDN w:val="0"/>
              <w:adjustRightInd w:val="0"/>
              <w:jc w:val="center"/>
              <w:rPr>
                <w:rFonts w:ascii="Arial" w:hAnsi="Arial" w:cs="Arial"/>
                <w:sz w:val="22"/>
                <w:szCs w:val="22"/>
              </w:rPr>
            </w:pPr>
            <w:r>
              <w:rPr>
                <w:rFonts w:ascii="Arial" w:hAnsi="Arial" w:cs="Arial"/>
                <w:sz w:val="22"/>
                <w:szCs w:val="22"/>
              </w:rPr>
              <w:t>579/</w:t>
            </w:r>
          </w:p>
        </w:tc>
      </w:tr>
    </w:tbl>
    <w:p w:rsidR="00F14CE0" w:rsidRPr="00E03E71" w:rsidRDefault="00F14CE0" w:rsidP="00F14CE0">
      <w:pPr>
        <w:ind w:firstLine="720"/>
        <w:jc w:val="both"/>
        <w:rPr>
          <w:rFonts w:ascii="Arial" w:hAnsi="Arial" w:cs="Arial"/>
          <w:i/>
          <w:sz w:val="18"/>
          <w:szCs w:val="18"/>
        </w:rPr>
      </w:pPr>
      <w:r>
        <w:rPr>
          <w:rFonts w:ascii="Arial" w:hAnsi="Arial" w:cs="Arial"/>
          <w:i/>
          <w:sz w:val="18"/>
          <w:szCs w:val="18"/>
        </w:rPr>
        <w:t>Источник: СТП Красноярской</w:t>
      </w:r>
      <w:r w:rsidRPr="00E03E71">
        <w:rPr>
          <w:rFonts w:ascii="Arial" w:hAnsi="Arial" w:cs="Arial"/>
          <w:i/>
          <w:sz w:val="18"/>
          <w:szCs w:val="18"/>
        </w:rPr>
        <w:t xml:space="preserve"> </w:t>
      </w:r>
      <w:r>
        <w:rPr>
          <w:rFonts w:ascii="Arial" w:hAnsi="Arial" w:cs="Arial"/>
          <w:i/>
          <w:sz w:val="18"/>
          <w:szCs w:val="18"/>
        </w:rPr>
        <w:t>агломерации</w:t>
      </w:r>
    </w:p>
    <w:p w:rsidR="00F14CE0" w:rsidRPr="00E03E71" w:rsidRDefault="00F14CE0" w:rsidP="00F14CE0">
      <w:pPr>
        <w:spacing w:line="295" w:lineRule="auto"/>
        <w:ind w:right="-108"/>
        <w:jc w:val="center"/>
        <w:rPr>
          <w:rFonts w:ascii="Arial" w:hAnsi="Arial" w:cs="Arial"/>
          <w:sz w:val="22"/>
          <w:szCs w:val="22"/>
        </w:rPr>
      </w:pPr>
      <w:r w:rsidRPr="00E03E71">
        <w:rPr>
          <w:rFonts w:ascii="Arial" w:hAnsi="Arial" w:cs="Arial"/>
          <w:b/>
          <w:sz w:val="22"/>
          <w:szCs w:val="22"/>
        </w:rPr>
        <w:t xml:space="preserve">Количество выбросов загрязняющих веществ (ЗВ) в атмосферу </w:t>
      </w:r>
      <w:r>
        <w:rPr>
          <w:rFonts w:ascii="Arial" w:hAnsi="Arial" w:cs="Arial"/>
          <w:b/>
          <w:sz w:val="22"/>
          <w:szCs w:val="22"/>
        </w:rPr>
        <w:t xml:space="preserve">по </w:t>
      </w:r>
      <w:r w:rsidRPr="00F14CE0">
        <w:rPr>
          <w:rFonts w:ascii="Arial" w:hAnsi="Arial" w:cs="Arial"/>
          <w:b/>
          <w:sz w:val="22"/>
          <w:szCs w:val="22"/>
        </w:rPr>
        <w:t>Манск</w:t>
      </w:r>
      <w:r>
        <w:rPr>
          <w:rFonts w:ascii="Arial" w:hAnsi="Arial" w:cs="Arial"/>
          <w:b/>
          <w:sz w:val="22"/>
          <w:szCs w:val="22"/>
        </w:rPr>
        <w:t>ому</w:t>
      </w:r>
    </w:p>
    <w:p w:rsidR="00F14CE0" w:rsidRPr="00E03E71" w:rsidRDefault="00F14CE0" w:rsidP="00F14CE0">
      <w:pPr>
        <w:spacing w:line="312" w:lineRule="auto"/>
        <w:jc w:val="center"/>
        <w:rPr>
          <w:rFonts w:ascii="Arial" w:hAnsi="Arial" w:cs="Arial"/>
          <w:b/>
          <w:sz w:val="22"/>
          <w:szCs w:val="22"/>
        </w:rPr>
      </w:pPr>
      <w:r w:rsidRPr="00E03E71">
        <w:rPr>
          <w:rFonts w:ascii="Arial" w:hAnsi="Arial" w:cs="Arial"/>
          <w:b/>
          <w:sz w:val="22"/>
          <w:szCs w:val="22"/>
        </w:rPr>
        <w:t>Район</w:t>
      </w:r>
      <w:r>
        <w:rPr>
          <w:rFonts w:ascii="Arial" w:hAnsi="Arial" w:cs="Arial"/>
          <w:b/>
          <w:sz w:val="22"/>
          <w:szCs w:val="22"/>
        </w:rPr>
        <w:t>у Красноярской агломерации</w:t>
      </w:r>
    </w:p>
    <w:p w:rsidR="00F14CE0" w:rsidRPr="00E03E71" w:rsidRDefault="00F14CE0" w:rsidP="00F14CE0">
      <w:pPr>
        <w:spacing w:line="312" w:lineRule="auto"/>
        <w:jc w:val="right"/>
        <w:rPr>
          <w:rFonts w:ascii="Arial" w:hAnsi="Arial" w:cs="Arial"/>
          <w:sz w:val="22"/>
          <w:szCs w:val="22"/>
        </w:rPr>
      </w:pPr>
      <w:r w:rsidRPr="00E03E71">
        <w:rPr>
          <w:rFonts w:ascii="Arial" w:hAnsi="Arial" w:cs="Arial"/>
          <w:sz w:val="22"/>
          <w:szCs w:val="22"/>
        </w:rPr>
        <w:t xml:space="preserve">Таблица  </w:t>
      </w:r>
      <w:r w:rsidR="003E1919">
        <w:rPr>
          <w:rFonts w:ascii="Arial" w:hAnsi="Arial" w:cs="Arial"/>
          <w:sz w:val="22"/>
          <w:szCs w:val="22"/>
        </w:rPr>
        <w:t>15.5.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276"/>
        <w:gridCol w:w="1843"/>
        <w:gridCol w:w="1701"/>
        <w:gridCol w:w="1418"/>
      </w:tblGrid>
      <w:tr w:rsidR="00F14CE0" w:rsidRPr="00E03E71" w:rsidTr="009756BA">
        <w:trPr>
          <w:cantSplit/>
          <w:trHeight w:val="203"/>
          <w:tblHeader/>
        </w:trPr>
        <w:tc>
          <w:tcPr>
            <w:tcW w:w="1701" w:type="dxa"/>
            <w:vMerge w:val="restart"/>
            <w:tcBorders>
              <w:top w:val="double" w:sz="4" w:space="0" w:color="auto"/>
              <w:left w:val="double" w:sz="4" w:space="0" w:color="auto"/>
            </w:tcBorders>
            <w:vAlign w:val="center"/>
          </w:tcPr>
          <w:p w:rsidR="00F14CE0" w:rsidRPr="00E03E71" w:rsidRDefault="00F14CE0" w:rsidP="00F14CE0">
            <w:pPr>
              <w:ind w:right="-108"/>
              <w:jc w:val="center"/>
              <w:rPr>
                <w:rFonts w:ascii="Arial" w:hAnsi="Arial" w:cs="Arial"/>
                <w:sz w:val="22"/>
                <w:szCs w:val="22"/>
              </w:rPr>
            </w:pPr>
            <w:r>
              <w:rPr>
                <w:rFonts w:ascii="Arial" w:hAnsi="Arial" w:cs="Arial"/>
                <w:sz w:val="22"/>
                <w:szCs w:val="22"/>
              </w:rPr>
              <w:t>Период</w:t>
            </w:r>
          </w:p>
        </w:tc>
        <w:tc>
          <w:tcPr>
            <w:tcW w:w="1701" w:type="dxa"/>
            <w:vMerge w:val="restart"/>
            <w:tcBorders>
              <w:top w:val="double" w:sz="4" w:space="0" w:color="auto"/>
            </w:tcBorders>
            <w:vAlign w:val="center"/>
          </w:tcPr>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 xml:space="preserve">Площадь </w:t>
            </w:r>
          </w:p>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территории (км</w:t>
            </w:r>
            <w:r w:rsidRPr="00E03E71">
              <w:rPr>
                <w:rFonts w:ascii="Arial" w:hAnsi="Arial" w:cs="Arial"/>
                <w:sz w:val="22"/>
                <w:szCs w:val="22"/>
                <w:vertAlign w:val="superscript"/>
              </w:rPr>
              <w:t>2</w:t>
            </w:r>
            <w:r w:rsidRPr="00E03E71">
              <w:rPr>
                <w:rFonts w:ascii="Arial" w:hAnsi="Arial" w:cs="Arial"/>
                <w:sz w:val="22"/>
                <w:szCs w:val="22"/>
              </w:rPr>
              <w:t>)</w:t>
            </w:r>
          </w:p>
        </w:tc>
        <w:tc>
          <w:tcPr>
            <w:tcW w:w="4820" w:type="dxa"/>
            <w:gridSpan w:val="3"/>
            <w:tcBorders>
              <w:top w:val="double" w:sz="4" w:space="0" w:color="auto"/>
            </w:tcBorders>
            <w:vAlign w:val="center"/>
          </w:tcPr>
          <w:p w:rsidR="00F14CE0" w:rsidRPr="00E03E71" w:rsidRDefault="00F14CE0" w:rsidP="00F14CE0">
            <w:pPr>
              <w:jc w:val="center"/>
              <w:rPr>
                <w:rFonts w:ascii="Arial" w:hAnsi="Arial" w:cs="Arial"/>
                <w:sz w:val="22"/>
                <w:szCs w:val="22"/>
              </w:rPr>
            </w:pPr>
            <w:r w:rsidRPr="00E03E71">
              <w:rPr>
                <w:rFonts w:ascii="Arial" w:hAnsi="Arial" w:cs="Arial"/>
                <w:sz w:val="22"/>
                <w:szCs w:val="22"/>
              </w:rPr>
              <w:t>Количество выбросов ЗВ (</w:t>
            </w:r>
            <w:r>
              <w:rPr>
                <w:rFonts w:ascii="Arial" w:hAnsi="Arial" w:cs="Arial"/>
                <w:sz w:val="22"/>
                <w:szCs w:val="22"/>
              </w:rPr>
              <w:t>тыс.</w:t>
            </w:r>
            <w:r w:rsidRPr="00E03E71">
              <w:rPr>
                <w:rFonts w:ascii="Arial" w:hAnsi="Arial" w:cs="Arial"/>
                <w:sz w:val="22"/>
                <w:szCs w:val="22"/>
              </w:rPr>
              <w:t>тонн)</w:t>
            </w:r>
          </w:p>
        </w:tc>
        <w:tc>
          <w:tcPr>
            <w:tcW w:w="1418" w:type="dxa"/>
            <w:vMerge w:val="restart"/>
            <w:tcBorders>
              <w:top w:val="double" w:sz="4" w:space="0" w:color="auto"/>
              <w:right w:val="double" w:sz="4" w:space="0" w:color="auto"/>
            </w:tcBorders>
            <w:vAlign w:val="center"/>
          </w:tcPr>
          <w:p w:rsidR="00F14CE0" w:rsidRPr="00E03E71" w:rsidRDefault="00F14CE0" w:rsidP="00F14CE0">
            <w:pPr>
              <w:jc w:val="center"/>
              <w:rPr>
                <w:rFonts w:ascii="Arial" w:hAnsi="Arial" w:cs="Arial"/>
                <w:sz w:val="22"/>
                <w:szCs w:val="22"/>
              </w:rPr>
            </w:pPr>
            <w:r w:rsidRPr="00E03E71">
              <w:rPr>
                <w:rFonts w:ascii="Arial" w:hAnsi="Arial" w:cs="Arial"/>
                <w:sz w:val="22"/>
                <w:szCs w:val="22"/>
              </w:rPr>
              <w:t>Количество выбросов</w:t>
            </w:r>
          </w:p>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ЗВ на 1 км</w:t>
            </w:r>
            <w:r w:rsidRPr="00E03E71">
              <w:rPr>
                <w:rFonts w:ascii="Arial" w:hAnsi="Arial" w:cs="Arial"/>
                <w:sz w:val="22"/>
                <w:szCs w:val="22"/>
                <w:vertAlign w:val="superscript"/>
              </w:rPr>
              <w:t>2</w:t>
            </w:r>
            <w:r w:rsidRPr="00E03E71">
              <w:rPr>
                <w:rFonts w:ascii="Arial" w:hAnsi="Arial" w:cs="Arial"/>
                <w:sz w:val="22"/>
                <w:szCs w:val="22"/>
              </w:rPr>
              <w:t xml:space="preserve"> (</w:t>
            </w:r>
            <w:r>
              <w:rPr>
                <w:rFonts w:ascii="Arial" w:hAnsi="Arial" w:cs="Arial"/>
                <w:sz w:val="22"/>
                <w:szCs w:val="22"/>
              </w:rPr>
              <w:t>кг</w:t>
            </w:r>
            <w:r w:rsidRPr="00E03E71">
              <w:rPr>
                <w:rFonts w:ascii="Arial" w:hAnsi="Arial" w:cs="Arial"/>
                <w:sz w:val="22"/>
                <w:szCs w:val="22"/>
              </w:rPr>
              <w:t>)</w:t>
            </w:r>
          </w:p>
        </w:tc>
      </w:tr>
      <w:tr w:rsidR="00F14CE0" w:rsidRPr="00E03E71" w:rsidTr="009756BA">
        <w:trPr>
          <w:cantSplit/>
          <w:trHeight w:val="266"/>
          <w:tblHeader/>
        </w:trPr>
        <w:tc>
          <w:tcPr>
            <w:tcW w:w="1701" w:type="dxa"/>
            <w:vMerge/>
            <w:tcBorders>
              <w:left w:val="double" w:sz="4" w:space="0" w:color="auto"/>
              <w:bottom w:val="double" w:sz="4" w:space="0" w:color="auto"/>
            </w:tcBorders>
            <w:vAlign w:val="center"/>
          </w:tcPr>
          <w:p w:rsidR="00F14CE0" w:rsidRPr="00E03E71" w:rsidRDefault="00F14CE0" w:rsidP="00F14CE0">
            <w:pPr>
              <w:ind w:right="-108"/>
              <w:rPr>
                <w:rFonts w:ascii="Arial" w:hAnsi="Arial" w:cs="Arial"/>
                <w:sz w:val="22"/>
                <w:szCs w:val="22"/>
              </w:rPr>
            </w:pPr>
          </w:p>
        </w:tc>
        <w:tc>
          <w:tcPr>
            <w:tcW w:w="1701" w:type="dxa"/>
            <w:vMerge/>
            <w:tcBorders>
              <w:bottom w:val="double" w:sz="4" w:space="0" w:color="auto"/>
            </w:tcBorders>
            <w:vAlign w:val="center"/>
          </w:tcPr>
          <w:p w:rsidR="00F14CE0" w:rsidRPr="00E03E71" w:rsidRDefault="00F14CE0" w:rsidP="00F14CE0">
            <w:pPr>
              <w:ind w:left="-108" w:right="-108"/>
              <w:jc w:val="center"/>
              <w:rPr>
                <w:rFonts w:ascii="Arial" w:hAnsi="Arial" w:cs="Arial"/>
                <w:sz w:val="22"/>
                <w:szCs w:val="22"/>
              </w:rPr>
            </w:pPr>
          </w:p>
        </w:tc>
        <w:tc>
          <w:tcPr>
            <w:tcW w:w="1276" w:type="dxa"/>
            <w:tcBorders>
              <w:bottom w:val="double" w:sz="4" w:space="0" w:color="auto"/>
            </w:tcBorders>
            <w:vAlign w:val="center"/>
          </w:tcPr>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Всего</w:t>
            </w:r>
          </w:p>
        </w:tc>
        <w:tc>
          <w:tcPr>
            <w:tcW w:w="1843" w:type="dxa"/>
            <w:tcBorders>
              <w:bottom w:val="double" w:sz="4" w:space="0" w:color="auto"/>
            </w:tcBorders>
            <w:vAlign w:val="center"/>
          </w:tcPr>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от стационарных источников</w:t>
            </w:r>
          </w:p>
        </w:tc>
        <w:tc>
          <w:tcPr>
            <w:tcW w:w="1701" w:type="dxa"/>
            <w:tcBorders>
              <w:bottom w:val="double" w:sz="4" w:space="0" w:color="auto"/>
            </w:tcBorders>
            <w:vAlign w:val="center"/>
          </w:tcPr>
          <w:p w:rsidR="00F14CE0" w:rsidRPr="00E03E71" w:rsidRDefault="00F14CE0" w:rsidP="00F14CE0">
            <w:pPr>
              <w:ind w:left="-108" w:right="-108"/>
              <w:jc w:val="center"/>
              <w:rPr>
                <w:rFonts w:ascii="Arial" w:hAnsi="Arial" w:cs="Arial"/>
                <w:sz w:val="22"/>
                <w:szCs w:val="22"/>
              </w:rPr>
            </w:pPr>
            <w:r w:rsidRPr="00E03E71">
              <w:rPr>
                <w:rFonts w:ascii="Arial" w:hAnsi="Arial" w:cs="Arial"/>
                <w:sz w:val="22"/>
                <w:szCs w:val="22"/>
              </w:rPr>
              <w:t>от автотранспорта</w:t>
            </w:r>
          </w:p>
        </w:tc>
        <w:tc>
          <w:tcPr>
            <w:tcW w:w="1418" w:type="dxa"/>
            <w:vMerge/>
            <w:tcBorders>
              <w:bottom w:val="double" w:sz="4" w:space="0" w:color="auto"/>
              <w:right w:val="double" w:sz="4" w:space="0" w:color="auto"/>
            </w:tcBorders>
            <w:vAlign w:val="center"/>
          </w:tcPr>
          <w:p w:rsidR="00F14CE0" w:rsidRPr="00E03E71" w:rsidRDefault="00F14CE0" w:rsidP="00F14CE0">
            <w:pPr>
              <w:jc w:val="center"/>
              <w:rPr>
                <w:rFonts w:ascii="Arial" w:hAnsi="Arial" w:cs="Arial"/>
                <w:sz w:val="22"/>
                <w:szCs w:val="22"/>
              </w:rPr>
            </w:pPr>
          </w:p>
        </w:tc>
      </w:tr>
      <w:tr w:rsidR="00F14CE0" w:rsidRPr="00E03E71" w:rsidTr="009756BA">
        <w:trPr>
          <w:trHeight w:val="249"/>
        </w:trPr>
        <w:tc>
          <w:tcPr>
            <w:tcW w:w="1701" w:type="dxa"/>
            <w:tcBorders>
              <w:top w:val="double" w:sz="4" w:space="0" w:color="auto"/>
              <w:left w:val="double" w:sz="4" w:space="0" w:color="auto"/>
            </w:tcBorders>
            <w:vAlign w:val="center"/>
          </w:tcPr>
          <w:p w:rsidR="00F14CE0" w:rsidRPr="00E03E71" w:rsidRDefault="00F14CE0" w:rsidP="00F14CE0">
            <w:pPr>
              <w:spacing w:line="295" w:lineRule="auto"/>
              <w:ind w:right="-108"/>
              <w:rPr>
                <w:rFonts w:ascii="Arial" w:hAnsi="Arial" w:cs="Arial"/>
                <w:sz w:val="22"/>
                <w:szCs w:val="22"/>
              </w:rPr>
            </w:pPr>
            <w:r>
              <w:rPr>
                <w:rFonts w:ascii="Arial" w:hAnsi="Arial" w:cs="Arial"/>
                <w:sz w:val="22"/>
                <w:szCs w:val="22"/>
              </w:rPr>
              <w:t>2007 год</w:t>
            </w:r>
          </w:p>
        </w:tc>
        <w:tc>
          <w:tcPr>
            <w:tcW w:w="1701" w:type="dxa"/>
            <w:tcBorders>
              <w:top w:val="double" w:sz="4" w:space="0" w:color="auto"/>
            </w:tcBorders>
            <w:vAlign w:val="center"/>
          </w:tcPr>
          <w:p w:rsidR="00F14CE0" w:rsidRPr="00E03E71" w:rsidRDefault="00F14CE0" w:rsidP="00F14CE0">
            <w:pPr>
              <w:spacing w:line="295" w:lineRule="auto"/>
              <w:ind w:left="-108" w:right="-108"/>
              <w:jc w:val="center"/>
              <w:rPr>
                <w:rFonts w:ascii="Arial" w:hAnsi="Arial" w:cs="Arial"/>
                <w:sz w:val="22"/>
                <w:szCs w:val="22"/>
              </w:rPr>
            </w:pPr>
            <w:r w:rsidRPr="00E03E71">
              <w:rPr>
                <w:rFonts w:ascii="Arial" w:hAnsi="Arial" w:cs="Arial"/>
                <w:sz w:val="22"/>
                <w:szCs w:val="22"/>
              </w:rPr>
              <w:t>5976</w:t>
            </w:r>
          </w:p>
        </w:tc>
        <w:tc>
          <w:tcPr>
            <w:tcW w:w="1276" w:type="dxa"/>
            <w:tcBorders>
              <w:top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7,5</w:t>
            </w:r>
          </w:p>
        </w:tc>
        <w:tc>
          <w:tcPr>
            <w:tcW w:w="1843" w:type="dxa"/>
            <w:tcBorders>
              <w:top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2,0</w:t>
            </w:r>
          </w:p>
        </w:tc>
        <w:tc>
          <w:tcPr>
            <w:tcW w:w="1701" w:type="dxa"/>
            <w:tcBorders>
              <w:top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5,5</w:t>
            </w:r>
          </w:p>
        </w:tc>
        <w:tc>
          <w:tcPr>
            <w:tcW w:w="1418" w:type="dxa"/>
            <w:tcBorders>
              <w:top w:val="double" w:sz="4" w:space="0" w:color="auto"/>
              <w:right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1,3</w:t>
            </w:r>
          </w:p>
        </w:tc>
      </w:tr>
      <w:tr w:rsidR="00F14CE0" w:rsidRPr="00E03E71" w:rsidTr="009756BA">
        <w:trPr>
          <w:trHeight w:val="249"/>
        </w:trPr>
        <w:tc>
          <w:tcPr>
            <w:tcW w:w="1701" w:type="dxa"/>
            <w:tcBorders>
              <w:left w:val="double" w:sz="4" w:space="0" w:color="auto"/>
              <w:bottom w:val="double" w:sz="4" w:space="0" w:color="auto"/>
            </w:tcBorders>
            <w:vAlign w:val="center"/>
          </w:tcPr>
          <w:p w:rsidR="00F14CE0" w:rsidRPr="00E03E71" w:rsidRDefault="00F14CE0" w:rsidP="00F14CE0">
            <w:pPr>
              <w:spacing w:line="295" w:lineRule="auto"/>
              <w:ind w:right="-108"/>
              <w:rPr>
                <w:rFonts w:ascii="Arial" w:hAnsi="Arial" w:cs="Arial"/>
                <w:sz w:val="22"/>
                <w:szCs w:val="22"/>
              </w:rPr>
            </w:pPr>
            <w:r>
              <w:rPr>
                <w:rFonts w:ascii="Arial" w:hAnsi="Arial" w:cs="Arial"/>
                <w:sz w:val="22"/>
                <w:szCs w:val="22"/>
              </w:rPr>
              <w:t>2008 год</w:t>
            </w:r>
          </w:p>
        </w:tc>
        <w:tc>
          <w:tcPr>
            <w:tcW w:w="1701" w:type="dxa"/>
            <w:tcBorders>
              <w:bottom w:val="double" w:sz="4" w:space="0" w:color="auto"/>
            </w:tcBorders>
            <w:vAlign w:val="center"/>
          </w:tcPr>
          <w:p w:rsidR="00F14CE0" w:rsidRPr="00E03E71" w:rsidRDefault="00F14CE0" w:rsidP="00F14CE0">
            <w:pPr>
              <w:spacing w:line="295" w:lineRule="auto"/>
              <w:ind w:left="-108" w:right="-108"/>
              <w:jc w:val="center"/>
              <w:rPr>
                <w:rFonts w:ascii="Arial" w:hAnsi="Arial" w:cs="Arial"/>
                <w:sz w:val="22"/>
                <w:szCs w:val="22"/>
              </w:rPr>
            </w:pPr>
            <w:r>
              <w:rPr>
                <w:rFonts w:ascii="Arial" w:hAnsi="Arial" w:cs="Arial"/>
                <w:sz w:val="22"/>
                <w:szCs w:val="22"/>
              </w:rPr>
              <w:t>5976</w:t>
            </w:r>
          </w:p>
        </w:tc>
        <w:tc>
          <w:tcPr>
            <w:tcW w:w="1276" w:type="dxa"/>
            <w:tcBorders>
              <w:bottom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2,5</w:t>
            </w:r>
          </w:p>
        </w:tc>
        <w:tc>
          <w:tcPr>
            <w:tcW w:w="1843" w:type="dxa"/>
            <w:tcBorders>
              <w:bottom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0,19</w:t>
            </w:r>
          </w:p>
        </w:tc>
        <w:tc>
          <w:tcPr>
            <w:tcW w:w="1701" w:type="dxa"/>
            <w:tcBorders>
              <w:bottom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2,3</w:t>
            </w:r>
          </w:p>
        </w:tc>
        <w:tc>
          <w:tcPr>
            <w:tcW w:w="1418" w:type="dxa"/>
            <w:tcBorders>
              <w:bottom w:val="double" w:sz="4" w:space="0" w:color="auto"/>
              <w:right w:val="double" w:sz="4" w:space="0" w:color="auto"/>
            </w:tcBorders>
            <w:vAlign w:val="center"/>
          </w:tcPr>
          <w:p w:rsidR="00F14CE0" w:rsidRPr="00E03E71" w:rsidRDefault="00F14CE0" w:rsidP="00F14CE0">
            <w:pPr>
              <w:spacing w:line="295" w:lineRule="auto"/>
              <w:jc w:val="center"/>
              <w:rPr>
                <w:rFonts w:ascii="Arial" w:hAnsi="Arial" w:cs="Arial"/>
                <w:sz w:val="22"/>
                <w:szCs w:val="22"/>
              </w:rPr>
            </w:pPr>
            <w:r>
              <w:rPr>
                <w:rFonts w:ascii="Arial" w:hAnsi="Arial" w:cs="Arial"/>
                <w:sz w:val="22"/>
                <w:szCs w:val="22"/>
              </w:rPr>
              <w:t>0,42</w:t>
            </w:r>
          </w:p>
        </w:tc>
      </w:tr>
    </w:tbl>
    <w:p w:rsidR="00F14CE0" w:rsidRPr="00E03E71" w:rsidRDefault="00F14CE0" w:rsidP="00F14CE0">
      <w:pPr>
        <w:ind w:firstLine="720"/>
        <w:jc w:val="both"/>
        <w:rPr>
          <w:rFonts w:ascii="Arial" w:hAnsi="Arial" w:cs="Arial"/>
          <w:i/>
          <w:sz w:val="18"/>
          <w:szCs w:val="18"/>
        </w:rPr>
      </w:pPr>
      <w:r w:rsidRPr="00E03E71">
        <w:rPr>
          <w:rFonts w:ascii="Arial" w:hAnsi="Arial" w:cs="Arial"/>
          <w:i/>
          <w:sz w:val="18"/>
          <w:szCs w:val="18"/>
        </w:rPr>
        <w:t>Источник: СТП Красноярско</w:t>
      </w:r>
      <w:r>
        <w:rPr>
          <w:rFonts w:ascii="Arial" w:hAnsi="Arial" w:cs="Arial"/>
          <w:i/>
          <w:sz w:val="18"/>
          <w:szCs w:val="18"/>
        </w:rPr>
        <w:t>й агломерации</w:t>
      </w:r>
    </w:p>
    <w:p w:rsidR="00EC2FAA" w:rsidRPr="00465BD3" w:rsidRDefault="00EC2FAA" w:rsidP="001F2888">
      <w:pPr>
        <w:autoSpaceDE w:val="0"/>
        <w:autoSpaceDN w:val="0"/>
        <w:adjustRightInd w:val="0"/>
        <w:rPr>
          <w:rFonts w:ascii="Arial" w:hAnsi="Arial" w:cs="Arial"/>
          <w:sz w:val="22"/>
          <w:szCs w:val="22"/>
        </w:rPr>
      </w:pPr>
    </w:p>
    <w:p w:rsidR="00567A41" w:rsidRPr="00A57B00" w:rsidRDefault="00567A41" w:rsidP="00567A41">
      <w:pPr>
        <w:ind w:firstLine="720"/>
        <w:jc w:val="both"/>
        <w:rPr>
          <w:rFonts w:ascii="Arial" w:hAnsi="Arial" w:cs="Arial"/>
        </w:rPr>
      </w:pPr>
      <w:r w:rsidRPr="00A57B00">
        <w:rPr>
          <w:rFonts w:ascii="Arial" w:hAnsi="Arial" w:cs="Arial"/>
        </w:rPr>
        <w:t>Основной причиной высокого загрязнения воздушного бассейна выбросами автотранспорта является увеличение количества индивидуального автотранспорта.</w:t>
      </w:r>
    </w:p>
    <w:p w:rsidR="00567A41" w:rsidRPr="00A57B00" w:rsidRDefault="00567A41" w:rsidP="00567A41">
      <w:pPr>
        <w:ind w:firstLine="720"/>
        <w:jc w:val="both"/>
        <w:rPr>
          <w:rFonts w:ascii="Arial" w:hAnsi="Arial" w:cs="Arial"/>
        </w:rPr>
      </w:pPr>
      <w:r w:rsidRPr="00A57B00">
        <w:rPr>
          <w:rFonts w:ascii="Arial" w:hAnsi="Arial" w:cs="Arial"/>
        </w:rPr>
        <w:t xml:space="preserve">Оценка деятельности </w:t>
      </w:r>
      <w:r w:rsidR="001B1E97">
        <w:rPr>
          <w:rFonts w:ascii="Arial" w:hAnsi="Arial" w:cs="Arial"/>
        </w:rPr>
        <w:t xml:space="preserve">Манского района </w:t>
      </w:r>
      <w:r w:rsidRPr="00A57B00">
        <w:rPr>
          <w:rFonts w:ascii="Arial" w:hAnsi="Arial" w:cs="Arial"/>
        </w:rPr>
        <w:t xml:space="preserve">показывает, что основными загрязнителями атмосферы </w:t>
      </w:r>
      <w:r>
        <w:rPr>
          <w:rFonts w:ascii="Arial" w:hAnsi="Arial" w:cs="Arial"/>
        </w:rPr>
        <w:t>я</w:t>
      </w:r>
      <w:r w:rsidRPr="00A57B00">
        <w:rPr>
          <w:rFonts w:ascii="Arial" w:hAnsi="Arial" w:cs="Arial"/>
        </w:rPr>
        <w:t>вля</w:t>
      </w:r>
      <w:r w:rsidR="001B1E97">
        <w:rPr>
          <w:rFonts w:ascii="Arial" w:hAnsi="Arial" w:cs="Arial"/>
        </w:rPr>
        <w:t>е</w:t>
      </w:r>
      <w:r w:rsidRPr="00A57B00">
        <w:rPr>
          <w:rFonts w:ascii="Arial" w:hAnsi="Arial" w:cs="Arial"/>
        </w:rPr>
        <w:t>тся</w:t>
      </w:r>
      <w:r w:rsidR="001B1E97">
        <w:rPr>
          <w:rFonts w:ascii="Arial" w:hAnsi="Arial" w:cs="Arial"/>
        </w:rPr>
        <w:t xml:space="preserve"> автотранспорта в 2007 г. - 73,3% от всех выбросов, в 2008 г. -92%.</w:t>
      </w:r>
      <w:r w:rsidRPr="00A57B00">
        <w:rPr>
          <w:rFonts w:ascii="Arial" w:hAnsi="Arial" w:cs="Arial"/>
        </w:rPr>
        <w:t xml:space="preserve"> </w:t>
      </w:r>
    </w:p>
    <w:p w:rsidR="00567A41" w:rsidRPr="00A57B00" w:rsidRDefault="00567A41" w:rsidP="00567A41">
      <w:pPr>
        <w:ind w:firstLine="720"/>
        <w:jc w:val="both"/>
        <w:rPr>
          <w:rFonts w:ascii="Arial" w:hAnsi="Arial" w:cs="Arial"/>
        </w:rPr>
      </w:pPr>
    </w:p>
    <w:p w:rsidR="00567A41" w:rsidRPr="00A57B00" w:rsidRDefault="00567A41" w:rsidP="00567A41">
      <w:pPr>
        <w:ind w:firstLine="720"/>
        <w:jc w:val="both"/>
        <w:rPr>
          <w:rFonts w:ascii="Arial" w:hAnsi="Arial" w:cs="Arial"/>
          <w:b/>
        </w:rPr>
      </w:pPr>
      <w:r w:rsidRPr="00A57B00">
        <w:rPr>
          <w:rFonts w:ascii="Arial" w:hAnsi="Arial" w:cs="Arial"/>
          <w:b/>
        </w:rPr>
        <w:t>Мероприятия по охране воздушного бассейна</w:t>
      </w:r>
    </w:p>
    <w:p w:rsidR="00567A41" w:rsidRPr="00A57B00" w:rsidRDefault="00567A41" w:rsidP="00567A41">
      <w:pPr>
        <w:pStyle w:val="31"/>
        <w:spacing w:after="0"/>
        <w:ind w:left="0" w:firstLine="709"/>
        <w:jc w:val="both"/>
        <w:rPr>
          <w:rFonts w:ascii="Arial" w:hAnsi="Arial" w:cs="Arial"/>
          <w:sz w:val="24"/>
          <w:szCs w:val="24"/>
        </w:rPr>
      </w:pPr>
      <w:r w:rsidRPr="00A57B00">
        <w:rPr>
          <w:rFonts w:ascii="Arial" w:hAnsi="Arial" w:cs="Arial"/>
          <w:sz w:val="24"/>
          <w:szCs w:val="24"/>
        </w:rPr>
        <w:t>В целях снижения негативного воздействия на атмосферный воздух при проведении строительных работ проектными решениями предлагается преимущественное использование готовых конструкций и материалов: бетонная смесь, цементный раствор, монолитные ж/б перекрытия, гипсокартонные листы и пр.</w:t>
      </w:r>
    </w:p>
    <w:p w:rsidR="00567A41" w:rsidRPr="00A57B00" w:rsidRDefault="00567A41" w:rsidP="00567A41">
      <w:pPr>
        <w:pStyle w:val="31"/>
        <w:spacing w:after="0"/>
        <w:ind w:left="0" w:firstLine="709"/>
        <w:jc w:val="both"/>
        <w:rPr>
          <w:rFonts w:ascii="Arial" w:hAnsi="Arial" w:cs="Arial"/>
          <w:sz w:val="24"/>
          <w:szCs w:val="24"/>
        </w:rPr>
      </w:pPr>
      <w:r w:rsidRPr="00A57B00">
        <w:rPr>
          <w:rFonts w:ascii="Arial" w:hAnsi="Arial" w:cs="Arial"/>
          <w:sz w:val="24"/>
          <w:szCs w:val="24"/>
        </w:rPr>
        <w:t>В целях улучшения качества атмосферного воздуха на территории проектирования необходимо провести следующий комплекс мероприятий:</w:t>
      </w:r>
    </w:p>
    <w:p w:rsidR="00567A41" w:rsidRPr="00A57B00" w:rsidRDefault="00567A41" w:rsidP="00C2373C">
      <w:pPr>
        <w:pStyle w:val="af9"/>
        <w:numPr>
          <w:ilvl w:val="0"/>
          <w:numId w:val="40"/>
        </w:numPr>
        <w:ind w:left="426" w:hanging="66"/>
        <w:rPr>
          <w:rFonts w:ascii="Arial" w:hAnsi="Arial" w:cs="Arial"/>
          <w:sz w:val="24"/>
          <w:szCs w:val="24"/>
        </w:rPr>
      </w:pPr>
      <w:r w:rsidRPr="00A57B00">
        <w:rPr>
          <w:rFonts w:ascii="Arial" w:hAnsi="Arial" w:cs="Arial"/>
          <w:sz w:val="24"/>
          <w:szCs w:val="24"/>
        </w:rPr>
        <w:t>повысить эффективность работы очистных фильтров, пылеуловителей, циклонов, пылеосадительных камер предприятиями-загрязнителями и обеспечить ими все предприятия-загрязнители;</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соблюдение санитарно-защитного барьера до жилой застройки в соответствии с требованиями СанПиН 2.2.1/2.1.1.1200-03;</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озеленение санитарных разрывов автодорог;</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перевод автотранспортных средств на экологически безопасные виды топлива (газ);</w:t>
      </w:r>
    </w:p>
    <w:p w:rsidR="00567A41" w:rsidRPr="00A57B00" w:rsidRDefault="00567A41" w:rsidP="00C2373C">
      <w:pPr>
        <w:pStyle w:val="af9"/>
        <w:numPr>
          <w:ilvl w:val="0"/>
          <w:numId w:val="40"/>
        </w:numPr>
        <w:ind w:left="426" w:hanging="66"/>
        <w:rPr>
          <w:rFonts w:ascii="Arial" w:hAnsi="Arial" w:cs="Arial"/>
          <w:sz w:val="24"/>
          <w:szCs w:val="24"/>
        </w:rPr>
      </w:pPr>
      <w:r w:rsidRPr="00A57B00">
        <w:rPr>
          <w:rFonts w:ascii="Arial" w:hAnsi="Arial" w:cs="Arial"/>
          <w:sz w:val="24"/>
          <w:szCs w:val="24"/>
        </w:rPr>
        <w:t>организовать контроль и сертификацию автомобильной техники, отвечающей экологическим стандартам «Евро 2» и «Евро 3»;</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регулярное проведение лабораторных анализов почв, воды и атмосферного воздуха в зоне действия источников загрязнения;</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организовать разработку проектов ПДВ на существующие промышленные и коммунально-складские объекты;</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устройство асфальтобетонного покрытия проезжей части улиц;</w:t>
      </w:r>
    </w:p>
    <w:p w:rsidR="00567A41" w:rsidRPr="00A57B00" w:rsidRDefault="00567A41" w:rsidP="00C2373C">
      <w:pPr>
        <w:pStyle w:val="31"/>
        <w:numPr>
          <w:ilvl w:val="0"/>
          <w:numId w:val="40"/>
        </w:numPr>
        <w:spacing w:after="0"/>
        <w:ind w:left="426" w:hanging="66"/>
        <w:jc w:val="both"/>
        <w:rPr>
          <w:rFonts w:ascii="Arial" w:hAnsi="Arial" w:cs="Arial"/>
          <w:sz w:val="24"/>
          <w:szCs w:val="24"/>
        </w:rPr>
      </w:pPr>
      <w:r w:rsidRPr="00A57B00">
        <w:rPr>
          <w:rFonts w:ascii="Arial" w:hAnsi="Arial" w:cs="Arial"/>
          <w:sz w:val="24"/>
          <w:szCs w:val="24"/>
        </w:rPr>
        <w:t>необходимо так же разработать и внедрить систему контроля за выбросами и загрязнениями атмосферного воздуха вдоль дорог и в жилых массивах территории проектирования.</w:t>
      </w:r>
    </w:p>
    <w:p w:rsidR="00567A41" w:rsidRPr="00A57B00" w:rsidRDefault="00567A41" w:rsidP="00C2373C">
      <w:pPr>
        <w:pStyle w:val="af9"/>
        <w:numPr>
          <w:ilvl w:val="0"/>
          <w:numId w:val="40"/>
        </w:numPr>
        <w:ind w:left="426" w:hanging="66"/>
        <w:rPr>
          <w:rFonts w:ascii="Arial" w:hAnsi="Arial" w:cs="Arial"/>
          <w:sz w:val="24"/>
          <w:szCs w:val="24"/>
        </w:rPr>
      </w:pPr>
      <w:r w:rsidRPr="00A57B00">
        <w:rPr>
          <w:rFonts w:ascii="Arial" w:hAnsi="Arial" w:cs="Arial"/>
          <w:sz w:val="24"/>
          <w:szCs w:val="24"/>
        </w:rPr>
        <w:t>предусмотреть единый подход к разработке экологических программ для всех служб, участвующих в мониторинге окружающей среды.</w:t>
      </w:r>
    </w:p>
    <w:p w:rsidR="00567A41" w:rsidRPr="00A57B00" w:rsidRDefault="00567A41" w:rsidP="00567A41">
      <w:pPr>
        <w:ind w:firstLine="720"/>
        <w:jc w:val="both"/>
        <w:rPr>
          <w:rFonts w:ascii="Arial" w:hAnsi="Arial" w:cs="Arial"/>
          <w:b/>
        </w:rPr>
      </w:pPr>
    </w:p>
    <w:p w:rsidR="00683C30" w:rsidRPr="00683C30" w:rsidRDefault="00567A41" w:rsidP="00683C30">
      <w:pPr>
        <w:rPr>
          <w:rFonts w:ascii="Arial" w:hAnsi="Arial" w:cs="Arial"/>
        </w:rPr>
      </w:pPr>
      <w:r w:rsidRPr="00A57B00">
        <w:rPr>
          <w:rFonts w:ascii="Arial" w:hAnsi="Arial" w:cs="Arial"/>
        </w:rPr>
        <w:tab/>
      </w:r>
      <w:r w:rsidRPr="00683C30">
        <w:rPr>
          <w:rFonts w:ascii="Arial" w:hAnsi="Arial" w:cs="Arial"/>
        </w:rPr>
        <w:t xml:space="preserve">Схемой территориального планирования по </w:t>
      </w:r>
      <w:r w:rsidR="00683C30" w:rsidRPr="00683C30">
        <w:rPr>
          <w:rFonts w:ascii="Arial" w:hAnsi="Arial" w:cs="Arial"/>
        </w:rPr>
        <w:t>Красноярского края</w:t>
      </w:r>
      <w:r w:rsidRPr="00683C30">
        <w:rPr>
          <w:rFonts w:ascii="Arial" w:hAnsi="Arial" w:cs="Arial"/>
        </w:rPr>
        <w:t xml:space="preserve"> предлагаются следующие мероприятия </w:t>
      </w:r>
      <w:r w:rsidR="00683C30" w:rsidRPr="00683C30">
        <w:rPr>
          <w:rFonts w:ascii="Arial" w:hAnsi="Arial" w:cs="Arial"/>
        </w:rPr>
        <w:t>в области охраны окружающей среды осуществляются в следующих направлениях:</w:t>
      </w:r>
    </w:p>
    <w:p w:rsidR="00683C30" w:rsidRPr="00683C30" w:rsidRDefault="00683C30" w:rsidP="00FD2B31">
      <w:pPr>
        <w:pStyle w:val="afffe"/>
        <w:numPr>
          <w:ilvl w:val="0"/>
          <w:numId w:val="104"/>
        </w:numPr>
        <w:ind w:left="426" w:hanging="426"/>
      </w:pPr>
      <w:r w:rsidRPr="00683C30">
        <w:t>снижение негативного влияния существующих промышленных и иных источников загрязнения на здоровье населения и состояние природных экосистем;</w:t>
      </w:r>
    </w:p>
    <w:p w:rsidR="00683C30" w:rsidRPr="00683C30" w:rsidRDefault="00683C30" w:rsidP="00FD2B31">
      <w:pPr>
        <w:pStyle w:val="afffe"/>
        <w:numPr>
          <w:ilvl w:val="0"/>
          <w:numId w:val="104"/>
        </w:numPr>
        <w:ind w:left="426" w:hanging="426"/>
      </w:pPr>
      <w:r w:rsidRPr="00683C30">
        <w:t>установление территориальных ограничений для размещения объектов капитального строительства высоких классов санитарной вредности;</w:t>
      </w:r>
    </w:p>
    <w:p w:rsidR="00683C30" w:rsidRPr="00683C30" w:rsidRDefault="00683C30" w:rsidP="00FD2B31">
      <w:pPr>
        <w:pStyle w:val="afffe"/>
        <w:numPr>
          <w:ilvl w:val="0"/>
          <w:numId w:val="104"/>
        </w:numPr>
        <w:ind w:left="426" w:hanging="426"/>
      </w:pPr>
      <w:r w:rsidRPr="00683C30">
        <w:t>установление границ планируемых к размещению особо охраняемых природных территорий регионального значения, выполняющих функцию защиты уникальных природных ландшафтов, ареалов обитания редких животных и растений, а также компенсационную функцию в условиях интенсивного развития лесозаготовок, промышленного комплекса;</w:t>
      </w:r>
    </w:p>
    <w:p w:rsidR="00683C30" w:rsidRPr="00683C30" w:rsidRDefault="00683C30" w:rsidP="00FD2B31">
      <w:pPr>
        <w:pStyle w:val="afffe"/>
        <w:numPr>
          <w:ilvl w:val="0"/>
          <w:numId w:val="104"/>
        </w:numPr>
        <w:ind w:left="426" w:hanging="426"/>
      </w:pPr>
      <w:r w:rsidRPr="00683C30">
        <w:t>проведение мероприятий по восстановлению и санации нарушенных и загрязненных участков земель;</w:t>
      </w:r>
    </w:p>
    <w:p w:rsidR="00683C30" w:rsidRPr="00683C30" w:rsidRDefault="00683C30" w:rsidP="00FD2B31">
      <w:pPr>
        <w:pStyle w:val="afffe"/>
        <w:numPr>
          <w:ilvl w:val="0"/>
          <w:numId w:val="104"/>
        </w:numPr>
        <w:ind w:left="426" w:hanging="426"/>
      </w:pPr>
      <w:r w:rsidRPr="00683C30">
        <w:lastRenderedPageBreak/>
        <w:t>строительство объектов размещения отходов регионального и межмуниципального значения.</w:t>
      </w:r>
    </w:p>
    <w:p w:rsidR="00567A41" w:rsidRPr="00CD68CE" w:rsidRDefault="00567A41" w:rsidP="00567A41">
      <w:pPr>
        <w:pStyle w:val="2"/>
        <w:spacing w:before="0"/>
        <w:ind w:firstLine="720"/>
        <w:rPr>
          <w:rFonts w:ascii="Arial" w:hAnsi="Arial"/>
          <w:bCs w:val="0"/>
          <w:i/>
          <w:color w:val="auto"/>
          <w:sz w:val="24"/>
          <w:szCs w:val="24"/>
        </w:rPr>
      </w:pPr>
      <w:bookmarkStart w:id="382" w:name="_Toc231972799"/>
      <w:bookmarkStart w:id="383" w:name="_Toc323720048"/>
      <w:r w:rsidRPr="00CD68CE">
        <w:rPr>
          <w:rFonts w:ascii="Arial" w:hAnsi="Arial"/>
          <w:bCs w:val="0"/>
          <w:color w:val="auto"/>
          <w:sz w:val="24"/>
          <w:szCs w:val="24"/>
        </w:rPr>
        <w:t>1</w:t>
      </w:r>
      <w:r w:rsidR="0047157C">
        <w:rPr>
          <w:rFonts w:ascii="Arial" w:hAnsi="Arial"/>
          <w:bCs w:val="0"/>
          <w:color w:val="auto"/>
          <w:sz w:val="24"/>
          <w:szCs w:val="24"/>
        </w:rPr>
        <w:t>5</w:t>
      </w:r>
      <w:r w:rsidRPr="00CD68CE">
        <w:rPr>
          <w:rFonts w:ascii="Arial" w:hAnsi="Arial"/>
          <w:bCs w:val="0"/>
          <w:color w:val="auto"/>
          <w:sz w:val="24"/>
          <w:szCs w:val="24"/>
        </w:rPr>
        <w:t>.2. Анализ состояния водных ресурсов</w:t>
      </w:r>
      <w:bookmarkEnd w:id="382"/>
      <w:bookmarkEnd w:id="383"/>
    </w:p>
    <w:p w:rsidR="00F31755" w:rsidRPr="0068230C" w:rsidRDefault="00F31755" w:rsidP="0068230C">
      <w:pPr>
        <w:autoSpaceDE w:val="0"/>
        <w:autoSpaceDN w:val="0"/>
        <w:adjustRightInd w:val="0"/>
        <w:ind w:firstLine="708"/>
        <w:jc w:val="both"/>
        <w:rPr>
          <w:rFonts w:ascii="Arial" w:eastAsia="Calibri" w:hAnsi="Arial" w:cs="Arial"/>
        </w:rPr>
      </w:pPr>
      <w:r w:rsidRPr="0068230C">
        <w:rPr>
          <w:rFonts w:ascii="Arial" w:eastAsia="Calibri" w:hAnsi="Arial" w:cs="Arial"/>
        </w:rPr>
        <w:t>Источником информации об объемах сбросов сточных вод в поверхностные</w:t>
      </w:r>
      <w:r w:rsidR="0068230C">
        <w:rPr>
          <w:rFonts w:ascii="Arial" w:eastAsia="Calibri" w:hAnsi="Arial" w:cs="Arial"/>
        </w:rPr>
        <w:t xml:space="preserve"> </w:t>
      </w:r>
      <w:r w:rsidRPr="0068230C">
        <w:rPr>
          <w:rFonts w:ascii="Arial" w:eastAsia="Calibri" w:hAnsi="Arial" w:cs="Arial"/>
        </w:rPr>
        <w:t>водные объекты послужил ≪Информационный бюллетень о состоянии водных объектов, водохозяйственных систем и сооружений в зоне деятельности Енисейского</w:t>
      </w:r>
      <w:r w:rsidR="0068230C">
        <w:rPr>
          <w:rFonts w:ascii="Arial" w:eastAsia="Calibri" w:hAnsi="Arial" w:cs="Arial"/>
        </w:rPr>
        <w:t xml:space="preserve"> </w:t>
      </w:r>
      <w:r w:rsidRPr="0068230C">
        <w:rPr>
          <w:rFonts w:ascii="Arial" w:eastAsia="Calibri" w:hAnsi="Arial" w:cs="Arial"/>
        </w:rPr>
        <w:t>бассейнового водного управления≫ за 2007-2008 гг. Бюллетень подготовлен Енисейским бассейновым водным управлением Федерального агентства водных ресурсов, входящего в состав Министерства природных ресурсов и экологии РФ.</w:t>
      </w:r>
    </w:p>
    <w:p w:rsidR="00F31755" w:rsidRPr="0068230C" w:rsidRDefault="00F31755" w:rsidP="0068230C">
      <w:pPr>
        <w:autoSpaceDE w:val="0"/>
        <w:autoSpaceDN w:val="0"/>
        <w:adjustRightInd w:val="0"/>
        <w:ind w:firstLine="708"/>
        <w:jc w:val="both"/>
        <w:rPr>
          <w:rFonts w:ascii="Arial" w:eastAsia="Calibri" w:hAnsi="Arial" w:cs="Arial"/>
        </w:rPr>
      </w:pPr>
      <w:r w:rsidRPr="0068230C">
        <w:rPr>
          <w:rFonts w:ascii="Arial" w:eastAsia="Calibri" w:hAnsi="Arial" w:cs="Arial"/>
        </w:rPr>
        <w:t>Объемы сбросов сточных вод с дифференциацией их по степени очистки по</w:t>
      </w:r>
      <w:r w:rsidR="0068230C">
        <w:rPr>
          <w:rFonts w:ascii="Arial" w:eastAsia="Calibri" w:hAnsi="Arial" w:cs="Arial"/>
        </w:rPr>
        <w:t xml:space="preserve"> Манскому административно</w:t>
      </w:r>
      <w:r w:rsidRPr="0068230C">
        <w:rPr>
          <w:rFonts w:ascii="Arial" w:eastAsia="Calibri" w:hAnsi="Arial" w:cs="Arial"/>
        </w:rPr>
        <w:t>м</w:t>
      </w:r>
      <w:r w:rsidR="0068230C">
        <w:rPr>
          <w:rFonts w:ascii="Arial" w:eastAsia="Calibri" w:hAnsi="Arial" w:cs="Arial"/>
        </w:rPr>
        <w:t>у</w:t>
      </w:r>
      <w:r w:rsidRPr="0068230C">
        <w:rPr>
          <w:rFonts w:ascii="Arial" w:eastAsia="Calibri" w:hAnsi="Arial" w:cs="Arial"/>
        </w:rPr>
        <w:t xml:space="preserve"> район</w:t>
      </w:r>
      <w:r w:rsidR="0068230C">
        <w:rPr>
          <w:rFonts w:ascii="Arial" w:eastAsia="Calibri" w:hAnsi="Arial" w:cs="Arial"/>
        </w:rPr>
        <w:t>у</w:t>
      </w:r>
      <w:r w:rsidRPr="0068230C">
        <w:rPr>
          <w:rFonts w:ascii="Arial" w:eastAsia="Calibri" w:hAnsi="Arial" w:cs="Arial"/>
        </w:rPr>
        <w:t xml:space="preserve">  Красноярской агломерации приведены в </w:t>
      </w:r>
      <w:r w:rsidR="0068230C">
        <w:rPr>
          <w:rFonts w:ascii="Arial" w:eastAsia="Calibri" w:hAnsi="Arial" w:cs="Arial"/>
        </w:rPr>
        <w:t xml:space="preserve">следующей </w:t>
      </w:r>
      <w:r w:rsidRPr="0068230C">
        <w:rPr>
          <w:rFonts w:ascii="Arial" w:eastAsia="Calibri" w:hAnsi="Arial" w:cs="Arial"/>
        </w:rPr>
        <w:t>таблице.</w:t>
      </w:r>
    </w:p>
    <w:p w:rsidR="00EC5474" w:rsidRPr="00A87C96" w:rsidRDefault="0068230C" w:rsidP="00A87C96">
      <w:pPr>
        <w:autoSpaceDE w:val="0"/>
        <w:autoSpaceDN w:val="0"/>
        <w:adjustRightInd w:val="0"/>
        <w:jc w:val="center"/>
        <w:rPr>
          <w:rFonts w:ascii="Arial" w:hAnsi="Arial" w:cs="Arial"/>
          <w:b/>
          <w:sz w:val="22"/>
          <w:szCs w:val="22"/>
        </w:rPr>
      </w:pPr>
      <w:r w:rsidRPr="00A87C96">
        <w:rPr>
          <w:rFonts w:ascii="Arial" w:eastAsia="TimesNewRoman" w:hAnsi="Arial" w:cs="Arial"/>
          <w:b/>
          <w:sz w:val="22"/>
          <w:szCs w:val="22"/>
        </w:rPr>
        <w:t>Сброс воды в поверхностные водные объекты за 2007-2008 годы, млн. м3</w:t>
      </w:r>
    </w:p>
    <w:p w:rsidR="00EC5474" w:rsidRPr="0068230C" w:rsidRDefault="0068230C" w:rsidP="00A87C96">
      <w:pPr>
        <w:shd w:val="clear" w:color="auto" w:fill="FFFFFF"/>
        <w:tabs>
          <w:tab w:val="left" w:pos="1080"/>
        </w:tabs>
        <w:ind w:firstLine="709"/>
        <w:jc w:val="right"/>
        <w:rPr>
          <w:rFonts w:ascii="Arial" w:hAnsi="Arial" w:cs="Arial"/>
          <w:sz w:val="22"/>
          <w:szCs w:val="22"/>
        </w:rPr>
      </w:pPr>
      <w:r w:rsidRPr="0068230C">
        <w:rPr>
          <w:rFonts w:ascii="Arial" w:hAnsi="Arial" w:cs="Arial"/>
          <w:sz w:val="22"/>
          <w:szCs w:val="22"/>
        </w:rPr>
        <w:t>Таблица</w:t>
      </w:r>
      <w:r w:rsidR="00172433">
        <w:rPr>
          <w:rFonts w:ascii="Arial" w:hAnsi="Arial" w:cs="Arial"/>
          <w:sz w:val="22"/>
          <w:szCs w:val="22"/>
        </w:rPr>
        <w:t xml:space="preserve"> 15.6</w:t>
      </w:r>
      <w:r w:rsidR="005751AD">
        <w:rPr>
          <w:rFonts w:ascii="Arial" w:hAnsi="Arial" w:cs="Arial"/>
          <w:sz w:val="22"/>
          <w:szCs w:val="22"/>
        </w:rPr>
        <w:t>.</w:t>
      </w:r>
    </w:p>
    <w:tbl>
      <w:tblPr>
        <w:tblStyle w:val="afffffffd"/>
        <w:tblW w:w="0" w:type="auto"/>
        <w:tblLook w:val="04A0"/>
      </w:tblPr>
      <w:tblGrid>
        <w:gridCol w:w="1264"/>
        <w:gridCol w:w="1270"/>
        <w:gridCol w:w="1271"/>
        <w:gridCol w:w="1322"/>
        <w:gridCol w:w="1699"/>
        <w:gridCol w:w="1514"/>
        <w:gridCol w:w="1514"/>
      </w:tblGrid>
      <w:tr w:rsidR="00A87C96" w:rsidTr="009756BA">
        <w:tc>
          <w:tcPr>
            <w:tcW w:w="1407" w:type="dxa"/>
            <w:vMerge w:val="restart"/>
            <w:tcBorders>
              <w:top w:val="double" w:sz="4" w:space="0" w:color="auto"/>
              <w:left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 xml:space="preserve">Годы </w:t>
            </w:r>
          </w:p>
        </w:tc>
        <w:tc>
          <w:tcPr>
            <w:tcW w:w="8447" w:type="dxa"/>
            <w:gridSpan w:val="6"/>
            <w:tcBorders>
              <w:top w:val="double" w:sz="4" w:space="0" w:color="auto"/>
              <w:right w:val="double" w:sz="4" w:space="0" w:color="auto"/>
            </w:tcBorders>
          </w:tcPr>
          <w:p w:rsidR="00A87C96" w:rsidRPr="00A87C96" w:rsidRDefault="00A87C96" w:rsidP="0094507E">
            <w:pPr>
              <w:tabs>
                <w:tab w:val="left" w:pos="1080"/>
              </w:tabs>
              <w:jc w:val="both"/>
              <w:rPr>
                <w:rFonts w:ascii="Arial" w:hAnsi="Arial" w:cs="Arial"/>
                <w:sz w:val="22"/>
                <w:szCs w:val="22"/>
              </w:rPr>
            </w:pPr>
            <w:r w:rsidRPr="00A87C96">
              <w:rPr>
                <w:rFonts w:ascii="Arial" w:eastAsia="TimesNewRoman" w:hAnsi="Arial" w:cs="Arial"/>
                <w:sz w:val="22"/>
                <w:szCs w:val="22"/>
              </w:rPr>
              <w:t>Сброшено сточных вод в поверхностные водные объекты</w:t>
            </w:r>
          </w:p>
        </w:tc>
      </w:tr>
      <w:tr w:rsidR="00A87C96" w:rsidTr="009756BA">
        <w:tc>
          <w:tcPr>
            <w:tcW w:w="1407" w:type="dxa"/>
            <w:vMerge/>
            <w:tcBorders>
              <w:left w:val="double" w:sz="4" w:space="0" w:color="auto"/>
            </w:tcBorders>
          </w:tcPr>
          <w:p w:rsidR="00A87C96" w:rsidRDefault="00A87C96" w:rsidP="0094507E">
            <w:pPr>
              <w:tabs>
                <w:tab w:val="left" w:pos="1080"/>
              </w:tabs>
              <w:jc w:val="both"/>
              <w:rPr>
                <w:rFonts w:ascii="Arial" w:hAnsi="Arial" w:cs="Arial"/>
                <w:sz w:val="22"/>
                <w:szCs w:val="22"/>
              </w:rPr>
            </w:pPr>
          </w:p>
        </w:tc>
        <w:tc>
          <w:tcPr>
            <w:tcW w:w="1407" w:type="dxa"/>
            <w:vMerge w:val="restart"/>
          </w:tcPr>
          <w:p w:rsidR="00A87C96" w:rsidRDefault="00A87C96" w:rsidP="0094507E">
            <w:pPr>
              <w:tabs>
                <w:tab w:val="left" w:pos="1080"/>
              </w:tabs>
              <w:jc w:val="both"/>
              <w:rPr>
                <w:rFonts w:ascii="Arial" w:hAnsi="Arial" w:cs="Arial"/>
                <w:sz w:val="22"/>
                <w:szCs w:val="22"/>
              </w:rPr>
            </w:pPr>
            <w:r>
              <w:rPr>
                <w:rFonts w:ascii="Arial" w:hAnsi="Arial" w:cs="Arial"/>
                <w:sz w:val="22"/>
                <w:szCs w:val="22"/>
              </w:rPr>
              <w:t>всего</w:t>
            </w:r>
          </w:p>
        </w:tc>
        <w:tc>
          <w:tcPr>
            <w:tcW w:w="4224" w:type="dxa"/>
            <w:gridSpan w:val="3"/>
          </w:tcPr>
          <w:p w:rsidR="00A87C96" w:rsidRDefault="00A87C96" w:rsidP="0094507E">
            <w:pPr>
              <w:tabs>
                <w:tab w:val="left" w:pos="1080"/>
              </w:tabs>
              <w:jc w:val="both"/>
              <w:rPr>
                <w:rFonts w:ascii="Arial" w:hAnsi="Arial" w:cs="Arial"/>
                <w:sz w:val="22"/>
                <w:szCs w:val="22"/>
              </w:rPr>
            </w:pPr>
            <w:r>
              <w:rPr>
                <w:rFonts w:ascii="Arial" w:hAnsi="Arial" w:cs="Arial"/>
                <w:sz w:val="22"/>
                <w:szCs w:val="22"/>
              </w:rPr>
              <w:t>загрязненной</w:t>
            </w:r>
          </w:p>
        </w:tc>
        <w:tc>
          <w:tcPr>
            <w:tcW w:w="1408" w:type="dxa"/>
            <w:vMerge w:val="restart"/>
          </w:tcPr>
          <w:p w:rsidR="00A87C96" w:rsidRDefault="00A87C96" w:rsidP="0094507E">
            <w:pPr>
              <w:tabs>
                <w:tab w:val="left" w:pos="1080"/>
              </w:tabs>
              <w:jc w:val="both"/>
              <w:rPr>
                <w:rFonts w:ascii="Arial" w:hAnsi="Arial" w:cs="Arial"/>
                <w:sz w:val="22"/>
                <w:szCs w:val="22"/>
              </w:rPr>
            </w:pPr>
            <w:r>
              <w:rPr>
                <w:rFonts w:ascii="Arial" w:hAnsi="Arial" w:cs="Arial"/>
                <w:sz w:val="22"/>
                <w:szCs w:val="22"/>
              </w:rPr>
              <w:t>нормативно-чистой</w:t>
            </w:r>
          </w:p>
        </w:tc>
        <w:tc>
          <w:tcPr>
            <w:tcW w:w="1408" w:type="dxa"/>
            <w:vMerge w:val="restart"/>
            <w:tcBorders>
              <w:right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нормативно-очищенной</w:t>
            </w:r>
          </w:p>
        </w:tc>
      </w:tr>
      <w:tr w:rsidR="00A87C96" w:rsidTr="009756BA">
        <w:tc>
          <w:tcPr>
            <w:tcW w:w="1407" w:type="dxa"/>
            <w:vMerge/>
            <w:tcBorders>
              <w:left w:val="double" w:sz="4" w:space="0" w:color="auto"/>
              <w:bottom w:val="double" w:sz="4" w:space="0" w:color="auto"/>
            </w:tcBorders>
          </w:tcPr>
          <w:p w:rsidR="00A87C96" w:rsidRDefault="00A87C96" w:rsidP="0094507E">
            <w:pPr>
              <w:tabs>
                <w:tab w:val="left" w:pos="1080"/>
              </w:tabs>
              <w:jc w:val="both"/>
              <w:rPr>
                <w:rFonts w:ascii="Arial" w:hAnsi="Arial" w:cs="Arial"/>
                <w:sz w:val="22"/>
                <w:szCs w:val="22"/>
              </w:rPr>
            </w:pPr>
          </w:p>
        </w:tc>
        <w:tc>
          <w:tcPr>
            <w:tcW w:w="1407" w:type="dxa"/>
            <w:vMerge/>
            <w:tcBorders>
              <w:bottom w:val="double" w:sz="4" w:space="0" w:color="auto"/>
            </w:tcBorders>
          </w:tcPr>
          <w:p w:rsidR="00A87C96" w:rsidRDefault="00A87C96" w:rsidP="0094507E">
            <w:pPr>
              <w:tabs>
                <w:tab w:val="left" w:pos="1080"/>
              </w:tabs>
              <w:jc w:val="both"/>
              <w:rPr>
                <w:rFonts w:ascii="Arial" w:hAnsi="Arial" w:cs="Arial"/>
                <w:sz w:val="22"/>
                <w:szCs w:val="22"/>
              </w:rPr>
            </w:pP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всего</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без очистки</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недостаточно-очищенной</w:t>
            </w:r>
          </w:p>
        </w:tc>
        <w:tc>
          <w:tcPr>
            <w:tcW w:w="1408" w:type="dxa"/>
            <w:vMerge/>
            <w:tcBorders>
              <w:bottom w:val="double" w:sz="4" w:space="0" w:color="auto"/>
            </w:tcBorders>
          </w:tcPr>
          <w:p w:rsidR="00A87C96" w:rsidRDefault="00A87C96" w:rsidP="0094507E">
            <w:pPr>
              <w:tabs>
                <w:tab w:val="left" w:pos="1080"/>
              </w:tabs>
              <w:jc w:val="both"/>
              <w:rPr>
                <w:rFonts w:ascii="Arial" w:hAnsi="Arial" w:cs="Arial"/>
                <w:sz w:val="22"/>
                <w:szCs w:val="22"/>
              </w:rPr>
            </w:pPr>
          </w:p>
        </w:tc>
        <w:tc>
          <w:tcPr>
            <w:tcW w:w="1408" w:type="dxa"/>
            <w:vMerge/>
            <w:tcBorders>
              <w:bottom w:val="double" w:sz="4" w:space="0" w:color="auto"/>
              <w:right w:val="double" w:sz="4" w:space="0" w:color="auto"/>
            </w:tcBorders>
          </w:tcPr>
          <w:p w:rsidR="00A87C96" w:rsidRDefault="00A87C96" w:rsidP="0094507E">
            <w:pPr>
              <w:tabs>
                <w:tab w:val="left" w:pos="1080"/>
              </w:tabs>
              <w:jc w:val="both"/>
              <w:rPr>
                <w:rFonts w:ascii="Arial" w:hAnsi="Arial" w:cs="Arial"/>
                <w:sz w:val="22"/>
                <w:szCs w:val="22"/>
              </w:rPr>
            </w:pPr>
          </w:p>
        </w:tc>
      </w:tr>
      <w:tr w:rsidR="00A87C96" w:rsidTr="009756BA">
        <w:tc>
          <w:tcPr>
            <w:tcW w:w="1407" w:type="dxa"/>
            <w:tcBorders>
              <w:top w:val="double" w:sz="4" w:space="0" w:color="auto"/>
              <w:left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2007</w:t>
            </w:r>
          </w:p>
        </w:tc>
        <w:tc>
          <w:tcPr>
            <w:tcW w:w="1407" w:type="dxa"/>
            <w:tcBorders>
              <w:top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0,26</w:t>
            </w:r>
          </w:p>
        </w:tc>
        <w:tc>
          <w:tcPr>
            <w:tcW w:w="1408" w:type="dxa"/>
            <w:tcBorders>
              <w:top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0,26</w:t>
            </w:r>
          </w:p>
        </w:tc>
        <w:tc>
          <w:tcPr>
            <w:tcW w:w="1408" w:type="dxa"/>
            <w:tcBorders>
              <w:top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0,25</w:t>
            </w:r>
          </w:p>
        </w:tc>
        <w:tc>
          <w:tcPr>
            <w:tcW w:w="1408" w:type="dxa"/>
            <w:tcBorders>
              <w:top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0,01</w:t>
            </w:r>
          </w:p>
        </w:tc>
        <w:tc>
          <w:tcPr>
            <w:tcW w:w="1408" w:type="dxa"/>
            <w:tcBorders>
              <w:top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w:t>
            </w:r>
          </w:p>
        </w:tc>
        <w:tc>
          <w:tcPr>
            <w:tcW w:w="1408" w:type="dxa"/>
            <w:tcBorders>
              <w:top w:val="double" w:sz="4" w:space="0" w:color="auto"/>
              <w:right w:val="double" w:sz="4" w:space="0" w:color="auto"/>
            </w:tcBorders>
          </w:tcPr>
          <w:p w:rsidR="0068230C" w:rsidRDefault="00A87C96" w:rsidP="0094507E">
            <w:pPr>
              <w:tabs>
                <w:tab w:val="left" w:pos="1080"/>
              </w:tabs>
              <w:jc w:val="both"/>
              <w:rPr>
                <w:rFonts w:ascii="Arial" w:hAnsi="Arial" w:cs="Arial"/>
                <w:sz w:val="22"/>
                <w:szCs w:val="22"/>
              </w:rPr>
            </w:pPr>
            <w:r>
              <w:rPr>
                <w:rFonts w:ascii="Arial" w:hAnsi="Arial" w:cs="Arial"/>
                <w:sz w:val="22"/>
                <w:szCs w:val="22"/>
              </w:rPr>
              <w:t>0</w:t>
            </w:r>
          </w:p>
        </w:tc>
      </w:tr>
      <w:tr w:rsidR="00A87C96" w:rsidTr="009756BA">
        <w:tc>
          <w:tcPr>
            <w:tcW w:w="1407" w:type="dxa"/>
            <w:tcBorders>
              <w:left w:val="double" w:sz="4" w:space="0" w:color="auto"/>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2008</w:t>
            </w:r>
          </w:p>
        </w:tc>
        <w:tc>
          <w:tcPr>
            <w:tcW w:w="1407"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0,23</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0,23</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0,23</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w:t>
            </w:r>
          </w:p>
        </w:tc>
        <w:tc>
          <w:tcPr>
            <w:tcW w:w="1408" w:type="dxa"/>
            <w:tcBorders>
              <w:bottom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w:t>
            </w:r>
          </w:p>
        </w:tc>
        <w:tc>
          <w:tcPr>
            <w:tcW w:w="1408" w:type="dxa"/>
            <w:tcBorders>
              <w:bottom w:val="double" w:sz="4" w:space="0" w:color="auto"/>
              <w:right w:val="double" w:sz="4" w:space="0" w:color="auto"/>
            </w:tcBorders>
          </w:tcPr>
          <w:p w:rsidR="00A87C96" w:rsidRDefault="00A87C96" w:rsidP="0094507E">
            <w:pPr>
              <w:tabs>
                <w:tab w:val="left" w:pos="1080"/>
              </w:tabs>
              <w:jc w:val="both"/>
              <w:rPr>
                <w:rFonts w:ascii="Arial" w:hAnsi="Arial" w:cs="Arial"/>
                <w:sz w:val="22"/>
                <w:szCs w:val="22"/>
              </w:rPr>
            </w:pPr>
            <w:r>
              <w:rPr>
                <w:rFonts w:ascii="Arial" w:hAnsi="Arial" w:cs="Arial"/>
                <w:sz w:val="22"/>
                <w:szCs w:val="22"/>
              </w:rPr>
              <w:t>0</w:t>
            </w:r>
          </w:p>
        </w:tc>
      </w:tr>
    </w:tbl>
    <w:p w:rsidR="0068230C" w:rsidRPr="00722E07" w:rsidRDefault="00A87C96" w:rsidP="0094507E">
      <w:pPr>
        <w:shd w:val="clear" w:color="auto" w:fill="FFFFFF"/>
        <w:tabs>
          <w:tab w:val="left" w:pos="1080"/>
        </w:tabs>
        <w:ind w:firstLine="709"/>
        <w:jc w:val="both"/>
        <w:rPr>
          <w:rFonts w:ascii="Arial" w:hAnsi="Arial" w:cs="Arial"/>
          <w:i/>
          <w:sz w:val="18"/>
          <w:szCs w:val="18"/>
        </w:rPr>
      </w:pPr>
      <w:r w:rsidRPr="00722E07">
        <w:rPr>
          <w:rFonts w:ascii="Arial" w:hAnsi="Arial" w:cs="Arial"/>
          <w:i/>
          <w:sz w:val="18"/>
          <w:szCs w:val="18"/>
        </w:rPr>
        <w:t>Источник: СТП Красноярской агломерации</w:t>
      </w:r>
    </w:p>
    <w:p w:rsidR="00EC5474" w:rsidRPr="00722E07" w:rsidRDefault="00722E07" w:rsidP="0094507E">
      <w:pPr>
        <w:shd w:val="clear" w:color="auto" w:fill="FFFFFF"/>
        <w:tabs>
          <w:tab w:val="left" w:pos="1080"/>
        </w:tabs>
        <w:ind w:firstLine="709"/>
        <w:jc w:val="both"/>
        <w:rPr>
          <w:rFonts w:ascii="Arial" w:hAnsi="Arial" w:cs="Arial"/>
        </w:rPr>
      </w:pPr>
      <w:r w:rsidRPr="00722E07">
        <w:rPr>
          <w:rFonts w:ascii="Arial" w:hAnsi="Arial" w:cs="Arial"/>
        </w:rPr>
        <w:t>В 2008 году сброшено</w:t>
      </w:r>
      <w:r>
        <w:rPr>
          <w:rFonts w:ascii="Arial" w:hAnsi="Arial" w:cs="Arial"/>
        </w:rPr>
        <w:t xml:space="preserve"> в поверхностные воды на 0,06 млн. м</w:t>
      </w:r>
      <w:r w:rsidRPr="00172433">
        <w:rPr>
          <w:rFonts w:ascii="Arial" w:hAnsi="Arial" w:cs="Arial"/>
          <w:vertAlign w:val="superscript"/>
        </w:rPr>
        <w:t>3</w:t>
      </w:r>
      <w:r>
        <w:rPr>
          <w:rFonts w:ascii="Arial" w:hAnsi="Arial" w:cs="Arial"/>
        </w:rPr>
        <w:t xml:space="preserve"> меньше или на 11,5%, чем в 2007 году, все сброшенные сточные  воды без очистки.</w:t>
      </w:r>
    </w:p>
    <w:p w:rsidR="006809F6" w:rsidRDefault="006809F6" w:rsidP="00567A41">
      <w:pPr>
        <w:shd w:val="clear" w:color="auto" w:fill="FFFFFF"/>
        <w:tabs>
          <w:tab w:val="left" w:pos="1080"/>
        </w:tabs>
        <w:ind w:firstLine="709"/>
        <w:jc w:val="both"/>
        <w:rPr>
          <w:rFonts w:ascii="Arial" w:hAnsi="Arial" w:cs="Arial"/>
          <w:b/>
        </w:rPr>
      </w:pPr>
    </w:p>
    <w:p w:rsidR="00567A41" w:rsidRPr="00A57B00" w:rsidRDefault="00567A41" w:rsidP="00567A41">
      <w:pPr>
        <w:shd w:val="clear" w:color="auto" w:fill="FFFFFF"/>
        <w:tabs>
          <w:tab w:val="left" w:pos="1080"/>
        </w:tabs>
        <w:ind w:firstLine="709"/>
        <w:jc w:val="both"/>
        <w:rPr>
          <w:rFonts w:ascii="Arial" w:hAnsi="Arial" w:cs="Arial"/>
          <w:b/>
        </w:rPr>
      </w:pPr>
      <w:r w:rsidRPr="00A57B00">
        <w:rPr>
          <w:rFonts w:ascii="Arial" w:hAnsi="Arial" w:cs="Arial"/>
          <w:b/>
        </w:rPr>
        <w:t>Мероприятия по охране водных ресурсов</w:t>
      </w:r>
    </w:p>
    <w:p w:rsidR="00567A41" w:rsidRPr="00A57B00" w:rsidRDefault="00567A41" w:rsidP="00567A41">
      <w:pPr>
        <w:shd w:val="clear" w:color="auto" w:fill="FFFFFF"/>
        <w:autoSpaceDE w:val="0"/>
        <w:autoSpaceDN w:val="0"/>
        <w:adjustRightInd w:val="0"/>
        <w:ind w:firstLine="540"/>
        <w:rPr>
          <w:rFonts w:ascii="Arial" w:hAnsi="Arial" w:cs="Arial"/>
          <w:color w:val="000000"/>
        </w:rPr>
      </w:pPr>
    </w:p>
    <w:p w:rsidR="00567A41" w:rsidRPr="00A37015" w:rsidRDefault="00567A41" w:rsidP="00567A41">
      <w:pPr>
        <w:pStyle w:val="af9"/>
        <w:ind w:firstLine="709"/>
        <w:rPr>
          <w:rFonts w:ascii="Arial" w:hAnsi="Arial" w:cs="Arial"/>
          <w:sz w:val="24"/>
          <w:szCs w:val="24"/>
        </w:rPr>
      </w:pPr>
      <w:r w:rsidRPr="00A37015">
        <w:rPr>
          <w:rFonts w:ascii="Arial" w:hAnsi="Arial" w:cs="Arial"/>
          <w:sz w:val="24"/>
          <w:szCs w:val="24"/>
        </w:rPr>
        <w:t>Острейшей проблемой</w:t>
      </w:r>
      <w:r>
        <w:rPr>
          <w:rFonts w:ascii="Arial" w:hAnsi="Arial" w:cs="Arial"/>
          <w:sz w:val="24"/>
          <w:szCs w:val="24"/>
        </w:rPr>
        <w:t xml:space="preserve"> </w:t>
      </w:r>
      <w:r w:rsidR="00722E07">
        <w:rPr>
          <w:rFonts w:ascii="Arial" w:hAnsi="Arial" w:cs="Arial"/>
          <w:sz w:val="24"/>
          <w:szCs w:val="24"/>
        </w:rPr>
        <w:t>Ман</w:t>
      </w:r>
      <w:r>
        <w:rPr>
          <w:rFonts w:ascii="Arial" w:hAnsi="Arial" w:cs="Arial"/>
          <w:sz w:val="24"/>
          <w:szCs w:val="24"/>
        </w:rPr>
        <w:t xml:space="preserve">ского района </w:t>
      </w:r>
      <w:r w:rsidRPr="00A37015">
        <w:rPr>
          <w:rFonts w:ascii="Arial" w:hAnsi="Arial" w:cs="Arial"/>
          <w:sz w:val="24"/>
          <w:szCs w:val="24"/>
        </w:rPr>
        <w:t>является проблема охраны и восстановления водных объектов, степень загрязнения которых в настоящее время приводит к социальной напряженности и поэтому требует безотлагательного решения.</w:t>
      </w:r>
    </w:p>
    <w:p w:rsidR="00567A41" w:rsidRPr="00A37015" w:rsidRDefault="00567A41" w:rsidP="00567A41">
      <w:pPr>
        <w:tabs>
          <w:tab w:val="left" w:pos="720"/>
        </w:tabs>
        <w:ind w:firstLine="720"/>
        <w:jc w:val="both"/>
        <w:rPr>
          <w:rFonts w:ascii="Arial" w:hAnsi="Arial" w:cs="Arial"/>
        </w:rPr>
      </w:pPr>
      <w:r w:rsidRPr="00A37015">
        <w:rPr>
          <w:rFonts w:ascii="Arial" w:hAnsi="Arial" w:cs="Arial"/>
        </w:rPr>
        <w:t>Основными мероприятиями являются следующие:</w:t>
      </w:r>
    </w:p>
    <w:p w:rsidR="00567A41" w:rsidRPr="00C8632E" w:rsidRDefault="00567A41" w:rsidP="00C2373C">
      <w:pPr>
        <w:numPr>
          <w:ilvl w:val="0"/>
          <w:numId w:val="42"/>
        </w:numPr>
        <w:shd w:val="clear" w:color="auto" w:fill="FFFFFF"/>
        <w:autoSpaceDE w:val="0"/>
        <w:autoSpaceDN w:val="0"/>
        <w:adjustRightInd w:val="0"/>
        <w:ind w:left="0" w:firstLine="900"/>
        <w:jc w:val="both"/>
        <w:rPr>
          <w:rFonts w:ascii="Arial" w:hAnsi="Arial" w:cs="Arial"/>
        </w:rPr>
      </w:pPr>
      <w:r w:rsidRPr="00A37015">
        <w:rPr>
          <w:rFonts w:ascii="Arial" w:hAnsi="Arial" w:cs="Arial"/>
        </w:rPr>
        <w:t xml:space="preserve">Прекращение: сбросов в водные объекты неочищенные сточные воды из системы канализации населённых пунктов </w:t>
      </w:r>
      <w:r w:rsidR="00722E07">
        <w:rPr>
          <w:rFonts w:ascii="Arial" w:hAnsi="Arial" w:cs="Arial"/>
        </w:rPr>
        <w:t>Ман</w:t>
      </w:r>
      <w:r w:rsidRPr="00A37015">
        <w:rPr>
          <w:rFonts w:ascii="Arial" w:hAnsi="Arial" w:cs="Arial"/>
        </w:rPr>
        <w:t xml:space="preserve">ского района путём строительства и реконструкции канализационных очистных сооружений и реконструкции и развития </w:t>
      </w:r>
      <w:r w:rsidRPr="00C8632E">
        <w:rPr>
          <w:rFonts w:ascii="Arial" w:hAnsi="Arial" w:cs="Arial"/>
        </w:rPr>
        <w:t xml:space="preserve">систем канализации. </w:t>
      </w:r>
      <w:r w:rsidR="005D3661">
        <w:rPr>
          <w:rFonts w:ascii="Arial" w:hAnsi="Arial" w:cs="Arial"/>
        </w:rPr>
        <w:t>Н</w:t>
      </w:r>
      <w:r w:rsidRPr="00C8632E">
        <w:rPr>
          <w:rFonts w:ascii="Arial" w:hAnsi="Arial" w:cs="Arial"/>
        </w:rPr>
        <w:t xml:space="preserve">амечается строительство очистных сооружений </w:t>
      </w:r>
      <w:r w:rsidR="00C8632E">
        <w:rPr>
          <w:rFonts w:ascii="Arial" w:hAnsi="Arial" w:cs="Arial"/>
        </w:rPr>
        <w:t>Шалинское, Первоманск, Н.Есауловка, Камарчага</w:t>
      </w:r>
      <w:r w:rsidR="00836885">
        <w:rPr>
          <w:rFonts w:ascii="Arial" w:hAnsi="Arial" w:cs="Arial"/>
        </w:rPr>
        <w:t>, Сергеевка, Тингино, Тертеж</w:t>
      </w:r>
      <w:r w:rsidR="00C8632E">
        <w:rPr>
          <w:rFonts w:ascii="Arial" w:hAnsi="Arial" w:cs="Arial"/>
        </w:rPr>
        <w:t>.</w:t>
      </w:r>
    </w:p>
    <w:p w:rsidR="00567A41" w:rsidRPr="00A37015" w:rsidRDefault="00567A41" w:rsidP="00567A41">
      <w:pPr>
        <w:pStyle w:val="ae"/>
        <w:tabs>
          <w:tab w:val="left" w:pos="0"/>
        </w:tabs>
        <w:spacing w:after="0"/>
        <w:ind w:left="0" w:firstLine="720"/>
        <w:jc w:val="both"/>
        <w:rPr>
          <w:rFonts w:ascii="Arial" w:hAnsi="Arial" w:cs="Arial"/>
        </w:rPr>
      </w:pPr>
      <w:r w:rsidRPr="00A37015">
        <w:rPr>
          <w:rFonts w:ascii="Arial" w:hAnsi="Arial" w:cs="Arial"/>
        </w:rPr>
        <w:t>В дальнейшем для комплексного решения проблемы недопущение загрязнения водоёмов сточными водами необходимо разработать целевую программу развития системы канализации по образцу «Чистая вода», где должны найти решения следующих вопросов:</w:t>
      </w:r>
    </w:p>
    <w:p w:rsidR="00567A41" w:rsidRPr="00A37015" w:rsidRDefault="00567A41" w:rsidP="00567A41">
      <w:pPr>
        <w:shd w:val="clear" w:color="auto" w:fill="FFFFFF"/>
        <w:ind w:firstLine="540"/>
        <w:jc w:val="both"/>
        <w:rPr>
          <w:rFonts w:ascii="Arial" w:hAnsi="Arial" w:cs="Arial"/>
        </w:rPr>
      </w:pPr>
      <w:r w:rsidRPr="00A37015">
        <w:rPr>
          <w:rFonts w:ascii="Arial" w:hAnsi="Arial" w:cs="Arial"/>
        </w:rPr>
        <w:t>- строительство очистных сооружений биологической очистки сточных вод в населённых пунктах, где они отсутствуют;</w:t>
      </w:r>
    </w:p>
    <w:p w:rsidR="00567A41" w:rsidRPr="00A37015" w:rsidRDefault="00567A41" w:rsidP="00567A41">
      <w:pPr>
        <w:ind w:firstLine="540"/>
        <w:jc w:val="both"/>
        <w:rPr>
          <w:rFonts w:ascii="Arial" w:hAnsi="Arial" w:cs="Arial"/>
        </w:rPr>
      </w:pPr>
      <w:r w:rsidRPr="00A37015">
        <w:rPr>
          <w:rFonts w:ascii="Arial" w:hAnsi="Arial" w:cs="Arial"/>
        </w:rPr>
        <w:t>- реконструкция и модернизация канализационных сетей во всех населённых пунктах;</w:t>
      </w:r>
    </w:p>
    <w:p w:rsidR="00567A41" w:rsidRPr="00A37015" w:rsidRDefault="00567A41" w:rsidP="00567A41">
      <w:pPr>
        <w:pStyle w:val="ae"/>
        <w:spacing w:after="0"/>
        <w:ind w:left="0" w:firstLine="540"/>
        <w:jc w:val="both"/>
        <w:rPr>
          <w:rFonts w:ascii="Arial" w:hAnsi="Arial" w:cs="Arial"/>
        </w:rPr>
      </w:pPr>
      <w:r w:rsidRPr="00A37015">
        <w:rPr>
          <w:rFonts w:ascii="Arial" w:hAnsi="Arial" w:cs="Arial"/>
        </w:rPr>
        <w:t>- строительство канализации во всех населённых пунктах, где она отсутствует.</w:t>
      </w:r>
    </w:p>
    <w:p w:rsidR="00567A41" w:rsidRPr="00E305D2" w:rsidRDefault="00567A41" w:rsidP="00C2373C">
      <w:pPr>
        <w:numPr>
          <w:ilvl w:val="0"/>
          <w:numId w:val="41"/>
        </w:numPr>
        <w:tabs>
          <w:tab w:val="clear" w:pos="720"/>
          <w:tab w:val="num" w:pos="0"/>
        </w:tabs>
        <w:ind w:left="0" w:firstLine="720"/>
        <w:jc w:val="both"/>
        <w:rPr>
          <w:rFonts w:ascii="Arial" w:hAnsi="Arial" w:cs="Arial"/>
        </w:rPr>
      </w:pPr>
      <w:r w:rsidRPr="00A37015">
        <w:rPr>
          <w:rFonts w:ascii="Arial" w:hAnsi="Arial" w:cs="Arial"/>
        </w:rPr>
        <w:lastRenderedPageBreak/>
        <w:t>Прекращение сброса в водн</w:t>
      </w:r>
      <w:r>
        <w:rPr>
          <w:rFonts w:ascii="Arial" w:hAnsi="Arial" w:cs="Arial"/>
        </w:rPr>
        <w:t>ые объекты неочищенных производ</w:t>
      </w:r>
      <w:r w:rsidRPr="00A37015">
        <w:rPr>
          <w:rFonts w:ascii="Arial" w:hAnsi="Arial" w:cs="Arial"/>
        </w:rPr>
        <w:t>ственных сточных вод промышленных предприятий, расположенных на территории района путём реконструкции и технического перевооружения существующих очистных сооружений и строительства новых.</w:t>
      </w:r>
      <w:r w:rsidRPr="00E305D2">
        <w:rPr>
          <w:rFonts w:ascii="Arial" w:hAnsi="Arial" w:cs="Arial"/>
        </w:rPr>
        <w:t xml:space="preserve"> </w:t>
      </w:r>
    </w:p>
    <w:p w:rsidR="00567A41" w:rsidRDefault="00567A41" w:rsidP="00567A41">
      <w:pPr>
        <w:pStyle w:val="ae"/>
        <w:spacing w:after="0"/>
        <w:ind w:left="0" w:firstLine="709"/>
        <w:jc w:val="both"/>
        <w:rPr>
          <w:rFonts w:ascii="Arial" w:hAnsi="Arial" w:cs="Arial"/>
        </w:rPr>
      </w:pPr>
    </w:p>
    <w:p w:rsidR="00567A41" w:rsidRDefault="00567A41" w:rsidP="00567A41">
      <w:pPr>
        <w:rPr>
          <w:rFonts w:ascii="Arial" w:hAnsi="Arial" w:cs="Arial"/>
          <w:b/>
          <w:iCs/>
        </w:rPr>
      </w:pPr>
    </w:p>
    <w:p w:rsidR="00567A41" w:rsidRPr="001375E7" w:rsidRDefault="00567A41" w:rsidP="00567A41">
      <w:pPr>
        <w:pStyle w:val="2"/>
        <w:spacing w:before="0"/>
        <w:rPr>
          <w:rFonts w:ascii="Arial" w:hAnsi="Arial"/>
          <w:bCs w:val="0"/>
          <w:i/>
          <w:color w:val="auto"/>
          <w:sz w:val="24"/>
          <w:szCs w:val="24"/>
        </w:rPr>
      </w:pPr>
      <w:bookmarkStart w:id="384" w:name="_Toc323720049"/>
      <w:r w:rsidRPr="001375E7">
        <w:rPr>
          <w:rFonts w:ascii="Arial" w:hAnsi="Arial"/>
          <w:bCs w:val="0"/>
          <w:color w:val="auto"/>
          <w:sz w:val="24"/>
          <w:szCs w:val="24"/>
        </w:rPr>
        <w:t>1</w:t>
      </w:r>
      <w:r w:rsidR="0047157C">
        <w:rPr>
          <w:rFonts w:ascii="Arial" w:hAnsi="Arial"/>
          <w:bCs w:val="0"/>
          <w:color w:val="auto"/>
          <w:sz w:val="24"/>
          <w:szCs w:val="24"/>
        </w:rPr>
        <w:t>5</w:t>
      </w:r>
      <w:r w:rsidRPr="001375E7">
        <w:rPr>
          <w:rFonts w:ascii="Arial" w:hAnsi="Arial"/>
          <w:bCs w:val="0"/>
          <w:color w:val="auto"/>
          <w:sz w:val="24"/>
          <w:szCs w:val="24"/>
        </w:rPr>
        <w:t>.3. Отходы производства и потребления</w:t>
      </w:r>
      <w:bookmarkEnd w:id="384"/>
    </w:p>
    <w:p w:rsidR="00567A41" w:rsidRPr="00A57B00" w:rsidRDefault="00567A41" w:rsidP="00567A41">
      <w:pPr>
        <w:ind w:firstLine="720"/>
        <w:jc w:val="both"/>
        <w:rPr>
          <w:rFonts w:ascii="Arial" w:hAnsi="Arial" w:cs="Arial"/>
          <w:strike/>
        </w:rPr>
      </w:pPr>
    </w:p>
    <w:p w:rsidR="00567A41" w:rsidRDefault="00567A41" w:rsidP="00567A41">
      <w:pPr>
        <w:shd w:val="clear" w:color="auto" w:fill="FFFFFF"/>
        <w:ind w:firstLine="697"/>
        <w:jc w:val="both"/>
        <w:rPr>
          <w:rFonts w:ascii="Arial" w:hAnsi="Arial" w:cs="Arial"/>
          <w:color w:val="000000"/>
        </w:rPr>
      </w:pPr>
      <w:r w:rsidRPr="00A57B00">
        <w:rPr>
          <w:rFonts w:ascii="Arial" w:hAnsi="Arial" w:cs="Arial"/>
          <w:color w:val="000000"/>
        </w:rPr>
        <w:t xml:space="preserve">Загрязнение территорий отходами производства и потребления оказывает значительное негативное воздействие на состояние окружающей среды и здоровье населения. Отходы отравляют подземные запасы питьевой воды и негативно влияют на ее поверхностные источники. С низкой эффективностью решаются проблемы утилизации твердых бытовых отходов. </w:t>
      </w:r>
    </w:p>
    <w:p w:rsidR="00AA606B" w:rsidRDefault="00AA606B" w:rsidP="00567A41">
      <w:pPr>
        <w:shd w:val="clear" w:color="auto" w:fill="FFFFFF"/>
        <w:ind w:firstLine="697"/>
        <w:jc w:val="both"/>
        <w:rPr>
          <w:rFonts w:ascii="Arial" w:hAnsi="Arial" w:cs="Arial"/>
          <w:color w:val="000000"/>
        </w:rPr>
      </w:pPr>
    </w:p>
    <w:p w:rsidR="00722E07" w:rsidRPr="00722E07" w:rsidRDefault="00722E07" w:rsidP="00722E07">
      <w:pPr>
        <w:jc w:val="center"/>
        <w:rPr>
          <w:rFonts w:ascii="Arial" w:hAnsi="Arial" w:cs="Arial"/>
          <w:b/>
          <w:sz w:val="22"/>
          <w:szCs w:val="22"/>
        </w:rPr>
      </w:pPr>
      <w:r w:rsidRPr="00722E07">
        <w:rPr>
          <w:rFonts w:ascii="Arial" w:hAnsi="Arial" w:cs="Arial"/>
          <w:b/>
          <w:sz w:val="22"/>
          <w:szCs w:val="22"/>
        </w:rPr>
        <w:t>Объёмы образования отходов, в том числе по классам опасности</w:t>
      </w:r>
    </w:p>
    <w:p w:rsidR="00722E07" w:rsidRPr="00722E07" w:rsidRDefault="00722E07" w:rsidP="00722E07">
      <w:pPr>
        <w:jc w:val="right"/>
        <w:rPr>
          <w:rFonts w:ascii="Arial" w:hAnsi="Arial" w:cs="Arial"/>
          <w:sz w:val="22"/>
          <w:szCs w:val="22"/>
        </w:rPr>
      </w:pPr>
      <w:r w:rsidRPr="00722E07">
        <w:rPr>
          <w:rFonts w:ascii="Arial" w:hAnsi="Arial" w:cs="Arial"/>
          <w:sz w:val="22"/>
          <w:szCs w:val="22"/>
        </w:rPr>
        <w:t xml:space="preserve">Таблица </w:t>
      </w:r>
      <w:r w:rsidR="005751AD">
        <w:rPr>
          <w:rFonts w:ascii="Arial" w:hAnsi="Arial" w:cs="Arial"/>
          <w:sz w:val="22"/>
          <w:szCs w:val="22"/>
        </w:rPr>
        <w:t>15.</w:t>
      </w:r>
      <w:r w:rsidR="00172433">
        <w:rPr>
          <w:rFonts w:ascii="Arial" w:hAnsi="Arial" w:cs="Arial"/>
          <w:sz w:val="22"/>
          <w:szCs w:val="22"/>
        </w:rPr>
        <w:t>7</w:t>
      </w:r>
      <w:r w:rsidR="005751AD">
        <w:rPr>
          <w:rFonts w:ascii="Arial" w:hAnsi="Arial" w:cs="Arial"/>
          <w:sz w:val="22"/>
          <w:szCs w:val="22"/>
        </w:rPr>
        <w:t>.</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1418"/>
        <w:gridCol w:w="1417"/>
        <w:gridCol w:w="1418"/>
        <w:gridCol w:w="1417"/>
        <w:gridCol w:w="1418"/>
        <w:gridCol w:w="1417"/>
      </w:tblGrid>
      <w:tr w:rsidR="00722E07" w:rsidRPr="00722E07" w:rsidTr="00FC451A">
        <w:trPr>
          <w:trHeight w:val="649"/>
        </w:trPr>
        <w:tc>
          <w:tcPr>
            <w:tcW w:w="1291" w:type="dxa"/>
            <w:vMerge w:val="restart"/>
            <w:tcBorders>
              <w:top w:val="double" w:sz="4" w:space="0" w:color="auto"/>
              <w:left w:val="double" w:sz="4" w:space="0" w:color="auto"/>
            </w:tcBorders>
            <w:shd w:val="clear" w:color="auto" w:fill="auto"/>
            <w:vAlign w:val="center"/>
          </w:tcPr>
          <w:p w:rsidR="00722E07" w:rsidRPr="00722E07" w:rsidRDefault="00722E07" w:rsidP="00995AA7">
            <w:pPr>
              <w:jc w:val="center"/>
              <w:rPr>
                <w:rFonts w:ascii="Arial" w:hAnsi="Arial" w:cs="Arial"/>
                <w:sz w:val="20"/>
              </w:rPr>
            </w:pPr>
            <w:r w:rsidRPr="00722E07">
              <w:rPr>
                <w:rFonts w:ascii="Arial" w:hAnsi="Arial" w:cs="Arial"/>
                <w:sz w:val="20"/>
              </w:rPr>
              <w:t>Название муниципального образования</w:t>
            </w:r>
          </w:p>
        </w:tc>
        <w:tc>
          <w:tcPr>
            <w:tcW w:w="7088" w:type="dxa"/>
            <w:gridSpan w:val="5"/>
            <w:tcBorders>
              <w:top w:val="double" w:sz="4" w:space="0" w:color="auto"/>
            </w:tcBorders>
            <w:shd w:val="clear" w:color="auto" w:fill="auto"/>
            <w:vAlign w:val="center"/>
          </w:tcPr>
          <w:p w:rsidR="00722E07" w:rsidRPr="00722E07" w:rsidRDefault="00722E07" w:rsidP="00995AA7">
            <w:pPr>
              <w:jc w:val="center"/>
              <w:rPr>
                <w:rFonts w:ascii="Arial" w:hAnsi="Arial" w:cs="Arial"/>
                <w:sz w:val="20"/>
              </w:rPr>
            </w:pPr>
            <w:r w:rsidRPr="00722E07">
              <w:rPr>
                <w:rFonts w:ascii="Arial" w:hAnsi="Arial" w:cs="Arial"/>
                <w:sz w:val="20"/>
              </w:rPr>
              <w:t>Классы опасности</w:t>
            </w:r>
          </w:p>
        </w:tc>
        <w:tc>
          <w:tcPr>
            <w:tcW w:w="1417" w:type="dxa"/>
            <w:vMerge w:val="restart"/>
            <w:tcBorders>
              <w:top w:val="double" w:sz="4" w:space="0" w:color="auto"/>
              <w:right w:val="double" w:sz="4" w:space="0" w:color="auto"/>
            </w:tcBorders>
            <w:shd w:val="clear" w:color="auto" w:fill="auto"/>
            <w:vAlign w:val="center"/>
          </w:tcPr>
          <w:p w:rsidR="00722E07" w:rsidRPr="00722E07" w:rsidRDefault="00722E07" w:rsidP="00995AA7">
            <w:pPr>
              <w:jc w:val="center"/>
              <w:rPr>
                <w:rFonts w:ascii="Arial" w:hAnsi="Arial" w:cs="Arial"/>
                <w:sz w:val="20"/>
              </w:rPr>
            </w:pPr>
            <w:r w:rsidRPr="00722E07">
              <w:rPr>
                <w:rFonts w:ascii="Arial" w:hAnsi="Arial" w:cs="Arial"/>
                <w:sz w:val="20"/>
              </w:rPr>
              <w:t>Всего</w:t>
            </w:r>
          </w:p>
        </w:tc>
      </w:tr>
      <w:tr w:rsidR="00722E07" w:rsidRPr="00722E07" w:rsidTr="009756BA">
        <w:trPr>
          <w:trHeight w:val="1260"/>
        </w:trPr>
        <w:tc>
          <w:tcPr>
            <w:tcW w:w="1291" w:type="dxa"/>
            <w:vMerge/>
            <w:tcBorders>
              <w:left w:val="double" w:sz="4" w:space="0" w:color="auto"/>
              <w:bottom w:val="double" w:sz="4" w:space="0" w:color="auto"/>
            </w:tcBorders>
            <w:vAlign w:val="center"/>
          </w:tcPr>
          <w:p w:rsidR="00722E07" w:rsidRPr="00722E07" w:rsidRDefault="00722E07" w:rsidP="00995AA7">
            <w:pPr>
              <w:rPr>
                <w:rFonts w:ascii="Arial" w:hAnsi="Arial" w:cs="Arial"/>
                <w:sz w:val="20"/>
              </w:rPr>
            </w:pPr>
          </w:p>
        </w:tc>
        <w:tc>
          <w:tcPr>
            <w:tcW w:w="1418" w:type="dxa"/>
            <w:tcBorders>
              <w:bottom w:val="double" w:sz="4" w:space="0" w:color="auto"/>
            </w:tcBorders>
            <w:shd w:val="clear" w:color="auto" w:fill="auto"/>
          </w:tcPr>
          <w:p w:rsidR="00722E07" w:rsidRPr="00722E07" w:rsidRDefault="00722E07" w:rsidP="00722E07">
            <w:pPr>
              <w:jc w:val="center"/>
              <w:rPr>
                <w:rFonts w:ascii="Arial" w:hAnsi="Arial" w:cs="Arial"/>
                <w:sz w:val="20"/>
              </w:rPr>
            </w:pPr>
            <w:r w:rsidRPr="00722E07">
              <w:rPr>
                <w:rFonts w:ascii="Arial" w:hAnsi="Arial" w:cs="Arial"/>
                <w:sz w:val="20"/>
              </w:rPr>
              <w:t>I</w:t>
            </w:r>
            <w:r w:rsidRPr="00722E07">
              <w:rPr>
                <w:rFonts w:ascii="Arial" w:hAnsi="Arial" w:cs="Arial"/>
                <w:sz w:val="20"/>
              </w:rPr>
              <w:br/>
              <w:t>(чрезвычайно</w:t>
            </w:r>
            <w:r w:rsidRPr="00722E07">
              <w:rPr>
                <w:rFonts w:ascii="Arial" w:hAnsi="Arial" w:cs="Arial"/>
                <w:sz w:val="20"/>
              </w:rPr>
              <w:br/>
              <w:t>опасные), тн</w:t>
            </w:r>
          </w:p>
        </w:tc>
        <w:tc>
          <w:tcPr>
            <w:tcW w:w="1417" w:type="dxa"/>
            <w:tcBorders>
              <w:bottom w:val="double" w:sz="4" w:space="0" w:color="auto"/>
            </w:tcBorders>
            <w:shd w:val="clear" w:color="auto" w:fill="auto"/>
          </w:tcPr>
          <w:p w:rsidR="00722E07" w:rsidRPr="00722E07" w:rsidRDefault="00722E07" w:rsidP="00722E07">
            <w:pPr>
              <w:jc w:val="center"/>
              <w:rPr>
                <w:rFonts w:ascii="Arial" w:hAnsi="Arial" w:cs="Arial"/>
                <w:sz w:val="20"/>
              </w:rPr>
            </w:pPr>
            <w:r w:rsidRPr="00722E07">
              <w:rPr>
                <w:rFonts w:ascii="Arial" w:hAnsi="Arial" w:cs="Arial"/>
                <w:sz w:val="20"/>
              </w:rPr>
              <w:t>II</w:t>
            </w:r>
            <w:r w:rsidRPr="00722E07">
              <w:rPr>
                <w:rFonts w:ascii="Arial" w:hAnsi="Arial" w:cs="Arial"/>
                <w:sz w:val="20"/>
              </w:rPr>
              <w:br/>
              <w:t>(высоко-опасные), тн</w:t>
            </w:r>
          </w:p>
        </w:tc>
        <w:tc>
          <w:tcPr>
            <w:tcW w:w="1418" w:type="dxa"/>
            <w:tcBorders>
              <w:bottom w:val="double" w:sz="4" w:space="0" w:color="auto"/>
            </w:tcBorders>
            <w:shd w:val="clear" w:color="auto" w:fill="auto"/>
          </w:tcPr>
          <w:p w:rsidR="00722E07" w:rsidRPr="00722E07" w:rsidRDefault="00722E07" w:rsidP="00722E07">
            <w:pPr>
              <w:jc w:val="center"/>
              <w:rPr>
                <w:rFonts w:ascii="Arial" w:hAnsi="Arial" w:cs="Arial"/>
                <w:sz w:val="20"/>
              </w:rPr>
            </w:pPr>
            <w:r w:rsidRPr="00722E07">
              <w:rPr>
                <w:rFonts w:ascii="Arial" w:hAnsi="Arial" w:cs="Arial"/>
                <w:sz w:val="20"/>
              </w:rPr>
              <w:t>III</w:t>
            </w:r>
            <w:r w:rsidRPr="00722E07">
              <w:rPr>
                <w:rFonts w:ascii="Arial" w:hAnsi="Arial" w:cs="Arial"/>
                <w:sz w:val="20"/>
              </w:rPr>
              <w:br/>
              <w:t>(умеренно-</w:t>
            </w:r>
            <w:r w:rsidRPr="00722E07">
              <w:rPr>
                <w:rFonts w:ascii="Arial" w:hAnsi="Arial" w:cs="Arial"/>
                <w:sz w:val="20"/>
              </w:rPr>
              <w:br/>
              <w:t>опасные), тн</w:t>
            </w:r>
          </w:p>
        </w:tc>
        <w:tc>
          <w:tcPr>
            <w:tcW w:w="1417" w:type="dxa"/>
            <w:tcBorders>
              <w:bottom w:val="double" w:sz="4" w:space="0" w:color="auto"/>
            </w:tcBorders>
            <w:shd w:val="clear" w:color="auto" w:fill="auto"/>
          </w:tcPr>
          <w:p w:rsidR="00722E07" w:rsidRPr="00722E07" w:rsidRDefault="00722E07" w:rsidP="00722E07">
            <w:pPr>
              <w:jc w:val="center"/>
              <w:rPr>
                <w:rFonts w:ascii="Arial" w:hAnsi="Arial" w:cs="Arial"/>
                <w:sz w:val="20"/>
              </w:rPr>
            </w:pPr>
            <w:r w:rsidRPr="00722E07">
              <w:rPr>
                <w:rFonts w:ascii="Arial" w:hAnsi="Arial" w:cs="Arial"/>
                <w:sz w:val="20"/>
              </w:rPr>
              <w:t>IV</w:t>
            </w:r>
            <w:r w:rsidRPr="00722E07">
              <w:rPr>
                <w:rFonts w:ascii="Arial" w:hAnsi="Arial" w:cs="Arial"/>
                <w:sz w:val="20"/>
              </w:rPr>
              <w:br/>
              <w:t>(мало-опасные), тн</w:t>
            </w:r>
          </w:p>
        </w:tc>
        <w:tc>
          <w:tcPr>
            <w:tcW w:w="1418" w:type="dxa"/>
            <w:tcBorders>
              <w:bottom w:val="double" w:sz="4" w:space="0" w:color="auto"/>
            </w:tcBorders>
            <w:shd w:val="clear" w:color="auto" w:fill="auto"/>
          </w:tcPr>
          <w:p w:rsidR="00722E07" w:rsidRPr="00722E07" w:rsidRDefault="00722E07" w:rsidP="00722E07">
            <w:pPr>
              <w:jc w:val="center"/>
              <w:rPr>
                <w:rFonts w:ascii="Arial" w:hAnsi="Arial" w:cs="Arial"/>
                <w:sz w:val="20"/>
              </w:rPr>
            </w:pPr>
            <w:r w:rsidRPr="00722E07">
              <w:rPr>
                <w:rFonts w:ascii="Arial" w:hAnsi="Arial" w:cs="Arial"/>
                <w:sz w:val="20"/>
              </w:rPr>
              <w:t>V</w:t>
            </w:r>
            <w:r w:rsidRPr="00722E07">
              <w:rPr>
                <w:rFonts w:ascii="Arial" w:hAnsi="Arial" w:cs="Arial"/>
                <w:sz w:val="20"/>
              </w:rPr>
              <w:br/>
              <w:t>(практически</w:t>
            </w:r>
            <w:r w:rsidRPr="00722E07">
              <w:rPr>
                <w:rFonts w:ascii="Arial" w:hAnsi="Arial" w:cs="Arial"/>
                <w:sz w:val="20"/>
              </w:rPr>
              <w:br/>
              <w:t>неопасные), тн</w:t>
            </w:r>
          </w:p>
        </w:tc>
        <w:tc>
          <w:tcPr>
            <w:tcW w:w="1417" w:type="dxa"/>
            <w:vMerge/>
            <w:tcBorders>
              <w:bottom w:val="double" w:sz="4" w:space="0" w:color="auto"/>
              <w:right w:val="double" w:sz="4" w:space="0" w:color="auto"/>
            </w:tcBorders>
            <w:vAlign w:val="center"/>
          </w:tcPr>
          <w:p w:rsidR="00722E07" w:rsidRPr="00722E07" w:rsidRDefault="00722E07" w:rsidP="00995AA7">
            <w:pPr>
              <w:rPr>
                <w:rFonts w:ascii="Arial" w:hAnsi="Arial" w:cs="Arial"/>
                <w:sz w:val="20"/>
              </w:rPr>
            </w:pPr>
          </w:p>
        </w:tc>
      </w:tr>
      <w:tr w:rsidR="00FC451A" w:rsidRPr="00722E07" w:rsidTr="00560EAA">
        <w:trPr>
          <w:trHeight w:val="255"/>
        </w:trPr>
        <w:tc>
          <w:tcPr>
            <w:tcW w:w="1291" w:type="dxa"/>
            <w:tcBorders>
              <w:left w:val="double" w:sz="4" w:space="0" w:color="auto"/>
              <w:bottom w:val="double" w:sz="4" w:space="0" w:color="auto"/>
            </w:tcBorders>
            <w:shd w:val="clear" w:color="auto" w:fill="auto"/>
            <w:vAlign w:val="bottom"/>
          </w:tcPr>
          <w:p w:rsidR="00FC451A" w:rsidRPr="00FC451A" w:rsidRDefault="00FC451A" w:rsidP="00FC451A">
            <w:pPr>
              <w:jc w:val="center"/>
              <w:rPr>
                <w:rFonts w:ascii="Arial" w:hAnsi="Arial" w:cs="Arial"/>
                <w:sz w:val="20"/>
              </w:rPr>
            </w:pPr>
            <w:r w:rsidRPr="00FC451A">
              <w:rPr>
                <w:rFonts w:ascii="Arial" w:hAnsi="Arial" w:cs="Arial"/>
                <w:sz w:val="20"/>
              </w:rPr>
              <w:t>Манский</w:t>
            </w:r>
          </w:p>
        </w:tc>
        <w:tc>
          <w:tcPr>
            <w:tcW w:w="1418" w:type="dxa"/>
            <w:tcBorders>
              <w:bottom w:val="double" w:sz="4" w:space="0" w:color="auto"/>
            </w:tcBorders>
            <w:shd w:val="clear" w:color="auto" w:fill="auto"/>
            <w:vAlign w:val="bottom"/>
          </w:tcPr>
          <w:p w:rsidR="00FC451A" w:rsidRPr="00FC451A" w:rsidRDefault="00FC451A" w:rsidP="00FC451A">
            <w:pPr>
              <w:jc w:val="center"/>
              <w:rPr>
                <w:rFonts w:ascii="Arial" w:hAnsi="Arial" w:cs="Arial"/>
                <w:sz w:val="20"/>
              </w:rPr>
            </w:pPr>
            <w:r w:rsidRPr="00FC451A">
              <w:rPr>
                <w:rFonts w:ascii="Arial" w:hAnsi="Arial" w:cs="Arial"/>
                <w:sz w:val="20"/>
              </w:rPr>
              <w:t>-</w:t>
            </w:r>
          </w:p>
        </w:tc>
        <w:tc>
          <w:tcPr>
            <w:tcW w:w="1417" w:type="dxa"/>
            <w:tcBorders>
              <w:bottom w:val="double" w:sz="4" w:space="0" w:color="auto"/>
            </w:tcBorders>
            <w:shd w:val="clear" w:color="auto" w:fill="auto"/>
            <w:vAlign w:val="bottom"/>
          </w:tcPr>
          <w:p w:rsidR="00FC451A" w:rsidRPr="00FC451A" w:rsidRDefault="00FC451A" w:rsidP="00FC451A">
            <w:pPr>
              <w:jc w:val="center"/>
              <w:rPr>
                <w:rFonts w:ascii="Arial" w:hAnsi="Arial" w:cs="Arial"/>
                <w:sz w:val="20"/>
              </w:rPr>
            </w:pPr>
            <w:r w:rsidRPr="00FC451A">
              <w:rPr>
                <w:rFonts w:ascii="Arial" w:hAnsi="Arial" w:cs="Arial"/>
                <w:sz w:val="20"/>
              </w:rPr>
              <w:t>0,707</w:t>
            </w:r>
          </w:p>
        </w:tc>
        <w:tc>
          <w:tcPr>
            <w:tcW w:w="1418" w:type="dxa"/>
            <w:tcBorders>
              <w:bottom w:val="double" w:sz="4" w:space="0" w:color="auto"/>
            </w:tcBorders>
            <w:shd w:val="clear" w:color="auto" w:fill="auto"/>
          </w:tcPr>
          <w:p w:rsidR="00FC451A" w:rsidRPr="00FC451A" w:rsidRDefault="00FC451A" w:rsidP="00FC451A">
            <w:pPr>
              <w:ind w:right="-108"/>
              <w:jc w:val="center"/>
              <w:rPr>
                <w:rFonts w:ascii="Arial" w:hAnsi="Arial" w:cs="Arial"/>
                <w:sz w:val="20"/>
              </w:rPr>
            </w:pPr>
            <w:r w:rsidRPr="00FC451A">
              <w:rPr>
                <w:rFonts w:ascii="Arial" w:hAnsi="Arial" w:cs="Arial"/>
                <w:sz w:val="20"/>
              </w:rPr>
              <w:t>0,801</w:t>
            </w:r>
          </w:p>
        </w:tc>
        <w:tc>
          <w:tcPr>
            <w:tcW w:w="1417" w:type="dxa"/>
            <w:tcBorders>
              <w:bottom w:val="double" w:sz="4" w:space="0" w:color="auto"/>
            </w:tcBorders>
            <w:shd w:val="clear" w:color="auto" w:fill="auto"/>
          </w:tcPr>
          <w:p w:rsidR="00FC451A" w:rsidRPr="00FC451A" w:rsidRDefault="00FC451A" w:rsidP="00FC451A">
            <w:pPr>
              <w:jc w:val="center"/>
              <w:rPr>
                <w:rFonts w:ascii="Arial" w:hAnsi="Arial" w:cs="Arial"/>
                <w:sz w:val="20"/>
              </w:rPr>
            </w:pPr>
            <w:r w:rsidRPr="00FC451A">
              <w:rPr>
                <w:rFonts w:ascii="Arial" w:hAnsi="Arial" w:cs="Arial"/>
                <w:sz w:val="20"/>
              </w:rPr>
              <w:t>5,581</w:t>
            </w:r>
          </w:p>
        </w:tc>
        <w:tc>
          <w:tcPr>
            <w:tcW w:w="1418" w:type="dxa"/>
            <w:tcBorders>
              <w:bottom w:val="double" w:sz="4" w:space="0" w:color="auto"/>
            </w:tcBorders>
            <w:shd w:val="clear" w:color="auto" w:fill="auto"/>
          </w:tcPr>
          <w:p w:rsidR="00FC451A" w:rsidRPr="00FC451A" w:rsidRDefault="00FC451A" w:rsidP="00FC451A">
            <w:pPr>
              <w:jc w:val="center"/>
              <w:rPr>
                <w:rFonts w:ascii="Arial" w:hAnsi="Arial" w:cs="Arial"/>
                <w:sz w:val="20"/>
              </w:rPr>
            </w:pPr>
            <w:r w:rsidRPr="00FC451A">
              <w:rPr>
                <w:rFonts w:ascii="Arial" w:hAnsi="Arial" w:cs="Arial"/>
                <w:sz w:val="20"/>
              </w:rPr>
              <w:t>126629,4</w:t>
            </w:r>
          </w:p>
        </w:tc>
        <w:tc>
          <w:tcPr>
            <w:tcW w:w="1417" w:type="dxa"/>
            <w:tcBorders>
              <w:bottom w:val="double" w:sz="4" w:space="0" w:color="auto"/>
              <w:right w:val="double" w:sz="4" w:space="0" w:color="auto"/>
            </w:tcBorders>
            <w:shd w:val="clear" w:color="auto" w:fill="auto"/>
          </w:tcPr>
          <w:p w:rsidR="00FC451A" w:rsidRPr="00722E07" w:rsidRDefault="00FC451A" w:rsidP="00FC451A">
            <w:pPr>
              <w:ind w:right="-108"/>
              <w:jc w:val="center"/>
              <w:rPr>
                <w:rFonts w:ascii="Arial" w:hAnsi="Arial" w:cs="Arial"/>
                <w:b/>
                <w:bCs/>
                <w:sz w:val="20"/>
              </w:rPr>
            </w:pPr>
            <w:r w:rsidRPr="00FC451A">
              <w:rPr>
                <w:rFonts w:ascii="Arial" w:hAnsi="Arial" w:cs="Arial"/>
                <w:b/>
                <w:bCs/>
                <w:sz w:val="20"/>
              </w:rPr>
              <w:t>126636,5</w:t>
            </w:r>
          </w:p>
        </w:tc>
      </w:tr>
    </w:tbl>
    <w:p w:rsidR="00722E07" w:rsidRPr="009604D7" w:rsidRDefault="00722E07" w:rsidP="00722E07">
      <w:pPr>
        <w:ind w:firstLine="720"/>
        <w:jc w:val="both"/>
        <w:rPr>
          <w:rFonts w:ascii="Arial" w:hAnsi="Arial" w:cs="Arial"/>
          <w:i/>
          <w:sz w:val="18"/>
          <w:szCs w:val="18"/>
        </w:rPr>
      </w:pPr>
      <w:r w:rsidRPr="00722E07">
        <w:rPr>
          <w:rFonts w:ascii="Arial" w:hAnsi="Arial" w:cs="Arial"/>
          <w:i/>
          <w:sz w:val="18"/>
          <w:szCs w:val="18"/>
        </w:rPr>
        <w:t>Источник: СТП Красноярского края</w:t>
      </w:r>
    </w:p>
    <w:p w:rsidR="00722E07" w:rsidRPr="00A57B00" w:rsidRDefault="00722E07" w:rsidP="00567A41">
      <w:pPr>
        <w:shd w:val="clear" w:color="auto" w:fill="FFFFFF"/>
        <w:ind w:firstLine="697"/>
        <w:jc w:val="both"/>
        <w:rPr>
          <w:rFonts w:ascii="Arial" w:hAnsi="Arial" w:cs="Arial"/>
        </w:rPr>
      </w:pPr>
    </w:p>
    <w:p w:rsidR="00567A41" w:rsidRPr="00A57B00" w:rsidRDefault="00567A41" w:rsidP="00567A41">
      <w:pPr>
        <w:shd w:val="clear" w:color="auto" w:fill="FFFFFF"/>
        <w:ind w:firstLine="697"/>
        <w:jc w:val="both"/>
        <w:rPr>
          <w:rFonts w:ascii="Arial" w:hAnsi="Arial" w:cs="Arial"/>
        </w:rPr>
      </w:pPr>
      <w:r w:rsidRPr="00A57B00">
        <w:rPr>
          <w:rFonts w:ascii="Arial" w:hAnsi="Arial" w:cs="Arial"/>
        </w:rPr>
        <w:t xml:space="preserve">Одной из самых серьезных проблем </w:t>
      </w:r>
      <w:r w:rsidR="00722E07">
        <w:rPr>
          <w:rFonts w:ascii="Arial" w:hAnsi="Arial" w:cs="Arial"/>
        </w:rPr>
        <w:t>Ман</w:t>
      </w:r>
      <w:r w:rsidRPr="00A57B00">
        <w:rPr>
          <w:rFonts w:ascii="Arial" w:hAnsi="Arial" w:cs="Arial"/>
        </w:rPr>
        <w:t>ского района по-прежнему остается размещение, переработка и утилизация отходов потребления и производства.</w:t>
      </w:r>
    </w:p>
    <w:p w:rsidR="00580917" w:rsidRPr="00580917" w:rsidRDefault="00580917" w:rsidP="00580917">
      <w:pPr>
        <w:ind w:firstLine="709"/>
        <w:jc w:val="both"/>
        <w:rPr>
          <w:rFonts w:ascii="Arial" w:hAnsi="Arial" w:cs="Arial"/>
        </w:rPr>
      </w:pPr>
      <w:r w:rsidRPr="00580917">
        <w:rPr>
          <w:rFonts w:ascii="Arial" w:hAnsi="Arial" w:cs="Arial"/>
        </w:rPr>
        <w:t xml:space="preserve">Значительная часть санкционированных объектов размещения твердых бытовых отходов эксплуатируются с нарушениями и не отвечают санитарным правилам и нормам, что ведет к деградации почвы, вторичному загрязнению подземных и поверхностных вод, атмосферного воздуха. </w:t>
      </w:r>
    </w:p>
    <w:p w:rsidR="00567A41" w:rsidRPr="0059762A" w:rsidRDefault="00567A41" w:rsidP="00567A41">
      <w:pPr>
        <w:shd w:val="clear" w:color="auto" w:fill="FFFFFF"/>
        <w:ind w:firstLine="697"/>
        <w:jc w:val="both"/>
        <w:rPr>
          <w:rFonts w:ascii="Arial" w:hAnsi="Arial" w:cs="Arial"/>
        </w:rPr>
      </w:pPr>
      <w:r w:rsidRPr="0059762A">
        <w:rPr>
          <w:rFonts w:ascii="Arial" w:hAnsi="Arial" w:cs="Arial"/>
        </w:rPr>
        <w:t xml:space="preserve">Кроме того, имеются мелкие свалки, не имеющие согласования с госсанэпидслужбой и участки которых не отведены для этих целей, которые периодически ликвидируются, но вновь возникают в связи с отсутствием системы сбора и удаления отходов с территории частного сектора. </w:t>
      </w:r>
    </w:p>
    <w:p w:rsidR="00567A41" w:rsidRPr="00A57B00" w:rsidRDefault="00567A41" w:rsidP="00567A41">
      <w:pPr>
        <w:shd w:val="clear" w:color="auto" w:fill="FFFFFF"/>
        <w:ind w:firstLine="697"/>
        <w:jc w:val="both"/>
        <w:rPr>
          <w:rFonts w:ascii="Arial" w:hAnsi="Arial" w:cs="Arial"/>
        </w:rPr>
      </w:pPr>
      <w:r w:rsidRPr="00A57B00">
        <w:rPr>
          <w:rFonts w:ascii="Arial" w:hAnsi="Arial" w:cs="Arial"/>
        </w:rPr>
        <w:t xml:space="preserve"> Главными причинами таких изменений явились увеличение загрязнения природной среды, усиливающееся негативное влияние отходов на здоровье населения, а также перестройка государственной экологической политики и природоохранного законодательства. </w:t>
      </w:r>
    </w:p>
    <w:p w:rsidR="00EC5474" w:rsidRPr="00A20CE2" w:rsidRDefault="00A20CE2" w:rsidP="00567A41">
      <w:pPr>
        <w:ind w:firstLine="720"/>
        <w:jc w:val="both"/>
        <w:rPr>
          <w:rFonts w:ascii="Arial" w:hAnsi="Arial" w:cs="Arial"/>
          <w:b/>
        </w:rPr>
      </w:pPr>
      <w:r w:rsidRPr="00A20CE2">
        <w:rPr>
          <w:rFonts w:ascii="Arial" w:hAnsi="Arial" w:cs="Arial"/>
        </w:rPr>
        <w:t>По данным Красноярскстата, по состоянию  на 2007 год общая площадь нарушенных земель в Манском районе составила 86 га.</w:t>
      </w:r>
      <w:r>
        <w:rPr>
          <w:rStyle w:val="aff3"/>
          <w:rFonts w:ascii="Arial" w:hAnsi="Arial" w:cs="Arial"/>
        </w:rPr>
        <w:footnoteReference w:id="28"/>
      </w:r>
    </w:p>
    <w:p w:rsidR="00EC5474" w:rsidRDefault="00EC5474" w:rsidP="00567A41">
      <w:pPr>
        <w:ind w:firstLine="720"/>
        <w:jc w:val="both"/>
        <w:rPr>
          <w:rFonts w:ascii="Arial" w:hAnsi="Arial" w:cs="Arial"/>
          <w:b/>
        </w:rPr>
      </w:pPr>
    </w:p>
    <w:p w:rsidR="00FC451A" w:rsidRDefault="00FC451A" w:rsidP="00567A41">
      <w:pPr>
        <w:ind w:firstLine="720"/>
        <w:jc w:val="both"/>
        <w:rPr>
          <w:rFonts w:ascii="Arial" w:hAnsi="Arial" w:cs="Arial"/>
          <w:b/>
        </w:rPr>
      </w:pPr>
    </w:p>
    <w:p w:rsidR="00F530FB" w:rsidRPr="008E7D6C" w:rsidRDefault="008E7D6C" w:rsidP="008E7D6C">
      <w:pPr>
        <w:ind w:firstLine="720"/>
        <w:jc w:val="center"/>
        <w:rPr>
          <w:rFonts w:ascii="Arial" w:hAnsi="Arial" w:cs="Arial"/>
          <w:b/>
          <w:sz w:val="22"/>
          <w:szCs w:val="22"/>
        </w:rPr>
      </w:pPr>
      <w:r>
        <w:rPr>
          <w:rFonts w:ascii="Arial" w:hAnsi="Arial" w:cs="Arial"/>
          <w:b/>
          <w:sz w:val="22"/>
          <w:szCs w:val="22"/>
        </w:rPr>
        <w:lastRenderedPageBreak/>
        <w:t xml:space="preserve">Кладбище, </w:t>
      </w:r>
      <w:r w:rsidR="00907DAB" w:rsidRPr="008E7D6C">
        <w:rPr>
          <w:rFonts w:ascii="Arial" w:hAnsi="Arial" w:cs="Arial"/>
          <w:b/>
          <w:sz w:val="22"/>
          <w:szCs w:val="22"/>
        </w:rPr>
        <w:t xml:space="preserve"> скотомог</w:t>
      </w:r>
      <w:r w:rsidR="00172433">
        <w:rPr>
          <w:rFonts w:ascii="Arial" w:hAnsi="Arial" w:cs="Arial"/>
          <w:b/>
          <w:sz w:val="22"/>
          <w:szCs w:val="22"/>
        </w:rPr>
        <w:t>и</w:t>
      </w:r>
      <w:r w:rsidR="00907DAB" w:rsidRPr="008E7D6C">
        <w:rPr>
          <w:rFonts w:ascii="Arial" w:hAnsi="Arial" w:cs="Arial"/>
          <w:b/>
          <w:sz w:val="22"/>
          <w:szCs w:val="22"/>
        </w:rPr>
        <w:t>льники по состоянию на 01.01.2011 года</w:t>
      </w:r>
    </w:p>
    <w:p w:rsidR="00907DAB" w:rsidRPr="00907DAB" w:rsidRDefault="00907DAB" w:rsidP="005751AD">
      <w:pPr>
        <w:ind w:firstLine="720"/>
        <w:jc w:val="right"/>
        <w:rPr>
          <w:rFonts w:ascii="Arial" w:hAnsi="Arial" w:cs="Arial"/>
          <w:sz w:val="22"/>
          <w:szCs w:val="22"/>
        </w:rPr>
      </w:pPr>
      <w:r w:rsidRPr="00907DAB">
        <w:rPr>
          <w:rFonts w:ascii="Arial" w:hAnsi="Arial" w:cs="Arial"/>
          <w:sz w:val="22"/>
          <w:szCs w:val="22"/>
        </w:rPr>
        <w:t>Таблица</w:t>
      </w:r>
      <w:r w:rsidR="005751AD">
        <w:rPr>
          <w:rFonts w:ascii="Arial" w:hAnsi="Arial" w:cs="Arial"/>
          <w:sz w:val="22"/>
          <w:szCs w:val="22"/>
        </w:rPr>
        <w:t xml:space="preserve"> 15.</w:t>
      </w:r>
      <w:r w:rsidR="00966476">
        <w:rPr>
          <w:rFonts w:ascii="Arial" w:hAnsi="Arial" w:cs="Arial"/>
          <w:sz w:val="22"/>
          <w:szCs w:val="22"/>
        </w:rPr>
        <w:t>8</w:t>
      </w:r>
      <w:r w:rsidR="005751AD">
        <w:rPr>
          <w:rFonts w:ascii="Arial" w:hAnsi="Arial" w:cs="Arial"/>
          <w:sz w:val="22"/>
          <w:szCs w:val="22"/>
        </w:rPr>
        <w:t>.</w:t>
      </w:r>
      <w:r w:rsidRPr="00907DAB">
        <w:rPr>
          <w:rFonts w:ascii="Arial" w:hAnsi="Arial" w:cs="Arial"/>
          <w:sz w:val="22"/>
          <w:szCs w:val="22"/>
        </w:rPr>
        <w:t xml:space="preserve"> </w:t>
      </w:r>
    </w:p>
    <w:tbl>
      <w:tblPr>
        <w:tblStyle w:val="afffffffd"/>
        <w:tblW w:w="9732" w:type="dxa"/>
        <w:tblLayout w:type="fixed"/>
        <w:tblLook w:val="04A0"/>
      </w:tblPr>
      <w:tblGrid>
        <w:gridCol w:w="502"/>
        <w:gridCol w:w="1733"/>
        <w:gridCol w:w="2126"/>
        <w:gridCol w:w="1360"/>
        <w:gridCol w:w="1431"/>
        <w:gridCol w:w="1404"/>
        <w:gridCol w:w="1176"/>
      </w:tblGrid>
      <w:tr w:rsidR="00907DAB" w:rsidRPr="00907DAB" w:rsidTr="009756BA">
        <w:tc>
          <w:tcPr>
            <w:tcW w:w="502" w:type="dxa"/>
            <w:tcBorders>
              <w:top w:val="double" w:sz="4" w:space="0" w:color="auto"/>
              <w:left w:val="double" w:sz="4" w:space="0" w:color="auto"/>
              <w:bottom w:val="double" w:sz="4" w:space="0" w:color="auto"/>
            </w:tcBorders>
          </w:tcPr>
          <w:p w:rsidR="00907DAB" w:rsidRPr="00907DAB" w:rsidRDefault="00907DAB" w:rsidP="00567A41">
            <w:pPr>
              <w:jc w:val="both"/>
              <w:rPr>
                <w:rFonts w:ascii="Arial" w:hAnsi="Arial" w:cs="Arial"/>
                <w:sz w:val="22"/>
                <w:szCs w:val="22"/>
              </w:rPr>
            </w:pPr>
            <w:r w:rsidRPr="00907DAB">
              <w:rPr>
                <w:rFonts w:ascii="Arial" w:hAnsi="Arial" w:cs="Arial"/>
                <w:sz w:val="22"/>
                <w:szCs w:val="22"/>
              </w:rPr>
              <w:t>№ п/п</w:t>
            </w:r>
          </w:p>
        </w:tc>
        <w:tc>
          <w:tcPr>
            <w:tcW w:w="1733" w:type="dxa"/>
            <w:tcBorders>
              <w:top w:val="double" w:sz="4" w:space="0" w:color="auto"/>
              <w:bottom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Н</w:t>
            </w:r>
            <w:r w:rsidR="00172433">
              <w:rPr>
                <w:rFonts w:ascii="Arial" w:hAnsi="Arial" w:cs="Arial"/>
                <w:sz w:val="22"/>
                <w:szCs w:val="22"/>
              </w:rPr>
              <w:t>а</w:t>
            </w:r>
            <w:r>
              <w:rPr>
                <w:rFonts w:ascii="Arial" w:hAnsi="Arial" w:cs="Arial"/>
                <w:sz w:val="22"/>
                <w:szCs w:val="22"/>
              </w:rPr>
              <w:t xml:space="preserve">именование </w:t>
            </w:r>
          </w:p>
        </w:tc>
        <w:tc>
          <w:tcPr>
            <w:tcW w:w="2126" w:type="dxa"/>
            <w:tcBorders>
              <w:top w:val="double" w:sz="4" w:space="0" w:color="auto"/>
              <w:bottom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Местоположение (ближайший населенный пункт)</w:t>
            </w:r>
          </w:p>
        </w:tc>
        <w:tc>
          <w:tcPr>
            <w:tcW w:w="1360" w:type="dxa"/>
            <w:tcBorders>
              <w:top w:val="double" w:sz="4" w:space="0" w:color="auto"/>
              <w:bottom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Расстояние от ближайшей жилой застройки, км</w:t>
            </w:r>
          </w:p>
        </w:tc>
        <w:tc>
          <w:tcPr>
            <w:tcW w:w="1431" w:type="dxa"/>
            <w:tcBorders>
              <w:top w:val="double" w:sz="4" w:space="0" w:color="auto"/>
              <w:bottom w:val="double" w:sz="4" w:space="0" w:color="auto"/>
            </w:tcBorders>
          </w:tcPr>
          <w:p w:rsidR="00907DAB" w:rsidRPr="00907DAB" w:rsidRDefault="00172433" w:rsidP="00567A41">
            <w:pPr>
              <w:jc w:val="both"/>
              <w:rPr>
                <w:rFonts w:ascii="Arial" w:hAnsi="Arial" w:cs="Arial"/>
                <w:sz w:val="22"/>
                <w:szCs w:val="22"/>
              </w:rPr>
            </w:pPr>
            <w:r>
              <w:rPr>
                <w:rFonts w:ascii="Arial" w:hAnsi="Arial" w:cs="Arial"/>
                <w:sz w:val="22"/>
                <w:szCs w:val="22"/>
              </w:rPr>
              <w:t>Территория,</w:t>
            </w:r>
            <w:r w:rsidR="00907DAB">
              <w:rPr>
                <w:rFonts w:ascii="Arial" w:hAnsi="Arial" w:cs="Arial"/>
                <w:sz w:val="22"/>
                <w:szCs w:val="22"/>
              </w:rPr>
              <w:t xml:space="preserve"> га</w:t>
            </w:r>
          </w:p>
        </w:tc>
        <w:tc>
          <w:tcPr>
            <w:tcW w:w="1404" w:type="dxa"/>
            <w:tcBorders>
              <w:top w:val="double" w:sz="4" w:space="0" w:color="auto"/>
              <w:bottom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Намечается ликвидация и по каким причинам</w:t>
            </w:r>
          </w:p>
        </w:tc>
        <w:tc>
          <w:tcPr>
            <w:tcW w:w="1176" w:type="dxa"/>
            <w:tcBorders>
              <w:top w:val="double" w:sz="4" w:space="0" w:color="auto"/>
              <w:bottom w:val="double" w:sz="4" w:space="0" w:color="auto"/>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 заполняемости</w:t>
            </w:r>
          </w:p>
        </w:tc>
      </w:tr>
      <w:tr w:rsidR="00907DAB" w:rsidRPr="00907DAB" w:rsidTr="009756BA">
        <w:tc>
          <w:tcPr>
            <w:tcW w:w="9732" w:type="dxa"/>
            <w:gridSpan w:val="7"/>
            <w:tcBorders>
              <w:top w:val="double" w:sz="4" w:space="0" w:color="auto"/>
              <w:left w:val="double" w:sz="4" w:space="0" w:color="auto"/>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МО «Унгутский»</w:t>
            </w:r>
          </w:p>
        </w:tc>
      </w:tr>
      <w:tr w:rsidR="00907DAB" w:rsidRPr="00907DAB" w:rsidTr="009756BA">
        <w:tc>
          <w:tcPr>
            <w:tcW w:w="502" w:type="dxa"/>
            <w:tcBorders>
              <w:lef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1</w:t>
            </w:r>
          </w:p>
        </w:tc>
        <w:tc>
          <w:tcPr>
            <w:tcW w:w="1733" w:type="dxa"/>
          </w:tcPr>
          <w:p w:rsidR="00907DAB" w:rsidRPr="00907DAB" w:rsidRDefault="00907DAB" w:rsidP="00567A41">
            <w:pPr>
              <w:jc w:val="both"/>
              <w:rPr>
                <w:rFonts w:ascii="Arial" w:hAnsi="Arial" w:cs="Arial"/>
                <w:sz w:val="22"/>
                <w:szCs w:val="22"/>
              </w:rPr>
            </w:pPr>
            <w:r>
              <w:rPr>
                <w:rFonts w:ascii="Arial" w:hAnsi="Arial" w:cs="Arial"/>
                <w:sz w:val="22"/>
                <w:szCs w:val="22"/>
              </w:rPr>
              <w:t>кладбище</w:t>
            </w:r>
          </w:p>
        </w:tc>
        <w:tc>
          <w:tcPr>
            <w:tcW w:w="2126" w:type="dxa"/>
          </w:tcPr>
          <w:p w:rsidR="00907DAB" w:rsidRPr="00907DAB" w:rsidRDefault="00907DAB" w:rsidP="00567A41">
            <w:pPr>
              <w:jc w:val="both"/>
              <w:rPr>
                <w:rFonts w:ascii="Arial" w:hAnsi="Arial" w:cs="Arial"/>
                <w:sz w:val="22"/>
                <w:szCs w:val="22"/>
              </w:rPr>
            </w:pPr>
            <w:r>
              <w:rPr>
                <w:rFonts w:ascii="Arial" w:hAnsi="Arial" w:cs="Arial"/>
                <w:sz w:val="22"/>
                <w:szCs w:val="22"/>
              </w:rPr>
              <w:t>п.Б.Унгут</w:t>
            </w:r>
          </w:p>
        </w:tc>
        <w:tc>
          <w:tcPr>
            <w:tcW w:w="1360" w:type="dxa"/>
          </w:tcPr>
          <w:p w:rsidR="00907DAB" w:rsidRPr="00907DAB" w:rsidRDefault="00907DAB" w:rsidP="00567A41">
            <w:pPr>
              <w:jc w:val="both"/>
              <w:rPr>
                <w:rFonts w:ascii="Arial" w:hAnsi="Arial" w:cs="Arial"/>
                <w:sz w:val="22"/>
                <w:szCs w:val="22"/>
              </w:rPr>
            </w:pPr>
            <w:r>
              <w:rPr>
                <w:rFonts w:ascii="Arial" w:hAnsi="Arial" w:cs="Arial"/>
                <w:sz w:val="22"/>
                <w:szCs w:val="22"/>
              </w:rPr>
              <w:t>0,1</w:t>
            </w:r>
          </w:p>
        </w:tc>
        <w:tc>
          <w:tcPr>
            <w:tcW w:w="1431" w:type="dxa"/>
          </w:tcPr>
          <w:p w:rsidR="00907DAB" w:rsidRPr="00907DAB" w:rsidRDefault="00907DAB" w:rsidP="00567A41">
            <w:pPr>
              <w:jc w:val="both"/>
              <w:rPr>
                <w:rFonts w:ascii="Arial" w:hAnsi="Arial" w:cs="Arial"/>
                <w:sz w:val="22"/>
                <w:szCs w:val="22"/>
              </w:rPr>
            </w:pPr>
            <w:r>
              <w:rPr>
                <w:rFonts w:ascii="Arial" w:hAnsi="Arial" w:cs="Arial"/>
                <w:sz w:val="22"/>
                <w:szCs w:val="22"/>
              </w:rPr>
              <w:t>2</w:t>
            </w:r>
          </w:p>
        </w:tc>
        <w:tc>
          <w:tcPr>
            <w:tcW w:w="1404" w:type="dxa"/>
          </w:tcPr>
          <w:p w:rsidR="00907DAB" w:rsidRPr="00907DAB" w:rsidRDefault="00907DAB"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25</w:t>
            </w:r>
          </w:p>
        </w:tc>
      </w:tr>
      <w:tr w:rsidR="00907DAB" w:rsidRPr="00907DAB" w:rsidTr="009756BA">
        <w:tc>
          <w:tcPr>
            <w:tcW w:w="502" w:type="dxa"/>
            <w:tcBorders>
              <w:left w:val="double" w:sz="4" w:space="0" w:color="auto"/>
            </w:tcBorders>
          </w:tcPr>
          <w:p w:rsidR="00907DAB" w:rsidRPr="00907DAB" w:rsidRDefault="00907DAB" w:rsidP="00567A41">
            <w:pPr>
              <w:jc w:val="both"/>
              <w:rPr>
                <w:rFonts w:ascii="Arial" w:hAnsi="Arial" w:cs="Arial"/>
                <w:sz w:val="22"/>
                <w:szCs w:val="22"/>
              </w:rPr>
            </w:pPr>
          </w:p>
        </w:tc>
        <w:tc>
          <w:tcPr>
            <w:tcW w:w="1733" w:type="dxa"/>
          </w:tcPr>
          <w:p w:rsidR="00907DAB" w:rsidRPr="00907DAB" w:rsidRDefault="00907DAB" w:rsidP="00907DAB">
            <w:pPr>
              <w:jc w:val="both"/>
              <w:rPr>
                <w:rFonts w:ascii="Arial" w:hAnsi="Arial" w:cs="Arial"/>
                <w:sz w:val="22"/>
                <w:szCs w:val="22"/>
              </w:rPr>
            </w:pPr>
            <w:r>
              <w:rPr>
                <w:rFonts w:ascii="Arial" w:hAnsi="Arial" w:cs="Arial"/>
                <w:sz w:val="22"/>
                <w:szCs w:val="22"/>
              </w:rPr>
              <w:t>кладбище</w:t>
            </w:r>
          </w:p>
        </w:tc>
        <w:tc>
          <w:tcPr>
            <w:tcW w:w="2126" w:type="dxa"/>
          </w:tcPr>
          <w:p w:rsidR="00907DAB" w:rsidRPr="00907DAB" w:rsidRDefault="00907DAB" w:rsidP="00907DAB">
            <w:pPr>
              <w:jc w:val="both"/>
              <w:rPr>
                <w:rFonts w:ascii="Arial" w:hAnsi="Arial" w:cs="Arial"/>
                <w:sz w:val="22"/>
                <w:szCs w:val="22"/>
              </w:rPr>
            </w:pPr>
            <w:r>
              <w:rPr>
                <w:rFonts w:ascii="Arial" w:hAnsi="Arial" w:cs="Arial"/>
                <w:sz w:val="22"/>
                <w:szCs w:val="22"/>
              </w:rPr>
              <w:t>п.М.Унгут</w:t>
            </w:r>
          </w:p>
        </w:tc>
        <w:tc>
          <w:tcPr>
            <w:tcW w:w="1360" w:type="dxa"/>
          </w:tcPr>
          <w:p w:rsidR="00907DAB" w:rsidRPr="00907DAB" w:rsidRDefault="00907DAB" w:rsidP="00567A41">
            <w:pPr>
              <w:jc w:val="both"/>
              <w:rPr>
                <w:rFonts w:ascii="Arial" w:hAnsi="Arial" w:cs="Arial"/>
                <w:sz w:val="22"/>
                <w:szCs w:val="22"/>
              </w:rPr>
            </w:pPr>
            <w:r>
              <w:rPr>
                <w:rFonts w:ascii="Arial" w:hAnsi="Arial" w:cs="Arial"/>
                <w:sz w:val="22"/>
                <w:szCs w:val="22"/>
              </w:rPr>
              <w:t>0,3</w:t>
            </w:r>
          </w:p>
        </w:tc>
        <w:tc>
          <w:tcPr>
            <w:tcW w:w="1431" w:type="dxa"/>
          </w:tcPr>
          <w:p w:rsidR="00907DAB" w:rsidRPr="00907DAB" w:rsidRDefault="00907DAB" w:rsidP="00567A41">
            <w:pPr>
              <w:jc w:val="both"/>
              <w:rPr>
                <w:rFonts w:ascii="Arial" w:hAnsi="Arial" w:cs="Arial"/>
                <w:sz w:val="22"/>
                <w:szCs w:val="22"/>
              </w:rPr>
            </w:pPr>
            <w:r>
              <w:rPr>
                <w:rFonts w:ascii="Arial" w:hAnsi="Arial" w:cs="Arial"/>
                <w:sz w:val="22"/>
                <w:szCs w:val="22"/>
              </w:rPr>
              <w:t>1</w:t>
            </w:r>
          </w:p>
        </w:tc>
        <w:tc>
          <w:tcPr>
            <w:tcW w:w="1404" w:type="dxa"/>
          </w:tcPr>
          <w:p w:rsidR="00907DAB" w:rsidRPr="00907DAB" w:rsidRDefault="00907DAB"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75</w:t>
            </w:r>
          </w:p>
        </w:tc>
      </w:tr>
      <w:tr w:rsidR="00907DAB" w:rsidRPr="00907DAB" w:rsidTr="009756BA">
        <w:tc>
          <w:tcPr>
            <w:tcW w:w="502" w:type="dxa"/>
            <w:tcBorders>
              <w:left w:val="double" w:sz="4" w:space="0" w:color="auto"/>
            </w:tcBorders>
          </w:tcPr>
          <w:p w:rsidR="00907DAB" w:rsidRPr="00907DAB" w:rsidRDefault="00907DAB" w:rsidP="00567A41">
            <w:pPr>
              <w:jc w:val="both"/>
              <w:rPr>
                <w:rFonts w:ascii="Arial" w:hAnsi="Arial" w:cs="Arial"/>
                <w:sz w:val="22"/>
                <w:szCs w:val="22"/>
              </w:rPr>
            </w:pPr>
          </w:p>
        </w:tc>
        <w:tc>
          <w:tcPr>
            <w:tcW w:w="1733" w:type="dxa"/>
          </w:tcPr>
          <w:p w:rsidR="00907DAB" w:rsidRPr="00907DAB" w:rsidRDefault="00907DAB" w:rsidP="00907DAB">
            <w:pPr>
              <w:jc w:val="both"/>
              <w:rPr>
                <w:rFonts w:ascii="Arial" w:hAnsi="Arial" w:cs="Arial"/>
                <w:sz w:val="22"/>
                <w:szCs w:val="22"/>
              </w:rPr>
            </w:pPr>
            <w:r>
              <w:rPr>
                <w:rFonts w:ascii="Arial" w:hAnsi="Arial" w:cs="Arial"/>
                <w:sz w:val="22"/>
                <w:szCs w:val="22"/>
              </w:rPr>
              <w:t>кладбище</w:t>
            </w:r>
          </w:p>
        </w:tc>
        <w:tc>
          <w:tcPr>
            <w:tcW w:w="2126" w:type="dxa"/>
          </w:tcPr>
          <w:p w:rsidR="00907DAB" w:rsidRPr="00907DAB" w:rsidRDefault="00907DAB" w:rsidP="00567A41">
            <w:pPr>
              <w:jc w:val="both"/>
              <w:rPr>
                <w:rFonts w:ascii="Arial" w:hAnsi="Arial" w:cs="Arial"/>
                <w:sz w:val="22"/>
                <w:szCs w:val="22"/>
              </w:rPr>
            </w:pPr>
            <w:r>
              <w:rPr>
                <w:rFonts w:ascii="Arial" w:hAnsi="Arial" w:cs="Arial"/>
                <w:sz w:val="22"/>
                <w:szCs w:val="22"/>
              </w:rPr>
              <w:t>п.Жержул</w:t>
            </w:r>
          </w:p>
        </w:tc>
        <w:tc>
          <w:tcPr>
            <w:tcW w:w="1360" w:type="dxa"/>
          </w:tcPr>
          <w:p w:rsidR="00907DAB" w:rsidRPr="00907DAB" w:rsidRDefault="00907DAB" w:rsidP="00567A41">
            <w:pPr>
              <w:jc w:val="both"/>
              <w:rPr>
                <w:rFonts w:ascii="Arial" w:hAnsi="Arial" w:cs="Arial"/>
                <w:sz w:val="22"/>
                <w:szCs w:val="22"/>
              </w:rPr>
            </w:pPr>
            <w:r>
              <w:rPr>
                <w:rFonts w:ascii="Arial" w:hAnsi="Arial" w:cs="Arial"/>
                <w:sz w:val="22"/>
                <w:szCs w:val="22"/>
              </w:rPr>
              <w:t>0,4</w:t>
            </w:r>
          </w:p>
        </w:tc>
        <w:tc>
          <w:tcPr>
            <w:tcW w:w="1431" w:type="dxa"/>
          </w:tcPr>
          <w:p w:rsidR="00907DAB" w:rsidRPr="00907DAB" w:rsidRDefault="00907DAB" w:rsidP="00567A41">
            <w:pPr>
              <w:jc w:val="both"/>
              <w:rPr>
                <w:rFonts w:ascii="Arial" w:hAnsi="Arial" w:cs="Arial"/>
                <w:sz w:val="22"/>
                <w:szCs w:val="22"/>
              </w:rPr>
            </w:pPr>
            <w:r>
              <w:rPr>
                <w:rFonts w:ascii="Arial" w:hAnsi="Arial" w:cs="Arial"/>
                <w:sz w:val="22"/>
                <w:szCs w:val="22"/>
              </w:rPr>
              <w:t>0,8</w:t>
            </w:r>
          </w:p>
        </w:tc>
        <w:tc>
          <w:tcPr>
            <w:tcW w:w="1404" w:type="dxa"/>
          </w:tcPr>
          <w:p w:rsidR="00907DAB" w:rsidRPr="00907DAB" w:rsidRDefault="00907DAB"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80</w:t>
            </w:r>
          </w:p>
        </w:tc>
      </w:tr>
      <w:tr w:rsidR="00907DAB" w:rsidRPr="00907DAB" w:rsidTr="009756BA">
        <w:tc>
          <w:tcPr>
            <w:tcW w:w="502" w:type="dxa"/>
            <w:tcBorders>
              <w:left w:val="double" w:sz="4" w:space="0" w:color="auto"/>
            </w:tcBorders>
          </w:tcPr>
          <w:p w:rsidR="00907DAB" w:rsidRPr="00907DAB" w:rsidRDefault="00907DAB" w:rsidP="00567A41">
            <w:pPr>
              <w:jc w:val="both"/>
              <w:rPr>
                <w:rFonts w:ascii="Arial" w:hAnsi="Arial" w:cs="Arial"/>
                <w:sz w:val="22"/>
                <w:szCs w:val="22"/>
              </w:rPr>
            </w:pPr>
          </w:p>
        </w:tc>
        <w:tc>
          <w:tcPr>
            <w:tcW w:w="1733" w:type="dxa"/>
          </w:tcPr>
          <w:p w:rsidR="00907DAB" w:rsidRPr="00907DAB" w:rsidRDefault="00907DAB" w:rsidP="00907DAB">
            <w:pPr>
              <w:jc w:val="both"/>
              <w:rPr>
                <w:rFonts w:ascii="Arial" w:hAnsi="Arial" w:cs="Arial"/>
                <w:sz w:val="22"/>
                <w:szCs w:val="22"/>
              </w:rPr>
            </w:pPr>
            <w:r>
              <w:rPr>
                <w:rFonts w:ascii="Arial" w:hAnsi="Arial" w:cs="Arial"/>
                <w:sz w:val="22"/>
                <w:szCs w:val="22"/>
              </w:rPr>
              <w:t>кладбище</w:t>
            </w:r>
          </w:p>
        </w:tc>
        <w:tc>
          <w:tcPr>
            <w:tcW w:w="2126" w:type="dxa"/>
          </w:tcPr>
          <w:p w:rsidR="00907DAB" w:rsidRPr="00907DAB" w:rsidRDefault="00907DAB" w:rsidP="00567A41">
            <w:pPr>
              <w:jc w:val="both"/>
              <w:rPr>
                <w:rFonts w:ascii="Arial" w:hAnsi="Arial" w:cs="Arial"/>
                <w:sz w:val="22"/>
                <w:szCs w:val="22"/>
              </w:rPr>
            </w:pPr>
            <w:r>
              <w:rPr>
                <w:rFonts w:ascii="Arial" w:hAnsi="Arial" w:cs="Arial"/>
                <w:sz w:val="22"/>
                <w:szCs w:val="22"/>
              </w:rPr>
              <w:t xml:space="preserve">Новоалексеевка </w:t>
            </w:r>
          </w:p>
        </w:tc>
        <w:tc>
          <w:tcPr>
            <w:tcW w:w="1360" w:type="dxa"/>
          </w:tcPr>
          <w:p w:rsidR="00907DAB" w:rsidRPr="00907DAB" w:rsidRDefault="00907DAB" w:rsidP="00567A41">
            <w:pPr>
              <w:jc w:val="both"/>
              <w:rPr>
                <w:rFonts w:ascii="Arial" w:hAnsi="Arial" w:cs="Arial"/>
                <w:sz w:val="22"/>
                <w:szCs w:val="22"/>
              </w:rPr>
            </w:pPr>
            <w:r>
              <w:rPr>
                <w:rFonts w:ascii="Arial" w:hAnsi="Arial" w:cs="Arial"/>
                <w:sz w:val="22"/>
                <w:szCs w:val="22"/>
              </w:rPr>
              <w:t>0,6</w:t>
            </w:r>
          </w:p>
        </w:tc>
        <w:tc>
          <w:tcPr>
            <w:tcW w:w="1431" w:type="dxa"/>
          </w:tcPr>
          <w:p w:rsidR="00907DAB" w:rsidRPr="00907DAB" w:rsidRDefault="00907DAB" w:rsidP="00567A41">
            <w:pPr>
              <w:jc w:val="both"/>
              <w:rPr>
                <w:rFonts w:ascii="Arial" w:hAnsi="Arial" w:cs="Arial"/>
                <w:sz w:val="22"/>
                <w:szCs w:val="22"/>
              </w:rPr>
            </w:pPr>
            <w:r>
              <w:rPr>
                <w:rFonts w:ascii="Arial" w:hAnsi="Arial" w:cs="Arial"/>
                <w:sz w:val="22"/>
                <w:szCs w:val="22"/>
              </w:rPr>
              <w:t>0,6</w:t>
            </w:r>
          </w:p>
        </w:tc>
        <w:tc>
          <w:tcPr>
            <w:tcW w:w="1404" w:type="dxa"/>
          </w:tcPr>
          <w:p w:rsidR="00907DAB" w:rsidRPr="00907DAB" w:rsidRDefault="00907DAB"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907DAB" w:rsidRPr="00907DAB" w:rsidRDefault="00907DAB" w:rsidP="00567A41">
            <w:pPr>
              <w:jc w:val="both"/>
              <w:rPr>
                <w:rFonts w:ascii="Arial" w:hAnsi="Arial" w:cs="Arial"/>
                <w:sz w:val="22"/>
                <w:szCs w:val="22"/>
              </w:rPr>
            </w:pPr>
            <w:r>
              <w:rPr>
                <w:rFonts w:ascii="Arial" w:hAnsi="Arial" w:cs="Arial"/>
                <w:sz w:val="22"/>
                <w:szCs w:val="22"/>
              </w:rPr>
              <w:t>90</w:t>
            </w:r>
          </w:p>
        </w:tc>
      </w:tr>
      <w:tr w:rsidR="00DA6344" w:rsidRPr="00907DAB" w:rsidTr="009756BA">
        <w:tc>
          <w:tcPr>
            <w:tcW w:w="9732" w:type="dxa"/>
            <w:gridSpan w:val="7"/>
            <w:tcBorders>
              <w:left w:val="double" w:sz="4" w:space="0" w:color="auto"/>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МО «Кияйский»</w:t>
            </w:r>
          </w:p>
        </w:tc>
      </w:tr>
      <w:tr w:rsidR="00907DAB" w:rsidRPr="00907DAB" w:rsidTr="009756BA">
        <w:tc>
          <w:tcPr>
            <w:tcW w:w="502" w:type="dxa"/>
            <w:tcBorders>
              <w:left w:val="double" w:sz="4" w:space="0" w:color="auto"/>
            </w:tcBorders>
          </w:tcPr>
          <w:p w:rsidR="00907DAB" w:rsidRPr="00907DAB" w:rsidRDefault="00907DAB" w:rsidP="00567A41">
            <w:pPr>
              <w:jc w:val="both"/>
              <w:rPr>
                <w:rFonts w:ascii="Arial" w:hAnsi="Arial" w:cs="Arial"/>
                <w:sz w:val="22"/>
                <w:szCs w:val="22"/>
              </w:rPr>
            </w:pPr>
          </w:p>
        </w:tc>
        <w:tc>
          <w:tcPr>
            <w:tcW w:w="1733" w:type="dxa"/>
          </w:tcPr>
          <w:p w:rsidR="00907DAB" w:rsidRPr="00907DAB" w:rsidRDefault="00DA6344" w:rsidP="00567A41">
            <w:pPr>
              <w:jc w:val="both"/>
              <w:rPr>
                <w:rFonts w:ascii="Arial" w:hAnsi="Arial" w:cs="Arial"/>
                <w:sz w:val="22"/>
                <w:szCs w:val="22"/>
              </w:rPr>
            </w:pPr>
            <w:r>
              <w:rPr>
                <w:rFonts w:ascii="Arial" w:hAnsi="Arial" w:cs="Arial"/>
                <w:sz w:val="22"/>
                <w:szCs w:val="22"/>
              </w:rPr>
              <w:t>кладбище</w:t>
            </w:r>
          </w:p>
        </w:tc>
        <w:tc>
          <w:tcPr>
            <w:tcW w:w="2126" w:type="dxa"/>
          </w:tcPr>
          <w:p w:rsidR="00907DAB" w:rsidRDefault="00DA6344" w:rsidP="00907DAB">
            <w:pPr>
              <w:jc w:val="both"/>
              <w:rPr>
                <w:rFonts w:ascii="Arial" w:hAnsi="Arial" w:cs="Arial"/>
                <w:sz w:val="22"/>
                <w:szCs w:val="22"/>
              </w:rPr>
            </w:pPr>
            <w:r>
              <w:rPr>
                <w:rFonts w:ascii="Arial" w:hAnsi="Arial" w:cs="Arial"/>
                <w:sz w:val="22"/>
                <w:szCs w:val="22"/>
              </w:rPr>
              <w:t>с.Кияй</w:t>
            </w:r>
          </w:p>
        </w:tc>
        <w:tc>
          <w:tcPr>
            <w:tcW w:w="1360" w:type="dxa"/>
          </w:tcPr>
          <w:p w:rsidR="00907DAB" w:rsidRPr="00907DAB" w:rsidRDefault="00DA6344" w:rsidP="00567A41">
            <w:pPr>
              <w:jc w:val="both"/>
              <w:rPr>
                <w:rFonts w:ascii="Arial" w:hAnsi="Arial" w:cs="Arial"/>
                <w:sz w:val="22"/>
                <w:szCs w:val="22"/>
              </w:rPr>
            </w:pPr>
            <w:r>
              <w:rPr>
                <w:rFonts w:ascii="Arial" w:hAnsi="Arial" w:cs="Arial"/>
                <w:sz w:val="22"/>
                <w:szCs w:val="22"/>
              </w:rPr>
              <w:t>0,5</w:t>
            </w:r>
          </w:p>
        </w:tc>
        <w:tc>
          <w:tcPr>
            <w:tcW w:w="1431" w:type="dxa"/>
          </w:tcPr>
          <w:p w:rsidR="00907DAB" w:rsidRPr="00907DAB" w:rsidRDefault="00DA6344" w:rsidP="00567A41">
            <w:pPr>
              <w:jc w:val="both"/>
              <w:rPr>
                <w:rFonts w:ascii="Arial" w:hAnsi="Arial" w:cs="Arial"/>
                <w:sz w:val="22"/>
                <w:szCs w:val="22"/>
              </w:rPr>
            </w:pPr>
            <w:r>
              <w:rPr>
                <w:rFonts w:ascii="Arial" w:hAnsi="Arial" w:cs="Arial"/>
                <w:sz w:val="22"/>
                <w:szCs w:val="22"/>
              </w:rPr>
              <w:t>2,1</w:t>
            </w:r>
          </w:p>
        </w:tc>
        <w:tc>
          <w:tcPr>
            <w:tcW w:w="1404" w:type="dxa"/>
          </w:tcPr>
          <w:p w:rsidR="00907DAB"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907DAB" w:rsidRPr="00907DAB" w:rsidRDefault="00DA6344" w:rsidP="00567A41">
            <w:pPr>
              <w:jc w:val="both"/>
              <w:rPr>
                <w:rFonts w:ascii="Arial" w:hAnsi="Arial" w:cs="Arial"/>
                <w:sz w:val="22"/>
                <w:szCs w:val="22"/>
              </w:rPr>
            </w:pPr>
            <w:r>
              <w:rPr>
                <w:rFonts w:ascii="Arial" w:hAnsi="Arial" w:cs="Arial"/>
                <w:sz w:val="22"/>
                <w:szCs w:val="22"/>
              </w:rPr>
              <w:t>70</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DA6344" w:rsidP="00A00E40">
            <w:pPr>
              <w:jc w:val="both"/>
              <w:rPr>
                <w:rFonts w:ascii="Arial" w:hAnsi="Arial" w:cs="Arial"/>
                <w:sz w:val="22"/>
                <w:szCs w:val="22"/>
              </w:rPr>
            </w:pPr>
            <w:r>
              <w:rPr>
                <w:rFonts w:ascii="Arial" w:hAnsi="Arial" w:cs="Arial"/>
                <w:sz w:val="22"/>
                <w:szCs w:val="22"/>
              </w:rPr>
              <w:t>кладбище</w:t>
            </w:r>
          </w:p>
        </w:tc>
        <w:tc>
          <w:tcPr>
            <w:tcW w:w="2126" w:type="dxa"/>
          </w:tcPr>
          <w:p w:rsidR="00DA6344" w:rsidRDefault="00DA6344" w:rsidP="00907DAB">
            <w:pPr>
              <w:jc w:val="both"/>
              <w:rPr>
                <w:rFonts w:ascii="Arial" w:hAnsi="Arial" w:cs="Arial"/>
                <w:sz w:val="22"/>
                <w:szCs w:val="22"/>
              </w:rPr>
            </w:pPr>
            <w:r>
              <w:rPr>
                <w:rFonts w:ascii="Arial" w:hAnsi="Arial" w:cs="Arial"/>
                <w:sz w:val="22"/>
                <w:szCs w:val="22"/>
              </w:rPr>
              <w:t>д.Новомихайловка</w:t>
            </w:r>
          </w:p>
        </w:tc>
        <w:tc>
          <w:tcPr>
            <w:tcW w:w="1360" w:type="dxa"/>
          </w:tcPr>
          <w:p w:rsidR="00DA6344" w:rsidRPr="00907DAB" w:rsidRDefault="00DA6344" w:rsidP="00567A41">
            <w:pPr>
              <w:jc w:val="both"/>
              <w:rPr>
                <w:rFonts w:ascii="Arial" w:hAnsi="Arial" w:cs="Arial"/>
                <w:sz w:val="22"/>
                <w:szCs w:val="22"/>
              </w:rPr>
            </w:pPr>
            <w:r>
              <w:rPr>
                <w:rFonts w:ascii="Arial" w:hAnsi="Arial" w:cs="Arial"/>
                <w:sz w:val="22"/>
                <w:szCs w:val="22"/>
              </w:rPr>
              <w:t>0,5</w:t>
            </w:r>
          </w:p>
        </w:tc>
        <w:tc>
          <w:tcPr>
            <w:tcW w:w="1431" w:type="dxa"/>
          </w:tcPr>
          <w:p w:rsidR="00DA6344" w:rsidRPr="00907DAB" w:rsidRDefault="00DA6344" w:rsidP="00567A41">
            <w:pPr>
              <w:jc w:val="both"/>
              <w:rPr>
                <w:rFonts w:ascii="Arial" w:hAnsi="Arial" w:cs="Arial"/>
                <w:sz w:val="22"/>
                <w:szCs w:val="22"/>
              </w:rPr>
            </w:pPr>
            <w:r>
              <w:rPr>
                <w:rFonts w:ascii="Arial" w:hAnsi="Arial" w:cs="Arial"/>
                <w:sz w:val="22"/>
                <w:szCs w:val="22"/>
              </w:rPr>
              <w:t>1,0</w:t>
            </w:r>
          </w:p>
        </w:tc>
        <w:tc>
          <w:tcPr>
            <w:tcW w:w="1404" w:type="dxa"/>
          </w:tcPr>
          <w:p w:rsidR="00DA6344"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60</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DA6344" w:rsidP="00A00E40">
            <w:pPr>
              <w:jc w:val="both"/>
              <w:rPr>
                <w:rFonts w:ascii="Arial" w:hAnsi="Arial" w:cs="Arial"/>
                <w:sz w:val="22"/>
                <w:szCs w:val="22"/>
              </w:rPr>
            </w:pPr>
            <w:r>
              <w:rPr>
                <w:rFonts w:ascii="Arial" w:hAnsi="Arial" w:cs="Arial"/>
                <w:sz w:val="22"/>
                <w:szCs w:val="22"/>
              </w:rPr>
              <w:t>кладбище</w:t>
            </w:r>
          </w:p>
        </w:tc>
        <w:tc>
          <w:tcPr>
            <w:tcW w:w="2126" w:type="dxa"/>
          </w:tcPr>
          <w:p w:rsidR="00DA6344" w:rsidRDefault="00DA6344" w:rsidP="00907DAB">
            <w:pPr>
              <w:jc w:val="both"/>
              <w:rPr>
                <w:rFonts w:ascii="Arial" w:hAnsi="Arial" w:cs="Arial"/>
                <w:sz w:val="22"/>
                <w:szCs w:val="22"/>
              </w:rPr>
            </w:pPr>
            <w:r>
              <w:rPr>
                <w:rFonts w:ascii="Arial" w:hAnsi="Arial" w:cs="Arial"/>
                <w:sz w:val="22"/>
                <w:szCs w:val="22"/>
              </w:rPr>
              <w:t>д.Островка</w:t>
            </w:r>
          </w:p>
        </w:tc>
        <w:tc>
          <w:tcPr>
            <w:tcW w:w="1360" w:type="dxa"/>
          </w:tcPr>
          <w:p w:rsidR="00DA6344" w:rsidRPr="00907DAB" w:rsidRDefault="00DA6344" w:rsidP="00567A41">
            <w:pPr>
              <w:jc w:val="both"/>
              <w:rPr>
                <w:rFonts w:ascii="Arial" w:hAnsi="Arial" w:cs="Arial"/>
                <w:sz w:val="22"/>
                <w:szCs w:val="22"/>
              </w:rPr>
            </w:pPr>
            <w:r>
              <w:rPr>
                <w:rFonts w:ascii="Arial" w:hAnsi="Arial" w:cs="Arial"/>
                <w:sz w:val="22"/>
                <w:szCs w:val="22"/>
              </w:rPr>
              <w:t>0,8</w:t>
            </w:r>
          </w:p>
        </w:tc>
        <w:tc>
          <w:tcPr>
            <w:tcW w:w="1431" w:type="dxa"/>
          </w:tcPr>
          <w:p w:rsidR="00DA6344" w:rsidRPr="00907DAB" w:rsidRDefault="00DA6344" w:rsidP="00567A41">
            <w:pPr>
              <w:jc w:val="both"/>
              <w:rPr>
                <w:rFonts w:ascii="Arial" w:hAnsi="Arial" w:cs="Arial"/>
                <w:sz w:val="22"/>
                <w:szCs w:val="22"/>
              </w:rPr>
            </w:pPr>
            <w:r>
              <w:rPr>
                <w:rFonts w:ascii="Arial" w:hAnsi="Arial" w:cs="Arial"/>
                <w:sz w:val="22"/>
                <w:szCs w:val="22"/>
              </w:rPr>
              <w:t>1,8</w:t>
            </w:r>
          </w:p>
        </w:tc>
        <w:tc>
          <w:tcPr>
            <w:tcW w:w="1404" w:type="dxa"/>
          </w:tcPr>
          <w:p w:rsidR="00DA6344"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80</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DA6344" w:rsidP="00A00E40">
            <w:pPr>
              <w:jc w:val="both"/>
              <w:rPr>
                <w:rFonts w:ascii="Arial" w:hAnsi="Arial" w:cs="Arial"/>
                <w:sz w:val="22"/>
                <w:szCs w:val="22"/>
              </w:rPr>
            </w:pPr>
            <w:r>
              <w:rPr>
                <w:rFonts w:ascii="Arial" w:hAnsi="Arial" w:cs="Arial"/>
                <w:sz w:val="22"/>
                <w:szCs w:val="22"/>
              </w:rPr>
              <w:t>кладбище</w:t>
            </w:r>
          </w:p>
        </w:tc>
        <w:tc>
          <w:tcPr>
            <w:tcW w:w="2126" w:type="dxa"/>
          </w:tcPr>
          <w:p w:rsidR="00DA6344" w:rsidRDefault="00DA6344" w:rsidP="00907DAB">
            <w:pPr>
              <w:jc w:val="both"/>
              <w:rPr>
                <w:rFonts w:ascii="Arial" w:hAnsi="Arial" w:cs="Arial"/>
                <w:sz w:val="22"/>
                <w:szCs w:val="22"/>
              </w:rPr>
            </w:pPr>
            <w:r>
              <w:rPr>
                <w:rFonts w:ascii="Arial" w:hAnsi="Arial" w:cs="Arial"/>
                <w:sz w:val="22"/>
                <w:szCs w:val="22"/>
              </w:rPr>
              <w:t>д.Сугристое</w:t>
            </w:r>
          </w:p>
        </w:tc>
        <w:tc>
          <w:tcPr>
            <w:tcW w:w="1360" w:type="dxa"/>
          </w:tcPr>
          <w:p w:rsidR="00DA6344" w:rsidRPr="00907DAB" w:rsidRDefault="00DA6344" w:rsidP="00567A41">
            <w:pPr>
              <w:jc w:val="both"/>
              <w:rPr>
                <w:rFonts w:ascii="Arial" w:hAnsi="Arial" w:cs="Arial"/>
                <w:sz w:val="22"/>
                <w:szCs w:val="22"/>
              </w:rPr>
            </w:pPr>
            <w:r>
              <w:rPr>
                <w:rFonts w:ascii="Arial" w:hAnsi="Arial" w:cs="Arial"/>
                <w:sz w:val="22"/>
                <w:szCs w:val="22"/>
              </w:rPr>
              <w:t>0,2</w:t>
            </w:r>
          </w:p>
        </w:tc>
        <w:tc>
          <w:tcPr>
            <w:tcW w:w="1431" w:type="dxa"/>
          </w:tcPr>
          <w:p w:rsidR="00DA6344" w:rsidRPr="00907DAB" w:rsidRDefault="00DA6344" w:rsidP="00567A41">
            <w:pPr>
              <w:jc w:val="both"/>
              <w:rPr>
                <w:rFonts w:ascii="Arial" w:hAnsi="Arial" w:cs="Arial"/>
                <w:sz w:val="22"/>
                <w:szCs w:val="22"/>
              </w:rPr>
            </w:pPr>
            <w:r>
              <w:rPr>
                <w:rFonts w:ascii="Arial" w:hAnsi="Arial" w:cs="Arial"/>
                <w:sz w:val="22"/>
                <w:szCs w:val="22"/>
              </w:rPr>
              <w:t>1,4</w:t>
            </w:r>
          </w:p>
        </w:tc>
        <w:tc>
          <w:tcPr>
            <w:tcW w:w="1404" w:type="dxa"/>
          </w:tcPr>
          <w:p w:rsidR="00DA6344"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70</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DA6344" w:rsidP="00A00E40">
            <w:pPr>
              <w:jc w:val="both"/>
              <w:rPr>
                <w:rFonts w:ascii="Arial" w:hAnsi="Arial" w:cs="Arial"/>
                <w:sz w:val="22"/>
                <w:szCs w:val="22"/>
              </w:rPr>
            </w:pPr>
            <w:r>
              <w:rPr>
                <w:rFonts w:ascii="Arial" w:hAnsi="Arial" w:cs="Arial"/>
                <w:sz w:val="22"/>
                <w:szCs w:val="22"/>
              </w:rPr>
              <w:t>кладбище</w:t>
            </w:r>
          </w:p>
        </w:tc>
        <w:tc>
          <w:tcPr>
            <w:tcW w:w="2126" w:type="dxa"/>
          </w:tcPr>
          <w:p w:rsidR="00DA6344" w:rsidRDefault="00DA6344" w:rsidP="00907DAB">
            <w:pPr>
              <w:jc w:val="both"/>
              <w:rPr>
                <w:rFonts w:ascii="Arial" w:hAnsi="Arial" w:cs="Arial"/>
                <w:sz w:val="22"/>
                <w:szCs w:val="22"/>
              </w:rPr>
            </w:pPr>
            <w:r>
              <w:rPr>
                <w:rFonts w:ascii="Arial" w:hAnsi="Arial" w:cs="Arial"/>
                <w:sz w:val="22"/>
                <w:szCs w:val="22"/>
              </w:rPr>
              <w:t>д.Покосное</w:t>
            </w:r>
          </w:p>
        </w:tc>
        <w:tc>
          <w:tcPr>
            <w:tcW w:w="1360" w:type="dxa"/>
          </w:tcPr>
          <w:p w:rsidR="00DA6344" w:rsidRPr="00907DAB" w:rsidRDefault="00DA6344" w:rsidP="00567A41">
            <w:pPr>
              <w:jc w:val="both"/>
              <w:rPr>
                <w:rFonts w:ascii="Arial" w:hAnsi="Arial" w:cs="Arial"/>
                <w:sz w:val="22"/>
                <w:szCs w:val="22"/>
              </w:rPr>
            </w:pPr>
            <w:r>
              <w:rPr>
                <w:rFonts w:ascii="Arial" w:hAnsi="Arial" w:cs="Arial"/>
                <w:sz w:val="22"/>
                <w:szCs w:val="22"/>
              </w:rPr>
              <w:t>0,5</w:t>
            </w:r>
          </w:p>
        </w:tc>
        <w:tc>
          <w:tcPr>
            <w:tcW w:w="1431" w:type="dxa"/>
          </w:tcPr>
          <w:p w:rsidR="00DA6344" w:rsidRPr="00907DAB" w:rsidRDefault="00DA6344" w:rsidP="00567A41">
            <w:pPr>
              <w:jc w:val="both"/>
              <w:rPr>
                <w:rFonts w:ascii="Arial" w:hAnsi="Arial" w:cs="Arial"/>
                <w:sz w:val="22"/>
                <w:szCs w:val="22"/>
              </w:rPr>
            </w:pPr>
            <w:r>
              <w:rPr>
                <w:rFonts w:ascii="Arial" w:hAnsi="Arial" w:cs="Arial"/>
                <w:sz w:val="22"/>
                <w:szCs w:val="22"/>
              </w:rPr>
              <w:t>1,7</w:t>
            </w:r>
          </w:p>
        </w:tc>
        <w:tc>
          <w:tcPr>
            <w:tcW w:w="1404" w:type="dxa"/>
          </w:tcPr>
          <w:p w:rsidR="00DA6344"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70</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DA6344" w:rsidP="00A00E40">
            <w:pPr>
              <w:jc w:val="both"/>
              <w:rPr>
                <w:rFonts w:ascii="Arial" w:hAnsi="Arial" w:cs="Arial"/>
                <w:sz w:val="22"/>
                <w:szCs w:val="22"/>
              </w:rPr>
            </w:pPr>
            <w:r>
              <w:rPr>
                <w:rFonts w:ascii="Arial" w:hAnsi="Arial" w:cs="Arial"/>
                <w:sz w:val="22"/>
                <w:szCs w:val="22"/>
              </w:rPr>
              <w:t>кладбище</w:t>
            </w:r>
          </w:p>
        </w:tc>
        <w:tc>
          <w:tcPr>
            <w:tcW w:w="2126" w:type="dxa"/>
          </w:tcPr>
          <w:p w:rsidR="00DA6344" w:rsidRDefault="00DA6344" w:rsidP="00907DAB">
            <w:pPr>
              <w:jc w:val="both"/>
              <w:rPr>
                <w:rFonts w:ascii="Arial" w:hAnsi="Arial" w:cs="Arial"/>
                <w:sz w:val="22"/>
                <w:szCs w:val="22"/>
              </w:rPr>
            </w:pPr>
            <w:r>
              <w:rPr>
                <w:rFonts w:ascii="Arial" w:hAnsi="Arial" w:cs="Arial"/>
                <w:sz w:val="22"/>
                <w:szCs w:val="22"/>
              </w:rPr>
              <w:t>д.Новогеоргиевка</w:t>
            </w:r>
          </w:p>
        </w:tc>
        <w:tc>
          <w:tcPr>
            <w:tcW w:w="1360" w:type="dxa"/>
          </w:tcPr>
          <w:p w:rsidR="00DA6344" w:rsidRPr="00907DAB" w:rsidRDefault="00DA6344" w:rsidP="00567A41">
            <w:pPr>
              <w:jc w:val="both"/>
              <w:rPr>
                <w:rFonts w:ascii="Arial" w:hAnsi="Arial" w:cs="Arial"/>
                <w:sz w:val="22"/>
                <w:szCs w:val="22"/>
              </w:rPr>
            </w:pPr>
            <w:r>
              <w:rPr>
                <w:rFonts w:ascii="Arial" w:hAnsi="Arial" w:cs="Arial"/>
                <w:sz w:val="22"/>
                <w:szCs w:val="22"/>
              </w:rPr>
              <w:t>0,3</w:t>
            </w:r>
          </w:p>
        </w:tc>
        <w:tc>
          <w:tcPr>
            <w:tcW w:w="1431" w:type="dxa"/>
          </w:tcPr>
          <w:p w:rsidR="00DA6344" w:rsidRPr="00907DAB" w:rsidRDefault="00DA6344" w:rsidP="00567A41">
            <w:pPr>
              <w:jc w:val="both"/>
              <w:rPr>
                <w:rFonts w:ascii="Arial" w:hAnsi="Arial" w:cs="Arial"/>
                <w:sz w:val="22"/>
                <w:szCs w:val="22"/>
              </w:rPr>
            </w:pPr>
            <w:r>
              <w:rPr>
                <w:rFonts w:ascii="Arial" w:hAnsi="Arial" w:cs="Arial"/>
                <w:sz w:val="22"/>
                <w:szCs w:val="22"/>
              </w:rPr>
              <w:t>0,8</w:t>
            </w:r>
          </w:p>
        </w:tc>
        <w:tc>
          <w:tcPr>
            <w:tcW w:w="1404" w:type="dxa"/>
          </w:tcPr>
          <w:p w:rsidR="00DA6344" w:rsidRPr="00907DAB" w:rsidRDefault="00DA6344"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DA6344" w:rsidP="00567A41">
            <w:pPr>
              <w:jc w:val="both"/>
              <w:rPr>
                <w:rFonts w:ascii="Arial" w:hAnsi="Arial" w:cs="Arial"/>
                <w:sz w:val="22"/>
                <w:szCs w:val="22"/>
              </w:rPr>
            </w:pPr>
            <w:r>
              <w:rPr>
                <w:rFonts w:ascii="Arial" w:hAnsi="Arial" w:cs="Arial"/>
                <w:sz w:val="22"/>
                <w:szCs w:val="22"/>
              </w:rPr>
              <w:t>80</w:t>
            </w:r>
          </w:p>
        </w:tc>
      </w:tr>
      <w:tr w:rsidR="00A00E40" w:rsidRPr="00907DAB" w:rsidTr="009756BA">
        <w:tc>
          <w:tcPr>
            <w:tcW w:w="9732" w:type="dxa"/>
            <w:gridSpan w:val="7"/>
            <w:tcBorders>
              <w:left w:val="double" w:sz="4" w:space="0" w:color="auto"/>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МО «Каменс</w:t>
            </w:r>
            <w:r w:rsidR="00E27FFE">
              <w:rPr>
                <w:rFonts w:ascii="Arial" w:hAnsi="Arial" w:cs="Arial"/>
                <w:sz w:val="22"/>
                <w:szCs w:val="22"/>
              </w:rPr>
              <w:t>к</w:t>
            </w:r>
            <w:r>
              <w:rPr>
                <w:rFonts w:ascii="Arial" w:hAnsi="Arial" w:cs="Arial"/>
                <w:sz w:val="22"/>
                <w:szCs w:val="22"/>
              </w:rPr>
              <w:t>ий»</w:t>
            </w:r>
          </w:p>
        </w:tc>
      </w:tr>
      <w:tr w:rsidR="00DA6344" w:rsidRPr="00907DAB" w:rsidTr="009756BA">
        <w:tc>
          <w:tcPr>
            <w:tcW w:w="502" w:type="dxa"/>
            <w:tcBorders>
              <w:left w:val="double" w:sz="4" w:space="0" w:color="auto"/>
            </w:tcBorders>
          </w:tcPr>
          <w:p w:rsidR="00DA6344" w:rsidRPr="00907DAB" w:rsidRDefault="00DA6344" w:rsidP="00567A41">
            <w:pPr>
              <w:jc w:val="both"/>
              <w:rPr>
                <w:rFonts w:ascii="Arial" w:hAnsi="Arial" w:cs="Arial"/>
                <w:sz w:val="22"/>
                <w:szCs w:val="22"/>
              </w:rPr>
            </w:pPr>
          </w:p>
        </w:tc>
        <w:tc>
          <w:tcPr>
            <w:tcW w:w="1733" w:type="dxa"/>
          </w:tcPr>
          <w:p w:rsidR="00DA6344" w:rsidRPr="00907DAB" w:rsidRDefault="00A00E40" w:rsidP="00567A41">
            <w:pPr>
              <w:jc w:val="both"/>
              <w:rPr>
                <w:rFonts w:ascii="Arial" w:hAnsi="Arial" w:cs="Arial"/>
                <w:sz w:val="22"/>
                <w:szCs w:val="22"/>
              </w:rPr>
            </w:pPr>
            <w:r>
              <w:rPr>
                <w:rFonts w:ascii="Arial" w:hAnsi="Arial" w:cs="Arial"/>
                <w:sz w:val="22"/>
                <w:szCs w:val="22"/>
              </w:rPr>
              <w:t>кладбище</w:t>
            </w:r>
          </w:p>
        </w:tc>
        <w:tc>
          <w:tcPr>
            <w:tcW w:w="2126" w:type="dxa"/>
          </w:tcPr>
          <w:p w:rsidR="00DA6344" w:rsidRDefault="00A00E40" w:rsidP="00907DAB">
            <w:pPr>
              <w:jc w:val="both"/>
              <w:rPr>
                <w:rFonts w:ascii="Arial" w:hAnsi="Arial" w:cs="Arial"/>
                <w:sz w:val="22"/>
                <w:szCs w:val="22"/>
              </w:rPr>
            </w:pPr>
            <w:r>
              <w:rPr>
                <w:rFonts w:ascii="Arial" w:hAnsi="Arial" w:cs="Arial"/>
                <w:sz w:val="22"/>
                <w:szCs w:val="22"/>
              </w:rPr>
              <w:t>с.Н.Есауловка</w:t>
            </w:r>
          </w:p>
        </w:tc>
        <w:tc>
          <w:tcPr>
            <w:tcW w:w="1360" w:type="dxa"/>
          </w:tcPr>
          <w:p w:rsidR="00DA6344" w:rsidRPr="00907DAB" w:rsidRDefault="00A00E40" w:rsidP="00567A41">
            <w:pPr>
              <w:jc w:val="both"/>
              <w:rPr>
                <w:rFonts w:ascii="Arial" w:hAnsi="Arial" w:cs="Arial"/>
                <w:sz w:val="22"/>
                <w:szCs w:val="22"/>
              </w:rPr>
            </w:pPr>
            <w:r>
              <w:rPr>
                <w:rFonts w:ascii="Arial" w:hAnsi="Arial" w:cs="Arial"/>
                <w:sz w:val="22"/>
                <w:szCs w:val="22"/>
              </w:rPr>
              <w:t>0,4</w:t>
            </w:r>
          </w:p>
        </w:tc>
        <w:tc>
          <w:tcPr>
            <w:tcW w:w="1431" w:type="dxa"/>
          </w:tcPr>
          <w:p w:rsidR="00DA6344" w:rsidRPr="00907DAB" w:rsidRDefault="00A00E40" w:rsidP="00567A41">
            <w:pPr>
              <w:jc w:val="both"/>
              <w:rPr>
                <w:rFonts w:ascii="Arial" w:hAnsi="Arial" w:cs="Arial"/>
                <w:sz w:val="22"/>
                <w:szCs w:val="22"/>
              </w:rPr>
            </w:pPr>
            <w:r>
              <w:rPr>
                <w:rFonts w:ascii="Arial" w:hAnsi="Arial" w:cs="Arial"/>
                <w:sz w:val="22"/>
                <w:szCs w:val="22"/>
              </w:rPr>
              <w:t>3</w:t>
            </w:r>
          </w:p>
        </w:tc>
        <w:tc>
          <w:tcPr>
            <w:tcW w:w="1404" w:type="dxa"/>
          </w:tcPr>
          <w:p w:rsidR="00DA6344"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DA6344" w:rsidRPr="00907DAB" w:rsidRDefault="00A00E40" w:rsidP="00567A41">
            <w:pPr>
              <w:jc w:val="both"/>
              <w:rPr>
                <w:rFonts w:ascii="Arial" w:hAnsi="Arial" w:cs="Arial"/>
                <w:sz w:val="22"/>
                <w:szCs w:val="22"/>
              </w:rPr>
            </w:pPr>
            <w:r>
              <w:rPr>
                <w:rFonts w:ascii="Arial" w:hAnsi="Arial" w:cs="Arial"/>
                <w:sz w:val="22"/>
                <w:szCs w:val="22"/>
              </w:rPr>
              <w:t>50</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Pr="00907DAB"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д.М.Камарчага</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0,4</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3</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85</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Pr="00907DAB"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с.Тертеж</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0,2</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3</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80</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Pr="00907DAB"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д.Тингино</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0,5</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1</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60</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Pr="00907DAB"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д.Сергеевка</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0,5</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1</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70</w:t>
            </w:r>
          </w:p>
        </w:tc>
      </w:tr>
      <w:tr w:rsidR="00A00E40" w:rsidRPr="00907DAB" w:rsidTr="009756BA">
        <w:tc>
          <w:tcPr>
            <w:tcW w:w="9732" w:type="dxa"/>
            <w:gridSpan w:val="7"/>
            <w:tcBorders>
              <w:left w:val="double" w:sz="4" w:space="0" w:color="auto"/>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МО «Орешное»</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п.</w:t>
            </w:r>
            <w:r w:rsidR="00172433">
              <w:rPr>
                <w:rFonts w:ascii="Arial" w:hAnsi="Arial" w:cs="Arial"/>
                <w:sz w:val="22"/>
                <w:szCs w:val="22"/>
              </w:rPr>
              <w:t xml:space="preserve"> </w:t>
            </w:r>
            <w:r>
              <w:rPr>
                <w:rFonts w:ascii="Arial" w:hAnsi="Arial" w:cs="Arial"/>
                <w:sz w:val="22"/>
                <w:szCs w:val="22"/>
              </w:rPr>
              <w:t>Орешное</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0,2</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2</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75</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п.Пимия</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0,1</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1</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90</w:t>
            </w:r>
          </w:p>
        </w:tc>
      </w:tr>
      <w:tr w:rsidR="00A00E40" w:rsidRPr="00907DAB" w:rsidTr="009756BA">
        <w:tc>
          <w:tcPr>
            <w:tcW w:w="9732" w:type="dxa"/>
            <w:gridSpan w:val="7"/>
            <w:tcBorders>
              <w:left w:val="double" w:sz="4" w:space="0" w:color="auto"/>
              <w:right w:val="double" w:sz="4" w:space="0" w:color="auto"/>
            </w:tcBorders>
          </w:tcPr>
          <w:p w:rsidR="00A00E40" w:rsidRPr="00907DAB" w:rsidRDefault="00A00E40" w:rsidP="00567A41">
            <w:pPr>
              <w:jc w:val="both"/>
              <w:rPr>
                <w:rFonts w:ascii="Arial" w:hAnsi="Arial" w:cs="Arial"/>
                <w:sz w:val="22"/>
                <w:szCs w:val="22"/>
              </w:rPr>
            </w:pPr>
            <w:r>
              <w:rPr>
                <w:rFonts w:ascii="Arial" w:hAnsi="Arial" w:cs="Arial"/>
                <w:sz w:val="22"/>
                <w:szCs w:val="22"/>
              </w:rPr>
              <w:t>МО «Выезжелогский»</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Выезжий Лог</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0,35</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2</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Default="00A00E40"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A00E40" w:rsidP="00907DAB">
            <w:pPr>
              <w:jc w:val="both"/>
              <w:rPr>
                <w:rFonts w:ascii="Arial" w:hAnsi="Arial" w:cs="Arial"/>
                <w:sz w:val="22"/>
                <w:szCs w:val="22"/>
              </w:rPr>
            </w:pPr>
            <w:r>
              <w:rPr>
                <w:rFonts w:ascii="Arial" w:hAnsi="Arial" w:cs="Arial"/>
                <w:sz w:val="22"/>
                <w:szCs w:val="22"/>
              </w:rPr>
              <w:t>д.Жайма</w:t>
            </w:r>
          </w:p>
        </w:tc>
        <w:tc>
          <w:tcPr>
            <w:tcW w:w="1360" w:type="dxa"/>
          </w:tcPr>
          <w:p w:rsidR="00A00E40" w:rsidRPr="00907DAB" w:rsidRDefault="00A00E40" w:rsidP="00567A41">
            <w:pPr>
              <w:jc w:val="both"/>
              <w:rPr>
                <w:rFonts w:ascii="Arial" w:hAnsi="Arial" w:cs="Arial"/>
                <w:sz w:val="22"/>
                <w:szCs w:val="22"/>
              </w:rPr>
            </w:pPr>
            <w:r>
              <w:rPr>
                <w:rFonts w:ascii="Arial" w:hAnsi="Arial" w:cs="Arial"/>
                <w:sz w:val="22"/>
                <w:szCs w:val="22"/>
              </w:rPr>
              <w:t>0,6</w:t>
            </w:r>
          </w:p>
        </w:tc>
        <w:tc>
          <w:tcPr>
            <w:tcW w:w="1431" w:type="dxa"/>
          </w:tcPr>
          <w:p w:rsidR="00A00E40" w:rsidRPr="00907DAB" w:rsidRDefault="00A00E40" w:rsidP="00567A41">
            <w:pPr>
              <w:jc w:val="both"/>
              <w:rPr>
                <w:rFonts w:ascii="Arial" w:hAnsi="Arial" w:cs="Arial"/>
                <w:sz w:val="22"/>
                <w:szCs w:val="22"/>
              </w:rPr>
            </w:pPr>
            <w:r>
              <w:rPr>
                <w:rFonts w:ascii="Arial" w:hAnsi="Arial" w:cs="Arial"/>
                <w:sz w:val="22"/>
                <w:szCs w:val="22"/>
              </w:rPr>
              <w:t>0,9</w:t>
            </w:r>
          </w:p>
        </w:tc>
        <w:tc>
          <w:tcPr>
            <w:tcW w:w="1404" w:type="dxa"/>
          </w:tcPr>
          <w:p w:rsidR="00A00E40" w:rsidRPr="00907DAB" w:rsidRDefault="00A00E40"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A00E40" w:rsidP="00567A41">
            <w:pPr>
              <w:jc w:val="both"/>
              <w:rPr>
                <w:rFonts w:ascii="Arial" w:hAnsi="Arial" w:cs="Arial"/>
                <w:sz w:val="22"/>
                <w:szCs w:val="22"/>
              </w:rPr>
            </w:pPr>
          </w:p>
        </w:tc>
      </w:tr>
      <w:tr w:rsidR="00787A79" w:rsidRPr="00907DAB" w:rsidTr="009756BA">
        <w:tc>
          <w:tcPr>
            <w:tcW w:w="9732" w:type="dxa"/>
            <w:gridSpan w:val="7"/>
            <w:tcBorders>
              <w:left w:val="double" w:sz="4" w:space="0" w:color="auto"/>
              <w:right w:val="double" w:sz="4" w:space="0" w:color="auto"/>
            </w:tcBorders>
          </w:tcPr>
          <w:p w:rsidR="00787A79" w:rsidRPr="00907DAB" w:rsidRDefault="00787A79" w:rsidP="00567A41">
            <w:pPr>
              <w:jc w:val="both"/>
              <w:rPr>
                <w:rFonts w:ascii="Arial" w:hAnsi="Arial" w:cs="Arial"/>
                <w:sz w:val="22"/>
                <w:szCs w:val="22"/>
              </w:rPr>
            </w:pPr>
            <w:r>
              <w:rPr>
                <w:rFonts w:ascii="Arial" w:hAnsi="Arial" w:cs="Arial"/>
                <w:sz w:val="22"/>
                <w:szCs w:val="22"/>
              </w:rPr>
              <w:t>МО «Первоманский»</w:t>
            </w:r>
          </w:p>
        </w:tc>
      </w:tr>
      <w:tr w:rsidR="00A00E40" w:rsidRPr="00907DAB" w:rsidTr="009756BA">
        <w:tc>
          <w:tcPr>
            <w:tcW w:w="502" w:type="dxa"/>
            <w:tcBorders>
              <w:left w:val="double" w:sz="4" w:space="0" w:color="auto"/>
            </w:tcBorders>
          </w:tcPr>
          <w:p w:rsidR="00A00E40" w:rsidRPr="00907DAB" w:rsidRDefault="00A00E40" w:rsidP="00567A41">
            <w:pPr>
              <w:jc w:val="both"/>
              <w:rPr>
                <w:rFonts w:ascii="Arial" w:hAnsi="Arial" w:cs="Arial"/>
                <w:sz w:val="22"/>
                <w:szCs w:val="22"/>
              </w:rPr>
            </w:pPr>
          </w:p>
        </w:tc>
        <w:tc>
          <w:tcPr>
            <w:tcW w:w="1733" w:type="dxa"/>
          </w:tcPr>
          <w:p w:rsidR="00A00E40" w:rsidRDefault="008E7D6C" w:rsidP="00A00E40">
            <w:pPr>
              <w:jc w:val="both"/>
              <w:rPr>
                <w:rFonts w:ascii="Arial" w:hAnsi="Arial" w:cs="Arial"/>
                <w:sz w:val="22"/>
                <w:szCs w:val="22"/>
              </w:rPr>
            </w:pPr>
            <w:r>
              <w:rPr>
                <w:rFonts w:ascii="Arial" w:hAnsi="Arial" w:cs="Arial"/>
                <w:sz w:val="22"/>
                <w:szCs w:val="22"/>
              </w:rPr>
              <w:t>кладбище</w:t>
            </w:r>
          </w:p>
        </w:tc>
        <w:tc>
          <w:tcPr>
            <w:tcW w:w="2126" w:type="dxa"/>
          </w:tcPr>
          <w:p w:rsidR="00A00E40" w:rsidRDefault="00787A79" w:rsidP="00907DAB">
            <w:pPr>
              <w:jc w:val="both"/>
              <w:rPr>
                <w:rFonts w:ascii="Arial" w:hAnsi="Arial" w:cs="Arial"/>
                <w:sz w:val="22"/>
                <w:szCs w:val="22"/>
              </w:rPr>
            </w:pPr>
            <w:r>
              <w:rPr>
                <w:rFonts w:ascii="Arial" w:hAnsi="Arial" w:cs="Arial"/>
                <w:sz w:val="22"/>
                <w:szCs w:val="22"/>
              </w:rPr>
              <w:t>п.Ветвистый</w:t>
            </w:r>
          </w:p>
        </w:tc>
        <w:tc>
          <w:tcPr>
            <w:tcW w:w="1360" w:type="dxa"/>
          </w:tcPr>
          <w:p w:rsidR="00A00E40" w:rsidRPr="00907DAB" w:rsidRDefault="00787A79" w:rsidP="00567A41">
            <w:pPr>
              <w:jc w:val="both"/>
              <w:rPr>
                <w:rFonts w:ascii="Arial" w:hAnsi="Arial" w:cs="Arial"/>
                <w:sz w:val="22"/>
                <w:szCs w:val="22"/>
              </w:rPr>
            </w:pPr>
            <w:r>
              <w:rPr>
                <w:rFonts w:ascii="Arial" w:hAnsi="Arial" w:cs="Arial"/>
                <w:sz w:val="22"/>
                <w:szCs w:val="22"/>
              </w:rPr>
              <w:t>1,0</w:t>
            </w:r>
          </w:p>
        </w:tc>
        <w:tc>
          <w:tcPr>
            <w:tcW w:w="1431" w:type="dxa"/>
          </w:tcPr>
          <w:p w:rsidR="00A00E40" w:rsidRPr="00907DAB" w:rsidRDefault="00787A79" w:rsidP="00567A41">
            <w:pPr>
              <w:jc w:val="both"/>
              <w:rPr>
                <w:rFonts w:ascii="Arial" w:hAnsi="Arial" w:cs="Arial"/>
                <w:sz w:val="22"/>
                <w:szCs w:val="22"/>
              </w:rPr>
            </w:pPr>
            <w:r>
              <w:rPr>
                <w:rFonts w:ascii="Arial" w:hAnsi="Arial" w:cs="Arial"/>
                <w:sz w:val="22"/>
                <w:szCs w:val="22"/>
              </w:rPr>
              <w:t>1,0</w:t>
            </w:r>
          </w:p>
        </w:tc>
        <w:tc>
          <w:tcPr>
            <w:tcW w:w="1404" w:type="dxa"/>
          </w:tcPr>
          <w:p w:rsidR="00A00E40" w:rsidRPr="00907DAB" w:rsidRDefault="00787A79"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A00E40" w:rsidRPr="00907DAB" w:rsidRDefault="00787A79" w:rsidP="00567A41">
            <w:pPr>
              <w:jc w:val="both"/>
              <w:rPr>
                <w:rFonts w:ascii="Arial" w:hAnsi="Arial" w:cs="Arial"/>
                <w:sz w:val="22"/>
                <w:szCs w:val="22"/>
              </w:rPr>
            </w:pPr>
            <w:r>
              <w:rPr>
                <w:rFonts w:ascii="Arial" w:hAnsi="Arial" w:cs="Arial"/>
                <w:sz w:val="22"/>
                <w:szCs w:val="22"/>
              </w:rPr>
              <w:t>50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д.Кускун</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0,8</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1,0</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70</w:t>
            </w:r>
          </w:p>
        </w:tc>
      </w:tr>
      <w:tr w:rsidR="008E7D6C" w:rsidRPr="00907DAB" w:rsidTr="009756BA">
        <w:tc>
          <w:tcPr>
            <w:tcW w:w="9732" w:type="dxa"/>
            <w:gridSpan w:val="7"/>
            <w:tcBorders>
              <w:left w:val="double" w:sz="4" w:space="0" w:color="auto"/>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МО «Камарчагский»</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A00E40">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п.Камарчага</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3</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3</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д.Новоникольск</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2</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д.Новосельск</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0,1</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1,5</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787A79">
            <w:pPr>
              <w:jc w:val="both"/>
              <w:rPr>
                <w:rFonts w:ascii="Arial" w:hAnsi="Arial" w:cs="Arial"/>
                <w:sz w:val="22"/>
                <w:szCs w:val="22"/>
              </w:rPr>
            </w:pPr>
            <w:r>
              <w:rPr>
                <w:rFonts w:ascii="Arial" w:hAnsi="Arial" w:cs="Arial"/>
                <w:sz w:val="22"/>
                <w:szCs w:val="22"/>
              </w:rPr>
              <w:t>д.Самарка</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1,5</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2</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д.Правый</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1,0</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1,5</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п.Камарчага</w:t>
            </w:r>
          </w:p>
        </w:tc>
        <w:tc>
          <w:tcPr>
            <w:tcW w:w="1360" w:type="dxa"/>
          </w:tcPr>
          <w:p w:rsidR="008E7D6C" w:rsidRPr="00907DAB"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Pr="00907DAB" w:rsidRDefault="008E7D6C" w:rsidP="00567A41">
            <w:pPr>
              <w:jc w:val="both"/>
              <w:rPr>
                <w:rFonts w:ascii="Arial" w:hAnsi="Arial" w:cs="Arial"/>
                <w:sz w:val="22"/>
                <w:szCs w:val="22"/>
              </w:rPr>
            </w:pPr>
            <w:r>
              <w:rPr>
                <w:rFonts w:ascii="Arial" w:hAnsi="Arial" w:cs="Arial"/>
                <w:sz w:val="22"/>
                <w:szCs w:val="22"/>
              </w:rPr>
              <w:t>1</w:t>
            </w:r>
          </w:p>
        </w:tc>
        <w:tc>
          <w:tcPr>
            <w:tcW w:w="1404" w:type="dxa"/>
          </w:tcPr>
          <w:p w:rsidR="008E7D6C" w:rsidRPr="00907DAB"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Pr="00907DAB" w:rsidRDefault="008E7D6C" w:rsidP="00567A41">
            <w:pPr>
              <w:jc w:val="both"/>
              <w:rPr>
                <w:rFonts w:ascii="Arial" w:hAnsi="Arial" w:cs="Arial"/>
                <w:sz w:val="22"/>
                <w:szCs w:val="22"/>
              </w:rPr>
            </w:pPr>
            <w:r>
              <w:rPr>
                <w:rFonts w:ascii="Arial" w:hAnsi="Arial" w:cs="Arial"/>
                <w:sz w:val="22"/>
                <w:szCs w:val="22"/>
              </w:rPr>
              <w:t>скотомогильник</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д.Новоникольск</w:t>
            </w:r>
          </w:p>
        </w:tc>
        <w:tc>
          <w:tcPr>
            <w:tcW w:w="5371" w:type="dxa"/>
            <w:gridSpan w:val="4"/>
            <w:tcBorders>
              <w:right w:val="double" w:sz="4" w:space="0" w:color="auto"/>
            </w:tcBorders>
          </w:tcPr>
          <w:p w:rsidR="008E7D6C" w:rsidRPr="00907DAB" w:rsidRDefault="008E7D6C" w:rsidP="00567A41">
            <w:pPr>
              <w:jc w:val="both"/>
              <w:rPr>
                <w:rFonts w:ascii="Arial" w:hAnsi="Arial" w:cs="Arial"/>
                <w:sz w:val="22"/>
                <w:szCs w:val="22"/>
              </w:rPr>
            </w:pPr>
            <w:r>
              <w:rPr>
                <w:rFonts w:ascii="Arial" w:hAnsi="Arial" w:cs="Arial"/>
                <w:sz w:val="22"/>
                <w:szCs w:val="22"/>
              </w:rPr>
              <w:t>н/д</w:t>
            </w:r>
          </w:p>
        </w:tc>
      </w:tr>
      <w:tr w:rsidR="008E7D6C" w:rsidRPr="00907DAB" w:rsidTr="009756BA">
        <w:tc>
          <w:tcPr>
            <w:tcW w:w="9732" w:type="dxa"/>
            <w:gridSpan w:val="7"/>
            <w:tcBorders>
              <w:left w:val="double" w:sz="4" w:space="0" w:color="auto"/>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МО «Колбинский»</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567A41">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п.Колбинский</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3,0</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п.Анастасино</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3,0</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80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п.Спирино</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1,0</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30</w:t>
            </w:r>
          </w:p>
        </w:tc>
      </w:tr>
      <w:tr w:rsidR="008E7D6C" w:rsidRPr="00907DAB" w:rsidTr="009756BA">
        <w:tc>
          <w:tcPr>
            <w:tcW w:w="9732" w:type="dxa"/>
            <w:gridSpan w:val="7"/>
            <w:tcBorders>
              <w:left w:val="double" w:sz="4" w:space="0" w:color="auto"/>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МО «Степно-Баджейский»</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567A41">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с.Степной Баджей</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0,8</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1</w:t>
            </w:r>
          </w:p>
        </w:tc>
        <w:tc>
          <w:tcPr>
            <w:tcW w:w="1404" w:type="dxa"/>
          </w:tcPr>
          <w:p w:rsidR="008E7D6C" w:rsidRDefault="008E7D6C" w:rsidP="00567A41">
            <w:pPr>
              <w:jc w:val="both"/>
              <w:rPr>
                <w:rFonts w:ascii="Arial" w:hAnsi="Arial" w:cs="Arial"/>
                <w:sz w:val="22"/>
                <w:szCs w:val="22"/>
              </w:rPr>
            </w:pP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50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D033FE">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д.Кирза</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1,2</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0,8</w:t>
            </w:r>
          </w:p>
        </w:tc>
        <w:tc>
          <w:tcPr>
            <w:tcW w:w="1404" w:type="dxa"/>
          </w:tcPr>
          <w:p w:rsidR="008E7D6C" w:rsidRDefault="008E7D6C" w:rsidP="00567A41">
            <w:pPr>
              <w:jc w:val="both"/>
              <w:rPr>
                <w:rFonts w:ascii="Arial" w:hAnsi="Arial" w:cs="Arial"/>
                <w:sz w:val="22"/>
                <w:szCs w:val="22"/>
              </w:rPr>
            </w:pP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60</w:t>
            </w:r>
          </w:p>
        </w:tc>
      </w:tr>
      <w:tr w:rsidR="008E7D6C" w:rsidRPr="00907DAB" w:rsidTr="009756BA">
        <w:tc>
          <w:tcPr>
            <w:tcW w:w="9732" w:type="dxa"/>
            <w:gridSpan w:val="7"/>
            <w:tcBorders>
              <w:left w:val="double" w:sz="4" w:space="0" w:color="auto"/>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МО «Шалинское»</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567A41">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с.Шалинское</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0,5</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10</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60-70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1567EC">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F63282">
            <w:pPr>
              <w:jc w:val="both"/>
              <w:rPr>
                <w:rFonts w:ascii="Arial" w:hAnsi="Arial" w:cs="Arial"/>
                <w:sz w:val="22"/>
                <w:szCs w:val="22"/>
              </w:rPr>
            </w:pPr>
            <w:r>
              <w:rPr>
                <w:rFonts w:ascii="Arial" w:hAnsi="Arial" w:cs="Arial"/>
                <w:sz w:val="22"/>
                <w:szCs w:val="22"/>
              </w:rPr>
              <w:t>с.Шалинское</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0,03</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2</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100</w:t>
            </w:r>
          </w:p>
        </w:tc>
      </w:tr>
      <w:tr w:rsidR="008E7D6C" w:rsidRPr="00907DAB" w:rsidTr="009756BA">
        <w:tc>
          <w:tcPr>
            <w:tcW w:w="502" w:type="dxa"/>
            <w:tcBorders>
              <w:left w:val="double" w:sz="4" w:space="0" w:color="auto"/>
            </w:tcBorders>
          </w:tcPr>
          <w:p w:rsidR="008E7D6C" w:rsidRPr="00907DAB" w:rsidRDefault="008E7D6C" w:rsidP="00567A41">
            <w:pPr>
              <w:jc w:val="both"/>
              <w:rPr>
                <w:rFonts w:ascii="Arial" w:hAnsi="Arial" w:cs="Arial"/>
                <w:sz w:val="22"/>
                <w:szCs w:val="22"/>
              </w:rPr>
            </w:pPr>
          </w:p>
        </w:tc>
        <w:tc>
          <w:tcPr>
            <w:tcW w:w="1733" w:type="dxa"/>
          </w:tcPr>
          <w:p w:rsidR="008E7D6C" w:rsidRDefault="008E7D6C" w:rsidP="001567EC">
            <w:pPr>
              <w:jc w:val="both"/>
              <w:rPr>
                <w:rFonts w:ascii="Arial" w:hAnsi="Arial" w:cs="Arial"/>
                <w:sz w:val="22"/>
                <w:szCs w:val="22"/>
              </w:rPr>
            </w:pPr>
            <w:r>
              <w:rPr>
                <w:rFonts w:ascii="Arial" w:hAnsi="Arial" w:cs="Arial"/>
                <w:sz w:val="22"/>
                <w:szCs w:val="22"/>
              </w:rPr>
              <w:t>кладбище</w:t>
            </w:r>
          </w:p>
        </w:tc>
        <w:tc>
          <w:tcPr>
            <w:tcW w:w="2126" w:type="dxa"/>
          </w:tcPr>
          <w:p w:rsidR="008E7D6C" w:rsidRDefault="008E7D6C" w:rsidP="00907DAB">
            <w:pPr>
              <w:jc w:val="both"/>
              <w:rPr>
                <w:rFonts w:ascii="Arial" w:hAnsi="Arial" w:cs="Arial"/>
                <w:sz w:val="22"/>
                <w:szCs w:val="22"/>
              </w:rPr>
            </w:pPr>
            <w:r>
              <w:rPr>
                <w:rFonts w:ascii="Arial" w:hAnsi="Arial" w:cs="Arial"/>
                <w:sz w:val="22"/>
                <w:szCs w:val="22"/>
              </w:rPr>
              <w:t>д.Сосновка</w:t>
            </w:r>
          </w:p>
        </w:tc>
        <w:tc>
          <w:tcPr>
            <w:tcW w:w="1360" w:type="dxa"/>
          </w:tcPr>
          <w:p w:rsidR="008E7D6C" w:rsidRDefault="008E7D6C" w:rsidP="00567A41">
            <w:pPr>
              <w:jc w:val="both"/>
              <w:rPr>
                <w:rFonts w:ascii="Arial" w:hAnsi="Arial" w:cs="Arial"/>
                <w:sz w:val="22"/>
                <w:szCs w:val="22"/>
              </w:rPr>
            </w:pPr>
            <w:r>
              <w:rPr>
                <w:rFonts w:ascii="Arial" w:hAnsi="Arial" w:cs="Arial"/>
                <w:sz w:val="22"/>
                <w:szCs w:val="22"/>
              </w:rPr>
              <w:t>0,8</w:t>
            </w:r>
          </w:p>
        </w:tc>
        <w:tc>
          <w:tcPr>
            <w:tcW w:w="1431" w:type="dxa"/>
          </w:tcPr>
          <w:p w:rsidR="008E7D6C" w:rsidRDefault="008E7D6C" w:rsidP="00567A41">
            <w:pPr>
              <w:jc w:val="both"/>
              <w:rPr>
                <w:rFonts w:ascii="Arial" w:hAnsi="Arial" w:cs="Arial"/>
                <w:sz w:val="22"/>
                <w:szCs w:val="22"/>
              </w:rPr>
            </w:pPr>
            <w:r>
              <w:rPr>
                <w:rFonts w:ascii="Arial" w:hAnsi="Arial" w:cs="Arial"/>
                <w:sz w:val="22"/>
                <w:szCs w:val="22"/>
              </w:rPr>
              <w:t>3</w:t>
            </w:r>
          </w:p>
        </w:tc>
        <w:tc>
          <w:tcPr>
            <w:tcW w:w="1404" w:type="dxa"/>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50</w:t>
            </w:r>
          </w:p>
        </w:tc>
      </w:tr>
      <w:tr w:rsidR="008E7D6C" w:rsidRPr="00907DAB" w:rsidTr="009756BA">
        <w:tc>
          <w:tcPr>
            <w:tcW w:w="502" w:type="dxa"/>
            <w:tcBorders>
              <w:left w:val="double" w:sz="4" w:space="0" w:color="auto"/>
              <w:bottom w:val="double" w:sz="4" w:space="0" w:color="auto"/>
            </w:tcBorders>
          </w:tcPr>
          <w:p w:rsidR="008E7D6C" w:rsidRPr="00907DAB" w:rsidRDefault="008E7D6C" w:rsidP="00567A41">
            <w:pPr>
              <w:jc w:val="both"/>
              <w:rPr>
                <w:rFonts w:ascii="Arial" w:hAnsi="Arial" w:cs="Arial"/>
                <w:sz w:val="22"/>
                <w:szCs w:val="22"/>
              </w:rPr>
            </w:pPr>
          </w:p>
        </w:tc>
        <w:tc>
          <w:tcPr>
            <w:tcW w:w="1733" w:type="dxa"/>
            <w:tcBorders>
              <w:bottom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кладбище</w:t>
            </w:r>
          </w:p>
        </w:tc>
        <w:tc>
          <w:tcPr>
            <w:tcW w:w="2126" w:type="dxa"/>
            <w:tcBorders>
              <w:bottom w:val="double" w:sz="4" w:space="0" w:color="auto"/>
            </w:tcBorders>
          </w:tcPr>
          <w:p w:rsidR="008E7D6C" w:rsidRDefault="008E7D6C" w:rsidP="006D02EF">
            <w:pPr>
              <w:jc w:val="both"/>
              <w:rPr>
                <w:rFonts w:ascii="Arial" w:hAnsi="Arial" w:cs="Arial"/>
                <w:sz w:val="22"/>
                <w:szCs w:val="22"/>
              </w:rPr>
            </w:pPr>
            <w:r>
              <w:rPr>
                <w:rFonts w:ascii="Arial" w:hAnsi="Arial" w:cs="Arial"/>
                <w:sz w:val="22"/>
                <w:szCs w:val="22"/>
              </w:rPr>
              <w:t>д.Верхняя Есауловка</w:t>
            </w:r>
          </w:p>
        </w:tc>
        <w:tc>
          <w:tcPr>
            <w:tcW w:w="1360" w:type="dxa"/>
            <w:tcBorders>
              <w:bottom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1</w:t>
            </w:r>
          </w:p>
        </w:tc>
        <w:tc>
          <w:tcPr>
            <w:tcW w:w="1431" w:type="dxa"/>
            <w:tcBorders>
              <w:bottom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3</w:t>
            </w:r>
          </w:p>
        </w:tc>
        <w:tc>
          <w:tcPr>
            <w:tcW w:w="1404" w:type="dxa"/>
            <w:tcBorders>
              <w:bottom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w:t>
            </w:r>
          </w:p>
        </w:tc>
        <w:tc>
          <w:tcPr>
            <w:tcW w:w="1176" w:type="dxa"/>
            <w:tcBorders>
              <w:bottom w:val="double" w:sz="4" w:space="0" w:color="auto"/>
              <w:right w:val="double" w:sz="4" w:space="0" w:color="auto"/>
            </w:tcBorders>
          </w:tcPr>
          <w:p w:rsidR="008E7D6C" w:rsidRDefault="008E7D6C" w:rsidP="00567A41">
            <w:pPr>
              <w:jc w:val="both"/>
              <w:rPr>
                <w:rFonts w:ascii="Arial" w:hAnsi="Arial" w:cs="Arial"/>
                <w:sz w:val="22"/>
                <w:szCs w:val="22"/>
              </w:rPr>
            </w:pPr>
            <w:r>
              <w:rPr>
                <w:rFonts w:ascii="Arial" w:hAnsi="Arial" w:cs="Arial"/>
                <w:sz w:val="22"/>
                <w:szCs w:val="22"/>
              </w:rPr>
              <w:t>80</w:t>
            </w:r>
          </w:p>
        </w:tc>
      </w:tr>
    </w:tbl>
    <w:p w:rsidR="00907DAB" w:rsidRPr="006D02EF" w:rsidRDefault="006D02EF" w:rsidP="00567A41">
      <w:pPr>
        <w:ind w:firstLine="720"/>
        <w:jc w:val="both"/>
        <w:rPr>
          <w:rFonts w:ascii="Arial" w:hAnsi="Arial" w:cs="Arial"/>
          <w:i/>
          <w:sz w:val="18"/>
          <w:szCs w:val="18"/>
        </w:rPr>
      </w:pPr>
      <w:r w:rsidRPr="006D02EF">
        <w:rPr>
          <w:rFonts w:ascii="Arial" w:hAnsi="Arial" w:cs="Arial"/>
          <w:i/>
          <w:sz w:val="18"/>
          <w:szCs w:val="18"/>
        </w:rPr>
        <w:t>Источник: исходные данные администрации</w:t>
      </w:r>
    </w:p>
    <w:p w:rsidR="006D02EF" w:rsidRPr="00907DAB" w:rsidRDefault="006D02EF" w:rsidP="00567A41">
      <w:pPr>
        <w:ind w:firstLine="720"/>
        <w:jc w:val="both"/>
        <w:rPr>
          <w:rFonts w:ascii="Arial" w:hAnsi="Arial" w:cs="Arial"/>
        </w:rPr>
      </w:pPr>
    </w:p>
    <w:p w:rsidR="00567A41" w:rsidRPr="00A57B00" w:rsidRDefault="00567A41" w:rsidP="00567A41">
      <w:pPr>
        <w:ind w:firstLine="720"/>
        <w:jc w:val="both"/>
        <w:rPr>
          <w:rFonts w:ascii="Arial" w:hAnsi="Arial" w:cs="Arial"/>
          <w:b/>
        </w:rPr>
      </w:pPr>
      <w:r w:rsidRPr="00A57B00">
        <w:rPr>
          <w:rFonts w:ascii="Arial" w:hAnsi="Arial" w:cs="Arial"/>
          <w:b/>
        </w:rPr>
        <w:t>Мероприятия по снижению загрязнения почвенного покрова</w:t>
      </w:r>
    </w:p>
    <w:p w:rsidR="00567A41" w:rsidRPr="00A57B00" w:rsidRDefault="00567A41" w:rsidP="00567A41">
      <w:pPr>
        <w:pStyle w:val="31"/>
        <w:spacing w:after="0"/>
        <w:ind w:left="709" w:firstLine="284"/>
        <w:jc w:val="both"/>
        <w:rPr>
          <w:rFonts w:ascii="Arial" w:hAnsi="Arial" w:cs="Arial"/>
          <w:sz w:val="24"/>
          <w:szCs w:val="24"/>
        </w:rPr>
      </w:pPr>
      <w:bookmarkStart w:id="385" w:name="_Toc115748002"/>
      <w:r w:rsidRPr="00A57B00">
        <w:rPr>
          <w:rFonts w:ascii="Arial" w:hAnsi="Arial" w:cs="Arial"/>
          <w:sz w:val="24"/>
          <w:szCs w:val="24"/>
        </w:rPr>
        <w:t xml:space="preserve">В качестве мероприятий по охране почвенного покрова предлагается: </w:t>
      </w:r>
    </w:p>
    <w:p w:rsidR="00567A41"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C50C5E">
        <w:rPr>
          <w:rFonts w:ascii="Arial" w:hAnsi="Arial" w:cs="Arial"/>
          <w:sz w:val="24"/>
          <w:szCs w:val="24"/>
        </w:rPr>
        <w:t>усилить производственный и государственный экологический контроль за потенциально экологически опасными объектами</w:t>
      </w:r>
      <w:r>
        <w:rPr>
          <w:rFonts w:ascii="Arial" w:hAnsi="Arial" w:cs="Arial"/>
          <w:sz w:val="24"/>
          <w:szCs w:val="24"/>
        </w:rPr>
        <w:t>;</w:t>
      </w:r>
    </w:p>
    <w:p w:rsidR="00567A41" w:rsidRPr="00C50C5E"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C50C5E">
        <w:rPr>
          <w:rFonts w:ascii="Arial" w:hAnsi="Arial" w:cs="Arial"/>
          <w:sz w:val="24"/>
          <w:szCs w:val="24"/>
        </w:rPr>
        <w:t>обеспечить ведение баз данных о состоянии окружающей среды на основе геоинформационной системы</w:t>
      </w:r>
      <w:r>
        <w:rPr>
          <w:rFonts w:ascii="Arial" w:hAnsi="Arial" w:cs="Arial"/>
          <w:sz w:val="24"/>
          <w:szCs w:val="24"/>
        </w:rPr>
        <w:t>;</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внедрение системы управления и организации сбора, вывоза ТБО с территорий частного жилого фонда, гаражных кооперативов и садоводческих обществ;</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организация утилизации пришедших в негодность и запрещенных к применению ядохимикатов;</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обезвреживание навоза в специально оборудованных навозохранилищах;</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очистка от твердых отходов путем организации раздельного сбора сухого мусора в домах и на улицах;</w:t>
      </w:r>
    </w:p>
    <w:p w:rsidR="00567A41"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ликвидация несанкционированных свалок и вывоз мусора от жилых домов и учреждений;</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исключить выращивание продуктов питания вдоль автомагистралей;</w:t>
      </w:r>
    </w:p>
    <w:p w:rsidR="00567A41" w:rsidRPr="00A57B00" w:rsidRDefault="00567A41" w:rsidP="00C2373C">
      <w:pPr>
        <w:pStyle w:val="31"/>
        <w:numPr>
          <w:ilvl w:val="0"/>
          <w:numId w:val="37"/>
        </w:numPr>
        <w:tabs>
          <w:tab w:val="clear" w:pos="360"/>
          <w:tab w:val="num" w:pos="720"/>
        </w:tabs>
        <w:spacing w:after="0"/>
        <w:ind w:left="709" w:firstLine="284"/>
        <w:jc w:val="both"/>
        <w:rPr>
          <w:rFonts w:ascii="Arial" w:hAnsi="Arial" w:cs="Arial"/>
          <w:sz w:val="24"/>
          <w:szCs w:val="24"/>
        </w:rPr>
      </w:pPr>
      <w:r w:rsidRPr="00A57B00">
        <w:rPr>
          <w:rFonts w:ascii="Arial" w:hAnsi="Arial" w:cs="Arial"/>
          <w:sz w:val="24"/>
          <w:szCs w:val="24"/>
        </w:rPr>
        <w:t>организация поверхностного стока.</w:t>
      </w:r>
    </w:p>
    <w:p w:rsidR="00567A41" w:rsidRPr="00A57B00" w:rsidRDefault="00567A41" w:rsidP="00567A41">
      <w:pPr>
        <w:pStyle w:val="31"/>
        <w:spacing w:after="0"/>
        <w:ind w:left="0" w:firstLine="709"/>
        <w:jc w:val="both"/>
        <w:rPr>
          <w:rFonts w:ascii="Arial" w:hAnsi="Arial" w:cs="Arial"/>
          <w:sz w:val="24"/>
          <w:szCs w:val="24"/>
        </w:rPr>
      </w:pPr>
      <w:r w:rsidRPr="00A57B00">
        <w:rPr>
          <w:rFonts w:ascii="Arial" w:hAnsi="Arial" w:cs="Arial"/>
          <w:sz w:val="24"/>
          <w:szCs w:val="24"/>
        </w:rPr>
        <w:t>Таким образом, при условии соблюдения всех принятых и рекомендованных технологических, инженерных и природоохранных решений, образующиеся в процессе строительства и эксплуатации отходы не приведут к загрязнению компонентов ОС прилегающих территорий.</w:t>
      </w:r>
    </w:p>
    <w:p w:rsidR="00567A41" w:rsidRDefault="00567A41" w:rsidP="00567A41">
      <w:pPr>
        <w:pStyle w:val="31"/>
        <w:spacing w:after="0"/>
        <w:ind w:left="0" w:firstLine="709"/>
        <w:jc w:val="both"/>
        <w:rPr>
          <w:rFonts w:ascii="Arial" w:hAnsi="Arial" w:cs="Arial"/>
          <w:sz w:val="24"/>
          <w:szCs w:val="24"/>
        </w:rPr>
      </w:pPr>
      <w:r w:rsidRPr="00A57B00">
        <w:rPr>
          <w:rFonts w:ascii="Arial" w:hAnsi="Arial" w:cs="Arial"/>
          <w:sz w:val="24"/>
          <w:szCs w:val="24"/>
        </w:rPr>
        <w:t xml:space="preserve">Предлагается разработать документы по генеральной схеме очистки </w:t>
      </w:r>
      <w:r w:rsidR="00683C30">
        <w:rPr>
          <w:rFonts w:ascii="Arial" w:hAnsi="Arial" w:cs="Arial"/>
          <w:sz w:val="24"/>
          <w:szCs w:val="24"/>
        </w:rPr>
        <w:t>Ман</w:t>
      </w:r>
      <w:r w:rsidRPr="00A57B00">
        <w:rPr>
          <w:rFonts w:ascii="Arial" w:hAnsi="Arial" w:cs="Arial"/>
          <w:sz w:val="24"/>
          <w:szCs w:val="24"/>
        </w:rPr>
        <w:t xml:space="preserve">ского района, оптимизации процессов сбора, хранения, транспортировки мусора, внедрения новых технологических методов сортировки мусора, создание нормативно-законодательной базы, обязывающей юридические лица (промышленные предприятия, торговые центры, магазины, оптовые рынки, банки) осуществлять вывоз отходов на центры сбора и первичной обработки.  </w:t>
      </w:r>
    </w:p>
    <w:p w:rsidR="000D4902" w:rsidRPr="00B609AF" w:rsidRDefault="000D4902" w:rsidP="00277A40">
      <w:pPr>
        <w:shd w:val="clear" w:color="auto" w:fill="FFFFFF"/>
        <w:ind w:right="10" w:firstLine="720"/>
        <w:jc w:val="both"/>
        <w:rPr>
          <w:rFonts w:ascii="Arial" w:hAnsi="Arial" w:cs="Arial"/>
        </w:rPr>
      </w:pPr>
      <w:r w:rsidRPr="00B609AF">
        <w:rPr>
          <w:rFonts w:ascii="Arial" w:hAnsi="Arial" w:cs="Arial"/>
        </w:rPr>
        <w:lastRenderedPageBreak/>
        <w:t xml:space="preserve">До </w:t>
      </w:r>
      <w:smartTag w:uri="urn:schemas-microsoft-com:office:smarttags" w:element="metricconverter">
        <w:smartTagPr>
          <w:attr w:name="ProductID" w:val="2012 г"/>
        </w:smartTagPr>
        <w:r w:rsidRPr="00B609AF">
          <w:rPr>
            <w:rFonts w:ascii="Arial" w:hAnsi="Arial" w:cs="Arial"/>
          </w:rPr>
          <w:t>2012 г</w:t>
        </w:r>
      </w:smartTag>
      <w:r w:rsidRPr="00B609AF">
        <w:rPr>
          <w:rFonts w:ascii="Arial" w:hAnsi="Arial" w:cs="Arial"/>
        </w:rPr>
        <w:t>. планируется выполнить следующие природоохранные мероприятия (из Программы социально-экономического развития Манского района до 2017 года):</w:t>
      </w:r>
    </w:p>
    <w:p w:rsidR="000D4902" w:rsidRPr="00B609AF" w:rsidRDefault="000D4902" w:rsidP="00277A40">
      <w:pPr>
        <w:shd w:val="clear" w:color="auto" w:fill="FFFFFF"/>
        <w:ind w:right="10" w:firstLine="720"/>
        <w:jc w:val="both"/>
        <w:rPr>
          <w:rFonts w:ascii="Arial" w:hAnsi="Arial" w:cs="Arial"/>
        </w:rPr>
      </w:pPr>
      <w:r w:rsidRPr="00B609AF">
        <w:rPr>
          <w:rFonts w:ascii="Arial" w:hAnsi="Arial" w:cs="Arial"/>
        </w:rPr>
        <w:t xml:space="preserve">   - Разработка проектов нормативов образования отходов и лимитов на их размещение для каждого бюджетного учреждения района;</w:t>
      </w:r>
    </w:p>
    <w:p w:rsidR="000D4902" w:rsidRPr="00B609AF" w:rsidRDefault="000D4902" w:rsidP="00C2373C">
      <w:pPr>
        <w:widowControl w:val="0"/>
        <w:numPr>
          <w:ilvl w:val="0"/>
          <w:numId w:val="89"/>
        </w:numPr>
        <w:shd w:val="clear" w:color="auto" w:fill="FFFFFF"/>
        <w:tabs>
          <w:tab w:val="left" w:pos="1090"/>
        </w:tabs>
        <w:autoSpaceDE w:val="0"/>
        <w:autoSpaceDN w:val="0"/>
        <w:adjustRightInd w:val="0"/>
        <w:ind w:left="931"/>
        <w:jc w:val="both"/>
        <w:rPr>
          <w:rFonts w:ascii="Arial" w:hAnsi="Arial" w:cs="Arial"/>
        </w:rPr>
      </w:pPr>
      <w:r w:rsidRPr="00B609AF">
        <w:rPr>
          <w:rFonts w:ascii="Arial" w:hAnsi="Arial" w:cs="Arial"/>
        </w:rPr>
        <w:t>Получение лимитов на размещение отходов;</w:t>
      </w:r>
    </w:p>
    <w:p w:rsidR="000D4902" w:rsidRPr="00B609AF" w:rsidRDefault="000D4902" w:rsidP="00277A40">
      <w:pPr>
        <w:widowControl w:val="0"/>
        <w:shd w:val="clear" w:color="auto" w:fill="FFFFFF"/>
        <w:tabs>
          <w:tab w:val="left" w:pos="1090"/>
        </w:tabs>
        <w:autoSpaceDE w:val="0"/>
        <w:autoSpaceDN w:val="0"/>
        <w:adjustRightInd w:val="0"/>
        <w:ind w:left="931"/>
        <w:jc w:val="both"/>
        <w:rPr>
          <w:rFonts w:ascii="Arial" w:hAnsi="Arial" w:cs="Arial"/>
        </w:rPr>
      </w:pPr>
      <w:r w:rsidRPr="00B609AF">
        <w:rPr>
          <w:rFonts w:ascii="Arial" w:hAnsi="Arial" w:cs="Arial"/>
        </w:rPr>
        <w:t>- Строительство очистных сооружений и канализационного коллектора в с. Шалинское;</w:t>
      </w:r>
    </w:p>
    <w:p w:rsidR="000D4902" w:rsidRPr="00B609AF" w:rsidRDefault="000D4902" w:rsidP="00277A40">
      <w:pPr>
        <w:widowControl w:val="0"/>
        <w:shd w:val="clear" w:color="auto" w:fill="FFFFFF"/>
        <w:tabs>
          <w:tab w:val="left" w:pos="1090"/>
        </w:tabs>
        <w:autoSpaceDE w:val="0"/>
        <w:autoSpaceDN w:val="0"/>
        <w:adjustRightInd w:val="0"/>
        <w:ind w:left="931"/>
        <w:jc w:val="both"/>
        <w:rPr>
          <w:rFonts w:ascii="Arial" w:hAnsi="Arial" w:cs="Arial"/>
        </w:rPr>
      </w:pPr>
      <w:r w:rsidRPr="00B609AF">
        <w:rPr>
          <w:rFonts w:ascii="Arial" w:hAnsi="Arial" w:cs="Arial"/>
        </w:rPr>
        <w:t>-  Строи</w:t>
      </w:r>
      <w:r w:rsidR="00856E30" w:rsidRPr="00B609AF">
        <w:rPr>
          <w:rFonts w:ascii="Arial" w:hAnsi="Arial" w:cs="Arial"/>
        </w:rPr>
        <w:t>т</w:t>
      </w:r>
      <w:r w:rsidRPr="00B609AF">
        <w:rPr>
          <w:rFonts w:ascii="Arial" w:hAnsi="Arial" w:cs="Arial"/>
        </w:rPr>
        <w:t>ельство модульной котельной в п. Камарчага  и в с. Нижняя Есауловка;</w:t>
      </w:r>
    </w:p>
    <w:p w:rsidR="000D4902" w:rsidRPr="00B609AF" w:rsidRDefault="000D4902" w:rsidP="00277A40">
      <w:pPr>
        <w:jc w:val="both"/>
        <w:rPr>
          <w:rFonts w:ascii="Arial" w:hAnsi="Arial" w:cs="Arial"/>
        </w:rPr>
      </w:pPr>
      <w:r w:rsidRPr="00B609AF">
        <w:rPr>
          <w:rFonts w:ascii="Arial" w:hAnsi="Arial" w:cs="Arial"/>
        </w:rPr>
        <w:t xml:space="preserve">               -  Модернизация канализационного коллектора п. Первоманск;</w:t>
      </w:r>
    </w:p>
    <w:p w:rsidR="000D4902" w:rsidRPr="00B609AF" w:rsidRDefault="000D4902" w:rsidP="00277A40">
      <w:pPr>
        <w:jc w:val="both"/>
        <w:rPr>
          <w:rFonts w:ascii="Arial" w:hAnsi="Arial" w:cs="Arial"/>
        </w:rPr>
      </w:pPr>
      <w:r w:rsidRPr="00B609AF">
        <w:rPr>
          <w:rFonts w:ascii="Arial" w:hAnsi="Arial" w:cs="Arial"/>
        </w:rPr>
        <w:t xml:space="preserve">               -  Реконструкция котельной в п. Первоманск с разработкой ПСД;</w:t>
      </w:r>
    </w:p>
    <w:p w:rsidR="000D4902" w:rsidRPr="00B609AF" w:rsidRDefault="000D4902" w:rsidP="00277A40">
      <w:pPr>
        <w:widowControl w:val="0"/>
        <w:shd w:val="clear" w:color="auto" w:fill="FFFFFF"/>
        <w:tabs>
          <w:tab w:val="left" w:pos="1090"/>
        </w:tabs>
        <w:autoSpaceDE w:val="0"/>
        <w:autoSpaceDN w:val="0"/>
        <w:adjustRightInd w:val="0"/>
        <w:ind w:left="931"/>
        <w:jc w:val="both"/>
        <w:rPr>
          <w:rFonts w:ascii="Arial" w:hAnsi="Arial" w:cs="Arial"/>
        </w:rPr>
      </w:pPr>
      <w:r w:rsidRPr="00B609AF">
        <w:rPr>
          <w:rFonts w:ascii="Arial" w:hAnsi="Arial" w:cs="Arial"/>
        </w:rPr>
        <w:t xml:space="preserve">-  Провести комплекс защитных сооружений на р. </w:t>
      </w:r>
      <w:r w:rsidR="001D4875">
        <w:rPr>
          <w:rFonts w:ascii="Arial" w:hAnsi="Arial" w:cs="Arial"/>
        </w:rPr>
        <w:t>Мана в с. Нарва Манского района.</w:t>
      </w:r>
      <w:r w:rsidR="001D4875" w:rsidRPr="001D4875">
        <w:rPr>
          <w:rStyle w:val="aff3"/>
          <w:rFonts w:ascii="Arial" w:hAnsi="Arial" w:cs="Arial"/>
        </w:rPr>
        <w:t xml:space="preserve"> </w:t>
      </w:r>
      <w:r w:rsidR="001D4875" w:rsidRPr="00B609AF">
        <w:rPr>
          <w:rStyle w:val="aff3"/>
          <w:rFonts w:ascii="Arial" w:hAnsi="Arial" w:cs="Arial"/>
        </w:rPr>
        <w:footnoteReference w:id="29"/>
      </w:r>
    </w:p>
    <w:p w:rsidR="000D4902" w:rsidRDefault="001D4875" w:rsidP="001D4875">
      <w:pPr>
        <w:ind w:firstLine="708"/>
        <w:jc w:val="both"/>
        <w:rPr>
          <w:rFonts w:ascii="Arial" w:hAnsi="Arial" w:cs="Arial"/>
        </w:rPr>
      </w:pPr>
      <w:r>
        <w:rPr>
          <w:rFonts w:ascii="Arial" w:hAnsi="Arial" w:cs="Arial"/>
        </w:rPr>
        <w:t>Предусмотрено с</w:t>
      </w:r>
      <w:r w:rsidR="000D4902" w:rsidRPr="00B609AF">
        <w:rPr>
          <w:rFonts w:ascii="Arial" w:hAnsi="Arial" w:cs="Arial"/>
        </w:rPr>
        <w:t xml:space="preserve">троительство биотермических ям "Беккари" </w:t>
      </w:r>
      <w:r w:rsidR="00C2330A">
        <w:rPr>
          <w:rFonts w:ascii="Arial" w:hAnsi="Arial" w:cs="Arial"/>
        </w:rPr>
        <w:t>на расстоянии</w:t>
      </w:r>
      <w:r w:rsidR="008C7DE2">
        <w:rPr>
          <w:rFonts w:ascii="Arial" w:hAnsi="Arial" w:cs="Arial"/>
        </w:rPr>
        <w:t xml:space="preserve"> от </w:t>
      </w:r>
      <w:r w:rsidR="000D4902" w:rsidRPr="00B609AF">
        <w:rPr>
          <w:rFonts w:ascii="Arial" w:hAnsi="Arial" w:cs="Arial"/>
        </w:rPr>
        <w:t xml:space="preserve"> </w:t>
      </w:r>
      <w:r>
        <w:rPr>
          <w:rFonts w:ascii="Arial" w:hAnsi="Arial" w:cs="Arial"/>
        </w:rPr>
        <w:t>д.Выезжий Лог</w:t>
      </w:r>
      <w:r w:rsidR="008C7DE2">
        <w:rPr>
          <w:rFonts w:ascii="Arial" w:hAnsi="Arial" w:cs="Arial"/>
        </w:rPr>
        <w:t xml:space="preserve"> - 0,8 км,</w:t>
      </w:r>
      <w:r w:rsidR="000D4902" w:rsidRPr="00B609AF">
        <w:rPr>
          <w:rFonts w:ascii="Arial" w:hAnsi="Arial" w:cs="Arial"/>
        </w:rPr>
        <w:t xml:space="preserve">  с. </w:t>
      </w:r>
      <w:r>
        <w:rPr>
          <w:rFonts w:ascii="Arial" w:hAnsi="Arial" w:cs="Arial"/>
        </w:rPr>
        <w:t>Нижняя Есауловка</w:t>
      </w:r>
      <w:r w:rsidR="0018644C">
        <w:rPr>
          <w:rFonts w:ascii="Arial" w:hAnsi="Arial" w:cs="Arial"/>
        </w:rPr>
        <w:t xml:space="preserve"> – 0,7</w:t>
      </w:r>
      <w:r w:rsidR="008C7DE2">
        <w:rPr>
          <w:rFonts w:ascii="Arial" w:hAnsi="Arial" w:cs="Arial"/>
        </w:rPr>
        <w:t xml:space="preserve"> км,</w:t>
      </w:r>
      <w:r>
        <w:rPr>
          <w:rFonts w:ascii="Arial" w:hAnsi="Arial" w:cs="Arial"/>
        </w:rPr>
        <w:t xml:space="preserve">  п.</w:t>
      </w:r>
      <w:r w:rsidR="008C7DE2">
        <w:rPr>
          <w:rFonts w:ascii="Arial" w:hAnsi="Arial" w:cs="Arial"/>
        </w:rPr>
        <w:t>Первоманск -2,9 км</w:t>
      </w:r>
      <w:r w:rsidR="000D4902" w:rsidRPr="00B609AF">
        <w:rPr>
          <w:rFonts w:ascii="Arial" w:hAnsi="Arial" w:cs="Arial"/>
        </w:rPr>
        <w:t>.</w:t>
      </w:r>
    </w:p>
    <w:p w:rsidR="000508E0" w:rsidRPr="000D4902" w:rsidRDefault="000508E0" w:rsidP="001D4875">
      <w:pPr>
        <w:ind w:firstLine="708"/>
        <w:jc w:val="both"/>
        <w:rPr>
          <w:rFonts w:ascii="Arial" w:hAnsi="Arial" w:cs="Arial"/>
        </w:rPr>
      </w:pPr>
      <w:r>
        <w:rPr>
          <w:rFonts w:ascii="Arial" w:hAnsi="Arial" w:cs="Arial"/>
        </w:rPr>
        <w:t>Предусмотрено строительство кладбища в районе д.Тингино.</w:t>
      </w:r>
    </w:p>
    <w:bookmarkEnd w:id="385"/>
    <w:p w:rsidR="000D2E01" w:rsidRDefault="00580917" w:rsidP="008B0C25">
      <w:pPr>
        <w:tabs>
          <w:tab w:val="num" w:pos="720"/>
        </w:tabs>
        <w:snapToGrid w:val="0"/>
        <w:ind w:firstLine="180"/>
        <w:jc w:val="both"/>
        <w:rPr>
          <w:rFonts w:ascii="Arial" w:hAnsi="Arial" w:cs="Arial"/>
        </w:rPr>
      </w:pPr>
      <w:r>
        <w:rPr>
          <w:rFonts w:ascii="Arial" w:hAnsi="Arial" w:cs="Arial"/>
        </w:rPr>
        <w:tab/>
      </w:r>
      <w:r w:rsidR="0073304B">
        <w:rPr>
          <w:rFonts w:ascii="Arial" w:hAnsi="Arial" w:cs="Arial"/>
        </w:rPr>
        <w:t xml:space="preserve">Схемой терпланирования предусмотрено </w:t>
      </w:r>
      <w:r w:rsidR="00426C30">
        <w:rPr>
          <w:rFonts w:ascii="Arial" w:hAnsi="Arial" w:cs="Arial"/>
        </w:rPr>
        <w:t>с</w:t>
      </w:r>
      <w:r w:rsidR="000D2E01">
        <w:rPr>
          <w:rFonts w:ascii="Arial" w:hAnsi="Arial" w:cs="Arial"/>
        </w:rPr>
        <w:t xml:space="preserve">троительство полигонов </w:t>
      </w:r>
      <w:r w:rsidR="00426C30">
        <w:rPr>
          <w:rFonts w:ascii="Arial" w:hAnsi="Arial" w:cs="Arial"/>
        </w:rPr>
        <w:t>для размещения твердых бытовых отходов в с.Шалинское</w:t>
      </w:r>
      <w:r w:rsidR="000D2E01">
        <w:rPr>
          <w:rFonts w:ascii="Arial" w:hAnsi="Arial" w:cs="Arial"/>
        </w:rPr>
        <w:t>,</w:t>
      </w:r>
      <w:r w:rsidR="00426C30">
        <w:rPr>
          <w:rFonts w:ascii="Arial" w:hAnsi="Arial" w:cs="Arial"/>
        </w:rPr>
        <w:t xml:space="preserve"> Первоманск, Кияй, на расстоянии 0,5 км, в</w:t>
      </w:r>
      <w:r w:rsidR="000D2E01">
        <w:rPr>
          <w:rFonts w:ascii="Arial" w:hAnsi="Arial" w:cs="Arial"/>
        </w:rPr>
        <w:t xml:space="preserve"> Н.Есауловка –</w:t>
      </w:r>
      <w:r w:rsidR="00426C30">
        <w:rPr>
          <w:rFonts w:ascii="Arial" w:hAnsi="Arial" w:cs="Arial"/>
        </w:rPr>
        <w:t xml:space="preserve"> строительство усовершенствованной свалки твердых бытовых отходов на расстоянии 1,0</w:t>
      </w:r>
      <w:r w:rsidR="0011295D">
        <w:rPr>
          <w:rFonts w:ascii="Arial" w:hAnsi="Arial" w:cs="Arial"/>
        </w:rPr>
        <w:t xml:space="preserve"> км.</w:t>
      </w:r>
    </w:p>
    <w:p w:rsidR="00560EAA" w:rsidRDefault="0011295D" w:rsidP="008B0C25">
      <w:pPr>
        <w:tabs>
          <w:tab w:val="num" w:pos="720"/>
        </w:tabs>
        <w:snapToGrid w:val="0"/>
        <w:ind w:firstLine="180"/>
        <w:jc w:val="both"/>
        <w:rPr>
          <w:rFonts w:ascii="Arial" w:hAnsi="Arial" w:cs="Arial"/>
        </w:rPr>
      </w:pPr>
      <w:r>
        <w:rPr>
          <w:rFonts w:ascii="Arial" w:hAnsi="Arial" w:cs="Arial"/>
        </w:rPr>
        <w:tab/>
        <w:t xml:space="preserve">В </w:t>
      </w:r>
      <w:r w:rsidR="00513B64">
        <w:rPr>
          <w:rFonts w:ascii="Arial" w:hAnsi="Arial" w:cs="Arial"/>
        </w:rPr>
        <w:t xml:space="preserve">населенных пунктах: Кускун, Ветвистый, Сорокино, Правый, Камарчага, Новоникольск, В.Есауловка, Сосновка, Новогеоргиевка, Покосное, Сугристое, Новомихайловка, Островки, </w:t>
      </w:r>
      <w:r w:rsidR="00A72126">
        <w:rPr>
          <w:rFonts w:ascii="Arial" w:hAnsi="Arial" w:cs="Arial"/>
        </w:rPr>
        <w:t>Новоалексеевка, Большой Унгут, Жержул, Нарва, Голубевка, Орешное, Степной Баджей, Анастасино, Колбинский, Выезжий Лог предусмотрено строительство участков компостирования отходов без навоза и фекалий,  которые размещены с учетом  СЗЗ -  300 м</w:t>
      </w:r>
      <w:r w:rsidR="00581EB4">
        <w:rPr>
          <w:rFonts w:ascii="Arial" w:hAnsi="Arial" w:cs="Arial"/>
        </w:rPr>
        <w:t>.</w:t>
      </w:r>
    </w:p>
    <w:p w:rsidR="00560EAA" w:rsidRDefault="00560EAA" w:rsidP="008B0C25">
      <w:pPr>
        <w:tabs>
          <w:tab w:val="num" w:pos="720"/>
        </w:tabs>
        <w:snapToGrid w:val="0"/>
        <w:ind w:firstLine="180"/>
        <w:jc w:val="both"/>
        <w:rPr>
          <w:rFonts w:ascii="Arial" w:hAnsi="Arial" w:cs="Arial"/>
        </w:rPr>
      </w:pPr>
      <w:r>
        <w:rPr>
          <w:rFonts w:ascii="Arial" w:hAnsi="Arial" w:cs="Arial"/>
        </w:rPr>
        <w:tab/>
        <w:t>Согласно нормативам и методическим рек</w:t>
      </w:r>
      <w:r w:rsidR="00535D3F">
        <w:rPr>
          <w:rFonts w:ascii="Arial" w:hAnsi="Arial" w:cs="Arial"/>
        </w:rPr>
        <w:t>омендациям на терр</w:t>
      </w:r>
      <w:r>
        <w:rPr>
          <w:rFonts w:ascii="Arial" w:hAnsi="Arial" w:cs="Arial"/>
        </w:rPr>
        <w:t xml:space="preserve">итории Манского района потребуется ориентировочное количество </w:t>
      </w:r>
      <w:r w:rsidR="00B84EC2">
        <w:rPr>
          <w:rFonts w:ascii="Arial" w:hAnsi="Arial" w:cs="Arial"/>
        </w:rPr>
        <w:t>368</w:t>
      </w:r>
      <w:r>
        <w:rPr>
          <w:rFonts w:ascii="Arial" w:hAnsi="Arial" w:cs="Arial"/>
        </w:rPr>
        <w:t xml:space="preserve"> контейнеров</w:t>
      </w:r>
      <w:r w:rsidR="00B84EC2">
        <w:rPr>
          <w:rFonts w:ascii="Arial" w:hAnsi="Arial" w:cs="Arial"/>
        </w:rPr>
        <w:t xml:space="preserve"> для ТБО</w:t>
      </w:r>
      <w:r>
        <w:rPr>
          <w:rFonts w:ascii="Arial" w:hAnsi="Arial" w:cs="Arial"/>
        </w:rPr>
        <w:t>.</w:t>
      </w:r>
    </w:p>
    <w:p w:rsidR="00560EAA" w:rsidRPr="00504F59" w:rsidRDefault="00560EAA" w:rsidP="00560EAA">
      <w:pPr>
        <w:tabs>
          <w:tab w:val="num" w:pos="720"/>
        </w:tabs>
        <w:snapToGrid w:val="0"/>
        <w:ind w:firstLine="180"/>
        <w:jc w:val="both"/>
        <w:rPr>
          <w:rFonts w:ascii="Arial" w:hAnsi="Arial" w:cs="Arial"/>
        </w:rPr>
      </w:pPr>
      <w:r>
        <w:rPr>
          <w:rFonts w:ascii="Arial" w:hAnsi="Arial" w:cs="Arial"/>
        </w:rPr>
        <w:tab/>
      </w:r>
      <w:r w:rsidRPr="00504F59">
        <w:rPr>
          <w:rFonts w:ascii="Arial" w:hAnsi="Arial" w:cs="Arial"/>
        </w:rPr>
        <w:t>Необходимое количество мусоровозного транспорта определяется исходя из объемов вывозимого мусора, периодичностью вывоза и производительностью мусоровозного транспорта. Производительность работы мусоровозов зависит от объема перевозимого мусора за 1 рейс, способов загрузки и выгрузки мусора и дальности перевозки его к месту обезвреживания. Таким образом, потребность в технике рассчитывается специализированной организацие</w:t>
      </w:r>
      <w:r w:rsidR="00504F59" w:rsidRPr="00504F59">
        <w:rPr>
          <w:rFonts w:ascii="Arial" w:hAnsi="Arial" w:cs="Arial"/>
        </w:rPr>
        <w:t>й по санитарной уборке территорий.</w:t>
      </w:r>
      <w:r w:rsidRPr="00504F59">
        <w:rPr>
          <w:rFonts w:ascii="Arial" w:hAnsi="Arial" w:cs="Arial"/>
        </w:rPr>
        <w:t xml:space="preserve"> </w:t>
      </w:r>
    </w:p>
    <w:p w:rsidR="0011295D" w:rsidRDefault="00A72126" w:rsidP="008B0C25">
      <w:pPr>
        <w:tabs>
          <w:tab w:val="num" w:pos="720"/>
        </w:tabs>
        <w:snapToGrid w:val="0"/>
        <w:ind w:firstLine="180"/>
        <w:jc w:val="both"/>
        <w:rPr>
          <w:rFonts w:ascii="Arial" w:hAnsi="Arial" w:cs="Arial"/>
        </w:rPr>
      </w:pPr>
      <w:r>
        <w:rPr>
          <w:rFonts w:ascii="Arial" w:hAnsi="Arial" w:cs="Arial"/>
        </w:rPr>
        <w:t xml:space="preserve"> </w:t>
      </w:r>
    </w:p>
    <w:p w:rsidR="00373F73" w:rsidRPr="00373F73" w:rsidRDefault="000D2E01" w:rsidP="008B0C25">
      <w:pPr>
        <w:tabs>
          <w:tab w:val="num" w:pos="720"/>
        </w:tabs>
        <w:snapToGrid w:val="0"/>
        <w:ind w:firstLine="180"/>
        <w:jc w:val="both"/>
        <w:rPr>
          <w:rFonts w:ascii="Arial" w:eastAsiaTheme="minorHAnsi" w:hAnsi="Arial" w:cs="Arial"/>
          <w:lang w:eastAsia="en-US"/>
        </w:rPr>
      </w:pPr>
      <w:r>
        <w:rPr>
          <w:rFonts w:ascii="Arial" w:hAnsi="Arial" w:cs="Arial"/>
        </w:rPr>
        <w:tab/>
      </w:r>
    </w:p>
    <w:p w:rsidR="00567A41" w:rsidRPr="00A57B00" w:rsidRDefault="00567A41" w:rsidP="00567A41">
      <w:pPr>
        <w:ind w:firstLine="720"/>
        <w:jc w:val="both"/>
        <w:rPr>
          <w:rFonts w:ascii="Arial" w:hAnsi="Arial" w:cs="Arial"/>
        </w:rPr>
      </w:pPr>
      <w:r w:rsidRPr="00A57B00">
        <w:rPr>
          <w:rFonts w:ascii="Arial" w:hAnsi="Arial" w:cs="Arial"/>
        </w:rPr>
        <w:t xml:space="preserve"> </w:t>
      </w:r>
    </w:p>
    <w:p w:rsidR="0073304B" w:rsidRDefault="0073304B">
      <w:pPr>
        <w:rPr>
          <w:rFonts w:ascii="Arial" w:hAnsi="Arial" w:cs="Arial"/>
          <w:b/>
          <w:bCs/>
          <w:iCs/>
        </w:rPr>
      </w:pPr>
      <w:bookmarkStart w:id="386" w:name="_Toc323720050"/>
      <w:r>
        <w:rPr>
          <w:rFonts w:ascii="Arial" w:hAnsi="Arial" w:cs="Arial"/>
        </w:rPr>
        <w:br w:type="page"/>
      </w:r>
    </w:p>
    <w:p w:rsidR="00567A41" w:rsidRPr="00A57B00" w:rsidRDefault="00567A41" w:rsidP="00567A41">
      <w:pPr>
        <w:pStyle w:val="2b"/>
        <w:ind w:left="0" w:firstLine="0"/>
        <w:outlineLvl w:val="1"/>
        <w:rPr>
          <w:rFonts w:ascii="Arial" w:hAnsi="Arial" w:cs="Arial"/>
          <w:sz w:val="24"/>
          <w:szCs w:val="24"/>
        </w:rPr>
      </w:pPr>
      <w:r w:rsidRPr="00A57B00">
        <w:rPr>
          <w:rFonts w:ascii="Arial" w:hAnsi="Arial" w:cs="Arial"/>
          <w:sz w:val="24"/>
          <w:szCs w:val="24"/>
        </w:rPr>
        <w:lastRenderedPageBreak/>
        <w:t>1</w:t>
      </w:r>
      <w:r w:rsidR="0047157C">
        <w:rPr>
          <w:rFonts w:ascii="Arial" w:hAnsi="Arial" w:cs="Arial"/>
          <w:sz w:val="24"/>
          <w:szCs w:val="24"/>
        </w:rPr>
        <w:t>5</w:t>
      </w:r>
      <w:r w:rsidRPr="00A57B00">
        <w:rPr>
          <w:rFonts w:ascii="Arial" w:hAnsi="Arial" w:cs="Arial"/>
          <w:sz w:val="24"/>
          <w:szCs w:val="24"/>
        </w:rPr>
        <w:t>.4. Особо охраняемые природные территории</w:t>
      </w:r>
      <w:bookmarkEnd w:id="386"/>
    </w:p>
    <w:p w:rsidR="00567A41" w:rsidRPr="00A57B00" w:rsidRDefault="00567A41" w:rsidP="00567A41">
      <w:pPr>
        <w:ind w:firstLine="709"/>
        <w:jc w:val="both"/>
        <w:rPr>
          <w:rFonts w:ascii="Arial" w:hAnsi="Arial" w:cs="Arial"/>
          <w:color w:val="000000" w:themeColor="text1"/>
        </w:rPr>
      </w:pPr>
      <w:r w:rsidRPr="00A57B00">
        <w:rPr>
          <w:rFonts w:ascii="Arial" w:hAnsi="Arial" w:cs="Arial"/>
          <w:color w:val="000000" w:themeColor="text1"/>
        </w:rPr>
        <w:t xml:space="preserve">Памятники природы – </w:t>
      </w:r>
      <w:r w:rsidR="008C7DE2">
        <w:rPr>
          <w:rFonts w:ascii="Arial" w:hAnsi="Arial" w:cs="Arial"/>
          <w:color w:val="000000" w:themeColor="text1"/>
        </w:rPr>
        <w:t>уникальные, невосполнимые,</w:t>
      </w:r>
      <w:r w:rsidRPr="00A57B00">
        <w:rPr>
          <w:rFonts w:ascii="Arial" w:hAnsi="Arial" w:cs="Arial"/>
          <w:color w:val="000000" w:themeColor="text1"/>
        </w:rPr>
        <w:t xml:space="preserve"> ценные в </w:t>
      </w:r>
      <w:r w:rsidR="008C7DE2">
        <w:rPr>
          <w:rFonts w:ascii="Arial" w:hAnsi="Arial" w:cs="Arial"/>
          <w:color w:val="000000" w:themeColor="text1"/>
        </w:rPr>
        <w:t xml:space="preserve">экологическом, </w:t>
      </w:r>
      <w:r w:rsidRPr="00A57B00">
        <w:rPr>
          <w:rFonts w:ascii="Arial" w:hAnsi="Arial" w:cs="Arial"/>
          <w:color w:val="000000" w:themeColor="text1"/>
        </w:rPr>
        <w:t>научном, культурном</w:t>
      </w:r>
      <w:r w:rsidR="008C7DE2">
        <w:rPr>
          <w:rFonts w:ascii="Arial" w:hAnsi="Arial" w:cs="Arial"/>
          <w:color w:val="000000" w:themeColor="text1"/>
        </w:rPr>
        <w:t xml:space="preserve"> и</w:t>
      </w:r>
      <w:r w:rsidRPr="00A57B00">
        <w:rPr>
          <w:rFonts w:ascii="Arial" w:hAnsi="Arial" w:cs="Arial"/>
          <w:color w:val="000000" w:themeColor="text1"/>
        </w:rPr>
        <w:t xml:space="preserve"> </w:t>
      </w:r>
      <w:r w:rsidR="008C7DE2" w:rsidRPr="00A57B00">
        <w:rPr>
          <w:rFonts w:ascii="Arial" w:hAnsi="Arial" w:cs="Arial"/>
          <w:color w:val="000000" w:themeColor="text1"/>
        </w:rPr>
        <w:t>эстетическом</w:t>
      </w:r>
      <w:r w:rsidR="008C7DE2">
        <w:rPr>
          <w:rFonts w:ascii="Arial" w:hAnsi="Arial" w:cs="Arial"/>
          <w:color w:val="000000" w:themeColor="text1"/>
        </w:rPr>
        <w:t xml:space="preserve"> </w:t>
      </w:r>
      <w:r w:rsidRPr="00A57B00">
        <w:rPr>
          <w:rFonts w:ascii="Arial" w:hAnsi="Arial" w:cs="Arial"/>
          <w:color w:val="000000" w:themeColor="text1"/>
        </w:rPr>
        <w:t>отношени</w:t>
      </w:r>
      <w:r w:rsidR="008C7DE2">
        <w:rPr>
          <w:rFonts w:ascii="Arial" w:hAnsi="Arial" w:cs="Arial"/>
          <w:color w:val="000000" w:themeColor="text1"/>
        </w:rPr>
        <w:t xml:space="preserve">ях природные комплексы, а также </w:t>
      </w:r>
      <w:r w:rsidRPr="00A57B00">
        <w:rPr>
          <w:rFonts w:ascii="Arial" w:hAnsi="Arial" w:cs="Arial"/>
          <w:color w:val="000000" w:themeColor="text1"/>
        </w:rPr>
        <w:t xml:space="preserve"> объекты </w:t>
      </w:r>
      <w:r w:rsidR="008C7DE2">
        <w:rPr>
          <w:rFonts w:ascii="Arial" w:hAnsi="Arial" w:cs="Arial"/>
          <w:color w:val="000000" w:themeColor="text1"/>
        </w:rPr>
        <w:t>естественного и искусственного происхождения</w:t>
      </w:r>
      <w:r w:rsidRPr="00A57B00">
        <w:rPr>
          <w:rFonts w:ascii="Arial" w:hAnsi="Arial" w:cs="Arial"/>
          <w:color w:val="000000" w:themeColor="text1"/>
        </w:rPr>
        <w:t>.</w:t>
      </w:r>
    </w:p>
    <w:p w:rsidR="00C70866" w:rsidRPr="00277A40" w:rsidRDefault="00C70866" w:rsidP="00C70866">
      <w:pPr>
        <w:ind w:firstLine="709"/>
        <w:jc w:val="both"/>
        <w:rPr>
          <w:rFonts w:ascii="Arial" w:hAnsi="Arial" w:cs="Arial"/>
        </w:rPr>
      </w:pPr>
      <w:r w:rsidRPr="00277A40">
        <w:rPr>
          <w:rFonts w:ascii="Arial" w:hAnsi="Arial" w:cs="Arial"/>
        </w:rPr>
        <w:t>В зависимости от уникальности, научной или эстетической ценности государственные памятники природы могут быть отнесены к памятникам природы федерального или местного (краевого, областного, районного) значения. Согласно «Типовому Положению о государственных памятниках природы», утвержденном Госпланом СССР и Государственным комитетом по науке и технике 27.04.1981 г., памятниками природы объявляются уникальные или типичные, ценные в научном, культурно-познавательном и оздоровительном отношении природные объекты, представляющие собой небольшие урочища (рощи, озера, участки долин и побережий, достопримечательные горы) и отдельные объекты редкие геологические обнажения, эталонные участки месторождений полезных ископаемых, водопады, пещеры, минеральные источники, живописные скалы, метеоритные кратеры, отдельные редкие  или исторически ценные деревья и т.п.), а также природные объекты искусственного происхождения (старинные аллеи и парки, участки заброшенных каналов, карьеры, пруды и т.п.). Основной задачей объявления тех или иных объектов памятниками природы является сохранение их в естественном состоянии для научных, культурно-просветительных и эстетических целей. При этом организации, на землях которых находятся памятники природы, принимают на себя обязательства по обеспечению установленного для памятника природы режима охраны. Однако объявление объектов памятниками природы не влечет за собой изъятия занимаемого ими земельного участка или водного пространства у землепользователей и водопользователей.</w:t>
      </w:r>
    </w:p>
    <w:p w:rsidR="006C30CF" w:rsidRPr="007561F2" w:rsidRDefault="000F352B" w:rsidP="006C30CF">
      <w:pPr>
        <w:pStyle w:val="af3"/>
        <w:shd w:val="clear" w:color="auto" w:fill="FFFFFF" w:themeFill="background1"/>
        <w:spacing w:after="0"/>
        <w:ind w:left="0" w:firstLine="708"/>
        <w:jc w:val="both"/>
        <w:rPr>
          <w:rFonts w:ascii="Arial" w:hAnsi="Arial" w:cs="Arial"/>
          <w:color w:val="000000"/>
          <w:highlight w:val="yellow"/>
        </w:rPr>
      </w:pPr>
      <w:r w:rsidRPr="004863CB">
        <w:rPr>
          <w:rFonts w:ascii="Arial" w:hAnsi="Arial" w:cs="Arial"/>
        </w:rPr>
        <w:t xml:space="preserve">Из особо охраняемых природных территорий на территории </w:t>
      </w:r>
      <w:r w:rsidR="00B6272D">
        <w:rPr>
          <w:rFonts w:ascii="Arial" w:hAnsi="Arial" w:cs="Arial"/>
        </w:rPr>
        <w:t>Ман</w:t>
      </w:r>
      <w:r w:rsidRPr="004863CB">
        <w:rPr>
          <w:rFonts w:ascii="Arial" w:hAnsi="Arial" w:cs="Arial"/>
        </w:rPr>
        <w:t>ского района выделены</w:t>
      </w:r>
      <w:r w:rsidR="00F509CE">
        <w:rPr>
          <w:rFonts w:ascii="Arial" w:hAnsi="Arial" w:cs="Arial"/>
        </w:rPr>
        <w:t xml:space="preserve"> 3 объекта, в том числе </w:t>
      </w:r>
      <w:r w:rsidRPr="004863CB">
        <w:rPr>
          <w:rFonts w:ascii="Arial" w:hAnsi="Arial" w:cs="Arial"/>
        </w:rPr>
        <w:t xml:space="preserve"> </w:t>
      </w:r>
      <w:r w:rsidR="00E5745B">
        <w:rPr>
          <w:rFonts w:ascii="Arial" w:hAnsi="Arial" w:cs="Arial"/>
        </w:rPr>
        <w:t>1 к</w:t>
      </w:r>
      <w:r w:rsidR="006C30CF">
        <w:rPr>
          <w:rFonts w:ascii="Arial" w:hAnsi="Arial" w:cs="Arial"/>
        </w:rPr>
        <w:t>о</w:t>
      </w:r>
      <w:r w:rsidR="00E5745B">
        <w:rPr>
          <w:rFonts w:ascii="Arial" w:hAnsi="Arial" w:cs="Arial"/>
        </w:rPr>
        <w:t>мплексный заказник и 2 геологиче</w:t>
      </w:r>
      <w:r w:rsidR="008A0CA4">
        <w:rPr>
          <w:rFonts w:ascii="Arial" w:hAnsi="Arial" w:cs="Arial"/>
        </w:rPr>
        <w:t>с</w:t>
      </w:r>
      <w:r w:rsidR="00E5745B">
        <w:rPr>
          <w:rFonts w:ascii="Arial" w:hAnsi="Arial" w:cs="Arial"/>
        </w:rPr>
        <w:t xml:space="preserve">ких </w:t>
      </w:r>
      <w:r w:rsidR="006C30CF">
        <w:rPr>
          <w:rFonts w:ascii="Arial" w:hAnsi="Arial" w:cs="Arial"/>
        </w:rPr>
        <w:t>памятника природы</w:t>
      </w:r>
      <w:r w:rsidRPr="004863CB">
        <w:rPr>
          <w:rFonts w:ascii="Arial" w:hAnsi="Arial" w:cs="Arial"/>
        </w:rPr>
        <w:t>.</w:t>
      </w:r>
      <w:r w:rsidR="006C30CF">
        <w:rPr>
          <w:rFonts w:ascii="Arial" w:hAnsi="Arial" w:cs="Arial"/>
        </w:rPr>
        <w:t xml:space="preserve"> Кроме того, на территории района имеется 2 планируемых к организации </w:t>
      </w:r>
      <w:r w:rsidR="006C30CF" w:rsidRPr="007561F2">
        <w:rPr>
          <w:rFonts w:ascii="Arial" w:hAnsi="Arial" w:cs="Arial"/>
        </w:rPr>
        <w:t xml:space="preserve"> нов</w:t>
      </w:r>
      <w:r w:rsidR="006C30CF">
        <w:rPr>
          <w:rFonts w:ascii="Arial" w:hAnsi="Arial" w:cs="Arial"/>
        </w:rPr>
        <w:t>ые</w:t>
      </w:r>
      <w:r w:rsidR="006C30CF" w:rsidRPr="007561F2">
        <w:rPr>
          <w:rFonts w:ascii="Arial" w:hAnsi="Arial" w:cs="Arial"/>
        </w:rPr>
        <w:t xml:space="preserve"> ООПТ</w:t>
      </w:r>
      <w:r w:rsidR="006C30CF">
        <w:rPr>
          <w:rFonts w:ascii="Arial" w:hAnsi="Arial" w:cs="Arial"/>
        </w:rPr>
        <w:t xml:space="preserve"> -</w:t>
      </w:r>
      <w:r w:rsidR="006C30CF" w:rsidRPr="007561F2">
        <w:rPr>
          <w:rFonts w:ascii="Arial" w:hAnsi="Arial" w:cs="Arial"/>
        </w:rPr>
        <w:t xml:space="preserve"> </w:t>
      </w:r>
      <w:r w:rsidR="006C30CF">
        <w:rPr>
          <w:rFonts w:ascii="Arial" w:hAnsi="Arial" w:cs="Arial"/>
        </w:rPr>
        <w:t>комплексный</w:t>
      </w:r>
      <w:r w:rsidR="006C30CF" w:rsidRPr="007561F2">
        <w:rPr>
          <w:rFonts w:ascii="Arial" w:hAnsi="Arial" w:cs="Arial"/>
        </w:rPr>
        <w:t xml:space="preserve"> заказник «Хайдакский» площадью 18,3 тыс.</w:t>
      </w:r>
      <w:r w:rsidR="006C30CF">
        <w:rPr>
          <w:rFonts w:ascii="Arial" w:hAnsi="Arial" w:cs="Arial"/>
        </w:rPr>
        <w:t xml:space="preserve"> </w:t>
      </w:r>
      <w:r w:rsidR="006C30CF" w:rsidRPr="007561F2">
        <w:rPr>
          <w:rFonts w:ascii="Arial" w:hAnsi="Arial" w:cs="Arial"/>
        </w:rPr>
        <w:t>га</w:t>
      </w:r>
      <w:r w:rsidR="006C30CF">
        <w:rPr>
          <w:rFonts w:ascii="Arial" w:hAnsi="Arial" w:cs="Arial"/>
        </w:rPr>
        <w:t xml:space="preserve">, </w:t>
      </w:r>
      <w:r w:rsidR="006C30CF" w:rsidRPr="007561F2">
        <w:rPr>
          <w:rFonts w:ascii="Arial" w:hAnsi="Arial" w:cs="Arial"/>
        </w:rPr>
        <w:t>геологическ</w:t>
      </w:r>
      <w:r w:rsidR="006C30CF">
        <w:rPr>
          <w:rFonts w:ascii="Arial" w:hAnsi="Arial" w:cs="Arial"/>
        </w:rPr>
        <w:t>ий</w:t>
      </w:r>
      <w:r w:rsidR="006C30CF" w:rsidRPr="007561F2">
        <w:rPr>
          <w:rFonts w:ascii="Arial" w:hAnsi="Arial" w:cs="Arial"/>
        </w:rPr>
        <w:t xml:space="preserve"> памятник природы «Баджейские пещеры», площадью 0,065 тыс.</w:t>
      </w:r>
      <w:r w:rsidR="006C30CF">
        <w:rPr>
          <w:rFonts w:ascii="Arial" w:hAnsi="Arial" w:cs="Arial"/>
        </w:rPr>
        <w:t xml:space="preserve"> </w:t>
      </w:r>
      <w:r w:rsidR="006C30CF" w:rsidRPr="007561F2">
        <w:rPr>
          <w:rFonts w:ascii="Arial" w:hAnsi="Arial" w:cs="Arial"/>
        </w:rPr>
        <w:t>га.</w:t>
      </w:r>
    </w:p>
    <w:p w:rsidR="00E5745B" w:rsidRDefault="00E5745B" w:rsidP="000F352B">
      <w:pPr>
        <w:jc w:val="right"/>
        <w:rPr>
          <w:rFonts w:ascii="Arial" w:hAnsi="Arial" w:cs="Arial"/>
          <w:sz w:val="22"/>
          <w:szCs w:val="22"/>
        </w:rPr>
        <w:sectPr w:rsidR="00E5745B" w:rsidSect="00A002E8">
          <w:headerReference w:type="even" r:id="rId45"/>
          <w:pgSz w:w="11907" w:h="16840" w:code="9"/>
          <w:pgMar w:top="1701" w:right="851" w:bottom="2268" w:left="1418" w:header="720" w:footer="1304" w:gutter="0"/>
          <w:cols w:space="720"/>
        </w:sectPr>
      </w:pPr>
    </w:p>
    <w:p w:rsidR="000F352B" w:rsidRPr="004863CB" w:rsidRDefault="00981996" w:rsidP="000F352B">
      <w:pPr>
        <w:jc w:val="right"/>
        <w:rPr>
          <w:rFonts w:ascii="Arial" w:hAnsi="Arial" w:cs="Arial"/>
          <w:sz w:val="22"/>
          <w:szCs w:val="22"/>
        </w:rPr>
      </w:pPr>
      <w:r>
        <w:rPr>
          <w:rFonts w:ascii="Arial" w:hAnsi="Arial" w:cs="Arial"/>
          <w:sz w:val="22"/>
          <w:szCs w:val="22"/>
        </w:rPr>
        <w:lastRenderedPageBreak/>
        <w:t>Таблица 1</w:t>
      </w:r>
      <w:r w:rsidR="0047157C">
        <w:rPr>
          <w:rFonts w:ascii="Arial" w:hAnsi="Arial" w:cs="Arial"/>
          <w:sz w:val="22"/>
          <w:szCs w:val="22"/>
        </w:rPr>
        <w:t>5</w:t>
      </w:r>
      <w:r w:rsidR="000F352B" w:rsidRPr="004863CB">
        <w:rPr>
          <w:rFonts w:ascii="Arial" w:hAnsi="Arial" w:cs="Arial"/>
          <w:sz w:val="22"/>
          <w:szCs w:val="22"/>
        </w:rPr>
        <w:t>.</w:t>
      </w:r>
      <w:r w:rsidR="00966476">
        <w:rPr>
          <w:rFonts w:ascii="Arial" w:hAnsi="Arial" w:cs="Arial"/>
          <w:sz w:val="22"/>
          <w:szCs w:val="22"/>
        </w:rPr>
        <w:t>9</w:t>
      </w:r>
      <w:r w:rsidR="000F352B" w:rsidRPr="004863CB">
        <w:rPr>
          <w:rFonts w:ascii="Arial" w:hAnsi="Arial" w:cs="Arial"/>
          <w:sz w:val="22"/>
          <w:szCs w:val="22"/>
        </w:rPr>
        <w:t>.</w:t>
      </w:r>
    </w:p>
    <w:p w:rsidR="000F352B" w:rsidRPr="00E5745B" w:rsidRDefault="000F352B" w:rsidP="000F352B">
      <w:pPr>
        <w:pStyle w:val="afffffff4"/>
        <w:outlineLvl w:val="9"/>
        <w:rPr>
          <w:rFonts w:ascii="Arial" w:hAnsi="Arial" w:cs="Arial"/>
          <w:b/>
          <w:i w:val="0"/>
          <w:sz w:val="22"/>
          <w:szCs w:val="22"/>
        </w:rPr>
      </w:pPr>
      <w:r w:rsidRPr="00E5745B">
        <w:rPr>
          <w:rFonts w:ascii="Arial" w:hAnsi="Arial" w:cs="Arial"/>
          <w:b/>
          <w:i w:val="0"/>
          <w:sz w:val="22"/>
          <w:szCs w:val="22"/>
        </w:rPr>
        <w:t>Перечень особо охраняемых природных территорий</w:t>
      </w:r>
      <w:r w:rsidR="006C30CF">
        <w:rPr>
          <w:rFonts w:ascii="Arial" w:hAnsi="Arial" w:cs="Arial"/>
          <w:b/>
          <w:i w:val="0"/>
          <w:sz w:val="22"/>
          <w:szCs w:val="22"/>
        </w:rPr>
        <w:t xml:space="preserve"> краевого значения по Манскому району</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585"/>
        <w:gridCol w:w="851"/>
        <w:gridCol w:w="851"/>
        <w:gridCol w:w="1842"/>
        <w:gridCol w:w="850"/>
        <w:gridCol w:w="6379"/>
      </w:tblGrid>
      <w:tr w:rsidR="000F352B" w:rsidRPr="00E5745B" w:rsidTr="00E5745B">
        <w:tc>
          <w:tcPr>
            <w:tcW w:w="534" w:type="dxa"/>
            <w:vMerge w:val="restart"/>
            <w:tcBorders>
              <w:top w:val="double" w:sz="4" w:space="0" w:color="auto"/>
              <w:left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п/п</w:t>
            </w:r>
          </w:p>
        </w:tc>
        <w:tc>
          <w:tcPr>
            <w:tcW w:w="2585" w:type="dxa"/>
            <w:vMerge w:val="restart"/>
            <w:tcBorders>
              <w:top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Наименование</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памятника природы, заповедника и др. особо охраняемых объектов</w:t>
            </w:r>
          </w:p>
        </w:tc>
        <w:tc>
          <w:tcPr>
            <w:tcW w:w="1702" w:type="dxa"/>
            <w:gridSpan w:val="2"/>
            <w:tcBorders>
              <w:top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Площадь, га</w:t>
            </w:r>
          </w:p>
        </w:tc>
        <w:tc>
          <w:tcPr>
            <w:tcW w:w="1842" w:type="dxa"/>
            <w:vMerge w:val="restart"/>
            <w:tcBorders>
              <w:top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Лесничество,</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квартал,</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выдел</w:t>
            </w:r>
          </w:p>
        </w:tc>
        <w:tc>
          <w:tcPr>
            <w:tcW w:w="850" w:type="dxa"/>
            <w:vMerge w:val="restart"/>
            <w:tcBorders>
              <w:top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Про-</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филь</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ООПТ</w:t>
            </w:r>
          </w:p>
        </w:tc>
        <w:tc>
          <w:tcPr>
            <w:tcW w:w="6379" w:type="dxa"/>
            <w:vMerge w:val="restart"/>
            <w:tcBorders>
              <w:top w:val="double" w:sz="4" w:space="0" w:color="auto"/>
              <w:right w:val="double" w:sz="4" w:space="0" w:color="auto"/>
            </w:tcBorders>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Краткая</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характеристика и режим ведения</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хозяйства</w:t>
            </w:r>
          </w:p>
        </w:tc>
      </w:tr>
      <w:tr w:rsidR="000F352B" w:rsidRPr="00E5745B" w:rsidTr="00E5745B">
        <w:trPr>
          <w:trHeight w:val="253"/>
        </w:trPr>
        <w:tc>
          <w:tcPr>
            <w:tcW w:w="534" w:type="dxa"/>
            <w:vMerge/>
            <w:tcBorders>
              <w:left w:val="double" w:sz="4" w:space="0" w:color="auto"/>
            </w:tcBorders>
            <w:vAlign w:val="center"/>
          </w:tcPr>
          <w:p w:rsidR="000F352B" w:rsidRPr="00E5745B" w:rsidRDefault="000F352B" w:rsidP="00E5745B">
            <w:pPr>
              <w:widowControl w:val="0"/>
              <w:jc w:val="center"/>
              <w:rPr>
                <w:rFonts w:ascii="Arial" w:hAnsi="Arial" w:cs="Arial"/>
                <w:sz w:val="22"/>
                <w:szCs w:val="22"/>
              </w:rPr>
            </w:pPr>
          </w:p>
        </w:tc>
        <w:tc>
          <w:tcPr>
            <w:tcW w:w="2585" w:type="dxa"/>
            <w:vMerge/>
            <w:vAlign w:val="center"/>
          </w:tcPr>
          <w:p w:rsidR="000F352B" w:rsidRPr="00E5745B" w:rsidRDefault="000F352B" w:rsidP="00E5745B">
            <w:pPr>
              <w:widowControl w:val="0"/>
              <w:jc w:val="center"/>
              <w:rPr>
                <w:rFonts w:ascii="Arial" w:hAnsi="Arial" w:cs="Arial"/>
                <w:sz w:val="22"/>
                <w:szCs w:val="22"/>
              </w:rPr>
            </w:pPr>
          </w:p>
        </w:tc>
        <w:tc>
          <w:tcPr>
            <w:tcW w:w="851" w:type="dxa"/>
            <w:vMerge w:val="restart"/>
            <w:vAlign w:val="center"/>
          </w:tcPr>
          <w:p w:rsidR="000F352B" w:rsidRPr="00E5745B" w:rsidRDefault="000F352B" w:rsidP="00E5745B">
            <w:pPr>
              <w:widowControl w:val="0"/>
              <w:jc w:val="center"/>
              <w:rPr>
                <w:rFonts w:ascii="Arial" w:hAnsi="Arial" w:cs="Arial"/>
                <w:spacing w:val="-6"/>
                <w:sz w:val="22"/>
                <w:szCs w:val="22"/>
              </w:rPr>
            </w:pPr>
            <w:r w:rsidRPr="00E5745B">
              <w:rPr>
                <w:rFonts w:ascii="Arial" w:hAnsi="Arial" w:cs="Arial"/>
                <w:spacing w:val="-6"/>
                <w:sz w:val="22"/>
                <w:szCs w:val="22"/>
              </w:rPr>
              <w:t>Объекта</w:t>
            </w:r>
          </w:p>
        </w:tc>
        <w:tc>
          <w:tcPr>
            <w:tcW w:w="851" w:type="dxa"/>
            <w:vMerge w:val="restart"/>
            <w:vAlign w:val="center"/>
          </w:tcPr>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Охранн.</w:t>
            </w:r>
          </w:p>
          <w:p w:rsidR="000F352B" w:rsidRPr="00E5745B" w:rsidRDefault="000F352B" w:rsidP="00E5745B">
            <w:pPr>
              <w:widowControl w:val="0"/>
              <w:jc w:val="center"/>
              <w:rPr>
                <w:rFonts w:ascii="Arial" w:hAnsi="Arial" w:cs="Arial"/>
                <w:sz w:val="22"/>
                <w:szCs w:val="22"/>
              </w:rPr>
            </w:pPr>
            <w:r w:rsidRPr="00E5745B">
              <w:rPr>
                <w:rFonts w:ascii="Arial" w:hAnsi="Arial" w:cs="Arial"/>
                <w:sz w:val="22"/>
                <w:szCs w:val="22"/>
              </w:rPr>
              <w:t>зоны</w:t>
            </w:r>
          </w:p>
        </w:tc>
        <w:tc>
          <w:tcPr>
            <w:tcW w:w="1842" w:type="dxa"/>
            <w:vMerge/>
            <w:vAlign w:val="center"/>
          </w:tcPr>
          <w:p w:rsidR="000F352B" w:rsidRPr="00E5745B" w:rsidRDefault="000F352B" w:rsidP="00E5745B">
            <w:pPr>
              <w:widowControl w:val="0"/>
              <w:jc w:val="center"/>
              <w:rPr>
                <w:rFonts w:ascii="Arial" w:hAnsi="Arial" w:cs="Arial"/>
                <w:sz w:val="22"/>
                <w:szCs w:val="22"/>
              </w:rPr>
            </w:pPr>
          </w:p>
        </w:tc>
        <w:tc>
          <w:tcPr>
            <w:tcW w:w="850" w:type="dxa"/>
            <w:vMerge/>
            <w:vAlign w:val="center"/>
          </w:tcPr>
          <w:p w:rsidR="000F352B" w:rsidRPr="00E5745B" w:rsidRDefault="000F352B" w:rsidP="00E5745B">
            <w:pPr>
              <w:widowControl w:val="0"/>
              <w:jc w:val="center"/>
              <w:rPr>
                <w:rFonts w:ascii="Arial" w:hAnsi="Arial" w:cs="Arial"/>
                <w:sz w:val="22"/>
                <w:szCs w:val="22"/>
              </w:rPr>
            </w:pPr>
          </w:p>
        </w:tc>
        <w:tc>
          <w:tcPr>
            <w:tcW w:w="6379" w:type="dxa"/>
            <w:vMerge/>
            <w:tcBorders>
              <w:right w:val="double" w:sz="4" w:space="0" w:color="auto"/>
            </w:tcBorders>
            <w:vAlign w:val="center"/>
          </w:tcPr>
          <w:p w:rsidR="000F352B" w:rsidRPr="00E5745B" w:rsidRDefault="000F352B" w:rsidP="00E5745B">
            <w:pPr>
              <w:widowControl w:val="0"/>
              <w:jc w:val="center"/>
              <w:rPr>
                <w:rFonts w:ascii="Arial" w:hAnsi="Arial" w:cs="Arial"/>
                <w:sz w:val="22"/>
                <w:szCs w:val="22"/>
              </w:rPr>
            </w:pPr>
          </w:p>
        </w:tc>
      </w:tr>
      <w:tr w:rsidR="000F352B" w:rsidRPr="00E5745B" w:rsidTr="00E5745B">
        <w:trPr>
          <w:trHeight w:val="253"/>
        </w:trPr>
        <w:tc>
          <w:tcPr>
            <w:tcW w:w="534" w:type="dxa"/>
            <w:vMerge/>
            <w:tcBorders>
              <w:left w:val="double" w:sz="4" w:space="0" w:color="auto"/>
              <w:bottom w:val="double" w:sz="4" w:space="0" w:color="auto"/>
            </w:tcBorders>
          </w:tcPr>
          <w:p w:rsidR="000F352B" w:rsidRPr="00E5745B" w:rsidRDefault="000F352B" w:rsidP="00E5745B">
            <w:pPr>
              <w:widowControl w:val="0"/>
              <w:jc w:val="center"/>
              <w:rPr>
                <w:rFonts w:ascii="Arial" w:hAnsi="Arial" w:cs="Arial"/>
                <w:sz w:val="22"/>
                <w:szCs w:val="22"/>
              </w:rPr>
            </w:pPr>
          </w:p>
        </w:tc>
        <w:tc>
          <w:tcPr>
            <w:tcW w:w="2585" w:type="dxa"/>
            <w:vMerge/>
            <w:tcBorders>
              <w:bottom w:val="double" w:sz="4" w:space="0" w:color="auto"/>
            </w:tcBorders>
          </w:tcPr>
          <w:p w:rsidR="000F352B" w:rsidRPr="00E5745B" w:rsidRDefault="000F352B" w:rsidP="00E5745B">
            <w:pPr>
              <w:widowControl w:val="0"/>
              <w:jc w:val="center"/>
              <w:rPr>
                <w:rFonts w:ascii="Arial" w:hAnsi="Arial" w:cs="Arial"/>
                <w:sz w:val="22"/>
                <w:szCs w:val="22"/>
              </w:rPr>
            </w:pPr>
          </w:p>
        </w:tc>
        <w:tc>
          <w:tcPr>
            <w:tcW w:w="851" w:type="dxa"/>
            <w:vMerge/>
            <w:tcBorders>
              <w:bottom w:val="double" w:sz="4" w:space="0" w:color="auto"/>
            </w:tcBorders>
          </w:tcPr>
          <w:p w:rsidR="000F352B" w:rsidRPr="00E5745B" w:rsidRDefault="000F352B" w:rsidP="00E5745B">
            <w:pPr>
              <w:widowControl w:val="0"/>
              <w:jc w:val="center"/>
              <w:rPr>
                <w:rFonts w:ascii="Arial" w:hAnsi="Arial" w:cs="Arial"/>
                <w:sz w:val="22"/>
                <w:szCs w:val="22"/>
              </w:rPr>
            </w:pPr>
          </w:p>
        </w:tc>
        <w:tc>
          <w:tcPr>
            <w:tcW w:w="851" w:type="dxa"/>
            <w:vMerge/>
            <w:tcBorders>
              <w:bottom w:val="double" w:sz="4" w:space="0" w:color="auto"/>
            </w:tcBorders>
          </w:tcPr>
          <w:p w:rsidR="000F352B" w:rsidRPr="00E5745B" w:rsidRDefault="000F352B" w:rsidP="00E5745B">
            <w:pPr>
              <w:widowControl w:val="0"/>
              <w:jc w:val="center"/>
              <w:rPr>
                <w:rFonts w:ascii="Arial" w:hAnsi="Arial" w:cs="Arial"/>
                <w:sz w:val="22"/>
                <w:szCs w:val="22"/>
              </w:rPr>
            </w:pPr>
          </w:p>
        </w:tc>
        <w:tc>
          <w:tcPr>
            <w:tcW w:w="1842" w:type="dxa"/>
            <w:vMerge/>
            <w:tcBorders>
              <w:bottom w:val="double" w:sz="4" w:space="0" w:color="auto"/>
            </w:tcBorders>
          </w:tcPr>
          <w:p w:rsidR="000F352B" w:rsidRPr="00E5745B" w:rsidRDefault="000F352B" w:rsidP="00E5745B">
            <w:pPr>
              <w:widowControl w:val="0"/>
              <w:jc w:val="center"/>
              <w:rPr>
                <w:rFonts w:ascii="Arial" w:hAnsi="Arial" w:cs="Arial"/>
                <w:sz w:val="22"/>
                <w:szCs w:val="22"/>
              </w:rPr>
            </w:pPr>
          </w:p>
        </w:tc>
        <w:tc>
          <w:tcPr>
            <w:tcW w:w="850" w:type="dxa"/>
            <w:vMerge/>
            <w:tcBorders>
              <w:bottom w:val="double" w:sz="4" w:space="0" w:color="auto"/>
            </w:tcBorders>
          </w:tcPr>
          <w:p w:rsidR="000F352B" w:rsidRPr="00E5745B" w:rsidRDefault="000F352B" w:rsidP="00E5745B">
            <w:pPr>
              <w:widowControl w:val="0"/>
              <w:jc w:val="center"/>
              <w:rPr>
                <w:rFonts w:ascii="Arial" w:hAnsi="Arial" w:cs="Arial"/>
                <w:sz w:val="22"/>
                <w:szCs w:val="22"/>
              </w:rPr>
            </w:pPr>
          </w:p>
        </w:tc>
        <w:tc>
          <w:tcPr>
            <w:tcW w:w="6379" w:type="dxa"/>
            <w:vMerge/>
            <w:tcBorders>
              <w:bottom w:val="double" w:sz="4" w:space="0" w:color="auto"/>
              <w:right w:val="double" w:sz="4" w:space="0" w:color="auto"/>
            </w:tcBorders>
          </w:tcPr>
          <w:p w:rsidR="000F352B" w:rsidRPr="00E5745B" w:rsidRDefault="000F352B" w:rsidP="00E5745B">
            <w:pPr>
              <w:widowControl w:val="0"/>
              <w:jc w:val="center"/>
              <w:rPr>
                <w:rFonts w:ascii="Arial" w:hAnsi="Arial" w:cs="Arial"/>
                <w:sz w:val="22"/>
                <w:szCs w:val="22"/>
              </w:rPr>
            </w:pPr>
          </w:p>
        </w:tc>
      </w:tr>
      <w:tr w:rsidR="00E5745B" w:rsidRPr="00E5745B" w:rsidTr="00E5745B">
        <w:tc>
          <w:tcPr>
            <w:tcW w:w="534" w:type="dxa"/>
            <w:tcBorders>
              <w:top w:val="double" w:sz="4" w:space="0" w:color="auto"/>
              <w:left w:val="double" w:sz="4" w:space="0" w:color="auto"/>
            </w:tcBorders>
            <w:vAlign w:val="center"/>
          </w:tcPr>
          <w:p w:rsidR="00E5745B" w:rsidRPr="00E5745B" w:rsidRDefault="00E5745B" w:rsidP="00E5745B">
            <w:pPr>
              <w:widowControl w:val="0"/>
              <w:jc w:val="center"/>
              <w:rPr>
                <w:rFonts w:ascii="Arial" w:hAnsi="Arial" w:cs="Arial"/>
                <w:sz w:val="22"/>
                <w:szCs w:val="22"/>
              </w:rPr>
            </w:pPr>
            <w:r w:rsidRPr="00E5745B">
              <w:rPr>
                <w:rFonts w:ascii="Arial" w:hAnsi="Arial" w:cs="Arial"/>
                <w:sz w:val="22"/>
                <w:szCs w:val="22"/>
              </w:rPr>
              <w:t>1</w:t>
            </w:r>
          </w:p>
        </w:tc>
        <w:tc>
          <w:tcPr>
            <w:tcW w:w="2585" w:type="dxa"/>
            <w:tcBorders>
              <w:top w:val="double" w:sz="4" w:space="0" w:color="auto"/>
            </w:tcBorders>
          </w:tcPr>
          <w:p w:rsidR="00E5745B" w:rsidRPr="00E5745B" w:rsidRDefault="00E5745B" w:rsidP="00E5745B">
            <w:pPr>
              <w:widowControl w:val="0"/>
              <w:rPr>
                <w:rFonts w:ascii="Arial" w:hAnsi="Arial" w:cs="Arial"/>
                <w:sz w:val="22"/>
                <w:szCs w:val="22"/>
              </w:rPr>
            </w:pPr>
            <w:r w:rsidRPr="00E5745B">
              <w:rPr>
                <w:rFonts w:ascii="Arial" w:hAnsi="Arial" w:cs="Arial"/>
                <w:sz w:val="22"/>
                <w:szCs w:val="22"/>
              </w:rPr>
              <w:t>Государственный заказник «Красноярский» (постановлением Правительства Красноярского края   от 20.04.2010 г.        № 196-п)</w:t>
            </w:r>
          </w:p>
        </w:tc>
        <w:tc>
          <w:tcPr>
            <w:tcW w:w="851" w:type="dxa"/>
            <w:tcBorders>
              <w:top w:val="double" w:sz="4" w:space="0" w:color="auto"/>
            </w:tcBorders>
          </w:tcPr>
          <w:p w:rsidR="00E5745B" w:rsidRPr="00E5745B" w:rsidRDefault="00E5745B" w:rsidP="00E5745B">
            <w:pPr>
              <w:widowControl w:val="0"/>
              <w:jc w:val="center"/>
              <w:rPr>
                <w:rFonts w:ascii="Arial" w:hAnsi="Arial" w:cs="Arial"/>
                <w:sz w:val="22"/>
                <w:szCs w:val="22"/>
              </w:rPr>
            </w:pPr>
            <w:r w:rsidRPr="00E5745B">
              <w:rPr>
                <w:rFonts w:ascii="Arial" w:hAnsi="Arial" w:cs="Arial"/>
                <w:sz w:val="22"/>
                <w:szCs w:val="22"/>
              </w:rPr>
              <w:t>Общая площадь 348314</w:t>
            </w:r>
          </w:p>
        </w:tc>
        <w:tc>
          <w:tcPr>
            <w:tcW w:w="851" w:type="dxa"/>
            <w:tcBorders>
              <w:top w:val="double" w:sz="4" w:space="0" w:color="auto"/>
            </w:tcBorders>
          </w:tcPr>
          <w:p w:rsidR="00E5745B" w:rsidRPr="00E5745B" w:rsidRDefault="00E5745B" w:rsidP="00E5745B">
            <w:pPr>
              <w:widowControl w:val="0"/>
              <w:jc w:val="center"/>
              <w:rPr>
                <w:rFonts w:ascii="Arial" w:hAnsi="Arial" w:cs="Arial"/>
                <w:sz w:val="22"/>
                <w:szCs w:val="22"/>
              </w:rPr>
            </w:pPr>
            <w:r w:rsidRPr="00E5745B">
              <w:rPr>
                <w:rFonts w:ascii="Arial" w:hAnsi="Arial" w:cs="Arial"/>
                <w:sz w:val="22"/>
                <w:szCs w:val="22"/>
              </w:rPr>
              <w:t>-</w:t>
            </w:r>
          </w:p>
        </w:tc>
        <w:tc>
          <w:tcPr>
            <w:tcW w:w="1842" w:type="dxa"/>
            <w:tcBorders>
              <w:top w:val="double" w:sz="4" w:space="0" w:color="auto"/>
            </w:tcBorders>
          </w:tcPr>
          <w:p w:rsidR="00E5745B" w:rsidRPr="00E5745B" w:rsidRDefault="00E5745B" w:rsidP="00E5745B">
            <w:pPr>
              <w:widowControl w:val="0"/>
              <w:jc w:val="both"/>
              <w:rPr>
                <w:rFonts w:ascii="Arial" w:hAnsi="Arial" w:cs="Arial"/>
                <w:sz w:val="22"/>
                <w:szCs w:val="22"/>
              </w:rPr>
            </w:pPr>
            <w:r w:rsidRPr="00E5745B">
              <w:rPr>
                <w:rFonts w:ascii="Arial" w:hAnsi="Arial" w:cs="Arial"/>
                <w:sz w:val="22"/>
                <w:szCs w:val="22"/>
              </w:rPr>
              <w:t xml:space="preserve">Манское лесничество, Шалинское участковое лесничество,(кластер </w:t>
            </w:r>
            <w:r w:rsidRPr="00E5745B">
              <w:rPr>
                <w:rFonts w:ascii="Arial" w:hAnsi="Arial" w:cs="Arial"/>
                <w:sz w:val="22"/>
                <w:szCs w:val="22"/>
                <w:lang w:val="en-US"/>
              </w:rPr>
              <w:t>VI</w:t>
            </w:r>
            <w:r w:rsidRPr="00E5745B">
              <w:rPr>
                <w:rFonts w:ascii="Arial" w:hAnsi="Arial" w:cs="Arial"/>
                <w:sz w:val="22"/>
                <w:szCs w:val="22"/>
              </w:rPr>
              <w:t>) квартала № 31ч, 32ч, 41ч, 42ч, 43, 44ч, 45ч, 46ч, 51ч, 52-55, 57ч, 58ч, 59, 72ч, 73-74, 79ч, 80, 87ч, 94ч, 108ч, 114.</w:t>
            </w:r>
          </w:p>
          <w:p w:rsidR="00E5745B" w:rsidRPr="00E5745B" w:rsidRDefault="00E5745B" w:rsidP="00E5745B">
            <w:pPr>
              <w:widowControl w:val="0"/>
              <w:jc w:val="both"/>
              <w:rPr>
                <w:rFonts w:ascii="Arial" w:hAnsi="Arial" w:cs="Arial"/>
                <w:sz w:val="22"/>
                <w:szCs w:val="22"/>
              </w:rPr>
            </w:pPr>
            <w:r w:rsidRPr="00E5745B">
              <w:rPr>
                <w:rFonts w:ascii="Arial" w:hAnsi="Arial" w:cs="Arial"/>
                <w:sz w:val="22"/>
                <w:szCs w:val="22"/>
              </w:rPr>
              <w:t>Маганское лесничество, Маганское участковое,</w:t>
            </w:r>
            <w:r w:rsidR="00172433">
              <w:rPr>
                <w:rFonts w:ascii="Arial" w:hAnsi="Arial" w:cs="Arial"/>
                <w:sz w:val="22"/>
                <w:szCs w:val="22"/>
              </w:rPr>
              <w:t xml:space="preserve"> </w:t>
            </w:r>
            <w:r w:rsidRPr="00E5745B">
              <w:rPr>
                <w:rFonts w:ascii="Arial" w:hAnsi="Arial" w:cs="Arial"/>
                <w:sz w:val="22"/>
                <w:szCs w:val="22"/>
              </w:rPr>
              <w:t xml:space="preserve">(кластер </w:t>
            </w:r>
            <w:r w:rsidRPr="00E5745B">
              <w:rPr>
                <w:rFonts w:ascii="Arial" w:hAnsi="Arial" w:cs="Arial"/>
                <w:sz w:val="22"/>
                <w:szCs w:val="22"/>
                <w:lang w:val="en-US"/>
              </w:rPr>
              <w:t>IV</w:t>
            </w:r>
            <w:r w:rsidRPr="00E5745B">
              <w:rPr>
                <w:rFonts w:ascii="Arial" w:hAnsi="Arial" w:cs="Arial"/>
                <w:sz w:val="22"/>
                <w:szCs w:val="22"/>
              </w:rPr>
              <w:t>) квартала № 96, 109ч, 110, 111, 124ч, 125-128, 140ч, 141-145, 151ч, 153-156.</w:t>
            </w:r>
          </w:p>
        </w:tc>
        <w:tc>
          <w:tcPr>
            <w:tcW w:w="850" w:type="dxa"/>
            <w:tcBorders>
              <w:top w:val="double" w:sz="4" w:space="0" w:color="auto"/>
            </w:tcBorders>
          </w:tcPr>
          <w:p w:rsidR="00E5745B" w:rsidRPr="00E5745B" w:rsidRDefault="00E5745B" w:rsidP="00E5745B">
            <w:pPr>
              <w:widowControl w:val="0"/>
              <w:jc w:val="center"/>
              <w:rPr>
                <w:rFonts w:ascii="Arial" w:hAnsi="Arial" w:cs="Arial"/>
                <w:sz w:val="22"/>
                <w:szCs w:val="22"/>
              </w:rPr>
            </w:pPr>
            <w:r w:rsidRPr="00E5745B">
              <w:rPr>
                <w:rFonts w:ascii="Arial" w:hAnsi="Arial" w:cs="Arial"/>
                <w:sz w:val="22"/>
                <w:szCs w:val="22"/>
              </w:rPr>
              <w:t>Комплексный</w:t>
            </w:r>
          </w:p>
          <w:p w:rsidR="00E5745B" w:rsidRPr="00E5745B" w:rsidRDefault="00E5745B" w:rsidP="00E5745B">
            <w:pPr>
              <w:widowControl w:val="0"/>
              <w:jc w:val="center"/>
              <w:rPr>
                <w:rFonts w:ascii="Arial" w:hAnsi="Arial" w:cs="Arial"/>
                <w:sz w:val="22"/>
                <w:szCs w:val="22"/>
              </w:rPr>
            </w:pPr>
          </w:p>
        </w:tc>
        <w:tc>
          <w:tcPr>
            <w:tcW w:w="6379" w:type="dxa"/>
            <w:tcBorders>
              <w:top w:val="double" w:sz="4" w:space="0" w:color="auto"/>
              <w:right w:val="double" w:sz="4" w:space="0" w:color="auto"/>
            </w:tcBorders>
          </w:tcPr>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xml:space="preserve">Сохранение биологического и ландшафтного разнообразия Красноярского края, а также лесов вокруг г. Красноярска в целях улучшения качества атмосферного воздуха, защиты лесных насаждений, почв и водных объектов от неблагоприятных природно-климатических и антропогенных факторов, повышения их санитарно-гигиенических, рекреационных, оздоровительных и средозащитных функций </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Режимом особой охраны и природопользования на территории заказника запрещается:</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размещение радиоактивных отходов;</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ведение охотничьего хозяйства и осуществление охоты;</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выжигание травы на земельных участках, непосредственно примыкающих к лесам, защитным и озеленительным лесным</w:t>
            </w:r>
            <w:r w:rsidRPr="00E5745B">
              <w:rPr>
                <w:rFonts w:ascii="Arial" w:hAnsi="Arial" w:cs="Arial"/>
                <w:i/>
                <w:iCs/>
                <w:sz w:val="22"/>
                <w:szCs w:val="22"/>
              </w:rPr>
              <w:t xml:space="preserve"> </w:t>
            </w:r>
            <w:r w:rsidRPr="00E5745B">
              <w:rPr>
                <w:rFonts w:ascii="Arial" w:hAnsi="Arial" w:cs="Arial"/>
                <w:iCs/>
                <w:sz w:val="22"/>
                <w:szCs w:val="22"/>
              </w:rPr>
              <w:t>насаждениям, без постоянного наблюдения;</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хранение и использование ядохимикатов, токсичных химических препаратов;</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проведение сплошных и выборочных рубок спелых и перестойных лесных насаждений для заготовки древесины, за исключением выборочных рубок для заготовки гражданами древесины для собственных нужд в соответствии с нормативными правовыми актами Красноярского края;</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lastRenderedPageBreak/>
              <w:t>- засорение бытовыми, строительными, промышленными и иными отходами и мусором;</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мойка транспортных средств в пределах прибрежной полосы водных объектов;</w:t>
            </w:r>
          </w:p>
          <w:p w:rsidR="00E5745B" w:rsidRPr="00E5745B" w:rsidRDefault="00E5745B" w:rsidP="00E5745B">
            <w:pPr>
              <w:widowControl w:val="0"/>
              <w:jc w:val="both"/>
              <w:rPr>
                <w:rFonts w:ascii="Arial" w:hAnsi="Arial" w:cs="Arial"/>
                <w:iCs/>
                <w:sz w:val="22"/>
                <w:szCs w:val="22"/>
              </w:rPr>
            </w:pPr>
            <w:r w:rsidRPr="00E5745B">
              <w:rPr>
                <w:rFonts w:ascii="Arial" w:hAnsi="Arial" w:cs="Arial"/>
                <w:iCs/>
                <w:sz w:val="22"/>
                <w:szCs w:val="22"/>
              </w:rPr>
              <w:t>- сплав леса.</w:t>
            </w:r>
          </w:p>
          <w:p w:rsidR="00E5745B" w:rsidRPr="00E5745B" w:rsidRDefault="00E5745B" w:rsidP="00E5745B">
            <w:pPr>
              <w:widowControl w:val="0"/>
              <w:jc w:val="both"/>
              <w:rPr>
                <w:rFonts w:ascii="Arial" w:hAnsi="Arial" w:cs="Arial"/>
                <w:i/>
                <w:iCs/>
                <w:sz w:val="22"/>
                <w:szCs w:val="22"/>
              </w:rPr>
            </w:pPr>
            <w:r w:rsidRPr="00E5745B">
              <w:rPr>
                <w:rFonts w:ascii="Arial" w:hAnsi="Arial" w:cs="Arial"/>
                <w:iCs/>
                <w:sz w:val="22"/>
                <w:szCs w:val="22"/>
              </w:rPr>
              <w:t>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исходя из приоритетности охраняемых природных комплексов и объектов</w:t>
            </w:r>
            <w:r w:rsidRPr="00E5745B">
              <w:rPr>
                <w:rFonts w:ascii="Arial" w:hAnsi="Arial" w:cs="Arial"/>
                <w:i/>
                <w:iCs/>
                <w:sz w:val="22"/>
                <w:szCs w:val="22"/>
              </w:rPr>
              <w:t xml:space="preserve"> </w:t>
            </w:r>
            <w:r w:rsidRPr="00E5745B">
              <w:rPr>
                <w:rFonts w:ascii="Arial" w:hAnsi="Arial" w:cs="Arial"/>
                <w:iCs/>
                <w:sz w:val="22"/>
                <w:szCs w:val="22"/>
              </w:rPr>
              <w:t>на этих территориях и не должна противоречить целям образования заказника.</w:t>
            </w:r>
          </w:p>
        </w:tc>
      </w:tr>
      <w:tr w:rsidR="00E5745B" w:rsidRPr="00E5745B" w:rsidTr="00E5745B">
        <w:tc>
          <w:tcPr>
            <w:tcW w:w="534" w:type="dxa"/>
            <w:tcBorders>
              <w:left w:val="double" w:sz="4" w:space="0" w:color="auto"/>
            </w:tcBorders>
            <w:vAlign w:val="center"/>
          </w:tcPr>
          <w:p w:rsidR="00E5745B" w:rsidRPr="00E5745B" w:rsidRDefault="00E5745B" w:rsidP="00D51580">
            <w:pPr>
              <w:rPr>
                <w:rFonts w:ascii="Arial" w:hAnsi="Arial" w:cs="Arial"/>
                <w:sz w:val="22"/>
                <w:szCs w:val="22"/>
              </w:rPr>
            </w:pPr>
            <w:r w:rsidRPr="00E5745B">
              <w:rPr>
                <w:rFonts w:ascii="Arial" w:hAnsi="Arial" w:cs="Arial"/>
                <w:sz w:val="22"/>
                <w:szCs w:val="22"/>
              </w:rPr>
              <w:lastRenderedPageBreak/>
              <w:t>2</w:t>
            </w:r>
          </w:p>
        </w:tc>
        <w:tc>
          <w:tcPr>
            <w:tcW w:w="2585" w:type="dxa"/>
          </w:tcPr>
          <w:p w:rsidR="00E5745B" w:rsidRPr="00E5745B" w:rsidRDefault="00E5745B" w:rsidP="00D51580">
            <w:pPr>
              <w:rPr>
                <w:rFonts w:ascii="Arial" w:hAnsi="Arial" w:cs="Arial"/>
                <w:sz w:val="22"/>
                <w:szCs w:val="22"/>
              </w:rPr>
            </w:pPr>
            <w:r w:rsidRPr="00E5745B">
              <w:rPr>
                <w:rFonts w:ascii="Arial" w:hAnsi="Arial" w:cs="Arial"/>
                <w:sz w:val="22"/>
                <w:szCs w:val="22"/>
              </w:rPr>
              <w:t xml:space="preserve">Памятник природы </w:t>
            </w:r>
          </w:p>
          <w:p w:rsidR="00E5745B" w:rsidRPr="00E5745B" w:rsidRDefault="00E5745B" w:rsidP="00D51580">
            <w:pPr>
              <w:rPr>
                <w:rFonts w:ascii="Arial" w:hAnsi="Arial" w:cs="Arial"/>
                <w:sz w:val="22"/>
                <w:szCs w:val="22"/>
              </w:rPr>
            </w:pPr>
            <w:r w:rsidRPr="00E5745B">
              <w:rPr>
                <w:rFonts w:ascii="Arial" w:hAnsi="Arial" w:cs="Arial"/>
                <w:sz w:val="22"/>
                <w:szCs w:val="22"/>
              </w:rPr>
              <w:t>Пещера Большая Орешная (решение исполкома крайсовета         № 351-13 от 08.06.1977, Постановление Совета администрации Красноярского края от 10.11.2002  № 385 – п)</w:t>
            </w:r>
          </w:p>
        </w:tc>
        <w:tc>
          <w:tcPr>
            <w:tcW w:w="851" w:type="dxa"/>
          </w:tcPr>
          <w:p w:rsidR="00E5745B" w:rsidRPr="00E5745B" w:rsidRDefault="00E5745B" w:rsidP="00D51580">
            <w:pPr>
              <w:rPr>
                <w:rFonts w:ascii="Arial" w:hAnsi="Arial" w:cs="Arial"/>
                <w:sz w:val="22"/>
                <w:szCs w:val="22"/>
              </w:rPr>
            </w:pPr>
            <w:r w:rsidRPr="00E5745B">
              <w:rPr>
                <w:rFonts w:ascii="Arial" w:hAnsi="Arial" w:cs="Arial"/>
                <w:sz w:val="22"/>
                <w:szCs w:val="22"/>
              </w:rPr>
              <w:t>85,0 (наземная)</w:t>
            </w:r>
          </w:p>
          <w:p w:rsidR="00E5745B" w:rsidRPr="00E5745B" w:rsidRDefault="00E5745B" w:rsidP="00D51580">
            <w:pPr>
              <w:rPr>
                <w:rFonts w:ascii="Arial" w:hAnsi="Arial" w:cs="Arial"/>
                <w:sz w:val="22"/>
                <w:szCs w:val="22"/>
              </w:rPr>
            </w:pPr>
          </w:p>
        </w:tc>
        <w:tc>
          <w:tcPr>
            <w:tcW w:w="851" w:type="dxa"/>
          </w:tcPr>
          <w:p w:rsidR="00E5745B" w:rsidRPr="00E5745B" w:rsidRDefault="00E5745B" w:rsidP="00D51580">
            <w:pPr>
              <w:rPr>
                <w:rFonts w:ascii="Arial" w:hAnsi="Arial" w:cs="Arial"/>
                <w:sz w:val="22"/>
                <w:szCs w:val="22"/>
              </w:rPr>
            </w:pPr>
            <w:r w:rsidRPr="00E5745B">
              <w:rPr>
                <w:rFonts w:ascii="Arial" w:hAnsi="Arial" w:cs="Arial"/>
                <w:sz w:val="22"/>
                <w:szCs w:val="22"/>
              </w:rPr>
              <w:t>-</w:t>
            </w:r>
          </w:p>
        </w:tc>
        <w:tc>
          <w:tcPr>
            <w:tcW w:w="1842" w:type="dxa"/>
          </w:tcPr>
          <w:p w:rsidR="00E5745B" w:rsidRPr="00E5745B" w:rsidRDefault="00E5745B" w:rsidP="009D58AA">
            <w:pPr>
              <w:rPr>
                <w:rFonts w:ascii="Arial" w:hAnsi="Arial" w:cs="Arial"/>
                <w:sz w:val="22"/>
                <w:szCs w:val="22"/>
              </w:rPr>
            </w:pPr>
            <w:r w:rsidRPr="00E5745B">
              <w:rPr>
                <w:rFonts w:ascii="Arial" w:hAnsi="Arial" w:cs="Arial"/>
                <w:sz w:val="22"/>
                <w:szCs w:val="22"/>
              </w:rPr>
              <w:t>квартал № 90</w:t>
            </w:r>
            <w:r w:rsidR="009D58AA" w:rsidRPr="00E5745B">
              <w:rPr>
                <w:rFonts w:ascii="Arial" w:hAnsi="Arial" w:cs="Arial"/>
                <w:sz w:val="22"/>
                <w:szCs w:val="22"/>
              </w:rPr>
              <w:t xml:space="preserve"> </w:t>
            </w:r>
            <w:r w:rsidR="009D58AA">
              <w:rPr>
                <w:rFonts w:ascii="Arial" w:hAnsi="Arial" w:cs="Arial"/>
                <w:sz w:val="22"/>
                <w:szCs w:val="22"/>
              </w:rPr>
              <w:t>Баджейского участкового</w:t>
            </w:r>
            <w:r w:rsidR="009D58AA" w:rsidRPr="00E5745B">
              <w:rPr>
                <w:rFonts w:ascii="Arial" w:hAnsi="Arial" w:cs="Arial"/>
                <w:sz w:val="22"/>
                <w:szCs w:val="22"/>
              </w:rPr>
              <w:t xml:space="preserve"> лесничеств</w:t>
            </w:r>
            <w:r w:rsidR="009D58AA">
              <w:rPr>
                <w:rFonts w:ascii="Arial" w:hAnsi="Arial" w:cs="Arial"/>
                <w:sz w:val="22"/>
                <w:szCs w:val="22"/>
              </w:rPr>
              <w:t>а</w:t>
            </w:r>
            <w:r w:rsidR="009D58AA" w:rsidRPr="00E5745B">
              <w:rPr>
                <w:rFonts w:ascii="Arial" w:hAnsi="Arial" w:cs="Arial"/>
                <w:sz w:val="22"/>
                <w:szCs w:val="22"/>
              </w:rPr>
              <w:t xml:space="preserve"> </w:t>
            </w:r>
            <w:r w:rsidR="009D58AA">
              <w:rPr>
                <w:rFonts w:ascii="Arial" w:hAnsi="Arial" w:cs="Arial"/>
                <w:sz w:val="22"/>
                <w:szCs w:val="22"/>
              </w:rPr>
              <w:t>Манского лесничества</w:t>
            </w:r>
          </w:p>
        </w:tc>
        <w:tc>
          <w:tcPr>
            <w:tcW w:w="850" w:type="dxa"/>
          </w:tcPr>
          <w:p w:rsidR="00E5745B" w:rsidRPr="00E5745B" w:rsidRDefault="00E5745B" w:rsidP="00D51580">
            <w:pPr>
              <w:rPr>
                <w:rFonts w:ascii="Arial" w:hAnsi="Arial" w:cs="Arial"/>
                <w:sz w:val="22"/>
                <w:szCs w:val="22"/>
              </w:rPr>
            </w:pPr>
            <w:r w:rsidRPr="00E5745B">
              <w:rPr>
                <w:rFonts w:ascii="Arial" w:hAnsi="Arial" w:cs="Arial"/>
                <w:sz w:val="22"/>
                <w:szCs w:val="22"/>
              </w:rPr>
              <w:t>Геологический</w:t>
            </w:r>
          </w:p>
          <w:p w:rsidR="00E5745B" w:rsidRPr="00E5745B" w:rsidRDefault="00E5745B" w:rsidP="00D51580">
            <w:pPr>
              <w:rPr>
                <w:rFonts w:ascii="Arial" w:hAnsi="Arial" w:cs="Arial"/>
                <w:sz w:val="22"/>
                <w:szCs w:val="22"/>
              </w:rPr>
            </w:pPr>
          </w:p>
        </w:tc>
        <w:tc>
          <w:tcPr>
            <w:tcW w:w="6379" w:type="dxa"/>
            <w:tcBorders>
              <w:right w:val="double" w:sz="4" w:space="0" w:color="auto"/>
            </w:tcBorders>
          </w:tcPr>
          <w:p w:rsidR="00E5745B" w:rsidRPr="00E5745B" w:rsidRDefault="00E5745B" w:rsidP="00D51580">
            <w:pPr>
              <w:rPr>
                <w:rFonts w:ascii="Arial" w:hAnsi="Arial" w:cs="Arial"/>
                <w:iCs/>
                <w:sz w:val="22"/>
                <w:szCs w:val="22"/>
              </w:rPr>
            </w:pPr>
            <w:r w:rsidRPr="00E5745B">
              <w:rPr>
                <w:rFonts w:ascii="Arial" w:hAnsi="Arial" w:cs="Arial"/>
                <w:iCs/>
                <w:sz w:val="22"/>
                <w:szCs w:val="22"/>
              </w:rPr>
              <w:t>Памятник природы создан с целью сохранения крупнейшей пещеры в Российской Федерации.</w:t>
            </w:r>
          </w:p>
          <w:p w:rsidR="00E5745B" w:rsidRPr="00E5745B" w:rsidRDefault="00E5745B" w:rsidP="00D51580">
            <w:pPr>
              <w:rPr>
                <w:rFonts w:ascii="Arial" w:hAnsi="Arial" w:cs="Arial"/>
                <w:sz w:val="22"/>
                <w:szCs w:val="22"/>
              </w:rPr>
            </w:pPr>
            <w:r w:rsidRPr="00E5745B">
              <w:rPr>
                <w:rFonts w:ascii="Arial" w:hAnsi="Arial" w:cs="Arial"/>
                <w:sz w:val="22"/>
                <w:szCs w:val="22"/>
              </w:rPr>
              <w:t>Режимом охраны запрещается:</w:t>
            </w:r>
          </w:p>
          <w:p w:rsidR="00E5745B" w:rsidRPr="00E5745B" w:rsidRDefault="00E5745B" w:rsidP="00D51580">
            <w:pPr>
              <w:rPr>
                <w:rFonts w:ascii="Arial" w:hAnsi="Arial" w:cs="Arial"/>
                <w:sz w:val="22"/>
                <w:szCs w:val="22"/>
                <w:u w:val="single"/>
              </w:rPr>
            </w:pPr>
            <w:r w:rsidRPr="00E5745B">
              <w:rPr>
                <w:rFonts w:ascii="Arial" w:hAnsi="Arial" w:cs="Arial"/>
                <w:sz w:val="22"/>
                <w:szCs w:val="22"/>
                <w:u w:val="single"/>
              </w:rPr>
              <w:t>подземная часть</w:t>
            </w:r>
          </w:p>
          <w:p w:rsidR="00E5745B" w:rsidRPr="00E5745B" w:rsidRDefault="00E5745B" w:rsidP="00D51580">
            <w:pPr>
              <w:rPr>
                <w:rFonts w:ascii="Arial" w:hAnsi="Arial" w:cs="Arial"/>
                <w:sz w:val="22"/>
                <w:szCs w:val="22"/>
              </w:rPr>
            </w:pPr>
            <w:r w:rsidRPr="00E5745B">
              <w:rPr>
                <w:rFonts w:ascii="Arial" w:hAnsi="Arial" w:cs="Arial"/>
                <w:sz w:val="22"/>
                <w:szCs w:val="22"/>
              </w:rPr>
              <w:t>посещение пещеры без соответствующего разрешения охраняющей организации;</w:t>
            </w:r>
          </w:p>
          <w:p w:rsidR="00E5745B" w:rsidRPr="00E5745B" w:rsidRDefault="00E5745B" w:rsidP="00D51580">
            <w:pPr>
              <w:rPr>
                <w:rFonts w:ascii="Arial" w:hAnsi="Arial" w:cs="Arial"/>
                <w:sz w:val="22"/>
                <w:szCs w:val="22"/>
              </w:rPr>
            </w:pPr>
            <w:r w:rsidRPr="00E5745B">
              <w:rPr>
                <w:rFonts w:ascii="Arial" w:hAnsi="Arial" w:cs="Arial"/>
                <w:sz w:val="22"/>
                <w:szCs w:val="22"/>
              </w:rPr>
              <w:t>оставлять в пещере мусор и бытовые отходы;</w:t>
            </w:r>
          </w:p>
          <w:p w:rsidR="00E5745B" w:rsidRPr="00E5745B" w:rsidRDefault="00E5745B" w:rsidP="00D51580">
            <w:pPr>
              <w:rPr>
                <w:rFonts w:ascii="Arial" w:hAnsi="Arial" w:cs="Arial"/>
                <w:sz w:val="22"/>
                <w:szCs w:val="22"/>
              </w:rPr>
            </w:pPr>
            <w:r w:rsidRPr="00E5745B">
              <w:rPr>
                <w:rFonts w:ascii="Arial" w:hAnsi="Arial" w:cs="Arial"/>
                <w:sz w:val="22"/>
                <w:szCs w:val="22"/>
              </w:rPr>
              <w:t>повреждать, разрушать и выносить из пещеры натечные образования;</w:t>
            </w:r>
          </w:p>
          <w:p w:rsidR="00E5745B" w:rsidRPr="00E5745B" w:rsidRDefault="00E5745B" w:rsidP="00D51580">
            <w:pPr>
              <w:rPr>
                <w:rFonts w:ascii="Arial" w:hAnsi="Arial" w:cs="Arial"/>
                <w:sz w:val="22"/>
                <w:szCs w:val="22"/>
              </w:rPr>
            </w:pPr>
            <w:r w:rsidRPr="00E5745B">
              <w:rPr>
                <w:rFonts w:ascii="Arial" w:hAnsi="Arial" w:cs="Arial"/>
                <w:sz w:val="22"/>
                <w:szCs w:val="22"/>
              </w:rPr>
              <w:t>устанавливать или наносить надписи, стрелки для ориентирования, за исключением реперных знаков и специальных указателей, установленных охраняющей организацией;</w:t>
            </w:r>
          </w:p>
          <w:p w:rsidR="00E5745B" w:rsidRPr="00E5745B" w:rsidRDefault="00E5745B" w:rsidP="00D51580">
            <w:pPr>
              <w:rPr>
                <w:rFonts w:ascii="Arial" w:hAnsi="Arial" w:cs="Arial"/>
                <w:sz w:val="22"/>
                <w:szCs w:val="22"/>
              </w:rPr>
            </w:pPr>
            <w:r w:rsidRPr="00E5745B">
              <w:rPr>
                <w:rFonts w:ascii="Arial" w:hAnsi="Arial" w:cs="Arial"/>
                <w:sz w:val="22"/>
                <w:szCs w:val="22"/>
              </w:rPr>
              <w:t>использовать для освещения факелы, причинять беспокойство летучим мышам и другим естественным обитателям пещеры;</w:t>
            </w:r>
          </w:p>
          <w:p w:rsidR="00E5745B" w:rsidRPr="00E5745B" w:rsidRDefault="00E5745B" w:rsidP="00D51580">
            <w:pPr>
              <w:rPr>
                <w:rFonts w:ascii="Arial" w:hAnsi="Arial" w:cs="Arial"/>
                <w:sz w:val="22"/>
                <w:szCs w:val="22"/>
                <w:u w:val="single"/>
              </w:rPr>
            </w:pPr>
            <w:r w:rsidRPr="00E5745B">
              <w:rPr>
                <w:rFonts w:ascii="Arial" w:hAnsi="Arial" w:cs="Arial"/>
                <w:sz w:val="22"/>
                <w:szCs w:val="22"/>
                <w:u w:val="single"/>
              </w:rPr>
              <w:t>наземная часть</w:t>
            </w:r>
          </w:p>
          <w:p w:rsidR="00E5745B" w:rsidRPr="00E5745B" w:rsidRDefault="00E5745B" w:rsidP="00D51580">
            <w:pPr>
              <w:rPr>
                <w:rFonts w:ascii="Arial" w:hAnsi="Arial" w:cs="Arial"/>
                <w:sz w:val="22"/>
                <w:szCs w:val="22"/>
              </w:rPr>
            </w:pPr>
            <w:r w:rsidRPr="00E5745B">
              <w:rPr>
                <w:rFonts w:ascii="Arial" w:hAnsi="Arial" w:cs="Arial"/>
                <w:sz w:val="22"/>
                <w:szCs w:val="22"/>
              </w:rPr>
              <w:t xml:space="preserve">передвижение механизированных и других транспортных средств, за исключением действий охраняющей организации, связанных с использованием обязанностей </w:t>
            </w:r>
            <w:r w:rsidRPr="00E5745B">
              <w:rPr>
                <w:rFonts w:ascii="Arial" w:hAnsi="Arial" w:cs="Arial"/>
                <w:sz w:val="22"/>
                <w:szCs w:val="22"/>
              </w:rPr>
              <w:lastRenderedPageBreak/>
              <w:t>по охране пещер;</w:t>
            </w:r>
          </w:p>
          <w:p w:rsidR="00E5745B" w:rsidRPr="00E5745B" w:rsidRDefault="00E5745B" w:rsidP="00D51580">
            <w:pPr>
              <w:rPr>
                <w:rFonts w:ascii="Arial" w:hAnsi="Arial" w:cs="Arial"/>
                <w:sz w:val="22"/>
                <w:szCs w:val="22"/>
              </w:rPr>
            </w:pPr>
            <w:r w:rsidRPr="00E5745B">
              <w:rPr>
                <w:rFonts w:ascii="Arial" w:hAnsi="Arial" w:cs="Arial"/>
                <w:sz w:val="22"/>
                <w:szCs w:val="22"/>
              </w:rPr>
              <w:t>все виды рубок леса (кроме санитарных рубок);</w:t>
            </w:r>
          </w:p>
          <w:p w:rsidR="00E5745B" w:rsidRPr="00E5745B" w:rsidRDefault="00E5745B" w:rsidP="00D51580">
            <w:pPr>
              <w:rPr>
                <w:rFonts w:ascii="Arial" w:hAnsi="Arial" w:cs="Arial"/>
                <w:sz w:val="22"/>
                <w:szCs w:val="22"/>
              </w:rPr>
            </w:pPr>
            <w:r w:rsidRPr="00E5745B">
              <w:rPr>
                <w:rFonts w:ascii="Arial" w:hAnsi="Arial" w:cs="Arial"/>
                <w:sz w:val="22"/>
                <w:szCs w:val="22"/>
              </w:rPr>
              <w:t>засорение территории охранной зоны бытовыми отходами.</w:t>
            </w:r>
          </w:p>
        </w:tc>
      </w:tr>
      <w:tr w:rsidR="00E5745B" w:rsidRPr="00E5745B" w:rsidTr="009756BA">
        <w:tc>
          <w:tcPr>
            <w:tcW w:w="534" w:type="dxa"/>
            <w:tcBorders>
              <w:left w:val="double" w:sz="4" w:space="0" w:color="auto"/>
              <w:bottom w:val="double" w:sz="4" w:space="0" w:color="auto"/>
            </w:tcBorders>
            <w:vAlign w:val="center"/>
          </w:tcPr>
          <w:p w:rsidR="00E5745B" w:rsidRPr="00E5745B" w:rsidRDefault="00E5745B" w:rsidP="00D51580">
            <w:pPr>
              <w:rPr>
                <w:rFonts w:ascii="Arial" w:hAnsi="Arial" w:cs="Arial"/>
                <w:sz w:val="22"/>
                <w:szCs w:val="22"/>
              </w:rPr>
            </w:pPr>
            <w:r w:rsidRPr="00E5745B">
              <w:rPr>
                <w:rFonts w:ascii="Arial" w:hAnsi="Arial" w:cs="Arial"/>
                <w:sz w:val="22"/>
                <w:szCs w:val="22"/>
              </w:rPr>
              <w:lastRenderedPageBreak/>
              <w:t>3</w:t>
            </w:r>
          </w:p>
        </w:tc>
        <w:tc>
          <w:tcPr>
            <w:tcW w:w="2585" w:type="dxa"/>
            <w:tcBorders>
              <w:bottom w:val="double" w:sz="4" w:space="0" w:color="auto"/>
            </w:tcBorders>
          </w:tcPr>
          <w:p w:rsidR="00E5745B" w:rsidRPr="00E5745B" w:rsidRDefault="00E5745B" w:rsidP="00D51580">
            <w:pPr>
              <w:rPr>
                <w:rFonts w:ascii="Arial" w:hAnsi="Arial" w:cs="Arial"/>
                <w:sz w:val="22"/>
                <w:szCs w:val="22"/>
              </w:rPr>
            </w:pPr>
            <w:r w:rsidRPr="00E5745B">
              <w:rPr>
                <w:rFonts w:ascii="Arial" w:hAnsi="Arial" w:cs="Arial"/>
                <w:sz w:val="22"/>
                <w:szCs w:val="22"/>
              </w:rPr>
              <w:t>Памятник природы</w:t>
            </w:r>
          </w:p>
          <w:p w:rsidR="00E5745B" w:rsidRPr="00E5745B" w:rsidRDefault="00E5745B" w:rsidP="00D51580">
            <w:pPr>
              <w:rPr>
                <w:rFonts w:ascii="Arial" w:hAnsi="Arial" w:cs="Arial"/>
                <w:sz w:val="22"/>
                <w:szCs w:val="22"/>
              </w:rPr>
            </w:pPr>
            <w:r w:rsidRPr="00E5745B">
              <w:rPr>
                <w:rFonts w:ascii="Arial" w:hAnsi="Arial" w:cs="Arial"/>
                <w:sz w:val="22"/>
                <w:szCs w:val="22"/>
              </w:rPr>
              <w:t>Пещера Баджейская (решение исполкома крайсовета         № 351-13 от 08.06.1977, изм. постановление Совета администрации Красноярского края от 10.11.2002   № 385 – п)</w:t>
            </w:r>
          </w:p>
        </w:tc>
        <w:tc>
          <w:tcPr>
            <w:tcW w:w="851" w:type="dxa"/>
            <w:tcBorders>
              <w:bottom w:val="double" w:sz="4" w:space="0" w:color="auto"/>
            </w:tcBorders>
          </w:tcPr>
          <w:p w:rsidR="00E5745B" w:rsidRPr="00E5745B" w:rsidRDefault="005C1481" w:rsidP="00212C5E">
            <w:pPr>
              <w:rPr>
                <w:rFonts w:ascii="Arial" w:hAnsi="Arial" w:cs="Arial"/>
                <w:sz w:val="22"/>
                <w:szCs w:val="22"/>
              </w:rPr>
            </w:pPr>
            <w:r>
              <w:rPr>
                <w:rFonts w:ascii="Arial" w:hAnsi="Arial" w:cs="Arial"/>
                <w:sz w:val="22"/>
                <w:szCs w:val="22"/>
              </w:rPr>
              <w:t>3</w:t>
            </w:r>
            <w:r w:rsidR="00212C5E">
              <w:rPr>
                <w:rFonts w:ascii="Arial" w:hAnsi="Arial" w:cs="Arial"/>
                <w:sz w:val="22"/>
                <w:szCs w:val="22"/>
              </w:rPr>
              <w:t>6</w:t>
            </w:r>
            <w:r w:rsidR="00793389">
              <w:rPr>
                <w:rFonts w:ascii="Arial" w:hAnsi="Arial" w:cs="Arial"/>
                <w:sz w:val="22"/>
                <w:szCs w:val="22"/>
              </w:rPr>
              <w:t xml:space="preserve"> (наземная)</w:t>
            </w:r>
          </w:p>
        </w:tc>
        <w:tc>
          <w:tcPr>
            <w:tcW w:w="851" w:type="dxa"/>
            <w:tcBorders>
              <w:bottom w:val="double" w:sz="4" w:space="0" w:color="auto"/>
            </w:tcBorders>
          </w:tcPr>
          <w:p w:rsidR="00E5745B" w:rsidRPr="00E5745B" w:rsidRDefault="00E5745B" w:rsidP="00D51580">
            <w:pPr>
              <w:rPr>
                <w:rFonts w:ascii="Arial" w:hAnsi="Arial" w:cs="Arial"/>
                <w:sz w:val="22"/>
                <w:szCs w:val="22"/>
              </w:rPr>
            </w:pPr>
            <w:r w:rsidRPr="00E5745B">
              <w:rPr>
                <w:rFonts w:ascii="Arial" w:hAnsi="Arial" w:cs="Arial"/>
                <w:sz w:val="22"/>
                <w:szCs w:val="22"/>
              </w:rPr>
              <w:t>-</w:t>
            </w:r>
          </w:p>
        </w:tc>
        <w:tc>
          <w:tcPr>
            <w:tcW w:w="1842" w:type="dxa"/>
            <w:tcBorders>
              <w:bottom w:val="double" w:sz="4" w:space="0" w:color="auto"/>
            </w:tcBorders>
          </w:tcPr>
          <w:p w:rsidR="00E5745B" w:rsidRPr="00E5745B" w:rsidRDefault="009D58AA" w:rsidP="00D51580">
            <w:pPr>
              <w:rPr>
                <w:rFonts w:ascii="Arial" w:hAnsi="Arial" w:cs="Arial"/>
                <w:sz w:val="22"/>
                <w:szCs w:val="22"/>
              </w:rPr>
            </w:pPr>
            <w:r>
              <w:rPr>
                <w:rFonts w:ascii="Arial" w:hAnsi="Arial" w:cs="Arial"/>
                <w:sz w:val="22"/>
                <w:szCs w:val="22"/>
              </w:rPr>
              <w:t>квартал № 1</w:t>
            </w:r>
            <w:r w:rsidRPr="00E5745B">
              <w:rPr>
                <w:rFonts w:ascii="Arial" w:hAnsi="Arial" w:cs="Arial"/>
                <w:sz w:val="22"/>
                <w:szCs w:val="22"/>
              </w:rPr>
              <w:t>0</w:t>
            </w:r>
            <w:r>
              <w:rPr>
                <w:rFonts w:ascii="Arial" w:hAnsi="Arial" w:cs="Arial"/>
                <w:sz w:val="22"/>
                <w:szCs w:val="22"/>
              </w:rPr>
              <w:t>4</w:t>
            </w:r>
            <w:r w:rsidRPr="00E5745B">
              <w:rPr>
                <w:rFonts w:ascii="Arial" w:hAnsi="Arial" w:cs="Arial"/>
                <w:sz w:val="22"/>
                <w:szCs w:val="22"/>
              </w:rPr>
              <w:t xml:space="preserve"> </w:t>
            </w:r>
            <w:r>
              <w:rPr>
                <w:rFonts w:ascii="Arial" w:hAnsi="Arial" w:cs="Arial"/>
                <w:sz w:val="22"/>
                <w:szCs w:val="22"/>
              </w:rPr>
              <w:t>Баджейского участкового</w:t>
            </w:r>
            <w:r w:rsidRPr="00E5745B">
              <w:rPr>
                <w:rFonts w:ascii="Arial" w:hAnsi="Arial" w:cs="Arial"/>
                <w:sz w:val="22"/>
                <w:szCs w:val="22"/>
              </w:rPr>
              <w:t xml:space="preserve"> лесничеств</w:t>
            </w:r>
            <w:r>
              <w:rPr>
                <w:rFonts w:ascii="Arial" w:hAnsi="Arial" w:cs="Arial"/>
                <w:sz w:val="22"/>
                <w:szCs w:val="22"/>
              </w:rPr>
              <w:t>а</w:t>
            </w:r>
            <w:r w:rsidRPr="00E5745B">
              <w:rPr>
                <w:rFonts w:ascii="Arial" w:hAnsi="Arial" w:cs="Arial"/>
                <w:sz w:val="22"/>
                <w:szCs w:val="22"/>
              </w:rPr>
              <w:t xml:space="preserve"> </w:t>
            </w:r>
            <w:r>
              <w:rPr>
                <w:rFonts w:ascii="Arial" w:hAnsi="Arial" w:cs="Arial"/>
                <w:sz w:val="22"/>
                <w:szCs w:val="22"/>
              </w:rPr>
              <w:t>Манского лесничества</w:t>
            </w:r>
          </w:p>
        </w:tc>
        <w:tc>
          <w:tcPr>
            <w:tcW w:w="850" w:type="dxa"/>
            <w:tcBorders>
              <w:bottom w:val="double" w:sz="4" w:space="0" w:color="auto"/>
            </w:tcBorders>
          </w:tcPr>
          <w:p w:rsidR="00E5745B" w:rsidRPr="00E5745B" w:rsidRDefault="00E5745B" w:rsidP="00D51580">
            <w:pPr>
              <w:rPr>
                <w:rFonts w:ascii="Arial" w:hAnsi="Arial" w:cs="Arial"/>
                <w:sz w:val="22"/>
                <w:szCs w:val="22"/>
              </w:rPr>
            </w:pPr>
            <w:r w:rsidRPr="00E5745B">
              <w:rPr>
                <w:rFonts w:ascii="Arial" w:hAnsi="Arial" w:cs="Arial"/>
                <w:sz w:val="22"/>
                <w:szCs w:val="22"/>
              </w:rPr>
              <w:t>Геологический</w:t>
            </w:r>
          </w:p>
          <w:p w:rsidR="00E5745B" w:rsidRPr="00E5745B" w:rsidRDefault="00E5745B" w:rsidP="00D51580">
            <w:pPr>
              <w:rPr>
                <w:rFonts w:ascii="Arial" w:hAnsi="Arial" w:cs="Arial"/>
                <w:sz w:val="22"/>
                <w:szCs w:val="22"/>
              </w:rPr>
            </w:pPr>
          </w:p>
        </w:tc>
        <w:tc>
          <w:tcPr>
            <w:tcW w:w="6379" w:type="dxa"/>
            <w:tcBorders>
              <w:bottom w:val="double" w:sz="4" w:space="0" w:color="auto"/>
              <w:right w:val="double" w:sz="4" w:space="0" w:color="auto"/>
            </w:tcBorders>
          </w:tcPr>
          <w:p w:rsidR="00E5745B" w:rsidRPr="00E5745B" w:rsidRDefault="00E5745B" w:rsidP="00D51580">
            <w:pPr>
              <w:jc w:val="both"/>
              <w:rPr>
                <w:rFonts w:ascii="Arial" w:hAnsi="Arial" w:cs="Arial"/>
                <w:iCs/>
                <w:sz w:val="22"/>
                <w:szCs w:val="22"/>
              </w:rPr>
            </w:pPr>
            <w:r w:rsidRPr="00E5745B">
              <w:rPr>
                <w:rFonts w:ascii="Arial" w:hAnsi="Arial" w:cs="Arial"/>
                <w:iCs/>
                <w:sz w:val="22"/>
                <w:szCs w:val="22"/>
              </w:rPr>
              <w:t xml:space="preserve">Памятник природы создан с целью </w:t>
            </w:r>
          </w:p>
          <w:p w:rsidR="00E5745B" w:rsidRPr="00E5745B" w:rsidRDefault="00E5745B" w:rsidP="00D51580">
            <w:pPr>
              <w:jc w:val="both"/>
              <w:rPr>
                <w:rFonts w:ascii="Arial" w:hAnsi="Arial" w:cs="Arial"/>
                <w:b/>
                <w:i/>
                <w:iCs/>
                <w:sz w:val="22"/>
                <w:szCs w:val="22"/>
                <w:u w:val="single"/>
              </w:rPr>
            </w:pPr>
            <w:r w:rsidRPr="00E5745B">
              <w:rPr>
                <w:rFonts w:ascii="Arial" w:hAnsi="Arial" w:cs="Arial"/>
                <w:iCs/>
                <w:sz w:val="22"/>
                <w:szCs w:val="22"/>
              </w:rPr>
              <w:t xml:space="preserve"> сохранения крупнейшей пещеры мира в конгломератах</w:t>
            </w:r>
            <w:r w:rsidRPr="00E5745B">
              <w:rPr>
                <w:rFonts w:ascii="Arial" w:hAnsi="Arial" w:cs="Arial"/>
                <w:b/>
                <w:i/>
                <w:iCs/>
                <w:sz w:val="22"/>
                <w:szCs w:val="22"/>
                <w:u w:val="single"/>
              </w:rPr>
              <w:t>.</w:t>
            </w:r>
          </w:p>
          <w:p w:rsidR="00E5745B" w:rsidRPr="00E5745B" w:rsidRDefault="00E5745B" w:rsidP="00D51580">
            <w:pPr>
              <w:jc w:val="both"/>
              <w:rPr>
                <w:rFonts w:ascii="Arial" w:hAnsi="Arial" w:cs="Arial"/>
                <w:sz w:val="22"/>
                <w:szCs w:val="22"/>
              </w:rPr>
            </w:pPr>
            <w:r w:rsidRPr="00E5745B">
              <w:rPr>
                <w:rFonts w:ascii="Arial" w:hAnsi="Arial" w:cs="Arial"/>
                <w:sz w:val="22"/>
                <w:szCs w:val="22"/>
              </w:rPr>
              <w:t>Режимом охраны запрещается:</w:t>
            </w:r>
          </w:p>
          <w:p w:rsidR="00E5745B" w:rsidRPr="00E5745B" w:rsidRDefault="00E5745B" w:rsidP="00D51580">
            <w:pPr>
              <w:jc w:val="both"/>
              <w:rPr>
                <w:rFonts w:ascii="Arial" w:hAnsi="Arial" w:cs="Arial"/>
                <w:sz w:val="22"/>
                <w:szCs w:val="22"/>
                <w:u w:val="single"/>
              </w:rPr>
            </w:pPr>
            <w:r w:rsidRPr="00E5745B">
              <w:rPr>
                <w:rFonts w:ascii="Arial" w:hAnsi="Arial" w:cs="Arial"/>
                <w:sz w:val="22"/>
                <w:szCs w:val="22"/>
                <w:u w:val="single"/>
              </w:rPr>
              <w:t>подземная часть</w:t>
            </w:r>
          </w:p>
          <w:p w:rsidR="00E5745B" w:rsidRPr="00E5745B" w:rsidRDefault="00E5745B" w:rsidP="00D51580">
            <w:pPr>
              <w:jc w:val="both"/>
              <w:rPr>
                <w:rFonts w:ascii="Arial" w:hAnsi="Arial" w:cs="Arial"/>
                <w:sz w:val="22"/>
                <w:szCs w:val="22"/>
              </w:rPr>
            </w:pPr>
            <w:r w:rsidRPr="00E5745B">
              <w:rPr>
                <w:rFonts w:ascii="Arial" w:hAnsi="Arial" w:cs="Arial"/>
                <w:sz w:val="22"/>
                <w:szCs w:val="22"/>
              </w:rPr>
              <w:t>посещение пещеры без соответствующего разрешения охраняющей организации;</w:t>
            </w:r>
          </w:p>
          <w:p w:rsidR="00E5745B" w:rsidRPr="00E5745B" w:rsidRDefault="00E5745B" w:rsidP="00D51580">
            <w:pPr>
              <w:jc w:val="both"/>
              <w:rPr>
                <w:rFonts w:ascii="Arial" w:hAnsi="Arial" w:cs="Arial"/>
                <w:sz w:val="22"/>
                <w:szCs w:val="22"/>
              </w:rPr>
            </w:pPr>
            <w:r w:rsidRPr="00E5745B">
              <w:rPr>
                <w:rFonts w:ascii="Arial" w:hAnsi="Arial" w:cs="Arial"/>
                <w:sz w:val="22"/>
                <w:szCs w:val="22"/>
              </w:rPr>
              <w:t>оставлять в пещере мусор и бытовые отходы;</w:t>
            </w:r>
          </w:p>
          <w:p w:rsidR="00E5745B" w:rsidRPr="00E5745B" w:rsidRDefault="00E5745B" w:rsidP="00D51580">
            <w:pPr>
              <w:jc w:val="both"/>
              <w:rPr>
                <w:rFonts w:ascii="Arial" w:hAnsi="Arial" w:cs="Arial"/>
                <w:sz w:val="22"/>
                <w:szCs w:val="22"/>
              </w:rPr>
            </w:pPr>
            <w:r w:rsidRPr="00E5745B">
              <w:rPr>
                <w:rFonts w:ascii="Arial" w:hAnsi="Arial" w:cs="Arial"/>
                <w:sz w:val="22"/>
                <w:szCs w:val="22"/>
              </w:rPr>
              <w:t>повреждать, разрушать и выносить из пещеры натечные образования;</w:t>
            </w:r>
          </w:p>
          <w:p w:rsidR="00E5745B" w:rsidRPr="00E5745B" w:rsidRDefault="00E5745B" w:rsidP="00D51580">
            <w:pPr>
              <w:jc w:val="both"/>
              <w:rPr>
                <w:rFonts w:ascii="Arial" w:hAnsi="Arial" w:cs="Arial"/>
                <w:sz w:val="22"/>
                <w:szCs w:val="22"/>
              </w:rPr>
            </w:pPr>
            <w:r w:rsidRPr="00E5745B">
              <w:rPr>
                <w:rFonts w:ascii="Arial" w:hAnsi="Arial" w:cs="Arial"/>
                <w:sz w:val="22"/>
                <w:szCs w:val="22"/>
              </w:rPr>
              <w:t>устанавливать или наносить надписи, стрелки для ориентирования, за исключением реперных знаков и специальных указателей, установленных охраняющей организацией;</w:t>
            </w:r>
          </w:p>
          <w:p w:rsidR="00E5745B" w:rsidRPr="00E5745B" w:rsidRDefault="00E5745B" w:rsidP="00D51580">
            <w:pPr>
              <w:jc w:val="both"/>
              <w:rPr>
                <w:rFonts w:ascii="Arial" w:hAnsi="Arial" w:cs="Arial"/>
                <w:sz w:val="22"/>
                <w:szCs w:val="22"/>
              </w:rPr>
            </w:pPr>
            <w:r w:rsidRPr="00E5745B">
              <w:rPr>
                <w:rFonts w:ascii="Arial" w:hAnsi="Arial" w:cs="Arial"/>
                <w:sz w:val="22"/>
                <w:szCs w:val="22"/>
              </w:rPr>
              <w:t>использовать для освещения факелы, причинять беспокойство летучим мышам и другим естественным обитателям пещеры;</w:t>
            </w:r>
          </w:p>
          <w:p w:rsidR="00E5745B" w:rsidRPr="00E5745B" w:rsidRDefault="00E5745B" w:rsidP="00D51580">
            <w:pPr>
              <w:jc w:val="both"/>
              <w:rPr>
                <w:rFonts w:ascii="Arial" w:hAnsi="Arial" w:cs="Arial"/>
                <w:sz w:val="22"/>
                <w:szCs w:val="22"/>
                <w:u w:val="single"/>
              </w:rPr>
            </w:pPr>
            <w:r w:rsidRPr="00E5745B">
              <w:rPr>
                <w:rFonts w:ascii="Arial" w:hAnsi="Arial" w:cs="Arial"/>
                <w:sz w:val="22"/>
                <w:szCs w:val="22"/>
                <w:u w:val="single"/>
              </w:rPr>
              <w:t>наземная часть</w:t>
            </w:r>
          </w:p>
          <w:p w:rsidR="00E5745B" w:rsidRPr="00E5745B" w:rsidRDefault="00E5745B" w:rsidP="00D51580">
            <w:pPr>
              <w:jc w:val="both"/>
              <w:rPr>
                <w:rFonts w:ascii="Arial" w:hAnsi="Arial" w:cs="Arial"/>
                <w:sz w:val="22"/>
                <w:szCs w:val="22"/>
              </w:rPr>
            </w:pPr>
            <w:r w:rsidRPr="00E5745B">
              <w:rPr>
                <w:rFonts w:ascii="Arial" w:hAnsi="Arial" w:cs="Arial"/>
                <w:sz w:val="22"/>
                <w:szCs w:val="22"/>
              </w:rPr>
              <w:t>передвижение механизированных и других транспортных средств, за исключением действий охраняющей организации, связанных с использованием обязанностей по охране пещер;</w:t>
            </w:r>
          </w:p>
          <w:p w:rsidR="00E5745B" w:rsidRPr="00E5745B" w:rsidRDefault="00E5745B" w:rsidP="00D51580">
            <w:pPr>
              <w:jc w:val="both"/>
              <w:rPr>
                <w:rFonts w:ascii="Arial" w:hAnsi="Arial" w:cs="Arial"/>
                <w:sz w:val="22"/>
                <w:szCs w:val="22"/>
              </w:rPr>
            </w:pPr>
            <w:r w:rsidRPr="00E5745B">
              <w:rPr>
                <w:rFonts w:ascii="Arial" w:hAnsi="Arial" w:cs="Arial"/>
                <w:sz w:val="22"/>
                <w:szCs w:val="22"/>
              </w:rPr>
              <w:t>все виды рубок леса (кроме санитарных рубок);</w:t>
            </w:r>
          </w:p>
          <w:p w:rsidR="00E5745B" w:rsidRPr="00E5745B" w:rsidRDefault="00E5745B" w:rsidP="00D51580">
            <w:pPr>
              <w:jc w:val="both"/>
              <w:rPr>
                <w:rFonts w:ascii="Arial" w:hAnsi="Arial" w:cs="Arial"/>
                <w:iCs/>
                <w:sz w:val="22"/>
                <w:szCs w:val="22"/>
              </w:rPr>
            </w:pPr>
            <w:r w:rsidRPr="00E5745B">
              <w:rPr>
                <w:rFonts w:ascii="Arial" w:hAnsi="Arial" w:cs="Arial"/>
                <w:sz w:val="22"/>
                <w:szCs w:val="22"/>
              </w:rPr>
              <w:t>засорение территории охранной зоны бытовыми отходами.</w:t>
            </w:r>
          </w:p>
        </w:tc>
      </w:tr>
    </w:tbl>
    <w:p w:rsidR="00E5745B" w:rsidRPr="00277A40" w:rsidRDefault="00277A40" w:rsidP="00277A40">
      <w:pPr>
        <w:ind w:firstLine="567"/>
        <w:rPr>
          <w:rFonts w:ascii="Arial" w:hAnsi="Arial" w:cs="Arial"/>
          <w:i/>
          <w:sz w:val="20"/>
          <w:szCs w:val="20"/>
        </w:rPr>
        <w:sectPr w:rsidR="00E5745B" w:rsidRPr="00277A40" w:rsidSect="00E5745B">
          <w:pgSz w:w="16840" w:h="11907" w:orient="landscape" w:code="9"/>
          <w:pgMar w:top="1418" w:right="1701" w:bottom="851" w:left="2268" w:header="720" w:footer="1304" w:gutter="0"/>
          <w:cols w:space="720"/>
        </w:sectPr>
      </w:pPr>
      <w:r w:rsidRPr="00277A40">
        <w:rPr>
          <w:rFonts w:ascii="Arial" w:hAnsi="Arial" w:cs="Arial"/>
          <w:i/>
          <w:sz w:val="20"/>
          <w:szCs w:val="20"/>
        </w:rPr>
        <w:t>Источник: исходные данные администрации</w:t>
      </w:r>
    </w:p>
    <w:p w:rsidR="00E5745B" w:rsidRDefault="00E5745B" w:rsidP="00E5745B">
      <w:pPr>
        <w:jc w:val="center"/>
        <w:rPr>
          <w:rFonts w:ascii="Arial" w:hAnsi="Arial" w:cs="Arial"/>
          <w:b/>
          <w:sz w:val="22"/>
          <w:szCs w:val="22"/>
        </w:rPr>
      </w:pPr>
      <w:r w:rsidRPr="00E5745B">
        <w:rPr>
          <w:rFonts w:ascii="Arial" w:hAnsi="Arial" w:cs="Arial"/>
          <w:b/>
          <w:sz w:val="22"/>
          <w:szCs w:val="22"/>
        </w:rPr>
        <w:lastRenderedPageBreak/>
        <w:t xml:space="preserve">Перечень особо охраняемых природных территорий краевого значения </w:t>
      </w:r>
    </w:p>
    <w:p w:rsidR="00E5745B" w:rsidRDefault="00E5745B" w:rsidP="00E5745B">
      <w:pPr>
        <w:jc w:val="center"/>
        <w:rPr>
          <w:rFonts w:ascii="Arial" w:hAnsi="Arial" w:cs="Arial"/>
          <w:sz w:val="22"/>
          <w:szCs w:val="22"/>
        </w:rPr>
      </w:pPr>
      <w:r w:rsidRPr="00E5745B">
        <w:rPr>
          <w:rFonts w:ascii="Arial" w:hAnsi="Arial" w:cs="Arial"/>
          <w:b/>
          <w:sz w:val="22"/>
          <w:szCs w:val="22"/>
        </w:rPr>
        <w:t>по Манскому району</w:t>
      </w:r>
      <w:r w:rsidRPr="00E5745B">
        <w:rPr>
          <w:rFonts w:ascii="Arial" w:hAnsi="Arial" w:cs="Arial"/>
          <w:sz w:val="22"/>
          <w:szCs w:val="22"/>
        </w:rPr>
        <w:t xml:space="preserve"> (планируемых к организации) </w:t>
      </w:r>
    </w:p>
    <w:p w:rsidR="005751AD" w:rsidRPr="00E5745B" w:rsidRDefault="005751AD" w:rsidP="005751AD">
      <w:pPr>
        <w:jc w:val="right"/>
        <w:rPr>
          <w:rFonts w:ascii="Arial" w:hAnsi="Arial" w:cs="Arial"/>
          <w:sz w:val="22"/>
          <w:szCs w:val="22"/>
        </w:rPr>
      </w:pPr>
      <w:r>
        <w:rPr>
          <w:rFonts w:ascii="Arial" w:hAnsi="Arial" w:cs="Arial"/>
          <w:sz w:val="22"/>
          <w:szCs w:val="22"/>
        </w:rPr>
        <w:t>Таблица 15.</w:t>
      </w:r>
      <w:r w:rsidR="00966476">
        <w:rPr>
          <w:rFonts w:ascii="Arial" w:hAnsi="Arial" w:cs="Arial"/>
          <w:sz w:val="22"/>
          <w:szCs w:val="22"/>
        </w:rPr>
        <w:t>10</w:t>
      </w:r>
      <w:r>
        <w:rPr>
          <w:rFonts w:ascii="Arial" w:hAnsi="Arial" w:cs="Arial"/>
          <w:sz w:val="22"/>
          <w:szCs w:val="22"/>
        </w:rPr>
        <w:t>.</w:t>
      </w:r>
    </w:p>
    <w:tbl>
      <w:tblPr>
        <w:tblStyle w:val="afffffffd"/>
        <w:tblW w:w="9464" w:type="dxa"/>
        <w:tblLayout w:type="fixed"/>
        <w:tblLook w:val="04A0"/>
      </w:tblPr>
      <w:tblGrid>
        <w:gridCol w:w="530"/>
        <w:gridCol w:w="1705"/>
        <w:gridCol w:w="831"/>
        <w:gridCol w:w="698"/>
        <w:gridCol w:w="2018"/>
        <w:gridCol w:w="969"/>
        <w:gridCol w:w="2713"/>
      </w:tblGrid>
      <w:tr w:rsidR="00E5745B" w:rsidRPr="00E5745B" w:rsidTr="009756BA">
        <w:tc>
          <w:tcPr>
            <w:tcW w:w="530" w:type="dxa"/>
            <w:vMerge w:val="restart"/>
            <w:tcBorders>
              <w:top w:val="double" w:sz="4" w:space="0" w:color="auto"/>
              <w:left w:val="double" w:sz="4" w:space="0" w:color="auto"/>
            </w:tcBorders>
          </w:tcPr>
          <w:p w:rsidR="00E5745B" w:rsidRPr="00E5745B" w:rsidRDefault="00E5745B" w:rsidP="00D36210">
            <w:pPr>
              <w:rPr>
                <w:rFonts w:ascii="Arial" w:hAnsi="Arial" w:cs="Arial"/>
                <w:sz w:val="22"/>
                <w:szCs w:val="22"/>
              </w:rPr>
            </w:pPr>
            <w:r w:rsidRPr="00E5745B">
              <w:rPr>
                <w:rFonts w:ascii="Arial" w:hAnsi="Arial" w:cs="Arial"/>
                <w:sz w:val="22"/>
                <w:szCs w:val="22"/>
              </w:rPr>
              <w:t>№ п/п</w:t>
            </w:r>
          </w:p>
        </w:tc>
        <w:tc>
          <w:tcPr>
            <w:tcW w:w="1705" w:type="dxa"/>
            <w:vMerge w:val="restart"/>
            <w:tcBorders>
              <w:top w:val="double" w:sz="4" w:space="0" w:color="auto"/>
            </w:tcBorders>
          </w:tcPr>
          <w:p w:rsidR="00E5745B" w:rsidRPr="00E5745B" w:rsidRDefault="00E5745B" w:rsidP="00D36210">
            <w:pPr>
              <w:jc w:val="both"/>
              <w:rPr>
                <w:rFonts w:ascii="Arial" w:hAnsi="Arial" w:cs="Arial"/>
                <w:sz w:val="22"/>
                <w:szCs w:val="22"/>
              </w:rPr>
            </w:pPr>
            <w:r w:rsidRPr="00E5745B">
              <w:rPr>
                <w:rFonts w:ascii="Arial" w:hAnsi="Arial" w:cs="Arial"/>
                <w:sz w:val="22"/>
                <w:szCs w:val="22"/>
              </w:rPr>
              <w:t>Наименование памятника природы, заповедника и др. особо охраняемых объектов. Правовой акт о признании такого объекта</w:t>
            </w:r>
          </w:p>
        </w:tc>
        <w:tc>
          <w:tcPr>
            <w:tcW w:w="1529" w:type="dxa"/>
            <w:gridSpan w:val="2"/>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Площадь, га</w:t>
            </w:r>
          </w:p>
        </w:tc>
        <w:tc>
          <w:tcPr>
            <w:tcW w:w="2018" w:type="dxa"/>
            <w:vMerge w:val="restart"/>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 xml:space="preserve">Лесничество, квартал, </w:t>
            </w:r>
          </w:p>
          <w:p w:rsidR="00E5745B" w:rsidRPr="00E5745B" w:rsidRDefault="00E5745B" w:rsidP="00D36210">
            <w:pPr>
              <w:jc w:val="center"/>
              <w:rPr>
                <w:rFonts w:ascii="Arial" w:hAnsi="Arial" w:cs="Arial"/>
                <w:sz w:val="22"/>
                <w:szCs w:val="22"/>
              </w:rPr>
            </w:pPr>
            <w:r w:rsidRPr="00E5745B">
              <w:rPr>
                <w:rFonts w:ascii="Arial" w:hAnsi="Arial" w:cs="Arial"/>
                <w:sz w:val="22"/>
                <w:szCs w:val="22"/>
              </w:rPr>
              <w:t>выдел</w:t>
            </w:r>
          </w:p>
        </w:tc>
        <w:tc>
          <w:tcPr>
            <w:tcW w:w="969" w:type="dxa"/>
            <w:vMerge w:val="restart"/>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Профиль ООПТ</w:t>
            </w:r>
          </w:p>
        </w:tc>
        <w:tc>
          <w:tcPr>
            <w:tcW w:w="2713" w:type="dxa"/>
            <w:vMerge w:val="restart"/>
            <w:tcBorders>
              <w:top w:val="double" w:sz="4" w:space="0" w:color="auto"/>
              <w:right w:val="double" w:sz="4" w:space="0" w:color="auto"/>
            </w:tcBorders>
          </w:tcPr>
          <w:p w:rsidR="00E5745B" w:rsidRPr="00E5745B" w:rsidRDefault="00E5745B" w:rsidP="00D36210">
            <w:pPr>
              <w:rPr>
                <w:rFonts w:ascii="Arial" w:hAnsi="Arial" w:cs="Arial"/>
                <w:sz w:val="22"/>
                <w:szCs w:val="22"/>
              </w:rPr>
            </w:pPr>
            <w:r w:rsidRPr="00E5745B">
              <w:rPr>
                <w:rFonts w:ascii="Arial" w:hAnsi="Arial" w:cs="Arial"/>
                <w:sz w:val="22"/>
                <w:szCs w:val="22"/>
              </w:rPr>
              <w:t>Краткая характеристика и режим ведения хозяйства</w:t>
            </w:r>
          </w:p>
        </w:tc>
      </w:tr>
      <w:tr w:rsidR="00E5745B" w:rsidRPr="00E5745B" w:rsidTr="009756BA">
        <w:tc>
          <w:tcPr>
            <w:tcW w:w="530" w:type="dxa"/>
            <w:vMerge/>
            <w:tcBorders>
              <w:left w:val="double" w:sz="4" w:space="0" w:color="auto"/>
              <w:bottom w:val="double" w:sz="4" w:space="0" w:color="auto"/>
            </w:tcBorders>
          </w:tcPr>
          <w:p w:rsidR="00E5745B" w:rsidRPr="00E5745B" w:rsidRDefault="00E5745B" w:rsidP="00D36210">
            <w:pPr>
              <w:rPr>
                <w:rFonts w:ascii="Arial" w:hAnsi="Arial" w:cs="Arial"/>
                <w:sz w:val="22"/>
                <w:szCs w:val="22"/>
              </w:rPr>
            </w:pPr>
          </w:p>
        </w:tc>
        <w:tc>
          <w:tcPr>
            <w:tcW w:w="1705" w:type="dxa"/>
            <w:vMerge/>
            <w:tcBorders>
              <w:bottom w:val="double" w:sz="4" w:space="0" w:color="auto"/>
            </w:tcBorders>
          </w:tcPr>
          <w:p w:rsidR="00E5745B" w:rsidRPr="00E5745B" w:rsidRDefault="00E5745B" w:rsidP="00D36210">
            <w:pPr>
              <w:rPr>
                <w:rFonts w:ascii="Arial" w:hAnsi="Arial" w:cs="Arial"/>
                <w:sz w:val="22"/>
                <w:szCs w:val="22"/>
              </w:rPr>
            </w:pPr>
          </w:p>
        </w:tc>
        <w:tc>
          <w:tcPr>
            <w:tcW w:w="831" w:type="dxa"/>
            <w:tcBorders>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Объекта</w:t>
            </w:r>
          </w:p>
        </w:tc>
        <w:tc>
          <w:tcPr>
            <w:tcW w:w="698" w:type="dxa"/>
            <w:tcBorders>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Охранной зоны</w:t>
            </w:r>
          </w:p>
        </w:tc>
        <w:tc>
          <w:tcPr>
            <w:tcW w:w="2018" w:type="dxa"/>
            <w:vMerge/>
            <w:tcBorders>
              <w:bottom w:val="double" w:sz="4" w:space="0" w:color="auto"/>
            </w:tcBorders>
          </w:tcPr>
          <w:p w:rsidR="00E5745B" w:rsidRPr="00E5745B" w:rsidRDefault="00E5745B" w:rsidP="00D36210">
            <w:pPr>
              <w:rPr>
                <w:rFonts w:ascii="Arial" w:hAnsi="Arial" w:cs="Arial"/>
                <w:sz w:val="22"/>
                <w:szCs w:val="22"/>
              </w:rPr>
            </w:pPr>
          </w:p>
        </w:tc>
        <w:tc>
          <w:tcPr>
            <w:tcW w:w="969" w:type="dxa"/>
            <w:vMerge/>
            <w:tcBorders>
              <w:bottom w:val="double" w:sz="4" w:space="0" w:color="auto"/>
            </w:tcBorders>
          </w:tcPr>
          <w:p w:rsidR="00E5745B" w:rsidRPr="00E5745B" w:rsidRDefault="00E5745B" w:rsidP="00D36210">
            <w:pPr>
              <w:rPr>
                <w:rFonts w:ascii="Arial" w:hAnsi="Arial" w:cs="Arial"/>
                <w:sz w:val="22"/>
                <w:szCs w:val="22"/>
              </w:rPr>
            </w:pPr>
          </w:p>
        </w:tc>
        <w:tc>
          <w:tcPr>
            <w:tcW w:w="2713" w:type="dxa"/>
            <w:vMerge/>
            <w:tcBorders>
              <w:bottom w:val="double" w:sz="4" w:space="0" w:color="auto"/>
              <w:right w:val="double" w:sz="4" w:space="0" w:color="auto"/>
            </w:tcBorders>
          </w:tcPr>
          <w:p w:rsidR="00E5745B" w:rsidRPr="00E5745B" w:rsidRDefault="00E5745B" w:rsidP="00D36210">
            <w:pPr>
              <w:rPr>
                <w:rFonts w:ascii="Arial" w:hAnsi="Arial" w:cs="Arial"/>
                <w:sz w:val="22"/>
                <w:szCs w:val="22"/>
              </w:rPr>
            </w:pPr>
          </w:p>
        </w:tc>
      </w:tr>
      <w:tr w:rsidR="00E5745B" w:rsidRPr="00E5745B" w:rsidTr="009756BA">
        <w:tc>
          <w:tcPr>
            <w:tcW w:w="530" w:type="dxa"/>
            <w:tcBorders>
              <w:top w:val="double" w:sz="4" w:space="0" w:color="auto"/>
              <w:left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1</w:t>
            </w:r>
          </w:p>
        </w:tc>
        <w:tc>
          <w:tcPr>
            <w:tcW w:w="1705" w:type="dxa"/>
            <w:tcBorders>
              <w:top w:val="double" w:sz="4" w:space="0" w:color="auto"/>
            </w:tcBorders>
          </w:tcPr>
          <w:p w:rsidR="00E5745B" w:rsidRPr="00E5745B" w:rsidRDefault="00E5745B" w:rsidP="00D36210">
            <w:pPr>
              <w:jc w:val="both"/>
              <w:rPr>
                <w:rFonts w:ascii="Arial" w:hAnsi="Arial" w:cs="Arial"/>
                <w:sz w:val="22"/>
                <w:szCs w:val="22"/>
              </w:rPr>
            </w:pPr>
            <w:r w:rsidRPr="00E5745B">
              <w:rPr>
                <w:rFonts w:ascii="Arial" w:hAnsi="Arial" w:cs="Arial"/>
                <w:sz w:val="22"/>
                <w:szCs w:val="22"/>
              </w:rPr>
              <w:t>Природный заказник</w:t>
            </w:r>
          </w:p>
          <w:p w:rsidR="00E5745B" w:rsidRPr="00E5745B" w:rsidRDefault="00683C30" w:rsidP="00D36210">
            <w:pPr>
              <w:jc w:val="both"/>
              <w:rPr>
                <w:rFonts w:ascii="Arial" w:hAnsi="Arial" w:cs="Arial"/>
                <w:sz w:val="22"/>
                <w:szCs w:val="22"/>
              </w:rPr>
            </w:pPr>
            <w:r>
              <w:rPr>
                <w:rFonts w:ascii="Arial" w:hAnsi="Arial" w:cs="Arial"/>
                <w:sz w:val="22"/>
                <w:szCs w:val="22"/>
              </w:rPr>
              <w:t>«</w:t>
            </w:r>
            <w:r w:rsidR="00E5745B" w:rsidRPr="00E5745B">
              <w:rPr>
                <w:rFonts w:ascii="Arial" w:hAnsi="Arial" w:cs="Arial"/>
                <w:sz w:val="22"/>
                <w:szCs w:val="22"/>
              </w:rPr>
              <w:t>Хайдакский</w:t>
            </w:r>
            <w:r>
              <w:rPr>
                <w:rFonts w:ascii="Arial" w:hAnsi="Arial" w:cs="Arial"/>
                <w:sz w:val="22"/>
                <w:szCs w:val="22"/>
              </w:rPr>
              <w:t>»</w:t>
            </w:r>
          </w:p>
        </w:tc>
        <w:tc>
          <w:tcPr>
            <w:tcW w:w="831" w:type="dxa"/>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18300</w:t>
            </w:r>
          </w:p>
        </w:tc>
        <w:tc>
          <w:tcPr>
            <w:tcW w:w="698" w:type="dxa"/>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w:t>
            </w:r>
          </w:p>
        </w:tc>
        <w:tc>
          <w:tcPr>
            <w:tcW w:w="2018" w:type="dxa"/>
            <w:tcBorders>
              <w:top w:val="double" w:sz="4" w:space="0" w:color="auto"/>
            </w:tcBorders>
          </w:tcPr>
          <w:p w:rsidR="00E5745B" w:rsidRPr="00E5745B" w:rsidRDefault="00E5745B" w:rsidP="00D36210">
            <w:pPr>
              <w:jc w:val="both"/>
              <w:rPr>
                <w:rFonts w:ascii="Arial" w:hAnsi="Arial" w:cs="Arial"/>
                <w:sz w:val="22"/>
                <w:szCs w:val="22"/>
              </w:rPr>
            </w:pPr>
            <w:r w:rsidRPr="00E5745B">
              <w:rPr>
                <w:rFonts w:ascii="Arial" w:hAnsi="Arial" w:cs="Arial"/>
                <w:sz w:val="22"/>
                <w:szCs w:val="22"/>
              </w:rPr>
              <w:t>Манское лесничество, Баджейское участковое лесничество квартала № 1 – 46, 47ч – 51ч.</w:t>
            </w:r>
          </w:p>
          <w:p w:rsidR="00E5745B" w:rsidRPr="00E5745B" w:rsidRDefault="00E5745B" w:rsidP="00777788">
            <w:pPr>
              <w:jc w:val="both"/>
              <w:rPr>
                <w:rFonts w:ascii="Arial" w:hAnsi="Arial" w:cs="Arial"/>
                <w:sz w:val="22"/>
                <w:szCs w:val="22"/>
              </w:rPr>
            </w:pPr>
            <w:r w:rsidRPr="00E5745B">
              <w:rPr>
                <w:rFonts w:ascii="Arial" w:hAnsi="Arial" w:cs="Arial"/>
                <w:sz w:val="22"/>
                <w:szCs w:val="22"/>
              </w:rPr>
              <w:t>Шалинское сельское, МУП Сибирь, квартала  52, 53, 60, 61, 62, 63, 72-74</w:t>
            </w:r>
            <w:r w:rsidR="00777788">
              <w:rPr>
                <w:rFonts w:ascii="Arial" w:hAnsi="Arial" w:cs="Arial"/>
                <w:sz w:val="22"/>
                <w:szCs w:val="22"/>
              </w:rPr>
              <w:t>, 85-88.</w:t>
            </w:r>
          </w:p>
        </w:tc>
        <w:tc>
          <w:tcPr>
            <w:tcW w:w="969" w:type="dxa"/>
            <w:tcBorders>
              <w:top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Природный</w:t>
            </w:r>
          </w:p>
        </w:tc>
        <w:tc>
          <w:tcPr>
            <w:tcW w:w="2713" w:type="dxa"/>
            <w:tcBorders>
              <w:top w:val="double" w:sz="4" w:space="0" w:color="auto"/>
              <w:right w:val="double" w:sz="4" w:space="0" w:color="auto"/>
            </w:tcBorders>
          </w:tcPr>
          <w:p w:rsidR="00E5745B" w:rsidRPr="00E5745B" w:rsidRDefault="00E5745B" w:rsidP="00D36210">
            <w:pPr>
              <w:jc w:val="both"/>
              <w:rPr>
                <w:rFonts w:ascii="Arial" w:hAnsi="Arial" w:cs="Arial"/>
                <w:iCs/>
                <w:sz w:val="22"/>
                <w:szCs w:val="22"/>
              </w:rPr>
            </w:pPr>
            <w:r w:rsidRPr="00E5745B">
              <w:rPr>
                <w:rFonts w:ascii="Arial" w:hAnsi="Arial" w:cs="Arial"/>
                <w:iCs/>
                <w:sz w:val="22"/>
                <w:szCs w:val="22"/>
              </w:rPr>
              <w:t>Подтаежный комплекс светлохвойных лесов Канской лесостепи. Редкие виды растений и животных. Зимние стации копытных. Косуля, рысь, барсук, тетерев.</w:t>
            </w:r>
          </w:p>
        </w:tc>
      </w:tr>
      <w:tr w:rsidR="00E5745B" w:rsidRPr="00E5745B" w:rsidTr="009756BA">
        <w:tc>
          <w:tcPr>
            <w:tcW w:w="530" w:type="dxa"/>
            <w:tcBorders>
              <w:left w:val="double" w:sz="4" w:space="0" w:color="auto"/>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2</w:t>
            </w:r>
          </w:p>
        </w:tc>
        <w:tc>
          <w:tcPr>
            <w:tcW w:w="1705" w:type="dxa"/>
            <w:tcBorders>
              <w:bottom w:val="double" w:sz="4" w:space="0" w:color="auto"/>
            </w:tcBorders>
          </w:tcPr>
          <w:p w:rsidR="00E5745B" w:rsidRPr="00E5745B" w:rsidRDefault="00E5745B" w:rsidP="00D36210">
            <w:pPr>
              <w:jc w:val="both"/>
              <w:rPr>
                <w:rFonts w:ascii="Arial" w:hAnsi="Arial" w:cs="Arial"/>
                <w:sz w:val="22"/>
                <w:szCs w:val="22"/>
              </w:rPr>
            </w:pPr>
            <w:r w:rsidRPr="00E5745B">
              <w:rPr>
                <w:rFonts w:ascii="Arial" w:hAnsi="Arial" w:cs="Arial"/>
                <w:sz w:val="22"/>
                <w:szCs w:val="22"/>
              </w:rPr>
              <w:t>Памятник природы</w:t>
            </w:r>
          </w:p>
          <w:p w:rsidR="00E5745B" w:rsidRPr="00E5745B" w:rsidRDefault="00683C30" w:rsidP="00D36210">
            <w:pPr>
              <w:jc w:val="both"/>
              <w:rPr>
                <w:rFonts w:ascii="Arial" w:hAnsi="Arial" w:cs="Arial"/>
                <w:sz w:val="22"/>
                <w:szCs w:val="22"/>
              </w:rPr>
            </w:pPr>
            <w:r>
              <w:rPr>
                <w:rFonts w:ascii="Arial" w:hAnsi="Arial" w:cs="Arial"/>
                <w:sz w:val="22"/>
                <w:szCs w:val="22"/>
              </w:rPr>
              <w:t>«</w:t>
            </w:r>
            <w:r w:rsidR="00E5745B" w:rsidRPr="00E5745B">
              <w:rPr>
                <w:rFonts w:ascii="Arial" w:hAnsi="Arial" w:cs="Arial"/>
                <w:sz w:val="22"/>
                <w:szCs w:val="22"/>
              </w:rPr>
              <w:t>Баджейские пещеры</w:t>
            </w:r>
            <w:r>
              <w:rPr>
                <w:rFonts w:ascii="Arial" w:hAnsi="Arial" w:cs="Arial"/>
                <w:sz w:val="22"/>
                <w:szCs w:val="22"/>
              </w:rPr>
              <w:t>»</w:t>
            </w:r>
          </w:p>
        </w:tc>
        <w:tc>
          <w:tcPr>
            <w:tcW w:w="831" w:type="dxa"/>
            <w:tcBorders>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65,0</w:t>
            </w:r>
          </w:p>
        </w:tc>
        <w:tc>
          <w:tcPr>
            <w:tcW w:w="698" w:type="dxa"/>
            <w:tcBorders>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w:t>
            </w:r>
          </w:p>
        </w:tc>
        <w:tc>
          <w:tcPr>
            <w:tcW w:w="2018" w:type="dxa"/>
            <w:tcBorders>
              <w:bottom w:val="double" w:sz="4" w:space="0" w:color="auto"/>
            </w:tcBorders>
          </w:tcPr>
          <w:p w:rsidR="00E5745B" w:rsidRPr="00E5745B" w:rsidRDefault="00E5745B" w:rsidP="00D36210">
            <w:pPr>
              <w:jc w:val="both"/>
              <w:rPr>
                <w:rFonts w:ascii="Arial" w:hAnsi="Arial" w:cs="Arial"/>
                <w:sz w:val="22"/>
                <w:szCs w:val="22"/>
              </w:rPr>
            </w:pPr>
            <w:r w:rsidRPr="00E5745B">
              <w:rPr>
                <w:rFonts w:ascii="Arial" w:hAnsi="Arial" w:cs="Arial"/>
                <w:sz w:val="22"/>
                <w:szCs w:val="22"/>
              </w:rPr>
              <w:t>Манское лесничество, Баджейское участковое лесничество квартала № 104 (выдел 29, 34), № 105 (выдел 22)</w:t>
            </w:r>
          </w:p>
        </w:tc>
        <w:tc>
          <w:tcPr>
            <w:tcW w:w="969" w:type="dxa"/>
            <w:tcBorders>
              <w:bottom w:val="double" w:sz="4" w:space="0" w:color="auto"/>
            </w:tcBorders>
          </w:tcPr>
          <w:p w:rsidR="00E5745B" w:rsidRPr="00E5745B" w:rsidRDefault="00E5745B" w:rsidP="00D36210">
            <w:pPr>
              <w:jc w:val="center"/>
              <w:rPr>
                <w:rFonts w:ascii="Arial" w:hAnsi="Arial" w:cs="Arial"/>
                <w:sz w:val="22"/>
                <w:szCs w:val="22"/>
              </w:rPr>
            </w:pPr>
            <w:r w:rsidRPr="00E5745B">
              <w:rPr>
                <w:rFonts w:ascii="Arial" w:hAnsi="Arial" w:cs="Arial"/>
                <w:sz w:val="22"/>
                <w:szCs w:val="22"/>
              </w:rPr>
              <w:t>Геологический</w:t>
            </w:r>
          </w:p>
        </w:tc>
        <w:tc>
          <w:tcPr>
            <w:tcW w:w="2713" w:type="dxa"/>
            <w:tcBorders>
              <w:bottom w:val="double" w:sz="4" w:space="0" w:color="auto"/>
              <w:right w:val="double" w:sz="4" w:space="0" w:color="auto"/>
            </w:tcBorders>
          </w:tcPr>
          <w:p w:rsidR="00E5745B" w:rsidRPr="00E5745B" w:rsidRDefault="00E5745B" w:rsidP="00D36210">
            <w:pPr>
              <w:jc w:val="both"/>
              <w:rPr>
                <w:rFonts w:ascii="Arial" w:hAnsi="Arial" w:cs="Arial"/>
                <w:iCs/>
                <w:sz w:val="22"/>
                <w:szCs w:val="22"/>
              </w:rPr>
            </w:pPr>
            <w:r w:rsidRPr="00E5745B">
              <w:rPr>
                <w:rFonts w:ascii="Arial" w:hAnsi="Arial" w:cs="Arial"/>
                <w:iCs/>
                <w:sz w:val="22"/>
                <w:szCs w:val="22"/>
              </w:rPr>
              <w:t>Карстовые образования и местообитания редких видов фауны</w:t>
            </w:r>
          </w:p>
          <w:p w:rsidR="00E5745B" w:rsidRPr="00E5745B" w:rsidRDefault="00E5745B" w:rsidP="00D36210">
            <w:pPr>
              <w:jc w:val="center"/>
              <w:rPr>
                <w:rFonts w:ascii="Arial" w:hAnsi="Arial" w:cs="Arial"/>
                <w:iCs/>
                <w:sz w:val="22"/>
                <w:szCs w:val="22"/>
              </w:rPr>
            </w:pPr>
            <w:r w:rsidRPr="00E5745B">
              <w:rPr>
                <w:rFonts w:ascii="Arial" w:hAnsi="Arial" w:cs="Arial"/>
                <w:iCs/>
                <w:sz w:val="22"/>
                <w:szCs w:val="22"/>
              </w:rPr>
              <w:t>Режимом охраны запрещается:</w:t>
            </w:r>
          </w:p>
          <w:p w:rsidR="00E5745B" w:rsidRPr="00E5745B" w:rsidRDefault="00E5745B" w:rsidP="00D36210">
            <w:pPr>
              <w:jc w:val="both"/>
              <w:rPr>
                <w:rFonts w:ascii="Arial" w:hAnsi="Arial" w:cs="Arial"/>
                <w:iCs/>
                <w:sz w:val="22"/>
                <w:szCs w:val="22"/>
              </w:rPr>
            </w:pPr>
            <w:r w:rsidRPr="00E5745B">
              <w:rPr>
                <w:rFonts w:ascii="Arial" w:hAnsi="Arial" w:cs="Arial"/>
                <w:iCs/>
                <w:sz w:val="22"/>
                <w:szCs w:val="22"/>
              </w:rPr>
              <w:t>разведение открытого огня, курение, оставление мусора, скалывание минеральных образований и другие действия способные нанести биологический и эстетический ущерб;</w:t>
            </w:r>
          </w:p>
          <w:p w:rsidR="00E5745B" w:rsidRPr="00E5745B" w:rsidRDefault="00E5745B" w:rsidP="00D36210">
            <w:pPr>
              <w:jc w:val="both"/>
              <w:rPr>
                <w:rFonts w:ascii="Arial" w:hAnsi="Arial" w:cs="Arial"/>
                <w:iCs/>
                <w:sz w:val="22"/>
                <w:szCs w:val="22"/>
              </w:rPr>
            </w:pPr>
            <w:r w:rsidRPr="00E5745B">
              <w:rPr>
                <w:rFonts w:ascii="Arial" w:hAnsi="Arial" w:cs="Arial"/>
                <w:iCs/>
                <w:sz w:val="22"/>
                <w:szCs w:val="22"/>
              </w:rPr>
              <w:t>допускаются виды хозяйственного использования, не нарушающие целостности природного комплекса.</w:t>
            </w:r>
          </w:p>
        </w:tc>
      </w:tr>
    </w:tbl>
    <w:p w:rsidR="00E5745B" w:rsidRDefault="00277A40" w:rsidP="000F352B">
      <w:pPr>
        <w:ind w:firstLine="567"/>
        <w:jc w:val="both"/>
        <w:rPr>
          <w:rFonts w:ascii="Arial" w:hAnsi="Arial" w:cs="Arial"/>
        </w:rPr>
      </w:pPr>
      <w:r w:rsidRPr="00277A40">
        <w:rPr>
          <w:rFonts w:ascii="Arial" w:hAnsi="Arial" w:cs="Arial"/>
          <w:i/>
          <w:sz w:val="20"/>
          <w:szCs w:val="20"/>
        </w:rPr>
        <w:t>Источник: исходные данные администрации</w:t>
      </w:r>
    </w:p>
    <w:p w:rsidR="000F352B" w:rsidRPr="004863CB" w:rsidRDefault="000F352B" w:rsidP="000F352B">
      <w:pPr>
        <w:pStyle w:val="af3"/>
        <w:spacing w:after="0"/>
        <w:ind w:left="0" w:firstLine="709"/>
        <w:jc w:val="both"/>
        <w:rPr>
          <w:rFonts w:ascii="Arial" w:hAnsi="Arial" w:cs="Arial"/>
        </w:rPr>
      </w:pPr>
      <w:r w:rsidRPr="004863CB">
        <w:rPr>
          <w:rFonts w:ascii="Arial" w:hAnsi="Arial" w:cs="Arial"/>
        </w:rPr>
        <w:t xml:space="preserve">Все существующие природные территории выделены на основании Федеральных законов «Об охране окружающей среды» и «Об особо </w:t>
      </w:r>
      <w:r w:rsidRPr="004863CB">
        <w:rPr>
          <w:rFonts w:ascii="Arial" w:hAnsi="Arial" w:cs="Arial"/>
        </w:rPr>
        <w:lastRenderedPageBreak/>
        <w:t>охраняемых природных территориях» по представлению регионального комитета охраны окружающей среды и природных ресурсов и по согласованию с органами местного самоуправления.</w:t>
      </w:r>
    </w:p>
    <w:p w:rsidR="00567A41" w:rsidRPr="009166D9" w:rsidRDefault="00D8786C" w:rsidP="00D8786C">
      <w:pPr>
        <w:shd w:val="clear" w:color="auto" w:fill="FFFFFF"/>
        <w:ind w:left="62" w:right="5" w:firstLine="725"/>
        <w:jc w:val="both"/>
        <w:rPr>
          <w:rFonts w:ascii="Arial" w:hAnsi="Arial" w:cs="Arial"/>
        </w:rPr>
      </w:pPr>
      <w:r>
        <w:rPr>
          <w:rFonts w:ascii="Arial" w:hAnsi="Arial" w:cs="Arial"/>
        </w:rPr>
        <w:t xml:space="preserve">Для </w:t>
      </w:r>
      <w:r w:rsidR="00567A41" w:rsidRPr="009166D9">
        <w:rPr>
          <w:rFonts w:ascii="Arial" w:hAnsi="Arial" w:cs="Arial"/>
        </w:rPr>
        <w:t>поддержани</w:t>
      </w:r>
      <w:r>
        <w:rPr>
          <w:rFonts w:ascii="Arial" w:hAnsi="Arial" w:cs="Arial"/>
        </w:rPr>
        <w:t>я</w:t>
      </w:r>
      <w:r w:rsidR="00567A41" w:rsidRPr="009166D9">
        <w:rPr>
          <w:rFonts w:ascii="Arial" w:hAnsi="Arial" w:cs="Arial"/>
        </w:rPr>
        <w:t xml:space="preserve"> восстановительного потенциала особо ценных и уникальных природных комплексов </w:t>
      </w:r>
      <w:r>
        <w:rPr>
          <w:rFonts w:ascii="Arial" w:hAnsi="Arial" w:cs="Arial"/>
        </w:rPr>
        <w:t>Манского района</w:t>
      </w:r>
      <w:r w:rsidR="00567A41" w:rsidRPr="009166D9">
        <w:rPr>
          <w:rFonts w:ascii="Arial" w:hAnsi="Arial" w:cs="Arial"/>
        </w:rPr>
        <w:t xml:space="preserve"> в условиях интенсивного хозяйственного освоения территории для обеспечения устойчивого развития </w:t>
      </w:r>
      <w:r>
        <w:rPr>
          <w:rFonts w:ascii="Arial" w:hAnsi="Arial" w:cs="Arial"/>
        </w:rPr>
        <w:t>предлага</w:t>
      </w:r>
      <w:r w:rsidR="00567A41" w:rsidRPr="009166D9">
        <w:rPr>
          <w:rFonts w:ascii="Arial" w:hAnsi="Arial" w:cs="Arial"/>
        </w:rPr>
        <w:t>ется решение следующих задач:</w:t>
      </w:r>
    </w:p>
    <w:p w:rsidR="00567A41" w:rsidRPr="009166D9" w:rsidRDefault="00567A41" w:rsidP="00C2373C">
      <w:pPr>
        <w:numPr>
          <w:ilvl w:val="1"/>
          <w:numId w:val="43"/>
        </w:numPr>
        <w:shd w:val="clear" w:color="auto" w:fill="FFFFFF"/>
        <w:ind w:right="19"/>
        <w:jc w:val="both"/>
        <w:rPr>
          <w:rFonts w:ascii="Arial" w:hAnsi="Arial" w:cs="Arial"/>
        </w:rPr>
      </w:pPr>
      <w:r w:rsidRPr="009166D9">
        <w:rPr>
          <w:rFonts w:ascii="Arial" w:hAnsi="Arial" w:cs="Arial"/>
        </w:rPr>
        <w:t xml:space="preserve">создание условий для сохранения биологического разнообразия </w:t>
      </w:r>
      <w:r w:rsidR="00D8786C">
        <w:rPr>
          <w:rFonts w:ascii="Arial" w:hAnsi="Arial" w:cs="Arial"/>
        </w:rPr>
        <w:t>края</w:t>
      </w:r>
      <w:r w:rsidRPr="009166D9">
        <w:rPr>
          <w:rFonts w:ascii="Arial" w:hAnsi="Arial" w:cs="Arial"/>
        </w:rPr>
        <w:t>, редких животных и растений, уникальных ландшафтов за счет развития и оптимизации сети заказников;</w:t>
      </w:r>
    </w:p>
    <w:p w:rsidR="00567A41" w:rsidRPr="009166D9" w:rsidRDefault="00567A41" w:rsidP="00C2373C">
      <w:pPr>
        <w:numPr>
          <w:ilvl w:val="1"/>
          <w:numId w:val="43"/>
        </w:numPr>
        <w:shd w:val="clear" w:color="auto" w:fill="FFFFFF"/>
        <w:ind w:right="24"/>
        <w:jc w:val="both"/>
        <w:rPr>
          <w:rFonts w:ascii="Arial" w:hAnsi="Arial" w:cs="Arial"/>
        </w:rPr>
      </w:pPr>
      <w:r w:rsidRPr="009166D9">
        <w:rPr>
          <w:rFonts w:ascii="Arial" w:hAnsi="Arial" w:cs="Arial"/>
        </w:rPr>
        <w:t>создание условий для сохранения и воспроизводства наиболее ценных в хозяйственном или научном отношении популяций видов растений или животных;</w:t>
      </w:r>
    </w:p>
    <w:p w:rsidR="00567A41" w:rsidRPr="009166D9" w:rsidRDefault="00567A41" w:rsidP="00C2373C">
      <w:pPr>
        <w:numPr>
          <w:ilvl w:val="1"/>
          <w:numId w:val="43"/>
        </w:numPr>
        <w:shd w:val="clear" w:color="auto" w:fill="FFFFFF"/>
        <w:ind w:right="24"/>
        <w:jc w:val="both"/>
        <w:rPr>
          <w:rFonts w:ascii="Arial" w:hAnsi="Arial" w:cs="Arial"/>
        </w:rPr>
      </w:pPr>
      <w:r w:rsidRPr="009166D9">
        <w:rPr>
          <w:rFonts w:ascii="Arial" w:hAnsi="Arial" w:cs="Arial"/>
        </w:rPr>
        <w:t>создание условий для более эффективной деятельности существующих заказников;</w:t>
      </w:r>
    </w:p>
    <w:p w:rsidR="00567A41" w:rsidRPr="009166D9" w:rsidRDefault="00567A41" w:rsidP="00C2373C">
      <w:pPr>
        <w:numPr>
          <w:ilvl w:val="1"/>
          <w:numId w:val="43"/>
        </w:numPr>
        <w:shd w:val="clear" w:color="auto" w:fill="FFFFFF"/>
        <w:ind w:right="38"/>
        <w:jc w:val="both"/>
        <w:rPr>
          <w:rFonts w:ascii="Arial" w:hAnsi="Arial" w:cs="Arial"/>
        </w:rPr>
      </w:pPr>
      <w:r w:rsidRPr="009166D9">
        <w:rPr>
          <w:rFonts w:ascii="Arial" w:hAnsi="Arial" w:cs="Arial"/>
        </w:rPr>
        <w:t>повышение эффективности сохранения уникальных природных, природно-антропогенных, культурных объектов, путем оптимизации сети памятников природы.</w:t>
      </w:r>
    </w:p>
    <w:p w:rsidR="00E31E61" w:rsidRPr="0096558F" w:rsidRDefault="00E31E61" w:rsidP="00E31E61">
      <w:pPr>
        <w:pStyle w:val="1"/>
        <w:spacing w:before="360"/>
        <w:jc w:val="both"/>
        <w:rPr>
          <w:rFonts w:ascii="Arial" w:hAnsi="Arial" w:cs="Arial"/>
          <w:color w:val="auto"/>
          <w:sz w:val="24"/>
          <w:szCs w:val="24"/>
        </w:rPr>
      </w:pPr>
      <w:bookmarkStart w:id="387" w:name="_Toc282261195"/>
      <w:bookmarkStart w:id="388" w:name="_Toc284431394"/>
      <w:bookmarkStart w:id="389" w:name="_Toc323720051"/>
      <w:bookmarkStart w:id="390" w:name="_Toc247103362"/>
      <w:r w:rsidRPr="0096558F">
        <w:rPr>
          <w:rFonts w:ascii="Arial" w:hAnsi="Arial" w:cs="Arial"/>
          <w:color w:val="auto"/>
          <w:sz w:val="24"/>
          <w:szCs w:val="24"/>
        </w:rPr>
        <w:t>1</w:t>
      </w:r>
      <w:r w:rsidR="00D51580">
        <w:rPr>
          <w:rFonts w:ascii="Arial" w:hAnsi="Arial" w:cs="Arial"/>
          <w:color w:val="auto"/>
          <w:sz w:val="24"/>
          <w:szCs w:val="24"/>
        </w:rPr>
        <w:t>6</w:t>
      </w:r>
      <w:r w:rsidRPr="0096558F">
        <w:rPr>
          <w:rFonts w:ascii="Arial" w:hAnsi="Arial" w:cs="Arial"/>
          <w:color w:val="auto"/>
          <w:sz w:val="24"/>
          <w:szCs w:val="24"/>
        </w:rPr>
        <w:t>. Перечень основных факторов риска возникновения чрезвычайных ситуаций природного и техногенного характера</w:t>
      </w:r>
      <w:bookmarkEnd w:id="387"/>
      <w:bookmarkEnd w:id="388"/>
      <w:bookmarkEnd w:id="389"/>
    </w:p>
    <w:p w:rsidR="00990519" w:rsidRDefault="00990519" w:rsidP="00E31E61">
      <w:pPr>
        <w:pStyle w:val="af3"/>
        <w:spacing w:after="0"/>
        <w:ind w:left="0" w:firstLine="709"/>
        <w:jc w:val="both"/>
        <w:rPr>
          <w:rFonts w:ascii="Arial" w:hAnsi="Arial" w:cs="Arial"/>
          <w:b/>
        </w:rPr>
      </w:pPr>
    </w:p>
    <w:p w:rsidR="00E31E61" w:rsidRDefault="00E31E61" w:rsidP="00E31E61">
      <w:pPr>
        <w:pStyle w:val="af3"/>
        <w:spacing w:after="0"/>
        <w:ind w:left="0" w:firstLine="709"/>
        <w:jc w:val="both"/>
        <w:rPr>
          <w:rFonts w:ascii="Arial" w:hAnsi="Arial" w:cs="Arial"/>
        </w:rPr>
      </w:pPr>
      <w:r>
        <w:rPr>
          <w:rFonts w:ascii="Arial" w:hAnsi="Arial" w:cs="Arial"/>
          <w:b/>
        </w:rPr>
        <w:t>А.</w:t>
      </w:r>
      <w:r w:rsidRPr="005A5C52">
        <w:rPr>
          <w:rFonts w:ascii="Arial" w:hAnsi="Arial" w:cs="Arial"/>
          <w:b/>
        </w:rPr>
        <w:t>П</w:t>
      </w:r>
      <w:r>
        <w:rPr>
          <w:rFonts w:ascii="Arial" w:hAnsi="Arial" w:cs="Arial"/>
          <w:b/>
        </w:rPr>
        <w:t>риродная чрезвычайная ситуация</w:t>
      </w:r>
      <w:r w:rsidRPr="00060F6A">
        <w:rPr>
          <w:rFonts w:ascii="Arial" w:hAnsi="Arial" w:cs="Arial"/>
          <w:b/>
        </w:rPr>
        <w:t xml:space="preserve">: </w:t>
      </w:r>
      <w:r w:rsidRPr="00060F6A">
        <w:rPr>
          <w:rFonts w:ascii="Arial" w:hAnsi="Arial" w:cs="Arial"/>
        </w:rPr>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E31E61" w:rsidRPr="00060F6A" w:rsidRDefault="00E31E61" w:rsidP="00E31E61">
      <w:pPr>
        <w:overflowPunct w:val="0"/>
        <w:autoSpaceDE w:val="0"/>
        <w:autoSpaceDN w:val="0"/>
        <w:ind w:firstLine="708"/>
        <w:jc w:val="both"/>
        <w:rPr>
          <w:rFonts w:ascii="Arial" w:hAnsi="Arial" w:cs="Arial"/>
          <w:sz w:val="20"/>
          <w:szCs w:val="20"/>
        </w:rPr>
      </w:pPr>
      <w:r>
        <w:rPr>
          <w:rFonts w:ascii="Arial" w:hAnsi="Arial" w:cs="Arial"/>
          <w:b/>
        </w:rPr>
        <w:t>И</w:t>
      </w:r>
      <w:r w:rsidRPr="00060F6A">
        <w:rPr>
          <w:rFonts w:ascii="Arial" w:hAnsi="Arial" w:cs="Arial"/>
          <w:b/>
        </w:rPr>
        <w:t>сточник природной чрезвычайной ситуации</w:t>
      </w:r>
      <w:r w:rsidRPr="00060F6A">
        <w:rPr>
          <w:rFonts w:ascii="Arial" w:hAnsi="Arial" w:cs="Arial"/>
        </w:rPr>
        <w:t>: Опасное природное явление или процесс, в результате которого на определенной</w:t>
      </w:r>
      <w:r w:rsidRPr="00104431">
        <w:rPr>
          <w:rFonts w:ascii="Arial" w:hAnsi="Arial" w:cs="Arial"/>
        </w:rPr>
        <w:t xml:space="preserve"> </w:t>
      </w:r>
      <w:r w:rsidRPr="00060F6A">
        <w:rPr>
          <w:rFonts w:ascii="Arial" w:hAnsi="Arial" w:cs="Arial"/>
        </w:rPr>
        <w:t>территории или акватории произошла или может возникнуть чрезвычайная ситуация.</w:t>
      </w:r>
    </w:p>
    <w:p w:rsidR="00E31E61" w:rsidRDefault="00E31E61" w:rsidP="00E31E61">
      <w:pPr>
        <w:overflowPunct w:val="0"/>
        <w:autoSpaceDE w:val="0"/>
        <w:autoSpaceDN w:val="0"/>
        <w:ind w:firstLine="708"/>
        <w:jc w:val="both"/>
        <w:rPr>
          <w:rFonts w:ascii="Arial" w:hAnsi="Arial" w:cs="Arial"/>
        </w:rPr>
      </w:pPr>
      <w:r>
        <w:rPr>
          <w:rFonts w:ascii="Arial" w:hAnsi="Arial" w:cs="Arial"/>
          <w:b/>
        </w:rPr>
        <w:t>П</w:t>
      </w:r>
      <w:r w:rsidRPr="00060F6A">
        <w:rPr>
          <w:rFonts w:ascii="Arial" w:hAnsi="Arial" w:cs="Arial"/>
          <w:b/>
        </w:rPr>
        <w:t>оражающий фактор источника природной чрезвычайной ситуации</w:t>
      </w:r>
      <w:r w:rsidRPr="00060F6A">
        <w:rPr>
          <w:rFonts w:ascii="Arial" w:hAnsi="Arial" w:cs="Arial"/>
        </w:rPr>
        <w:t>: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E31E61" w:rsidRDefault="00E31E61" w:rsidP="00E31E61">
      <w:pPr>
        <w:overflowPunct w:val="0"/>
        <w:autoSpaceDE w:val="0"/>
        <w:autoSpaceDN w:val="0"/>
        <w:ind w:firstLine="708"/>
        <w:jc w:val="both"/>
        <w:rPr>
          <w:rFonts w:ascii="Arial" w:hAnsi="Arial" w:cs="Arial"/>
        </w:rPr>
      </w:pPr>
    </w:p>
    <w:p w:rsidR="00E31E61" w:rsidRPr="00060F6A" w:rsidRDefault="00E31E61" w:rsidP="00E31E61">
      <w:pPr>
        <w:overflowPunct w:val="0"/>
        <w:autoSpaceDE w:val="0"/>
        <w:autoSpaceDN w:val="0"/>
        <w:ind w:firstLine="708"/>
        <w:jc w:val="both"/>
        <w:rPr>
          <w:rFonts w:ascii="Arial" w:hAnsi="Arial" w:cs="Arial"/>
          <w:b/>
          <w:sz w:val="20"/>
          <w:szCs w:val="20"/>
          <w:u w:val="single"/>
        </w:rPr>
      </w:pPr>
      <w:r w:rsidRPr="0085281C">
        <w:rPr>
          <w:rFonts w:ascii="Arial" w:hAnsi="Arial" w:cs="Arial"/>
          <w:b/>
          <w:u w:val="single"/>
        </w:rPr>
        <w:t>Виды при</w:t>
      </w:r>
      <w:r>
        <w:rPr>
          <w:rFonts w:ascii="Arial" w:hAnsi="Arial" w:cs="Arial"/>
          <w:b/>
          <w:u w:val="single"/>
        </w:rPr>
        <w:t>р</w:t>
      </w:r>
      <w:r w:rsidRPr="0085281C">
        <w:rPr>
          <w:rFonts w:ascii="Arial" w:hAnsi="Arial" w:cs="Arial"/>
          <w:b/>
          <w:u w:val="single"/>
        </w:rPr>
        <w:t>одных ЧС</w:t>
      </w:r>
    </w:p>
    <w:p w:rsidR="00E31E61" w:rsidRPr="00930085" w:rsidRDefault="00E31E61" w:rsidP="00E31E61">
      <w:pPr>
        <w:overflowPunct w:val="0"/>
        <w:autoSpaceDE w:val="0"/>
        <w:autoSpaceDN w:val="0"/>
        <w:ind w:firstLine="708"/>
        <w:jc w:val="both"/>
        <w:rPr>
          <w:rFonts w:ascii="Arial" w:hAnsi="Arial" w:cs="Arial"/>
          <w:b/>
        </w:rPr>
      </w:pPr>
      <w:r>
        <w:rPr>
          <w:rFonts w:ascii="Arial" w:hAnsi="Arial" w:cs="Arial"/>
          <w:b/>
        </w:rPr>
        <w:t>О</w:t>
      </w:r>
      <w:r w:rsidRPr="00930085">
        <w:rPr>
          <w:rFonts w:ascii="Arial" w:hAnsi="Arial" w:cs="Arial"/>
          <w:b/>
        </w:rPr>
        <w:t xml:space="preserve">пасное геологические явление: </w:t>
      </w:r>
      <w:r w:rsidRPr="00930085">
        <w:rPr>
          <w:rFonts w:ascii="Arial" w:hAnsi="Arial" w:cs="Arial"/>
        </w:rPr>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E31E61" w:rsidRPr="008E73D5" w:rsidRDefault="00E31E61" w:rsidP="00E31E61">
      <w:pPr>
        <w:ind w:firstLine="709"/>
        <w:jc w:val="both"/>
        <w:rPr>
          <w:rFonts w:ascii="Arial" w:hAnsi="Arial" w:cs="Arial"/>
        </w:rPr>
      </w:pPr>
      <w:r w:rsidRPr="008E73D5">
        <w:rPr>
          <w:rFonts w:ascii="Arial" w:hAnsi="Arial" w:cs="Arial"/>
        </w:rPr>
        <w:lastRenderedPageBreak/>
        <w:t xml:space="preserve">В целом пораженность </w:t>
      </w:r>
      <w:r w:rsidR="0059377F">
        <w:rPr>
          <w:rFonts w:ascii="Arial" w:hAnsi="Arial" w:cs="Arial"/>
        </w:rPr>
        <w:t>Красноярского края</w:t>
      </w:r>
      <w:r w:rsidRPr="008E73D5">
        <w:rPr>
          <w:rFonts w:ascii="Arial" w:hAnsi="Arial" w:cs="Arial"/>
        </w:rPr>
        <w:t xml:space="preserve"> каждым конкретным процессом оценивается как слабая или очень слабая, за исключением заболачивания, которое имеет среднюю интенсивность проявления. В свою очередь отдельные части ее территории характеризуются достаточной интенсивностью проявления процессов такими как оползни, обвалы, лавины, овражная и речная эрозия, абразия</w:t>
      </w:r>
      <w:r>
        <w:rPr>
          <w:rFonts w:ascii="Arial" w:hAnsi="Arial" w:cs="Arial"/>
        </w:rPr>
        <w:t>.</w:t>
      </w:r>
    </w:p>
    <w:p w:rsidR="00E31E61" w:rsidRPr="005E61C8" w:rsidRDefault="00E31E61" w:rsidP="00E31E61">
      <w:pPr>
        <w:tabs>
          <w:tab w:val="left" w:pos="1080"/>
        </w:tabs>
        <w:ind w:firstLine="709"/>
        <w:jc w:val="both"/>
        <w:rPr>
          <w:rFonts w:ascii="Arial" w:hAnsi="Arial" w:cs="Arial"/>
        </w:rPr>
      </w:pPr>
      <w:r w:rsidRPr="005E61C8">
        <w:rPr>
          <w:rFonts w:ascii="Arial" w:hAnsi="Arial" w:cs="Arial"/>
        </w:rPr>
        <w:t>На территории района имеют место следующие типы экзогенных геологических процессов:</w:t>
      </w:r>
      <w:r w:rsidR="005E61C8" w:rsidRPr="005E61C8">
        <w:rPr>
          <w:rFonts w:ascii="Arial" w:hAnsi="Arial" w:cs="Arial"/>
        </w:rPr>
        <w:t xml:space="preserve"> просадочные породы, карст, разломы</w:t>
      </w:r>
      <w:r w:rsidR="008B0C25">
        <w:rPr>
          <w:rFonts w:ascii="Arial" w:hAnsi="Arial" w:cs="Arial"/>
        </w:rPr>
        <w:t xml:space="preserve"> и т.п</w:t>
      </w:r>
      <w:r w:rsidR="005E61C8" w:rsidRPr="005E61C8">
        <w:rPr>
          <w:rFonts w:ascii="Arial" w:hAnsi="Arial" w:cs="Arial"/>
        </w:rPr>
        <w:t>.</w:t>
      </w:r>
    </w:p>
    <w:p w:rsidR="00E31E61" w:rsidRPr="008E73D5" w:rsidRDefault="00E31E61" w:rsidP="00E31E61">
      <w:pPr>
        <w:ind w:firstLine="709"/>
        <w:jc w:val="both"/>
        <w:rPr>
          <w:rFonts w:ascii="Arial" w:hAnsi="Arial" w:cs="Arial"/>
        </w:rPr>
      </w:pPr>
      <w:r w:rsidRPr="008E73D5">
        <w:rPr>
          <w:rFonts w:ascii="Arial" w:hAnsi="Arial" w:cs="Arial"/>
        </w:rPr>
        <w:t xml:space="preserve">В развитии экзогенных геологических процессов ведущая роль принадлежит климатическим факторам. </w:t>
      </w:r>
    </w:p>
    <w:p w:rsidR="00E31E61" w:rsidRPr="008E73D5" w:rsidRDefault="00E31E61" w:rsidP="00E31E61">
      <w:pPr>
        <w:ind w:firstLine="709"/>
        <w:jc w:val="both"/>
        <w:rPr>
          <w:rFonts w:ascii="Arial" w:hAnsi="Arial" w:cs="Arial"/>
        </w:rPr>
      </w:pPr>
      <w:r w:rsidRPr="008E73D5">
        <w:rPr>
          <w:rFonts w:ascii="Arial" w:hAnsi="Arial" w:cs="Arial"/>
        </w:rPr>
        <w:t>К быстроизменяющимся факторам, определяющим активность экзогенных геологических процессов, относятся атмосферные осадки (количество, интенсивность и режим их выпадения), тем</w:t>
      </w:r>
      <w:r w:rsidR="005E61C8">
        <w:rPr>
          <w:rFonts w:ascii="Arial" w:hAnsi="Arial" w:cs="Arial"/>
        </w:rPr>
        <w:t>пературный режим – для оползней</w:t>
      </w:r>
      <w:r w:rsidRPr="008E73D5">
        <w:rPr>
          <w:rFonts w:ascii="Arial" w:hAnsi="Arial" w:cs="Arial"/>
        </w:rPr>
        <w:t>.</w:t>
      </w:r>
    </w:p>
    <w:p w:rsidR="00E31E61" w:rsidRPr="00060F6A" w:rsidRDefault="00E31E61" w:rsidP="00E31E61">
      <w:pPr>
        <w:overflowPunct w:val="0"/>
        <w:autoSpaceDE w:val="0"/>
        <w:autoSpaceDN w:val="0"/>
        <w:ind w:firstLine="708"/>
        <w:jc w:val="both"/>
        <w:rPr>
          <w:rFonts w:ascii="Arial" w:hAnsi="Arial" w:cs="Arial"/>
          <w:sz w:val="20"/>
          <w:szCs w:val="20"/>
        </w:rPr>
      </w:pPr>
      <w:r w:rsidRPr="0085281C">
        <w:rPr>
          <w:rFonts w:ascii="Arial" w:hAnsi="Arial" w:cs="Arial"/>
          <w:b/>
        </w:rPr>
        <w:t>О</w:t>
      </w:r>
      <w:r w:rsidRPr="00060F6A">
        <w:rPr>
          <w:rFonts w:ascii="Arial" w:hAnsi="Arial" w:cs="Arial"/>
          <w:b/>
        </w:rPr>
        <w:t xml:space="preserve">пасное гидрологическое явление: </w:t>
      </w:r>
      <w:r w:rsidRPr="00060F6A">
        <w:rPr>
          <w:rFonts w:ascii="Arial" w:hAnsi="Arial" w:cs="Arial"/>
        </w:rPr>
        <w:t>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u w:val="single"/>
        </w:rPr>
        <w:t>Затопления паводковыми водами.</w:t>
      </w:r>
      <w:r w:rsidRPr="00034023">
        <w:rPr>
          <w:rFonts w:ascii="Arial" w:hAnsi="Arial" w:cs="Arial"/>
        </w:rPr>
        <w:t xml:space="preserve"> </w:t>
      </w:r>
    </w:p>
    <w:p w:rsidR="00E31E61" w:rsidRDefault="00E31E61" w:rsidP="00E31E61">
      <w:pPr>
        <w:pStyle w:val="af3"/>
        <w:spacing w:after="0"/>
        <w:ind w:left="0" w:firstLine="709"/>
        <w:jc w:val="both"/>
        <w:rPr>
          <w:rFonts w:ascii="Arial" w:hAnsi="Arial" w:cs="Arial"/>
        </w:rPr>
      </w:pPr>
      <w:r w:rsidRPr="00034023">
        <w:rPr>
          <w:rFonts w:ascii="Arial" w:hAnsi="Arial" w:cs="Arial"/>
        </w:rPr>
        <w:t>При катастрофических паводках  возможно затопление на</w:t>
      </w:r>
      <w:r>
        <w:rPr>
          <w:rFonts w:ascii="Arial" w:hAnsi="Arial" w:cs="Arial"/>
        </w:rPr>
        <w:t>селённого</w:t>
      </w:r>
      <w:r w:rsidRPr="00034023">
        <w:rPr>
          <w:rFonts w:ascii="Arial" w:hAnsi="Arial" w:cs="Arial"/>
        </w:rPr>
        <w:t xml:space="preserve"> пункт</w:t>
      </w:r>
      <w:r>
        <w:rPr>
          <w:rFonts w:ascii="Arial" w:hAnsi="Arial" w:cs="Arial"/>
        </w:rPr>
        <w:t>а</w:t>
      </w:r>
      <w:r w:rsidRPr="00034023">
        <w:rPr>
          <w:rFonts w:ascii="Arial" w:hAnsi="Arial" w:cs="Arial"/>
        </w:rPr>
        <w:t xml:space="preserve">,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r w:rsidRPr="00034023">
        <w:rPr>
          <w:rFonts w:ascii="Arial" w:hAnsi="Arial" w:cs="Arial"/>
        </w:rPr>
        <w:br/>
      </w:r>
      <w:r w:rsidRPr="004D48C3">
        <w:rPr>
          <w:rFonts w:ascii="Arial" w:hAnsi="Arial" w:cs="Arial"/>
        </w:rPr>
        <w:t>Существующая застройка может быть защищена от затопления дамбами обвалования</w:t>
      </w:r>
      <w:r w:rsidRPr="00034023">
        <w:rPr>
          <w:rFonts w:ascii="Arial" w:hAnsi="Arial" w:cs="Arial"/>
        </w:rPr>
        <w:t xml:space="preserve">. 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rsidR="00E31E61" w:rsidRPr="006717C6" w:rsidRDefault="00E31E61" w:rsidP="00E31E61">
      <w:pPr>
        <w:ind w:firstLine="708"/>
        <w:jc w:val="both"/>
        <w:rPr>
          <w:rFonts w:ascii="Arial" w:hAnsi="Arial" w:cs="Arial"/>
        </w:rPr>
      </w:pPr>
      <w:r w:rsidRPr="006717C6">
        <w:rPr>
          <w:rFonts w:ascii="Arial" w:hAnsi="Arial" w:cs="Arial"/>
        </w:rP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rsidR="00E31E61" w:rsidRPr="009819D0" w:rsidRDefault="00E31E61" w:rsidP="00E31E61">
      <w:pPr>
        <w:ind w:firstLine="708"/>
        <w:jc w:val="both"/>
        <w:rPr>
          <w:rFonts w:ascii="Arial" w:hAnsi="Arial" w:cs="Arial"/>
        </w:rPr>
      </w:pPr>
      <w:r w:rsidRPr="006717C6">
        <w:rPr>
          <w:rFonts w:ascii="Arial" w:hAnsi="Arial" w:cs="Arial"/>
        </w:rPr>
        <w:t>За расчетный горизонт высоких вод следует принимать отметку наивысшего уровня воды повторяемостью: один раз в 100 лет – для селитебных территорий; один раз в 10 лет – для озелененных территорий и территорий размещения плоскостных спортивных сооружений.</w:t>
      </w:r>
    </w:p>
    <w:p w:rsidR="00E31E61" w:rsidRDefault="004F5D14" w:rsidP="004F5D14">
      <w:pPr>
        <w:autoSpaceDE w:val="0"/>
        <w:autoSpaceDN w:val="0"/>
        <w:adjustRightInd w:val="0"/>
        <w:ind w:firstLine="709"/>
        <w:jc w:val="both"/>
        <w:rPr>
          <w:rFonts w:ascii="Arial" w:eastAsia="TimesNewRoman" w:hAnsi="Arial" w:cs="Arial"/>
        </w:rPr>
      </w:pPr>
      <w:r w:rsidRPr="004F5D14">
        <w:rPr>
          <w:rFonts w:ascii="Arial" w:eastAsia="TimesNewRoman" w:hAnsi="Arial" w:cs="Arial"/>
        </w:rPr>
        <w:t xml:space="preserve">Затоплению паводками 1 % обеспеченности в той или иной степени могут быть подвергнуты локальные участки в населённых пунктах: Б. Унгут, Жержул, </w:t>
      </w:r>
      <w:r w:rsidR="006C67EB">
        <w:rPr>
          <w:rFonts w:ascii="Arial" w:eastAsia="TimesNewRoman" w:hAnsi="Arial" w:cs="Arial"/>
        </w:rPr>
        <w:t xml:space="preserve">М.Унгут, Первоманск, Кускун, Шалинское,  </w:t>
      </w:r>
      <w:r w:rsidRPr="004F5D14">
        <w:rPr>
          <w:rFonts w:ascii="Arial" w:eastAsia="TimesNewRoman" w:hAnsi="Arial" w:cs="Arial"/>
        </w:rPr>
        <w:t xml:space="preserve">Нарва, </w:t>
      </w:r>
      <w:r w:rsidR="006C67EB">
        <w:rPr>
          <w:rFonts w:ascii="Arial" w:eastAsia="TimesNewRoman" w:hAnsi="Arial" w:cs="Arial"/>
        </w:rPr>
        <w:t>Жайма</w:t>
      </w:r>
      <w:r>
        <w:rPr>
          <w:rFonts w:ascii="Arial" w:eastAsia="TimesNewRoman" w:hAnsi="Arial" w:cs="Arial"/>
        </w:rPr>
        <w:t>.</w:t>
      </w:r>
    </w:p>
    <w:p w:rsidR="00E31E61" w:rsidRPr="00060F6A" w:rsidRDefault="00E31E61" w:rsidP="00E31E61">
      <w:pPr>
        <w:overflowPunct w:val="0"/>
        <w:autoSpaceDE w:val="0"/>
        <w:autoSpaceDN w:val="0"/>
        <w:ind w:firstLine="284"/>
        <w:jc w:val="both"/>
        <w:rPr>
          <w:rFonts w:ascii="Arial" w:hAnsi="Arial" w:cs="Arial"/>
          <w:sz w:val="20"/>
          <w:szCs w:val="20"/>
        </w:rPr>
      </w:pPr>
      <w:r>
        <w:rPr>
          <w:rFonts w:ascii="Arial" w:hAnsi="Arial" w:cs="Arial"/>
          <w:b/>
        </w:rPr>
        <w:t xml:space="preserve">       О</w:t>
      </w:r>
      <w:r w:rsidRPr="00060F6A">
        <w:rPr>
          <w:rFonts w:ascii="Arial" w:hAnsi="Arial" w:cs="Arial"/>
          <w:b/>
        </w:rPr>
        <w:t xml:space="preserve">пасное метеорологическое явление: </w:t>
      </w:r>
      <w:r w:rsidRPr="00060F6A">
        <w:rPr>
          <w:rFonts w:ascii="Arial" w:hAnsi="Arial" w:cs="Arial"/>
        </w:rPr>
        <w:t xml:space="preserve">Природные процессы и явления, возникающие в атмосфере под действием различных природных факторов или их сочетаний, оказывающие или могущие оказать </w:t>
      </w:r>
      <w:r w:rsidRPr="00060F6A">
        <w:rPr>
          <w:rFonts w:ascii="Arial" w:hAnsi="Arial" w:cs="Arial"/>
        </w:rPr>
        <w:lastRenderedPageBreak/>
        <w:t>поражающее воздействие на людей, сельскохозяйственных животных и растения, объекты экономики и окружающую природную среду.</w:t>
      </w:r>
    </w:p>
    <w:p w:rsidR="00E31E61" w:rsidRPr="00034023" w:rsidRDefault="00E31E61" w:rsidP="00E31E61">
      <w:pPr>
        <w:pStyle w:val="af3"/>
        <w:spacing w:after="0"/>
        <w:ind w:left="0" w:firstLine="709"/>
        <w:jc w:val="both"/>
        <w:rPr>
          <w:rFonts w:ascii="Arial" w:hAnsi="Arial" w:cs="Arial"/>
          <w:u w:val="single"/>
        </w:rPr>
      </w:pPr>
      <w:r w:rsidRPr="00034023">
        <w:rPr>
          <w:rFonts w:ascii="Arial" w:hAnsi="Arial" w:cs="Arial"/>
          <w:u w:val="single"/>
        </w:rPr>
        <w:t xml:space="preserve">Экстремальные климатические явления.  </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 xml:space="preserve">Сильный ветер (в т.ч. смерчи, шквалы), сильные продолжительные дожди и снегопады, сильный гололед, сильные мороз или </w:t>
      </w:r>
      <w:r>
        <w:rPr>
          <w:rFonts w:ascii="Arial" w:hAnsi="Arial" w:cs="Arial"/>
        </w:rPr>
        <w:t>засуха</w:t>
      </w:r>
      <w:r w:rsidRPr="00034023">
        <w:rPr>
          <w:rFonts w:ascii="Arial" w:hAnsi="Arial" w:cs="Arial"/>
        </w:rPr>
        <w:t xml:space="preserve"> </w:t>
      </w:r>
      <w:r>
        <w:rPr>
          <w:rFonts w:ascii="Arial" w:hAnsi="Arial" w:cs="Arial"/>
        </w:rPr>
        <w:t xml:space="preserve">возможны </w:t>
      </w:r>
      <w:r w:rsidRPr="00034023">
        <w:rPr>
          <w:rFonts w:ascii="Arial" w:hAnsi="Arial" w:cs="Arial"/>
        </w:rPr>
        <w:t xml:space="preserve"> на территории </w:t>
      </w:r>
      <w:r w:rsidR="00911DCC">
        <w:rPr>
          <w:rFonts w:ascii="Arial" w:hAnsi="Arial" w:cs="Arial"/>
        </w:rPr>
        <w:t>района</w:t>
      </w:r>
      <w:r w:rsidRPr="00034023">
        <w:rPr>
          <w:rFonts w:ascii="Arial" w:hAnsi="Arial" w:cs="Arial"/>
        </w:rPr>
        <w:t>.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rsidR="00E31E61" w:rsidRDefault="00E31E61" w:rsidP="00E31E61">
      <w:pPr>
        <w:pStyle w:val="af3"/>
        <w:spacing w:after="0"/>
        <w:ind w:left="0" w:firstLine="709"/>
        <w:jc w:val="both"/>
        <w:rPr>
          <w:rFonts w:ascii="Arial" w:hAnsi="Arial" w:cs="Arial"/>
        </w:rPr>
      </w:pPr>
      <w:r>
        <w:rPr>
          <w:rFonts w:ascii="Arial" w:hAnsi="Arial" w:cs="Arial"/>
        </w:rPr>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rsidR="00911DCC" w:rsidRDefault="00911DCC" w:rsidP="00E31E61">
      <w:pPr>
        <w:pStyle w:val="af3"/>
        <w:spacing w:after="0"/>
        <w:ind w:left="0" w:firstLine="709"/>
        <w:jc w:val="both"/>
        <w:rPr>
          <w:rFonts w:ascii="Arial" w:hAnsi="Arial" w:cs="Arial"/>
        </w:rPr>
      </w:pPr>
    </w:p>
    <w:p w:rsidR="00D36A74" w:rsidRPr="00277A40" w:rsidRDefault="00D36A74" w:rsidP="00D36A74">
      <w:pPr>
        <w:autoSpaceDE w:val="0"/>
        <w:autoSpaceDN w:val="0"/>
        <w:adjustRightInd w:val="0"/>
        <w:jc w:val="center"/>
        <w:rPr>
          <w:rFonts w:ascii="Arial" w:eastAsia="Calibri" w:hAnsi="Arial" w:cs="Arial"/>
          <w:b/>
          <w:bCs/>
          <w:sz w:val="22"/>
          <w:szCs w:val="22"/>
        </w:rPr>
      </w:pPr>
      <w:r w:rsidRPr="00277A40">
        <w:rPr>
          <w:rFonts w:ascii="Arial" w:eastAsia="Calibri" w:hAnsi="Arial" w:cs="Arial"/>
          <w:b/>
          <w:bCs/>
          <w:sz w:val="22"/>
          <w:szCs w:val="22"/>
        </w:rPr>
        <w:t xml:space="preserve">Опасные природные процессы, наблюдаемые на территории </w:t>
      </w:r>
    </w:p>
    <w:p w:rsidR="00D36A74" w:rsidRPr="00277A40" w:rsidRDefault="00D36A74" w:rsidP="00D36A74">
      <w:pPr>
        <w:autoSpaceDE w:val="0"/>
        <w:autoSpaceDN w:val="0"/>
        <w:adjustRightInd w:val="0"/>
        <w:jc w:val="center"/>
        <w:rPr>
          <w:rFonts w:ascii="Arial" w:hAnsi="Arial" w:cs="Arial"/>
        </w:rPr>
      </w:pPr>
      <w:r w:rsidRPr="00277A40">
        <w:rPr>
          <w:rFonts w:ascii="Arial" w:eastAsia="Calibri" w:hAnsi="Arial" w:cs="Arial"/>
          <w:b/>
          <w:bCs/>
          <w:sz w:val="22"/>
          <w:szCs w:val="22"/>
        </w:rPr>
        <w:t>Манского района Красноярской агломерации</w:t>
      </w:r>
    </w:p>
    <w:p w:rsidR="00D36A74" w:rsidRPr="005751AD" w:rsidRDefault="00D36A74" w:rsidP="00911DCC">
      <w:pPr>
        <w:pStyle w:val="af3"/>
        <w:spacing w:after="0"/>
        <w:ind w:left="0" w:firstLine="709"/>
        <w:jc w:val="right"/>
        <w:rPr>
          <w:rFonts w:ascii="Arial" w:hAnsi="Arial" w:cs="Arial"/>
          <w:sz w:val="22"/>
          <w:szCs w:val="22"/>
        </w:rPr>
      </w:pPr>
      <w:r w:rsidRPr="005751AD">
        <w:rPr>
          <w:rFonts w:ascii="Arial" w:hAnsi="Arial" w:cs="Arial"/>
          <w:sz w:val="22"/>
          <w:szCs w:val="22"/>
        </w:rPr>
        <w:t>Таблица</w:t>
      </w:r>
      <w:r w:rsidR="005751AD" w:rsidRPr="005751AD">
        <w:rPr>
          <w:rFonts w:ascii="Arial" w:hAnsi="Arial" w:cs="Arial"/>
          <w:sz w:val="22"/>
          <w:szCs w:val="22"/>
        </w:rPr>
        <w:t xml:space="preserve"> 15.1</w:t>
      </w:r>
      <w:r w:rsidR="00966476">
        <w:rPr>
          <w:rFonts w:ascii="Arial" w:hAnsi="Arial" w:cs="Arial"/>
          <w:sz w:val="22"/>
          <w:szCs w:val="22"/>
        </w:rPr>
        <w:t>1</w:t>
      </w:r>
      <w:r w:rsidR="005751AD" w:rsidRPr="005751AD">
        <w:rPr>
          <w:rFonts w:ascii="Arial" w:hAnsi="Arial" w:cs="Arial"/>
          <w:sz w:val="22"/>
          <w:szCs w:val="22"/>
        </w:rPr>
        <w:t>.</w:t>
      </w:r>
    </w:p>
    <w:tbl>
      <w:tblPr>
        <w:tblStyle w:val="afffffffd"/>
        <w:tblW w:w="9747" w:type="dxa"/>
        <w:tblLook w:val="04A0"/>
      </w:tblPr>
      <w:tblGrid>
        <w:gridCol w:w="940"/>
        <w:gridCol w:w="3279"/>
        <w:gridCol w:w="5528"/>
      </w:tblGrid>
      <w:tr w:rsidR="00D36A74" w:rsidRPr="00D36A74" w:rsidTr="009756BA">
        <w:tc>
          <w:tcPr>
            <w:tcW w:w="940" w:type="dxa"/>
            <w:tcBorders>
              <w:top w:val="double" w:sz="4" w:space="0" w:color="auto"/>
              <w:left w:val="double" w:sz="4" w:space="0" w:color="auto"/>
              <w:bottom w:val="double" w:sz="4" w:space="0" w:color="auto"/>
            </w:tcBorders>
          </w:tcPr>
          <w:p w:rsidR="00D36A74" w:rsidRPr="00D36A74" w:rsidRDefault="00D36A74" w:rsidP="00E31E61">
            <w:pPr>
              <w:pStyle w:val="af3"/>
              <w:spacing w:after="0"/>
              <w:ind w:left="0"/>
              <w:jc w:val="both"/>
              <w:rPr>
                <w:rFonts w:ascii="Arial" w:hAnsi="Arial" w:cs="Arial"/>
                <w:sz w:val="22"/>
                <w:szCs w:val="22"/>
              </w:rPr>
            </w:pPr>
            <w:r w:rsidRPr="00D36A74">
              <w:rPr>
                <w:rFonts w:ascii="Arial" w:hAnsi="Arial" w:cs="Arial"/>
                <w:sz w:val="22"/>
                <w:szCs w:val="22"/>
              </w:rPr>
              <w:t>№ п/п</w:t>
            </w:r>
          </w:p>
        </w:tc>
        <w:tc>
          <w:tcPr>
            <w:tcW w:w="3279" w:type="dxa"/>
            <w:tcBorders>
              <w:top w:val="double" w:sz="4" w:space="0" w:color="auto"/>
              <w:bottom w:val="double" w:sz="4" w:space="0" w:color="auto"/>
            </w:tcBorders>
          </w:tcPr>
          <w:p w:rsidR="00D36A74" w:rsidRPr="00D36A74" w:rsidRDefault="00D36A74" w:rsidP="00E31E61">
            <w:pPr>
              <w:pStyle w:val="af3"/>
              <w:spacing w:after="0"/>
              <w:ind w:left="0"/>
              <w:jc w:val="both"/>
              <w:rPr>
                <w:rFonts w:ascii="Arial" w:hAnsi="Arial" w:cs="Arial"/>
                <w:sz w:val="22"/>
                <w:szCs w:val="22"/>
              </w:rPr>
            </w:pPr>
            <w:r w:rsidRPr="00D36A74">
              <w:rPr>
                <w:rFonts w:ascii="Arial" w:hAnsi="Arial" w:cs="Arial"/>
                <w:sz w:val="22"/>
                <w:szCs w:val="22"/>
              </w:rPr>
              <w:t>Вид опасного природного явления</w:t>
            </w:r>
          </w:p>
        </w:tc>
        <w:tc>
          <w:tcPr>
            <w:tcW w:w="5528" w:type="dxa"/>
            <w:tcBorders>
              <w:top w:val="double" w:sz="4" w:space="0" w:color="auto"/>
              <w:bottom w:val="double" w:sz="4" w:space="0" w:color="auto"/>
              <w:right w:val="double" w:sz="4" w:space="0" w:color="auto"/>
            </w:tcBorders>
          </w:tcPr>
          <w:p w:rsidR="00D36A74" w:rsidRPr="00D36A74" w:rsidRDefault="00D36A74" w:rsidP="00D36A74">
            <w:pPr>
              <w:pStyle w:val="af3"/>
              <w:spacing w:after="0"/>
              <w:ind w:left="0"/>
              <w:jc w:val="both"/>
              <w:rPr>
                <w:rFonts w:ascii="Arial" w:hAnsi="Arial" w:cs="Arial"/>
                <w:sz w:val="22"/>
                <w:szCs w:val="22"/>
              </w:rPr>
            </w:pPr>
            <w:r w:rsidRPr="00D36A74">
              <w:rPr>
                <w:rFonts w:ascii="Arial" w:hAnsi="Arial" w:cs="Arial"/>
                <w:sz w:val="22"/>
                <w:szCs w:val="22"/>
              </w:rPr>
              <w:t>Характеристика и критерии опасного природного явления</w:t>
            </w:r>
          </w:p>
        </w:tc>
      </w:tr>
      <w:tr w:rsidR="00D36A74" w:rsidRPr="00D36A74" w:rsidTr="009756BA">
        <w:tc>
          <w:tcPr>
            <w:tcW w:w="940" w:type="dxa"/>
            <w:tcBorders>
              <w:top w:val="double" w:sz="4" w:space="0" w:color="auto"/>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1</w:t>
            </w:r>
          </w:p>
        </w:tc>
        <w:tc>
          <w:tcPr>
            <w:tcW w:w="3279" w:type="dxa"/>
            <w:tcBorders>
              <w:top w:val="double" w:sz="4" w:space="0" w:color="auto"/>
            </w:tcBorders>
          </w:tcPr>
          <w:p w:rsidR="00D36A74" w:rsidRPr="00D36A74" w:rsidRDefault="00D36A74" w:rsidP="00E31E61">
            <w:pPr>
              <w:pStyle w:val="af3"/>
              <w:spacing w:after="0"/>
              <w:ind w:left="0"/>
              <w:jc w:val="both"/>
              <w:rPr>
                <w:rFonts w:ascii="Arial" w:hAnsi="Arial" w:cs="Arial"/>
                <w:sz w:val="22"/>
                <w:szCs w:val="22"/>
              </w:rPr>
            </w:pPr>
            <w:r w:rsidRPr="00D36A74">
              <w:rPr>
                <w:rFonts w:ascii="Arial" w:eastAsia="TimesNewRoman" w:hAnsi="Arial" w:cs="Arial"/>
                <w:sz w:val="22"/>
                <w:szCs w:val="22"/>
              </w:rPr>
              <w:t>Землетрясение</w:t>
            </w:r>
          </w:p>
        </w:tc>
        <w:tc>
          <w:tcPr>
            <w:tcW w:w="5528" w:type="dxa"/>
            <w:tcBorders>
              <w:top w:val="double" w:sz="4" w:space="0" w:color="auto"/>
              <w:right w:val="double" w:sz="4" w:space="0" w:color="auto"/>
            </w:tcBorders>
          </w:tcPr>
          <w:p w:rsidR="00D36A74" w:rsidRPr="00D36A74" w:rsidRDefault="00D36A74" w:rsidP="00D36A74">
            <w:pPr>
              <w:autoSpaceDE w:val="0"/>
              <w:autoSpaceDN w:val="0"/>
              <w:adjustRightInd w:val="0"/>
              <w:rPr>
                <w:rFonts w:ascii="Arial" w:hAnsi="Arial" w:cs="Arial"/>
                <w:sz w:val="22"/>
                <w:szCs w:val="22"/>
              </w:rPr>
            </w:pPr>
            <w:r w:rsidRPr="00D36A74">
              <w:rPr>
                <w:rFonts w:ascii="Arial" w:eastAsia="TimesNewRoman" w:hAnsi="Arial" w:cs="Arial"/>
                <w:sz w:val="22"/>
                <w:szCs w:val="22"/>
              </w:rPr>
              <w:t>Возможны сейсмические</w:t>
            </w:r>
            <w:r>
              <w:rPr>
                <w:rFonts w:ascii="Arial" w:eastAsia="TimesNewRoman" w:hAnsi="Arial" w:cs="Arial"/>
                <w:sz w:val="22"/>
                <w:szCs w:val="22"/>
              </w:rPr>
              <w:t xml:space="preserve"> </w:t>
            </w:r>
            <w:r w:rsidRPr="00D36A74">
              <w:rPr>
                <w:rFonts w:ascii="Arial" w:eastAsia="TimesNewRoman" w:hAnsi="Arial" w:cs="Arial"/>
                <w:sz w:val="22"/>
                <w:szCs w:val="22"/>
              </w:rPr>
              <w:t>события с магнитудой не более 4.5</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2</w:t>
            </w:r>
          </w:p>
        </w:tc>
        <w:tc>
          <w:tcPr>
            <w:tcW w:w="3279" w:type="dxa"/>
          </w:tcPr>
          <w:p w:rsidR="00D36A74" w:rsidRPr="00D36A74" w:rsidRDefault="00D36A74" w:rsidP="00D36A74">
            <w:pPr>
              <w:autoSpaceDE w:val="0"/>
              <w:autoSpaceDN w:val="0"/>
              <w:adjustRightInd w:val="0"/>
              <w:rPr>
                <w:rFonts w:ascii="Arial" w:eastAsia="TimesNewRoman" w:hAnsi="Arial" w:cs="Arial"/>
                <w:sz w:val="22"/>
                <w:szCs w:val="22"/>
              </w:rPr>
            </w:pPr>
            <w:r w:rsidRPr="00D36A74">
              <w:rPr>
                <w:rFonts w:ascii="Arial" w:eastAsia="TimesNewRoman" w:hAnsi="Arial" w:cs="Arial"/>
                <w:sz w:val="22"/>
                <w:szCs w:val="22"/>
              </w:rPr>
              <w:t>Очень сильный ветер</w:t>
            </w:r>
          </w:p>
          <w:p w:rsidR="00D36A74" w:rsidRPr="00D36A74" w:rsidRDefault="00D36A74" w:rsidP="00D36A74">
            <w:pPr>
              <w:pStyle w:val="af3"/>
              <w:spacing w:after="0"/>
              <w:ind w:left="0"/>
              <w:jc w:val="both"/>
              <w:rPr>
                <w:rFonts w:ascii="Arial" w:hAnsi="Arial" w:cs="Arial"/>
                <w:sz w:val="22"/>
                <w:szCs w:val="22"/>
              </w:rPr>
            </w:pPr>
            <w:r w:rsidRPr="00D36A74">
              <w:rPr>
                <w:rFonts w:ascii="Arial" w:eastAsia="TimesNewRoman" w:hAnsi="Arial" w:cs="Arial"/>
                <w:sz w:val="22"/>
                <w:szCs w:val="22"/>
              </w:rPr>
              <w:t>(в том числе шквал)</w:t>
            </w:r>
          </w:p>
        </w:tc>
        <w:tc>
          <w:tcPr>
            <w:tcW w:w="5528" w:type="dxa"/>
            <w:tcBorders>
              <w:right w:val="double" w:sz="4" w:space="0" w:color="auto"/>
            </w:tcBorders>
          </w:tcPr>
          <w:p w:rsidR="00D36A74" w:rsidRPr="00D36A74" w:rsidRDefault="00D36A74" w:rsidP="00D36A74">
            <w:pPr>
              <w:autoSpaceDE w:val="0"/>
              <w:autoSpaceDN w:val="0"/>
              <w:adjustRightInd w:val="0"/>
              <w:rPr>
                <w:rFonts w:ascii="Arial" w:eastAsia="TimesNewRoman" w:hAnsi="Arial" w:cs="Arial"/>
                <w:sz w:val="22"/>
                <w:szCs w:val="22"/>
              </w:rPr>
            </w:pPr>
            <w:r w:rsidRPr="00D36A74">
              <w:rPr>
                <w:rFonts w:ascii="Arial" w:eastAsia="TimesNewRoman" w:hAnsi="Arial" w:cs="Arial"/>
                <w:sz w:val="22"/>
                <w:szCs w:val="22"/>
              </w:rPr>
              <w:t>Максимальная скорость ветра</w:t>
            </w:r>
            <w:r>
              <w:rPr>
                <w:rFonts w:ascii="Arial" w:eastAsia="TimesNewRoman" w:hAnsi="Arial" w:cs="Arial"/>
                <w:sz w:val="22"/>
                <w:szCs w:val="22"/>
              </w:rPr>
              <w:t xml:space="preserve"> </w:t>
            </w:r>
            <w:r w:rsidRPr="00D36A74">
              <w:rPr>
                <w:rFonts w:ascii="Arial" w:eastAsia="TimesNewRoman" w:hAnsi="Arial" w:cs="Arial"/>
                <w:sz w:val="22"/>
                <w:szCs w:val="22"/>
              </w:rPr>
              <w:t>при прорывах 25м/с и более,</w:t>
            </w:r>
            <w:r>
              <w:rPr>
                <w:rFonts w:ascii="Arial" w:eastAsia="TimesNewRoman" w:hAnsi="Arial" w:cs="Arial"/>
                <w:sz w:val="22"/>
                <w:szCs w:val="22"/>
              </w:rPr>
              <w:t xml:space="preserve"> </w:t>
            </w:r>
            <w:r w:rsidRPr="00D36A74">
              <w:rPr>
                <w:rFonts w:ascii="Arial" w:eastAsia="TimesNewRoman" w:hAnsi="Arial" w:cs="Arial"/>
                <w:sz w:val="22"/>
                <w:szCs w:val="22"/>
              </w:rPr>
              <w:t>на горных перевалах 30 м/с и</w:t>
            </w:r>
          </w:p>
          <w:p w:rsidR="00D36A74" w:rsidRPr="00D36A74" w:rsidRDefault="00D36A74" w:rsidP="00D36A74">
            <w:pPr>
              <w:pStyle w:val="af3"/>
              <w:spacing w:after="0"/>
              <w:ind w:left="0"/>
              <w:jc w:val="both"/>
              <w:rPr>
                <w:rFonts w:ascii="Arial" w:hAnsi="Arial" w:cs="Arial"/>
                <w:sz w:val="22"/>
                <w:szCs w:val="22"/>
              </w:rPr>
            </w:pPr>
            <w:r w:rsidRPr="00D36A74">
              <w:rPr>
                <w:rFonts w:ascii="Arial" w:eastAsia="TimesNewRoman" w:hAnsi="Arial" w:cs="Arial"/>
                <w:sz w:val="22"/>
                <w:szCs w:val="22"/>
              </w:rPr>
              <w:t>более</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3</w:t>
            </w:r>
          </w:p>
        </w:tc>
        <w:tc>
          <w:tcPr>
            <w:tcW w:w="3279" w:type="dxa"/>
          </w:tcPr>
          <w:p w:rsidR="00D36A74" w:rsidRPr="00D36A74" w:rsidRDefault="00D36A74" w:rsidP="00E31E61">
            <w:pPr>
              <w:pStyle w:val="af3"/>
              <w:spacing w:after="0"/>
              <w:ind w:left="0"/>
              <w:jc w:val="both"/>
              <w:rPr>
                <w:rFonts w:ascii="Arial" w:hAnsi="Arial" w:cs="Arial"/>
                <w:sz w:val="22"/>
                <w:szCs w:val="22"/>
              </w:rPr>
            </w:pPr>
            <w:r w:rsidRPr="00D36A74">
              <w:rPr>
                <w:rFonts w:ascii="Arial" w:eastAsia="TimesNewRoman" w:hAnsi="Arial" w:cs="Arial"/>
                <w:sz w:val="22"/>
                <w:szCs w:val="22"/>
              </w:rPr>
              <w:t>Крупный град</w:t>
            </w:r>
          </w:p>
        </w:tc>
        <w:tc>
          <w:tcPr>
            <w:tcW w:w="5528" w:type="dxa"/>
            <w:tcBorders>
              <w:right w:val="double" w:sz="4" w:space="0" w:color="auto"/>
            </w:tcBorders>
          </w:tcPr>
          <w:p w:rsidR="00D36A74" w:rsidRPr="00D36A74" w:rsidRDefault="00D36A74" w:rsidP="00D36A74">
            <w:pPr>
              <w:autoSpaceDE w:val="0"/>
              <w:autoSpaceDN w:val="0"/>
              <w:adjustRightInd w:val="0"/>
              <w:rPr>
                <w:rFonts w:ascii="Arial" w:hAnsi="Arial" w:cs="Arial"/>
                <w:sz w:val="22"/>
                <w:szCs w:val="22"/>
              </w:rPr>
            </w:pPr>
            <w:r w:rsidRPr="00D36A74">
              <w:rPr>
                <w:rFonts w:ascii="Arial" w:eastAsia="TimesNewRoman" w:hAnsi="Arial" w:cs="Arial"/>
                <w:sz w:val="22"/>
                <w:szCs w:val="22"/>
              </w:rPr>
              <w:t>Град диаметром 20 мм и более</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4</w:t>
            </w:r>
          </w:p>
        </w:tc>
        <w:tc>
          <w:tcPr>
            <w:tcW w:w="3279" w:type="dxa"/>
          </w:tcPr>
          <w:p w:rsidR="00D36A74" w:rsidRPr="00D36A74" w:rsidRDefault="00D36A74" w:rsidP="00911DCC">
            <w:pPr>
              <w:autoSpaceDE w:val="0"/>
              <w:autoSpaceDN w:val="0"/>
              <w:adjustRightInd w:val="0"/>
              <w:rPr>
                <w:rFonts w:ascii="Arial" w:hAnsi="Arial" w:cs="Arial"/>
                <w:sz w:val="22"/>
                <w:szCs w:val="22"/>
              </w:rPr>
            </w:pPr>
            <w:r w:rsidRPr="00D36A74">
              <w:rPr>
                <w:rFonts w:ascii="Arial" w:eastAsia="TimesNewRoman" w:hAnsi="Arial" w:cs="Arial"/>
                <w:sz w:val="22"/>
                <w:szCs w:val="22"/>
              </w:rPr>
              <w:t>Сильный ливень</w:t>
            </w:r>
            <w:r w:rsidR="00911DCC">
              <w:rPr>
                <w:rFonts w:ascii="Arial" w:eastAsia="TimesNewRoman" w:hAnsi="Arial" w:cs="Arial"/>
                <w:sz w:val="22"/>
                <w:szCs w:val="22"/>
              </w:rPr>
              <w:t xml:space="preserve"> </w:t>
            </w:r>
            <w:r w:rsidRPr="00D36A74">
              <w:rPr>
                <w:rFonts w:ascii="Arial" w:eastAsia="TimesNewRoman" w:hAnsi="Arial" w:cs="Arial"/>
                <w:sz w:val="22"/>
                <w:szCs w:val="22"/>
              </w:rPr>
              <w:t>(очень сильный ливневый дождь)</w:t>
            </w:r>
          </w:p>
        </w:tc>
        <w:tc>
          <w:tcPr>
            <w:tcW w:w="5528" w:type="dxa"/>
            <w:tcBorders>
              <w:right w:val="double" w:sz="4" w:space="0" w:color="auto"/>
            </w:tcBorders>
          </w:tcPr>
          <w:p w:rsidR="00D36A74" w:rsidRPr="00D36A74" w:rsidRDefault="00D36A74" w:rsidP="00D36A74">
            <w:pPr>
              <w:autoSpaceDE w:val="0"/>
              <w:autoSpaceDN w:val="0"/>
              <w:adjustRightInd w:val="0"/>
              <w:rPr>
                <w:rFonts w:ascii="Arial" w:hAnsi="Arial" w:cs="Arial"/>
                <w:sz w:val="22"/>
                <w:szCs w:val="22"/>
              </w:rPr>
            </w:pPr>
            <w:r w:rsidRPr="00D36A74">
              <w:rPr>
                <w:rFonts w:ascii="Arial" w:eastAsia="TimesNewRoman" w:hAnsi="Arial" w:cs="Arial"/>
                <w:sz w:val="22"/>
                <w:szCs w:val="22"/>
              </w:rPr>
              <w:t>Количество осадков 30 мм и</w:t>
            </w:r>
            <w:r>
              <w:rPr>
                <w:rFonts w:ascii="Arial" w:eastAsia="TimesNewRoman" w:hAnsi="Arial" w:cs="Arial"/>
                <w:sz w:val="22"/>
                <w:szCs w:val="22"/>
              </w:rPr>
              <w:t xml:space="preserve"> </w:t>
            </w:r>
            <w:r w:rsidRPr="00D36A74">
              <w:rPr>
                <w:rFonts w:ascii="Arial" w:eastAsia="TimesNewRoman" w:hAnsi="Arial" w:cs="Arial"/>
                <w:sz w:val="22"/>
                <w:szCs w:val="22"/>
              </w:rPr>
              <w:t>более за 1 час</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5</w:t>
            </w:r>
          </w:p>
        </w:tc>
        <w:tc>
          <w:tcPr>
            <w:tcW w:w="3279" w:type="dxa"/>
          </w:tcPr>
          <w:p w:rsidR="00D36A74" w:rsidRPr="00D36A74" w:rsidRDefault="00D36A74" w:rsidP="00D36A74">
            <w:pPr>
              <w:pStyle w:val="af3"/>
              <w:tabs>
                <w:tab w:val="left" w:pos="2394"/>
              </w:tabs>
              <w:spacing w:after="0"/>
              <w:ind w:left="0"/>
              <w:jc w:val="both"/>
              <w:rPr>
                <w:rFonts w:ascii="Arial" w:hAnsi="Arial" w:cs="Arial"/>
                <w:sz w:val="22"/>
                <w:szCs w:val="22"/>
              </w:rPr>
            </w:pPr>
            <w:r w:rsidRPr="00D36A74">
              <w:rPr>
                <w:rFonts w:ascii="Arial" w:eastAsia="TimesNewRoman" w:hAnsi="Arial" w:cs="Arial"/>
                <w:sz w:val="22"/>
                <w:szCs w:val="22"/>
              </w:rPr>
              <w:t>Очень сильный снег</w:t>
            </w:r>
          </w:p>
        </w:tc>
        <w:tc>
          <w:tcPr>
            <w:tcW w:w="5528" w:type="dxa"/>
            <w:tcBorders>
              <w:right w:val="double" w:sz="4" w:space="0" w:color="auto"/>
            </w:tcBorders>
          </w:tcPr>
          <w:p w:rsidR="00D36A74" w:rsidRPr="00D36A74" w:rsidRDefault="00D36A74" w:rsidP="00D36A74">
            <w:pPr>
              <w:autoSpaceDE w:val="0"/>
              <w:autoSpaceDN w:val="0"/>
              <w:adjustRightInd w:val="0"/>
              <w:rPr>
                <w:rFonts w:ascii="Arial" w:hAnsi="Arial" w:cs="Arial"/>
                <w:sz w:val="22"/>
                <w:szCs w:val="22"/>
              </w:rPr>
            </w:pPr>
            <w:r w:rsidRPr="00D36A74">
              <w:rPr>
                <w:rFonts w:ascii="Arial" w:eastAsia="TimesNewRoman" w:hAnsi="Arial" w:cs="Arial"/>
                <w:sz w:val="22"/>
                <w:szCs w:val="22"/>
              </w:rPr>
              <w:t>Количество осадков 20 мм и</w:t>
            </w:r>
            <w:r>
              <w:rPr>
                <w:rFonts w:ascii="Arial" w:eastAsia="TimesNewRoman" w:hAnsi="Arial" w:cs="Arial"/>
                <w:sz w:val="22"/>
                <w:szCs w:val="22"/>
              </w:rPr>
              <w:t xml:space="preserve"> </w:t>
            </w:r>
            <w:r w:rsidRPr="00D36A74">
              <w:rPr>
                <w:rFonts w:ascii="Arial" w:eastAsia="TimesNewRoman" w:hAnsi="Arial" w:cs="Arial"/>
                <w:sz w:val="22"/>
                <w:szCs w:val="22"/>
              </w:rPr>
              <w:t>более за 12 часов</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6</w:t>
            </w:r>
          </w:p>
        </w:tc>
        <w:tc>
          <w:tcPr>
            <w:tcW w:w="3279" w:type="dxa"/>
          </w:tcPr>
          <w:p w:rsidR="00D36A74" w:rsidRPr="00D36A74" w:rsidRDefault="00D36A74" w:rsidP="00D36A74">
            <w:pPr>
              <w:autoSpaceDE w:val="0"/>
              <w:autoSpaceDN w:val="0"/>
              <w:adjustRightInd w:val="0"/>
              <w:rPr>
                <w:rFonts w:ascii="Arial" w:eastAsia="TimesNewRoman" w:hAnsi="Arial" w:cs="Arial"/>
                <w:sz w:val="22"/>
                <w:szCs w:val="22"/>
              </w:rPr>
            </w:pPr>
            <w:r w:rsidRPr="00D36A74">
              <w:rPr>
                <w:rFonts w:ascii="Arial" w:eastAsia="TimesNewRoman" w:hAnsi="Arial" w:cs="Arial"/>
                <w:sz w:val="22"/>
                <w:szCs w:val="22"/>
              </w:rPr>
              <w:t>Продолжительный</w:t>
            </w:r>
          </w:p>
          <w:p w:rsidR="00D36A74" w:rsidRPr="00D36A74" w:rsidRDefault="00D36A74" w:rsidP="00D36A74">
            <w:pPr>
              <w:pStyle w:val="af3"/>
              <w:tabs>
                <w:tab w:val="left" w:pos="1340"/>
              </w:tabs>
              <w:spacing w:after="0"/>
              <w:ind w:left="0"/>
              <w:jc w:val="both"/>
              <w:rPr>
                <w:rFonts w:ascii="Arial" w:hAnsi="Arial" w:cs="Arial"/>
                <w:sz w:val="22"/>
                <w:szCs w:val="22"/>
              </w:rPr>
            </w:pPr>
            <w:r w:rsidRPr="00D36A74">
              <w:rPr>
                <w:rFonts w:ascii="Arial" w:eastAsia="TimesNewRoman" w:hAnsi="Arial" w:cs="Arial"/>
                <w:sz w:val="22"/>
                <w:szCs w:val="22"/>
              </w:rPr>
              <w:t>сильный дождь</w:t>
            </w:r>
          </w:p>
        </w:tc>
        <w:tc>
          <w:tcPr>
            <w:tcW w:w="5528" w:type="dxa"/>
            <w:tcBorders>
              <w:right w:val="double" w:sz="4" w:space="0" w:color="auto"/>
            </w:tcBorders>
          </w:tcPr>
          <w:p w:rsidR="00D36A74" w:rsidRPr="00D36A74" w:rsidRDefault="00D36A74" w:rsidP="00D36A74">
            <w:pPr>
              <w:autoSpaceDE w:val="0"/>
              <w:autoSpaceDN w:val="0"/>
              <w:adjustRightInd w:val="0"/>
              <w:rPr>
                <w:rFonts w:ascii="Arial" w:hAnsi="Arial" w:cs="Arial"/>
                <w:sz w:val="22"/>
                <w:szCs w:val="22"/>
              </w:rPr>
            </w:pPr>
            <w:r w:rsidRPr="00D36A74">
              <w:rPr>
                <w:rFonts w:ascii="Arial" w:eastAsia="TimesNewRoman" w:hAnsi="Arial" w:cs="Arial"/>
                <w:sz w:val="22"/>
                <w:szCs w:val="22"/>
              </w:rPr>
              <w:t>Количество осадков 100 мм и</w:t>
            </w:r>
            <w:r>
              <w:rPr>
                <w:rFonts w:ascii="Arial" w:eastAsia="TimesNewRoman" w:hAnsi="Arial" w:cs="Arial"/>
                <w:sz w:val="22"/>
                <w:szCs w:val="22"/>
              </w:rPr>
              <w:t xml:space="preserve"> </w:t>
            </w:r>
            <w:r w:rsidRPr="00D36A74">
              <w:rPr>
                <w:rFonts w:ascii="Arial" w:eastAsia="TimesNewRoman" w:hAnsi="Arial" w:cs="Arial"/>
                <w:sz w:val="22"/>
                <w:szCs w:val="22"/>
              </w:rPr>
              <w:t>более за 12 часов, но менее 48</w:t>
            </w:r>
            <w:r>
              <w:rPr>
                <w:rFonts w:ascii="Arial" w:eastAsia="TimesNewRoman" w:hAnsi="Arial" w:cs="Arial"/>
                <w:sz w:val="22"/>
                <w:szCs w:val="22"/>
              </w:rPr>
              <w:t xml:space="preserve"> </w:t>
            </w:r>
            <w:r w:rsidRPr="00D36A74">
              <w:rPr>
                <w:rFonts w:ascii="Arial" w:eastAsia="TimesNewRoman" w:hAnsi="Arial" w:cs="Arial"/>
                <w:sz w:val="22"/>
                <w:szCs w:val="22"/>
              </w:rPr>
              <w:t>часов</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7</w:t>
            </w:r>
          </w:p>
        </w:tc>
        <w:tc>
          <w:tcPr>
            <w:tcW w:w="3279" w:type="dxa"/>
          </w:tcPr>
          <w:p w:rsidR="00D36A74" w:rsidRPr="00D36A74" w:rsidRDefault="00D36A74" w:rsidP="00E31E61">
            <w:pPr>
              <w:pStyle w:val="af3"/>
              <w:spacing w:after="0"/>
              <w:ind w:left="0"/>
              <w:jc w:val="both"/>
              <w:rPr>
                <w:rFonts w:ascii="Arial" w:hAnsi="Arial" w:cs="Arial"/>
                <w:sz w:val="22"/>
                <w:szCs w:val="22"/>
              </w:rPr>
            </w:pPr>
            <w:r w:rsidRPr="00D36A74">
              <w:rPr>
                <w:rFonts w:ascii="Arial" w:eastAsia="TimesNewRoman" w:hAnsi="Arial" w:cs="Arial"/>
                <w:sz w:val="22"/>
                <w:szCs w:val="22"/>
              </w:rPr>
              <w:t>Сильный мороз</w:t>
            </w:r>
          </w:p>
        </w:tc>
        <w:tc>
          <w:tcPr>
            <w:tcW w:w="5528" w:type="dxa"/>
            <w:tcBorders>
              <w:right w:val="double" w:sz="4" w:space="0" w:color="auto"/>
            </w:tcBorders>
          </w:tcPr>
          <w:p w:rsidR="00D36A74" w:rsidRPr="00D36A74" w:rsidRDefault="00D36A74" w:rsidP="00911DCC">
            <w:pPr>
              <w:autoSpaceDE w:val="0"/>
              <w:autoSpaceDN w:val="0"/>
              <w:adjustRightInd w:val="0"/>
              <w:rPr>
                <w:rFonts w:ascii="Arial" w:hAnsi="Arial" w:cs="Arial"/>
                <w:sz w:val="22"/>
                <w:szCs w:val="22"/>
              </w:rPr>
            </w:pPr>
            <w:r w:rsidRPr="00D36A74">
              <w:rPr>
                <w:rFonts w:ascii="Arial" w:eastAsia="TimesNewRoman" w:hAnsi="Arial" w:cs="Arial"/>
                <w:sz w:val="22"/>
                <w:szCs w:val="22"/>
              </w:rPr>
              <w:t>Минимальная температура</w:t>
            </w:r>
            <w:r>
              <w:rPr>
                <w:rFonts w:ascii="Arial" w:eastAsia="TimesNewRoman" w:hAnsi="Arial" w:cs="Arial"/>
                <w:sz w:val="22"/>
                <w:szCs w:val="22"/>
              </w:rPr>
              <w:t xml:space="preserve"> </w:t>
            </w:r>
            <w:r w:rsidRPr="00D36A74">
              <w:rPr>
                <w:rFonts w:ascii="Arial" w:eastAsia="TimesNewRoman" w:hAnsi="Arial" w:cs="Arial"/>
                <w:sz w:val="22"/>
                <w:szCs w:val="22"/>
              </w:rPr>
              <w:t>воздуха близка к экстремальным значениям: ниже (-45</w:t>
            </w:r>
            <w:r w:rsidR="00911DCC" w:rsidRPr="00911DCC">
              <w:rPr>
                <w:rFonts w:ascii="Arial" w:eastAsia="TimesNewRoman" w:hAnsi="Arial" w:cs="Arial"/>
                <w:sz w:val="22"/>
                <w:szCs w:val="22"/>
                <w:vertAlign w:val="superscript"/>
              </w:rPr>
              <w:t>0</w:t>
            </w:r>
            <w:r w:rsidR="00911DCC">
              <w:rPr>
                <w:rFonts w:ascii="Arial" w:eastAsia="TimesNewRoman" w:hAnsi="Arial" w:cs="Arial"/>
                <w:sz w:val="22"/>
                <w:szCs w:val="22"/>
              </w:rPr>
              <w:t>С</w:t>
            </w:r>
            <w:r w:rsidRPr="00D36A74">
              <w:rPr>
                <w:rFonts w:ascii="Arial" w:eastAsia="TimesNewRoman" w:hAnsi="Arial" w:cs="Arial"/>
                <w:sz w:val="22"/>
                <w:szCs w:val="22"/>
              </w:rPr>
              <w:t xml:space="preserve"> и</w:t>
            </w:r>
            <w:r w:rsidR="00911DCC">
              <w:rPr>
                <w:rFonts w:ascii="Arial" w:eastAsia="TimesNewRoman" w:hAnsi="Arial" w:cs="Arial"/>
                <w:sz w:val="22"/>
                <w:szCs w:val="22"/>
              </w:rPr>
              <w:t xml:space="preserve"> </w:t>
            </w:r>
            <w:r w:rsidRPr="00D36A74">
              <w:rPr>
                <w:rFonts w:ascii="Arial" w:eastAsia="TimesNewRoman" w:hAnsi="Arial" w:cs="Arial"/>
                <w:sz w:val="22"/>
                <w:szCs w:val="22"/>
              </w:rPr>
              <w:t>ниже)</w:t>
            </w:r>
          </w:p>
        </w:tc>
      </w:tr>
      <w:tr w:rsidR="00D36A74" w:rsidRPr="00D36A74" w:rsidTr="009756BA">
        <w:tc>
          <w:tcPr>
            <w:tcW w:w="940" w:type="dxa"/>
            <w:tcBorders>
              <w:left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8</w:t>
            </w:r>
          </w:p>
        </w:tc>
        <w:tc>
          <w:tcPr>
            <w:tcW w:w="3279" w:type="dxa"/>
          </w:tcPr>
          <w:p w:rsidR="00D36A74" w:rsidRPr="00D36A74" w:rsidRDefault="00D36A74" w:rsidP="00D36A74">
            <w:pPr>
              <w:autoSpaceDE w:val="0"/>
              <w:autoSpaceDN w:val="0"/>
              <w:adjustRightInd w:val="0"/>
              <w:rPr>
                <w:rFonts w:ascii="Arial" w:eastAsia="TimesNewRoman" w:hAnsi="Arial" w:cs="Arial"/>
                <w:sz w:val="22"/>
                <w:szCs w:val="22"/>
              </w:rPr>
            </w:pPr>
            <w:r w:rsidRPr="00D36A74">
              <w:rPr>
                <w:rFonts w:ascii="Arial" w:eastAsia="TimesNewRoman" w:hAnsi="Arial" w:cs="Arial"/>
                <w:sz w:val="22"/>
                <w:szCs w:val="22"/>
              </w:rPr>
              <w:t>Аномально холодная</w:t>
            </w:r>
          </w:p>
          <w:p w:rsidR="00D36A74" w:rsidRPr="00D36A74" w:rsidRDefault="00D36A74" w:rsidP="00D36A74">
            <w:pPr>
              <w:pStyle w:val="af3"/>
              <w:spacing w:after="0"/>
              <w:ind w:left="0"/>
              <w:jc w:val="both"/>
              <w:rPr>
                <w:rFonts w:ascii="Arial" w:hAnsi="Arial" w:cs="Arial"/>
                <w:sz w:val="22"/>
                <w:szCs w:val="22"/>
              </w:rPr>
            </w:pPr>
            <w:r w:rsidRPr="00D36A74">
              <w:rPr>
                <w:rFonts w:ascii="Arial" w:eastAsia="TimesNewRoman" w:hAnsi="Arial" w:cs="Arial"/>
                <w:sz w:val="22"/>
                <w:szCs w:val="22"/>
              </w:rPr>
              <w:t>погода</w:t>
            </w:r>
          </w:p>
        </w:tc>
        <w:tc>
          <w:tcPr>
            <w:tcW w:w="5528" w:type="dxa"/>
            <w:tcBorders>
              <w:right w:val="double" w:sz="4" w:space="0" w:color="auto"/>
            </w:tcBorders>
          </w:tcPr>
          <w:p w:rsidR="00D36A74" w:rsidRPr="00D36A74" w:rsidRDefault="00D36A74" w:rsidP="00911DCC">
            <w:pPr>
              <w:autoSpaceDE w:val="0"/>
              <w:autoSpaceDN w:val="0"/>
              <w:adjustRightInd w:val="0"/>
              <w:rPr>
                <w:rFonts w:ascii="Arial" w:hAnsi="Arial" w:cs="Arial"/>
                <w:sz w:val="22"/>
                <w:szCs w:val="22"/>
              </w:rPr>
            </w:pPr>
            <w:r w:rsidRPr="00D36A74">
              <w:rPr>
                <w:rFonts w:ascii="Arial" w:eastAsia="TimesNewRoman" w:hAnsi="Arial" w:cs="Arial"/>
                <w:sz w:val="22"/>
                <w:szCs w:val="22"/>
              </w:rPr>
              <w:t>Минимальная температура</w:t>
            </w:r>
            <w:r w:rsidR="00911DCC">
              <w:rPr>
                <w:rFonts w:ascii="Arial" w:eastAsia="TimesNewRoman" w:hAnsi="Arial" w:cs="Arial"/>
                <w:sz w:val="22"/>
                <w:szCs w:val="22"/>
              </w:rPr>
              <w:t xml:space="preserve"> </w:t>
            </w:r>
            <w:r w:rsidRPr="00D36A74">
              <w:rPr>
                <w:rFonts w:ascii="Arial" w:eastAsia="TimesNewRoman" w:hAnsi="Arial" w:cs="Arial"/>
                <w:sz w:val="22"/>
                <w:szCs w:val="22"/>
              </w:rPr>
              <w:t>воздуха в течение 5 суток и</w:t>
            </w:r>
            <w:r w:rsidR="00911DCC">
              <w:rPr>
                <w:rFonts w:ascii="Arial" w:eastAsia="TimesNewRoman" w:hAnsi="Arial" w:cs="Arial"/>
                <w:sz w:val="22"/>
                <w:szCs w:val="22"/>
              </w:rPr>
              <w:t xml:space="preserve"> </w:t>
            </w:r>
            <w:r w:rsidRPr="00D36A74">
              <w:rPr>
                <w:rFonts w:ascii="Arial" w:eastAsia="TimesNewRoman" w:hAnsi="Arial" w:cs="Arial"/>
                <w:sz w:val="22"/>
                <w:szCs w:val="22"/>
              </w:rPr>
              <w:t>более составляет: (-35° и ниже)</w:t>
            </w:r>
          </w:p>
        </w:tc>
      </w:tr>
      <w:tr w:rsidR="00D36A74" w:rsidRPr="00D36A74" w:rsidTr="009756BA">
        <w:tc>
          <w:tcPr>
            <w:tcW w:w="940" w:type="dxa"/>
            <w:tcBorders>
              <w:left w:val="double" w:sz="4" w:space="0" w:color="auto"/>
              <w:bottom w:val="double" w:sz="4" w:space="0" w:color="auto"/>
            </w:tcBorders>
          </w:tcPr>
          <w:p w:rsidR="00D36A74" w:rsidRPr="00D36A74" w:rsidRDefault="00911DCC" w:rsidP="00E31E61">
            <w:pPr>
              <w:pStyle w:val="af3"/>
              <w:spacing w:after="0"/>
              <w:ind w:left="0"/>
              <w:jc w:val="both"/>
              <w:rPr>
                <w:rFonts w:ascii="Arial" w:hAnsi="Arial" w:cs="Arial"/>
                <w:sz w:val="22"/>
                <w:szCs w:val="22"/>
              </w:rPr>
            </w:pPr>
            <w:r>
              <w:rPr>
                <w:rFonts w:ascii="Arial" w:hAnsi="Arial" w:cs="Arial"/>
                <w:sz w:val="22"/>
                <w:szCs w:val="22"/>
              </w:rPr>
              <w:t>9</w:t>
            </w:r>
          </w:p>
        </w:tc>
        <w:tc>
          <w:tcPr>
            <w:tcW w:w="3279" w:type="dxa"/>
            <w:tcBorders>
              <w:bottom w:val="double" w:sz="4" w:space="0" w:color="auto"/>
            </w:tcBorders>
          </w:tcPr>
          <w:p w:rsidR="00D36A74" w:rsidRPr="00D36A74" w:rsidRDefault="00D36A74" w:rsidP="00E31E61">
            <w:pPr>
              <w:pStyle w:val="af3"/>
              <w:spacing w:after="0"/>
              <w:ind w:left="0"/>
              <w:jc w:val="both"/>
              <w:rPr>
                <w:rFonts w:ascii="Arial" w:hAnsi="Arial" w:cs="Arial"/>
                <w:sz w:val="22"/>
                <w:szCs w:val="22"/>
              </w:rPr>
            </w:pPr>
            <w:r w:rsidRPr="00D36A74">
              <w:rPr>
                <w:rFonts w:ascii="Arial" w:eastAsia="TimesNewRoman" w:hAnsi="Arial" w:cs="Arial"/>
                <w:sz w:val="22"/>
                <w:szCs w:val="22"/>
              </w:rPr>
              <w:t>Сильная жара</w:t>
            </w:r>
          </w:p>
        </w:tc>
        <w:tc>
          <w:tcPr>
            <w:tcW w:w="5528" w:type="dxa"/>
            <w:tcBorders>
              <w:bottom w:val="double" w:sz="4" w:space="0" w:color="auto"/>
              <w:right w:val="double" w:sz="4" w:space="0" w:color="auto"/>
            </w:tcBorders>
          </w:tcPr>
          <w:p w:rsidR="00D36A74" w:rsidRPr="00D36A74" w:rsidRDefault="00D36A74" w:rsidP="00D36A74">
            <w:pPr>
              <w:autoSpaceDE w:val="0"/>
              <w:autoSpaceDN w:val="0"/>
              <w:adjustRightInd w:val="0"/>
              <w:rPr>
                <w:rFonts w:ascii="Arial" w:eastAsia="TimesNewRoman" w:hAnsi="Arial" w:cs="Arial"/>
                <w:sz w:val="22"/>
                <w:szCs w:val="22"/>
              </w:rPr>
            </w:pPr>
            <w:r w:rsidRPr="00D36A74">
              <w:rPr>
                <w:rFonts w:ascii="Arial" w:eastAsia="TimesNewRoman" w:hAnsi="Arial" w:cs="Arial"/>
                <w:sz w:val="22"/>
                <w:szCs w:val="22"/>
              </w:rPr>
              <w:t>Максимальная температура</w:t>
            </w:r>
          </w:p>
          <w:p w:rsidR="00D36A74" w:rsidRPr="00D36A74" w:rsidRDefault="00D36A74" w:rsidP="00911DCC">
            <w:pPr>
              <w:pStyle w:val="af3"/>
              <w:spacing w:after="0"/>
              <w:ind w:left="0"/>
              <w:jc w:val="both"/>
              <w:rPr>
                <w:rFonts w:ascii="Arial" w:hAnsi="Arial" w:cs="Arial"/>
                <w:sz w:val="22"/>
                <w:szCs w:val="22"/>
              </w:rPr>
            </w:pPr>
            <w:r w:rsidRPr="00D36A74">
              <w:rPr>
                <w:rFonts w:ascii="Arial" w:eastAsia="TimesNewRoman" w:hAnsi="Arial" w:cs="Arial"/>
                <w:sz w:val="22"/>
                <w:szCs w:val="22"/>
              </w:rPr>
              <w:t>во</w:t>
            </w:r>
            <w:r w:rsidR="00911DCC">
              <w:rPr>
                <w:rFonts w:ascii="Arial" w:eastAsia="TimesNewRoman" w:hAnsi="Arial" w:cs="Arial"/>
                <w:sz w:val="22"/>
                <w:szCs w:val="22"/>
              </w:rPr>
              <w:t>з</w:t>
            </w:r>
            <w:r w:rsidRPr="00D36A74">
              <w:rPr>
                <w:rFonts w:ascii="Arial" w:eastAsia="TimesNewRoman" w:hAnsi="Arial" w:cs="Arial"/>
                <w:sz w:val="22"/>
                <w:szCs w:val="22"/>
              </w:rPr>
              <w:t>духа 35</w:t>
            </w:r>
            <w:r w:rsidRPr="00911DCC">
              <w:rPr>
                <w:rFonts w:ascii="Arial" w:eastAsia="TimesNewRoman" w:hAnsi="Arial" w:cs="Arial"/>
                <w:sz w:val="22"/>
                <w:szCs w:val="22"/>
                <w:vertAlign w:val="superscript"/>
              </w:rPr>
              <w:t>0</w:t>
            </w:r>
            <w:r w:rsidR="00911DCC">
              <w:rPr>
                <w:rFonts w:ascii="Arial" w:eastAsia="TimesNewRoman" w:hAnsi="Arial" w:cs="Arial"/>
                <w:sz w:val="22"/>
                <w:szCs w:val="22"/>
              </w:rPr>
              <w:t>С</w:t>
            </w:r>
            <w:r w:rsidRPr="00D36A74">
              <w:rPr>
                <w:rFonts w:ascii="Arial" w:eastAsia="TimesNewRoman" w:hAnsi="Arial" w:cs="Arial"/>
                <w:sz w:val="22"/>
                <w:szCs w:val="22"/>
              </w:rPr>
              <w:t xml:space="preserve"> и выше</w:t>
            </w:r>
          </w:p>
        </w:tc>
      </w:tr>
    </w:tbl>
    <w:p w:rsidR="00D36A74" w:rsidRPr="00911DCC" w:rsidRDefault="00911DCC" w:rsidP="00E31E61">
      <w:pPr>
        <w:pStyle w:val="af3"/>
        <w:spacing w:after="0"/>
        <w:ind w:left="0" w:firstLine="709"/>
        <w:jc w:val="both"/>
        <w:rPr>
          <w:rFonts w:ascii="Arial" w:hAnsi="Arial" w:cs="Arial"/>
          <w:i/>
          <w:sz w:val="18"/>
          <w:szCs w:val="18"/>
        </w:rPr>
      </w:pPr>
      <w:r w:rsidRPr="00911DCC">
        <w:rPr>
          <w:rFonts w:ascii="Arial" w:hAnsi="Arial" w:cs="Arial"/>
          <w:i/>
          <w:sz w:val="18"/>
          <w:szCs w:val="18"/>
        </w:rPr>
        <w:t>Источник: СТП Краснояркой агломерации</w:t>
      </w:r>
    </w:p>
    <w:p w:rsidR="00E31E61" w:rsidRPr="0046051C" w:rsidRDefault="00E31E61" w:rsidP="00E31E61">
      <w:pPr>
        <w:pStyle w:val="af3"/>
        <w:spacing w:after="0"/>
        <w:ind w:left="0" w:firstLine="709"/>
        <w:jc w:val="both"/>
        <w:rPr>
          <w:rFonts w:ascii="Arial" w:hAnsi="Arial" w:cs="Arial"/>
          <w:b/>
        </w:rPr>
      </w:pPr>
      <w:r w:rsidRPr="0046051C">
        <w:rPr>
          <w:rFonts w:ascii="Arial" w:hAnsi="Arial" w:cs="Arial"/>
          <w:b/>
        </w:rPr>
        <w:t>Причины риска возникновения чрезвычайных ситуаций природного характера:</w:t>
      </w:r>
    </w:p>
    <w:p w:rsidR="00E31E61" w:rsidRDefault="00E31E61" w:rsidP="00E31E61">
      <w:pPr>
        <w:pStyle w:val="af3"/>
        <w:spacing w:after="0"/>
        <w:ind w:left="0" w:firstLine="709"/>
        <w:jc w:val="both"/>
        <w:rPr>
          <w:rFonts w:ascii="Arial" w:hAnsi="Arial" w:cs="Arial"/>
        </w:rPr>
      </w:pPr>
      <w:r>
        <w:rPr>
          <w:rFonts w:ascii="Arial" w:hAnsi="Arial" w:cs="Arial"/>
        </w:rP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w:t>
      </w:r>
    </w:p>
    <w:p w:rsidR="00E31E61" w:rsidRDefault="00E31E61" w:rsidP="00E31E61">
      <w:pPr>
        <w:pStyle w:val="af3"/>
        <w:spacing w:after="0"/>
        <w:ind w:left="0" w:firstLine="709"/>
        <w:jc w:val="both"/>
        <w:rPr>
          <w:rFonts w:ascii="Arial" w:hAnsi="Arial" w:cs="Arial"/>
        </w:rPr>
      </w:pPr>
      <w:r>
        <w:rPr>
          <w:rFonts w:ascii="Arial" w:hAnsi="Arial" w:cs="Arial"/>
        </w:rPr>
        <w:lastRenderedPageBreak/>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rsidR="00E31E61" w:rsidRPr="00060F6A" w:rsidRDefault="00E31E61" w:rsidP="00E31E61">
      <w:pPr>
        <w:overflowPunct w:val="0"/>
        <w:autoSpaceDE w:val="0"/>
        <w:autoSpaceDN w:val="0"/>
        <w:ind w:firstLine="708"/>
        <w:jc w:val="both"/>
        <w:rPr>
          <w:rFonts w:ascii="Arial" w:hAnsi="Arial" w:cs="Arial"/>
          <w:sz w:val="20"/>
          <w:szCs w:val="20"/>
        </w:rPr>
      </w:pPr>
      <w:r w:rsidRPr="004D63A5">
        <w:rPr>
          <w:rFonts w:ascii="Arial" w:hAnsi="Arial" w:cs="Arial"/>
          <w:b/>
        </w:rPr>
        <w:t>П</w:t>
      </w:r>
      <w:r w:rsidRPr="00060F6A">
        <w:rPr>
          <w:rFonts w:ascii="Arial" w:hAnsi="Arial" w:cs="Arial"/>
          <w:b/>
        </w:rPr>
        <w:t xml:space="preserve">риродный пожар: </w:t>
      </w:r>
      <w:r w:rsidRPr="00060F6A">
        <w:rPr>
          <w:rFonts w:ascii="Arial" w:hAnsi="Arial" w:cs="Arial"/>
        </w:rPr>
        <w:t>Неконтролируемый процесс горения, стихийно возникающий и распространяющийся в природной среде.</w:t>
      </w:r>
    </w:p>
    <w:p w:rsidR="00E31E61" w:rsidRDefault="00E31E61" w:rsidP="00E31E61">
      <w:pPr>
        <w:pStyle w:val="af3"/>
        <w:spacing w:after="0"/>
        <w:ind w:left="0" w:firstLine="708"/>
        <w:jc w:val="both"/>
        <w:rPr>
          <w:rFonts w:ascii="Arial" w:hAnsi="Arial" w:cs="Arial"/>
          <w:u w:val="single"/>
        </w:rPr>
      </w:pPr>
      <w:r>
        <w:rPr>
          <w:rFonts w:ascii="Arial" w:hAnsi="Arial" w:cs="Arial"/>
          <w:u w:val="single"/>
        </w:rPr>
        <w:t>Пожар</w:t>
      </w:r>
    </w:p>
    <w:p w:rsidR="00E31E61" w:rsidRDefault="00E31E61" w:rsidP="00E31E61">
      <w:pPr>
        <w:pStyle w:val="af3"/>
        <w:spacing w:after="0"/>
        <w:ind w:left="0" w:firstLine="708"/>
        <w:jc w:val="both"/>
        <w:rPr>
          <w:rFonts w:ascii="Arial" w:hAnsi="Arial" w:cs="Arial"/>
        </w:rPr>
      </w:pPr>
      <w:r>
        <w:rPr>
          <w:rFonts w:ascii="Arial" w:hAnsi="Arial" w:cs="Arial"/>
        </w:rPr>
        <w:t>Причина пожара – это явление или обстоятельство, непосредственно обуславливающее возникновение пожара.</w:t>
      </w:r>
    </w:p>
    <w:p w:rsidR="00E31E61" w:rsidRDefault="00E31E61" w:rsidP="00E31E61">
      <w:pPr>
        <w:pStyle w:val="af3"/>
        <w:spacing w:after="0"/>
        <w:ind w:left="0" w:firstLine="708"/>
        <w:jc w:val="both"/>
        <w:rPr>
          <w:rFonts w:ascii="Arial" w:hAnsi="Arial" w:cs="Arial"/>
        </w:rPr>
      </w:pPr>
      <w:r>
        <w:rPr>
          <w:rFonts w:ascii="Arial" w:hAnsi="Arial" w:cs="Arial"/>
        </w:rP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rsidR="00E31E61" w:rsidRDefault="00E31E61" w:rsidP="00E31E61">
      <w:pPr>
        <w:pStyle w:val="af3"/>
        <w:spacing w:after="0"/>
        <w:ind w:left="0" w:firstLine="708"/>
        <w:jc w:val="both"/>
        <w:rPr>
          <w:rFonts w:ascii="Arial" w:hAnsi="Arial" w:cs="Arial"/>
        </w:rPr>
      </w:pPr>
      <w:r>
        <w:rPr>
          <w:rFonts w:ascii="Arial" w:hAnsi="Arial" w:cs="Arial"/>
        </w:rPr>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rsidR="00E31E61" w:rsidRPr="00006390" w:rsidRDefault="00E31E61" w:rsidP="00E31E61">
      <w:pPr>
        <w:jc w:val="both"/>
        <w:rPr>
          <w:rFonts w:ascii="Arial" w:hAnsi="Arial" w:cs="Arial"/>
        </w:rPr>
      </w:pPr>
      <w:r>
        <w:rPr>
          <w:rFonts w:ascii="Arial" w:hAnsi="Arial" w:cs="Arial"/>
        </w:rPr>
        <w:t xml:space="preserve">   В качестве пожарной профилактики необходимо соблюдать к</w:t>
      </w:r>
      <w:r w:rsidRPr="00006390">
        <w:rPr>
          <w:rFonts w:ascii="Arial" w:hAnsi="Arial" w:cs="Arial"/>
        </w:rPr>
        <w:t>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r>
        <w:rPr>
          <w:rFonts w:ascii="Arial" w:hAnsi="Arial" w:cs="Arial"/>
        </w:rPr>
        <w:t>.</w:t>
      </w:r>
    </w:p>
    <w:p w:rsidR="00E31E61" w:rsidRPr="00034023" w:rsidRDefault="00E31E61" w:rsidP="00E31E61">
      <w:pPr>
        <w:pStyle w:val="af3"/>
        <w:spacing w:after="0"/>
        <w:ind w:left="0" w:firstLine="709"/>
        <w:jc w:val="both"/>
        <w:rPr>
          <w:rFonts w:ascii="Arial" w:hAnsi="Arial" w:cs="Arial"/>
          <w:u w:val="single"/>
        </w:rPr>
      </w:pPr>
      <w:r w:rsidRPr="00034023">
        <w:rPr>
          <w:rFonts w:ascii="Arial" w:hAnsi="Arial" w:cs="Arial"/>
          <w:u w:val="single"/>
        </w:rPr>
        <w:t>Лесные пожары.</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 xml:space="preserve">Основными причинами возникновения пожаров являются: несоблюдение правил пожарной безопасности населением при нахождении в лесу.  </w:t>
      </w:r>
    </w:p>
    <w:p w:rsidR="00E31E61" w:rsidRDefault="00E31E61" w:rsidP="00E31E61">
      <w:pPr>
        <w:pStyle w:val="af3"/>
        <w:spacing w:after="0"/>
        <w:ind w:left="0" w:firstLine="709"/>
        <w:jc w:val="both"/>
        <w:rPr>
          <w:rFonts w:ascii="Arial" w:hAnsi="Arial" w:cs="Arial"/>
        </w:rPr>
      </w:pPr>
      <w:r w:rsidRPr="00034023">
        <w:rPr>
          <w:rFonts w:ascii="Arial" w:hAnsi="Arial" w:cs="Arial"/>
        </w:rP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rsidR="00E31E61" w:rsidRDefault="00E31E61" w:rsidP="00E31E61">
      <w:pPr>
        <w:pStyle w:val="af3"/>
        <w:spacing w:after="0"/>
        <w:ind w:left="0" w:firstLine="709"/>
        <w:jc w:val="both"/>
        <w:rPr>
          <w:rFonts w:ascii="Arial" w:hAnsi="Arial" w:cs="Arial"/>
        </w:rPr>
      </w:pPr>
      <w:r w:rsidRPr="006C67EB">
        <w:rPr>
          <w:rFonts w:ascii="Arial" w:hAnsi="Arial" w:cs="Arial"/>
        </w:rPr>
        <w:t>В случае возникновения лесных пожаров возникает уязвимость</w:t>
      </w:r>
      <w:r w:rsidR="006C67EB" w:rsidRPr="006C67EB">
        <w:rPr>
          <w:rFonts w:ascii="Arial" w:hAnsi="Arial" w:cs="Arial"/>
        </w:rPr>
        <w:t xml:space="preserve"> почти всех  населенных пунктов района</w:t>
      </w:r>
      <w:r w:rsidRPr="006C67EB">
        <w:rPr>
          <w:rFonts w:ascii="Arial" w:hAnsi="Arial" w:cs="Arial"/>
        </w:rPr>
        <w:t>.</w:t>
      </w:r>
    </w:p>
    <w:p w:rsidR="00E31E61" w:rsidRDefault="00E31E61" w:rsidP="00E31E61">
      <w:pPr>
        <w:pStyle w:val="af3"/>
        <w:spacing w:after="0"/>
        <w:ind w:left="0" w:firstLine="709"/>
        <w:jc w:val="both"/>
        <w:rPr>
          <w:rFonts w:ascii="Arial" w:hAnsi="Arial" w:cs="Arial"/>
        </w:rPr>
      </w:pPr>
    </w:p>
    <w:p w:rsidR="00E31E61" w:rsidRPr="003B5603" w:rsidRDefault="00E31E61" w:rsidP="00E31E61">
      <w:pPr>
        <w:ind w:firstLine="708"/>
        <w:jc w:val="both"/>
        <w:rPr>
          <w:rFonts w:ascii="Arial" w:hAnsi="Arial" w:cs="Arial"/>
          <w:sz w:val="20"/>
          <w:szCs w:val="20"/>
        </w:rPr>
      </w:pPr>
      <w:r>
        <w:rPr>
          <w:rFonts w:ascii="Arial" w:hAnsi="Arial" w:cs="Arial"/>
          <w:b/>
        </w:rPr>
        <w:lastRenderedPageBreak/>
        <w:t>Б.</w:t>
      </w:r>
      <w:r w:rsidRPr="003B5603">
        <w:rPr>
          <w:rFonts w:ascii="Arial" w:hAnsi="Arial" w:cs="Arial"/>
          <w:b/>
        </w:rPr>
        <w:t>Техногенная чрезвычайная ситуация:</w:t>
      </w:r>
      <w:r w:rsidRPr="003B5603">
        <w:rPr>
          <w:rFonts w:ascii="Arial" w:hAnsi="Arial" w:cs="Arial"/>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E31E61" w:rsidRPr="002A3F5E" w:rsidRDefault="00E31E61" w:rsidP="00E31E61">
      <w:pPr>
        <w:pStyle w:val="af3"/>
        <w:spacing w:after="0"/>
        <w:ind w:left="0" w:firstLine="709"/>
        <w:jc w:val="both"/>
        <w:rPr>
          <w:rFonts w:ascii="Arial" w:hAnsi="Arial" w:cs="Arial"/>
        </w:rPr>
      </w:pPr>
      <w:r w:rsidRPr="002A3F5E">
        <w:rPr>
          <w:rFonts w:ascii="Arial" w:hAnsi="Arial" w:cs="Arial"/>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E31E61" w:rsidRPr="002A3F5E" w:rsidRDefault="00E31E61" w:rsidP="00E31E61">
      <w:pPr>
        <w:pStyle w:val="af3"/>
        <w:spacing w:after="0"/>
        <w:ind w:left="0" w:firstLine="709"/>
        <w:jc w:val="both"/>
        <w:rPr>
          <w:rFonts w:ascii="Arial" w:hAnsi="Arial" w:cs="Arial"/>
        </w:rPr>
      </w:pPr>
      <w:r>
        <w:rPr>
          <w:rFonts w:ascii="Arial" w:hAnsi="Arial" w:cs="Arial"/>
          <w:b/>
        </w:rPr>
        <w:t>И</w:t>
      </w:r>
      <w:r w:rsidRPr="002A3F5E">
        <w:rPr>
          <w:rFonts w:ascii="Arial" w:hAnsi="Arial" w:cs="Arial"/>
          <w:b/>
        </w:rPr>
        <w:t>сточник техногенной чрезвычайной ситуации</w:t>
      </w:r>
      <w:r>
        <w:rPr>
          <w:rFonts w:ascii="Arial" w:hAnsi="Arial" w:cs="Arial"/>
          <w:b/>
        </w:rPr>
        <w:t>:</w:t>
      </w:r>
      <w:r w:rsidRPr="002A3F5E">
        <w:rPr>
          <w:rFonts w:ascii="Arial" w:hAnsi="Arial" w:cs="Arial"/>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rsidR="00E31E61" w:rsidRPr="002A3F5E" w:rsidRDefault="00E31E61" w:rsidP="00E31E61">
      <w:pPr>
        <w:pStyle w:val="af3"/>
        <w:spacing w:after="0"/>
        <w:ind w:left="0" w:firstLine="709"/>
        <w:jc w:val="both"/>
        <w:rPr>
          <w:rFonts w:ascii="Arial" w:hAnsi="Arial" w:cs="Arial"/>
          <w:u w:val="single"/>
        </w:rPr>
      </w:pPr>
      <w:r>
        <w:rPr>
          <w:rFonts w:ascii="Arial" w:hAnsi="Arial" w:cs="Arial"/>
          <w:b/>
        </w:rPr>
        <w:t>З</w:t>
      </w:r>
      <w:r w:rsidRPr="002A3F5E">
        <w:rPr>
          <w:rFonts w:ascii="Arial" w:hAnsi="Arial" w:cs="Arial"/>
          <w:b/>
        </w:rPr>
        <w:t>она заражения:</w:t>
      </w:r>
      <w:r w:rsidRPr="002A3F5E">
        <w:rPr>
          <w:rFonts w:ascii="Arial" w:hAnsi="Arial" w:cs="Arial"/>
        </w:rP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rsidR="00E31E61" w:rsidRPr="002A3F5E" w:rsidRDefault="00E31E61" w:rsidP="00E31E61">
      <w:pPr>
        <w:pStyle w:val="af3"/>
        <w:spacing w:after="0"/>
        <w:ind w:left="709"/>
        <w:jc w:val="both"/>
        <w:rPr>
          <w:rFonts w:ascii="Arial" w:hAnsi="Arial" w:cs="Arial"/>
          <w:b/>
          <w:u w:val="single"/>
        </w:rPr>
      </w:pPr>
      <w:r w:rsidRPr="002A3F5E">
        <w:rPr>
          <w:rFonts w:ascii="Arial" w:hAnsi="Arial" w:cs="Arial"/>
          <w:b/>
          <w:u w:val="single"/>
        </w:rPr>
        <w:t>Виды техногенных ЧС</w:t>
      </w:r>
    </w:p>
    <w:p w:rsidR="00E31E61" w:rsidRPr="00034023" w:rsidRDefault="00E31E61" w:rsidP="00E31E61">
      <w:pPr>
        <w:pStyle w:val="af3"/>
        <w:spacing w:after="0"/>
        <w:jc w:val="both"/>
        <w:rPr>
          <w:rFonts w:ascii="Arial" w:hAnsi="Arial" w:cs="Arial"/>
          <w:u w:val="single"/>
        </w:rPr>
      </w:pPr>
      <w:r w:rsidRPr="002A3F5E">
        <w:rPr>
          <w:rFonts w:ascii="Arial" w:hAnsi="Arial" w:cs="Arial"/>
          <w:b/>
        </w:rPr>
        <w:t xml:space="preserve"> </w:t>
      </w:r>
      <w:r w:rsidRPr="00034023">
        <w:rPr>
          <w:rFonts w:ascii="Arial" w:hAnsi="Arial" w:cs="Arial"/>
          <w:u w:val="single"/>
        </w:rPr>
        <w:t xml:space="preserve">Пожаровзрывоопасные объекты. </w:t>
      </w:r>
    </w:p>
    <w:p w:rsidR="00E31E61" w:rsidRPr="002A3F5E" w:rsidRDefault="00E31E61" w:rsidP="00E31E61">
      <w:pPr>
        <w:ind w:firstLine="709"/>
        <w:jc w:val="both"/>
        <w:rPr>
          <w:rFonts w:ascii="Arial" w:hAnsi="Arial" w:cs="Arial"/>
          <w:u w:val="single"/>
        </w:rPr>
      </w:pPr>
      <w:r w:rsidRPr="002A3F5E">
        <w:rPr>
          <w:rFonts w:ascii="Arial" w:hAnsi="Arial" w:cs="Arial"/>
          <w:b/>
        </w:rPr>
        <w:t xml:space="preserve"> </w:t>
      </w:r>
      <w:r w:rsidRPr="002A3F5E">
        <w:rPr>
          <w:rFonts w:ascii="Arial" w:hAnsi="Arial" w:cs="Arial"/>
        </w:rPr>
        <w:t>П</w:t>
      </w:r>
      <w:r>
        <w:rPr>
          <w:rFonts w:ascii="Arial" w:hAnsi="Arial" w:cs="Arial"/>
        </w:rPr>
        <w:t>ожаровзрывоопасный объект - это</w:t>
      </w:r>
      <w:r w:rsidRPr="002A3F5E">
        <w:rPr>
          <w:rFonts w:ascii="Arial" w:hAnsi="Arial" w:cs="Arial"/>
        </w:rPr>
        <w:t xml:space="preserve"> </w:t>
      </w:r>
      <w:r>
        <w:rPr>
          <w:rFonts w:ascii="Arial" w:hAnsi="Arial" w:cs="Arial"/>
        </w:rPr>
        <w:t>о</w:t>
      </w:r>
      <w:r w:rsidRPr="002A3F5E">
        <w:rPr>
          <w:rFonts w:ascii="Arial" w:hAnsi="Arial" w:cs="Arial"/>
        </w:rPr>
        <w:t>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На</w:t>
      </w:r>
      <w:r>
        <w:rPr>
          <w:rFonts w:ascii="Arial" w:hAnsi="Arial" w:cs="Arial"/>
        </w:rPr>
        <w:t xml:space="preserve"> данной</w:t>
      </w:r>
      <w:r w:rsidRPr="00034023">
        <w:rPr>
          <w:rFonts w:ascii="Arial" w:hAnsi="Arial" w:cs="Arial"/>
        </w:rPr>
        <w:t xml:space="preserve"> территории имеются  пожаровзрывоопасные объекты. К данной категории относятся: </w:t>
      </w:r>
    </w:p>
    <w:p w:rsidR="00E31E61" w:rsidRDefault="00E31E61" w:rsidP="00E31E61">
      <w:pPr>
        <w:pStyle w:val="af3"/>
        <w:spacing w:after="0"/>
        <w:ind w:left="0" w:firstLine="709"/>
        <w:jc w:val="both"/>
        <w:rPr>
          <w:rFonts w:ascii="Arial" w:hAnsi="Arial" w:cs="Arial"/>
        </w:rPr>
      </w:pPr>
      <w:r>
        <w:rPr>
          <w:rFonts w:ascii="Arial" w:hAnsi="Arial" w:cs="Arial"/>
        </w:rPr>
        <w:t>-АЗС.</w:t>
      </w:r>
    </w:p>
    <w:p w:rsidR="00E31E61" w:rsidRPr="00034023" w:rsidRDefault="00E31E61" w:rsidP="00E31E61">
      <w:pPr>
        <w:pStyle w:val="af3"/>
        <w:spacing w:after="0"/>
        <w:ind w:left="0" w:firstLine="709"/>
        <w:jc w:val="both"/>
        <w:rPr>
          <w:rFonts w:ascii="Arial" w:hAnsi="Arial" w:cs="Arial"/>
          <w:u w:val="single"/>
        </w:rPr>
      </w:pPr>
      <w:r w:rsidRPr="00034023">
        <w:rPr>
          <w:rFonts w:ascii="Arial" w:hAnsi="Arial" w:cs="Arial"/>
          <w:u w:val="single"/>
        </w:rPr>
        <w:t xml:space="preserve">Транспорт. </w:t>
      </w:r>
    </w:p>
    <w:p w:rsidR="00E31E61" w:rsidRPr="00034023" w:rsidRDefault="00E31E61" w:rsidP="00E31E61">
      <w:pPr>
        <w:pStyle w:val="af3"/>
        <w:spacing w:after="0"/>
        <w:ind w:left="0" w:firstLine="709"/>
        <w:jc w:val="both"/>
        <w:rPr>
          <w:rFonts w:ascii="Arial" w:hAnsi="Arial" w:cs="Arial"/>
        </w:rPr>
      </w:pPr>
      <w:r w:rsidRPr="00034023">
        <w:rPr>
          <w:rFonts w:ascii="Arial" w:hAnsi="Arial" w:cs="Arial"/>
        </w:rPr>
        <w:t>Чрезвычайные ситуации возможны на всех видах транспорта. Аварии с химически опасным</w:t>
      </w:r>
      <w:r>
        <w:rPr>
          <w:rFonts w:ascii="Arial" w:hAnsi="Arial" w:cs="Arial"/>
        </w:rPr>
        <w:t xml:space="preserve">и веществами на автомобильном </w:t>
      </w:r>
      <w:r w:rsidRPr="00034023">
        <w:rPr>
          <w:rFonts w:ascii="Arial" w:hAnsi="Arial" w:cs="Arial"/>
        </w:rPr>
        <w:t xml:space="preserve"> транспорте могут вызвать распространение заражённого воздуха на расстояние до </w:t>
      </w:r>
      <w:smartTag w:uri="urn:schemas-microsoft-com:office:smarttags" w:element="metricconverter">
        <w:smartTagPr>
          <w:attr w:name="ProductID" w:val="20 км"/>
        </w:smartTagPr>
        <w:r w:rsidRPr="00034023">
          <w:rPr>
            <w:rFonts w:ascii="Arial" w:hAnsi="Arial" w:cs="Arial"/>
          </w:rPr>
          <w:t>20 км</w:t>
        </w:r>
      </w:smartTag>
      <w:r w:rsidRPr="00034023">
        <w:rPr>
          <w:rFonts w:ascii="Arial" w:hAnsi="Arial" w:cs="Arial"/>
        </w:rPr>
        <w:t xml:space="preserve">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rsidR="00E31E61" w:rsidRPr="00034023" w:rsidRDefault="00E31E61" w:rsidP="00E31E61">
      <w:pPr>
        <w:shd w:val="clear" w:color="auto" w:fill="FFFFFF"/>
        <w:autoSpaceDE w:val="0"/>
        <w:autoSpaceDN w:val="0"/>
        <w:adjustRightInd w:val="0"/>
        <w:ind w:firstLine="708"/>
        <w:jc w:val="both"/>
        <w:rPr>
          <w:rFonts w:ascii="Arial" w:hAnsi="Arial" w:cs="Arial"/>
        </w:rPr>
      </w:pPr>
      <w:r w:rsidRPr="00034023">
        <w:rPr>
          <w:rFonts w:ascii="Arial" w:hAnsi="Arial" w:cs="Arial"/>
        </w:rPr>
        <w:t xml:space="preserve">Кроме того, источником рисков природного и техногенного характера могут быть пожары на объектах экономики, аварии на водопроводных, </w:t>
      </w:r>
      <w:r>
        <w:rPr>
          <w:rFonts w:ascii="Arial" w:hAnsi="Arial" w:cs="Arial"/>
        </w:rPr>
        <w:t xml:space="preserve">канализационных, </w:t>
      </w:r>
      <w:r w:rsidRPr="00034023">
        <w:rPr>
          <w:rFonts w:ascii="Arial" w:hAnsi="Arial" w:cs="Arial"/>
        </w:rPr>
        <w:t xml:space="preserve">электрических сетях, ухудшение эпидемиологической обстановки. </w:t>
      </w:r>
    </w:p>
    <w:p w:rsidR="00E31E61" w:rsidRDefault="00E31E61" w:rsidP="00E31E61">
      <w:pPr>
        <w:pStyle w:val="af3"/>
        <w:spacing w:after="0"/>
        <w:jc w:val="both"/>
        <w:rPr>
          <w:rFonts w:ascii="Arial" w:hAnsi="Arial" w:cs="Arial"/>
          <w:b/>
        </w:rPr>
      </w:pPr>
    </w:p>
    <w:p w:rsidR="00E31E61" w:rsidRPr="004A74DB" w:rsidRDefault="00E31E61" w:rsidP="00990519">
      <w:pPr>
        <w:pStyle w:val="af3"/>
        <w:spacing w:after="0"/>
        <w:ind w:left="0" w:firstLine="709"/>
        <w:jc w:val="both"/>
        <w:rPr>
          <w:rFonts w:ascii="Arial" w:hAnsi="Arial" w:cs="Arial"/>
          <w:b/>
        </w:rPr>
      </w:pPr>
      <w:r w:rsidRPr="004A74DB">
        <w:rPr>
          <w:rFonts w:ascii="Arial" w:hAnsi="Arial" w:cs="Arial"/>
          <w:b/>
        </w:rPr>
        <w:t>Причины риска возникновения чрезвычайных ситуаций техногенного характера:</w:t>
      </w:r>
    </w:p>
    <w:p w:rsidR="00E31E61" w:rsidRPr="004A74DB" w:rsidRDefault="00E31E61" w:rsidP="00990519">
      <w:pPr>
        <w:pStyle w:val="af3"/>
        <w:spacing w:after="0"/>
        <w:ind w:left="0" w:firstLine="709"/>
        <w:jc w:val="both"/>
        <w:rPr>
          <w:rFonts w:ascii="Arial" w:hAnsi="Arial" w:cs="Arial"/>
          <w:b/>
        </w:rPr>
      </w:pPr>
      <w:r w:rsidRPr="004A74DB">
        <w:rPr>
          <w:rFonts w:ascii="Arial" w:hAnsi="Arial" w:cs="Arial"/>
          <w:b/>
        </w:rPr>
        <w:t>Пожаровзрывоопасные объекты:</w:t>
      </w:r>
    </w:p>
    <w:p w:rsidR="00E31E61" w:rsidRDefault="00E31E61" w:rsidP="00990519">
      <w:pPr>
        <w:pStyle w:val="af3"/>
        <w:numPr>
          <w:ilvl w:val="0"/>
          <w:numId w:val="53"/>
        </w:numPr>
        <w:spacing w:after="0"/>
        <w:ind w:left="0" w:firstLine="709"/>
        <w:jc w:val="both"/>
        <w:rPr>
          <w:rFonts w:ascii="Arial" w:hAnsi="Arial" w:cs="Arial"/>
        </w:rPr>
      </w:pPr>
      <w:r>
        <w:rPr>
          <w:rFonts w:ascii="Arial" w:hAnsi="Arial" w:cs="Arial"/>
        </w:rPr>
        <w:t>Несоблюдение техники безопасности;</w:t>
      </w:r>
    </w:p>
    <w:p w:rsidR="00E31E61" w:rsidRDefault="00E31E61" w:rsidP="00990519">
      <w:pPr>
        <w:pStyle w:val="af3"/>
        <w:numPr>
          <w:ilvl w:val="0"/>
          <w:numId w:val="53"/>
        </w:numPr>
        <w:spacing w:after="0"/>
        <w:ind w:left="0" w:firstLine="709"/>
        <w:jc w:val="both"/>
        <w:rPr>
          <w:rFonts w:ascii="Arial" w:hAnsi="Arial" w:cs="Arial"/>
        </w:rPr>
      </w:pPr>
      <w:r>
        <w:rPr>
          <w:rFonts w:ascii="Arial" w:hAnsi="Arial" w:cs="Arial"/>
        </w:rPr>
        <w:t>Непрофессионализм обслуживающего персонала, неумение принимать оптимальные решения в сложной обстановке и в условиях дефицита времени;</w:t>
      </w:r>
    </w:p>
    <w:p w:rsidR="00E31E61" w:rsidRDefault="00E31E61" w:rsidP="00990519">
      <w:pPr>
        <w:pStyle w:val="af3"/>
        <w:numPr>
          <w:ilvl w:val="0"/>
          <w:numId w:val="53"/>
        </w:numPr>
        <w:spacing w:after="0"/>
        <w:ind w:left="0" w:firstLine="709"/>
        <w:jc w:val="both"/>
        <w:rPr>
          <w:rFonts w:ascii="Arial" w:hAnsi="Arial" w:cs="Arial"/>
        </w:rPr>
      </w:pPr>
      <w:r>
        <w:rPr>
          <w:rFonts w:ascii="Arial" w:hAnsi="Arial" w:cs="Arial"/>
        </w:rPr>
        <w:lastRenderedPageBreak/>
        <w:t>Несанкционированное проведение земляных и других видов работ в охранных зонах газопровода;</w:t>
      </w:r>
    </w:p>
    <w:p w:rsidR="00E31E61" w:rsidRDefault="00E31E61" w:rsidP="00990519">
      <w:pPr>
        <w:pStyle w:val="af3"/>
        <w:numPr>
          <w:ilvl w:val="0"/>
          <w:numId w:val="53"/>
        </w:numPr>
        <w:spacing w:after="0"/>
        <w:ind w:left="0" w:firstLine="709"/>
        <w:jc w:val="both"/>
        <w:rPr>
          <w:rFonts w:ascii="Arial" w:hAnsi="Arial" w:cs="Arial"/>
        </w:rPr>
      </w:pPr>
      <w:r>
        <w:rPr>
          <w:rFonts w:ascii="Arial" w:hAnsi="Arial" w:cs="Arial"/>
        </w:rPr>
        <w:t>Применение искрообразующих инструментов на взрывоопасных объектах.</w:t>
      </w:r>
    </w:p>
    <w:p w:rsidR="00E31E61" w:rsidRPr="00601AFE" w:rsidRDefault="00E31E61" w:rsidP="00E31E61">
      <w:pPr>
        <w:pStyle w:val="af3"/>
        <w:ind w:left="0" w:firstLine="709"/>
        <w:jc w:val="both"/>
        <w:rPr>
          <w:rFonts w:ascii="Arial" w:hAnsi="Arial" w:cs="Arial"/>
          <w:b/>
        </w:rPr>
      </w:pPr>
      <w:r w:rsidRPr="00601AFE">
        <w:rPr>
          <w:rFonts w:ascii="Arial" w:hAnsi="Arial" w:cs="Arial"/>
          <w:b/>
        </w:rPr>
        <w:t>Транспорт</w:t>
      </w:r>
      <w:r>
        <w:rPr>
          <w:rFonts w:ascii="Arial" w:hAnsi="Arial" w:cs="Arial"/>
          <w:b/>
        </w:rPr>
        <w:t>:</w:t>
      </w:r>
    </w:p>
    <w:p w:rsidR="00E31E61" w:rsidRDefault="00E31E61" w:rsidP="00C2373C">
      <w:pPr>
        <w:pStyle w:val="af3"/>
        <w:numPr>
          <w:ilvl w:val="0"/>
          <w:numId w:val="54"/>
        </w:numPr>
        <w:spacing w:after="0"/>
        <w:ind w:left="0" w:firstLine="709"/>
        <w:jc w:val="both"/>
        <w:rPr>
          <w:rFonts w:ascii="Arial" w:hAnsi="Arial" w:cs="Arial"/>
        </w:rPr>
      </w:pPr>
      <w:r>
        <w:rPr>
          <w:rFonts w:ascii="Arial" w:hAnsi="Arial" w:cs="Arial"/>
        </w:rPr>
        <w:t>Износ основных фондов: автобусов, грузового транспорта;</w:t>
      </w:r>
    </w:p>
    <w:p w:rsidR="00E31E61" w:rsidRDefault="00E31E61" w:rsidP="00C2373C">
      <w:pPr>
        <w:pStyle w:val="af3"/>
        <w:numPr>
          <w:ilvl w:val="0"/>
          <w:numId w:val="54"/>
        </w:numPr>
        <w:spacing w:after="0"/>
        <w:ind w:left="0" w:firstLine="709"/>
        <w:jc w:val="both"/>
        <w:rPr>
          <w:rFonts w:ascii="Arial" w:hAnsi="Arial" w:cs="Arial"/>
        </w:rPr>
      </w:pPr>
      <w:r>
        <w:rPr>
          <w:rFonts w:ascii="Arial" w:hAnsi="Arial" w:cs="Arial"/>
        </w:rPr>
        <w:t>Несоблюдение техники безопасности при перевозке горючих и взрывоопасных веществ;</w:t>
      </w:r>
    </w:p>
    <w:p w:rsidR="00E31E61" w:rsidRDefault="00E31E61" w:rsidP="00C2373C">
      <w:pPr>
        <w:pStyle w:val="af3"/>
        <w:numPr>
          <w:ilvl w:val="0"/>
          <w:numId w:val="54"/>
        </w:numPr>
        <w:spacing w:after="0"/>
        <w:ind w:left="0" w:firstLine="709"/>
        <w:jc w:val="both"/>
        <w:rPr>
          <w:rFonts w:ascii="Arial" w:hAnsi="Arial" w:cs="Arial"/>
        </w:rPr>
      </w:pPr>
      <w:r>
        <w:rPr>
          <w:rFonts w:ascii="Arial" w:hAnsi="Arial" w:cs="Arial"/>
        </w:rPr>
        <w:t>Сосредоточение и транспортировка большого количества взрывоопасных и  токсичных продуктов;</w:t>
      </w:r>
    </w:p>
    <w:p w:rsidR="00E31E61" w:rsidRDefault="00E31E61" w:rsidP="00C2373C">
      <w:pPr>
        <w:pStyle w:val="af3"/>
        <w:numPr>
          <w:ilvl w:val="0"/>
          <w:numId w:val="54"/>
        </w:numPr>
        <w:spacing w:after="0"/>
        <w:ind w:left="0" w:firstLine="709"/>
        <w:jc w:val="both"/>
        <w:rPr>
          <w:rFonts w:ascii="Arial" w:hAnsi="Arial" w:cs="Arial"/>
        </w:rPr>
      </w:pPr>
      <w:r>
        <w:rPr>
          <w:rFonts w:ascii="Arial" w:hAnsi="Arial" w:cs="Arial"/>
        </w:rPr>
        <w:t>Дефекты труб, дефект оборудования, нарушение правил технической эксплуатации.</w:t>
      </w:r>
    </w:p>
    <w:p w:rsidR="00E31E61" w:rsidRDefault="00E31E61" w:rsidP="00E31E61">
      <w:pPr>
        <w:pStyle w:val="af3"/>
        <w:ind w:left="0" w:firstLine="709"/>
        <w:jc w:val="both"/>
        <w:rPr>
          <w:rFonts w:ascii="Arial" w:hAnsi="Arial" w:cs="Arial"/>
        </w:rPr>
      </w:pPr>
      <w:r>
        <w:rPr>
          <w:rFonts w:ascii="Arial" w:hAnsi="Arial" w:cs="Arial"/>
        </w:rPr>
        <w:t>Основные причины дорожно-транспортных происшествий из-за неудовлетворительного состояния дорожных условий:</w:t>
      </w:r>
    </w:p>
    <w:p w:rsidR="00E31E61" w:rsidRDefault="00E31E61" w:rsidP="00C2373C">
      <w:pPr>
        <w:pStyle w:val="af3"/>
        <w:numPr>
          <w:ilvl w:val="0"/>
          <w:numId w:val="52"/>
        </w:numPr>
        <w:spacing w:after="0"/>
        <w:ind w:left="0" w:firstLine="709"/>
        <w:jc w:val="both"/>
        <w:rPr>
          <w:rFonts w:ascii="Arial" w:hAnsi="Arial" w:cs="Arial"/>
        </w:rPr>
      </w:pPr>
      <w:r>
        <w:rPr>
          <w:rFonts w:ascii="Arial" w:hAnsi="Arial" w:cs="Arial"/>
        </w:rPr>
        <w:t>низкое сцепление покрытия проезжей части, особенно в зимнее время, отсутствие ограждений на опасных участках с большими уклонами перед мостами;</w:t>
      </w:r>
    </w:p>
    <w:p w:rsidR="00E31E61" w:rsidRDefault="00E31E61" w:rsidP="00C2373C">
      <w:pPr>
        <w:pStyle w:val="af3"/>
        <w:numPr>
          <w:ilvl w:val="0"/>
          <w:numId w:val="52"/>
        </w:numPr>
        <w:spacing w:after="0"/>
        <w:ind w:left="0" w:firstLine="709"/>
        <w:jc w:val="both"/>
        <w:rPr>
          <w:rFonts w:ascii="Arial" w:hAnsi="Arial" w:cs="Arial"/>
        </w:rPr>
      </w:pPr>
      <w:r>
        <w:rPr>
          <w:rFonts w:ascii="Arial" w:hAnsi="Arial" w:cs="Arial"/>
        </w:rPr>
        <w:t>неровное покрытие, трещины, ямы;</w:t>
      </w:r>
    </w:p>
    <w:p w:rsidR="00E31E61" w:rsidRPr="00034023" w:rsidRDefault="00E31E61" w:rsidP="00E31E61">
      <w:pPr>
        <w:pStyle w:val="af3"/>
        <w:ind w:left="0" w:firstLine="709"/>
        <w:jc w:val="both"/>
        <w:rPr>
          <w:rFonts w:ascii="Arial" w:hAnsi="Arial" w:cs="Arial"/>
        </w:rPr>
      </w:pPr>
      <w:r>
        <w:rPr>
          <w:rFonts w:ascii="Arial" w:hAnsi="Arial" w:cs="Arial"/>
        </w:rPr>
        <w:tab/>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rsidR="00E31E61" w:rsidRDefault="00E31E61" w:rsidP="00E31E61">
      <w:pPr>
        <w:autoSpaceDE w:val="0"/>
        <w:autoSpaceDN w:val="0"/>
        <w:adjustRightInd w:val="0"/>
        <w:rPr>
          <w:rFonts w:ascii="Arial" w:hAnsi="Arial" w:cs="Arial"/>
          <w:b/>
          <w:bCs/>
        </w:rPr>
      </w:pPr>
    </w:p>
    <w:p w:rsidR="00E31E61" w:rsidRPr="00034023" w:rsidRDefault="00E31E61" w:rsidP="00E31E61">
      <w:pPr>
        <w:autoSpaceDE w:val="0"/>
        <w:autoSpaceDN w:val="0"/>
        <w:adjustRightInd w:val="0"/>
        <w:rPr>
          <w:rFonts w:ascii="Arial" w:hAnsi="Arial" w:cs="Arial"/>
          <w:b/>
          <w:bCs/>
        </w:rPr>
      </w:pPr>
      <w:r w:rsidRPr="00034023">
        <w:rPr>
          <w:rFonts w:ascii="Arial" w:hAnsi="Arial" w:cs="Arial"/>
          <w:b/>
          <w:bCs/>
        </w:rPr>
        <w:t>Мероприятия по предотвращению чрезвычайных</w:t>
      </w:r>
    </w:p>
    <w:p w:rsidR="00E31E61" w:rsidRPr="00034023" w:rsidRDefault="00E31E61" w:rsidP="00E31E61">
      <w:pPr>
        <w:autoSpaceDE w:val="0"/>
        <w:autoSpaceDN w:val="0"/>
        <w:adjustRightInd w:val="0"/>
        <w:rPr>
          <w:rFonts w:ascii="Arial" w:hAnsi="Arial" w:cs="Arial"/>
          <w:b/>
          <w:bCs/>
        </w:rPr>
      </w:pPr>
      <w:r w:rsidRPr="00034023">
        <w:rPr>
          <w:rFonts w:ascii="Arial" w:hAnsi="Arial" w:cs="Arial"/>
          <w:b/>
          <w:bCs/>
        </w:rPr>
        <w:t>ситуаций природного и техногенного характера</w:t>
      </w:r>
    </w:p>
    <w:p w:rsidR="00E31E61" w:rsidRDefault="00E31E61" w:rsidP="00E31E61">
      <w:pPr>
        <w:autoSpaceDE w:val="0"/>
        <w:autoSpaceDN w:val="0"/>
        <w:adjustRightInd w:val="0"/>
        <w:ind w:firstLine="708"/>
        <w:jc w:val="both"/>
        <w:rPr>
          <w:rFonts w:ascii="Arial" w:hAnsi="Arial" w:cs="Arial"/>
        </w:rPr>
      </w:pPr>
      <w:r w:rsidRPr="00034023">
        <w:rPr>
          <w:rFonts w:ascii="Arial" w:hAnsi="Arial" w:cs="Arial"/>
        </w:rPr>
        <w:t>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rsidR="00E31E61" w:rsidRDefault="00E31E61" w:rsidP="00E31E61">
      <w:pPr>
        <w:autoSpaceDE w:val="0"/>
        <w:autoSpaceDN w:val="0"/>
        <w:adjustRightInd w:val="0"/>
        <w:ind w:firstLine="708"/>
        <w:jc w:val="both"/>
        <w:rPr>
          <w:rFonts w:ascii="Arial" w:hAnsi="Arial" w:cs="Arial"/>
        </w:rPr>
      </w:pPr>
      <w:r>
        <w:rPr>
          <w:rFonts w:ascii="Arial" w:hAnsi="Arial" w:cs="Arial"/>
        </w:rP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rsidR="00E31E61" w:rsidRPr="00B273C8" w:rsidRDefault="00E31E61" w:rsidP="00E31E61">
      <w:pPr>
        <w:shd w:val="clear" w:color="auto" w:fill="FFFFFF"/>
        <w:jc w:val="both"/>
        <w:rPr>
          <w:rFonts w:ascii="Arial" w:hAnsi="Arial" w:cs="Arial"/>
        </w:rPr>
      </w:pPr>
      <w:r w:rsidRPr="003B7259">
        <w:rPr>
          <w:rFonts w:ascii="Arial" w:hAnsi="Arial" w:cs="Arial"/>
        </w:rPr>
        <w:t xml:space="preserve">             </w:t>
      </w:r>
      <w:r w:rsidRPr="00B273C8">
        <w:rPr>
          <w:rFonts w:ascii="Arial" w:hAnsi="Arial" w:cs="Arial"/>
        </w:rPr>
        <w:t xml:space="preserve">На объектах повышенной опасности (котельных) необходимо установка автоматического контроля </w:t>
      </w:r>
      <w:r>
        <w:rPr>
          <w:rFonts w:ascii="Arial" w:hAnsi="Arial" w:cs="Arial"/>
        </w:rPr>
        <w:t xml:space="preserve">за </w:t>
      </w:r>
      <w:r w:rsidRPr="00B273C8">
        <w:rPr>
          <w:rFonts w:ascii="Arial" w:hAnsi="Arial" w:cs="Arial"/>
        </w:rPr>
        <w:t>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w:t>
      </w:r>
    </w:p>
    <w:p w:rsidR="00E31E61" w:rsidRPr="00B273C8" w:rsidRDefault="00E31E61" w:rsidP="00E31E61">
      <w:pPr>
        <w:shd w:val="clear" w:color="auto" w:fill="FFFFFF"/>
        <w:tabs>
          <w:tab w:val="left" w:pos="720"/>
        </w:tabs>
        <w:jc w:val="both"/>
        <w:rPr>
          <w:rFonts w:ascii="Arial" w:hAnsi="Arial" w:cs="Arial"/>
        </w:rPr>
      </w:pPr>
      <w:r w:rsidRPr="00B273C8">
        <w:rPr>
          <w:rFonts w:ascii="Arial" w:hAnsi="Arial" w:cs="Arial"/>
        </w:rPr>
        <w:t xml:space="preserve">              Предотвращение образования взрыво- и пожароопасной среды на объектах теплоснабжения обеспечивается:</w:t>
      </w:r>
    </w:p>
    <w:p w:rsidR="00E31E61" w:rsidRPr="00B273C8" w:rsidRDefault="00E31E61" w:rsidP="00E31E61">
      <w:pPr>
        <w:shd w:val="clear" w:color="auto" w:fill="FFFFFF"/>
        <w:ind w:left="360" w:firstLine="710"/>
        <w:jc w:val="both"/>
        <w:rPr>
          <w:rFonts w:ascii="Arial" w:hAnsi="Arial" w:cs="Arial"/>
        </w:rPr>
      </w:pPr>
      <w:r w:rsidRPr="00B273C8">
        <w:rPr>
          <w:rFonts w:ascii="Arial" w:hAnsi="Arial" w:cs="Arial"/>
        </w:rPr>
        <w:t>– применением герметичного производственного оборудования;</w:t>
      </w:r>
    </w:p>
    <w:p w:rsidR="00E31E61" w:rsidRPr="00B273C8" w:rsidRDefault="00E31E61" w:rsidP="00E31E61">
      <w:pPr>
        <w:shd w:val="clear" w:color="auto" w:fill="FFFFFF"/>
        <w:ind w:left="360" w:firstLine="710"/>
        <w:jc w:val="both"/>
        <w:rPr>
          <w:rFonts w:ascii="Arial" w:hAnsi="Arial" w:cs="Arial"/>
        </w:rPr>
      </w:pPr>
      <w:r w:rsidRPr="00B273C8">
        <w:rPr>
          <w:rFonts w:ascii="Arial" w:hAnsi="Arial" w:cs="Arial"/>
        </w:rPr>
        <w:lastRenderedPageBreak/>
        <w:t>– соблюдением норм технологического режима;</w:t>
      </w:r>
    </w:p>
    <w:p w:rsidR="00E31E61" w:rsidRPr="00FD3449" w:rsidRDefault="00E31E61" w:rsidP="00E31E61">
      <w:pPr>
        <w:shd w:val="clear" w:color="auto" w:fill="FFFFFF"/>
        <w:ind w:left="719" w:firstLine="351"/>
        <w:jc w:val="both"/>
        <w:rPr>
          <w:rFonts w:ascii="Arial" w:hAnsi="Arial" w:cs="Arial"/>
        </w:rPr>
      </w:pPr>
      <w:r w:rsidRPr="00B273C8">
        <w:rPr>
          <w:rFonts w:ascii="Arial" w:hAnsi="Arial" w:cs="Arial"/>
        </w:rPr>
        <w:t xml:space="preserve">– контролем состава воздушной среды и применением аварийной вентиляции. </w:t>
      </w:r>
    </w:p>
    <w:p w:rsidR="00E31E61" w:rsidRPr="00FD3449" w:rsidRDefault="00E31E61" w:rsidP="00E31E61">
      <w:pPr>
        <w:shd w:val="clear" w:color="auto" w:fill="FFFFFF"/>
        <w:ind w:left="708" w:firstLine="351"/>
        <w:jc w:val="both"/>
        <w:rPr>
          <w:rFonts w:ascii="Arial" w:hAnsi="Arial" w:cs="Arial"/>
        </w:rPr>
      </w:pPr>
      <w:r w:rsidRPr="00B273C8">
        <w:rPr>
          <w:rFonts w:ascii="Arial" w:hAnsi="Arial" w:cs="Arial"/>
        </w:rPr>
        <w:t>– 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rsidR="00E31E61" w:rsidRDefault="00E31E61" w:rsidP="00E31E61">
      <w:pPr>
        <w:autoSpaceDE w:val="0"/>
        <w:autoSpaceDN w:val="0"/>
        <w:adjustRightInd w:val="0"/>
        <w:ind w:firstLine="709"/>
        <w:jc w:val="both"/>
        <w:rPr>
          <w:rFonts w:ascii="Arial" w:hAnsi="Arial" w:cs="Arial"/>
          <w:color w:val="000000"/>
        </w:rPr>
      </w:pPr>
      <w:r w:rsidRPr="00B273C8">
        <w:rPr>
          <w:rFonts w:ascii="Arial" w:hAnsi="Arial" w:cs="Arial"/>
          <w:color w:val="000000"/>
        </w:rPr>
        <w:t xml:space="preserve">С целью предотвращения чрезвычайных ситуаций на канализационных сооружениях необходимо проведение следующих мероприятий: </w:t>
      </w:r>
    </w:p>
    <w:p w:rsidR="00E31E61" w:rsidRDefault="00E31E61" w:rsidP="00C2373C">
      <w:pPr>
        <w:numPr>
          <w:ilvl w:val="0"/>
          <w:numId w:val="55"/>
        </w:numPr>
        <w:autoSpaceDE w:val="0"/>
        <w:autoSpaceDN w:val="0"/>
        <w:adjustRightInd w:val="0"/>
        <w:ind w:left="1418" w:hanging="709"/>
        <w:jc w:val="both"/>
        <w:rPr>
          <w:rFonts w:ascii="Arial" w:hAnsi="Arial" w:cs="Arial"/>
          <w:color w:val="000000"/>
        </w:rPr>
      </w:pPr>
      <w:r w:rsidRPr="00B273C8">
        <w:rPr>
          <w:rFonts w:ascii="Arial" w:hAnsi="Arial" w:cs="Arial"/>
          <w:color w:val="000000"/>
        </w:rPr>
        <w:t xml:space="preserve">планово-предупредительные ремонты оборудования и сетей; </w:t>
      </w:r>
    </w:p>
    <w:p w:rsidR="00E31E61" w:rsidRDefault="00E31E61" w:rsidP="00C2373C">
      <w:pPr>
        <w:numPr>
          <w:ilvl w:val="0"/>
          <w:numId w:val="55"/>
        </w:numPr>
        <w:autoSpaceDE w:val="0"/>
        <w:autoSpaceDN w:val="0"/>
        <w:adjustRightInd w:val="0"/>
        <w:ind w:left="1418" w:hanging="709"/>
        <w:jc w:val="both"/>
        <w:rPr>
          <w:rFonts w:ascii="Arial" w:hAnsi="Arial" w:cs="Arial"/>
          <w:color w:val="000000"/>
        </w:rPr>
      </w:pPr>
      <w:r w:rsidRPr="00B273C8">
        <w:rPr>
          <w:rFonts w:ascii="Arial" w:hAnsi="Arial" w:cs="Arial"/>
          <w:color w:val="000000"/>
        </w:rPr>
        <w:t xml:space="preserve">замена и модернизация морально устаревшего технологического оборудования; </w:t>
      </w:r>
    </w:p>
    <w:p w:rsidR="00E31E61" w:rsidRDefault="00E31E61" w:rsidP="00C2373C">
      <w:pPr>
        <w:numPr>
          <w:ilvl w:val="0"/>
          <w:numId w:val="55"/>
        </w:numPr>
        <w:autoSpaceDE w:val="0"/>
        <w:autoSpaceDN w:val="0"/>
        <w:adjustRightInd w:val="0"/>
        <w:ind w:left="1418" w:hanging="709"/>
        <w:jc w:val="both"/>
        <w:rPr>
          <w:rFonts w:ascii="Arial" w:hAnsi="Arial" w:cs="Arial"/>
          <w:color w:val="000000"/>
        </w:rPr>
      </w:pPr>
      <w:r w:rsidRPr="00B273C8">
        <w:rPr>
          <w:rFonts w:ascii="Arial" w:hAnsi="Arial" w:cs="Arial"/>
          <w:color w:val="000000"/>
        </w:rPr>
        <w:t xml:space="preserve">установление дополнительной запорной арматуры. </w:t>
      </w:r>
    </w:p>
    <w:p w:rsidR="00E31E61" w:rsidRDefault="00E31E61" w:rsidP="00E31E61">
      <w:pPr>
        <w:autoSpaceDE w:val="0"/>
        <w:autoSpaceDN w:val="0"/>
        <w:adjustRightInd w:val="0"/>
        <w:ind w:firstLine="709"/>
        <w:jc w:val="both"/>
        <w:rPr>
          <w:rFonts w:ascii="Arial" w:hAnsi="Arial" w:cs="Arial"/>
          <w:color w:val="000000"/>
        </w:rPr>
      </w:pPr>
      <w:r w:rsidRPr="00B273C8">
        <w:rPr>
          <w:rFonts w:ascii="Arial" w:hAnsi="Arial" w:cs="Arial"/>
          <w:color w:val="000000"/>
        </w:rPr>
        <w:t xml:space="preserve">Надежность водоснабжения населенного пункта обеспечивается при проведении следующих мероприятий: </w:t>
      </w:r>
    </w:p>
    <w:p w:rsidR="00E31E61" w:rsidRDefault="00E31E61" w:rsidP="00C2373C">
      <w:pPr>
        <w:numPr>
          <w:ilvl w:val="0"/>
          <w:numId w:val="56"/>
        </w:numPr>
        <w:autoSpaceDE w:val="0"/>
        <w:autoSpaceDN w:val="0"/>
        <w:adjustRightInd w:val="0"/>
        <w:ind w:hanging="720"/>
        <w:jc w:val="both"/>
        <w:rPr>
          <w:rFonts w:ascii="Arial" w:hAnsi="Arial" w:cs="Arial"/>
          <w:color w:val="000000"/>
        </w:rPr>
      </w:pPr>
      <w:r w:rsidRPr="00B273C8">
        <w:rPr>
          <w:rFonts w:ascii="Arial" w:hAnsi="Arial" w:cs="Arial"/>
          <w:color w:val="000000"/>
        </w:rPr>
        <w:t xml:space="preserve">защита водоисточников и резервуаров чистой воды от радиационного, химического и бактериологического заражения; </w:t>
      </w:r>
    </w:p>
    <w:p w:rsidR="00E31E61" w:rsidRDefault="00E31E61" w:rsidP="00C2373C">
      <w:pPr>
        <w:numPr>
          <w:ilvl w:val="0"/>
          <w:numId w:val="56"/>
        </w:numPr>
        <w:autoSpaceDE w:val="0"/>
        <w:autoSpaceDN w:val="0"/>
        <w:adjustRightInd w:val="0"/>
        <w:ind w:hanging="720"/>
        <w:jc w:val="both"/>
        <w:rPr>
          <w:rFonts w:ascii="Arial" w:hAnsi="Arial" w:cs="Arial"/>
          <w:color w:val="000000"/>
        </w:rPr>
      </w:pPr>
      <w:r w:rsidRPr="00B273C8">
        <w:rPr>
          <w:rFonts w:ascii="Arial" w:hAnsi="Arial" w:cs="Arial"/>
          <w:color w:val="000000"/>
        </w:rPr>
        <w:t xml:space="preserve">усиление охраны водоисточных сооружений, котельных города и других жизнеобеспечивающих объектов; </w:t>
      </w:r>
    </w:p>
    <w:p w:rsidR="00E31E61" w:rsidRDefault="00E31E61" w:rsidP="00C2373C">
      <w:pPr>
        <w:numPr>
          <w:ilvl w:val="0"/>
          <w:numId w:val="56"/>
        </w:numPr>
        <w:autoSpaceDE w:val="0"/>
        <w:autoSpaceDN w:val="0"/>
        <w:adjustRightInd w:val="0"/>
        <w:ind w:hanging="720"/>
        <w:jc w:val="both"/>
        <w:rPr>
          <w:rFonts w:ascii="Arial" w:hAnsi="Arial" w:cs="Arial"/>
          <w:color w:val="000000"/>
        </w:rPr>
      </w:pPr>
      <w:r w:rsidRPr="00B273C8">
        <w:rPr>
          <w:rFonts w:ascii="Arial" w:hAnsi="Arial" w:cs="Arial"/>
          <w:color w:val="000000"/>
        </w:rPr>
        <w:t xml:space="preserve">наличие резервного электроснабжения; </w:t>
      </w:r>
    </w:p>
    <w:p w:rsidR="00E31E61" w:rsidRDefault="00E31E61" w:rsidP="00C2373C">
      <w:pPr>
        <w:numPr>
          <w:ilvl w:val="0"/>
          <w:numId w:val="56"/>
        </w:numPr>
        <w:autoSpaceDE w:val="0"/>
        <w:autoSpaceDN w:val="0"/>
        <w:adjustRightInd w:val="0"/>
        <w:ind w:hanging="720"/>
        <w:jc w:val="both"/>
        <w:rPr>
          <w:rFonts w:ascii="Arial" w:hAnsi="Arial" w:cs="Arial"/>
          <w:color w:val="000000"/>
        </w:rPr>
      </w:pPr>
      <w:r w:rsidRPr="00B273C8">
        <w:rPr>
          <w:rFonts w:ascii="Arial" w:hAnsi="Arial" w:cs="Arial"/>
          <w:color w:val="000000"/>
        </w:rPr>
        <w:t xml:space="preserve">замена устаревшего оборудования на новое, применение новых технологий производства; </w:t>
      </w:r>
    </w:p>
    <w:p w:rsidR="00E31E61" w:rsidRDefault="00E31E61" w:rsidP="00C2373C">
      <w:pPr>
        <w:numPr>
          <w:ilvl w:val="0"/>
          <w:numId w:val="56"/>
        </w:numPr>
        <w:autoSpaceDE w:val="0"/>
        <w:autoSpaceDN w:val="0"/>
        <w:adjustRightInd w:val="0"/>
        <w:ind w:hanging="720"/>
        <w:jc w:val="both"/>
        <w:rPr>
          <w:rFonts w:ascii="Arial" w:hAnsi="Arial" w:cs="Arial"/>
          <w:color w:val="000000"/>
        </w:rPr>
      </w:pPr>
      <w:r w:rsidRPr="00B273C8">
        <w:rPr>
          <w:rFonts w:ascii="Arial" w:hAnsi="Arial" w:cs="Arial"/>
          <w:color w:val="000000"/>
        </w:rPr>
        <w:t xml:space="preserve">обучение и повышение квалификации работников предприятий; </w:t>
      </w:r>
      <w:r w:rsidRPr="00B273C8">
        <w:rPr>
          <w:rFonts w:ascii="Arial" w:hAnsi="Arial" w:cs="Arial"/>
          <w:color w:val="000000"/>
        </w:rPr>
        <w:br/>
        <w:t xml:space="preserve">создание аварийного запаса материалов. </w:t>
      </w:r>
    </w:p>
    <w:p w:rsidR="00E31E61" w:rsidRPr="00F6512C" w:rsidRDefault="00E31E61" w:rsidP="00E31E61">
      <w:pPr>
        <w:autoSpaceDE w:val="0"/>
        <w:autoSpaceDN w:val="0"/>
        <w:adjustRightInd w:val="0"/>
        <w:ind w:firstLine="709"/>
        <w:jc w:val="both"/>
        <w:rPr>
          <w:rFonts w:ascii="Arial" w:hAnsi="Arial" w:cs="Arial"/>
          <w:i/>
          <w:color w:val="000000"/>
        </w:rPr>
      </w:pPr>
      <w:r w:rsidRPr="00F6512C">
        <w:rPr>
          <w:rFonts w:ascii="Arial" w:hAnsi="Arial" w:cs="Arial"/>
        </w:rPr>
        <w:t xml:space="preserve"> </w:t>
      </w:r>
      <w:r w:rsidRPr="00F6512C">
        <w:rPr>
          <w:rFonts w:ascii="Arial" w:hAnsi="Arial" w:cs="Arial"/>
          <w:i/>
          <w:color w:val="000000"/>
        </w:rPr>
        <w:t xml:space="preserve">Мероприятия по предотвращению чрезвычайных ситуаций природного характера. </w:t>
      </w:r>
    </w:p>
    <w:p w:rsidR="00E31E61" w:rsidRDefault="00E31E61" w:rsidP="00E31E61">
      <w:pPr>
        <w:autoSpaceDE w:val="0"/>
        <w:autoSpaceDN w:val="0"/>
        <w:adjustRightInd w:val="0"/>
        <w:ind w:firstLine="709"/>
        <w:jc w:val="both"/>
        <w:rPr>
          <w:rFonts w:ascii="Arial" w:hAnsi="Arial" w:cs="Arial"/>
          <w:color w:val="000000"/>
        </w:rPr>
      </w:pPr>
      <w:r w:rsidRPr="00F6512C">
        <w:rPr>
          <w:rFonts w:ascii="Arial" w:hAnsi="Arial" w:cs="Arial"/>
          <w:color w:val="000000"/>
        </w:rPr>
        <w:t xml:space="preserve">Из природных стихийных бедствий наиболее вероятными являются лесные пожары, снежные заносы, сильные морозы, град, затопление паводковыми водами. </w:t>
      </w:r>
    </w:p>
    <w:p w:rsidR="00E31E61" w:rsidRPr="00F6512C" w:rsidRDefault="00E31E61" w:rsidP="00E31E61">
      <w:pPr>
        <w:autoSpaceDE w:val="0"/>
        <w:autoSpaceDN w:val="0"/>
        <w:adjustRightInd w:val="0"/>
        <w:ind w:firstLine="709"/>
        <w:jc w:val="both"/>
        <w:rPr>
          <w:rFonts w:ascii="Arial" w:hAnsi="Arial" w:cs="Arial"/>
          <w:color w:val="000000"/>
        </w:rPr>
      </w:pPr>
      <w:r w:rsidRPr="00F6512C">
        <w:rPr>
          <w:rFonts w:ascii="Arial" w:hAnsi="Arial" w:cs="Arial"/>
          <w:color w:val="000000"/>
        </w:rP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rsidR="00E31E61" w:rsidRPr="00F6512C" w:rsidRDefault="00E31E61" w:rsidP="00E31E61">
      <w:pPr>
        <w:autoSpaceDE w:val="0"/>
        <w:autoSpaceDN w:val="0"/>
        <w:adjustRightInd w:val="0"/>
        <w:ind w:firstLine="709"/>
        <w:jc w:val="both"/>
        <w:rPr>
          <w:rFonts w:ascii="Arial" w:hAnsi="Arial" w:cs="Arial"/>
          <w:color w:val="000000"/>
        </w:rPr>
      </w:pPr>
      <w:r w:rsidRPr="00F6512C">
        <w:rPr>
          <w:rFonts w:ascii="Arial" w:hAnsi="Arial" w:cs="Arial"/>
          <w:color w:val="000000"/>
        </w:rPr>
        <w:t xml:space="preserve">Для предотвращения распространения </w:t>
      </w:r>
      <w:r w:rsidRPr="00681476">
        <w:rPr>
          <w:rFonts w:ascii="Arial" w:hAnsi="Arial" w:cs="Arial"/>
          <w:i/>
          <w:color w:val="000000"/>
        </w:rPr>
        <w:t>лесных пожаров</w:t>
      </w:r>
      <w:r w:rsidRPr="00F6512C">
        <w:rPr>
          <w:rFonts w:ascii="Arial" w:hAnsi="Arial" w:cs="Arial"/>
          <w:color w:val="000000"/>
        </w:rPr>
        <w:t xml:space="preserve">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rsidR="00E31E61" w:rsidRPr="00F6512C" w:rsidRDefault="00E31E61" w:rsidP="00E31E61">
      <w:pPr>
        <w:autoSpaceDE w:val="0"/>
        <w:autoSpaceDN w:val="0"/>
        <w:adjustRightInd w:val="0"/>
        <w:ind w:firstLine="709"/>
        <w:jc w:val="both"/>
        <w:rPr>
          <w:rFonts w:ascii="Arial" w:hAnsi="Arial" w:cs="Arial"/>
          <w:color w:val="000000"/>
        </w:rPr>
      </w:pPr>
      <w:r w:rsidRPr="00F6512C">
        <w:rPr>
          <w:rFonts w:ascii="Arial" w:hAnsi="Arial" w:cs="Arial"/>
          <w:color w:val="000000"/>
        </w:rP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rsidR="00E31E61" w:rsidRDefault="00E31E61" w:rsidP="00C2373C">
      <w:pPr>
        <w:numPr>
          <w:ilvl w:val="0"/>
          <w:numId w:val="57"/>
        </w:numPr>
        <w:autoSpaceDE w:val="0"/>
        <w:autoSpaceDN w:val="0"/>
        <w:adjustRightInd w:val="0"/>
        <w:jc w:val="both"/>
        <w:rPr>
          <w:rFonts w:ascii="Arial" w:hAnsi="Arial" w:cs="Arial"/>
          <w:color w:val="000000"/>
        </w:rPr>
      </w:pPr>
      <w:r w:rsidRPr="00F6512C">
        <w:rPr>
          <w:rFonts w:ascii="Arial" w:hAnsi="Arial" w:cs="Arial"/>
          <w:color w:val="000000"/>
        </w:rPr>
        <w:t xml:space="preserve">усиление противопожарных мероприятий в местах массового сосредоточения людей; </w:t>
      </w:r>
    </w:p>
    <w:p w:rsidR="00E31E61" w:rsidRPr="00F6512C" w:rsidRDefault="00E31E61" w:rsidP="00C2373C">
      <w:pPr>
        <w:numPr>
          <w:ilvl w:val="0"/>
          <w:numId w:val="57"/>
        </w:numPr>
        <w:autoSpaceDE w:val="0"/>
        <w:autoSpaceDN w:val="0"/>
        <w:adjustRightInd w:val="0"/>
        <w:jc w:val="both"/>
        <w:rPr>
          <w:rFonts w:ascii="Arial" w:hAnsi="Arial" w:cs="Arial"/>
          <w:color w:val="000000"/>
        </w:rPr>
      </w:pPr>
      <w:r w:rsidRPr="00F6512C">
        <w:rPr>
          <w:rFonts w:ascii="Arial" w:hAnsi="Arial" w:cs="Arial"/>
          <w:color w:val="000000"/>
        </w:rPr>
        <w:t xml:space="preserve">контроль за соблюдением правил пожарной безопасности; </w:t>
      </w:r>
    </w:p>
    <w:p w:rsidR="00E31E61" w:rsidRPr="00F6512C" w:rsidRDefault="00E31E61" w:rsidP="00C2373C">
      <w:pPr>
        <w:numPr>
          <w:ilvl w:val="0"/>
          <w:numId w:val="57"/>
        </w:numPr>
        <w:autoSpaceDE w:val="0"/>
        <w:autoSpaceDN w:val="0"/>
        <w:adjustRightInd w:val="0"/>
        <w:jc w:val="both"/>
        <w:rPr>
          <w:rFonts w:ascii="Arial" w:hAnsi="Arial" w:cs="Arial"/>
          <w:color w:val="000000"/>
        </w:rPr>
      </w:pPr>
      <w:r w:rsidRPr="00F6512C">
        <w:rPr>
          <w:rFonts w:ascii="Arial" w:hAnsi="Arial" w:cs="Arial"/>
          <w:color w:val="000000"/>
        </w:rPr>
        <w:t xml:space="preserve">устройство пожарных резервуаров, минерализованных полос; </w:t>
      </w:r>
    </w:p>
    <w:p w:rsidR="00E31E61" w:rsidRPr="00F6512C" w:rsidRDefault="00E31E61" w:rsidP="00C2373C">
      <w:pPr>
        <w:numPr>
          <w:ilvl w:val="0"/>
          <w:numId w:val="57"/>
        </w:numPr>
        <w:autoSpaceDE w:val="0"/>
        <w:autoSpaceDN w:val="0"/>
        <w:adjustRightInd w:val="0"/>
        <w:jc w:val="both"/>
        <w:rPr>
          <w:rFonts w:ascii="Arial" w:hAnsi="Arial" w:cs="Arial"/>
          <w:color w:val="000000"/>
        </w:rPr>
      </w:pPr>
      <w:r w:rsidRPr="00F6512C">
        <w:rPr>
          <w:rFonts w:ascii="Arial" w:hAnsi="Arial" w:cs="Arial"/>
          <w:color w:val="000000"/>
        </w:rPr>
        <w:lastRenderedPageBreak/>
        <w:t xml:space="preserve">разработка оперативного плана тушения лесных пожаров; </w:t>
      </w:r>
    </w:p>
    <w:p w:rsidR="00E31E61" w:rsidRPr="00F6512C" w:rsidRDefault="00E31E61" w:rsidP="00C2373C">
      <w:pPr>
        <w:numPr>
          <w:ilvl w:val="0"/>
          <w:numId w:val="57"/>
        </w:numPr>
        <w:autoSpaceDE w:val="0"/>
        <w:autoSpaceDN w:val="0"/>
        <w:adjustRightInd w:val="0"/>
        <w:jc w:val="both"/>
        <w:rPr>
          <w:rFonts w:ascii="Arial" w:hAnsi="Arial" w:cs="Arial"/>
          <w:color w:val="000000"/>
        </w:rPr>
      </w:pPr>
      <w:r w:rsidRPr="00F6512C">
        <w:rPr>
          <w:rFonts w:ascii="Arial" w:hAnsi="Arial" w:cs="Arial"/>
          <w:color w:val="000000"/>
        </w:rPr>
        <w:t xml:space="preserve">разъяснительная и воспитательная работа. </w:t>
      </w:r>
    </w:p>
    <w:p w:rsidR="00E31E61" w:rsidRDefault="00E31E61" w:rsidP="00E31E61">
      <w:pPr>
        <w:autoSpaceDE w:val="0"/>
        <w:autoSpaceDN w:val="0"/>
        <w:adjustRightInd w:val="0"/>
        <w:ind w:firstLine="709"/>
        <w:jc w:val="both"/>
        <w:rPr>
          <w:rFonts w:ascii="Arial" w:hAnsi="Arial" w:cs="Arial"/>
          <w:color w:val="000000"/>
        </w:rPr>
      </w:pPr>
      <w:r w:rsidRPr="00F6512C">
        <w:rPr>
          <w:rFonts w:ascii="Arial" w:hAnsi="Arial" w:cs="Arial"/>
          <w:color w:val="000000"/>
        </w:rP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rsidR="00E31E61" w:rsidRPr="00681476" w:rsidRDefault="00FB6816" w:rsidP="00E31E61">
      <w:pPr>
        <w:autoSpaceDE w:val="0"/>
        <w:autoSpaceDN w:val="0"/>
        <w:adjustRightInd w:val="0"/>
        <w:ind w:firstLine="709"/>
        <w:jc w:val="both"/>
        <w:rPr>
          <w:rFonts w:ascii="Arial" w:hAnsi="Arial" w:cs="Arial"/>
          <w:i/>
        </w:rPr>
      </w:pPr>
      <w:r w:rsidRPr="00681476">
        <w:rPr>
          <w:rFonts w:ascii="Arial" w:hAnsi="Arial" w:cs="Arial"/>
          <w:i/>
          <w:color w:val="000000"/>
        </w:rPr>
        <w:t>Защита от затопления паводками 1% обеспеченности</w:t>
      </w:r>
      <w:r w:rsidR="00E31E61" w:rsidRPr="00681476">
        <w:rPr>
          <w:rFonts w:ascii="Arial" w:hAnsi="Arial" w:cs="Arial"/>
          <w:i/>
          <w:color w:val="000000"/>
        </w:rPr>
        <w:t xml:space="preserve"> </w:t>
      </w:r>
    </w:p>
    <w:p w:rsidR="00FB6816" w:rsidRPr="00FB6816" w:rsidRDefault="00FB6816" w:rsidP="00FB6816">
      <w:pPr>
        <w:autoSpaceDE w:val="0"/>
        <w:autoSpaceDN w:val="0"/>
        <w:adjustRightInd w:val="0"/>
        <w:ind w:firstLine="709"/>
        <w:jc w:val="both"/>
        <w:rPr>
          <w:rFonts w:ascii="Arial" w:eastAsia="TimesNewRoman" w:hAnsi="Arial" w:cs="Arial"/>
        </w:rPr>
      </w:pPr>
      <w:r w:rsidRPr="00FB6816">
        <w:rPr>
          <w:rFonts w:ascii="Arial" w:eastAsia="TimesNewRoman" w:hAnsi="Arial" w:cs="Arial"/>
        </w:rPr>
        <w:t>Для защиты населенных пунктов от затопления паводками 1% обеспеченности необходимо проведение комплекса мероприятий по инженерной защите. В состав</w:t>
      </w:r>
      <w:r>
        <w:rPr>
          <w:rFonts w:ascii="Arial" w:eastAsia="TimesNewRoman" w:hAnsi="Arial" w:cs="Arial"/>
        </w:rPr>
        <w:t xml:space="preserve"> </w:t>
      </w:r>
      <w:r w:rsidRPr="00FB6816">
        <w:rPr>
          <w:rFonts w:ascii="Arial" w:eastAsia="TimesNewRoman" w:hAnsi="Arial" w:cs="Arial"/>
        </w:rPr>
        <w:t>этих мероприятий входит: строительство дамбы обвалования с креплением напорного откоса и</w:t>
      </w:r>
      <w:r>
        <w:rPr>
          <w:rFonts w:ascii="Arial" w:eastAsia="TimesNewRoman" w:hAnsi="Arial" w:cs="Arial"/>
        </w:rPr>
        <w:t xml:space="preserve"> </w:t>
      </w:r>
      <w:r w:rsidRPr="00FB6816">
        <w:rPr>
          <w:rFonts w:ascii="Arial" w:eastAsia="TimesNewRoman" w:hAnsi="Arial" w:cs="Arial"/>
        </w:rPr>
        <w:t>строительством придамбового дренажа, понижение уровня грунтовых вод, вертикальная планировка и организация поверхностного стока на всей защищаемой территории. Отвод поверхностных и подземных вод, как правило, принудительный.</w:t>
      </w:r>
    </w:p>
    <w:p w:rsidR="00FB6816" w:rsidRPr="00FB6816" w:rsidRDefault="00FB6816" w:rsidP="00FB6816">
      <w:pPr>
        <w:autoSpaceDE w:val="0"/>
        <w:autoSpaceDN w:val="0"/>
        <w:adjustRightInd w:val="0"/>
        <w:ind w:firstLine="709"/>
        <w:jc w:val="both"/>
        <w:rPr>
          <w:rFonts w:ascii="Arial" w:eastAsia="TimesNewRoman" w:hAnsi="Arial" w:cs="Arial"/>
        </w:rPr>
      </w:pPr>
      <w:r w:rsidRPr="00FB6816">
        <w:rPr>
          <w:rFonts w:ascii="Arial" w:eastAsia="TimesNewRoman" w:hAnsi="Arial" w:cs="Arial"/>
        </w:rPr>
        <w:t>На период пока не будет осуществлено строительство дамбы обвалования, защита населения, проживающего на затапливаемых территориях, осуществляется заблаговременным предупреждением и эвакуацией населения в случае возникновения опасности затопления паводками.</w:t>
      </w:r>
    </w:p>
    <w:p w:rsidR="00FB6816" w:rsidRDefault="00FB6816" w:rsidP="00FB6816">
      <w:pPr>
        <w:autoSpaceDE w:val="0"/>
        <w:autoSpaceDN w:val="0"/>
        <w:adjustRightInd w:val="0"/>
        <w:ind w:firstLine="709"/>
        <w:jc w:val="both"/>
        <w:rPr>
          <w:rFonts w:ascii="Arial" w:eastAsia="TimesNewRoman" w:hAnsi="Arial" w:cs="Arial"/>
        </w:rPr>
      </w:pPr>
      <w:r w:rsidRPr="00FB6816">
        <w:rPr>
          <w:rFonts w:ascii="Arial" w:eastAsia="TimesNewRoman" w:hAnsi="Arial" w:cs="Arial"/>
        </w:rPr>
        <w:t>В случае освоения затапливаемых паводками территорий нового строительства должно</w:t>
      </w:r>
      <w:r>
        <w:rPr>
          <w:rFonts w:ascii="Arial" w:eastAsia="TimesNewRoman" w:hAnsi="Arial" w:cs="Arial"/>
        </w:rPr>
        <w:t xml:space="preserve"> </w:t>
      </w:r>
      <w:r w:rsidRPr="00FB6816">
        <w:rPr>
          <w:rFonts w:ascii="Arial" w:eastAsia="TimesNewRoman" w:hAnsi="Arial" w:cs="Arial"/>
        </w:rPr>
        <w:t>осуществляться только после проведения предварительной инженерной подготовки затапливаемых участков, т. е. только после проведения подсыпки до незатапливаемых отметок, укрепления отсыпанной территории и организации поверхностного стока. Сплошную подсыпку необходимо осуществлять на новых территориях, подлежащих застройке жилыми, общественными, промышленными зданиями и сооружениями, т. е. освоению под градостроительную функцию.</w:t>
      </w:r>
    </w:p>
    <w:p w:rsidR="00681476" w:rsidRPr="00681476" w:rsidRDefault="00681476" w:rsidP="00FB6816">
      <w:pPr>
        <w:autoSpaceDE w:val="0"/>
        <w:autoSpaceDN w:val="0"/>
        <w:adjustRightInd w:val="0"/>
        <w:ind w:firstLine="709"/>
        <w:jc w:val="both"/>
        <w:rPr>
          <w:rFonts w:ascii="Arial" w:eastAsia="TimesNewRoman" w:hAnsi="Arial" w:cs="Arial"/>
          <w:i/>
        </w:rPr>
      </w:pPr>
      <w:r w:rsidRPr="00681476">
        <w:rPr>
          <w:rFonts w:ascii="Arial" w:eastAsia="TimesNewRoman" w:hAnsi="Arial" w:cs="Arial"/>
          <w:i/>
        </w:rPr>
        <w:t>Защита от подтопления грунтовыми водами</w:t>
      </w:r>
    </w:p>
    <w:p w:rsidR="00681476" w:rsidRPr="00681476" w:rsidRDefault="00681476" w:rsidP="00681476">
      <w:pPr>
        <w:autoSpaceDE w:val="0"/>
        <w:autoSpaceDN w:val="0"/>
        <w:adjustRightInd w:val="0"/>
        <w:ind w:firstLine="709"/>
        <w:jc w:val="both"/>
        <w:rPr>
          <w:rFonts w:ascii="Arial" w:eastAsia="TimesNewRoman" w:hAnsi="Arial" w:cs="Arial"/>
        </w:rPr>
      </w:pPr>
      <w:r w:rsidRPr="00681476">
        <w:rPr>
          <w:rFonts w:ascii="Arial" w:eastAsia="TimesNewRoman" w:hAnsi="Arial" w:cs="Arial"/>
        </w:rPr>
        <w:t>Для градостроительного освоения заболоченных территорий необходимо проведение</w:t>
      </w:r>
      <w:r>
        <w:rPr>
          <w:rFonts w:ascii="Arial" w:eastAsia="TimesNewRoman" w:hAnsi="Arial" w:cs="Arial"/>
        </w:rPr>
        <w:t xml:space="preserve"> </w:t>
      </w:r>
      <w:r w:rsidRPr="00681476">
        <w:rPr>
          <w:rFonts w:ascii="Arial" w:eastAsia="TimesNewRoman" w:hAnsi="Arial" w:cs="Arial"/>
        </w:rPr>
        <w:t>предварительной инженерной подготовки. Освоению таких территорий должно предшествовать</w:t>
      </w:r>
      <w:r>
        <w:rPr>
          <w:rFonts w:ascii="Arial" w:eastAsia="TimesNewRoman" w:hAnsi="Arial" w:cs="Arial"/>
        </w:rPr>
        <w:t xml:space="preserve"> </w:t>
      </w:r>
      <w:r w:rsidRPr="00681476">
        <w:rPr>
          <w:rFonts w:ascii="Arial" w:eastAsia="TimesNewRoman" w:hAnsi="Arial" w:cs="Arial"/>
        </w:rPr>
        <w:t>предварительное осушение болот, пригрузка минеральным грунтом, частичное или полное выторфовывание на всей осваиваемой заболоченной территории и засыпка до отметок, позволяющих решить поверхностный водоотвод. Освоению заболоченных территорий с высоким уровнем стояния грунтовых вод должно предшествовать проведение инженерно-геологических и</w:t>
      </w:r>
      <w:r>
        <w:rPr>
          <w:rFonts w:ascii="Arial" w:eastAsia="TimesNewRoman" w:hAnsi="Arial" w:cs="Arial"/>
        </w:rPr>
        <w:t xml:space="preserve"> </w:t>
      </w:r>
      <w:r w:rsidRPr="00681476">
        <w:rPr>
          <w:rFonts w:ascii="Arial" w:eastAsia="TimesNewRoman" w:hAnsi="Arial" w:cs="Arial"/>
        </w:rPr>
        <w:t>гидрогеологических изысканий.</w:t>
      </w:r>
    </w:p>
    <w:p w:rsidR="00681476" w:rsidRPr="00681476" w:rsidRDefault="00681476" w:rsidP="00681476">
      <w:pPr>
        <w:autoSpaceDE w:val="0"/>
        <w:autoSpaceDN w:val="0"/>
        <w:adjustRightInd w:val="0"/>
        <w:ind w:firstLine="709"/>
        <w:jc w:val="both"/>
        <w:rPr>
          <w:rFonts w:ascii="Arial" w:hAnsi="Arial" w:cs="Arial"/>
        </w:rPr>
      </w:pPr>
      <w:r w:rsidRPr="00681476">
        <w:rPr>
          <w:rFonts w:ascii="Arial" w:eastAsia="TimesNewRoman" w:hAnsi="Arial" w:cs="Arial"/>
        </w:rPr>
        <w:t>При освоении заболоче</w:t>
      </w:r>
      <w:r w:rsidR="005A50FE">
        <w:rPr>
          <w:rFonts w:ascii="Arial" w:eastAsia="TimesNewRoman" w:hAnsi="Arial" w:cs="Arial"/>
        </w:rPr>
        <w:t>нных и заторфованных территорий</w:t>
      </w:r>
      <w:r w:rsidRPr="00681476">
        <w:rPr>
          <w:rFonts w:ascii="Arial" w:eastAsia="TimesNewRoman" w:hAnsi="Arial" w:cs="Arial"/>
        </w:rPr>
        <w:t xml:space="preserve"> одновременно с понижением</w:t>
      </w:r>
      <w:r>
        <w:rPr>
          <w:rFonts w:ascii="Arial" w:eastAsia="TimesNewRoman" w:hAnsi="Arial" w:cs="Arial"/>
        </w:rPr>
        <w:t xml:space="preserve"> </w:t>
      </w:r>
      <w:r w:rsidRPr="00681476">
        <w:rPr>
          <w:rFonts w:ascii="Arial" w:eastAsia="TimesNewRoman" w:hAnsi="Arial" w:cs="Arial"/>
        </w:rPr>
        <w:t>уровня грунтовых вод, организацией поверхностного стока, регулированием русел водотоков</w:t>
      </w:r>
      <w:r>
        <w:rPr>
          <w:rFonts w:ascii="Arial" w:eastAsia="TimesNewRoman" w:hAnsi="Arial" w:cs="Arial"/>
        </w:rPr>
        <w:t xml:space="preserve"> </w:t>
      </w:r>
      <w:r w:rsidRPr="00681476">
        <w:rPr>
          <w:rFonts w:ascii="Arial" w:eastAsia="TimesNewRoman" w:hAnsi="Arial" w:cs="Arial"/>
        </w:rPr>
        <w:t>проектом предусматривается подсыпка заторфованных и заболоченных пониженных участков</w:t>
      </w:r>
      <w:r>
        <w:rPr>
          <w:rFonts w:ascii="Arial" w:eastAsia="TimesNewRoman" w:hAnsi="Arial" w:cs="Arial"/>
        </w:rPr>
        <w:t xml:space="preserve"> </w:t>
      </w:r>
      <w:r w:rsidRPr="00681476">
        <w:rPr>
          <w:rFonts w:ascii="Arial" w:eastAsia="TimesNewRoman" w:hAnsi="Arial" w:cs="Arial"/>
        </w:rPr>
        <w:t>минеральным грунтом с предварительным осушением территории.</w:t>
      </w:r>
      <w:r w:rsidR="00995AA7">
        <w:rPr>
          <w:rStyle w:val="aff3"/>
          <w:rFonts w:ascii="Arial" w:eastAsia="TimesNewRoman" w:hAnsi="Arial" w:cs="Arial"/>
        </w:rPr>
        <w:footnoteReference w:id="30"/>
      </w:r>
    </w:p>
    <w:p w:rsidR="005A50FE" w:rsidRDefault="005A50FE" w:rsidP="00E31E61">
      <w:pPr>
        <w:autoSpaceDE w:val="0"/>
        <w:autoSpaceDN w:val="0"/>
        <w:adjustRightInd w:val="0"/>
        <w:ind w:firstLine="709"/>
        <w:jc w:val="both"/>
        <w:rPr>
          <w:rFonts w:ascii="Arial" w:hAnsi="Arial" w:cs="Arial"/>
        </w:rPr>
      </w:pPr>
      <w:r>
        <w:rPr>
          <w:rFonts w:ascii="Arial" w:hAnsi="Arial" w:cs="Arial"/>
        </w:rPr>
        <w:t>Администрацией запланирована подсыпка берегозащитной дамбы в районе с. Нарва на р. Мана.</w:t>
      </w:r>
    </w:p>
    <w:p w:rsidR="00E31E61" w:rsidRPr="00034023" w:rsidRDefault="00E31E61" w:rsidP="00E31E61">
      <w:pPr>
        <w:autoSpaceDE w:val="0"/>
        <w:autoSpaceDN w:val="0"/>
        <w:adjustRightInd w:val="0"/>
        <w:ind w:firstLine="709"/>
        <w:jc w:val="both"/>
        <w:rPr>
          <w:rFonts w:ascii="Arial" w:hAnsi="Arial" w:cs="Arial"/>
        </w:rPr>
      </w:pPr>
      <w:r w:rsidRPr="00034023">
        <w:rPr>
          <w:rFonts w:ascii="Arial" w:hAnsi="Arial" w:cs="Arial"/>
        </w:rPr>
        <w:lastRenderedPageBreak/>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созданием фонда защитных сооружений ГО – предоставлением населению убежищ и противорадиационных укрытий для обеспечения защиты;</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проведением радиационной, химической и бактериологической разведки, дозиметрического и химического контроля;</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обучением населения способам защиты от оружия массового поражения и других средств нападения;</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E31E61"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 xml:space="preserve">проведением аварийно-спасательных и других неотложных работ; </w:t>
      </w:r>
    </w:p>
    <w:p w:rsidR="00E31E61" w:rsidRPr="00034023" w:rsidRDefault="00E31E61" w:rsidP="00C2373C">
      <w:pPr>
        <w:numPr>
          <w:ilvl w:val="0"/>
          <w:numId w:val="51"/>
        </w:numPr>
        <w:autoSpaceDE w:val="0"/>
        <w:autoSpaceDN w:val="0"/>
        <w:adjustRightInd w:val="0"/>
        <w:ind w:left="709" w:hanging="709"/>
        <w:jc w:val="both"/>
        <w:rPr>
          <w:rFonts w:ascii="Arial" w:hAnsi="Arial" w:cs="Arial"/>
        </w:rPr>
      </w:pPr>
      <w:r w:rsidRPr="00034023">
        <w:rPr>
          <w:rFonts w:ascii="Arial" w:hAnsi="Arial" w:cs="Arial"/>
        </w:rPr>
        <w:t>санитарной обработкой людей и обеззараживанием одежды, средств индивидуальной защиты, техники, транспорта, территории и сооружений</w:t>
      </w:r>
      <w:r>
        <w:rPr>
          <w:rFonts w:ascii="Arial" w:hAnsi="Arial" w:cs="Arial"/>
        </w:rPr>
        <w:t>.</w:t>
      </w:r>
    </w:p>
    <w:bookmarkEnd w:id="390"/>
    <w:p w:rsidR="005A50FE" w:rsidRDefault="005A50FE" w:rsidP="00235A73">
      <w:pPr>
        <w:pStyle w:val="af3"/>
        <w:spacing w:after="0"/>
        <w:ind w:left="0" w:firstLine="709"/>
        <w:jc w:val="both"/>
        <w:rPr>
          <w:rFonts w:ascii="Arial" w:hAnsi="Arial" w:cs="Arial"/>
        </w:rPr>
      </w:pPr>
      <w:r w:rsidRPr="005A50FE">
        <w:rPr>
          <w:rFonts w:ascii="Arial" w:hAnsi="Arial" w:cs="Arial"/>
        </w:rPr>
        <w:t xml:space="preserve">В области </w:t>
      </w:r>
      <w:r w:rsidRPr="005A50FE">
        <w:rPr>
          <w:rFonts w:ascii="Arial" w:hAnsi="Arial" w:cs="Arial"/>
          <w:b/>
        </w:rPr>
        <w:t xml:space="preserve">гражданской защиты и пожарной безопасности </w:t>
      </w:r>
      <w:r w:rsidRPr="005A50FE">
        <w:rPr>
          <w:rFonts w:ascii="Arial" w:hAnsi="Arial" w:cs="Arial"/>
        </w:rPr>
        <w:t>предусмотрено</w:t>
      </w:r>
      <w:r w:rsidR="00235A73">
        <w:rPr>
          <w:rFonts w:ascii="Arial" w:hAnsi="Arial" w:cs="Arial"/>
        </w:rPr>
        <w:t xml:space="preserve"> с</w:t>
      </w:r>
      <w:r w:rsidRPr="005A50FE">
        <w:rPr>
          <w:rFonts w:ascii="Arial" w:hAnsi="Arial" w:cs="Arial"/>
        </w:rPr>
        <w:t xml:space="preserve">оздание </w:t>
      </w:r>
      <w:r w:rsidR="00235A73">
        <w:rPr>
          <w:rFonts w:ascii="Arial" w:hAnsi="Arial" w:cs="Arial"/>
        </w:rPr>
        <w:t xml:space="preserve">отделов </w:t>
      </w:r>
      <w:r w:rsidRPr="005A50FE">
        <w:rPr>
          <w:rFonts w:ascii="Arial" w:hAnsi="Arial" w:cs="Arial"/>
        </w:rPr>
        <w:t xml:space="preserve"> по вопросам  ГО и ЧС</w:t>
      </w:r>
      <w:r w:rsidR="00235A73">
        <w:rPr>
          <w:rFonts w:ascii="Arial" w:hAnsi="Arial" w:cs="Arial"/>
        </w:rPr>
        <w:t xml:space="preserve"> в </w:t>
      </w:r>
      <w:r w:rsidR="005751AD">
        <w:rPr>
          <w:rFonts w:ascii="Arial" w:hAnsi="Arial" w:cs="Arial"/>
        </w:rPr>
        <w:t>с.Н.Есауловка, Тертеж, Сергеевка</w:t>
      </w:r>
      <w:r w:rsidR="00235A73">
        <w:rPr>
          <w:rFonts w:ascii="Arial" w:hAnsi="Arial" w:cs="Arial"/>
        </w:rPr>
        <w:t>.</w:t>
      </w:r>
      <w:r w:rsidR="006C67EB">
        <w:rPr>
          <w:rFonts w:ascii="Arial" w:hAnsi="Arial" w:cs="Arial"/>
        </w:rPr>
        <w:t xml:space="preserve"> </w:t>
      </w:r>
    </w:p>
    <w:p w:rsidR="00990519" w:rsidRPr="005A50FE" w:rsidRDefault="00990519" w:rsidP="00235A73">
      <w:pPr>
        <w:pStyle w:val="af3"/>
        <w:spacing w:after="0"/>
        <w:ind w:left="0" w:firstLine="709"/>
        <w:jc w:val="both"/>
        <w:rPr>
          <w:rFonts w:ascii="Arial" w:hAnsi="Arial" w:cs="Arial"/>
        </w:rPr>
      </w:pPr>
    </w:p>
    <w:p w:rsidR="00353E32" w:rsidRPr="008E2074" w:rsidRDefault="005A50FE" w:rsidP="006C67EB">
      <w:pPr>
        <w:pStyle w:val="af3"/>
        <w:spacing w:after="0"/>
        <w:ind w:left="0" w:firstLine="709"/>
        <w:jc w:val="both"/>
        <w:rPr>
          <w:rFonts w:ascii="Arial" w:eastAsia="TimesNewRoman" w:hAnsi="Arial" w:cs="Arial"/>
          <w:b/>
          <w:u w:val="single"/>
        </w:rPr>
      </w:pPr>
      <w:r w:rsidRPr="006C67EB">
        <w:rPr>
          <w:rFonts w:ascii="Arial" w:hAnsi="Arial" w:cs="Arial"/>
        </w:rPr>
        <w:t xml:space="preserve"> </w:t>
      </w:r>
      <w:r w:rsidR="008E2074" w:rsidRPr="008E2074">
        <w:rPr>
          <w:rFonts w:ascii="Arial" w:eastAsia="TimesNewRoman" w:hAnsi="Arial" w:cs="Arial"/>
          <w:b/>
          <w:u w:val="single"/>
        </w:rPr>
        <w:t>Организация деятельности в области защиты населения и территории Манского района от чрезвычайных ситуаций исполнительных</w:t>
      </w:r>
      <w:r w:rsidR="00353E32" w:rsidRPr="008E2074">
        <w:rPr>
          <w:rFonts w:ascii="Arial" w:eastAsia="TimesNewRoman" w:hAnsi="Arial" w:cs="Arial"/>
          <w:b/>
          <w:u w:val="single"/>
        </w:rPr>
        <w:t xml:space="preserve"> орган</w:t>
      </w:r>
      <w:r w:rsidR="008E2074" w:rsidRPr="008E2074">
        <w:rPr>
          <w:rFonts w:ascii="Arial" w:eastAsia="TimesNewRoman" w:hAnsi="Arial" w:cs="Arial"/>
          <w:b/>
          <w:u w:val="single"/>
        </w:rPr>
        <w:t>ов</w:t>
      </w:r>
      <w:r w:rsidR="00353E32" w:rsidRPr="008E2074">
        <w:rPr>
          <w:rFonts w:ascii="Arial" w:eastAsia="TimesNewRoman" w:hAnsi="Arial" w:cs="Arial"/>
          <w:b/>
          <w:u w:val="single"/>
        </w:rPr>
        <w:t xml:space="preserve"> местного самоуправления:</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а) осуществляют подготовку и содержание в готовности необходимых сил и средств для</w:t>
      </w:r>
      <w:r>
        <w:rPr>
          <w:rFonts w:ascii="Arial" w:eastAsia="TimesNewRoman" w:hAnsi="Arial" w:cs="Arial"/>
        </w:rPr>
        <w:t xml:space="preserve">  </w:t>
      </w:r>
      <w:r w:rsidRPr="00353E32">
        <w:rPr>
          <w:rFonts w:ascii="Arial" w:eastAsia="TimesNewRoman" w:hAnsi="Arial" w:cs="Arial"/>
        </w:rPr>
        <w:t>защиты населения и территорий от чрезвычайных ситуаций, обучение населения способам защиты и действиям в этих ситуациях;</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б) принимают решения о проведении эвакуационных мероприятий в чрезвычайных ситуациях и организуют их проведение;</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в) осуществляют, в установленном порядке, сбор и обмен информацией по защите населения и территорий от чрезвычайных ситуаций, обеспечивают своевременное оповещение и</w:t>
      </w:r>
      <w:r>
        <w:rPr>
          <w:rFonts w:ascii="Arial" w:eastAsia="TimesNewRoman" w:hAnsi="Arial" w:cs="Arial"/>
        </w:rPr>
        <w:t xml:space="preserve"> </w:t>
      </w:r>
      <w:r w:rsidRPr="00353E32">
        <w:rPr>
          <w:rFonts w:ascii="Arial" w:eastAsia="TimesNewRoman" w:hAnsi="Arial" w:cs="Arial"/>
        </w:rPr>
        <w:t xml:space="preserve">информирование </w:t>
      </w:r>
      <w:r w:rsidRPr="00353E32">
        <w:rPr>
          <w:rFonts w:ascii="Arial" w:eastAsia="TimesNewRoman" w:hAnsi="Arial" w:cs="Arial"/>
        </w:rPr>
        <w:lastRenderedPageBreak/>
        <w:t>населения об угрозе возникновения или о возникновении чрезвычайных ситуаций;</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г) осуществляют финансирование мероприятий в области защиты населения и территорий от чрезвычайных ситуаций;</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д) создают резервы финансовых и материальных ресурсов для ликвидации чрезвычайных ситуаций;</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е) организуют и проводят аварийно-спасательные и другие неотложные работы, а также</w:t>
      </w:r>
      <w:r w:rsidR="0000152E">
        <w:rPr>
          <w:rFonts w:ascii="Arial" w:eastAsia="TimesNewRoman" w:hAnsi="Arial" w:cs="Arial"/>
        </w:rPr>
        <w:t xml:space="preserve"> </w:t>
      </w:r>
      <w:r w:rsidRPr="00353E32">
        <w:rPr>
          <w:rFonts w:ascii="Arial" w:eastAsia="TimesNewRoman" w:hAnsi="Arial" w:cs="Arial"/>
        </w:rPr>
        <w:t>поддерживают общественный порядок при их проведении; при недостаточности собственных</w:t>
      </w:r>
      <w:r w:rsidR="0000152E">
        <w:rPr>
          <w:rFonts w:ascii="Arial" w:eastAsia="TimesNewRoman" w:hAnsi="Arial" w:cs="Arial"/>
        </w:rPr>
        <w:t xml:space="preserve"> </w:t>
      </w:r>
      <w:r w:rsidRPr="00353E32">
        <w:rPr>
          <w:rFonts w:ascii="Arial" w:eastAsia="TimesNewRoman" w:hAnsi="Arial" w:cs="Arial"/>
        </w:rPr>
        <w:t>сил и средств обращаются за помощью в Администрацию Красноярского края;</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ж) содействуют устойчивому функционированию организаций в чрезвычайных ситуациях;</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з) создают при органах местного самоуправления постоянно действующие органы</w:t>
      </w:r>
      <w:r w:rsidR="0000152E">
        <w:rPr>
          <w:rFonts w:ascii="Arial" w:eastAsia="TimesNewRoman" w:hAnsi="Arial" w:cs="Arial"/>
        </w:rPr>
        <w:t xml:space="preserve"> </w:t>
      </w:r>
      <w:r w:rsidRPr="00353E32">
        <w:rPr>
          <w:rFonts w:ascii="Arial" w:eastAsia="TimesNewRoman" w:hAnsi="Arial" w:cs="Arial"/>
        </w:rPr>
        <w:t>управления, специально уполномоченные на решение задач по защите населения и территорий</w:t>
      </w:r>
      <w:r w:rsidR="0000152E">
        <w:rPr>
          <w:rFonts w:ascii="Arial" w:eastAsia="TimesNewRoman" w:hAnsi="Arial" w:cs="Arial"/>
        </w:rPr>
        <w:t xml:space="preserve"> </w:t>
      </w:r>
      <w:r w:rsidRPr="00353E32">
        <w:rPr>
          <w:rFonts w:ascii="Arial" w:eastAsia="TimesNewRoman" w:hAnsi="Arial" w:cs="Arial"/>
        </w:rPr>
        <w:t>от чрезвычайных ситуаций;</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и) организуют обучение населения способам защиты и действиям в чрезвычайных ситуациях и создают необходимую учебно-материальную базу;</w:t>
      </w:r>
    </w:p>
    <w:p w:rsidR="00353E32" w:rsidRPr="00353E32" w:rsidRDefault="00353E32" w:rsidP="00353E32">
      <w:pPr>
        <w:autoSpaceDE w:val="0"/>
        <w:autoSpaceDN w:val="0"/>
        <w:adjustRightInd w:val="0"/>
        <w:ind w:firstLine="567"/>
        <w:jc w:val="both"/>
        <w:rPr>
          <w:rFonts w:ascii="Arial" w:eastAsia="TimesNewRoman" w:hAnsi="Arial" w:cs="Arial"/>
        </w:rPr>
      </w:pPr>
      <w:r w:rsidRPr="00353E32">
        <w:rPr>
          <w:rFonts w:ascii="Arial" w:eastAsia="TimesNewRoman" w:hAnsi="Arial" w:cs="Arial"/>
        </w:rPr>
        <w:t>к) осуществляют финансирование мероприятий по подготовке населения действиям в</w:t>
      </w:r>
      <w:r w:rsidR="0000152E">
        <w:rPr>
          <w:rFonts w:ascii="Arial" w:eastAsia="TimesNewRoman" w:hAnsi="Arial" w:cs="Arial"/>
        </w:rPr>
        <w:t xml:space="preserve"> </w:t>
      </w:r>
      <w:r w:rsidRPr="00353E32">
        <w:rPr>
          <w:rFonts w:ascii="Arial" w:eastAsia="TimesNewRoman" w:hAnsi="Arial" w:cs="Arial"/>
        </w:rPr>
        <w:t>чрезвычайных ситуациях;</w:t>
      </w:r>
    </w:p>
    <w:p w:rsidR="008E2074" w:rsidRDefault="00353E32" w:rsidP="0000152E">
      <w:pPr>
        <w:autoSpaceDE w:val="0"/>
        <w:autoSpaceDN w:val="0"/>
        <w:adjustRightInd w:val="0"/>
        <w:ind w:firstLine="567"/>
        <w:jc w:val="both"/>
        <w:rPr>
          <w:rFonts w:ascii="Arial" w:eastAsia="TimesNewRoman" w:hAnsi="Arial" w:cs="Arial"/>
        </w:rPr>
      </w:pPr>
      <w:r w:rsidRPr="00353E32">
        <w:rPr>
          <w:rFonts w:ascii="Arial" w:eastAsia="TimesNewRoman" w:hAnsi="Arial" w:cs="Arial"/>
        </w:rPr>
        <w:t>л) осуществляют контроль за обучением населения на своей территории предприятиями, учреждениями и организациями независимо от форм собственности.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При исполнительных органах местного самоуправления создаются оперативные органы управления по вопросам гражданской обороны и чрезвычайным ситуациям на подведомственной территории: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комиссии по чрезвычайным ситуациям,</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эвакуационные комиссии;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постоянно действующие органы управления, специально уполномоченные на решение</w:t>
      </w:r>
      <w:r w:rsidR="00255F06">
        <w:rPr>
          <w:rFonts w:ascii="Arial" w:eastAsia="TimesNewRoman" w:hAnsi="Arial" w:cs="Arial"/>
          <w:color w:val="000000"/>
        </w:rPr>
        <w:t xml:space="preserve"> </w:t>
      </w:r>
      <w:r w:rsidRPr="008E2074">
        <w:rPr>
          <w:rFonts w:ascii="Arial" w:eastAsia="TimesNewRoman" w:hAnsi="Arial" w:cs="Arial"/>
          <w:color w:val="000000"/>
        </w:rPr>
        <w:t>задач по защите населения и территорий от чрезвычайных ситуаций;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органы повседневного управления, силы и средства для предупреждения и ликвидации чрезвычайных ситуаций.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255F06">
        <w:rPr>
          <w:rFonts w:ascii="Arial" w:eastAsia="TimesNewRoman" w:hAnsi="Arial" w:cs="Arial"/>
          <w:i/>
          <w:color w:val="000000"/>
        </w:rPr>
        <w:t>Постоянно действующие органы управления, специально уполномоченные на решение задач по защите населения и территорий от чрезвычайных ситуаций</w:t>
      </w:r>
      <w:r>
        <w:rPr>
          <w:rFonts w:ascii="Arial" w:eastAsia="TimesNewRoman" w:hAnsi="Arial" w:cs="Arial"/>
          <w:color w:val="000000"/>
        </w:rPr>
        <w:t>.</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Штаб по делам ГО и ЧС  район</w:t>
      </w:r>
      <w:r>
        <w:rPr>
          <w:rFonts w:ascii="Arial" w:eastAsia="TimesNewRoman" w:hAnsi="Arial" w:cs="Arial"/>
          <w:color w:val="000000"/>
        </w:rPr>
        <w:t>а</w:t>
      </w:r>
      <w:r w:rsidRPr="008E2074">
        <w:rPr>
          <w:rFonts w:ascii="Arial" w:eastAsia="TimesNewRoman" w:hAnsi="Arial" w:cs="Arial"/>
          <w:color w:val="000000"/>
        </w:rPr>
        <w:t xml:space="preserve"> явля</w:t>
      </w:r>
      <w:r>
        <w:rPr>
          <w:rFonts w:ascii="Arial" w:eastAsia="TimesNewRoman" w:hAnsi="Arial" w:cs="Arial"/>
          <w:color w:val="000000"/>
        </w:rPr>
        <w:t>е</w:t>
      </w:r>
      <w:r w:rsidR="00255F06">
        <w:rPr>
          <w:rFonts w:ascii="Arial" w:eastAsia="TimesNewRoman" w:hAnsi="Arial" w:cs="Arial"/>
          <w:color w:val="000000"/>
        </w:rPr>
        <w:t>тся штат</w:t>
      </w:r>
      <w:r w:rsidRPr="008E2074">
        <w:rPr>
          <w:rFonts w:ascii="Arial" w:eastAsia="TimesNewRoman" w:hAnsi="Arial" w:cs="Arial"/>
          <w:color w:val="000000"/>
        </w:rPr>
        <w:t>ным орган</w:t>
      </w:r>
      <w:r w:rsidR="00255F06">
        <w:rPr>
          <w:rFonts w:ascii="Arial" w:eastAsia="TimesNewRoman" w:hAnsi="Arial" w:cs="Arial"/>
          <w:color w:val="000000"/>
        </w:rPr>
        <w:t>о</w:t>
      </w:r>
      <w:r w:rsidRPr="008E2074">
        <w:rPr>
          <w:rFonts w:ascii="Arial" w:eastAsia="TimesNewRoman" w:hAnsi="Arial" w:cs="Arial"/>
          <w:color w:val="000000"/>
        </w:rPr>
        <w:t>м управления Администрации края и исполнительных органов местного самоуправления, обеспечивающими реализацию мероприятий по гражданской обороне, предупреждению и ликвидации чрезвычайных ситуаций, деятельности подсистем и звеньев КП РСЧС на</w:t>
      </w:r>
      <w:r w:rsidR="00255F06">
        <w:rPr>
          <w:rFonts w:ascii="Arial" w:eastAsia="TimesNewRoman" w:hAnsi="Arial" w:cs="Arial"/>
          <w:color w:val="000000"/>
        </w:rPr>
        <w:t xml:space="preserve"> </w:t>
      </w:r>
      <w:r w:rsidRPr="008E2074">
        <w:rPr>
          <w:rFonts w:ascii="Arial" w:eastAsia="TimesNewRoman" w:hAnsi="Arial" w:cs="Arial"/>
          <w:color w:val="000000"/>
        </w:rPr>
        <w:t>подведомственных территориях.</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Штабы по делам ГО и ЧС в своей деятельности руко</w:t>
      </w:r>
      <w:r w:rsidR="00255F06">
        <w:rPr>
          <w:rFonts w:ascii="Arial" w:eastAsia="TimesNewRoman" w:hAnsi="Arial" w:cs="Arial"/>
          <w:color w:val="000000"/>
        </w:rPr>
        <w:t>водствуются Конституцией Россий</w:t>
      </w:r>
      <w:r w:rsidRPr="008E2074">
        <w:rPr>
          <w:rFonts w:ascii="Arial" w:eastAsia="TimesNewRoman" w:hAnsi="Arial" w:cs="Arial"/>
          <w:color w:val="000000"/>
        </w:rPr>
        <w:t xml:space="preserve">ской Федерации 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w:t>
      </w:r>
      <w:r w:rsidRPr="008E2074">
        <w:rPr>
          <w:rFonts w:ascii="Arial" w:eastAsia="TimesNewRoman" w:hAnsi="Arial" w:cs="Arial"/>
          <w:color w:val="000000"/>
        </w:rPr>
        <w:lastRenderedPageBreak/>
        <w:t>Российской Федерации, нормативными актами МЧС</w:t>
      </w:r>
      <w:r w:rsidR="00255F06">
        <w:rPr>
          <w:rFonts w:ascii="Arial" w:eastAsia="TimesNewRoman" w:hAnsi="Arial" w:cs="Arial"/>
          <w:color w:val="000000"/>
        </w:rPr>
        <w:t xml:space="preserve"> России, Законодательного Собра</w:t>
      </w:r>
      <w:r w:rsidRPr="008E2074">
        <w:rPr>
          <w:rFonts w:ascii="Arial" w:eastAsia="TimesNewRoman" w:hAnsi="Arial" w:cs="Arial"/>
          <w:color w:val="000000"/>
        </w:rPr>
        <w:t>ния, Администрации края и органов местного самоуправлен</w:t>
      </w:r>
      <w:r w:rsidR="00255F06">
        <w:rPr>
          <w:rFonts w:ascii="Arial" w:eastAsia="TimesNewRoman" w:hAnsi="Arial" w:cs="Arial"/>
          <w:color w:val="000000"/>
        </w:rPr>
        <w:t>ия, принятыми в пределах их ком</w:t>
      </w:r>
      <w:r w:rsidRPr="008E2074">
        <w:rPr>
          <w:rFonts w:ascii="Arial" w:eastAsia="TimesNewRoman" w:hAnsi="Arial" w:cs="Arial"/>
          <w:color w:val="000000"/>
        </w:rPr>
        <w:t>петенции, приказами и другими распорядительными докумен</w:t>
      </w:r>
      <w:r w:rsidR="00255F06">
        <w:rPr>
          <w:rFonts w:ascii="Arial" w:eastAsia="TimesNewRoman" w:hAnsi="Arial" w:cs="Arial"/>
          <w:color w:val="000000"/>
        </w:rPr>
        <w:t>тами регионального центра по де</w:t>
      </w:r>
      <w:r w:rsidRPr="008E2074">
        <w:rPr>
          <w:rFonts w:ascii="Arial" w:eastAsia="TimesNewRoman" w:hAnsi="Arial" w:cs="Arial"/>
          <w:color w:val="000000"/>
        </w:rPr>
        <w:t>лам гражданской обороны, чрезвычайным ситуациям и ликвидации последствий стихийных</w:t>
      </w:r>
      <w:r w:rsidR="00255F06">
        <w:rPr>
          <w:rFonts w:ascii="Arial" w:eastAsia="TimesNewRoman" w:hAnsi="Arial" w:cs="Arial"/>
          <w:color w:val="000000"/>
        </w:rPr>
        <w:t xml:space="preserve"> </w:t>
      </w:r>
      <w:r w:rsidRPr="008E2074">
        <w:rPr>
          <w:rFonts w:ascii="Arial" w:eastAsia="TimesNewRoman" w:hAnsi="Arial" w:cs="Arial"/>
          <w:color w:val="000000"/>
        </w:rPr>
        <w:t>бедствий.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Штабы по делам ГО и ЧС, укомплектованные военнослужащими, являются воинскими</w:t>
      </w:r>
      <w:r w:rsidR="00255F06">
        <w:rPr>
          <w:rFonts w:ascii="Arial" w:eastAsia="TimesNewRoman" w:hAnsi="Arial" w:cs="Arial"/>
          <w:color w:val="000000"/>
        </w:rPr>
        <w:t xml:space="preserve"> </w:t>
      </w:r>
      <w:r w:rsidRPr="008E2074">
        <w:rPr>
          <w:rFonts w:ascii="Arial" w:eastAsia="TimesNewRoman" w:hAnsi="Arial" w:cs="Arial"/>
          <w:color w:val="000000"/>
        </w:rPr>
        <w:t xml:space="preserve">учреждениями. Они в своей работе, кроме вышеуказанных </w:t>
      </w:r>
      <w:r w:rsidR="00255F06">
        <w:rPr>
          <w:rFonts w:ascii="Arial" w:eastAsia="TimesNewRoman" w:hAnsi="Arial" w:cs="Arial"/>
          <w:color w:val="000000"/>
        </w:rPr>
        <w:t>документов, руководствуются нор</w:t>
      </w:r>
      <w:r w:rsidRPr="008E2074">
        <w:rPr>
          <w:rFonts w:ascii="Arial" w:eastAsia="TimesNewRoman" w:hAnsi="Arial" w:cs="Arial"/>
          <w:color w:val="000000"/>
        </w:rPr>
        <w:t>мативными документами Министерства обороны Российск</w:t>
      </w:r>
      <w:r w:rsidR="00255F06">
        <w:rPr>
          <w:rFonts w:ascii="Arial" w:eastAsia="TimesNewRoman" w:hAnsi="Arial" w:cs="Arial"/>
          <w:color w:val="000000"/>
        </w:rPr>
        <w:t>ой Федерации, вводимыми в дейст</w:t>
      </w:r>
      <w:r w:rsidRPr="008E2074">
        <w:rPr>
          <w:rFonts w:ascii="Arial" w:eastAsia="TimesNewRoman" w:hAnsi="Arial" w:cs="Arial"/>
          <w:color w:val="000000"/>
        </w:rPr>
        <w:t>вие приказами МЧС России.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Основными задачами штабов ГОиЧС являются:</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планирование и контроль выполнения мероприя</w:t>
      </w:r>
      <w:r w:rsidR="00255F06">
        <w:rPr>
          <w:rFonts w:ascii="Arial" w:eastAsia="TimesNewRoman" w:hAnsi="Arial" w:cs="Arial"/>
          <w:color w:val="000000"/>
        </w:rPr>
        <w:t>тий по защите населения и нацио</w:t>
      </w:r>
      <w:r w:rsidRPr="008E2074">
        <w:rPr>
          <w:rFonts w:ascii="Arial" w:eastAsia="TimesNewRoman" w:hAnsi="Arial" w:cs="Arial"/>
          <w:color w:val="000000"/>
        </w:rPr>
        <w:t>нального достояния от опасностей, возникающих при военн</w:t>
      </w:r>
      <w:r w:rsidR="00255F06">
        <w:rPr>
          <w:rFonts w:ascii="Arial" w:eastAsia="TimesNewRoman" w:hAnsi="Arial" w:cs="Arial"/>
          <w:color w:val="000000"/>
        </w:rPr>
        <w:t>ых действиях, авариях, катастро</w:t>
      </w:r>
      <w:r w:rsidRPr="008E2074">
        <w:rPr>
          <w:rFonts w:ascii="Arial" w:eastAsia="TimesNewRoman" w:hAnsi="Arial" w:cs="Arial"/>
          <w:color w:val="000000"/>
        </w:rPr>
        <w:t>фах, стихийных бедствиях, эпидемиях, эпизоотиях и эпифитотиях;</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участие в разработке и осуществлении мероприят</w:t>
      </w:r>
      <w:r w:rsidR="00255F06">
        <w:rPr>
          <w:rFonts w:ascii="Arial" w:eastAsia="TimesNewRoman" w:hAnsi="Arial" w:cs="Arial"/>
          <w:color w:val="000000"/>
        </w:rPr>
        <w:t>ий, направленных на предупрежде</w:t>
      </w:r>
      <w:r w:rsidRPr="008E2074">
        <w:rPr>
          <w:rFonts w:ascii="Arial" w:eastAsia="TimesNewRoman" w:hAnsi="Arial" w:cs="Arial"/>
          <w:color w:val="000000"/>
        </w:rPr>
        <w:t>ние ЧС и повышение устойчивости функционирования пре</w:t>
      </w:r>
      <w:r w:rsidR="00255F06">
        <w:rPr>
          <w:rFonts w:ascii="Arial" w:eastAsia="TimesNewRoman" w:hAnsi="Arial" w:cs="Arial"/>
          <w:color w:val="000000"/>
        </w:rPr>
        <w:t>дприятий, учреждений и организа</w:t>
      </w:r>
      <w:r w:rsidRPr="008E2074">
        <w:rPr>
          <w:rFonts w:ascii="Arial" w:eastAsia="TimesNewRoman" w:hAnsi="Arial" w:cs="Arial"/>
          <w:color w:val="000000"/>
        </w:rPr>
        <w:t>ций в чрезвычайных ситуациях мирного и военного времени;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руководство проведением аварийно-спасательных и других неотложных работ;</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планирование мероприятий по первоочередному жизнеобеспечению пострадавшего</w:t>
      </w:r>
      <w:r w:rsidR="00255F06">
        <w:rPr>
          <w:rFonts w:ascii="Arial" w:eastAsia="TimesNewRoman" w:hAnsi="Arial" w:cs="Arial"/>
          <w:color w:val="000000"/>
        </w:rPr>
        <w:t xml:space="preserve"> </w:t>
      </w:r>
      <w:r w:rsidRPr="008E2074">
        <w:rPr>
          <w:rFonts w:ascii="Arial" w:eastAsia="TimesNewRoman" w:hAnsi="Arial" w:cs="Arial"/>
          <w:color w:val="000000"/>
        </w:rPr>
        <w:t>населения;</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организация подготовки населения, должностных лиц и формирований КП РСЧС к</w:t>
      </w:r>
      <w:r w:rsidR="00255F06">
        <w:rPr>
          <w:rFonts w:ascii="Arial" w:eastAsia="TimesNewRoman" w:hAnsi="Arial" w:cs="Arial"/>
          <w:color w:val="000000"/>
        </w:rPr>
        <w:t xml:space="preserve"> </w:t>
      </w:r>
      <w:r w:rsidRPr="008E2074">
        <w:rPr>
          <w:rFonts w:ascii="Arial" w:eastAsia="TimesNewRoman" w:hAnsi="Arial" w:cs="Arial"/>
          <w:color w:val="000000"/>
        </w:rPr>
        <w:t>действиям в чрезвычайных ситуациях мирного и военного времени;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организация боевой и мобилизационной подготовки штабов ГОиЧС и формируемых</w:t>
      </w:r>
      <w:r w:rsidR="00255F06">
        <w:rPr>
          <w:rFonts w:ascii="Arial" w:eastAsia="TimesNewRoman" w:hAnsi="Arial" w:cs="Arial"/>
          <w:color w:val="000000"/>
        </w:rPr>
        <w:t xml:space="preserve"> </w:t>
      </w:r>
      <w:r w:rsidRPr="008E2074">
        <w:rPr>
          <w:rFonts w:ascii="Arial" w:eastAsia="TimesNewRoman" w:hAnsi="Arial" w:cs="Arial"/>
          <w:color w:val="000000"/>
        </w:rPr>
        <w:t>ими частей и подразделений гражданской обороны.</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Штабам ГОиЧС предоставляется право:</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отдавать в пределах своей компетенции распоряжения и указания по вопрос</w:t>
      </w:r>
      <w:r w:rsidR="00255F06">
        <w:rPr>
          <w:rFonts w:ascii="Arial" w:eastAsia="TimesNewRoman" w:hAnsi="Arial" w:cs="Arial"/>
          <w:color w:val="000000"/>
        </w:rPr>
        <w:t>ам граж</w:t>
      </w:r>
      <w:r w:rsidRPr="008E2074">
        <w:rPr>
          <w:rFonts w:ascii="Arial" w:eastAsia="TimesNewRoman" w:hAnsi="Arial" w:cs="Arial"/>
          <w:color w:val="000000"/>
        </w:rPr>
        <w:t>данской обороны, предупреждения и ликвидации чрезвычайных ситуаций;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участвовать в работе органов исполнительной влас</w:t>
      </w:r>
      <w:r w:rsidR="00255F06">
        <w:rPr>
          <w:rFonts w:ascii="Arial" w:eastAsia="TimesNewRoman" w:hAnsi="Arial" w:cs="Arial"/>
          <w:color w:val="000000"/>
        </w:rPr>
        <w:t>ти по подготовке нормативных ак</w:t>
      </w:r>
      <w:r w:rsidRPr="008E2074">
        <w:rPr>
          <w:rFonts w:ascii="Arial" w:eastAsia="TimesNewRoman" w:hAnsi="Arial" w:cs="Arial"/>
          <w:color w:val="000000"/>
        </w:rPr>
        <w:t>тов, регламентирующих деятельность гражданской обороны, КП РСЧС и ее звеньев по предупреждению и ликвидации чрезвычайных ситуаций;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запрашивать от соответствующих органов исполнительной власти области, местного</w:t>
      </w:r>
      <w:r w:rsidR="00255F06">
        <w:rPr>
          <w:rFonts w:ascii="Arial" w:eastAsia="TimesNewRoman" w:hAnsi="Arial" w:cs="Arial"/>
          <w:color w:val="000000"/>
        </w:rPr>
        <w:t xml:space="preserve"> </w:t>
      </w:r>
      <w:r w:rsidRPr="008E2074">
        <w:rPr>
          <w:rFonts w:ascii="Arial" w:eastAsia="TimesNewRoman" w:hAnsi="Arial" w:cs="Arial"/>
          <w:color w:val="000000"/>
        </w:rPr>
        <w:t>самоуправления, предприятий, учреждений и организаций независимо от форм собственности и</w:t>
      </w:r>
      <w:r w:rsidR="00255F06">
        <w:rPr>
          <w:rFonts w:ascii="Arial" w:eastAsia="TimesNewRoman" w:hAnsi="Arial" w:cs="Arial"/>
          <w:color w:val="000000"/>
        </w:rPr>
        <w:t xml:space="preserve"> </w:t>
      </w:r>
      <w:r w:rsidRPr="008E2074">
        <w:rPr>
          <w:rFonts w:ascii="Arial" w:eastAsia="TimesNewRoman" w:hAnsi="Arial" w:cs="Arial"/>
          <w:color w:val="000000"/>
        </w:rPr>
        <w:t>ведомственной принадлежности сведения, необходимые для планирования мероприятий по</w:t>
      </w:r>
      <w:r w:rsidR="00255F06">
        <w:rPr>
          <w:rFonts w:ascii="Arial" w:eastAsia="TimesNewRoman" w:hAnsi="Arial" w:cs="Arial"/>
          <w:color w:val="000000"/>
        </w:rPr>
        <w:t xml:space="preserve"> </w:t>
      </w:r>
      <w:r w:rsidRPr="008E2074">
        <w:rPr>
          <w:rFonts w:ascii="Arial" w:eastAsia="TimesNewRoman" w:hAnsi="Arial" w:cs="Arial"/>
          <w:color w:val="000000"/>
        </w:rPr>
        <w:t>гражданской обороне, предупреждению и ликвидации чрезвычайных ситуаций;</w:t>
      </w:r>
    </w:p>
    <w:p w:rsidR="008E2074" w:rsidRPr="008E2074" w:rsidRDefault="008E2074" w:rsidP="00F97949">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 организовывать и проводить учения и тренировки, осуществлять проверку состояния</w:t>
      </w:r>
      <w:r w:rsidR="00255F06">
        <w:rPr>
          <w:rFonts w:ascii="Arial" w:eastAsia="TimesNewRoman" w:hAnsi="Arial" w:cs="Arial"/>
          <w:color w:val="000000"/>
        </w:rPr>
        <w:t xml:space="preserve"> </w:t>
      </w:r>
      <w:r w:rsidRPr="008E2074">
        <w:rPr>
          <w:rFonts w:ascii="Arial" w:eastAsia="TimesNewRoman" w:hAnsi="Arial" w:cs="Arial"/>
          <w:color w:val="000000"/>
        </w:rPr>
        <w:t>защиты и обеспечения жизнедеятельности людей, защиты окружающей прир</w:t>
      </w:r>
      <w:r w:rsidR="00255F06">
        <w:rPr>
          <w:rFonts w:ascii="Arial" w:eastAsia="TimesNewRoman" w:hAnsi="Arial" w:cs="Arial"/>
          <w:color w:val="000000"/>
        </w:rPr>
        <w:t>одной среды, ус</w:t>
      </w:r>
      <w:r w:rsidRPr="008E2074">
        <w:rPr>
          <w:rFonts w:ascii="Arial" w:eastAsia="TimesNewRoman" w:hAnsi="Arial" w:cs="Arial"/>
          <w:color w:val="000000"/>
        </w:rPr>
        <w:t xml:space="preserve">тойчивости функционирования </w:t>
      </w:r>
      <w:r w:rsidRPr="008E2074">
        <w:rPr>
          <w:rFonts w:ascii="Arial" w:eastAsia="TimesNewRoman" w:hAnsi="Arial" w:cs="Arial"/>
          <w:color w:val="000000"/>
        </w:rPr>
        <w:lastRenderedPageBreak/>
        <w:t>предприятий, учреждений и организаций в населенных пунктах на подведомственной территории.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Руководство деятельностью штабов ГОиЧС осуществляет Министерство по ЧС России</w:t>
      </w:r>
      <w:r w:rsidR="00255F06">
        <w:rPr>
          <w:rFonts w:ascii="Arial" w:eastAsia="TimesNewRoman" w:hAnsi="Arial" w:cs="Arial"/>
          <w:color w:val="000000"/>
        </w:rPr>
        <w:t xml:space="preserve"> </w:t>
      </w:r>
      <w:r w:rsidRPr="008E2074">
        <w:rPr>
          <w:rFonts w:ascii="Arial" w:eastAsia="TimesNewRoman" w:hAnsi="Arial" w:cs="Arial"/>
          <w:color w:val="000000"/>
        </w:rPr>
        <w:t>через региональные центры по делам ГОиЧС и ЛПСБ, соо</w:t>
      </w:r>
      <w:r w:rsidR="00255F06">
        <w:rPr>
          <w:rFonts w:ascii="Arial" w:eastAsia="TimesNewRoman" w:hAnsi="Arial" w:cs="Arial"/>
          <w:color w:val="000000"/>
        </w:rPr>
        <w:t>тветствующие начальники граждан</w:t>
      </w:r>
      <w:r w:rsidRPr="008E2074">
        <w:rPr>
          <w:rFonts w:ascii="Arial" w:eastAsia="TimesNewRoman" w:hAnsi="Arial" w:cs="Arial"/>
          <w:color w:val="000000"/>
        </w:rPr>
        <w:t>ской обороны, вышестоящие штабы ГОиЧС, а по вопросам предупреждения и ликвидации</w:t>
      </w:r>
      <w:r w:rsidR="00255F06">
        <w:rPr>
          <w:rFonts w:ascii="Arial" w:eastAsia="TimesNewRoman" w:hAnsi="Arial" w:cs="Arial"/>
          <w:color w:val="000000"/>
        </w:rPr>
        <w:t xml:space="preserve"> </w:t>
      </w:r>
      <w:r w:rsidRPr="008E2074">
        <w:rPr>
          <w:rFonts w:ascii="Arial" w:eastAsia="TimesNewRoman" w:hAnsi="Arial" w:cs="Arial"/>
          <w:color w:val="000000"/>
        </w:rPr>
        <w:t>чрезвычайных ситуаций - соответствующие председатели к</w:t>
      </w:r>
      <w:r w:rsidR="00255F06">
        <w:rPr>
          <w:rFonts w:ascii="Arial" w:eastAsia="TimesNewRoman" w:hAnsi="Arial" w:cs="Arial"/>
          <w:color w:val="000000"/>
        </w:rPr>
        <w:t>омиссий по чрезвычайным ситуаци</w:t>
      </w:r>
      <w:r w:rsidRPr="008E2074">
        <w:rPr>
          <w:rFonts w:ascii="Arial" w:eastAsia="TimesNewRoman" w:hAnsi="Arial" w:cs="Arial"/>
          <w:color w:val="000000"/>
        </w:rPr>
        <w:t>ям.</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Начальники штабов ГОиЧС по должности являются заместителями соответствующих</w:t>
      </w:r>
      <w:r w:rsidR="00255F06">
        <w:rPr>
          <w:rFonts w:ascii="Arial" w:eastAsia="TimesNewRoman" w:hAnsi="Arial" w:cs="Arial"/>
          <w:color w:val="000000"/>
        </w:rPr>
        <w:t xml:space="preserve"> </w:t>
      </w:r>
      <w:r w:rsidRPr="008E2074">
        <w:rPr>
          <w:rFonts w:ascii="Arial" w:eastAsia="TimesNewRoman" w:hAnsi="Arial" w:cs="Arial"/>
          <w:color w:val="000000"/>
        </w:rPr>
        <w:t>начальников гражданской обороны, они несут персональную ответственность за выполнение</w:t>
      </w:r>
      <w:r w:rsidR="00255F06">
        <w:rPr>
          <w:rFonts w:ascii="Arial" w:eastAsia="TimesNewRoman" w:hAnsi="Arial" w:cs="Arial"/>
          <w:color w:val="000000"/>
        </w:rPr>
        <w:t xml:space="preserve"> </w:t>
      </w:r>
      <w:r w:rsidRPr="008E2074">
        <w:rPr>
          <w:rFonts w:ascii="Arial" w:eastAsia="TimesNewRoman" w:hAnsi="Arial" w:cs="Arial"/>
          <w:color w:val="000000"/>
        </w:rPr>
        <w:t>возложенных на штабы ГОиЧС задач.</w:t>
      </w:r>
    </w:p>
    <w:p w:rsidR="008E2074" w:rsidRPr="00255F06" w:rsidRDefault="008E2074" w:rsidP="008E2074">
      <w:pPr>
        <w:autoSpaceDE w:val="0"/>
        <w:autoSpaceDN w:val="0"/>
        <w:adjustRightInd w:val="0"/>
        <w:ind w:firstLine="709"/>
        <w:jc w:val="both"/>
        <w:rPr>
          <w:rFonts w:ascii="Arial" w:eastAsia="TimesNewRoman" w:hAnsi="Arial" w:cs="Arial"/>
          <w:i/>
          <w:color w:val="000000"/>
        </w:rPr>
      </w:pPr>
      <w:r w:rsidRPr="00255F06">
        <w:rPr>
          <w:rFonts w:ascii="Arial" w:eastAsia="TimesNewRoman" w:hAnsi="Arial" w:cs="Arial"/>
          <w:i/>
          <w:color w:val="000000"/>
        </w:rPr>
        <w:t>Силы и средства для предупреждения и ликвидации чрезвычайных ситуаций</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В состав сил и средств области, предназначенных для предупреждения и ликвидации</w:t>
      </w:r>
      <w:r w:rsidR="00255F06">
        <w:rPr>
          <w:rFonts w:ascii="Arial" w:eastAsia="TimesNewRoman" w:hAnsi="Arial" w:cs="Arial"/>
          <w:color w:val="000000"/>
        </w:rPr>
        <w:t xml:space="preserve"> </w:t>
      </w:r>
      <w:r w:rsidRPr="008E2074">
        <w:rPr>
          <w:rFonts w:ascii="Arial" w:eastAsia="TimesNewRoman" w:hAnsi="Arial" w:cs="Arial"/>
          <w:color w:val="000000"/>
        </w:rPr>
        <w:t>чрезвычайных ситуаций, включаются силы аварийно-спасательных служб, служб ГО, силы экстренного реагирования, профессиональные и нештатные ава</w:t>
      </w:r>
      <w:r w:rsidR="00255F06">
        <w:rPr>
          <w:rFonts w:ascii="Arial" w:eastAsia="TimesNewRoman" w:hAnsi="Arial" w:cs="Arial"/>
          <w:color w:val="000000"/>
        </w:rPr>
        <w:t>рийно-спасательные, невоенизиро</w:t>
      </w:r>
      <w:r w:rsidRPr="008E2074">
        <w:rPr>
          <w:rFonts w:ascii="Arial" w:eastAsia="TimesNewRoman" w:hAnsi="Arial" w:cs="Arial"/>
          <w:color w:val="000000"/>
        </w:rPr>
        <w:t>ванные формирования различных ведомств (кроме Министерства обороны), городов, районов и</w:t>
      </w:r>
      <w:r w:rsidR="00255F06">
        <w:rPr>
          <w:rFonts w:ascii="Arial" w:eastAsia="TimesNewRoman" w:hAnsi="Arial" w:cs="Arial"/>
          <w:color w:val="000000"/>
        </w:rPr>
        <w:t xml:space="preserve"> </w:t>
      </w:r>
      <w:r w:rsidRPr="008E2074">
        <w:rPr>
          <w:rFonts w:ascii="Arial" w:eastAsia="TimesNewRoman" w:hAnsi="Arial" w:cs="Arial"/>
          <w:color w:val="000000"/>
        </w:rPr>
        <w:t>объектов, а также общественные аварийно-спасательные формирования.</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Силы и средства должны находятся в постоянной го</w:t>
      </w:r>
      <w:r w:rsidR="00255F06">
        <w:rPr>
          <w:rFonts w:ascii="Arial" w:eastAsia="TimesNewRoman" w:hAnsi="Arial" w:cs="Arial"/>
          <w:color w:val="000000"/>
        </w:rPr>
        <w:t>товности к действию в чрезвычай</w:t>
      </w:r>
      <w:r w:rsidRPr="008E2074">
        <w:rPr>
          <w:rFonts w:ascii="Arial" w:eastAsia="TimesNewRoman" w:hAnsi="Arial" w:cs="Arial"/>
          <w:color w:val="000000"/>
        </w:rPr>
        <w:t>ных ситуациях и проведению работ по их ликвидации.</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Исполнительные органы государственной власти, мес</w:t>
      </w:r>
      <w:r w:rsidR="00255F06">
        <w:rPr>
          <w:rFonts w:ascii="Arial" w:eastAsia="TimesNewRoman" w:hAnsi="Arial" w:cs="Arial"/>
          <w:color w:val="000000"/>
        </w:rPr>
        <w:t>тного самоуправления и организа</w:t>
      </w:r>
      <w:r w:rsidRPr="008E2074">
        <w:rPr>
          <w:rFonts w:ascii="Arial" w:eastAsia="TimesNewRoman" w:hAnsi="Arial" w:cs="Arial"/>
          <w:color w:val="000000"/>
        </w:rPr>
        <w:t>ции создают аварийно-спасательные службы, службы ГО, формирования, службы наблюдения</w:t>
      </w:r>
      <w:r w:rsidR="00255F06">
        <w:rPr>
          <w:rFonts w:ascii="Arial" w:eastAsia="TimesNewRoman" w:hAnsi="Arial" w:cs="Arial"/>
          <w:color w:val="000000"/>
        </w:rPr>
        <w:t xml:space="preserve"> </w:t>
      </w:r>
      <w:r w:rsidRPr="008E2074">
        <w:rPr>
          <w:rFonts w:ascii="Arial" w:eastAsia="TimesNewRoman" w:hAnsi="Arial" w:cs="Arial"/>
          <w:color w:val="000000"/>
        </w:rPr>
        <w:t>и контроля для предупреждения и ликвидации чрезвычайны</w:t>
      </w:r>
      <w:r w:rsidR="00255F06">
        <w:rPr>
          <w:rFonts w:ascii="Arial" w:eastAsia="TimesNewRoman" w:hAnsi="Arial" w:cs="Arial"/>
          <w:color w:val="000000"/>
        </w:rPr>
        <w:t>х ситуаций, постоянные эвакуаци</w:t>
      </w:r>
      <w:r w:rsidRPr="008E2074">
        <w:rPr>
          <w:rFonts w:ascii="Arial" w:eastAsia="TimesNewRoman" w:hAnsi="Arial" w:cs="Arial"/>
          <w:color w:val="000000"/>
        </w:rPr>
        <w:t>онные комиссии, рассматривают вопросы создания единых дежурно-диспетчерских служб на</w:t>
      </w:r>
      <w:r w:rsidR="00255F06">
        <w:rPr>
          <w:rFonts w:ascii="Arial" w:eastAsia="TimesNewRoman" w:hAnsi="Arial" w:cs="Arial"/>
          <w:color w:val="000000"/>
        </w:rPr>
        <w:t xml:space="preserve"> </w:t>
      </w:r>
      <w:r w:rsidRPr="008E2074">
        <w:rPr>
          <w:rFonts w:ascii="Arial" w:eastAsia="TimesNewRoman" w:hAnsi="Arial" w:cs="Arial"/>
          <w:color w:val="000000"/>
        </w:rPr>
        <w:t>подведомственных территориях.</w:t>
      </w:r>
    </w:p>
    <w:p w:rsidR="008E2074" w:rsidRPr="008E2074" w:rsidRDefault="008E2074" w:rsidP="008E2074">
      <w:pPr>
        <w:autoSpaceDE w:val="0"/>
        <w:autoSpaceDN w:val="0"/>
        <w:adjustRightInd w:val="0"/>
        <w:ind w:firstLine="709"/>
        <w:jc w:val="both"/>
        <w:rPr>
          <w:rFonts w:ascii="Arial" w:eastAsia="TimesNewRoman" w:hAnsi="Arial" w:cs="Arial"/>
          <w:color w:val="000000"/>
        </w:rPr>
      </w:pPr>
      <w:r w:rsidRPr="008E2074">
        <w:rPr>
          <w:rFonts w:ascii="Arial" w:eastAsia="TimesNewRoman" w:hAnsi="Arial" w:cs="Arial"/>
          <w:color w:val="000000"/>
        </w:rPr>
        <w:t>Исполнительные органы государственной власти, ме</w:t>
      </w:r>
      <w:r w:rsidR="00255F06">
        <w:rPr>
          <w:rFonts w:ascii="Arial" w:eastAsia="TimesNewRoman" w:hAnsi="Arial" w:cs="Arial"/>
          <w:color w:val="000000"/>
        </w:rPr>
        <w:t>стного самоуправления, организа</w:t>
      </w:r>
      <w:r w:rsidRPr="008E2074">
        <w:rPr>
          <w:rFonts w:ascii="Arial" w:eastAsia="TimesNewRoman" w:hAnsi="Arial" w:cs="Arial"/>
          <w:color w:val="000000"/>
        </w:rPr>
        <w:t>ции разрабатывают и утверждают положения о данных службах, комиссиях (формированиях),</w:t>
      </w:r>
      <w:r w:rsidR="00255F06">
        <w:rPr>
          <w:rFonts w:ascii="Arial" w:eastAsia="TimesNewRoman" w:hAnsi="Arial" w:cs="Arial"/>
          <w:color w:val="000000"/>
        </w:rPr>
        <w:t xml:space="preserve"> </w:t>
      </w:r>
      <w:r w:rsidRPr="008E2074">
        <w:rPr>
          <w:rFonts w:ascii="Arial" w:eastAsia="TimesNewRoman" w:hAnsi="Arial" w:cs="Arial"/>
          <w:color w:val="000000"/>
        </w:rPr>
        <w:t>определяют их структуру и состав.</w:t>
      </w:r>
    </w:p>
    <w:p w:rsidR="00353E32" w:rsidRPr="008E2074" w:rsidRDefault="008E2074" w:rsidP="008E2074">
      <w:pPr>
        <w:autoSpaceDE w:val="0"/>
        <w:autoSpaceDN w:val="0"/>
        <w:adjustRightInd w:val="0"/>
        <w:ind w:firstLine="709"/>
        <w:jc w:val="both"/>
        <w:rPr>
          <w:rFonts w:ascii="Arial" w:hAnsi="Arial" w:cs="Arial"/>
        </w:rPr>
      </w:pPr>
      <w:r w:rsidRPr="008E2074">
        <w:rPr>
          <w:rFonts w:ascii="Arial" w:eastAsia="TimesNewRoman" w:hAnsi="Arial" w:cs="Arial"/>
          <w:color w:val="000000"/>
        </w:rPr>
        <w:t>Все аварийно-спасательные службы, профессиональные и нештатные аварийно-спасательные формирования подлежат обязательной регистрации в штабе по делам ГО и ЧС</w:t>
      </w:r>
      <w:r w:rsidR="00255F06">
        <w:rPr>
          <w:rFonts w:ascii="Arial" w:eastAsia="TimesNewRoman" w:hAnsi="Arial" w:cs="Arial"/>
          <w:color w:val="000000"/>
        </w:rPr>
        <w:t xml:space="preserve"> </w:t>
      </w:r>
      <w:r w:rsidRPr="008E2074">
        <w:rPr>
          <w:rFonts w:ascii="Arial" w:eastAsia="TimesNewRoman" w:hAnsi="Arial" w:cs="Arial"/>
          <w:color w:val="000000"/>
        </w:rPr>
        <w:t>области и аттестац</w:t>
      </w:r>
      <w:r w:rsidR="00255F06">
        <w:rPr>
          <w:rFonts w:ascii="Arial" w:eastAsia="TimesNewRoman" w:hAnsi="Arial" w:cs="Arial"/>
          <w:color w:val="000000"/>
        </w:rPr>
        <w:t>ии соответствующими комиссиями.</w:t>
      </w:r>
      <w:r w:rsidRPr="008E2074">
        <w:rPr>
          <w:rStyle w:val="aff3"/>
          <w:rFonts w:ascii="Arial" w:eastAsia="TimesNewRoman" w:hAnsi="Arial" w:cs="Arial"/>
        </w:rPr>
        <w:footnoteReference w:id="31"/>
      </w:r>
    </w:p>
    <w:p w:rsidR="006C67EB" w:rsidRDefault="006C67EB">
      <w:pPr>
        <w:rPr>
          <w:rFonts w:ascii="Arial" w:hAnsi="Arial" w:cs="Arial"/>
          <w:b/>
          <w:smallCaps/>
        </w:rPr>
      </w:pPr>
      <w:bookmarkStart w:id="391" w:name="_Toc202079766"/>
      <w:bookmarkStart w:id="392" w:name="_Toc202276171"/>
      <w:bookmarkStart w:id="393" w:name="_Toc202279580"/>
      <w:bookmarkStart w:id="394" w:name="_Toc245004920"/>
    </w:p>
    <w:p w:rsidR="00567A41" w:rsidRPr="00CA68ED" w:rsidRDefault="00567A41" w:rsidP="00567A41">
      <w:pPr>
        <w:pStyle w:val="19"/>
        <w:outlineLvl w:val="0"/>
        <w:rPr>
          <w:rFonts w:ascii="Arial" w:hAnsi="Arial" w:cs="Arial"/>
          <w:sz w:val="24"/>
          <w:szCs w:val="24"/>
        </w:rPr>
      </w:pPr>
      <w:bookmarkStart w:id="395" w:name="_Toc323720052"/>
      <w:r w:rsidRPr="00CA68ED">
        <w:rPr>
          <w:rFonts w:ascii="Arial" w:hAnsi="Arial" w:cs="Arial"/>
          <w:sz w:val="24"/>
          <w:szCs w:val="24"/>
        </w:rPr>
        <w:t>1</w:t>
      </w:r>
      <w:r>
        <w:rPr>
          <w:rFonts w:ascii="Arial" w:hAnsi="Arial" w:cs="Arial"/>
          <w:sz w:val="24"/>
          <w:szCs w:val="24"/>
        </w:rPr>
        <w:t>7</w:t>
      </w:r>
      <w:r w:rsidRPr="00CA68ED">
        <w:rPr>
          <w:rFonts w:ascii="Arial" w:hAnsi="Arial" w:cs="Arial"/>
          <w:sz w:val="24"/>
          <w:szCs w:val="24"/>
        </w:rPr>
        <w:t>. Предложения по изменению границ поселений.</w:t>
      </w:r>
      <w:bookmarkEnd w:id="391"/>
      <w:bookmarkEnd w:id="392"/>
      <w:bookmarkEnd w:id="393"/>
      <w:bookmarkEnd w:id="394"/>
      <w:bookmarkEnd w:id="395"/>
    </w:p>
    <w:p w:rsidR="00567A41" w:rsidRPr="00CA68ED" w:rsidRDefault="00567A41" w:rsidP="0059762A">
      <w:pPr>
        <w:pStyle w:val="af3"/>
        <w:spacing w:after="0"/>
        <w:ind w:left="0" w:firstLine="709"/>
        <w:jc w:val="both"/>
        <w:rPr>
          <w:rFonts w:ascii="Arial" w:hAnsi="Arial" w:cs="Arial"/>
        </w:rPr>
      </w:pPr>
      <w:r w:rsidRPr="00CA68ED">
        <w:rPr>
          <w:rFonts w:ascii="Arial" w:hAnsi="Arial" w:cs="Arial"/>
        </w:rPr>
        <w:t xml:space="preserve">В настоящее время на территории </w:t>
      </w:r>
      <w:r w:rsidR="00235A73">
        <w:rPr>
          <w:rFonts w:ascii="Arial" w:hAnsi="Arial" w:cs="Arial"/>
        </w:rPr>
        <w:t>Ман</w:t>
      </w:r>
      <w:r w:rsidRPr="00CA68ED">
        <w:rPr>
          <w:rFonts w:ascii="Arial" w:hAnsi="Arial" w:cs="Arial"/>
        </w:rPr>
        <w:t xml:space="preserve">ского муниципального района находятся </w:t>
      </w:r>
      <w:r w:rsidR="0059762A">
        <w:rPr>
          <w:rFonts w:ascii="Arial" w:hAnsi="Arial" w:cs="Arial"/>
        </w:rPr>
        <w:t>1</w:t>
      </w:r>
      <w:r w:rsidR="00235A73">
        <w:rPr>
          <w:rFonts w:ascii="Arial" w:hAnsi="Arial" w:cs="Arial"/>
        </w:rPr>
        <w:t>1</w:t>
      </w:r>
      <w:r w:rsidRPr="00CA68ED">
        <w:rPr>
          <w:rFonts w:ascii="Arial" w:hAnsi="Arial" w:cs="Arial"/>
        </w:rPr>
        <w:t xml:space="preserve"> сельских поселени</w:t>
      </w:r>
      <w:r w:rsidR="00F9319A">
        <w:rPr>
          <w:rFonts w:ascii="Arial" w:hAnsi="Arial" w:cs="Arial"/>
        </w:rPr>
        <w:t>й</w:t>
      </w:r>
      <w:r w:rsidRPr="00CA68ED">
        <w:rPr>
          <w:rFonts w:ascii="Arial" w:hAnsi="Arial" w:cs="Arial"/>
        </w:rPr>
        <w:t>.</w:t>
      </w:r>
    </w:p>
    <w:p w:rsidR="00235A73" w:rsidRPr="00E673FB" w:rsidRDefault="00235A73" w:rsidP="00235A73">
      <w:pPr>
        <w:pStyle w:val="af3"/>
        <w:ind w:left="0" w:firstLine="709"/>
        <w:jc w:val="both"/>
        <w:rPr>
          <w:rFonts w:ascii="Arial" w:hAnsi="Arial" w:cs="Arial"/>
        </w:rPr>
      </w:pPr>
      <w:bookmarkStart w:id="396" w:name="_Toc241385261"/>
      <w:r w:rsidRPr="00E673FB">
        <w:rPr>
          <w:rFonts w:ascii="Arial" w:hAnsi="Arial" w:cs="Arial"/>
        </w:rPr>
        <w:t>Схемой не предлагается изменение границ поселений, так как поселения сформированы грамотно, в каждом поселении есть полный набор обслуживания, охватывающий население всех  населенных пунктов.</w:t>
      </w:r>
    </w:p>
    <w:p w:rsidR="00567A41" w:rsidRPr="002F4B5E" w:rsidRDefault="00567A41" w:rsidP="00567A41">
      <w:pPr>
        <w:pStyle w:val="1"/>
        <w:rPr>
          <w:rFonts w:ascii="Arial" w:hAnsi="Arial" w:cs="Arial"/>
          <w:color w:val="auto"/>
          <w:sz w:val="24"/>
          <w:szCs w:val="24"/>
        </w:rPr>
      </w:pPr>
      <w:bookmarkStart w:id="397" w:name="_Toc323720053"/>
      <w:r w:rsidRPr="002F4B5E">
        <w:rPr>
          <w:rFonts w:ascii="Arial" w:hAnsi="Arial" w:cs="Arial"/>
          <w:color w:val="auto"/>
          <w:sz w:val="24"/>
          <w:szCs w:val="24"/>
        </w:rPr>
        <w:lastRenderedPageBreak/>
        <w:t>1</w:t>
      </w:r>
      <w:r w:rsidR="00C77C6C">
        <w:rPr>
          <w:rFonts w:ascii="Arial" w:hAnsi="Arial" w:cs="Arial"/>
          <w:color w:val="auto"/>
          <w:sz w:val="24"/>
          <w:szCs w:val="24"/>
        </w:rPr>
        <w:t>8</w:t>
      </w:r>
      <w:r w:rsidRPr="002F4B5E">
        <w:rPr>
          <w:rFonts w:ascii="Arial" w:hAnsi="Arial" w:cs="Arial"/>
          <w:color w:val="auto"/>
          <w:sz w:val="24"/>
          <w:szCs w:val="24"/>
        </w:rPr>
        <w:t>. Технико-экономические показатели</w:t>
      </w:r>
      <w:bookmarkEnd w:id="396"/>
      <w:bookmarkEnd w:id="397"/>
    </w:p>
    <w:p w:rsidR="00567A41" w:rsidRDefault="00567A41" w:rsidP="00567A41">
      <w:pPr>
        <w:rPr>
          <w:rFonts w:ascii="Arial" w:hAnsi="Arial" w:cs="Arial"/>
          <w:b/>
          <w:bCs/>
          <w:highlight w:val="yellow"/>
        </w:rPr>
      </w:pPr>
    </w:p>
    <w:tbl>
      <w:tblPr>
        <w:tblW w:w="5096" w:type="pct"/>
        <w:jc w:val="center"/>
        <w:tblCellMar>
          <w:left w:w="0" w:type="dxa"/>
          <w:right w:w="0" w:type="dxa"/>
        </w:tblCellMar>
        <w:tblLook w:val="04A0"/>
      </w:tblPr>
      <w:tblGrid>
        <w:gridCol w:w="546"/>
        <w:gridCol w:w="3825"/>
        <w:gridCol w:w="1881"/>
        <w:gridCol w:w="1462"/>
        <w:gridCol w:w="1176"/>
      </w:tblGrid>
      <w:tr w:rsidR="00567A41" w:rsidTr="002B431D">
        <w:trPr>
          <w:tblHeader/>
          <w:jc w:val="center"/>
        </w:trPr>
        <w:tc>
          <w:tcPr>
            <w:tcW w:w="307" w:type="pct"/>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п/п</w:t>
            </w:r>
          </w:p>
        </w:tc>
        <w:tc>
          <w:tcPr>
            <w:tcW w:w="2152"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Показатели</w:t>
            </w:r>
          </w:p>
        </w:tc>
        <w:tc>
          <w:tcPr>
            <w:tcW w:w="1058"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Единица измерения</w:t>
            </w:r>
          </w:p>
        </w:tc>
        <w:tc>
          <w:tcPr>
            <w:tcW w:w="822"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Современное состояние на 20</w:t>
            </w:r>
            <w:r>
              <w:rPr>
                <w:rFonts w:ascii="Arial" w:hAnsi="Arial" w:cs="Arial"/>
                <w:sz w:val="22"/>
                <w:szCs w:val="22"/>
              </w:rPr>
              <w:t>10</w:t>
            </w:r>
            <w:r w:rsidRPr="0052637A">
              <w:rPr>
                <w:rFonts w:ascii="Arial" w:hAnsi="Arial" w:cs="Arial"/>
                <w:sz w:val="22"/>
                <w:szCs w:val="22"/>
              </w:rPr>
              <w:t xml:space="preserve"> г.</w:t>
            </w:r>
          </w:p>
        </w:tc>
        <w:tc>
          <w:tcPr>
            <w:tcW w:w="661" w:type="pct"/>
            <w:tcBorders>
              <w:top w:val="double" w:sz="4" w:space="0" w:color="auto"/>
              <w:left w:val="nil"/>
              <w:bottom w:val="single" w:sz="4" w:space="0" w:color="auto"/>
              <w:right w:val="double" w:sz="4" w:space="0" w:color="auto"/>
            </w:tcBorders>
            <w:tcMar>
              <w:top w:w="0" w:type="dxa"/>
              <w:left w:w="28" w:type="dxa"/>
              <w:bottom w:w="0" w:type="dxa"/>
              <w:right w:w="28" w:type="dxa"/>
            </w:tcMar>
            <w:vAlign w:val="center"/>
            <w:hideMark/>
          </w:tcPr>
          <w:p w:rsidR="00567A41" w:rsidRDefault="00567A41" w:rsidP="00A002E8">
            <w:pPr>
              <w:autoSpaceDE w:val="0"/>
              <w:autoSpaceDN w:val="0"/>
              <w:jc w:val="center"/>
              <w:rPr>
                <w:rFonts w:ascii="Arial" w:hAnsi="Arial" w:cs="Arial"/>
                <w:sz w:val="22"/>
                <w:szCs w:val="22"/>
              </w:rPr>
            </w:pPr>
            <w:r w:rsidRPr="0052637A">
              <w:rPr>
                <w:rFonts w:ascii="Arial" w:hAnsi="Arial" w:cs="Arial"/>
                <w:sz w:val="22"/>
                <w:szCs w:val="22"/>
              </w:rPr>
              <w:t>Расчетный срок</w:t>
            </w:r>
            <w:r>
              <w:rPr>
                <w:rFonts w:ascii="Arial" w:hAnsi="Arial" w:cs="Arial"/>
                <w:sz w:val="22"/>
                <w:szCs w:val="22"/>
              </w:rPr>
              <w:t xml:space="preserve"> </w:t>
            </w:r>
          </w:p>
          <w:p w:rsidR="00567A41" w:rsidRPr="0052637A" w:rsidRDefault="00567A41" w:rsidP="00A002E8">
            <w:pPr>
              <w:autoSpaceDE w:val="0"/>
              <w:autoSpaceDN w:val="0"/>
              <w:jc w:val="center"/>
              <w:rPr>
                <w:rFonts w:ascii="Arial" w:eastAsiaTheme="minorEastAsia" w:hAnsi="Arial" w:cs="Arial"/>
                <w:sz w:val="22"/>
                <w:szCs w:val="22"/>
              </w:rPr>
            </w:pPr>
            <w:r>
              <w:rPr>
                <w:rFonts w:ascii="Arial" w:hAnsi="Arial" w:cs="Arial"/>
                <w:sz w:val="22"/>
                <w:szCs w:val="22"/>
              </w:rPr>
              <w:t>2030 год</w:t>
            </w:r>
          </w:p>
        </w:tc>
      </w:tr>
      <w:tr w:rsidR="00567A41" w:rsidTr="002B431D">
        <w:trPr>
          <w:jc w:val="center"/>
        </w:trPr>
        <w:tc>
          <w:tcPr>
            <w:tcW w:w="307" w:type="pct"/>
            <w:tcBorders>
              <w:top w:val="nil"/>
              <w:left w:val="double" w:sz="4" w:space="0" w:color="auto"/>
              <w:bottom w:val="single" w:sz="4" w:space="0" w:color="auto"/>
              <w:right w:val="single" w:sz="4" w:space="0" w:color="auto"/>
            </w:tcBorders>
            <w:tcMar>
              <w:top w:w="0" w:type="dxa"/>
              <w:left w:w="28" w:type="dxa"/>
              <w:bottom w:w="0" w:type="dxa"/>
              <w:right w:w="28" w:type="dxa"/>
            </w:tcMa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1</w:t>
            </w:r>
          </w:p>
        </w:tc>
        <w:tc>
          <w:tcPr>
            <w:tcW w:w="2152" w:type="pct"/>
            <w:tcBorders>
              <w:top w:val="nil"/>
              <w:left w:val="nil"/>
              <w:bottom w:val="single" w:sz="4" w:space="0" w:color="auto"/>
              <w:right w:val="single" w:sz="4" w:space="0" w:color="auto"/>
            </w:tcBorders>
            <w:tcMar>
              <w:top w:w="0" w:type="dxa"/>
              <w:left w:w="28" w:type="dxa"/>
              <w:bottom w:w="0" w:type="dxa"/>
              <w:right w:w="28" w:type="dxa"/>
            </w:tcMa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Территория</w:t>
            </w:r>
          </w:p>
        </w:tc>
        <w:tc>
          <w:tcPr>
            <w:tcW w:w="1058" w:type="pct"/>
            <w:tcBorders>
              <w:top w:val="nil"/>
              <w:left w:val="nil"/>
              <w:bottom w:val="single" w:sz="4" w:space="0" w:color="auto"/>
              <w:right w:val="single" w:sz="4" w:space="0" w:color="auto"/>
            </w:tcBorders>
            <w:tcMar>
              <w:top w:w="0" w:type="dxa"/>
              <w:left w:w="28" w:type="dxa"/>
              <w:bottom w:w="0" w:type="dxa"/>
              <w:right w:w="28" w:type="dxa"/>
            </w:tcMa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nil"/>
              <w:left w:val="nil"/>
              <w:bottom w:val="single" w:sz="4" w:space="0" w:color="auto"/>
              <w:right w:val="single" w:sz="4" w:space="0" w:color="auto"/>
            </w:tcBorders>
            <w:tcMar>
              <w:top w:w="0" w:type="dxa"/>
              <w:left w:w="28" w:type="dxa"/>
              <w:bottom w:w="0" w:type="dxa"/>
              <w:right w:w="28" w:type="dxa"/>
            </w:tcMa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661" w:type="pct"/>
            <w:tcBorders>
              <w:top w:val="nil"/>
              <w:left w:val="nil"/>
              <w:bottom w:val="single" w:sz="4" w:space="0" w:color="auto"/>
              <w:right w:val="double" w:sz="4" w:space="0" w:color="auto"/>
            </w:tcBorders>
            <w:tcMar>
              <w:top w:w="0" w:type="dxa"/>
              <w:left w:w="28" w:type="dxa"/>
              <w:bottom w:w="0" w:type="dxa"/>
              <w:right w:w="28" w:type="dxa"/>
            </w:tcMar>
            <w:hideMark/>
          </w:tcPr>
          <w:p w:rsidR="00567A41" w:rsidRPr="0052637A" w:rsidRDefault="00567A41"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r>
      <w:tr w:rsidR="003C671A"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center"/>
              <w:rPr>
                <w:rFonts w:ascii="Arial" w:eastAsiaTheme="minorEastAsia" w:hAnsi="Arial" w:cs="Arial"/>
                <w:sz w:val="22"/>
                <w:szCs w:val="22"/>
              </w:rPr>
            </w:pPr>
            <w:r w:rsidRPr="0052637A">
              <w:rPr>
                <w:rFonts w:ascii="Arial" w:hAnsi="Arial" w:cs="Arial"/>
                <w:sz w:val="22"/>
                <w:szCs w:val="22"/>
              </w:rPr>
              <w:t>1.1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both"/>
              <w:rPr>
                <w:rFonts w:ascii="Arial" w:eastAsiaTheme="minorEastAsia" w:hAnsi="Arial" w:cs="Arial"/>
                <w:sz w:val="22"/>
                <w:szCs w:val="22"/>
              </w:rPr>
            </w:pPr>
            <w:r w:rsidRPr="0052637A">
              <w:rPr>
                <w:rFonts w:ascii="Arial" w:hAnsi="Arial" w:cs="Arial"/>
                <w:sz w:val="22"/>
                <w:szCs w:val="22"/>
              </w:rPr>
              <w:t>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га</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4E3FF8"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595,2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3C671A" w:rsidRPr="0052637A" w:rsidRDefault="004E3FF8" w:rsidP="007E5317">
            <w:pPr>
              <w:autoSpaceDE w:val="0"/>
              <w:autoSpaceDN w:val="0"/>
              <w:jc w:val="center"/>
              <w:rPr>
                <w:rFonts w:ascii="Arial" w:eastAsiaTheme="minorEastAsia" w:hAnsi="Arial" w:cs="Arial"/>
                <w:sz w:val="22"/>
                <w:szCs w:val="22"/>
              </w:rPr>
            </w:pPr>
            <w:r>
              <w:rPr>
                <w:rFonts w:ascii="Arial" w:eastAsiaTheme="minorEastAsia" w:hAnsi="Arial" w:cs="Arial"/>
                <w:sz w:val="22"/>
                <w:szCs w:val="22"/>
              </w:rPr>
              <w:t>595,2</w:t>
            </w:r>
          </w:p>
        </w:tc>
      </w:tr>
      <w:tr w:rsidR="003C671A"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3C671A" w:rsidRPr="0052637A" w:rsidRDefault="003C671A"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3C671A" w:rsidRPr="0052637A" w:rsidRDefault="003C671A"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3C671A" w:rsidRPr="0052637A" w:rsidRDefault="003C671A" w:rsidP="007E5317">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земли сельскохозяйственного назначения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га</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132,5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132,5</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 xml:space="preserve">земли </w:t>
            </w:r>
            <w:r>
              <w:rPr>
                <w:rFonts w:ascii="Arial" w:hAnsi="Arial" w:cs="Arial"/>
                <w:sz w:val="22"/>
                <w:szCs w:val="22"/>
              </w:rPr>
              <w:t>населенных пунктов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4,7</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3,2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земли особо охраняемых территорий и объектов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0,1</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0,1</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из них: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особо охраняемые природные территории (с выделением лечебно-оздоровительных местностей и курортов)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природоохранного назначения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рекреационного назначения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историко-культурного назначения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3"/>
              <w:jc w:val="both"/>
              <w:rPr>
                <w:rFonts w:ascii="Arial" w:eastAsiaTheme="minorEastAsia" w:hAnsi="Arial" w:cs="Arial"/>
                <w:sz w:val="22"/>
                <w:szCs w:val="22"/>
              </w:rPr>
            </w:pPr>
            <w:r w:rsidRPr="0052637A">
              <w:rPr>
                <w:rFonts w:ascii="Arial" w:hAnsi="Arial" w:cs="Arial"/>
                <w:sz w:val="22"/>
                <w:szCs w:val="22"/>
              </w:rPr>
              <w:t>иные особо ценные земли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земли лесного фонда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43,4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43,4</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земли водного фонда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земли запаса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51,9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51,9</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1.</w:t>
            </w:r>
            <w:r>
              <w:rPr>
                <w:rFonts w:ascii="Arial" w:hAnsi="Arial" w:cs="Arial"/>
                <w:sz w:val="22"/>
                <w:szCs w:val="22"/>
              </w:rPr>
              <w:t>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общей территории: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 xml:space="preserve">земли </w:t>
            </w:r>
            <w:r>
              <w:rPr>
                <w:rFonts w:ascii="Arial" w:hAnsi="Arial" w:cs="Arial"/>
                <w:sz w:val="22"/>
                <w:szCs w:val="22"/>
              </w:rPr>
              <w:t>государственной и</w:t>
            </w:r>
            <w:r w:rsidRPr="0052637A">
              <w:rPr>
                <w:rFonts w:ascii="Arial" w:hAnsi="Arial" w:cs="Arial"/>
                <w:sz w:val="22"/>
                <w:szCs w:val="22"/>
              </w:rPr>
              <w:t xml:space="preserve"> муниципальной собственности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559,8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559,8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земли частной собственности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35,4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2B431D">
            <w:pPr>
              <w:autoSpaceDE w:val="0"/>
              <w:autoSpaceDN w:val="0"/>
              <w:jc w:val="center"/>
              <w:rPr>
                <w:rFonts w:ascii="Arial" w:eastAsiaTheme="minorEastAsia" w:hAnsi="Arial" w:cs="Arial"/>
                <w:sz w:val="22"/>
                <w:szCs w:val="22"/>
              </w:rPr>
            </w:pPr>
            <w:r>
              <w:rPr>
                <w:rFonts w:ascii="Arial" w:eastAsiaTheme="minorEastAsia" w:hAnsi="Arial" w:cs="Arial"/>
                <w:sz w:val="22"/>
                <w:szCs w:val="22"/>
              </w:rPr>
              <w:t>35,4</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Население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чел.</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численность городского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чел./% общей численности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численность сельского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18</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Возрастная структура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дети до 1</w:t>
            </w:r>
            <w:r>
              <w:rPr>
                <w:rFonts w:ascii="Arial" w:hAnsi="Arial" w:cs="Arial"/>
                <w:sz w:val="22"/>
                <w:szCs w:val="22"/>
              </w:rPr>
              <w:t>7</w:t>
            </w:r>
            <w:r w:rsidRPr="0052637A">
              <w:rPr>
                <w:rFonts w:ascii="Arial" w:hAnsi="Arial" w:cs="Arial"/>
                <w:sz w:val="22"/>
                <w:szCs w:val="22"/>
              </w:rPr>
              <w:t xml:space="preserve"> лет</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xml:space="preserve">тыс. чел./% общей </w:t>
            </w:r>
            <w:r w:rsidRPr="0052637A">
              <w:rPr>
                <w:rFonts w:ascii="Arial" w:hAnsi="Arial" w:cs="Arial"/>
                <w:sz w:val="22"/>
                <w:szCs w:val="22"/>
              </w:rPr>
              <w:lastRenderedPageBreak/>
              <w:t>численности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874959">
            <w:pPr>
              <w:autoSpaceDE w:val="0"/>
              <w:autoSpaceDN w:val="0"/>
              <w:jc w:val="center"/>
              <w:rPr>
                <w:rFonts w:ascii="Arial" w:eastAsiaTheme="minorEastAsia" w:hAnsi="Arial" w:cs="Arial"/>
                <w:sz w:val="22"/>
                <w:szCs w:val="22"/>
              </w:rPr>
            </w:pPr>
            <w:r>
              <w:rPr>
                <w:rFonts w:ascii="Arial" w:eastAsiaTheme="minorEastAsia" w:hAnsi="Arial" w:cs="Arial"/>
                <w:sz w:val="22"/>
                <w:szCs w:val="22"/>
              </w:rPr>
              <w:lastRenderedPageBreak/>
              <w:t>18,8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 xml:space="preserve">население в трудоспособном возрасте </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874959">
            <w:pPr>
              <w:autoSpaceDE w:val="0"/>
              <w:autoSpaceDN w:val="0"/>
              <w:jc w:val="center"/>
              <w:rPr>
                <w:rFonts w:ascii="Arial" w:eastAsiaTheme="minorEastAsia" w:hAnsi="Arial" w:cs="Arial"/>
                <w:sz w:val="22"/>
                <w:szCs w:val="22"/>
              </w:rPr>
            </w:pPr>
            <w:r>
              <w:rPr>
                <w:rFonts w:ascii="Arial" w:eastAsiaTheme="minorEastAsia" w:hAnsi="Arial" w:cs="Arial"/>
                <w:sz w:val="22"/>
                <w:szCs w:val="22"/>
              </w:rPr>
              <w:t>54,6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56</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3"/>
              <w:jc w:val="both"/>
              <w:rPr>
                <w:rFonts w:ascii="Arial" w:eastAsiaTheme="minorEastAsia" w:hAnsi="Arial" w:cs="Arial"/>
                <w:sz w:val="22"/>
                <w:szCs w:val="22"/>
              </w:rPr>
            </w:pPr>
            <w:r w:rsidRPr="0052637A">
              <w:rPr>
                <w:rFonts w:ascii="Arial" w:hAnsi="Arial" w:cs="Arial"/>
                <w:sz w:val="22"/>
                <w:szCs w:val="22"/>
              </w:rPr>
              <w:t>население старше трудоспособного возраста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26,9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24</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Численность занятого населения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чел.</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6,0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sidRPr="0052637A">
              <w:rPr>
                <w:rFonts w:ascii="Arial" w:hAnsi="Arial" w:cs="Arial"/>
                <w:sz w:val="22"/>
                <w:szCs w:val="22"/>
              </w:rPr>
              <w:t>в материальной сфере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чел./% численности занятого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4"/>
              <w:jc w:val="both"/>
              <w:rPr>
                <w:rFonts w:ascii="Arial" w:eastAsiaTheme="minorEastAsia" w:hAnsi="Arial" w:cs="Arial"/>
                <w:sz w:val="22"/>
                <w:szCs w:val="22"/>
              </w:rPr>
            </w:pPr>
            <w:r w:rsidRPr="0052637A">
              <w:rPr>
                <w:rFonts w:ascii="Arial" w:hAnsi="Arial" w:cs="Arial"/>
                <w:sz w:val="22"/>
                <w:szCs w:val="22"/>
              </w:rPr>
              <w:t>из них: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794"/>
              <w:jc w:val="both"/>
              <w:rPr>
                <w:rFonts w:ascii="Arial" w:eastAsiaTheme="minorEastAsia" w:hAnsi="Arial" w:cs="Arial"/>
                <w:sz w:val="22"/>
                <w:szCs w:val="22"/>
              </w:rPr>
            </w:pPr>
            <w:r w:rsidRPr="0052637A">
              <w:rPr>
                <w:rFonts w:ascii="Arial" w:hAnsi="Arial" w:cs="Arial"/>
                <w:sz w:val="22"/>
                <w:szCs w:val="22"/>
              </w:rPr>
              <w:t xml:space="preserve">промышленность </w:t>
            </w:r>
            <w:r>
              <w:rPr>
                <w:rFonts w:ascii="Arial" w:hAnsi="Arial" w:cs="Arial"/>
                <w:sz w:val="22"/>
                <w:szCs w:val="22"/>
              </w:rPr>
              <w:t xml:space="preserve">и </w:t>
            </w:r>
            <w:r w:rsidRPr="0052637A">
              <w:rPr>
                <w:rFonts w:ascii="Arial" w:hAnsi="Arial" w:cs="Arial"/>
                <w:sz w:val="22"/>
                <w:szCs w:val="22"/>
              </w:rPr>
              <w:t>строительство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0,6</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794"/>
              <w:jc w:val="both"/>
              <w:rPr>
                <w:rFonts w:ascii="Arial" w:eastAsiaTheme="minorEastAsia" w:hAnsi="Arial" w:cs="Arial"/>
                <w:sz w:val="22"/>
                <w:szCs w:val="22"/>
              </w:rPr>
            </w:pPr>
            <w:r w:rsidRPr="0052637A">
              <w:rPr>
                <w:rFonts w:ascii="Arial" w:hAnsi="Arial" w:cs="Arial"/>
                <w:sz w:val="22"/>
                <w:szCs w:val="22"/>
              </w:rPr>
              <w:t>сельское хозяйство</w:t>
            </w:r>
            <w:r>
              <w:rPr>
                <w:rFonts w:ascii="Arial" w:hAnsi="Arial" w:cs="Arial"/>
                <w:sz w:val="22"/>
                <w:szCs w:val="22"/>
              </w:rPr>
              <w:t>, лесное хозяйство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286231">
            <w:pPr>
              <w:autoSpaceDE w:val="0"/>
              <w:autoSpaceDN w:val="0"/>
              <w:ind w:left="254"/>
              <w:jc w:val="both"/>
              <w:rPr>
                <w:rFonts w:ascii="Arial" w:eastAsiaTheme="minorEastAsia" w:hAnsi="Arial" w:cs="Arial"/>
                <w:sz w:val="22"/>
                <w:szCs w:val="22"/>
              </w:rPr>
            </w:pPr>
            <w:r w:rsidRPr="0052637A">
              <w:rPr>
                <w:rFonts w:ascii="Arial" w:hAnsi="Arial" w:cs="Arial"/>
                <w:sz w:val="22"/>
                <w:szCs w:val="22"/>
              </w:rPr>
              <w:t xml:space="preserve">в </w:t>
            </w:r>
            <w:r>
              <w:rPr>
                <w:rFonts w:ascii="Arial" w:hAnsi="Arial" w:cs="Arial"/>
                <w:sz w:val="22"/>
                <w:szCs w:val="22"/>
              </w:rPr>
              <w:t>непроизводственной сфере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Pr>
                <w:rFonts w:ascii="Arial" w:eastAsiaTheme="minorEastAsia" w:hAnsi="Arial" w:cs="Arial"/>
                <w:sz w:val="22"/>
                <w:szCs w:val="22"/>
              </w:rPr>
              <w:t>малый бизнес</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Число городских поселений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единиц</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городов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2"/>
              <w:jc w:val="both"/>
              <w:rPr>
                <w:rFonts w:ascii="Arial" w:eastAsiaTheme="minorEastAsia" w:hAnsi="Arial" w:cs="Arial"/>
                <w:sz w:val="22"/>
                <w:szCs w:val="22"/>
              </w:rPr>
            </w:pPr>
            <w:r w:rsidRPr="0052637A">
              <w:rPr>
                <w:rFonts w:ascii="Arial" w:hAnsi="Arial" w:cs="Arial"/>
                <w:sz w:val="22"/>
                <w:szCs w:val="22"/>
              </w:rPr>
              <w:t>из них с численностью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972"/>
              <w:jc w:val="both"/>
              <w:rPr>
                <w:rFonts w:ascii="Arial" w:eastAsiaTheme="minorEastAsia" w:hAnsi="Arial" w:cs="Arial"/>
                <w:sz w:val="22"/>
                <w:szCs w:val="22"/>
              </w:rPr>
            </w:pPr>
            <w:r w:rsidRPr="0052637A">
              <w:rPr>
                <w:rFonts w:ascii="Arial" w:hAnsi="Arial" w:cs="Arial"/>
                <w:sz w:val="22"/>
                <w:szCs w:val="22"/>
              </w:rPr>
              <w:t>100 - 250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972"/>
              <w:jc w:val="both"/>
              <w:rPr>
                <w:rFonts w:ascii="Arial" w:eastAsiaTheme="minorEastAsia" w:hAnsi="Arial" w:cs="Arial"/>
                <w:sz w:val="22"/>
                <w:szCs w:val="22"/>
              </w:rPr>
            </w:pPr>
            <w:r w:rsidRPr="0052637A">
              <w:rPr>
                <w:rFonts w:ascii="Arial" w:hAnsi="Arial" w:cs="Arial"/>
                <w:sz w:val="22"/>
                <w:szCs w:val="22"/>
              </w:rPr>
              <w:t>50 - 100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972"/>
              <w:jc w:val="both"/>
              <w:rPr>
                <w:rFonts w:ascii="Arial" w:eastAsiaTheme="minorEastAsia" w:hAnsi="Arial" w:cs="Arial"/>
                <w:sz w:val="22"/>
                <w:szCs w:val="22"/>
              </w:rPr>
            </w:pPr>
            <w:r w:rsidRPr="0052637A">
              <w:rPr>
                <w:rFonts w:ascii="Arial" w:hAnsi="Arial" w:cs="Arial"/>
                <w:sz w:val="22"/>
                <w:szCs w:val="22"/>
              </w:rPr>
              <w:t>до 50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поселков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47474B">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7</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Число сельских поселений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11</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11</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них с численностью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свыше 5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1 - 5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0,2 - 1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 xml:space="preserve">до </w:t>
            </w:r>
            <w:r>
              <w:rPr>
                <w:rFonts w:ascii="Arial" w:hAnsi="Arial" w:cs="Arial"/>
                <w:sz w:val="22"/>
                <w:szCs w:val="22"/>
              </w:rPr>
              <w:t>0,</w:t>
            </w:r>
            <w:r w:rsidRPr="0052637A">
              <w:rPr>
                <w:rFonts w:ascii="Arial" w:hAnsi="Arial" w:cs="Arial"/>
                <w:sz w:val="22"/>
                <w:szCs w:val="22"/>
              </w:rPr>
              <w:t>2 тыс.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8</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Плотность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D53E16">
            <w:pPr>
              <w:autoSpaceDE w:val="0"/>
              <w:autoSpaceDN w:val="0"/>
              <w:jc w:val="center"/>
              <w:rPr>
                <w:rFonts w:ascii="Arial" w:eastAsiaTheme="minorEastAsia" w:hAnsi="Arial" w:cs="Arial"/>
                <w:sz w:val="22"/>
                <w:szCs w:val="22"/>
              </w:rPr>
            </w:pPr>
            <w:r w:rsidRPr="0052637A">
              <w:rPr>
                <w:rFonts w:ascii="Arial" w:hAnsi="Arial" w:cs="Arial"/>
                <w:sz w:val="22"/>
                <w:szCs w:val="22"/>
              </w:rPr>
              <w:t>чел./</w:t>
            </w:r>
            <w:r>
              <w:rPr>
                <w:rFonts w:ascii="Arial" w:hAnsi="Arial" w:cs="Arial"/>
                <w:sz w:val="22"/>
                <w:szCs w:val="22"/>
              </w:rPr>
              <w:t>кв. к</w:t>
            </w:r>
            <w:r w:rsidRPr="0052637A">
              <w:rPr>
                <w:rFonts w:ascii="Arial" w:hAnsi="Arial" w:cs="Arial"/>
                <w:sz w:val="22"/>
                <w:szCs w:val="22"/>
              </w:rPr>
              <w:t>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2,9</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2.</w:t>
            </w:r>
            <w:r>
              <w:rPr>
                <w:rFonts w:ascii="Arial" w:hAnsi="Arial" w:cs="Arial"/>
                <w:sz w:val="22"/>
                <w:szCs w:val="22"/>
              </w:rPr>
              <w:t>9</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Плотность сельского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2,9</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Экономический потенциал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3.1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Объем промышленного производства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D14B55" w:rsidRDefault="002B431D" w:rsidP="00D14B55">
            <w:pPr>
              <w:autoSpaceDE w:val="0"/>
              <w:autoSpaceDN w:val="0"/>
              <w:jc w:val="center"/>
              <w:rPr>
                <w:rFonts w:ascii="Arial" w:eastAsiaTheme="minorEastAsia" w:hAnsi="Arial" w:cs="Arial"/>
                <w:sz w:val="22"/>
                <w:szCs w:val="22"/>
              </w:rPr>
            </w:pPr>
            <w:r w:rsidRPr="00D14B55">
              <w:rPr>
                <w:rFonts w:ascii="Arial" w:hAnsi="Arial" w:cs="Arial"/>
                <w:sz w:val="22"/>
                <w:szCs w:val="22"/>
              </w:rPr>
              <w:t>млрд. руб.</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3E1919">
            <w:pPr>
              <w:autoSpaceDE w:val="0"/>
              <w:autoSpaceDN w:val="0"/>
              <w:jc w:val="center"/>
              <w:rPr>
                <w:rFonts w:ascii="Arial" w:eastAsiaTheme="minorEastAsia" w:hAnsi="Arial" w:cs="Arial"/>
                <w:sz w:val="22"/>
                <w:szCs w:val="22"/>
              </w:rPr>
            </w:pPr>
            <w:r>
              <w:rPr>
                <w:rFonts w:ascii="Arial" w:eastAsiaTheme="minorEastAsia" w:hAnsi="Arial" w:cs="Arial"/>
                <w:sz w:val="22"/>
                <w:szCs w:val="22"/>
              </w:rPr>
              <w:t>2,5</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3.2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Объем производства продукции сельского хозяйства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1,1</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Жилищный фонд</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4.1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м</w:t>
            </w:r>
            <w:r w:rsidRPr="0052637A">
              <w:rPr>
                <w:rFonts w:ascii="Arial" w:hAnsi="Arial" w:cs="Arial"/>
                <w:sz w:val="22"/>
                <w:szCs w:val="22"/>
                <w:vertAlign w:val="superscript"/>
              </w:rPr>
              <w:t>2</w:t>
            </w:r>
            <w:r w:rsidRPr="0052637A">
              <w:rPr>
                <w:rFonts w:ascii="Arial" w:hAnsi="Arial" w:cs="Arial"/>
                <w:sz w:val="22"/>
                <w:szCs w:val="22"/>
              </w:rPr>
              <w:t xml:space="preserve"> общей площади квартир</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400,2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393560">
            <w:pPr>
              <w:autoSpaceDE w:val="0"/>
              <w:autoSpaceDN w:val="0"/>
              <w:jc w:val="center"/>
              <w:rPr>
                <w:rFonts w:ascii="Arial" w:eastAsiaTheme="minorEastAsia" w:hAnsi="Arial" w:cs="Arial"/>
                <w:sz w:val="22"/>
                <w:szCs w:val="22"/>
              </w:rPr>
            </w:pPr>
            <w:r>
              <w:rPr>
                <w:rFonts w:ascii="Arial" w:eastAsiaTheme="minorEastAsia" w:hAnsi="Arial" w:cs="Arial"/>
                <w:sz w:val="22"/>
                <w:szCs w:val="22"/>
              </w:rPr>
              <w:t>501</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м</w:t>
            </w:r>
            <w:r w:rsidRPr="0052637A">
              <w:rPr>
                <w:rFonts w:ascii="Arial" w:hAnsi="Arial" w:cs="Arial"/>
                <w:sz w:val="22"/>
                <w:szCs w:val="22"/>
                <w:vertAlign w:val="superscript"/>
              </w:rPr>
              <w:t>2</w:t>
            </w:r>
            <w:r w:rsidRPr="0052637A">
              <w:rPr>
                <w:rFonts w:ascii="Arial" w:hAnsi="Arial" w:cs="Arial"/>
                <w:sz w:val="22"/>
                <w:szCs w:val="22"/>
              </w:rPr>
              <w:t xml:space="preserve"> общей площади квартир/%</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400,2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501</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4.2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общего жилищного фонда: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в государственной и муниципальной собственности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м</w:t>
            </w:r>
            <w:r w:rsidRPr="0052637A">
              <w:rPr>
                <w:rFonts w:ascii="Arial" w:hAnsi="Arial" w:cs="Arial"/>
                <w:sz w:val="22"/>
                <w:szCs w:val="22"/>
                <w:vertAlign w:val="superscript"/>
              </w:rPr>
              <w:t>2</w:t>
            </w:r>
            <w:r w:rsidRPr="0052637A">
              <w:rPr>
                <w:rFonts w:ascii="Arial" w:hAnsi="Arial" w:cs="Arial"/>
                <w:sz w:val="22"/>
                <w:szCs w:val="22"/>
              </w:rPr>
              <w:t xml:space="preserve"> общей площади квартир/%</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14,5/3,6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25/5</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2"/>
              <w:jc w:val="both"/>
              <w:rPr>
                <w:rFonts w:ascii="Arial" w:eastAsiaTheme="minorEastAsia" w:hAnsi="Arial" w:cs="Arial"/>
                <w:sz w:val="22"/>
                <w:szCs w:val="22"/>
              </w:rPr>
            </w:pPr>
            <w:r w:rsidRPr="0052637A">
              <w:rPr>
                <w:rFonts w:ascii="Arial" w:hAnsi="Arial" w:cs="Arial"/>
                <w:sz w:val="22"/>
                <w:szCs w:val="22"/>
              </w:rPr>
              <w:t>в частной собственности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385,7/96,4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393560">
            <w:pPr>
              <w:autoSpaceDE w:val="0"/>
              <w:autoSpaceDN w:val="0"/>
              <w:jc w:val="center"/>
              <w:rPr>
                <w:rFonts w:ascii="Arial" w:eastAsiaTheme="minorEastAsia" w:hAnsi="Arial" w:cs="Arial"/>
                <w:sz w:val="22"/>
                <w:szCs w:val="22"/>
              </w:rPr>
            </w:pPr>
            <w:r>
              <w:rPr>
                <w:rFonts w:ascii="Arial" w:eastAsiaTheme="minorEastAsia" w:hAnsi="Arial" w:cs="Arial"/>
                <w:sz w:val="22"/>
                <w:szCs w:val="22"/>
              </w:rPr>
              <w:t>476/95</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4.3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Обеспеченность населения общей площадью квартир</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м</w:t>
            </w:r>
            <w:r w:rsidRPr="0052637A">
              <w:rPr>
                <w:rFonts w:ascii="Arial" w:hAnsi="Arial" w:cs="Arial"/>
                <w:sz w:val="22"/>
                <w:szCs w:val="22"/>
                <w:vertAlign w:val="superscript"/>
              </w:rPr>
              <w:t>2</w:t>
            </w:r>
            <w:r w:rsidRPr="0052637A">
              <w:rPr>
                <w:rFonts w:ascii="Arial" w:hAnsi="Arial" w:cs="Arial"/>
                <w:sz w:val="22"/>
                <w:szCs w:val="22"/>
              </w:rPr>
              <w:t>/чел.</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23,5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23,5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4.4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Обеспеченность жилищного фонда: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водопроводом:</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городских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79,8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канализацией: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городских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15,4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электроплитами: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городских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18,7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газовыми плитами: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xml:space="preserve">% общего жилищного фонда городских </w:t>
            </w:r>
            <w:r w:rsidRPr="0052637A">
              <w:rPr>
                <w:rFonts w:ascii="Arial" w:hAnsi="Arial" w:cs="Arial"/>
                <w:sz w:val="22"/>
                <w:szCs w:val="22"/>
              </w:rPr>
              <w:lastRenderedPageBreak/>
              <w:t>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lastRenderedPageBreak/>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68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CF0932">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теплом:</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городских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горячей водой: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городских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общего жилищного фонда сельских поселений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5</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Объекты социального и культурно-бытового обслуживания межселенного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Детские дошкольные учреждения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мест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5353A7">
            <w:pPr>
              <w:autoSpaceDE w:val="0"/>
              <w:autoSpaceDN w:val="0"/>
              <w:jc w:val="center"/>
              <w:rPr>
                <w:rFonts w:ascii="Arial" w:eastAsiaTheme="minorEastAsia" w:hAnsi="Arial" w:cs="Arial"/>
                <w:sz w:val="22"/>
                <w:szCs w:val="22"/>
              </w:rPr>
            </w:pPr>
            <w:r>
              <w:rPr>
                <w:rFonts w:ascii="Arial" w:eastAsiaTheme="minorEastAsia" w:hAnsi="Arial" w:cs="Arial"/>
                <w:sz w:val="22"/>
                <w:szCs w:val="22"/>
              </w:rPr>
              <w:t>478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613</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Общеобразовательные школы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2988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3278</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E367D8" w:rsidRDefault="002B431D" w:rsidP="00A002E8">
            <w:pPr>
              <w:autoSpaceDE w:val="0"/>
              <w:autoSpaceDN w:val="0"/>
              <w:jc w:val="center"/>
              <w:rPr>
                <w:rFonts w:ascii="Arial" w:eastAsiaTheme="minorEastAsia" w:hAnsi="Arial" w:cs="Arial"/>
                <w:sz w:val="22"/>
                <w:szCs w:val="22"/>
              </w:rPr>
            </w:pPr>
            <w:r w:rsidRPr="00E367D8">
              <w:rPr>
                <w:rFonts w:ascii="Arial" w:hAnsi="Arial" w:cs="Arial"/>
                <w:sz w:val="22"/>
                <w:szCs w:val="22"/>
              </w:rPr>
              <w:t>5.3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E367D8" w:rsidRDefault="002B431D" w:rsidP="00A002E8">
            <w:pPr>
              <w:autoSpaceDE w:val="0"/>
              <w:autoSpaceDN w:val="0"/>
              <w:jc w:val="both"/>
              <w:rPr>
                <w:rFonts w:ascii="Arial" w:eastAsiaTheme="minorEastAsia" w:hAnsi="Arial" w:cs="Arial"/>
                <w:sz w:val="22"/>
                <w:szCs w:val="22"/>
              </w:rPr>
            </w:pPr>
            <w:r w:rsidRPr="00E367D8">
              <w:rPr>
                <w:rFonts w:ascii="Arial" w:hAnsi="Arial" w:cs="Arial"/>
                <w:sz w:val="22"/>
                <w:szCs w:val="22"/>
              </w:rPr>
              <w:t>Учреждения начального и среднего профессионального образования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E367D8" w:rsidRDefault="002B431D" w:rsidP="00A002E8">
            <w:pPr>
              <w:autoSpaceDE w:val="0"/>
              <w:autoSpaceDN w:val="0"/>
              <w:jc w:val="center"/>
              <w:rPr>
                <w:rFonts w:ascii="Arial" w:eastAsiaTheme="minorEastAsia" w:hAnsi="Arial" w:cs="Arial"/>
                <w:sz w:val="22"/>
                <w:szCs w:val="22"/>
              </w:rPr>
            </w:pPr>
            <w:r w:rsidRPr="00E367D8">
              <w:rPr>
                <w:rFonts w:ascii="Arial" w:hAnsi="Arial" w:cs="Arial"/>
                <w:sz w:val="22"/>
                <w:szCs w:val="22"/>
              </w:rPr>
              <w:t>учащихся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E367D8"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Высшие учебные заведения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студентов</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5.5</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Больницы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коек</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92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trHeight w:val="329"/>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Поликлиники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посещений в смену</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285</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5.7</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hAnsi="Arial" w:cs="Arial"/>
                <w:sz w:val="22"/>
                <w:szCs w:val="22"/>
              </w:rPr>
            </w:pPr>
            <w:r w:rsidRPr="0052637A">
              <w:rPr>
                <w:rFonts w:ascii="Arial" w:hAnsi="Arial" w:cs="Arial"/>
                <w:sz w:val="22"/>
                <w:szCs w:val="22"/>
              </w:rPr>
              <w:t>Предприятия розничной торговли</w:t>
            </w:r>
            <w:r>
              <w:rPr>
                <w:rFonts w:ascii="Arial" w:hAnsi="Arial" w:cs="Arial"/>
                <w:sz w:val="22"/>
                <w:szCs w:val="22"/>
              </w:rPr>
              <w:t xml:space="preserve">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2B1EED">
            <w:pPr>
              <w:autoSpaceDE w:val="0"/>
              <w:autoSpaceDN w:val="0"/>
              <w:jc w:val="center"/>
              <w:rPr>
                <w:rFonts w:ascii="Arial" w:hAnsi="Arial" w:cs="Arial"/>
                <w:sz w:val="22"/>
                <w:szCs w:val="22"/>
              </w:rPr>
            </w:pPr>
            <w:r>
              <w:rPr>
                <w:rFonts w:ascii="Arial" w:hAnsi="Arial" w:cs="Arial"/>
                <w:sz w:val="22"/>
                <w:szCs w:val="22"/>
              </w:rPr>
              <w:t>торг. пл.</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333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350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5.8</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Pr>
                <w:rFonts w:ascii="Arial" w:hAnsi="Arial" w:cs="Arial"/>
                <w:sz w:val="22"/>
                <w:szCs w:val="22"/>
              </w:rPr>
              <w:t>Предприятия общественного</w:t>
            </w:r>
            <w:r w:rsidRPr="0052637A">
              <w:rPr>
                <w:rFonts w:ascii="Arial" w:hAnsi="Arial" w:cs="Arial"/>
                <w:sz w:val="22"/>
                <w:szCs w:val="22"/>
              </w:rPr>
              <w:t xml:space="preserve"> питания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пос.мест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72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72</w:t>
            </w:r>
          </w:p>
        </w:tc>
      </w:tr>
      <w:tr w:rsidR="002B431D" w:rsidTr="002B431D">
        <w:trPr>
          <w:trHeight w:val="584"/>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5.9</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Учреждения культуры и искусства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мест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3670</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6D0DCD">
            <w:pPr>
              <w:autoSpaceDE w:val="0"/>
              <w:autoSpaceDN w:val="0"/>
              <w:jc w:val="center"/>
              <w:rPr>
                <w:rFonts w:ascii="Arial" w:eastAsiaTheme="minorEastAsia" w:hAnsi="Arial" w:cs="Arial"/>
                <w:sz w:val="22"/>
                <w:szCs w:val="22"/>
              </w:rPr>
            </w:pPr>
            <w:r>
              <w:rPr>
                <w:rFonts w:ascii="Arial" w:eastAsiaTheme="minorEastAsia" w:hAnsi="Arial" w:cs="Arial"/>
                <w:sz w:val="22"/>
                <w:szCs w:val="22"/>
              </w:rPr>
              <w:t>3670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5.10</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hAnsi="Arial" w:cs="Arial"/>
                <w:sz w:val="22"/>
                <w:szCs w:val="22"/>
              </w:rPr>
            </w:pPr>
            <w:r>
              <w:rPr>
                <w:rFonts w:ascii="Arial" w:hAnsi="Arial" w:cs="Arial"/>
                <w:sz w:val="22"/>
                <w:szCs w:val="22"/>
              </w:rPr>
              <w:t>Библиотеки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hAnsi="Arial" w:cs="Arial"/>
                <w:sz w:val="22"/>
                <w:szCs w:val="22"/>
              </w:rPr>
            </w:pPr>
            <w:r>
              <w:rPr>
                <w:rFonts w:ascii="Arial" w:hAnsi="Arial" w:cs="Arial"/>
                <w:sz w:val="22"/>
                <w:szCs w:val="22"/>
              </w:rPr>
              <w:t>тыс.экз.</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203,5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203,5</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5.11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Физкультурно-спортивные сооружения - всего/1000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кв.м.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3083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3100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lastRenderedPageBreak/>
              <w:t>5.12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Учреждения санаторно-курортные, оздоровительные, отдыха и туризма (санатории, дома отдыха, пансионаты, лагеря для школьников и др.)</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hAnsi="Arial" w:cs="Arial"/>
                <w:sz w:val="22"/>
                <w:szCs w:val="22"/>
              </w:rPr>
            </w:pPr>
            <w:r>
              <w:rPr>
                <w:rFonts w:ascii="Arial" w:hAnsi="Arial" w:cs="Arial"/>
                <w:sz w:val="22"/>
                <w:szCs w:val="22"/>
              </w:rPr>
              <w:t>количество</w:t>
            </w:r>
          </w:p>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 xml:space="preserve"> объектов</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63179D">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5.13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Учреждения социального обеспечения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Транспортная инфраструктура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Протяженность железнодорожной сети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федерального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58</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регионального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межселенного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Протяженность автомобильных дорог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2D1C9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279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2D1C9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федерального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2D1C9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27,6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регионального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межселенного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общей протяженности автомобильных дорог дороги с твердым покрытием</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Плотность транспортной сети: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железнодорожной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км/100 км</w:t>
            </w:r>
            <w:r w:rsidRPr="0052637A">
              <w:rPr>
                <w:rFonts w:ascii="Arial" w:hAnsi="Arial" w:cs="Arial"/>
                <w:sz w:val="22"/>
                <w:szCs w:val="22"/>
                <w:vertAlign w:val="superscript"/>
              </w:rPr>
              <w:t>2</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автомобильной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6.5</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Протяженность судоходных речных путей с гарантированными глубинами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Протяженность трубопроводного транспорта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55</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6.7</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Аэропорты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единиц</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международного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федерального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местного значения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6.8</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Обеспеченность населения индивидуальными легковыми автомобилями (на 1000 жителей)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автомобилей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340</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410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7</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b/>
                <w:bCs/>
                <w:sz w:val="22"/>
                <w:szCs w:val="22"/>
              </w:rPr>
              <w:t>Инженерная инфраструктура и благоустройство территории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Водоснабжение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7.1.1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Водопотребление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м</w:t>
            </w:r>
            <w:r w:rsidRPr="0052637A">
              <w:rPr>
                <w:rFonts w:ascii="Arial" w:hAnsi="Arial" w:cs="Arial"/>
                <w:sz w:val="22"/>
                <w:szCs w:val="22"/>
                <w:vertAlign w:val="superscript"/>
              </w:rPr>
              <w:t>3</w:t>
            </w:r>
            <w:r w:rsidRPr="0052637A">
              <w:rPr>
                <w:rFonts w:ascii="Arial" w:hAnsi="Arial" w:cs="Arial"/>
                <w:sz w:val="22"/>
                <w:szCs w:val="22"/>
              </w:rPr>
              <w:t>/сут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0,779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8526EA">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на хозяйственно-питьевые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0,622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8526EA">
            <w:pPr>
              <w:autoSpaceDE w:val="0"/>
              <w:autoSpaceDN w:val="0"/>
              <w:jc w:val="center"/>
              <w:rPr>
                <w:rFonts w:ascii="Arial" w:eastAsiaTheme="minorEastAsia" w:hAnsi="Arial" w:cs="Arial"/>
                <w:sz w:val="22"/>
                <w:szCs w:val="22"/>
              </w:rPr>
            </w:pPr>
            <w:r>
              <w:rPr>
                <w:rFonts w:ascii="Arial" w:eastAsiaTheme="minorEastAsia" w:hAnsi="Arial" w:cs="Arial"/>
                <w:sz w:val="22"/>
                <w:szCs w:val="22"/>
              </w:rPr>
              <w:t>0,9</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них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lastRenderedPageBreak/>
              <w:t>7.1.2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Производительность водозаборных сооружений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5,169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0B7AAC">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водозаборов подземных вод</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5,169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5,2</w:t>
            </w:r>
          </w:p>
        </w:tc>
      </w:tr>
      <w:tr w:rsidR="002B431D" w:rsidTr="002B431D">
        <w:trPr>
          <w:trHeight w:val="253"/>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7.1.3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Среднесуточное потребление на 1 чел.</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л/сут на чел.</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45,8</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0B7AAC">
            <w:pPr>
              <w:autoSpaceDE w:val="0"/>
              <w:autoSpaceDN w:val="0"/>
              <w:jc w:val="center"/>
              <w:rPr>
                <w:rFonts w:ascii="Arial" w:eastAsiaTheme="minorEastAsia" w:hAnsi="Arial" w:cs="Arial"/>
                <w:sz w:val="22"/>
                <w:szCs w:val="22"/>
              </w:rPr>
            </w:pPr>
            <w:r>
              <w:rPr>
                <w:rFonts w:ascii="Arial" w:eastAsiaTheme="minorEastAsia" w:hAnsi="Arial" w:cs="Arial"/>
                <w:sz w:val="22"/>
                <w:szCs w:val="22"/>
              </w:rPr>
              <w:t>70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hAnsi="Arial" w:cs="Arial"/>
                <w:sz w:val="22"/>
                <w:szCs w:val="22"/>
              </w:rPr>
            </w:pPr>
            <w:r>
              <w:rPr>
                <w:rFonts w:ascii="Arial" w:hAnsi="Arial" w:cs="Arial"/>
                <w:sz w:val="22"/>
                <w:szCs w:val="22"/>
              </w:rPr>
              <w:t>В том числе на хозяйственно-питьевые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995AA7">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36,6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0B7AAC">
            <w:pPr>
              <w:autoSpaceDE w:val="0"/>
              <w:autoSpaceDN w:val="0"/>
              <w:jc w:val="center"/>
              <w:rPr>
                <w:rFonts w:ascii="Arial" w:eastAsiaTheme="minorEastAsia" w:hAnsi="Arial" w:cs="Arial"/>
                <w:sz w:val="22"/>
                <w:szCs w:val="22"/>
              </w:rPr>
            </w:pPr>
            <w:r>
              <w:rPr>
                <w:rFonts w:ascii="Arial" w:eastAsiaTheme="minorEastAsia" w:hAnsi="Arial" w:cs="Arial"/>
                <w:sz w:val="22"/>
                <w:szCs w:val="22"/>
              </w:rPr>
              <w:t>60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both"/>
              <w:rPr>
                <w:rFonts w:ascii="Arial" w:hAnsi="Arial" w:cs="Arial"/>
                <w:sz w:val="22"/>
                <w:szCs w:val="22"/>
              </w:rPr>
            </w:pPr>
            <w:r>
              <w:rPr>
                <w:rFonts w:ascii="Arial" w:hAnsi="Arial" w:cs="Arial"/>
                <w:sz w:val="22"/>
                <w:szCs w:val="22"/>
              </w:rPr>
              <w:t>Из них: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995AA7">
            <w:pPr>
              <w:autoSpaceDE w:val="0"/>
              <w:autoSpaceDN w:val="0"/>
              <w:jc w:val="center"/>
              <w:rPr>
                <w:rFonts w:ascii="Arial" w:eastAsiaTheme="minorEastAsia" w:hAnsi="Arial" w:cs="Arial"/>
                <w:sz w:val="22"/>
                <w:szCs w:val="22"/>
              </w:rPr>
            </w:pP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0B7AAC">
            <w:pPr>
              <w:autoSpaceDE w:val="0"/>
              <w:autoSpaceDN w:val="0"/>
              <w:jc w:val="center"/>
              <w:rPr>
                <w:rFonts w:ascii="Arial" w:eastAsiaTheme="minorEastAsia" w:hAnsi="Arial" w:cs="Arial"/>
                <w:sz w:val="22"/>
                <w:szCs w:val="22"/>
              </w:rPr>
            </w:pPr>
          </w:p>
        </w:tc>
      </w:tr>
      <w:tr w:rsidR="002B431D" w:rsidTr="002B431D">
        <w:trPr>
          <w:trHeight w:val="212"/>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both"/>
              <w:rPr>
                <w:rFonts w:ascii="Arial" w:hAnsi="Arial" w:cs="Arial"/>
                <w:sz w:val="22"/>
                <w:szCs w:val="22"/>
              </w:rPr>
            </w:pPr>
            <w:r>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995AA7">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0B7AAC">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both"/>
              <w:rPr>
                <w:rFonts w:ascii="Arial" w:hAnsi="Arial" w:cs="Arial"/>
                <w:sz w:val="22"/>
                <w:szCs w:val="22"/>
              </w:rPr>
            </w:pPr>
            <w:r>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995AA7">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36,6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0B7AAC">
            <w:pPr>
              <w:autoSpaceDE w:val="0"/>
              <w:autoSpaceDN w:val="0"/>
              <w:jc w:val="center"/>
              <w:rPr>
                <w:rFonts w:ascii="Arial" w:eastAsiaTheme="minorEastAsia" w:hAnsi="Arial" w:cs="Arial"/>
                <w:sz w:val="22"/>
                <w:szCs w:val="22"/>
              </w:rPr>
            </w:pPr>
            <w:r>
              <w:rPr>
                <w:rFonts w:ascii="Arial" w:eastAsiaTheme="minorEastAsia" w:hAnsi="Arial" w:cs="Arial"/>
                <w:sz w:val="22"/>
                <w:szCs w:val="22"/>
              </w:rPr>
              <w:t>60</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Канализация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7.2.1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Объемы сброса сточных вод в поверхностные водоемы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тыс. м</w:t>
            </w:r>
            <w:r w:rsidRPr="0052637A">
              <w:rPr>
                <w:rFonts w:ascii="Arial" w:hAnsi="Arial" w:cs="Arial"/>
                <w:sz w:val="22"/>
                <w:szCs w:val="22"/>
                <w:vertAlign w:val="superscript"/>
              </w:rPr>
              <w:t>3</w:t>
            </w:r>
            <w:r w:rsidRPr="0052637A">
              <w:rPr>
                <w:rFonts w:ascii="Arial" w:hAnsi="Arial" w:cs="Arial"/>
                <w:sz w:val="22"/>
                <w:szCs w:val="22"/>
              </w:rPr>
              <w:t>/сут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0,17</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хозяйственно-бытовых сточных вод</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0,03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0,9</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них городских поселений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7.2.2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общего количества сброс сточных вод после биологической очистки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городских поселений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7.2.3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Производительность очистных сооружений канализации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1,2</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trHeight w:val="325"/>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Энергоснабжение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trHeight w:val="570"/>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7.3.1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hAnsi="Arial" w:cs="Arial"/>
                <w:sz w:val="22"/>
                <w:szCs w:val="22"/>
              </w:rPr>
            </w:pPr>
            <w:r>
              <w:rPr>
                <w:rFonts w:ascii="Arial" w:hAnsi="Arial" w:cs="Arial"/>
                <w:sz w:val="22"/>
                <w:szCs w:val="22"/>
              </w:rPr>
              <w:t>Производительность централизованных источников: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trHeight w:val="265"/>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both"/>
              <w:rPr>
                <w:rFonts w:ascii="Arial" w:hAnsi="Arial" w:cs="Arial"/>
                <w:sz w:val="22"/>
                <w:szCs w:val="22"/>
              </w:rPr>
            </w:pPr>
            <w:r>
              <w:rPr>
                <w:rFonts w:ascii="Arial" w:hAnsi="Arial" w:cs="Arial"/>
                <w:sz w:val="22"/>
                <w:szCs w:val="22"/>
              </w:rPr>
              <w:t>электроснабжения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МВт</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both"/>
              <w:rPr>
                <w:rFonts w:ascii="Arial" w:hAnsi="Arial" w:cs="Arial"/>
                <w:sz w:val="22"/>
                <w:szCs w:val="22"/>
              </w:rPr>
            </w:pPr>
            <w:r>
              <w:rPr>
                <w:rFonts w:ascii="Arial" w:hAnsi="Arial" w:cs="Arial"/>
                <w:sz w:val="22"/>
                <w:szCs w:val="22"/>
              </w:rPr>
              <w:t>теплоснабжения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Гкал/ч</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46,19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60</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7.3.2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Потребность 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71"/>
              <w:jc w:val="both"/>
              <w:rPr>
                <w:rFonts w:ascii="Arial" w:eastAsiaTheme="minorEastAsia" w:hAnsi="Arial" w:cs="Arial"/>
                <w:sz w:val="22"/>
                <w:szCs w:val="22"/>
              </w:rPr>
            </w:pPr>
            <w:r w:rsidRPr="0052637A">
              <w:rPr>
                <w:rFonts w:ascii="Arial" w:hAnsi="Arial" w:cs="Arial"/>
                <w:sz w:val="22"/>
                <w:szCs w:val="22"/>
              </w:rPr>
              <w:t>электроэнергии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млн. кВт·ч/год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59,923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70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из них на коммунально-бытовые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27,04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в том числе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sidRPr="0052637A">
              <w:rPr>
                <w:rFonts w:ascii="Arial" w:hAnsi="Arial" w:cs="Arial"/>
                <w:sz w:val="22"/>
                <w:szCs w:val="22"/>
              </w:rPr>
              <w:t>тепле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тыс</w:t>
            </w:r>
            <w:r w:rsidRPr="0052637A">
              <w:rPr>
                <w:rFonts w:ascii="Arial" w:hAnsi="Arial" w:cs="Arial"/>
                <w:sz w:val="22"/>
                <w:szCs w:val="22"/>
              </w:rPr>
              <w:t>. Гкал/год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2,772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из них на коммунально-бытовые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2,772</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2B431D" w:rsidTr="002B431D">
        <w:trPr>
          <w:trHeight w:val="275"/>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614"/>
              <w:jc w:val="both"/>
              <w:rPr>
                <w:rFonts w:ascii="Arial" w:eastAsiaTheme="minorEastAsia" w:hAnsi="Arial" w:cs="Arial"/>
                <w:sz w:val="22"/>
                <w:szCs w:val="22"/>
              </w:rPr>
            </w:pPr>
            <w:r w:rsidRPr="0052637A">
              <w:rPr>
                <w:rFonts w:ascii="Arial" w:hAnsi="Arial" w:cs="Arial"/>
                <w:sz w:val="22"/>
                <w:szCs w:val="22"/>
              </w:rPr>
              <w:t>в том числе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trHeight w:val="266"/>
          <w:jc w:val="center"/>
        </w:trPr>
        <w:tc>
          <w:tcPr>
            <w:tcW w:w="0" w:type="auto"/>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C23F9C">
            <w:pPr>
              <w:autoSpaceDE w:val="0"/>
              <w:autoSpaceDN w:val="0"/>
              <w:jc w:val="both"/>
              <w:rPr>
                <w:rFonts w:ascii="Arial" w:hAnsi="Arial" w:cs="Arial"/>
                <w:sz w:val="22"/>
                <w:szCs w:val="22"/>
              </w:rPr>
            </w:pPr>
            <w:r>
              <w:rPr>
                <w:rFonts w:ascii="Arial" w:hAnsi="Arial" w:cs="Arial"/>
                <w:sz w:val="22"/>
                <w:szCs w:val="22"/>
              </w:rPr>
              <w:t>Протяженность воздушных линий электропередачи  напряжением 35 кВ и выше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hAnsi="Arial" w:cs="Arial"/>
                <w:sz w:val="22"/>
                <w:szCs w:val="22"/>
              </w:rPr>
            </w:pPr>
            <w:r>
              <w:rPr>
                <w:rFonts w:ascii="Arial" w:hAnsi="Arial" w:cs="Arial"/>
                <w:sz w:val="22"/>
                <w:szCs w:val="22"/>
              </w:rPr>
              <w:t>км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169,83</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Default="00D00EE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179</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Газоснабжение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7.4.1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Потребление газа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млн. м</w:t>
            </w:r>
            <w:r w:rsidRPr="0052637A">
              <w:rPr>
                <w:rFonts w:ascii="Arial" w:hAnsi="Arial" w:cs="Arial"/>
                <w:sz w:val="22"/>
                <w:szCs w:val="22"/>
                <w:vertAlign w:val="superscript"/>
              </w:rPr>
              <w:t>3</w:t>
            </w:r>
            <w:r w:rsidRPr="0052637A">
              <w:rPr>
                <w:rFonts w:ascii="Arial" w:hAnsi="Arial" w:cs="Arial"/>
                <w:sz w:val="22"/>
                <w:szCs w:val="22"/>
              </w:rPr>
              <w:t>/год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sidRPr="0052637A">
              <w:rPr>
                <w:rFonts w:ascii="Arial" w:hAnsi="Arial" w:cs="Arial"/>
                <w:sz w:val="22"/>
                <w:szCs w:val="22"/>
              </w:rPr>
              <w:t>на коммунально-бытовые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sidRPr="0052637A">
              <w:rPr>
                <w:rFonts w:ascii="Arial" w:hAnsi="Arial" w:cs="Arial"/>
                <w:sz w:val="22"/>
                <w:szCs w:val="22"/>
              </w:rPr>
              <w:t>их них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254"/>
              <w:jc w:val="both"/>
              <w:rPr>
                <w:rFonts w:ascii="Arial" w:eastAsiaTheme="minorEastAsia" w:hAnsi="Arial" w:cs="Arial"/>
                <w:sz w:val="22"/>
                <w:szCs w:val="22"/>
              </w:rPr>
            </w:pPr>
            <w:r w:rsidRPr="0052637A">
              <w:rPr>
                <w:rFonts w:ascii="Arial" w:hAnsi="Arial" w:cs="Arial"/>
                <w:sz w:val="22"/>
                <w:szCs w:val="22"/>
              </w:rPr>
              <w:t>на производственные нужды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7.4.2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Удельный вес газа в топливном балансе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7.4.3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Источники подачи газа</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млн. м</w:t>
            </w:r>
            <w:r w:rsidRPr="0052637A">
              <w:rPr>
                <w:rFonts w:ascii="Arial" w:hAnsi="Arial" w:cs="Arial"/>
                <w:sz w:val="22"/>
                <w:szCs w:val="22"/>
                <w:vertAlign w:val="superscript"/>
              </w:rPr>
              <w:t>3</w:t>
            </w:r>
            <w:r w:rsidRPr="0052637A">
              <w:rPr>
                <w:rFonts w:ascii="Arial" w:hAnsi="Arial" w:cs="Arial"/>
                <w:sz w:val="22"/>
                <w:szCs w:val="22"/>
              </w:rPr>
              <w:t>/год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7.5</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Связь</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7.5.1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Протяженность междугородних кабельных линий связи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км</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D00EE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444</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D00EE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444</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7.5.2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Охват населения телевизионным вещанием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всего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городского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городского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сельского населения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сельского населения</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0E58CC">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7.5.3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Обеспеченность населения телефонной сетью общего пользования - всего</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u w:val="single"/>
              </w:rPr>
              <w:t>номеров</w:t>
            </w:r>
          </w:p>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на 100 семей</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23</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ind w:left="432"/>
              <w:jc w:val="both"/>
              <w:rPr>
                <w:rFonts w:ascii="Arial" w:eastAsiaTheme="minorEastAsia" w:hAnsi="Arial" w:cs="Arial"/>
                <w:sz w:val="22"/>
                <w:szCs w:val="22"/>
              </w:rPr>
            </w:pPr>
            <w:r w:rsidRPr="0052637A">
              <w:rPr>
                <w:rFonts w:ascii="Arial" w:hAnsi="Arial" w:cs="Arial"/>
                <w:sz w:val="22"/>
                <w:szCs w:val="22"/>
              </w:rPr>
              <w:t>в сельских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r>
              <w:t xml:space="preserve">          16</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Default="002B431D" w:rsidP="00A002E8">
            <w:r>
              <w:t xml:space="preserve">        23</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w:t>
            </w:r>
            <w:r>
              <w:rPr>
                <w:rFonts w:ascii="Arial" w:hAnsi="Arial" w:cs="Arial"/>
                <w:sz w:val="22"/>
                <w:szCs w:val="22"/>
              </w:rPr>
              <w:t>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Санитарная очистка территорий</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p>
        </w:tc>
      </w:tr>
      <w:tr w:rsidR="002B431D" w:rsidTr="002B431D">
        <w:trPr>
          <w:jc w:val="center"/>
        </w:trPr>
        <w:tc>
          <w:tcPr>
            <w:tcW w:w="307"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.1</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Количество твердых бытовых отходов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C23F9C">
            <w:pPr>
              <w:autoSpaceDE w:val="0"/>
              <w:autoSpaceDN w:val="0"/>
              <w:jc w:val="center"/>
              <w:rPr>
                <w:rFonts w:ascii="Arial" w:eastAsiaTheme="minorEastAsia" w:hAnsi="Arial" w:cs="Arial"/>
                <w:sz w:val="22"/>
                <w:szCs w:val="22"/>
              </w:rPr>
            </w:pPr>
            <w:r w:rsidRPr="0052637A">
              <w:rPr>
                <w:rFonts w:ascii="Arial" w:hAnsi="Arial" w:cs="Arial"/>
                <w:sz w:val="22"/>
                <w:szCs w:val="22"/>
              </w:rPr>
              <w:t xml:space="preserve">тыс. </w:t>
            </w:r>
            <w:r>
              <w:rPr>
                <w:rFonts w:ascii="Arial" w:hAnsi="Arial" w:cs="Arial"/>
                <w:sz w:val="22"/>
                <w:szCs w:val="22"/>
              </w:rPr>
              <w:t>м</w:t>
            </w:r>
            <w:r w:rsidRPr="00C23F9C">
              <w:rPr>
                <w:rFonts w:ascii="Arial" w:hAnsi="Arial" w:cs="Arial"/>
                <w:sz w:val="22"/>
                <w:szCs w:val="22"/>
                <w:vertAlign w:val="superscript"/>
              </w:rPr>
              <w:t>3</w:t>
            </w:r>
            <w:r w:rsidRPr="0052637A">
              <w:rPr>
                <w:rFonts w:ascii="Arial" w:hAnsi="Arial" w:cs="Arial"/>
                <w:sz w:val="22"/>
                <w:szCs w:val="22"/>
              </w:rPr>
              <w:t>/год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39,09</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45</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количество утилизируемых твердых бытовых отходов</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E34C75">
            <w:pPr>
              <w:autoSpaceDE w:val="0"/>
              <w:autoSpaceDN w:val="0"/>
              <w:rPr>
                <w:rFonts w:ascii="Arial" w:eastAsiaTheme="minorEastAsia" w:hAnsi="Arial" w:cs="Arial"/>
                <w:sz w:val="22"/>
                <w:szCs w:val="22"/>
              </w:rPr>
            </w:pPr>
            <w:r>
              <w:rPr>
                <w:rFonts w:ascii="Arial" w:eastAsiaTheme="minorEastAsia" w:hAnsi="Arial" w:cs="Arial"/>
                <w:sz w:val="22"/>
                <w:szCs w:val="22"/>
              </w:rPr>
              <w:t xml:space="preserve">        </w:t>
            </w:r>
            <w:r w:rsidR="00E34C75">
              <w:rPr>
                <w:rFonts w:ascii="Arial" w:eastAsiaTheme="minorEastAsia" w:hAnsi="Arial" w:cs="Arial"/>
                <w:sz w:val="22"/>
                <w:szCs w:val="22"/>
              </w:rPr>
              <w:t>14</w:t>
            </w:r>
          </w:p>
        </w:tc>
      </w:tr>
      <w:tr w:rsidR="002B431D" w:rsidTr="002B431D">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B431D" w:rsidRPr="0052637A" w:rsidRDefault="002B431D" w:rsidP="00A002E8">
            <w:pPr>
              <w:rPr>
                <w:rFonts w:ascii="Arial" w:eastAsiaTheme="minorEastAsia" w:hAnsi="Arial" w:cs="Arial"/>
                <w:sz w:val="22"/>
                <w:szCs w:val="22"/>
              </w:rPr>
            </w:pP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Из них в городских поселениях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.2</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Мусороперерабатывающие заводы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единиц/тыс. т/год</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.3</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Мусоросжигательные заводы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.4</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Мусороперегрузочные станции</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.5</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Усовершенствованные свалки (полигоны)</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u w:val="single"/>
              </w:rPr>
              <w:t>единиц</w:t>
            </w:r>
          </w:p>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га</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E34C75"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4/12</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hAnsi="Arial" w:cs="Arial"/>
                <w:sz w:val="22"/>
                <w:szCs w:val="22"/>
              </w:rPr>
              <w:t>7.6</w:t>
            </w:r>
            <w:r w:rsidRPr="0052637A">
              <w:rPr>
                <w:rFonts w:ascii="Arial" w:hAnsi="Arial" w:cs="Arial"/>
                <w:sz w:val="22"/>
                <w:szCs w:val="22"/>
              </w:rPr>
              <w:t>.6</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Общая площадь свалок</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га</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E34C75" w:rsidP="00E82EB4">
            <w:pPr>
              <w:autoSpaceDE w:val="0"/>
              <w:autoSpaceDN w:val="0"/>
              <w:jc w:val="center"/>
              <w:rPr>
                <w:rFonts w:ascii="Arial" w:eastAsiaTheme="minorEastAsia" w:hAnsi="Arial" w:cs="Arial"/>
                <w:sz w:val="22"/>
                <w:szCs w:val="22"/>
              </w:rPr>
            </w:pPr>
            <w:r>
              <w:rPr>
                <w:rFonts w:ascii="Arial" w:eastAsiaTheme="minorEastAsia" w:hAnsi="Arial" w:cs="Arial"/>
                <w:sz w:val="22"/>
                <w:szCs w:val="22"/>
              </w:rPr>
              <w:t>10,5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E34C75"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46</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 </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В том числе стихийных</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E34C75"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10,5</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B431D" w:rsidTr="002B431D">
        <w:trPr>
          <w:jc w:val="center"/>
        </w:trPr>
        <w:tc>
          <w:tcPr>
            <w:tcW w:w="307"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7.</w:t>
            </w:r>
            <w:r>
              <w:rPr>
                <w:rFonts w:ascii="Arial" w:hAnsi="Arial" w:cs="Arial"/>
                <w:sz w:val="22"/>
                <w:szCs w:val="22"/>
              </w:rPr>
              <w:t>7</w:t>
            </w:r>
          </w:p>
        </w:tc>
        <w:tc>
          <w:tcPr>
            <w:tcW w:w="215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both"/>
              <w:rPr>
                <w:rFonts w:ascii="Arial" w:eastAsiaTheme="minorEastAsia" w:hAnsi="Arial" w:cs="Arial"/>
                <w:sz w:val="22"/>
                <w:szCs w:val="22"/>
              </w:rPr>
            </w:pPr>
            <w:r w:rsidRPr="0052637A">
              <w:rPr>
                <w:rFonts w:ascii="Arial" w:hAnsi="Arial" w:cs="Arial"/>
                <w:sz w:val="22"/>
                <w:szCs w:val="22"/>
              </w:rPr>
              <w:t>Иные виды инженерного оборудования</w:t>
            </w:r>
          </w:p>
        </w:tc>
        <w:tc>
          <w:tcPr>
            <w:tcW w:w="1058"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sidRPr="0052637A">
              <w:rPr>
                <w:rFonts w:ascii="Arial" w:hAnsi="Arial" w:cs="Arial"/>
                <w:sz w:val="22"/>
                <w:szCs w:val="22"/>
              </w:rPr>
              <w:t>соответствующие единицы</w:t>
            </w:r>
          </w:p>
        </w:tc>
        <w:tc>
          <w:tcPr>
            <w:tcW w:w="82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61"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B431D" w:rsidRPr="0052637A" w:rsidRDefault="002B431D" w:rsidP="00A002E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bl>
    <w:p w:rsidR="00567A41" w:rsidRDefault="00567A41" w:rsidP="00567A41">
      <w:pPr>
        <w:rPr>
          <w:rFonts w:ascii="Arial" w:hAnsi="Arial" w:cs="Arial"/>
          <w:b/>
          <w:smallCaps/>
          <w:color w:val="000000"/>
        </w:rPr>
      </w:pPr>
      <w:r>
        <w:rPr>
          <w:rFonts w:ascii="Arial" w:hAnsi="Arial" w:cs="Arial"/>
        </w:rPr>
        <w:br w:type="page"/>
      </w:r>
    </w:p>
    <w:p w:rsidR="00567A41" w:rsidRPr="00CA68ED" w:rsidRDefault="00567A41" w:rsidP="00567A41">
      <w:pPr>
        <w:pStyle w:val="1f2"/>
        <w:outlineLvl w:val="0"/>
        <w:rPr>
          <w:rFonts w:ascii="Arial" w:hAnsi="Arial" w:cs="Arial"/>
          <w:sz w:val="24"/>
          <w:szCs w:val="24"/>
        </w:rPr>
      </w:pPr>
      <w:bookmarkStart w:id="398" w:name="_Toc323720054"/>
      <w:r w:rsidRPr="00CA68ED">
        <w:rPr>
          <w:rFonts w:ascii="Arial" w:hAnsi="Arial" w:cs="Arial"/>
          <w:sz w:val="24"/>
          <w:szCs w:val="24"/>
        </w:rPr>
        <w:lastRenderedPageBreak/>
        <w:t>Использованная литература</w:t>
      </w:r>
      <w:bookmarkEnd w:id="375"/>
      <w:bookmarkEnd w:id="376"/>
      <w:bookmarkEnd w:id="377"/>
      <w:bookmarkEnd w:id="378"/>
      <w:bookmarkEnd w:id="398"/>
    </w:p>
    <w:p w:rsidR="00567A41" w:rsidRPr="00CA68ED" w:rsidRDefault="00567A41" w:rsidP="00567A41">
      <w:pPr>
        <w:pStyle w:val="19"/>
        <w:rPr>
          <w:rFonts w:ascii="Arial" w:hAnsi="Arial" w:cs="Arial"/>
          <w:sz w:val="24"/>
          <w:szCs w:val="24"/>
        </w:rPr>
      </w:pPr>
    </w:p>
    <w:p w:rsidR="00567A41" w:rsidRPr="00CA68ED" w:rsidRDefault="00567A41" w:rsidP="009B5096">
      <w:pPr>
        <w:numPr>
          <w:ilvl w:val="0"/>
          <w:numId w:val="3"/>
        </w:numPr>
        <w:jc w:val="both"/>
        <w:rPr>
          <w:rFonts w:ascii="Arial" w:hAnsi="Arial" w:cs="Arial"/>
        </w:rPr>
      </w:pPr>
      <w:r w:rsidRPr="00CA68ED">
        <w:rPr>
          <w:rFonts w:ascii="Arial" w:hAnsi="Arial" w:cs="Arial"/>
        </w:rPr>
        <w:t>Анкетные данные из администрации муниципального района.</w:t>
      </w:r>
    </w:p>
    <w:p w:rsidR="00567A41" w:rsidRPr="00CA68ED" w:rsidRDefault="00567A41" w:rsidP="009B5096">
      <w:pPr>
        <w:pStyle w:val="affffff7"/>
        <w:numPr>
          <w:ilvl w:val="0"/>
          <w:numId w:val="3"/>
        </w:numPr>
        <w:spacing w:line="240" w:lineRule="auto"/>
        <w:rPr>
          <w:rFonts w:ascii="Arial" w:hAnsi="Arial" w:cs="Arial"/>
          <w:sz w:val="24"/>
        </w:rPr>
      </w:pPr>
      <w:r w:rsidRPr="00CA68ED">
        <w:rPr>
          <w:rFonts w:ascii="Arial" w:hAnsi="Arial" w:cs="Arial"/>
          <w:sz w:val="24"/>
        </w:rPr>
        <w:t>Водный кодекс РФ (</w:t>
      </w:r>
      <w:smartTag w:uri="urn:schemas-microsoft-com:office:smarttags" w:element="metricconverter">
        <w:smartTagPr>
          <w:attr w:name="ProductID" w:val="2006 г"/>
        </w:smartTagPr>
        <w:r w:rsidRPr="00CA68ED">
          <w:rPr>
            <w:rFonts w:ascii="Arial" w:hAnsi="Arial" w:cs="Arial"/>
            <w:sz w:val="24"/>
          </w:rPr>
          <w:t>2006 г</w:t>
        </w:r>
      </w:smartTag>
      <w:r w:rsidRPr="00CA68ED">
        <w:rPr>
          <w:rFonts w:ascii="Arial" w:hAnsi="Arial" w:cs="Arial"/>
          <w:sz w:val="24"/>
        </w:rPr>
        <w:t>.).</w:t>
      </w:r>
    </w:p>
    <w:p w:rsidR="00567A41" w:rsidRPr="00CA68ED" w:rsidRDefault="00567A41" w:rsidP="009B5096">
      <w:pPr>
        <w:numPr>
          <w:ilvl w:val="0"/>
          <w:numId w:val="3"/>
        </w:numPr>
        <w:jc w:val="both"/>
        <w:rPr>
          <w:rFonts w:ascii="Arial" w:hAnsi="Arial" w:cs="Arial"/>
        </w:rPr>
      </w:pPr>
      <w:r w:rsidRPr="00CA68ED">
        <w:rPr>
          <w:rFonts w:ascii="Arial" w:hAnsi="Arial" w:cs="Arial"/>
        </w:rPr>
        <w:t>ГОСТ 17.5.3.01-78 «Охрана природы. Земли. Состав и размер зеленых зон городов» (Дата введения 1979-01-01).</w:t>
      </w:r>
    </w:p>
    <w:p w:rsidR="00567A41" w:rsidRPr="00CA68ED" w:rsidRDefault="00567A41" w:rsidP="009B5096">
      <w:pPr>
        <w:pStyle w:val="affffff7"/>
        <w:numPr>
          <w:ilvl w:val="0"/>
          <w:numId w:val="3"/>
        </w:numPr>
        <w:spacing w:line="240" w:lineRule="auto"/>
        <w:rPr>
          <w:rFonts w:ascii="Arial" w:hAnsi="Arial" w:cs="Arial"/>
          <w:sz w:val="24"/>
        </w:rPr>
      </w:pPr>
      <w:r w:rsidRPr="00CA68ED">
        <w:rPr>
          <w:rFonts w:ascii="Arial" w:hAnsi="Arial" w:cs="Arial"/>
          <w:sz w:val="24"/>
        </w:rPr>
        <w:t>Градостроительный кодекс РФ (№191-ФЗ).</w:t>
      </w:r>
    </w:p>
    <w:p w:rsidR="00567A41" w:rsidRPr="00CA68ED" w:rsidRDefault="00567A41" w:rsidP="009B5096">
      <w:pPr>
        <w:pStyle w:val="affffff7"/>
        <w:numPr>
          <w:ilvl w:val="0"/>
          <w:numId w:val="3"/>
        </w:numPr>
        <w:spacing w:line="240" w:lineRule="auto"/>
        <w:rPr>
          <w:rFonts w:ascii="Arial" w:hAnsi="Arial" w:cs="Arial"/>
          <w:sz w:val="24"/>
        </w:rPr>
      </w:pPr>
      <w:r w:rsidRPr="00CA68ED">
        <w:rPr>
          <w:rFonts w:ascii="Arial" w:hAnsi="Arial" w:cs="Arial"/>
          <w:sz w:val="24"/>
        </w:rPr>
        <w:t xml:space="preserve">Закон РФ «Об особо охраняемых природных территориях», </w:t>
      </w:r>
      <w:smartTag w:uri="urn:schemas-microsoft-com:office:smarttags" w:element="metricconverter">
        <w:smartTagPr>
          <w:attr w:name="ProductID" w:val="1995 г"/>
        </w:smartTagPr>
        <w:r w:rsidRPr="00CA68ED">
          <w:rPr>
            <w:rFonts w:ascii="Arial" w:hAnsi="Arial" w:cs="Arial"/>
            <w:sz w:val="24"/>
          </w:rPr>
          <w:t>1995 г</w:t>
        </w:r>
      </w:smartTag>
      <w:r w:rsidRPr="00CA68ED">
        <w:rPr>
          <w:rFonts w:ascii="Arial" w:hAnsi="Arial" w:cs="Arial"/>
          <w:sz w:val="24"/>
        </w:rPr>
        <w:t>. (ФЗ №33).</w:t>
      </w:r>
    </w:p>
    <w:p w:rsidR="00567A41" w:rsidRPr="00CA68ED" w:rsidRDefault="00567A41" w:rsidP="009B5096">
      <w:pPr>
        <w:numPr>
          <w:ilvl w:val="0"/>
          <w:numId w:val="3"/>
        </w:numPr>
        <w:jc w:val="both"/>
        <w:rPr>
          <w:rFonts w:ascii="Arial" w:hAnsi="Arial" w:cs="Arial"/>
        </w:rPr>
      </w:pPr>
      <w:r w:rsidRPr="00CA68ED">
        <w:rPr>
          <w:rFonts w:ascii="Arial" w:hAnsi="Arial" w:cs="Arial"/>
        </w:rPr>
        <w:t>Кусков А.С., Голубева В.Л., Одинцова Т.Н. «Рекреационная география»: Учебное издание. Учебно-методический комплекс.</w:t>
      </w:r>
    </w:p>
    <w:p w:rsidR="00567A41" w:rsidRPr="00CA68ED" w:rsidRDefault="00567A41" w:rsidP="009B5096">
      <w:pPr>
        <w:numPr>
          <w:ilvl w:val="0"/>
          <w:numId w:val="3"/>
        </w:numPr>
        <w:jc w:val="both"/>
        <w:rPr>
          <w:rFonts w:ascii="Arial" w:hAnsi="Arial" w:cs="Arial"/>
        </w:rPr>
      </w:pPr>
      <w:r w:rsidRPr="00CA68ED">
        <w:rPr>
          <w:rFonts w:ascii="Arial" w:hAnsi="Arial" w:cs="Arial"/>
        </w:rPr>
        <w:t>Липец Ю.Г., Пуляркин В.А., Шлихтер С.Б. География мирового хозяйства: Учеб. пособие для студентов. – М.: Гуманист. изд.. центр ВЛАДОС, 1999. – 400 с.: .</w:t>
      </w:r>
    </w:p>
    <w:p w:rsidR="00567A41" w:rsidRPr="00CA68ED" w:rsidRDefault="00567A41" w:rsidP="009B5096">
      <w:pPr>
        <w:numPr>
          <w:ilvl w:val="0"/>
          <w:numId w:val="3"/>
        </w:numPr>
        <w:jc w:val="both"/>
        <w:rPr>
          <w:rFonts w:ascii="Arial" w:hAnsi="Arial" w:cs="Arial"/>
        </w:rPr>
      </w:pPr>
      <w:r w:rsidRPr="00CA68ED">
        <w:rPr>
          <w:rFonts w:ascii="Arial" w:hAnsi="Arial" w:cs="Arial"/>
        </w:rPr>
        <w:t xml:space="preserve">Москва – Париж. Природа и градостроительство: ЦНИИП градостроительства, Москомархитектура, НИиПИ генерального плана Москвы, Университет Париж </w:t>
      </w:r>
      <w:r w:rsidRPr="00CA68ED">
        <w:rPr>
          <w:rFonts w:ascii="Arial" w:hAnsi="Arial" w:cs="Arial"/>
          <w:lang w:val="en-US"/>
        </w:rPr>
        <w:t>VIII</w:t>
      </w:r>
      <w:r w:rsidRPr="00CA68ED">
        <w:rPr>
          <w:rFonts w:ascii="Arial" w:hAnsi="Arial" w:cs="Arial"/>
        </w:rPr>
        <w:t xml:space="preserve"> др. Под ред. Н.С. Краснощековой, В.И. Иванова – М., 1997.</w:t>
      </w:r>
    </w:p>
    <w:p w:rsidR="00567A41" w:rsidRPr="00CA68ED" w:rsidRDefault="00567A41" w:rsidP="009B5096">
      <w:pPr>
        <w:pStyle w:val="affffff7"/>
        <w:numPr>
          <w:ilvl w:val="0"/>
          <w:numId w:val="3"/>
        </w:numPr>
        <w:spacing w:line="240" w:lineRule="auto"/>
        <w:ind w:left="714" w:hanging="357"/>
        <w:rPr>
          <w:rFonts w:ascii="Arial" w:hAnsi="Arial" w:cs="Arial"/>
          <w:sz w:val="24"/>
        </w:rPr>
      </w:pPr>
      <w:r w:rsidRPr="00CA68ED">
        <w:rPr>
          <w:rFonts w:ascii="Arial" w:hAnsi="Arial" w:cs="Arial"/>
          <w:sz w:val="24"/>
        </w:rPr>
        <w:t xml:space="preserve">Положение об округах санитарной и горно-санитарной охраны лечебно-оздоровительных местностей и курортов федерального значения (утв. Постановлением правительства РФ от 7 декабря </w:t>
      </w:r>
      <w:smartTag w:uri="urn:schemas-microsoft-com:office:smarttags" w:element="metricconverter">
        <w:smartTagPr>
          <w:attr w:name="ProductID" w:val="1996 г"/>
        </w:smartTagPr>
        <w:r w:rsidRPr="00CA68ED">
          <w:rPr>
            <w:rFonts w:ascii="Arial" w:hAnsi="Arial" w:cs="Arial"/>
            <w:sz w:val="24"/>
          </w:rPr>
          <w:t>1996 г</w:t>
        </w:r>
      </w:smartTag>
      <w:r w:rsidRPr="00CA68ED">
        <w:rPr>
          <w:rFonts w:ascii="Arial" w:hAnsi="Arial" w:cs="Arial"/>
          <w:sz w:val="24"/>
        </w:rPr>
        <w:t>. №1425.</w:t>
      </w:r>
    </w:p>
    <w:p w:rsidR="00567A41" w:rsidRPr="00CA68ED" w:rsidRDefault="00567A41" w:rsidP="009B5096">
      <w:pPr>
        <w:pStyle w:val="affffff7"/>
        <w:numPr>
          <w:ilvl w:val="0"/>
          <w:numId w:val="3"/>
        </w:numPr>
        <w:spacing w:line="240" w:lineRule="auto"/>
        <w:ind w:left="714" w:hanging="357"/>
        <w:rPr>
          <w:rFonts w:ascii="Arial" w:hAnsi="Arial" w:cs="Arial"/>
          <w:sz w:val="24"/>
        </w:rPr>
      </w:pPr>
      <w:r w:rsidRPr="00CA68ED">
        <w:rPr>
          <w:rFonts w:ascii="Arial" w:hAnsi="Arial" w:cs="Arial"/>
          <w:snapToGrid w:val="0"/>
          <w:sz w:val="24"/>
        </w:rPr>
        <w:t>Правила установления и использования полос отвода федеральных автомобильных дорог (утв. Постановлением Правительства РФ от 14.04.2007 г. №233).</w:t>
      </w:r>
    </w:p>
    <w:p w:rsidR="00567A41" w:rsidRPr="00CA68ED" w:rsidRDefault="00567A41" w:rsidP="009B5096">
      <w:pPr>
        <w:pStyle w:val="affffff7"/>
        <w:numPr>
          <w:ilvl w:val="0"/>
          <w:numId w:val="3"/>
        </w:numPr>
        <w:spacing w:line="240" w:lineRule="auto"/>
        <w:ind w:left="714" w:hanging="357"/>
        <w:rPr>
          <w:rFonts w:ascii="Arial" w:hAnsi="Arial" w:cs="Arial"/>
          <w:snapToGrid w:val="0"/>
          <w:sz w:val="24"/>
        </w:rPr>
      </w:pPr>
      <w:r w:rsidRPr="00CA68ED">
        <w:rPr>
          <w:rFonts w:ascii="Arial" w:hAnsi="Arial" w:cs="Arial"/>
          <w:snapToGrid w:val="0"/>
          <w:sz w:val="24"/>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1.12.1998 г. №1420).</w:t>
      </w:r>
    </w:p>
    <w:p w:rsidR="00567A41" w:rsidRPr="00CA68ED" w:rsidRDefault="00567A41" w:rsidP="009B5096">
      <w:pPr>
        <w:pStyle w:val="13"/>
        <w:numPr>
          <w:ilvl w:val="0"/>
          <w:numId w:val="3"/>
        </w:numPr>
        <w:ind w:left="714" w:hanging="357"/>
        <w:rPr>
          <w:rFonts w:cs="Arial"/>
          <w:szCs w:val="24"/>
        </w:rPr>
      </w:pPr>
      <w:r w:rsidRPr="00CA68ED">
        <w:rPr>
          <w:rFonts w:cs="Arial"/>
          <w:szCs w:val="24"/>
        </w:rPr>
        <w:t>Программа развития автомобильных дорог общего пользования на период 2000-2005 гг. и дальнейшую перспективу.</w:t>
      </w:r>
    </w:p>
    <w:p w:rsidR="00567A41" w:rsidRPr="00CA68ED" w:rsidRDefault="00567A41" w:rsidP="009B5096">
      <w:pPr>
        <w:pStyle w:val="affffff7"/>
        <w:numPr>
          <w:ilvl w:val="0"/>
          <w:numId w:val="3"/>
        </w:numPr>
        <w:spacing w:line="240" w:lineRule="auto"/>
        <w:ind w:left="714" w:hanging="357"/>
        <w:rPr>
          <w:rFonts w:ascii="Arial" w:hAnsi="Arial" w:cs="Arial"/>
          <w:sz w:val="24"/>
        </w:rPr>
      </w:pPr>
      <w:r w:rsidRPr="00CA68ED">
        <w:rPr>
          <w:rFonts w:ascii="Arial" w:hAnsi="Arial" w:cs="Arial"/>
          <w:snapToGrid w:val="0"/>
          <w:sz w:val="24"/>
        </w:rPr>
        <w:t>СанПиН 2.1.4.1110-02.</w:t>
      </w:r>
    </w:p>
    <w:p w:rsidR="00567A41" w:rsidRPr="00CA68ED" w:rsidRDefault="00567A41" w:rsidP="009B5096">
      <w:pPr>
        <w:numPr>
          <w:ilvl w:val="0"/>
          <w:numId w:val="3"/>
        </w:numPr>
        <w:ind w:left="714" w:hanging="357"/>
        <w:jc w:val="both"/>
        <w:rPr>
          <w:rFonts w:ascii="Arial" w:hAnsi="Arial" w:cs="Arial"/>
        </w:rPr>
      </w:pPr>
      <w:r w:rsidRPr="00CA68ED">
        <w:rPr>
          <w:rFonts w:ascii="Arial" w:hAnsi="Arial" w:cs="Arial"/>
        </w:rPr>
        <w:t>Симагин Ю.А. Территориальная организация населения и хозяйства: учебное пособие/ под.общ.ред. д-ра. Геогр. Наук, проф. В.Г. Глушковой. – 3-е изд., доп. – М.: КНОРУС, 2007. – 384 с.</w:t>
      </w:r>
    </w:p>
    <w:p w:rsidR="00567A41" w:rsidRPr="00CA68ED" w:rsidRDefault="00567A41" w:rsidP="009B5096">
      <w:pPr>
        <w:numPr>
          <w:ilvl w:val="0"/>
          <w:numId w:val="3"/>
        </w:numPr>
        <w:ind w:left="714" w:hanging="357"/>
        <w:jc w:val="both"/>
        <w:rPr>
          <w:rFonts w:ascii="Arial" w:hAnsi="Arial" w:cs="Arial"/>
        </w:rPr>
      </w:pPr>
      <w:r w:rsidRPr="00CA68ED">
        <w:rPr>
          <w:rFonts w:ascii="Arial" w:hAnsi="Arial" w:cs="Arial"/>
        </w:rPr>
        <w:t>СНиП 2.07.01 – 89*. Градостроительство. Планировка и застройка городских и сельских поселений.</w:t>
      </w:r>
    </w:p>
    <w:p w:rsidR="00567A41" w:rsidRPr="00CA68ED" w:rsidRDefault="00567A41" w:rsidP="009B5096">
      <w:pPr>
        <w:numPr>
          <w:ilvl w:val="0"/>
          <w:numId w:val="3"/>
        </w:numPr>
        <w:ind w:left="714" w:hanging="357"/>
        <w:jc w:val="both"/>
        <w:rPr>
          <w:rFonts w:ascii="Arial" w:hAnsi="Arial" w:cs="Arial"/>
        </w:rPr>
      </w:pPr>
      <w:r w:rsidRPr="00CA68ED">
        <w:rPr>
          <w:rFonts w:ascii="Arial" w:hAnsi="Arial" w:cs="Arial"/>
        </w:rPr>
        <w:t>Федеральный закон от 24.11.1996 №132-ФЗ «Об основах туристской деятельности в Российской Федерации» (принят ГД РФ 04.10.1996).</w:t>
      </w:r>
    </w:p>
    <w:p w:rsidR="00567A41" w:rsidRPr="00CA68ED" w:rsidRDefault="00567A41" w:rsidP="009B5096">
      <w:pPr>
        <w:numPr>
          <w:ilvl w:val="0"/>
          <w:numId w:val="3"/>
        </w:numPr>
        <w:ind w:left="714" w:hanging="357"/>
        <w:jc w:val="both"/>
        <w:rPr>
          <w:rFonts w:ascii="Arial" w:hAnsi="Arial" w:cs="Arial"/>
        </w:rPr>
      </w:pPr>
      <w:r w:rsidRPr="00CA68ED">
        <w:rPr>
          <w:rFonts w:ascii="Arial" w:hAnsi="Arial" w:cs="Arial"/>
        </w:rPr>
        <w:t>Федеральный закон от 25.06.2002 №73-ФЗ «Об объектах культурного наследия (памятниках истории и культуры) народов Российской Федерации» (принят ГД РФ 24.05.2002).</w:t>
      </w:r>
    </w:p>
    <w:p w:rsidR="00567A41" w:rsidRDefault="00567A41" w:rsidP="009B5096">
      <w:pPr>
        <w:pStyle w:val="affffff7"/>
        <w:numPr>
          <w:ilvl w:val="0"/>
          <w:numId w:val="3"/>
        </w:numPr>
        <w:spacing w:line="240" w:lineRule="auto"/>
        <w:ind w:left="714" w:hanging="357"/>
        <w:rPr>
          <w:rFonts w:ascii="Arial" w:hAnsi="Arial" w:cs="Arial"/>
          <w:sz w:val="24"/>
        </w:rPr>
      </w:pPr>
      <w:r w:rsidRPr="00CA68ED">
        <w:rPr>
          <w:rFonts w:ascii="Arial" w:hAnsi="Arial" w:cs="Arial"/>
          <w:sz w:val="24"/>
        </w:rPr>
        <w:t>Федеральный закон РФ «Об охране окружающей среды» (</w:t>
      </w:r>
      <w:smartTag w:uri="urn:schemas-microsoft-com:office:smarttags" w:element="metricconverter">
        <w:smartTagPr>
          <w:attr w:name="ProductID" w:val="2002 г"/>
        </w:smartTagPr>
        <w:r w:rsidRPr="00CA68ED">
          <w:rPr>
            <w:rFonts w:ascii="Arial" w:hAnsi="Arial" w:cs="Arial"/>
            <w:sz w:val="24"/>
          </w:rPr>
          <w:t>2002 г</w:t>
        </w:r>
      </w:smartTag>
      <w:r w:rsidRPr="00CA68ED">
        <w:rPr>
          <w:rFonts w:ascii="Arial" w:hAnsi="Arial" w:cs="Arial"/>
          <w:sz w:val="24"/>
        </w:rPr>
        <w:t>.).</w:t>
      </w:r>
    </w:p>
    <w:p w:rsidR="00567A41" w:rsidRDefault="00567A41" w:rsidP="009B5096">
      <w:pPr>
        <w:pStyle w:val="affffff7"/>
        <w:numPr>
          <w:ilvl w:val="0"/>
          <w:numId w:val="3"/>
        </w:numPr>
        <w:spacing w:line="240" w:lineRule="auto"/>
        <w:ind w:left="714" w:hanging="357"/>
        <w:rPr>
          <w:rFonts w:ascii="Arial" w:hAnsi="Arial" w:cs="Arial"/>
          <w:sz w:val="24"/>
        </w:rPr>
      </w:pPr>
      <w:r w:rsidRPr="00B16467">
        <w:rPr>
          <w:rFonts w:ascii="Arial" w:hAnsi="Arial" w:cs="Arial"/>
          <w:sz w:val="24"/>
        </w:rPr>
        <w:t>Федеральный Закон «Технический регламент о требованиях пожарной безопасности» от 22.07.2008 № 123-ФЗ</w:t>
      </w:r>
      <w:r w:rsidR="006562F7">
        <w:rPr>
          <w:rFonts w:ascii="Arial" w:hAnsi="Arial" w:cs="Arial"/>
          <w:sz w:val="24"/>
        </w:rPr>
        <w:t>.</w:t>
      </w:r>
    </w:p>
    <w:p w:rsidR="006562F7" w:rsidRDefault="004F7B8C" w:rsidP="009B5096">
      <w:pPr>
        <w:pStyle w:val="affffff7"/>
        <w:numPr>
          <w:ilvl w:val="0"/>
          <w:numId w:val="3"/>
        </w:numPr>
        <w:spacing w:line="240" w:lineRule="auto"/>
        <w:ind w:left="714" w:hanging="357"/>
        <w:rPr>
          <w:rFonts w:ascii="Arial" w:hAnsi="Arial" w:cs="Arial"/>
          <w:sz w:val="24"/>
        </w:rPr>
      </w:pPr>
      <w:r>
        <w:rPr>
          <w:rFonts w:ascii="Arial" w:hAnsi="Arial" w:cs="Arial"/>
          <w:sz w:val="24"/>
        </w:rPr>
        <w:t>ГОСТ Р 22.0.11-99 «Предупреждение природных чрезвычайных ситуаций.Термины и определения».</w:t>
      </w:r>
    </w:p>
    <w:p w:rsidR="004F7B8C" w:rsidRDefault="004F7B8C" w:rsidP="009B5096">
      <w:pPr>
        <w:pStyle w:val="affffff7"/>
        <w:numPr>
          <w:ilvl w:val="0"/>
          <w:numId w:val="3"/>
        </w:numPr>
        <w:spacing w:line="240" w:lineRule="auto"/>
        <w:ind w:left="714" w:hanging="357"/>
        <w:rPr>
          <w:rFonts w:ascii="Arial" w:hAnsi="Arial" w:cs="Arial"/>
          <w:sz w:val="24"/>
        </w:rPr>
      </w:pPr>
      <w:r>
        <w:rPr>
          <w:rFonts w:ascii="Arial" w:hAnsi="Arial" w:cs="Arial"/>
          <w:sz w:val="24"/>
        </w:rPr>
        <w:lastRenderedPageBreak/>
        <w:t>ГОСТ Р 22.0.06-95 «Источники природных чрезвычайных ситуаций. Поражающие факторы».</w:t>
      </w:r>
    </w:p>
    <w:p w:rsidR="004F7B8C" w:rsidRDefault="004F7B8C" w:rsidP="009B5096">
      <w:pPr>
        <w:pStyle w:val="affffff7"/>
        <w:numPr>
          <w:ilvl w:val="0"/>
          <w:numId w:val="3"/>
        </w:numPr>
        <w:spacing w:line="240" w:lineRule="auto"/>
        <w:ind w:left="714" w:hanging="357"/>
        <w:rPr>
          <w:rFonts w:ascii="Arial" w:hAnsi="Arial" w:cs="Arial"/>
          <w:sz w:val="24"/>
        </w:rPr>
      </w:pPr>
      <w:r>
        <w:rPr>
          <w:rFonts w:ascii="Arial" w:hAnsi="Arial" w:cs="Arial"/>
          <w:sz w:val="24"/>
        </w:rPr>
        <w:t>ГОСТ Р 22.0.07-95 «Источники техногенных чрезвычайных ситуаций. Классификация и номенклатура поражающих факторов и их параметров».</w:t>
      </w:r>
    </w:p>
    <w:p w:rsidR="004F7B8C" w:rsidRPr="00B16467" w:rsidRDefault="004F7B8C" w:rsidP="009B5096">
      <w:pPr>
        <w:pStyle w:val="affffff7"/>
        <w:numPr>
          <w:ilvl w:val="0"/>
          <w:numId w:val="3"/>
        </w:numPr>
        <w:spacing w:line="240" w:lineRule="auto"/>
        <w:ind w:left="714" w:hanging="357"/>
        <w:rPr>
          <w:rFonts w:ascii="Arial" w:hAnsi="Arial" w:cs="Arial"/>
          <w:sz w:val="24"/>
        </w:rPr>
      </w:pPr>
      <w:r>
        <w:rPr>
          <w:rFonts w:ascii="Arial" w:hAnsi="Arial" w:cs="Arial"/>
          <w:sz w:val="24"/>
        </w:rPr>
        <w:t>ГОСТ Р 22.0.05-94 «Техногенные чрезвычайные  ситуации. Термины и определения».</w:t>
      </w:r>
    </w:p>
    <w:p w:rsidR="006562F7" w:rsidRPr="00CA68ED" w:rsidRDefault="00DF26EF" w:rsidP="009B5096">
      <w:pPr>
        <w:pStyle w:val="affffff7"/>
        <w:numPr>
          <w:ilvl w:val="0"/>
          <w:numId w:val="3"/>
        </w:numPr>
        <w:spacing w:line="240" w:lineRule="auto"/>
        <w:ind w:left="714" w:hanging="357"/>
        <w:rPr>
          <w:rFonts w:ascii="Arial" w:hAnsi="Arial" w:cs="Arial"/>
          <w:sz w:val="24"/>
        </w:rPr>
      </w:pPr>
      <w:r>
        <w:rPr>
          <w:rFonts w:ascii="Arial" w:hAnsi="Arial" w:cs="Arial"/>
          <w:sz w:val="24"/>
        </w:rPr>
        <w:t>Схема</w:t>
      </w:r>
      <w:r w:rsidR="006562F7">
        <w:rPr>
          <w:rFonts w:ascii="Arial" w:hAnsi="Arial" w:cs="Arial"/>
          <w:sz w:val="24"/>
        </w:rPr>
        <w:t xml:space="preserve"> районной планировки </w:t>
      </w:r>
      <w:r>
        <w:rPr>
          <w:rFonts w:ascii="Arial" w:hAnsi="Arial" w:cs="Arial"/>
          <w:sz w:val="24"/>
        </w:rPr>
        <w:t>Ман</w:t>
      </w:r>
      <w:r w:rsidR="006562F7">
        <w:rPr>
          <w:rFonts w:ascii="Arial" w:hAnsi="Arial" w:cs="Arial"/>
          <w:sz w:val="24"/>
        </w:rPr>
        <w:t xml:space="preserve">ского района </w:t>
      </w:r>
      <w:r>
        <w:rPr>
          <w:rFonts w:ascii="Arial" w:hAnsi="Arial" w:cs="Arial"/>
          <w:sz w:val="24"/>
        </w:rPr>
        <w:t>Красноярского края</w:t>
      </w:r>
      <w:r w:rsidR="006562F7">
        <w:rPr>
          <w:rFonts w:ascii="Arial" w:hAnsi="Arial" w:cs="Arial"/>
          <w:sz w:val="24"/>
        </w:rPr>
        <w:t>,  выполненный институтом «</w:t>
      </w:r>
      <w:r>
        <w:rPr>
          <w:rFonts w:ascii="Arial" w:hAnsi="Arial" w:cs="Arial"/>
          <w:sz w:val="24"/>
        </w:rPr>
        <w:t>РОСГИПРОЗЕМ» Красноярская землеустроительная экспедиция</w:t>
      </w:r>
      <w:r w:rsidR="006562F7">
        <w:rPr>
          <w:rFonts w:ascii="Arial" w:hAnsi="Arial" w:cs="Arial"/>
          <w:sz w:val="24"/>
        </w:rPr>
        <w:t>, 19</w:t>
      </w:r>
      <w:r>
        <w:rPr>
          <w:rFonts w:ascii="Arial" w:hAnsi="Arial" w:cs="Arial"/>
          <w:sz w:val="24"/>
        </w:rPr>
        <w:t>65</w:t>
      </w:r>
      <w:r w:rsidR="006562F7">
        <w:rPr>
          <w:rFonts w:ascii="Arial" w:hAnsi="Arial" w:cs="Arial"/>
          <w:sz w:val="24"/>
        </w:rPr>
        <w:t>.</w:t>
      </w:r>
    </w:p>
    <w:p w:rsidR="006562F7" w:rsidRDefault="006562F7" w:rsidP="009B5096">
      <w:pPr>
        <w:pStyle w:val="affffff7"/>
        <w:numPr>
          <w:ilvl w:val="0"/>
          <w:numId w:val="3"/>
        </w:numPr>
        <w:spacing w:line="240" w:lineRule="auto"/>
        <w:ind w:left="714" w:hanging="357"/>
        <w:rPr>
          <w:rFonts w:ascii="Arial" w:hAnsi="Arial" w:cs="Arial"/>
          <w:sz w:val="24"/>
        </w:rPr>
      </w:pPr>
      <w:r w:rsidRPr="00CA68ED">
        <w:rPr>
          <w:rFonts w:ascii="Arial" w:hAnsi="Arial" w:cs="Arial"/>
          <w:sz w:val="24"/>
        </w:rPr>
        <w:t xml:space="preserve">Схема территориального планирования </w:t>
      </w:r>
      <w:r w:rsidR="00362561">
        <w:rPr>
          <w:rFonts w:ascii="Arial" w:hAnsi="Arial" w:cs="Arial"/>
          <w:sz w:val="24"/>
        </w:rPr>
        <w:t>Красноярского края</w:t>
      </w:r>
      <w:r w:rsidRPr="00CA68ED">
        <w:rPr>
          <w:rFonts w:ascii="Arial" w:hAnsi="Arial" w:cs="Arial"/>
          <w:sz w:val="24"/>
        </w:rPr>
        <w:t>, выполненная ФГУП РосНИПИУрбанистики,  2009.</w:t>
      </w:r>
    </w:p>
    <w:p w:rsidR="00FA39D7" w:rsidRDefault="00FA39D7" w:rsidP="009B5096">
      <w:pPr>
        <w:pStyle w:val="affffff7"/>
        <w:numPr>
          <w:ilvl w:val="0"/>
          <w:numId w:val="3"/>
        </w:numPr>
        <w:spacing w:line="240" w:lineRule="auto"/>
        <w:ind w:left="714" w:hanging="357"/>
        <w:rPr>
          <w:rFonts w:ascii="Arial" w:hAnsi="Arial" w:cs="Arial"/>
          <w:sz w:val="24"/>
        </w:rPr>
      </w:pPr>
      <w:r>
        <w:rPr>
          <w:rFonts w:ascii="Arial" w:hAnsi="Arial" w:cs="Arial"/>
          <w:sz w:val="24"/>
        </w:rPr>
        <w:t>Схема территориального планирования Красноярской агломерации, выполненная</w:t>
      </w:r>
      <w:r w:rsidR="00842BB9">
        <w:rPr>
          <w:rFonts w:ascii="Arial" w:hAnsi="Arial" w:cs="Arial"/>
          <w:sz w:val="24"/>
        </w:rPr>
        <w:t xml:space="preserve"> ОАО «Гипрогор», 2009.</w:t>
      </w:r>
    </w:p>
    <w:p w:rsidR="00362561" w:rsidRDefault="00362561" w:rsidP="009B5096">
      <w:pPr>
        <w:pStyle w:val="affffff7"/>
        <w:numPr>
          <w:ilvl w:val="0"/>
          <w:numId w:val="3"/>
        </w:numPr>
        <w:spacing w:line="240" w:lineRule="auto"/>
        <w:ind w:left="714" w:hanging="357"/>
        <w:rPr>
          <w:rFonts w:ascii="Arial" w:hAnsi="Arial" w:cs="Arial"/>
          <w:sz w:val="24"/>
        </w:rPr>
      </w:pPr>
      <w:r w:rsidRPr="00362561">
        <w:rPr>
          <w:rFonts w:ascii="Arial" w:hAnsi="Arial" w:cs="Arial"/>
          <w:sz w:val="24"/>
        </w:rPr>
        <w:t>Программ</w:t>
      </w:r>
      <w:r>
        <w:rPr>
          <w:rFonts w:ascii="Arial" w:hAnsi="Arial" w:cs="Arial"/>
          <w:sz w:val="24"/>
        </w:rPr>
        <w:t>а</w:t>
      </w:r>
      <w:r w:rsidRPr="00362561">
        <w:rPr>
          <w:rFonts w:ascii="Arial" w:hAnsi="Arial" w:cs="Arial"/>
          <w:sz w:val="24"/>
        </w:rPr>
        <w:t xml:space="preserve"> социально-экономического развития Манского района на период до 2017 года</w:t>
      </w:r>
      <w:r>
        <w:rPr>
          <w:rFonts w:ascii="Arial" w:hAnsi="Arial" w:cs="Arial"/>
          <w:sz w:val="24"/>
        </w:rPr>
        <w:t>.</w:t>
      </w:r>
    </w:p>
    <w:p w:rsidR="0052242F" w:rsidRPr="00966476" w:rsidRDefault="0052242F" w:rsidP="00365466">
      <w:pPr>
        <w:pStyle w:val="aff4"/>
        <w:numPr>
          <w:ilvl w:val="0"/>
          <w:numId w:val="3"/>
        </w:numPr>
        <w:jc w:val="both"/>
        <w:rPr>
          <w:sz w:val="24"/>
          <w:szCs w:val="24"/>
        </w:rPr>
      </w:pPr>
      <w:r w:rsidRPr="0052242F">
        <w:rPr>
          <w:rFonts w:ascii="Arial" w:hAnsi="Arial" w:cs="Arial"/>
          <w:sz w:val="24"/>
          <w:szCs w:val="24"/>
        </w:rPr>
        <w:t>Программа "Поддержка и развитие малого и среднего предпринимательства в Манском районе" на 2011 - 2013 годы</w:t>
      </w:r>
      <w:r w:rsidR="00966476">
        <w:rPr>
          <w:rFonts w:ascii="Arial" w:hAnsi="Arial" w:cs="Arial"/>
          <w:sz w:val="24"/>
          <w:szCs w:val="24"/>
        </w:rPr>
        <w:t>.</w:t>
      </w:r>
    </w:p>
    <w:p w:rsidR="00966476" w:rsidRPr="00966476" w:rsidRDefault="00966476" w:rsidP="00365466">
      <w:pPr>
        <w:pStyle w:val="aff4"/>
        <w:numPr>
          <w:ilvl w:val="0"/>
          <w:numId w:val="3"/>
        </w:numPr>
        <w:jc w:val="both"/>
        <w:rPr>
          <w:sz w:val="24"/>
          <w:szCs w:val="24"/>
        </w:rPr>
      </w:pPr>
      <w:r w:rsidRPr="00966476">
        <w:rPr>
          <w:rFonts w:ascii="Arial" w:hAnsi="Arial" w:cs="Arial"/>
          <w:sz w:val="24"/>
          <w:szCs w:val="24"/>
        </w:rPr>
        <w:t>Муниципальная целевая программа «Энергосбережение на объектах муниципальной и бюджетной сферы Манского района на 2011-2013 г.г.»</w:t>
      </w:r>
      <w:r>
        <w:rPr>
          <w:rFonts w:ascii="Arial" w:hAnsi="Arial" w:cs="Arial"/>
          <w:sz w:val="24"/>
          <w:szCs w:val="24"/>
        </w:rPr>
        <w:t>.</w:t>
      </w:r>
    </w:p>
    <w:p w:rsidR="00966476" w:rsidRPr="002F70FB" w:rsidRDefault="00966476" w:rsidP="00365466">
      <w:pPr>
        <w:pStyle w:val="aff4"/>
        <w:numPr>
          <w:ilvl w:val="0"/>
          <w:numId w:val="3"/>
        </w:numPr>
        <w:jc w:val="both"/>
        <w:rPr>
          <w:sz w:val="24"/>
          <w:szCs w:val="24"/>
        </w:rPr>
      </w:pPr>
      <w:r w:rsidRPr="00966476">
        <w:rPr>
          <w:rFonts w:ascii="Arial" w:hAnsi="Arial" w:cs="Arial"/>
          <w:sz w:val="24"/>
          <w:szCs w:val="24"/>
        </w:rPr>
        <w:t>Долгосрочная целевая программа «Развитие жилищного строительства на территории Манского района» на 2011-2028 годы, утвержденная постановлением администрации Манского района № 60 от 03.02.2011 года</w:t>
      </w:r>
      <w:r w:rsidR="002F70FB">
        <w:rPr>
          <w:rFonts w:ascii="Arial" w:hAnsi="Arial" w:cs="Arial"/>
          <w:sz w:val="24"/>
          <w:szCs w:val="24"/>
        </w:rPr>
        <w:t>.</w:t>
      </w:r>
    </w:p>
    <w:p w:rsidR="002F70FB" w:rsidRPr="002F70FB" w:rsidRDefault="002F70FB" w:rsidP="00365466">
      <w:pPr>
        <w:pStyle w:val="aff4"/>
        <w:numPr>
          <w:ilvl w:val="0"/>
          <w:numId w:val="3"/>
        </w:numPr>
        <w:jc w:val="both"/>
        <w:rPr>
          <w:sz w:val="24"/>
          <w:szCs w:val="24"/>
        </w:rPr>
      </w:pPr>
      <w:r>
        <w:rPr>
          <w:rFonts w:ascii="Arial" w:hAnsi="Arial" w:cs="Arial"/>
          <w:sz w:val="24"/>
          <w:szCs w:val="24"/>
        </w:rPr>
        <w:t>Генеральный план населенного пункта д.</w:t>
      </w:r>
      <w:r w:rsidR="00D51667">
        <w:rPr>
          <w:rFonts w:ascii="Arial" w:hAnsi="Arial" w:cs="Arial"/>
          <w:sz w:val="24"/>
          <w:szCs w:val="24"/>
        </w:rPr>
        <w:t xml:space="preserve"> </w:t>
      </w:r>
      <w:r>
        <w:rPr>
          <w:rFonts w:ascii="Arial" w:hAnsi="Arial" w:cs="Arial"/>
          <w:sz w:val="24"/>
          <w:szCs w:val="24"/>
        </w:rPr>
        <w:t>Кускун Манского района Красноярского края, выполненн</w:t>
      </w:r>
      <w:r w:rsidR="00D51667">
        <w:rPr>
          <w:rFonts w:ascii="Arial" w:hAnsi="Arial" w:cs="Arial"/>
          <w:sz w:val="24"/>
          <w:szCs w:val="24"/>
        </w:rPr>
        <w:t>ый</w:t>
      </w:r>
      <w:r>
        <w:rPr>
          <w:rFonts w:ascii="Arial" w:hAnsi="Arial" w:cs="Arial"/>
          <w:sz w:val="24"/>
          <w:szCs w:val="24"/>
        </w:rPr>
        <w:t xml:space="preserve"> ООО «Гипроавтотранс», 2008.</w:t>
      </w:r>
    </w:p>
    <w:p w:rsidR="002F70FB" w:rsidRPr="00D51667" w:rsidRDefault="00D51667" w:rsidP="00365466">
      <w:pPr>
        <w:pStyle w:val="aff4"/>
        <w:numPr>
          <w:ilvl w:val="0"/>
          <w:numId w:val="3"/>
        </w:numPr>
        <w:jc w:val="both"/>
        <w:rPr>
          <w:rFonts w:ascii="Arial" w:hAnsi="Arial" w:cs="Arial"/>
          <w:sz w:val="24"/>
          <w:szCs w:val="24"/>
        </w:rPr>
      </w:pPr>
      <w:r w:rsidRPr="00D51667">
        <w:rPr>
          <w:rFonts w:ascii="Arial" w:hAnsi="Arial" w:cs="Arial"/>
          <w:sz w:val="24"/>
          <w:szCs w:val="24"/>
        </w:rPr>
        <w:t>Генераль</w:t>
      </w:r>
      <w:r>
        <w:rPr>
          <w:rFonts w:ascii="Arial" w:hAnsi="Arial" w:cs="Arial"/>
          <w:sz w:val="24"/>
          <w:szCs w:val="24"/>
        </w:rPr>
        <w:t>ный план Каменского сельсовета Манмеого района Красноярского края, выполненный ОАО «Красноярскагропроект», 2010.</w:t>
      </w:r>
    </w:p>
    <w:p w:rsidR="0052242F" w:rsidRPr="00362561" w:rsidRDefault="0052242F" w:rsidP="009149D0">
      <w:pPr>
        <w:pStyle w:val="affffff7"/>
        <w:tabs>
          <w:tab w:val="clear" w:pos="360"/>
        </w:tabs>
        <w:spacing w:line="240" w:lineRule="auto"/>
        <w:ind w:left="714" w:firstLine="0"/>
        <w:rPr>
          <w:rFonts w:ascii="Arial" w:hAnsi="Arial" w:cs="Arial"/>
          <w:sz w:val="24"/>
        </w:rPr>
      </w:pPr>
    </w:p>
    <w:p w:rsidR="00567A41" w:rsidRPr="00B16467" w:rsidRDefault="00567A41" w:rsidP="00567A41">
      <w:pPr>
        <w:pStyle w:val="affffff7"/>
        <w:tabs>
          <w:tab w:val="clear" w:pos="360"/>
        </w:tabs>
        <w:spacing w:line="240" w:lineRule="auto"/>
        <w:ind w:left="714" w:firstLine="0"/>
        <w:rPr>
          <w:rFonts w:ascii="Arial" w:hAnsi="Arial" w:cs="Arial"/>
          <w:sz w:val="24"/>
        </w:rPr>
      </w:pPr>
    </w:p>
    <w:p w:rsidR="00567A41" w:rsidRPr="0038494B" w:rsidRDefault="00567A41" w:rsidP="00567A41">
      <w:pPr>
        <w:pStyle w:val="a8"/>
        <w:rPr>
          <w:b/>
          <w:i/>
        </w:rPr>
      </w:pPr>
    </w:p>
    <w:p w:rsidR="00822C64" w:rsidRDefault="00822C64"/>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p w:rsidR="00F02466" w:rsidRDefault="00F02466" w:rsidP="00F02466">
      <w:pPr>
        <w:autoSpaceDE w:val="0"/>
        <w:autoSpaceDN w:val="0"/>
        <w:adjustRightInd w:val="0"/>
        <w:rPr>
          <w:b/>
          <w:bCs/>
          <w:color w:val="000000"/>
          <w:sz w:val="20"/>
          <w:szCs w:val="20"/>
        </w:rPr>
        <w:sectPr w:rsidR="00F02466" w:rsidSect="00D31ADB">
          <w:pgSz w:w="11907" w:h="16840" w:code="9"/>
          <w:pgMar w:top="1440" w:right="1440" w:bottom="1440" w:left="1800" w:header="720" w:footer="1304" w:gutter="0"/>
          <w:cols w:space="720"/>
          <w:docGrid w:linePitch="326"/>
        </w:sectPr>
      </w:pPr>
    </w:p>
    <w:p w:rsidR="00F02466" w:rsidRPr="00FC50B7" w:rsidRDefault="00F02466" w:rsidP="00FC50B7">
      <w:pPr>
        <w:pStyle w:val="1"/>
        <w:spacing w:before="0"/>
        <w:jc w:val="right"/>
        <w:rPr>
          <w:rFonts w:ascii="Times New Roman" w:hAnsi="Times New Roman" w:cs="Times New Roman"/>
          <w:color w:val="auto"/>
          <w:sz w:val="24"/>
          <w:szCs w:val="24"/>
        </w:rPr>
      </w:pPr>
      <w:bookmarkStart w:id="399" w:name="_Toc323720055"/>
      <w:r w:rsidRPr="00FC50B7">
        <w:rPr>
          <w:rFonts w:ascii="Times New Roman" w:hAnsi="Times New Roman" w:cs="Times New Roman"/>
          <w:color w:val="auto"/>
          <w:sz w:val="24"/>
          <w:szCs w:val="24"/>
        </w:rPr>
        <w:lastRenderedPageBreak/>
        <w:t>Приложение № 1</w:t>
      </w:r>
      <w:bookmarkEnd w:id="399"/>
    </w:p>
    <w:p w:rsidR="00F02466" w:rsidRPr="00FC50B7" w:rsidRDefault="00F02466" w:rsidP="00FC50B7">
      <w:pPr>
        <w:pStyle w:val="1"/>
        <w:spacing w:before="0"/>
        <w:jc w:val="center"/>
        <w:rPr>
          <w:rFonts w:ascii="Times New Roman" w:hAnsi="Times New Roman" w:cs="Times New Roman"/>
          <w:bCs w:val="0"/>
          <w:color w:val="auto"/>
          <w:sz w:val="24"/>
          <w:szCs w:val="24"/>
        </w:rPr>
      </w:pPr>
      <w:bookmarkStart w:id="400" w:name="_Toc323720056"/>
      <w:r w:rsidRPr="00FC50B7">
        <w:rPr>
          <w:rFonts w:ascii="Times New Roman" w:hAnsi="Times New Roman" w:cs="Times New Roman"/>
          <w:bCs w:val="0"/>
          <w:color w:val="auto"/>
          <w:sz w:val="24"/>
          <w:szCs w:val="24"/>
        </w:rPr>
        <w:t>Перечень земельных участков, находящихся в собственности Красноярского края и расположенных</w:t>
      </w:r>
      <w:bookmarkEnd w:id="400"/>
    </w:p>
    <w:p w:rsidR="00F02466" w:rsidRPr="00FC50B7" w:rsidRDefault="00F02466" w:rsidP="00FC50B7">
      <w:pPr>
        <w:pStyle w:val="1"/>
        <w:spacing w:before="0"/>
        <w:jc w:val="center"/>
        <w:rPr>
          <w:rFonts w:ascii="Times New Roman" w:hAnsi="Times New Roman" w:cs="Times New Roman"/>
          <w:bCs w:val="0"/>
          <w:color w:val="auto"/>
          <w:sz w:val="24"/>
          <w:szCs w:val="24"/>
        </w:rPr>
      </w:pPr>
      <w:bookmarkStart w:id="401" w:name="_Toc323720057"/>
      <w:r w:rsidRPr="00FC50B7">
        <w:rPr>
          <w:rFonts w:ascii="Times New Roman" w:hAnsi="Times New Roman" w:cs="Times New Roman"/>
          <w:bCs w:val="0"/>
          <w:color w:val="auto"/>
          <w:sz w:val="24"/>
          <w:szCs w:val="24"/>
        </w:rPr>
        <w:t>на территории Манского района</w:t>
      </w:r>
      <w:bookmarkEnd w:id="401"/>
    </w:p>
    <w:p w:rsidR="00F02466" w:rsidRPr="00FC50B7" w:rsidRDefault="00F02466" w:rsidP="00FC50B7">
      <w:pPr>
        <w:jc w:val="center"/>
        <w:rPr>
          <w:b/>
        </w:rPr>
      </w:pPr>
    </w:p>
    <w:tbl>
      <w:tblPr>
        <w:tblW w:w="14239" w:type="dxa"/>
        <w:tblLayout w:type="fixed"/>
        <w:tblCellMar>
          <w:left w:w="30" w:type="dxa"/>
          <w:right w:w="30" w:type="dxa"/>
        </w:tblCellMar>
        <w:tblLook w:val="0000"/>
      </w:tblPr>
      <w:tblGrid>
        <w:gridCol w:w="1873"/>
        <w:gridCol w:w="3544"/>
        <w:gridCol w:w="850"/>
        <w:gridCol w:w="4111"/>
        <w:gridCol w:w="1701"/>
        <w:gridCol w:w="2160"/>
      </w:tblGrid>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Кадастровый номер земельного участка</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Вид разрешенного использования</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Площадь земельного участка</w:t>
            </w:r>
          </w:p>
          <w:p w:rsidR="00F02466" w:rsidRDefault="00F02466" w:rsidP="00F02466">
            <w:pPr>
              <w:autoSpaceDE w:val="0"/>
              <w:autoSpaceDN w:val="0"/>
              <w:adjustRightInd w:val="0"/>
              <w:rPr>
                <w:b/>
                <w:bCs/>
                <w:color w:val="000000"/>
                <w:sz w:val="20"/>
                <w:szCs w:val="20"/>
              </w:rPr>
            </w:pPr>
            <w:r>
              <w:rPr>
                <w:b/>
                <w:bCs/>
                <w:color w:val="000000"/>
                <w:sz w:val="20"/>
                <w:szCs w:val="20"/>
              </w:rPr>
              <w:t>кв.м.</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Местоположение земельного участка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Землепользователь</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b/>
                <w:bCs/>
                <w:color w:val="000000"/>
                <w:sz w:val="20"/>
                <w:szCs w:val="20"/>
              </w:rPr>
            </w:pPr>
            <w:r>
              <w:rPr>
                <w:b/>
                <w:bCs/>
                <w:color w:val="000000"/>
                <w:sz w:val="20"/>
                <w:szCs w:val="20"/>
              </w:rPr>
              <w:t xml:space="preserve"> Категория земель</w:t>
            </w:r>
          </w:p>
        </w:tc>
      </w:tr>
      <w:tr w:rsidR="00F02466" w:rsidTr="00F02466">
        <w:trPr>
          <w:trHeight w:val="1607"/>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30960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по п. Выезжий Лог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1649939</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промышленности, энергетики, транспорта, связи, радиовещания, телевидения, информатики и иного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00 000:0140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11916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по д. Малая</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24:24:00 00 000:0143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33827</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 - Шалинское - Нарва, по с. Шалинское, участок №1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1483"/>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00 000:0144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15442</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 - Шалинское - Нарва, на участке от действующей автомобильной дороги М-53 "Байкал" до строящейся автомобильной дороги М-53 "Байкал"</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промышленности, энергетики, транспорта, связи, радиовещания, телевидения, информатики и иного назначения</w:t>
            </w:r>
          </w:p>
        </w:tc>
      </w:tr>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00 000:0145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1328556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Кускун-Шалинское-Нарва, по с. Нижняя Есауловка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1483"/>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00 000:0146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417329</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 - Шалинское - Нарва, на участке от действующей автомобильной дороги М-53 "Байкал" до Транссибирской железной дороги</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промышленности, энергетики, транспорта, связи, радиовещания, телевидения, информатики иного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24:24:00 00 000:0149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13. Ориентир д. Покосное. Участок находится примерно в 1,7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01 001:0218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4,9 км от ориентира по направлению на северо-восток, уч. 89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5 км от ориентира по направлению на северо-восток, уч. 90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528"/>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4,8 км от ориентира по направлению на северо-восток, уч. 91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4,4 км от ориентира по направлению на северо-восток, уч. 92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3,9 км от ориентира по направлению на северо-восток, уч. 94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3,9 км от ориентира по направлению на северо-восток, уч. 95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3,6 км от ориентира по направлению на северо-восток, уч. 96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01 001:0225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4,2 км от ориентира по направлению на северо-восток, уч. 98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2,6 км от ориентира по направлению на северо-восток, уч. 99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2,5 км от ориентира по направлению на северо-восток, уч. 100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1,7 км от ориентира по направлению на северо-восток, уч. 101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01 001:0229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1,4 км от ориентира по направлению на северо-восток, уч. 102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1,3 км от ориентира по направлению на северо-восток, уч. 103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01 001:0231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1,1 км от ориентира по направлению на северо-восток, уч. 105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01 001:0232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147500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Самарка. Участок находится примерно в 2 км от ориентира по направлению на северо-восток, уч. 106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01 001:0247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1,9 км от ориентира по направлению на запад, уч. 25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01 001:0248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1,7 км от ориентира по направлению на запад, уч. 26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 км от ориентира по направлению на северо-запад, уч. 72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 км от ориентира по направлению на северо-запад, уч. 73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2,8 км от ориентира по направлению на северо-запад, уч. 74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3,4 км от ориентира по направлению на северо-запад, уч. 78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01 002:0194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3,9 км от ориентира по направлению на запад, уч. 79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4,2 км от ориентира по направлению на запад, уч. 80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782000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4,6 км от ориентира по направлению на запад, уч. 81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433000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5,2 км от ориентира по направлению на запад, уч. 82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5,8 км от ориентира по направлению на северо-запад, уч. 86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01 002:0199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6 км от ориентира по направлению на северо-запад, уч. 87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01 003:0001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(контур 40 по графическому учету земель в ганицах АОЗТ "Совхоз Первоманский") под спортивную базу "Кускун"</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15221,11</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район дер. Кускун</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СКГАУ "Академия борьбы имени Д.Г.Миндиашвили"</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особо охраняемых территорий и объектов</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01 003:0284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199500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4,7 км от ориентира по направлению на северо-восток, уч. 29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01 003:0285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3,8 км от ориентира по направлению на северо-восток, уч. 38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01 003:0286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3,7 км от ориентира по направлению на северо-восток, уч. 39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01 003:0287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3,6 км от ориентира по направлению на северо-восток, уч. 40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01 003:0288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2,9 км от ориентира по направлению на север, уч. 41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01 003:0289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3,3 км от ориентира по направлению на север, уч. 42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№75. Ориентир п. Ветвистый. Участок находится примерно в 2,6 км от ориентира по направлению на север</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01 003:0291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3,3 км от ориентира по направлению на юго-восток,           уч. 44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3,5 км от ориентира по направлению на юго-восток,            уч. 45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3,4 км от ориентира по направлению на юго-восток,            уч. 46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3,2 км от ориентира по направлению на юго-восток,                    уч. 47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4,6 км от ориентира по направлению на северо-восток, уч. 30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3,1 км от ориентира по направлению на юго-восток,         уч. 48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3,5 км от ориентира по направлению на юго-восток,             уч. 49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01 003:0298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636000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3,8 км от ориентира по направлению на юго-восток, уч. 50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01 003:0299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3,8 км от ориентира по направлению на юго-восток,          уч. 51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0,6 км от ориентира по направлению на юг, уч. 52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1,5 км от ориентира по направлению на юг, уч. 53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2,3 км от ориентира по направлению на юг, уч. 54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2,2 км от ориентира по направлению на юго-восток,                  уч. 55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3,5 км от ориентира по направлению на юг, уч. 58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01 003:0305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3,9 км от ориентира по направлению на северо-запад, уч. 59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4,2 км от ориентира по направлению на северо-восток, уч. 31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3,5 км от ориентира по направлению на северо-запад, уч. 60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65500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61. Ориентир п. Ветвистый. Участок находится примерно в 3,4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01 003:0309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62. Ориентир п. Ветвистый. Участок находится примерно в 3,5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63. Ориентир п. Ветвистый. Участок находится примерно в 3,1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64. Ориентир п. Ветвистый. Участок находится примерно в 2,9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01 003:0312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65. Ориентир п. Ветвистый. Участок находится примерно в 2,6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68. Ориентир п. Ветвистый. Участок находится примерно в 2,5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4,1 км от ориентира по направлению на северо-восток, уч. 32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4,1 км от ориентира по направлению на северо-восток, уч. 33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4,6 км от ориентира по направлению на северо-восток, уч. 34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4,4 км от ориентира по направлению на северо-восток, уч. 35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4,3 км от ориентира по направлению на северо-восток, уч. 36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 км от ориентира по направлению на северо-восток, уч. 37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01 003:0325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5,9 км от ориентира по направлению на северо-восток, уч. 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01 003:0326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5,8 км от ориентира по направлению на северо-восток, уч. 10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01 003:0327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9600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11. Ориентир д. Кускун. Участок находится примерно в 6,1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01 003:0328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5,4 км от ориентира по направлению на северо-восток, уч. 12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01 003:0329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5,6 км от ориентира по направлению на северо-восток, уч. 13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6 км от ориентира по направлению на северо-восток, уч. 14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525000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 км от ориентира по направлению на северо-восток, уч. 15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01 003:0332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5,5 км от ориентира по направлению на запад, уч. 16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5,6 км от ориентира по направлению на запад, уч. 17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6,3 км от ориентира по направлению на запад, уч. 18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 км от ориентира по направлению на запад, уч. 19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5,9 км от ориентира по направлению на северо-восток, уч.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4,6 км от ориентира по направлению на запад, уч. 20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52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01 003:0338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6,5 км от ориентира по направлению на северо-восток, уч. 27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01 003:0339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5,5 км от ориентира по направлению на северо-восток, уч. 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5,4 км от ориентира по направлению на северо-восток, уч. 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5,1 км от ориентира по направлению на северо-восток, уч. 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 км от ориентира по направлению на северо-восток, уч. 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5 км от ориентира по направлению на северо-восток, уч. 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4,8 км от ориентира по направлению на северо-восток, уч. 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01 003:0345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Кускун. Участок находится примерно в 4,6 км от ориентира по направлению на северо-восток, уч. 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01 005:0306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 км от ориентира по направлению на северо-восток, уч. 107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01 005:0307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4,7 км от ориентира по направлению на северо-восток, уч. 108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01 005:0308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4,1 км от ориентира по направлению на северо-восток, уч. 111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 км от ориентира по направлению на юго-запад, уч. 136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142500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4,8 км от ориентира по направлению на северо-восток, уч. 115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3,4 км от ориентира по направлению на запад, уч. 120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1238000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 км от ориентира по направлению на запад, уч. 122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01 005:0314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4,4 км от ориентира по направлению на запад, уч. 117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 км от ориентира по направлению на запад, уч. 118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2,4 км от ориентира по направлению на юго-запад, уч. 126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4,2 км от ориентира по направлению на юго-запад, уч. 131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389000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3,9 км от ориентира по направлению на северо-восток, уч. 132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3,6 км от ориентира по направлению на юго-запад, уч. 133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3,8 км от ориентира по направлению на юго-запад, уч. 134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01 005:0321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4,2 км от ориентира по направлению на юго-запад, уч. 135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4,3 км от ориентира по направлению на северо-восток, уч. 136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4,5 км от ориентира по направлению на северо-восток, уч. 137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3,9 км от ориентира по направлению на северо-восток, уч. 138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3,1 км от ориентира по направлению на северо-восток, уч. 140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255. Ориентир п. Ветвистый. Участок находится примерно в 2,6 км от ориентира по направлению на юго-запад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5 км от ориентира по направлению на запад, уч. 110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01 005:0328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357000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Николаевка. Участок находится примерно в 4 км от ориентира по направлению на северо-восток, уч. 124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01 005:0329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4,1 км от ориентира по направлению на юго-запад, уч. 130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4,9 км от ориентира по направлению на северо-восток, уч. 109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3,5 км от ориентира по направлению на северо-восток, уч. 113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4,5 км от ориентира по направлению на запад, уч. 116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3,6 км от ориентира по направлению на запад, уч. 121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4,4 км от ориентира по направлению на юго-запад, уч. 125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01 005:0335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4,9 км от ориентира по направлению на северо-восток, уч. 114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3,7 км от ориентира по направлению на запад, уч. 119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4,1 км от ориентира по направлению на северо-восток, уч. 123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676000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3,1 км от ориентира по направлению на юго-запад, уч. 127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01 005:0339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Ветвистый. Участок находится примерно в 3,9 км от ориентира по направлению на юго-запад, уч. 128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3,5 км от ориентира по направлению на запад, уч. 139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2,6 км от ориентира по направлению на северо-восток, уч. 141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01 007:0032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2,1 км от ориентира по направлению на северо-восток, уч. 142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1,4 км от ориентира по направлению на северо-восток, уч. 143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 (балансодержатель неопределен)</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1,7 км от ориентира по направлению на северо-восток, уч. 144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2,3 км от ориентира по направлению на северо-восток, уч. 146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0,8 км от ориентира по направлению на юго-восток, уч. 147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0,6 км от ориентира по направлению на юго-восток,            уч. 148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1,7 км от ориентира по направлению на запад, уч. 149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01 007:0040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2,3 км от ориентира по направлению на запад, уч. 150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2,9 км от ориентира по направлению на запад, уч. 151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 км от ориентира по направлению на запад, уч. 152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3,7 км от ориентира по направлению на запад, уч. 153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4,2 км от ориентира по направлению на запад, уч. 154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3,9 км от ориентира по направлению на запад, уч. 167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Правый. Участок находится примерно в 4,6 км от ориентира по направлению на запад, уч. 168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01 007:0047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169. Ориентир д. Новосельск (Таежка). Участок находится примерно в 4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3,8 км от ориентира по направлению на северо-восток, уч. 170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01 007:0049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3,3 км от ориентира по направлению на северо-восток, уч. 171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3,2 км от ориентира по направлению на северо-восток, уч. 172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2,9 км от ориентира по направлению на северо-восток, уч. 173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2,8 км от ориентира по направлению на северо-восток, уч. 174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2,7 км от ориентира по направлению на северо-восток, уч. 175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01 007:0054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2,4 км от ориентира по направлению на северо-восток, уч. 176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2,3 км от ориентира по направлению на северо-восток, уч. 177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 км от ориентира по направлению на северо-восток, уч. 178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1,5 км от ориентира по направлению на запад, уч. 179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1,4 км от ориентира по направлению на запад, уч. 180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01 007:0059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1,7 км от ориентира по направлению на запад, уч. 181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1,7 км от ориентира по направлению на запад, уч. 182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01 007:0061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1,9 км от ориентира по направлению на запад, уч. 185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4,1 км от ориентира по направлению на северо-восток, уч. 190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3,7 км от ориентира по направлению на северо-восток, уч. 192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3,5 км от ориентира по направлению на северо-восток, уч. 193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6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3,6 км от ориентира по направлению на запад,                уч. 194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01 007:0066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3,4 км от ориентира по направлению на запад, уч. 196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1,2 км от ориентира по направлению на юго-восток, уч. 184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1,8 км от ориентира по направлению на юго-восток, уч. 186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1,6 км от ориентира по направлению на юго-восток, уч. 187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4,4 км от ориентира по направлению на запад, уч. 189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4,4 км от ориентира по направлению на северо-восток, уч. 191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52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4,1 км от ориентира по направлению на запад, уч. 195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3,6 км от ориентира по направлению на запад, уч. 197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3,8 км от ориентира по направлению на запад, уч. 198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01 008:0208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3,7 км от ориентира по направлению на запад, уч. 199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01 008:0209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41500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3,8 км от ориентира по направлению на запад, уч. 200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3,4 км от ориентира по направлению на запад, уч. 201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 км от ориентира по направлению на запад, уч. 202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102500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3,3 км от ориентира по направлению на запад, уч. 203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3,3 км от ориентира по направлению на запад, уч. 204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4,4 км от ориентира по направлению на запад, уч. 205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01 008:0215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4,5 км от ориентира по направлению на запад, уч. 206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4,7 км от ориентира по направлению на юго-запад, уч. 207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4,5 км от ориентира по направлению на юго-запад, уч. 208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6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4,9 км от ориентира по направлению на запад,                  уч. 209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4,9 км от ориентира по направлению на запад, уч. 210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4,6 км от ориентира по направлению на запад, уч. 212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123500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3,5 км от ориентира по направлению на юго-запад, уч. 213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3,9 км от ориентира по направлению на юго-запад, уч. 216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269500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5,2 км от ориентира по направлению на юго-запад, уч. 217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4,8 км от ориентира по направлению на юго-запад, уч. 218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52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 км от ориентира по направлению на юго-запад, уч. 219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2,7 км от ориентира по направлению на юго-восток, уч. 220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2,9 км от ориентира по направлению на юго-восток, уч. 221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2,9 км от ориентира по направлению на юго-восток, уч. 222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01 008:0229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3,1 км от ориентира по направлению на юго-восток, уч. 223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3,1 км от ориентира по направлению на юго-восток, уч. 224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3,6 км от ориентира по направлению на юго-восток, уч. 225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4,2 км от ориентира по направлению на запад, уч. 226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4,6 км от ориентира по направлению на юго-восток, уч. 227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5,1 км от ориентира по направлению на юго-восток, уч. 228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5,2 км от ориентира по направлению на юго-восток, уч. 229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5 км от ориентира по направлению на юго-восток, уч. 232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01 008:0237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5,4 км от ориентира по направлению на юго-запад, уч. 236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288000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4,8 км от ориентира по направлению на юго-запад, уч. 237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 км от ориентира по направлению на юго-запад, уч. 238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01 008:0240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4,7 км от ориентира по направлению на запад, уч. 211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01 008:0299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491500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239. Ориентир п. Первоманск. Участок находится примерно в 4,3 км от ориентира по направлению на юго-запад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01 009:0067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6 км от ориентира по направлению на юго-восток, уч. 230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01 009:0068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5,4 км от ориентира по направлению на юго-восток, уч. 231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01 009:0069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Новосельск (Таежка). Участок находится примерно в 5,6 км от ориентира по направлению на юго-восток, уч. 234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01 009:0070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5,7 км от ориентира по направлению на юго-запад, уч. 235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4,5 км от ориентира по направлению на юг, уч. 245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4,5 км от ориентира по направлению на юг, уч. 246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№247. Ориентир п. Первоманск. Участок находится примерно в 4,9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п. Первоманск. Участок находится примерно в 5,3 км от ориентира по направлению на юго-запад, уч. 248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№249. Ориентир п. Первоманск. Участок находится примерно в 5,5 км от ориентира по направлению на юго-запад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01 009:0076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363000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№250. Ориентир д. Новосельск (Таежка). Участок находится примерно в 6,9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24:24:01 01 009:0077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188500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№252. Ориентир п. Первоманск. Участок находится примерно в 7,2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430000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№242. Ориентир п. Первоманск. Участок находится примерно в 5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447000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№243. Ориентир п. Первоманск. Участок находится примерно в 5,5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527000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№244. Ориентир п. Первоманск. Участок находится примерно в 5,8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780000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№251. Ориентир п. Первоманск. Участок находится примерно в 6,5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635000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№253. Ориентир п. Первоманск. Участок находится примерно в 6,8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490000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№254. Ориентир п. Первоманск. Участок находится примерно в 6,2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24:24:01 01 009:0099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"Совхоз "Первоманский"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1167000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№241. Ориентир п. Первоманск. Участок находится примерно в 3,6 км от ориентира по направлению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24:24:02 01 005:0004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выполнение задач гражданской обороны и ликвидации чрезвычайных ситуаций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76279</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ст. Камарчага,,  склады ГО и ЧС</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"Центр ГО и ЧС"</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особо охраняемых территорий и объектов</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01 005:0111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1848200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№10. Ориентир с. Тертеж. Участок находится примерно в 3,5 км от ориентира по направлениию на юг</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 (балансодержатель неопределен)</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483"/>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02 001:0305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67414</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Кускун-Шалинское-Нарва, на участке от Транссибирской железной дороги до с. Нижняя Есауловка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промышленности, энергетики, транспорта, связи, радиовещания, телевидения, информатики и иного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02 001:0311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№20. Ориентир д. Малая Камарчага. Участок находится примерно в 3,44 км от ориентира по направлениию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02 002:0043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267000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№29. Ориентир д. Малая Камарчага. Участок находится примерно в 2,75 км от ориентира по направлениию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02 002:0046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1148400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№62. Ориентир д. Ягодное. Участок находится примерно в 0,7 км от ориентира по направлениию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02 002:0050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2547800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№52. Ориентир д. Ягодное. Участок находится примерно в 1,23 км от ориентира по направлениию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24:24:02 02 002:0056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190400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№60. Ориентир д. Ягодное. Участок находится примерно в 2,24 км от ориентира по направлениию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02 002:0057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907400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№64. Ориентир д. Ягодное. Участок находится примерно в 1,23 км от ориентира по направлениию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02 002:0059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2507000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№51. Ориентир д. Ягодное. Участок находится примерно в 1,8 км от ориентира по направлениию на север</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02 002:0061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1015900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№61. Ориентир д. Ягодное. Участок находится примерно в 2,06 км от ориентира по направлениию на 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24:24:02 02 002:0081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"Камарчагское"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№17. Ориентир д. Малая Камарчага. Участок находится примерно в 4,81 км от ориентира по направлениию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24:24:03 01 006:0093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"Красный Октябрь"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620500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Сосновка, находится примерно в 2 км от ориентира по направлению на юго-запад, уч. № 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24:24:03 02 002:0128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"Красный Октябрь"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1413500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с. Шалинское, находится примерно в 4,4 км от ориентира по направлению на северо-восток, уч. № 42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24:24:03 02 002:0129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"Красный Октябрь"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2871500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Белогорка, находится примерно в 5,4 км от ориентира по направлению на северо-запад, уч. № 39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24:24:03 02 003:0213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"Красный Октябрь"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1273500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с. Шалинское, находится примерно в 3,2 км от ориентира по направлению на северо-восток, уч. № 46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6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24:24:03 02 003:0224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"Красный Октябрь"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2385500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Белогорка, находится примерно в 4 км от ориентира по направлению на юго-запад,                  уч. № 34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24:24:03 02 005:0156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238500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3,5 км от ориентира по направлениию на северо-запад, участок №1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01 001:0082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257000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3,3 км от ориентира по направлениию на северо-запад, участок №6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01 001:0083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433500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1,3 км от ориентира по направлениию на северо-запад, участок №7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01 001:0085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1,7 км от ориентира по направлениию на северо-запад, участок №5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01 001:0086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2467500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2,6 км от ориентира по направлениию на северо-запад, участок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01 002:0037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48. Ориентир д. Покосное.  Участок находится примерно в 0,8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01 002:0038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38. Ориентир д. Покосное.  Участок находится примерно в 3,7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01 002:0039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49. Ориентир д. Покосное.  Участок находится примерно в 0,5 км от ориентира по направлению на юго-запад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01 002:0042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8. Ориентира д. Покосное. Участок находится примерно в 1,3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01 003:0014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42. Ориентир д. Покосное.  Участок находится примерно в 5,4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01 003:0016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43. Ориентир д. Покосное.  Участок находится примерно в 5,5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01 003:0017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392000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47. Ориентир д. Новогеоргиевка.  Участок находится примерно в 4,4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6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45. Ориентир д. Новогеоргиевка.  Участок находится примерно в 5,2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01 003:0019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46. Ориентир д. Новогеоргиевка.  Участок находится примерно в 4,8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52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01 003:0021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844000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36. Ориентир д. Новогеоргиевка. Участок находится примерно в 3,5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44. Ориентир д. Покосное.  Участок находится примерно в 5,3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531000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37. Ориентир д. Покосное.  Участок находится примерно в 3,6 км от ориентира по направлению на север</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01 003:0024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41. Ориентир д. Покосное.  Участок находится примерно в 5,2 км от ориентира по направлению на северо-запад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123000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25. Ориентир д. Новогеоргиевка. Участок находится примерно в 1,7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26. Ориентир д. Новогеоргиевка. Участок находится примерно в 0,9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01 004:0113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31. Ориентир д. Новогеоргиевка. Участок находится примерно в 0,9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476000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32. Ориентир д. Новогеоргиевка. Участок находится примерно в 1,3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24. Ориентир д. Новогеоргиевка. Участок находится примерно в 1,9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1574000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22. Ориентир д. Новогеоргиевка. Участок находится примерно в 3,0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300000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27. Ориентир д. Новогеоргиевка. Участок находится примерно в 0,7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23. Ориентир д. Новогеоргиевка. Участок находится примерно в 2,6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01 004:0119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1406000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35. Ориентир д. Новогеоргиевка. Участок находится примерно в 1,2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01 004:0120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17. Ориентир д. Новогеоргиевка. Участок находится примерно в 2,8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01 004:0121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34. Ориентир д. Новогеоргиевка. Участок находится примерно в 1,6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26000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18. Ориентир д. Новогеоргиевка. Участок находится примерно в 3,1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30. Ориентир д. Новогеоргиевка. Участок находится примерно в 1,4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01 004:0125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33. Ориентир д. Новогеоргиевка. Участок находится примерно в 0,7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01 004:0126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9. Ориентир д. Покосное. Участок находится примерно в 1,5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7. Ориентир д. Покосное. Участок находится примерно в 1,4 км от ориентира по направлению на северо-восток.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КАЗНА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130000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4. Ориентир д. Покосное. Участок находится примерно в 2,3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01 004:0134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100000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20. Ориентир д. Новогеоргиевка. Участок находится примерно в 4,6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21. Ориентир д. Новогеоргиевка. Участок находится примерно в 4,2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265000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5. Ориентир д. Покосное. Участок находится примерно в 1,8 км от ориентира по направлению на запад</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01 004:0137</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1. Ориентир д. Покосное. Участок находится примерно в 0,9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01 004:0139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ТОО "Покосное" Манского района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Россия, 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 29. Ориентир д. Новогеоргиевка. Участок находится примерно в 1,7 км от ориентира по направлению на юго-восток</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34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01 005:0104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28000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1,4 км от ориентира по направлению на юго-восток, участок №14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01 005:0106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542000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1,7 км от ориентира по направлению на юг, участок №9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01 005:0108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1,5 км от ориентира по направлению на юго-восток, участок №12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24:24:05 01 005:0109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1,5 км от ориентира по направлениию на юго-восток, участок №11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01 005:0110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165000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2,3 км от ориентира по направлениию на юго-запад, участок №8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01 005:0111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2,5 км от ориентира по направлениию на юго-восток, участок №16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24:24:05 01 005:0112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выделенный в счет невостребованных земельных долей в границах земельного участка  АОЗТ "Сугристое"</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253400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Ориентир д. Сугристое. Участок находится примерно в 0,9 км от ориентира по направлениию на юго-восток, участок №10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02 001:0099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217300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02 001:0100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99000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02 001:0101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897500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02 002:0060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61000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№6</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02 002:0061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952700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№9</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24:24:10 02 002:0062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92000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№4</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02 002:0063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416600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02 002:0064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337000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24:24:10 02 003:0054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Земельный участок для ведения сельскохозяйственного производства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1737200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участок №7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сельскохозяйственного назначения</w:t>
            </w:r>
          </w:p>
        </w:tc>
      </w:tr>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24:24:12 06 001:1039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401760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промышленности, энергетики, транспорта, связи, радиовещания, телевидения, информатики и иного назначения</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24:24:22 04 008:0069</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4917</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xml:space="preserve">, с. Тертеж,  ул. Партизанская, д. 128,  </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ГП "КрайДЭО"</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24:24:24 01 001:0300</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3346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xml:space="preserve">, п. Колбинский,                   пер. Партизанский, д. 1,  </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"Манский отдел ветеринарии"</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24:24:25 01 001:0472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18123</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 - Шалинское - Нарва, по с. Нарва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742"/>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24:24:25 01 002:0123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ведения личного подсобного хозяйства</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2467</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Нарва,  ул. Железнодорожная,  28</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Агентство по управлению государственным </w:t>
            </w:r>
            <w:r>
              <w:rPr>
                <w:color w:val="000000"/>
                <w:sz w:val="20"/>
                <w:szCs w:val="20"/>
              </w:rPr>
              <w:lastRenderedPageBreak/>
              <w:t>имуществом Красноярского края</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24:24:25 01 002:0485</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производственной деятельности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8064</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663517, Красноярский край, </w:t>
            </w:r>
            <w:smartTag w:uri="urn:schemas-microsoft-com:office:smarttags" w:element="PersonName">
              <w:r>
                <w:rPr>
                  <w:color w:val="000000"/>
                  <w:sz w:val="20"/>
                  <w:szCs w:val="20"/>
                </w:rPr>
                <w:t>Манский район</w:t>
              </w:r>
            </w:smartTag>
            <w:r>
              <w:rPr>
                <w:color w:val="000000"/>
                <w:sz w:val="20"/>
                <w:szCs w:val="20"/>
              </w:rPr>
              <w:t xml:space="preserve">, с. Нарва,  ул. Трактовая, д. 5,  </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ГП "КрайДЭО"</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24:24:25 01 002:0501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использования в целях - эксплуатация объектов здравоохранения</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19505</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Нарва,  ул. Железнодорожная,  30</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"Управление капитального строительства»</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24:24:25 01 002:0644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21437</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Нарва-Чистые Ключи, с. Нарва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989"/>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24:24:26 02 001:0296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11675</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по п. Пимия</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24:24:27 01 044:0001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 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220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п. Первоманск,  ул. Крупской,  2а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"Манский отдел ветеринарии"</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01 003:0002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осуществления производственной деятельности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35336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663510, Красноярский край, </w:t>
            </w:r>
            <w:smartTag w:uri="urn:schemas-microsoft-com:office:smarttags" w:element="PersonName">
              <w:r>
                <w:rPr>
                  <w:color w:val="000000"/>
                  <w:sz w:val="20"/>
                  <w:szCs w:val="20"/>
                </w:rPr>
                <w:t>Манский район</w:t>
              </w:r>
            </w:smartTag>
            <w:r>
              <w:rPr>
                <w:color w:val="000000"/>
                <w:sz w:val="20"/>
                <w:szCs w:val="20"/>
              </w:rPr>
              <w:t xml:space="preserve">, с. Шалинское,       ул. Атп 13,  </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ГП КК "Манское автотранспортное предприятие"</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01 011:0103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здание центральной районной больницы</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20468</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Уланова,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01 011:0104</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здание центральной районной больницы</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1930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Октябрьская,  27</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КАЗНА КРАЯ </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01 012:0076</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обслуживания и эксплуатации нежилого здания</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2976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Партизанская,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КГАУ "Редакция газеты "Манская жизнь"</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lastRenderedPageBreak/>
              <w:t>24:24:30 01 017:0022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3124</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Гончарова,  35</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"Манский отдел ветеринарии"</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01 034:0001</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производственных целей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18296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Заречная,  1</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"Манское лесничество"</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01 034:0002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производственных целей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53776</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с. Шалинское,  ул. Заречная,  3</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КГАУ "Красноярсклес"</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01 034:0003</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32142</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663510, Красноярский край, </w:t>
            </w:r>
            <w:smartTag w:uri="urn:schemas-microsoft-com:office:smarttags" w:element="PersonName">
              <w:r>
                <w:rPr>
                  <w:color w:val="000000"/>
                  <w:sz w:val="20"/>
                  <w:szCs w:val="20"/>
                </w:rPr>
                <w:t>Манский район</w:t>
              </w:r>
            </w:smartTag>
            <w:r>
              <w:rPr>
                <w:color w:val="000000"/>
                <w:sz w:val="20"/>
                <w:szCs w:val="20"/>
              </w:rPr>
              <w:t xml:space="preserve">, с. Шалинское,  ул. Заречная, д. 5,  </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ГП "КрайДЭО"</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1236"/>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01 034:0082</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размещения, обслуживания и эксплуатации автомобильной дороги</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3940</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w:t>
            </w:r>
            <w:smartTag w:uri="urn:schemas-microsoft-com:office:smarttags" w:element="PersonName">
              <w:r>
                <w:rPr>
                  <w:color w:val="000000"/>
                  <w:sz w:val="20"/>
                  <w:szCs w:val="20"/>
                </w:rPr>
                <w:t>Манский район</w:t>
              </w:r>
            </w:smartTag>
            <w:r>
              <w:rPr>
                <w:color w:val="000000"/>
                <w:sz w:val="20"/>
                <w:szCs w:val="20"/>
              </w:rPr>
              <w:t>, Кускун - Шалинское - Нарва, по с. Шалинское, участок №2</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"КрУДор"</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r w:rsidR="00F02466" w:rsidTr="00F02466">
        <w:trPr>
          <w:trHeight w:val="494"/>
        </w:trPr>
        <w:tc>
          <w:tcPr>
            <w:tcW w:w="1873"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24:24:30 03 019:0018</w:t>
            </w:r>
          </w:p>
        </w:tc>
        <w:tc>
          <w:tcPr>
            <w:tcW w:w="3544"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для эксплуатации зданий и сооружений</w:t>
            </w:r>
          </w:p>
        </w:tc>
        <w:tc>
          <w:tcPr>
            <w:tcW w:w="85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jc w:val="right"/>
              <w:rPr>
                <w:color w:val="000000"/>
                <w:sz w:val="20"/>
                <w:szCs w:val="20"/>
              </w:rPr>
            </w:pPr>
            <w:r>
              <w:rPr>
                <w:color w:val="000000"/>
                <w:sz w:val="20"/>
                <w:szCs w:val="20"/>
              </w:rPr>
              <w:t>1102</w:t>
            </w:r>
          </w:p>
        </w:tc>
        <w:tc>
          <w:tcPr>
            <w:tcW w:w="411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 xml:space="preserve">Красноярский край, </w:t>
            </w:r>
            <w:smartTag w:uri="urn:schemas-microsoft-com:office:smarttags" w:element="PersonName">
              <w:r>
                <w:rPr>
                  <w:color w:val="000000"/>
                  <w:sz w:val="20"/>
                  <w:szCs w:val="20"/>
                </w:rPr>
                <w:t>Манский район</w:t>
              </w:r>
            </w:smartTag>
            <w:r>
              <w:rPr>
                <w:color w:val="000000"/>
                <w:sz w:val="20"/>
                <w:szCs w:val="20"/>
              </w:rPr>
              <w:t>, д. Верхняя Есауловка,  ул. 60 лет СССР,  1а</w:t>
            </w:r>
          </w:p>
        </w:tc>
        <w:tc>
          <w:tcPr>
            <w:tcW w:w="1701"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КГКУ "Манский отдел ветеринарии"</w:t>
            </w:r>
          </w:p>
        </w:tc>
        <w:tc>
          <w:tcPr>
            <w:tcW w:w="2160" w:type="dxa"/>
            <w:tcBorders>
              <w:top w:val="single" w:sz="6" w:space="0" w:color="auto"/>
              <w:left w:val="single" w:sz="6" w:space="0" w:color="auto"/>
              <w:bottom w:val="single" w:sz="6" w:space="0" w:color="auto"/>
              <w:right w:val="single" w:sz="6" w:space="0" w:color="auto"/>
            </w:tcBorders>
          </w:tcPr>
          <w:p w:rsidR="00F02466" w:rsidRDefault="00F02466" w:rsidP="00F02466">
            <w:pPr>
              <w:autoSpaceDE w:val="0"/>
              <w:autoSpaceDN w:val="0"/>
              <w:adjustRightInd w:val="0"/>
              <w:rPr>
                <w:color w:val="000000"/>
                <w:sz w:val="20"/>
                <w:szCs w:val="20"/>
              </w:rPr>
            </w:pPr>
            <w:r>
              <w:rPr>
                <w:color w:val="000000"/>
                <w:sz w:val="20"/>
                <w:szCs w:val="20"/>
              </w:rPr>
              <w:t>Земли населенных пунктов</w:t>
            </w:r>
          </w:p>
        </w:tc>
      </w:tr>
    </w:tbl>
    <w:p w:rsidR="00F02466" w:rsidRDefault="00F02466" w:rsidP="00F02466"/>
    <w:p w:rsidR="00F02466" w:rsidRDefault="00F02466" w:rsidP="00F02466"/>
    <w:p w:rsidR="00F02466" w:rsidRDefault="00F02466" w:rsidP="00F02466"/>
    <w:p w:rsidR="00F02466" w:rsidRDefault="00F02466" w:rsidP="00F02466">
      <w:pPr>
        <w:sectPr w:rsidR="00F02466" w:rsidSect="00F02466">
          <w:pgSz w:w="16840" w:h="11907" w:orient="landscape" w:code="9"/>
          <w:pgMar w:top="1440" w:right="1440" w:bottom="1797" w:left="1440" w:header="720" w:footer="1304" w:gutter="0"/>
          <w:cols w:space="720"/>
          <w:docGrid w:linePitch="326"/>
        </w:sectPr>
      </w:pPr>
    </w:p>
    <w:p w:rsidR="00F02466" w:rsidRDefault="00F02466" w:rsidP="00F02466"/>
    <w:sectPr w:rsidR="00F02466" w:rsidSect="00D31ADB">
      <w:pgSz w:w="11907" w:h="16840" w:code="9"/>
      <w:pgMar w:top="1440" w:right="1440" w:bottom="1440" w:left="1800" w:header="720" w:footer="130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730" w:rsidRDefault="00D74730" w:rsidP="00567A41">
      <w:r>
        <w:separator/>
      </w:r>
    </w:p>
  </w:endnote>
  <w:endnote w:type="continuationSeparator" w:id="1">
    <w:p w:rsidR="00D74730" w:rsidRDefault="00D74730" w:rsidP="00567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talic">
    <w:panose1 w:val="00000400000000000000"/>
    <w:charset w:val="CC"/>
    <w:family w:val="auto"/>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SchoolBookCTT">
    <w:altName w:val="Times New Roman"/>
    <w:panose1 w:val="020B0604020202020204"/>
    <w:charset w:val="00"/>
    <w:family w:val="auto"/>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JournalRub">
    <w:panose1 w:val="020B0604020202020204"/>
    <w:charset w:val="00"/>
    <w:family w:val="auto"/>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A" w:rsidRDefault="005C0242">
    <w:pPr>
      <w:pStyle w:val="afb"/>
      <w:framePr w:wrap="around" w:vAnchor="text" w:hAnchor="margin" w:xAlign="right" w:y="1"/>
      <w:rPr>
        <w:rStyle w:val="afd"/>
      </w:rPr>
    </w:pPr>
    <w:r>
      <w:rPr>
        <w:rStyle w:val="afd"/>
      </w:rPr>
      <w:fldChar w:fldCharType="begin"/>
    </w:r>
    <w:r w:rsidR="00560EAA">
      <w:rPr>
        <w:rStyle w:val="afd"/>
      </w:rPr>
      <w:instrText xml:space="preserve">PAGE  </w:instrText>
    </w:r>
    <w:r>
      <w:rPr>
        <w:rStyle w:val="afd"/>
      </w:rPr>
      <w:fldChar w:fldCharType="end"/>
    </w:r>
  </w:p>
  <w:p w:rsidR="00560EAA" w:rsidRDefault="00560EAA">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5031"/>
      <w:docPartObj>
        <w:docPartGallery w:val="Page Numbers (Bottom of Page)"/>
        <w:docPartUnique/>
      </w:docPartObj>
    </w:sdtPr>
    <w:sdtContent>
      <w:p w:rsidR="00560EAA" w:rsidRDefault="005C0242">
        <w:pPr>
          <w:pStyle w:val="afb"/>
          <w:jc w:val="center"/>
        </w:pPr>
        <w:r w:rsidRPr="005C0242">
          <w:rPr>
            <w:rFonts w:ascii="Arial" w:hAnsi="Arial" w:cs="Arial"/>
            <w:i/>
            <w:noProof/>
            <w:sz w:val="20"/>
            <w:szCs w:val="20"/>
          </w:rPr>
          <w:pict>
            <v:rect id="_x0000_s1027" style="position:absolute;left:0;text-align:left;margin-left:0;margin-top:0;width:469.95pt;height:46.8pt;z-index:-251654144;mso-position-horizontal-relative:text;mso-position-vertical-relative:text" fillcolor="#d8d8d8" stroked="f"/>
          </w:pict>
        </w:r>
        <w:fldSimple w:instr=" PAGE   \* MERGEFORMAT ">
          <w:r w:rsidR="00777788">
            <w:rPr>
              <w:noProof/>
            </w:rPr>
            <w:t>199</w:t>
          </w:r>
        </w:fldSimple>
      </w:p>
    </w:sdtContent>
  </w:sdt>
  <w:p w:rsidR="00560EAA" w:rsidRPr="00DC22A1" w:rsidRDefault="00560EAA" w:rsidP="00A002E8">
    <w:pPr>
      <w:pStyle w:val="afb"/>
      <w:ind w:right="360"/>
      <w:rPr>
        <w:rFonts w:ascii="Arial" w:hAnsi="Arial" w:cs="Arial"/>
        <w:i/>
        <w:sz w:val="20"/>
        <w:szCs w:val="20"/>
      </w:rPr>
    </w:pPr>
    <w:r>
      <w:rPr>
        <w:rFonts w:ascii="Arial" w:hAnsi="Arial" w:cs="Arial"/>
        <w:i/>
        <w:sz w:val="20"/>
        <w:szCs w:val="20"/>
      </w:rPr>
      <w:t>ООО «КАРИАТИДА»</w:t>
    </w:r>
  </w:p>
  <w:p w:rsidR="00560EAA" w:rsidRDefault="00560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730" w:rsidRDefault="00D74730" w:rsidP="00567A41">
      <w:r>
        <w:separator/>
      </w:r>
    </w:p>
  </w:footnote>
  <w:footnote w:type="continuationSeparator" w:id="1">
    <w:p w:rsidR="00D74730" w:rsidRDefault="00D74730" w:rsidP="00567A41">
      <w:r>
        <w:continuationSeparator/>
      </w:r>
    </w:p>
  </w:footnote>
  <w:footnote w:id="2">
    <w:p w:rsidR="00560EAA" w:rsidRPr="00BE3779" w:rsidRDefault="00560EAA">
      <w:pPr>
        <w:pStyle w:val="aff4"/>
        <w:rPr>
          <w:rFonts w:ascii="Arial" w:hAnsi="Arial" w:cs="Arial"/>
        </w:rPr>
      </w:pPr>
      <w:r w:rsidRPr="00BE3779">
        <w:rPr>
          <w:rStyle w:val="aff3"/>
          <w:rFonts w:ascii="Arial" w:hAnsi="Arial" w:cs="Arial"/>
        </w:rPr>
        <w:footnoteRef/>
      </w:r>
      <w:r w:rsidRPr="00BE3779">
        <w:rPr>
          <w:rFonts w:ascii="Arial" w:hAnsi="Arial" w:cs="Arial"/>
        </w:rPr>
        <w:t xml:space="preserve"> СТП Красноярского края</w:t>
      </w:r>
    </w:p>
  </w:footnote>
  <w:footnote w:id="3">
    <w:p w:rsidR="00560EAA" w:rsidRPr="007E482C" w:rsidRDefault="00560EAA">
      <w:pPr>
        <w:pStyle w:val="aff4"/>
        <w:rPr>
          <w:rFonts w:ascii="Arial" w:hAnsi="Arial" w:cs="Arial"/>
        </w:rPr>
      </w:pPr>
      <w:r w:rsidRPr="007E482C">
        <w:rPr>
          <w:rStyle w:val="aff3"/>
          <w:rFonts w:ascii="Arial" w:hAnsi="Arial" w:cs="Arial"/>
        </w:rPr>
        <w:footnoteRef/>
      </w:r>
      <w:r w:rsidRPr="007E482C">
        <w:rPr>
          <w:rFonts w:ascii="Arial" w:hAnsi="Arial" w:cs="Arial"/>
        </w:rPr>
        <w:t xml:space="preserve"> СТП Красноярского края</w:t>
      </w:r>
    </w:p>
  </w:footnote>
  <w:footnote w:id="4">
    <w:p w:rsidR="00560EAA" w:rsidRPr="002C1B5C" w:rsidRDefault="00560EAA">
      <w:pPr>
        <w:pStyle w:val="aff4"/>
        <w:rPr>
          <w:rFonts w:ascii="Arial" w:hAnsi="Arial" w:cs="Arial"/>
        </w:rPr>
      </w:pPr>
      <w:r w:rsidRPr="002C1B5C">
        <w:rPr>
          <w:rStyle w:val="aff3"/>
          <w:rFonts w:ascii="Arial" w:hAnsi="Arial" w:cs="Arial"/>
        </w:rPr>
        <w:footnoteRef/>
      </w:r>
      <w:r w:rsidRPr="002C1B5C">
        <w:rPr>
          <w:rFonts w:ascii="Arial" w:hAnsi="Arial" w:cs="Arial"/>
        </w:rPr>
        <w:t xml:space="preserve"> СТП Красноярской агломерации</w:t>
      </w:r>
    </w:p>
  </w:footnote>
  <w:footnote w:id="5">
    <w:p w:rsidR="00560EAA" w:rsidRPr="00362561" w:rsidRDefault="00560EAA" w:rsidP="008F26C6">
      <w:pPr>
        <w:pStyle w:val="aff4"/>
        <w:rPr>
          <w:rFonts w:ascii="Arial" w:hAnsi="Arial" w:cs="Arial"/>
        </w:rPr>
      </w:pPr>
      <w:r w:rsidRPr="00362561">
        <w:rPr>
          <w:rStyle w:val="aff3"/>
          <w:rFonts w:ascii="Arial" w:hAnsi="Arial" w:cs="Arial"/>
        </w:rPr>
        <w:footnoteRef/>
      </w:r>
      <w:r w:rsidRPr="00362561">
        <w:rPr>
          <w:rFonts w:ascii="Arial" w:hAnsi="Arial" w:cs="Arial"/>
        </w:rPr>
        <w:t xml:space="preserve"> </w:t>
      </w:r>
      <w:r>
        <w:rPr>
          <w:rFonts w:ascii="Arial" w:hAnsi="Arial" w:cs="Arial"/>
        </w:rPr>
        <w:t>СТП Красноярской агломерации</w:t>
      </w:r>
    </w:p>
  </w:footnote>
  <w:footnote w:id="6">
    <w:p w:rsidR="00560EAA" w:rsidRDefault="00560EAA" w:rsidP="008F26C6">
      <w:pPr>
        <w:pStyle w:val="aff4"/>
      </w:pPr>
      <w:r>
        <w:rPr>
          <w:rStyle w:val="aff3"/>
        </w:rPr>
        <w:footnoteRef/>
      </w:r>
      <w:r>
        <w:t xml:space="preserve"> </w:t>
      </w:r>
      <w:r>
        <w:rPr>
          <w:rFonts w:ascii="Arial" w:hAnsi="Arial" w:cs="Arial"/>
        </w:rPr>
        <w:t>СТП Красноярской агломерации</w:t>
      </w:r>
    </w:p>
  </w:footnote>
  <w:footnote w:id="7">
    <w:p w:rsidR="00560EAA" w:rsidRPr="00362561" w:rsidRDefault="00560EAA">
      <w:pPr>
        <w:pStyle w:val="aff4"/>
        <w:rPr>
          <w:rFonts w:ascii="Arial" w:hAnsi="Arial" w:cs="Arial"/>
        </w:rPr>
      </w:pPr>
      <w:r w:rsidRPr="00362561">
        <w:rPr>
          <w:rStyle w:val="aff3"/>
          <w:rFonts w:ascii="Arial" w:hAnsi="Arial" w:cs="Arial"/>
        </w:rPr>
        <w:footnoteRef/>
      </w:r>
      <w:r w:rsidRPr="00362561">
        <w:rPr>
          <w:rFonts w:ascii="Arial" w:hAnsi="Arial" w:cs="Arial"/>
        </w:rPr>
        <w:t xml:space="preserve"> Программа социально-экономического развития Манского района до 2017 года</w:t>
      </w:r>
    </w:p>
  </w:footnote>
  <w:footnote w:id="8">
    <w:p w:rsidR="00560EAA" w:rsidRPr="00362561" w:rsidRDefault="00560EAA">
      <w:pPr>
        <w:pStyle w:val="aff4"/>
        <w:rPr>
          <w:rFonts w:ascii="Arial" w:hAnsi="Arial" w:cs="Arial"/>
        </w:rPr>
      </w:pPr>
      <w:r w:rsidRPr="00362561">
        <w:rPr>
          <w:rStyle w:val="aff3"/>
          <w:rFonts w:ascii="Arial" w:hAnsi="Arial" w:cs="Arial"/>
        </w:rPr>
        <w:footnoteRef/>
      </w:r>
      <w:r w:rsidRPr="00362561">
        <w:rPr>
          <w:rFonts w:ascii="Arial" w:hAnsi="Arial" w:cs="Arial"/>
        </w:rPr>
        <w:t xml:space="preserve"> Программа социально-экономического развития Манского района до 2017 года</w:t>
      </w:r>
    </w:p>
  </w:footnote>
  <w:footnote w:id="9">
    <w:p w:rsidR="00560EAA" w:rsidRPr="000E3D43" w:rsidRDefault="00560EAA">
      <w:pPr>
        <w:pStyle w:val="aff4"/>
        <w:rPr>
          <w:rFonts w:ascii="Arial" w:hAnsi="Arial" w:cs="Arial"/>
        </w:rPr>
      </w:pPr>
      <w:r w:rsidRPr="000E3D43">
        <w:rPr>
          <w:rStyle w:val="aff3"/>
          <w:rFonts w:ascii="Arial" w:hAnsi="Arial" w:cs="Arial"/>
        </w:rPr>
        <w:footnoteRef/>
      </w:r>
      <w:r w:rsidRPr="000E3D43">
        <w:rPr>
          <w:rFonts w:ascii="Arial" w:hAnsi="Arial" w:cs="Arial"/>
        </w:rPr>
        <w:t xml:space="preserve"> СТП Красноярской агломерации</w:t>
      </w:r>
    </w:p>
  </w:footnote>
  <w:footnote w:id="10">
    <w:p w:rsidR="00560EAA" w:rsidRPr="00655DFB" w:rsidRDefault="00560EAA">
      <w:pPr>
        <w:pStyle w:val="aff4"/>
        <w:rPr>
          <w:rFonts w:ascii="Arial" w:hAnsi="Arial" w:cs="Arial"/>
        </w:rPr>
      </w:pPr>
      <w:r w:rsidRPr="00655DFB">
        <w:rPr>
          <w:rStyle w:val="aff3"/>
          <w:rFonts w:ascii="Arial" w:hAnsi="Arial" w:cs="Arial"/>
        </w:rPr>
        <w:footnoteRef/>
      </w:r>
      <w:r w:rsidRPr="00655DFB">
        <w:rPr>
          <w:rFonts w:ascii="Arial" w:hAnsi="Arial" w:cs="Arial"/>
        </w:rPr>
        <w:t xml:space="preserve"> СТП Красноярской агломерации</w:t>
      </w:r>
    </w:p>
  </w:footnote>
  <w:footnote w:id="11">
    <w:p w:rsidR="00560EAA" w:rsidRPr="00362561" w:rsidRDefault="00560EAA">
      <w:pPr>
        <w:pStyle w:val="aff4"/>
      </w:pPr>
      <w:r w:rsidRPr="00362561">
        <w:rPr>
          <w:rStyle w:val="aff3"/>
        </w:rPr>
        <w:footnoteRef/>
      </w:r>
      <w:r w:rsidRPr="00362561">
        <w:t xml:space="preserve"> </w:t>
      </w:r>
      <w:r w:rsidRPr="00362561">
        <w:rPr>
          <w:rFonts w:ascii="Arial" w:hAnsi="Arial" w:cs="Arial"/>
        </w:rPr>
        <w:t>Программа "Поддержка и развитие малого и среднего предпринимательства в Манском районе" на 2011 - 2013 годы</w:t>
      </w:r>
    </w:p>
  </w:footnote>
  <w:footnote w:id="12">
    <w:p w:rsidR="00560EAA" w:rsidRPr="008052C5" w:rsidRDefault="00560EAA">
      <w:pPr>
        <w:pStyle w:val="aff4"/>
        <w:rPr>
          <w:rFonts w:ascii="Arial" w:hAnsi="Arial" w:cs="Arial"/>
        </w:rPr>
      </w:pPr>
      <w:r w:rsidRPr="008052C5">
        <w:rPr>
          <w:rStyle w:val="aff3"/>
          <w:rFonts w:ascii="Arial" w:hAnsi="Arial" w:cs="Arial"/>
        </w:rPr>
        <w:footnoteRef/>
      </w:r>
      <w:r w:rsidRPr="008052C5">
        <w:rPr>
          <w:rFonts w:ascii="Arial" w:hAnsi="Arial" w:cs="Arial"/>
        </w:rPr>
        <w:t xml:space="preserve"> СТП Красноярского края</w:t>
      </w:r>
    </w:p>
  </w:footnote>
  <w:footnote w:id="13">
    <w:p w:rsidR="00560EAA" w:rsidRDefault="00560EAA">
      <w:pPr>
        <w:pStyle w:val="aff4"/>
        <w:rPr>
          <w:rFonts w:ascii="Arial" w:hAnsi="Arial" w:cs="Arial"/>
        </w:rPr>
      </w:pPr>
      <w:r w:rsidRPr="00A6095C">
        <w:rPr>
          <w:rStyle w:val="aff3"/>
          <w:rFonts w:ascii="Arial" w:hAnsi="Arial" w:cs="Arial"/>
        </w:rPr>
        <w:footnoteRef/>
      </w:r>
      <w:r w:rsidRPr="00A6095C">
        <w:rPr>
          <w:rFonts w:ascii="Arial" w:hAnsi="Arial" w:cs="Arial"/>
        </w:rPr>
        <w:t xml:space="preserve"> Программа социально-экономиче</w:t>
      </w:r>
      <w:r>
        <w:rPr>
          <w:rFonts w:ascii="Arial" w:hAnsi="Arial" w:cs="Arial"/>
        </w:rPr>
        <w:t>ского развития Манского района на период до</w:t>
      </w:r>
      <w:r w:rsidRPr="00A6095C">
        <w:rPr>
          <w:rFonts w:ascii="Arial" w:hAnsi="Arial" w:cs="Arial"/>
        </w:rPr>
        <w:t xml:space="preserve"> 2017 года</w:t>
      </w:r>
    </w:p>
    <w:p w:rsidR="00560EAA" w:rsidRPr="00A6095C" w:rsidRDefault="00560EAA">
      <w:pPr>
        <w:pStyle w:val="aff4"/>
        <w:rPr>
          <w:rFonts w:ascii="Arial" w:hAnsi="Arial" w:cs="Arial"/>
        </w:rPr>
      </w:pPr>
    </w:p>
  </w:footnote>
  <w:footnote w:id="14">
    <w:p w:rsidR="00560EAA" w:rsidRDefault="00560EAA">
      <w:pPr>
        <w:pStyle w:val="aff4"/>
      </w:pPr>
      <w:r>
        <w:rPr>
          <w:rStyle w:val="aff3"/>
        </w:rPr>
        <w:footnoteRef/>
      </w:r>
      <w:r>
        <w:t xml:space="preserve"> СТП Красноярской агломерации</w:t>
      </w:r>
    </w:p>
  </w:footnote>
  <w:footnote w:id="15">
    <w:p w:rsidR="00560EAA" w:rsidRPr="00C730D9" w:rsidRDefault="00560EAA" w:rsidP="00AD23A9">
      <w:pPr>
        <w:pStyle w:val="aff4"/>
        <w:rPr>
          <w:rFonts w:ascii="Arial" w:hAnsi="Arial" w:cs="Arial"/>
        </w:rPr>
      </w:pPr>
      <w:r w:rsidRPr="00C730D9">
        <w:rPr>
          <w:rStyle w:val="aff3"/>
          <w:rFonts w:ascii="Arial" w:hAnsi="Arial" w:cs="Arial"/>
        </w:rPr>
        <w:footnoteRef/>
      </w:r>
      <w:r w:rsidRPr="00C730D9">
        <w:rPr>
          <w:rFonts w:ascii="Arial" w:hAnsi="Arial" w:cs="Arial"/>
        </w:rPr>
        <w:t xml:space="preserve"> СТП Красноярской агломерации</w:t>
      </w:r>
    </w:p>
  </w:footnote>
  <w:footnote w:id="16">
    <w:p w:rsidR="00560EAA" w:rsidRPr="00C730D9" w:rsidRDefault="00560EAA">
      <w:pPr>
        <w:pStyle w:val="aff4"/>
        <w:rPr>
          <w:rFonts w:ascii="Arial" w:hAnsi="Arial" w:cs="Arial"/>
        </w:rPr>
      </w:pPr>
      <w:r w:rsidRPr="00C730D9">
        <w:rPr>
          <w:rStyle w:val="aff3"/>
          <w:rFonts w:ascii="Arial" w:hAnsi="Arial" w:cs="Arial"/>
        </w:rPr>
        <w:footnoteRef/>
      </w:r>
      <w:r w:rsidRPr="00C730D9">
        <w:rPr>
          <w:rFonts w:ascii="Arial" w:hAnsi="Arial" w:cs="Arial"/>
        </w:rPr>
        <w:t xml:space="preserve"> СТП Красноярской агломерации</w:t>
      </w:r>
    </w:p>
  </w:footnote>
  <w:footnote w:id="17">
    <w:p w:rsidR="00560EAA" w:rsidRPr="004D4CD9" w:rsidRDefault="00560EAA">
      <w:pPr>
        <w:pStyle w:val="aff4"/>
        <w:rPr>
          <w:rFonts w:ascii="Arial" w:hAnsi="Arial" w:cs="Arial"/>
        </w:rPr>
      </w:pPr>
      <w:r w:rsidRPr="004D4CD9">
        <w:rPr>
          <w:rStyle w:val="aff3"/>
          <w:rFonts w:ascii="Arial" w:hAnsi="Arial" w:cs="Arial"/>
        </w:rPr>
        <w:footnoteRef/>
      </w:r>
      <w:r w:rsidRPr="004D4CD9">
        <w:rPr>
          <w:rFonts w:ascii="Arial" w:hAnsi="Arial" w:cs="Arial"/>
        </w:rPr>
        <w:t xml:space="preserve"> </w:t>
      </w:r>
      <w:r>
        <w:rPr>
          <w:rFonts w:ascii="Arial" w:hAnsi="Arial" w:cs="Arial"/>
        </w:rPr>
        <w:t>СТП</w:t>
      </w:r>
      <w:r w:rsidRPr="004D4CD9">
        <w:rPr>
          <w:rFonts w:ascii="Arial" w:hAnsi="Arial" w:cs="Arial"/>
        </w:rPr>
        <w:t xml:space="preserve"> Красноярской агломерации</w:t>
      </w:r>
    </w:p>
  </w:footnote>
  <w:footnote w:id="18">
    <w:p w:rsidR="00560EAA" w:rsidRPr="00362561" w:rsidRDefault="00560EAA">
      <w:pPr>
        <w:pStyle w:val="aff4"/>
        <w:rPr>
          <w:rFonts w:ascii="Arial" w:hAnsi="Arial" w:cs="Arial"/>
        </w:rPr>
      </w:pPr>
      <w:r w:rsidRPr="00362561">
        <w:rPr>
          <w:rStyle w:val="aff3"/>
          <w:rFonts w:ascii="Arial" w:hAnsi="Arial" w:cs="Arial"/>
        </w:rPr>
        <w:footnoteRef/>
      </w:r>
      <w:r w:rsidRPr="00362561">
        <w:rPr>
          <w:rFonts w:ascii="Arial" w:hAnsi="Arial" w:cs="Arial"/>
        </w:rPr>
        <w:t xml:space="preserve"> Программа социально-экономического развития Манского района до 2017 года </w:t>
      </w:r>
    </w:p>
  </w:footnote>
  <w:footnote w:id="19">
    <w:p w:rsidR="00560EAA" w:rsidRDefault="00560EAA" w:rsidP="00F614E4">
      <w:pPr>
        <w:pStyle w:val="aff4"/>
      </w:pPr>
      <w:r>
        <w:rPr>
          <w:rStyle w:val="aff3"/>
        </w:rPr>
        <w:footnoteRef/>
      </w:r>
      <w:r>
        <w:t xml:space="preserve"> СТП Красноярского края</w:t>
      </w:r>
    </w:p>
  </w:footnote>
  <w:footnote w:id="20">
    <w:p w:rsidR="00560EAA" w:rsidRPr="004B1B3F" w:rsidRDefault="00560EAA">
      <w:pPr>
        <w:pStyle w:val="aff4"/>
        <w:rPr>
          <w:rFonts w:ascii="Arial" w:hAnsi="Arial" w:cs="Arial"/>
        </w:rPr>
      </w:pPr>
      <w:r w:rsidRPr="004B1B3F">
        <w:rPr>
          <w:rStyle w:val="aff3"/>
          <w:rFonts w:ascii="Arial" w:hAnsi="Arial" w:cs="Arial"/>
        </w:rPr>
        <w:footnoteRef/>
      </w:r>
      <w:r w:rsidRPr="004B1B3F">
        <w:rPr>
          <w:rFonts w:ascii="Arial" w:hAnsi="Arial" w:cs="Arial"/>
        </w:rPr>
        <w:t xml:space="preserve"> Программа социально-экономического развития Манского р</w:t>
      </w:r>
      <w:r>
        <w:rPr>
          <w:rFonts w:ascii="Arial" w:hAnsi="Arial" w:cs="Arial"/>
        </w:rPr>
        <w:t>айона</w:t>
      </w:r>
      <w:r w:rsidRPr="004B1B3F">
        <w:rPr>
          <w:rFonts w:ascii="Arial" w:hAnsi="Arial" w:cs="Arial"/>
        </w:rPr>
        <w:t xml:space="preserve"> на период до 2017 года</w:t>
      </w:r>
    </w:p>
  </w:footnote>
  <w:footnote w:id="21">
    <w:p w:rsidR="00560EAA" w:rsidRPr="00F614E4" w:rsidRDefault="00560EAA" w:rsidP="00F614E4">
      <w:pPr>
        <w:pStyle w:val="aff4"/>
        <w:rPr>
          <w:rFonts w:ascii="Arial" w:hAnsi="Arial" w:cs="Arial"/>
        </w:rPr>
      </w:pPr>
      <w:r>
        <w:rPr>
          <w:rStyle w:val="aff3"/>
        </w:rPr>
        <w:footnoteRef/>
      </w:r>
      <w:r>
        <w:t xml:space="preserve"> </w:t>
      </w:r>
      <w:r w:rsidRPr="00F614E4">
        <w:rPr>
          <w:rFonts w:ascii="Arial" w:hAnsi="Arial" w:cs="Arial"/>
        </w:rPr>
        <w:t>СТП Красноярского края</w:t>
      </w:r>
    </w:p>
  </w:footnote>
  <w:footnote w:id="22">
    <w:p w:rsidR="00560EAA" w:rsidRPr="00362561" w:rsidRDefault="00560EAA" w:rsidP="00766301">
      <w:pPr>
        <w:pStyle w:val="aff4"/>
      </w:pPr>
      <w:r w:rsidRPr="00362561">
        <w:rPr>
          <w:rStyle w:val="aff3"/>
        </w:rPr>
        <w:footnoteRef/>
      </w:r>
      <w:r w:rsidRPr="00362561">
        <w:t xml:space="preserve"> </w:t>
      </w:r>
      <w:r w:rsidRPr="00362561">
        <w:rPr>
          <w:rFonts w:ascii="Arial" w:hAnsi="Arial" w:cs="Arial"/>
        </w:rPr>
        <w:t>Программа социально-экономического развития Манского района на период до 2017 года</w:t>
      </w:r>
    </w:p>
  </w:footnote>
  <w:footnote w:id="23">
    <w:p w:rsidR="00560EAA" w:rsidRPr="008A7209" w:rsidRDefault="00560EAA" w:rsidP="00DA6977">
      <w:pPr>
        <w:pStyle w:val="aff4"/>
        <w:rPr>
          <w:rFonts w:ascii="Arial" w:hAnsi="Arial" w:cs="Arial"/>
        </w:rPr>
      </w:pPr>
      <w:r w:rsidRPr="008A7209">
        <w:rPr>
          <w:rStyle w:val="aff3"/>
          <w:rFonts w:ascii="Arial" w:hAnsi="Arial" w:cs="Arial"/>
        </w:rPr>
        <w:footnoteRef/>
      </w:r>
      <w:r w:rsidRPr="008A7209">
        <w:rPr>
          <w:rFonts w:ascii="Arial" w:hAnsi="Arial" w:cs="Arial"/>
        </w:rPr>
        <w:t xml:space="preserve"> СТП Красноярского края</w:t>
      </w:r>
    </w:p>
  </w:footnote>
  <w:footnote w:id="24">
    <w:p w:rsidR="00560EAA" w:rsidRPr="00DA6977" w:rsidRDefault="00560EAA">
      <w:pPr>
        <w:pStyle w:val="aff4"/>
        <w:rPr>
          <w:rFonts w:ascii="Arial" w:hAnsi="Arial" w:cs="Arial"/>
        </w:rPr>
      </w:pPr>
      <w:r w:rsidRPr="00DA6977">
        <w:rPr>
          <w:rStyle w:val="aff3"/>
          <w:rFonts w:ascii="Arial" w:hAnsi="Arial" w:cs="Arial"/>
        </w:rPr>
        <w:footnoteRef/>
      </w:r>
      <w:r w:rsidRPr="00DA6977">
        <w:rPr>
          <w:rFonts w:ascii="Arial" w:hAnsi="Arial" w:cs="Arial"/>
        </w:rPr>
        <w:t xml:space="preserve"> СТП Красноярской агломерации</w:t>
      </w:r>
    </w:p>
  </w:footnote>
  <w:footnote w:id="25">
    <w:p w:rsidR="00560EAA" w:rsidRPr="002B2AA7" w:rsidRDefault="00560EAA">
      <w:pPr>
        <w:pStyle w:val="aff4"/>
        <w:rPr>
          <w:rFonts w:ascii="Arial" w:hAnsi="Arial" w:cs="Arial"/>
        </w:rPr>
      </w:pPr>
      <w:r w:rsidRPr="002B2AA7">
        <w:rPr>
          <w:rStyle w:val="aff3"/>
          <w:rFonts w:ascii="Arial" w:hAnsi="Arial" w:cs="Arial"/>
        </w:rPr>
        <w:footnoteRef/>
      </w:r>
      <w:r w:rsidRPr="002B2AA7">
        <w:rPr>
          <w:rFonts w:ascii="Arial" w:hAnsi="Arial" w:cs="Arial"/>
        </w:rPr>
        <w:t xml:space="preserve"> СТП Красноярской агломерации</w:t>
      </w:r>
    </w:p>
  </w:footnote>
  <w:footnote w:id="26">
    <w:p w:rsidR="00560EAA" w:rsidRPr="00C804D6" w:rsidRDefault="00560EAA" w:rsidP="00C804D6">
      <w:pPr>
        <w:autoSpaceDE w:val="0"/>
        <w:autoSpaceDN w:val="0"/>
        <w:adjustRightInd w:val="0"/>
        <w:rPr>
          <w:rFonts w:ascii="Arial" w:hAnsi="Arial" w:cs="Arial"/>
          <w:sz w:val="20"/>
          <w:szCs w:val="20"/>
        </w:rPr>
      </w:pPr>
      <w:r>
        <w:rPr>
          <w:rStyle w:val="aff3"/>
        </w:rPr>
        <w:footnoteRef/>
      </w:r>
      <w:r>
        <w:t xml:space="preserve"> Ц</w:t>
      </w:r>
      <w:r w:rsidRPr="00C804D6">
        <w:rPr>
          <w:rFonts w:ascii="Arial" w:hAnsi="Arial" w:cs="Arial"/>
          <w:sz w:val="20"/>
          <w:szCs w:val="20"/>
        </w:rPr>
        <w:t>елев</w:t>
      </w:r>
      <w:r>
        <w:rPr>
          <w:rFonts w:ascii="Arial" w:hAnsi="Arial" w:cs="Arial"/>
          <w:sz w:val="20"/>
          <w:szCs w:val="20"/>
        </w:rPr>
        <w:t>ая</w:t>
      </w:r>
      <w:r w:rsidRPr="00C804D6">
        <w:rPr>
          <w:rFonts w:ascii="Arial" w:hAnsi="Arial" w:cs="Arial"/>
          <w:sz w:val="20"/>
          <w:szCs w:val="20"/>
        </w:rPr>
        <w:t xml:space="preserve"> программ</w:t>
      </w:r>
      <w:r>
        <w:rPr>
          <w:rFonts w:ascii="Arial" w:hAnsi="Arial" w:cs="Arial"/>
          <w:sz w:val="20"/>
          <w:szCs w:val="20"/>
        </w:rPr>
        <w:t xml:space="preserve">а </w:t>
      </w:r>
      <w:r w:rsidRPr="00C804D6">
        <w:rPr>
          <w:rFonts w:ascii="Arial" w:hAnsi="Arial" w:cs="Arial"/>
          <w:color w:val="332E2D"/>
          <w:spacing w:val="2"/>
          <w:sz w:val="20"/>
          <w:szCs w:val="20"/>
        </w:rPr>
        <w:t>«Э</w:t>
      </w:r>
      <w:r w:rsidRPr="00C804D6">
        <w:rPr>
          <w:rFonts w:ascii="Arial" w:hAnsi="Arial" w:cs="Arial"/>
          <w:sz w:val="20"/>
          <w:szCs w:val="20"/>
        </w:rPr>
        <w:t>нергосбережение на объектах муниципальной и бюджетной сферы Манского района на 2011-2013</w:t>
      </w:r>
      <w:r>
        <w:rPr>
          <w:rFonts w:ascii="Arial" w:hAnsi="Arial" w:cs="Arial"/>
          <w:sz w:val="20"/>
          <w:szCs w:val="20"/>
        </w:rPr>
        <w:t xml:space="preserve"> </w:t>
      </w:r>
      <w:r w:rsidRPr="00C804D6">
        <w:rPr>
          <w:rFonts w:ascii="Arial" w:hAnsi="Arial" w:cs="Arial"/>
          <w:sz w:val="20"/>
          <w:szCs w:val="20"/>
        </w:rPr>
        <w:t>гг.</w:t>
      </w:r>
      <w:r w:rsidRPr="00C804D6">
        <w:rPr>
          <w:rFonts w:ascii="Arial" w:hAnsi="Arial" w:cs="Arial"/>
          <w:color w:val="332E2D"/>
          <w:spacing w:val="2"/>
          <w:sz w:val="20"/>
          <w:szCs w:val="20"/>
        </w:rPr>
        <w:t>»</w:t>
      </w:r>
    </w:p>
  </w:footnote>
  <w:footnote w:id="27">
    <w:p w:rsidR="00560EAA" w:rsidRPr="00362561" w:rsidRDefault="00560EAA">
      <w:pPr>
        <w:pStyle w:val="aff4"/>
        <w:rPr>
          <w:rFonts w:ascii="Arial" w:hAnsi="Arial" w:cs="Arial"/>
        </w:rPr>
      </w:pPr>
      <w:r w:rsidRPr="00362561">
        <w:rPr>
          <w:rStyle w:val="aff3"/>
          <w:rFonts w:ascii="Arial" w:hAnsi="Arial" w:cs="Arial"/>
        </w:rPr>
        <w:footnoteRef/>
      </w:r>
      <w:r w:rsidRPr="00362561">
        <w:rPr>
          <w:rFonts w:ascii="Arial" w:hAnsi="Arial" w:cs="Arial"/>
        </w:rPr>
        <w:t xml:space="preserve"> Муниципальная целевая программа «Энергосбережение на объектах муниципальной и бюджетной сферы Манского района на 2011-2013 г.г.»</w:t>
      </w:r>
    </w:p>
  </w:footnote>
  <w:footnote w:id="28">
    <w:p w:rsidR="00560EAA" w:rsidRPr="00A20CE2" w:rsidRDefault="00560EAA">
      <w:pPr>
        <w:pStyle w:val="aff4"/>
        <w:rPr>
          <w:rFonts w:ascii="Arial" w:hAnsi="Arial" w:cs="Arial"/>
        </w:rPr>
      </w:pPr>
      <w:r w:rsidRPr="00A20CE2">
        <w:rPr>
          <w:rStyle w:val="aff3"/>
          <w:rFonts w:ascii="Arial" w:hAnsi="Arial" w:cs="Arial"/>
        </w:rPr>
        <w:footnoteRef/>
      </w:r>
      <w:r w:rsidRPr="00A20CE2">
        <w:rPr>
          <w:rFonts w:ascii="Arial" w:hAnsi="Arial" w:cs="Arial"/>
        </w:rPr>
        <w:t xml:space="preserve"> СТП Красноярского края</w:t>
      </w:r>
    </w:p>
  </w:footnote>
  <w:footnote w:id="29">
    <w:p w:rsidR="00560EAA" w:rsidRDefault="00560EAA" w:rsidP="001D4875">
      <w:pPr>
        <w:pStyle w:val="aff4"/>
      </w:pPr>
      <w:r>
        <w:rPr>
          <w:rStyle w:val="aff3"/>
        </w:rPr>
        <w:footnoteRef/>
      </w:r>
      <w:r>
        <w:t xml:space="preserve"> </w:t>
      </w:r>
      <w:r w:rsidRPr="000D4902">
        <w:rPr>
          <w:rFonts w:ascii="Arial" w:hAnsi="Arial" w:cs="Arial"/>
        </w:rPr>
        <w:t>Программ</w:t>
      </w:r>
      <w:r>
        <w:rPr>
          <w:rFonts w:ascii="Arial" w:hAnsi="Arial" w:cs="Arial"/>
        </w:rPr>
        <w:t>а</w:t>
      </w:r>
      <w:r w:rsidRPr="000D4902">
        <w:rPr>
          <w:rFonts w:ascii="Arial" w:hAnsi="Arial" w:cs="Arial"/>
        </w:rPr>
        <w:t xml:space="preserve"> социально-экономического развития Манского района до 2017 года</w:t>
      </w:r>
    </w:p>
  </w:footnote>
  <w:footnote w:id="30">
    <w:p w:rsidR="00560EAA" w:rsidRPr="00995AA7" w:rsidRDefault="00560EAA">
      <w:pPr>
        <w:pStyle w:val="aff4"/>
        <w:rPr>
          <w:rFonts w:ascii="Arial" w:hAnsi="Arial" w:cs="Arial"/>
        </w:rPr>
      </w:pPr>
      <w:r w:rsidRPr="00995AA7">
        <w:rPr>
          <w:rStyle w:val="aff3"/>
          <w:rFonts w:ascii="Arial" w:hAnsi="Arial" w:cs="Arial"/>
        </w:rPr>
        <w:footnoteRef/>
      </w:r>
      <w:r w:rsidRPr="00995AA7">
        <w:rPr>
          <w:rFonts w:ascii="Arial" w:hAnsi="Arial" w:cs="Arial"/>
        </w:rPr>
        <w:t xml:space="preserve"> СТП Красноярской агломерации</w:t>
      </w:r>
    </w:p>
  </w:footnote>
  <w:footnote w:id="31">
    <w:p w:rsidR="00560EAA" w:rsidRPr="008E2074" w:rsidRDefault="00560EAA">
      <w:pPr>
        <w:pStyle w:val="aff4"/>
        <w:rPr>
          <w:rFonts w:ascii="Arial" w:hAnsi="Arial" w:cs="Arial"/>
        </w:rPr>
      </w:pPr>
      <w:r w:rsidRPr="008E2074">
        <w:rPr>
          <w:rStyle w:val="aff3"/>
          <w:rFonts w:ascii="Arial" w:hAnsi="Arial" w:cs="Arial"/>
        </w:rPr>
        <w:footnoteRef/>
      </w:r>
      <w:r w:rsidRPr="008E2074">
        <w:rPr>
          <w:rFonts w:ascii="Arial" w:hAnsi="Arial" w:cs="Arial"/>
        </w:rPr>
        <w:t xml:space="preserve"> СТП Красноярской агломерации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A" w:rsidRDefault="005C0242">
    <w:pPr>
      <w:pStyle w:val="aff1"/>
      <w:framePr w:wrap="around" w:vAnchor="text" w:hAnchor="margin" w:xAlign="right" w:y="1"/>
      <w:rPr>
        <w:rStyle w:val="afd"/>
      </w:rPr>
    </w:pPr>
    <w:r>
      <w:rPr>
        <w:rStyle w:val="afd"/>
      </w:rPr>
      <w:fldChar w:fldCharType="begin"/>
    </w:r>
    <w:r w:rsidR="00560EAA">
      <w:rPr>
        <w:rStyle w:val="afd"/>
      </w:rPr>
      <w:instrText xml:space="preserve">PAGE  </w:instrText>
    </w:r>
    <w:r>
      <w:rPr>
        <w:rStyle w:val="afd"/>
      </w:rPr>
      <w:fldChar w:fldCharType="end"/>
    </w:r>
  </w:p>
  <w:p w:rsidR="00560EAA" w:rsidRDefault="00560EAA">
    <w:pPr>
      <w:pStyle w:val="af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A" w:rsidRPr="00DC22A1" w:rsidRDefault="005C0242" w:rsidP="00A002E8">
    <w:pPr>
      <w:ind w:firstLine="180"/>
      <w:rPr>
        <w:rFonts w:ascii="Arial" w:hAnsi="Arial" w:cs="Arial"/>
        <w:sz w:val="18"/>
        <w:szCs w:val="18"/>
      </w:rPr>
    </w:pPr>
    <w:r w:rsidRPr="005C0242">
      <w:rPr>
        <w:rFonts w:ascii="Arial" w:hAnsi="Arial" w:cs="Arial"/>
        <w:noProof/>
      </w:rPr>
      <w:pict>
        <v:rect id="_x0000_s1025" style="position:absolute;left:0;text-align:left;margin-left:0;margin-top:-3.25pt;width:465.2pt;height:43pt;z-index:-251656192" fillcolor="#d8d8d8" stroked="f"/>
      </w:pict>
    </w:r>
    <w:r w:rsidRPr="005C0242">
      <w:rPr>
        <w:rFonts w:ascii="Arial" w:hAnsi="Arial"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94.85pt;margin-top:37.8pt;width:37.1pt;height:34.2pt;z-index:251661312;mso-position-horizontal-relative:page;mso-position-vertical-relative:page;mso-width-relative:right-margin-area;v-text-anchor:middle" filled="f" fillcolor="#4f81bd" stroked="f">
          <v:textbox style="mso-next-textbox:#_x0000_s1026;mso-fit-shape-to-text:t" inset=",0,,0">
            <w:txbxContent>
              <w:p w:rsidR="00560EAA" w:rsidRPr="00DD4136" w:rsidRDefault="00560EAA" w:rsidP="00A002E8">
                <w:pPr>
                  <w:rPr>
                    <w:rFonts w:ascii="Candara" w:hAnsi="Candara"/>
                    <w:sz w:val="32"/>
                    <w:szCs w:val="32"/>
                  </w:rPr>
                </w:pPr>
              </w:p>
            </w:txbxContent>
          </v:textbox>
          <w10:wrap anchorx="page" anchory="margin"/>
        </v:shape>
      </w:pict>
    </w:r>
    <w:r w:rsidR="00560EAA" w:rsidRPr="00DC22A1">
      <w:rPr>
        <w:rFonts w:ascii="Arial" w:hAnsi="Arial" w:cs="Arial"/>
        <w:sz w:val="18"/>
        <w:szCs w:val="18"/>
      </w:rPr>
      <w:t xml:space="preserve">СХЕМА ТЕРРИТОРИАЛЬНОГО ПЛАНИРОВАНИЯ </w:t>
    </w:r>
    <w:r w:rsidR="00560EAA">
      <w:rPr>
        <w:rFonts w:ascii="Arial" w:hAnsi="Arial" w:cs="Arial"/>
        <w:sz w:val="18"/>
        <w:szCs w:val="18"/>
      </w:rPr>
      <w:t>МАН</w:t>
    </w:r>
    <w:r w:rsidR="00560EAA" w:rsidRPr="00DC22A1">
      <w:rPr>
        <w:rFonts w:ascii="Arial" w:hAnsi="Arial" w:cs="Arial"/>
        <w:sz w:val="18"/>
        <w:szCs w:val="18"/>
      </w:rPr>
      <w:t>СКОГО</w:t>
    </w:r>
  </w:p>
  <w:p w:rsidR="00560EAA" w:rsidRPr="00DC22A1" w:rsidRDefault="00560EAA" w:rsidP="00A002E8">
    <w:pPr>
      <w:tabs>
        <w:tab w:val="right" w:pos="9978"/>
      </w:tabs>
      <w:ind w:firstLine="180"/>
      <w:rPr>
        <w:rFonts w:ascii="Arial" w:hAnsi="Arial" w:cs="Arial"/>
        <w:b/>
        <w:sz w:val="18"/>
        <w:szCs w:val="18"/>
      </w:rPr>
    </w:pPr>
    <w:r w:rsidRPr="00DC22A1">
      <w:rPr>
        <w:rFonts w:ascii="Arial" w:hAnsi="Arial" w:cs="Arial"/>
        <w:sz w:val="18"/>
        <w:szCs w:val="18"/>
      </w:rPr>
      <w:t>МУНИЦИПАЛЬНОГО РАЙОНА</w:t>
    </w:r>
    <w:r w:rsidRPr="00DC22A1">
      <w:rPr>
        <w:rFonts w:ascii="Arial" w:hAnsi="Arial" w:cs="Arial"/>
        <w:b/>
        <w:sz w:val="18"/>
        <w:szCs w:val="18"/>
      </w:rPr>
      <w:tab/>
    </w:r>
  </w:p>
  <w:p w:rsidR="00560EAA" w:rsidRPr="00DC22A1" w:rsidRDefault="00560EAA" w:rsidP="00A002E8">
    <w:pPr>
      <w:ind w:firstLine="180"/>
      <w:rPr>
        <w:rFonts w:ascii="Arial" w:hAnsi="Arial" w:cs="Arial"/>
        <w:b/>
        <w:i/>
        <w:sz w:val="16"/>
        <w:szCs w:val="16"/>
      </w:rPr>
    </w:pPr>
    <w:r w:rsidRPr="00DC22A1">
      <w:rPr>
        <w:rFonts w:ascii="Arial" w:hAnsi="Arial" w:cs="Arial"/>
        <w:i/>
        <w:sz w:val="16"/>
        <w:szCs w:val="16"/>
      </w:rPr>
      <w:t>ОБОСНОВАНИЕ СХЕМЫ ТЕРРИТОРИАЛЬНОГО ПЛАНИРОВАНИЯ</w:t>
    </w:r>
  </w:p>
  <w:p w:rsidR="00560EAA" w:rsidRDefault="00560EAA" w:rsidP="00A002E8">
    <w:pPr>
      <w:pStyle w:val="aff1"/>
    </w:pPr>
    <w:r>
      <w:t xml:space="preserve"> </w:t>
    </w:r>
  </w:p>
  <w:p w:rsidR="00560EAA" w:rsidRDefault="00560EAA">
    <w:pPr>
      <w:pStyle w:val="aff1"/>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A" w:rsidRDefault="00560EAA">
    <w:pPr>
      <w:pStyle w:val="aff1"/>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A" w:rsidRDefault="00560E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067B9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DD884DE"/>
    <w:lvl w:ilvl="0">
      <w:numFmt w:val="bullet"/>
      <w:lvlText w:val="*"/>
      <w:lvlJc w:val="left"/>
    </w:lvl>
  </w:abstractNum>
  <w:abstractNum w:abstractNumId="2">
    <w:nsid w:val="002B323E"/>
    <w:multiLevelType w:val="hybridMultilevel"/>
    <w:tmpl w:val="FB766634"/>
    <w:lvl w:ilvl="0" w:tplc="55AAECA6">
      <w:start w:val="1"/>
      <w:numFmt w:val="decimal"/>
      <w:lvlText w:val="%1)"/>
      <w:lvlJc w:val="left"/>
      <w:pPr>
        <w:ind w:left="1440" w:hanging="360"/>
      </w:pPr>
      <w:rPr>
        <w:rFonts w:ascii="Times New Roman" w:hAnsi="Times New Roman" w:cs="Times New Roman"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DB055F"/>
    <w:multiLevelType w:val="hybridMultilevel"/>
    <w:tmpl w:val="767C14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8B457F"/>
    <w:multiLevelType w:val="hybridMultilevel"/>
    <w:tmpl w:val="C854D146"/>
    <w:lvl w:ilvl="0" w:tplc="FFFFFFFF">
      <w:start w:val="1"/>
      <w:numFmt w:val="bullet"/>
      <w:lvlText w:val="-"/>
      <w:lvlJc w:val="left"/>
      <w:pPr>
        <w:ind w:left="720" w:hanging="360"/>
      </w:pPr>
      <w:rPr>
        <w:rFonts w:ascii="Monotype Corsiva" w:hAnsi="Monotype Corsiva"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126704"/>
    <w:multiLevelType w:val="hybridMultilevel"/>
    <w:tmpl w:val="7D221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9F776A"/>
    <w:multiLevelType w:val="hybridMultilevel"/>
    <w:tmpl w:val="D5F25D12"/>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7">
    <w:nsid w:val="04B7037A"/>
    <w:multiLevelType w:val="hybridMultilevel"/>
    <w:tmpl w:val="2780D64A"/>
    <w:lvl w:ilvl="0" w:tplc="9A38D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426E6B"/>
    <w:multiLevelType w:val="hybridMultilevel"/>
    <w:tmpl w:val="8CF2985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9">
    <w:nsid w:val="05507BE8"/>
    <w:multiLevelType w:val="hybridMultilevel"/>
    <w:tmpl w:val="AA8C4BC4"/>
    <w:lvl w:ilvl="0" w:tplc="2150842C">
      <w:numFmt w:val="bullet"/>
      <w:lvlText w:val="-"/>
      <w:lvlJc w:val="left"/>
      <w:pPr>
        <w:ind w:left="720" w:hanging="360"/>
      </w:pPr>
      <w:rPr>
        <w:rFont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EE5FA0"/>
    <w:multiLevelType w:val="hybridMultilevel"/>
    <w:tmpl w:val="9104E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9950D7"/>
    <w:multiLevelType w:val="hybridMultilevel"/>
    <w:tmpl w:val="1400B5F0"/>
    <w:lvl w:ilvl="0" w:tplc="DD662C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0C72D6"/>
    <w:multiLevelType w:val="hybridMultilevel"/>
    <w:tmpl w:val="7332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9635C3"/>
    <w:multiLevelType w:val="hybridMultilevel"/>
    <w:tmpl w:val="81CAA6A4"/>
    <w:lvl w:ilvl="0" w:tplc="00000006">
      <w:start w:val="1"/>
      <w:numFmt w:val="bullet"/>
      <w:lvlText w:val=""/>
      <w:lvlJc w:val="left"/>
      <w:pPr>
        <w:ind w:left="1440" w:hanging="360"/>
      </w:pPr>
      <w:rPr>
        <w:rFonts w:ascii="Symbol" w:hAnsi="Symbol"/>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C990C01"/>
    <w:multiLevelType w:val="hybridMultilevel"/>
    <w:tmpl w:val="4BA8FC74"/>
    <w:lvl w:ilvl="0" w:tplc="FFFFFFFF">
      <w:start w:val="23"/>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0CF67E8E"/>
    <w:multiLevelType w:val="hybridMultilevel"/>
    <w:tmpl w:val="C784A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2B6759"/>
    <w:multiLevelType w:val="hybridMultilevel"/>
    <w:tmpl w:val="5608D276"/>
    <w:lvl w:ilvl="0" w:tplc="7BC6EF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0D2D1982"/>
    <w:multiLevelType w:val="hybridMultilevel"/>
    <w:tmpl w:val="775C6F54"/>
    <w:lvl w:ilvl="0" w:tplc="156E9C3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B75A99"/>
    <w:multiLevelType w:val="hybridMultilevel"/>
    <w:tmpl w:val="36EA1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F53222B"/>
    <w:multiLevelType w:val="hybridMultilevel"/>
    <w:tmpl w:val="FD10D5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0113C3"/>
    <w:multiLevelType w:val="hybridMultilevel"/>
    <w:tmpl w:val="8926F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36E1D26"/>
    <w:multiLevelType w:val="hybridMultilevel"/>
    <w:tmpl w:val="CB3C6F2C"/>
    <w:lvl w:ilvl="0" w:tplc="156E9C3E">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2">
    <w:nsid w:val="1523124D"/>
    <w:multiLevelType w:val="hybridMultilevel"/>
    <w:tmpl w:val="A1607DA6"/>
    <w:lvl w:ilvl="0" w:tplc="2150842C">
      <w:numFmt w:val="bullet"/>
      <w:lvlText w:val="-"/>
      <w:lvlJc w:val="left"/>
      <w:pPr>
        <w:ind w:left="896" w:hanging="360"/>
      </w:pPr>
      <w:rPr>
        <w:rFont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3">
    <w:nsid w:val="1AEA4882"/>
    <w:multiLevelType w:val="hybridMultilevel"/>
    <w:tmpl w:val="DE96AE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677222"/>
    <w:multiLevelType w:val="multilevel"/>
    <w:tmpl w:val="FD847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B902C40"/>
    <w:multiLevelType w:val="hybridMultilevel"/>
    <w:tmpl w:val="83A83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C040CF6"/>
    <w:multiLevelType w:val="hybridMultilevel"/>
    <w:tmpl w:val="CE38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5363F6"/>
    <w:multiLevelType w:val="hybridMultilevel"/>
    <w:tmpl w:val="CB1C9832"/>
    <w:lvl w:ilvl="0" w:tplc="DD662C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CBB7946"/>
    <w:multiLevelType w:val="hybridMultilevel"/>
    <w:tmpl w:val="87C86640"/>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9">
    <w:nsid w:val="1EF00AA4"/>
    <w:multiLevelType w:val="hybridMultilevel"/>
    <w:tmpl w:val="138EAC90"/>
    <w:lvl w:ilvl="0" w:tplc="BA68B202">
      <w:start w:val="1"/>
      <w:numFmt w:val="decimal"/>
      <w:lvlText w:val="%1."/>
      <w:lvlJc w:val="left"/>
      <w:pPr>
        <w:tabs>
          <w:tab w:val="num" w:pos="720"/>
        </w:tabs>
        <w:ind w:left="720" w:hanging="360"/>
      </w:pPr>
      <w:rPr>
        <w:rFonts w:ascii="Arial" w:hAnsi="Arial" w:cs="Arial" w:hint="default"/>
      </w:rPr>
    </w:lvl>
    <w:lvl w:ilvl="1" w:tplc="0538B7AC" w:tentative="1">
      <w:start w:val="1"/>
      <w:numFmt w:val="lowerLetter"/>
      <w:lvlText w:val="%2."/>
      <w:lvlJc w:val="left"/>
      <w:pPr>
        <w:tabs>
          <w:tab w:val="num" w:pos="1440"/>
        </w:tabs>
        <w:ind w:left="1440" w:hanging="360"/>
      </w:pPr>
    </w:lvl>
    <w:lvl w:ilvl="2" w:tplc="DB201DAE" w:tentative="1">
      <w:start w:val="1"/>
      <w:numFmt w:val="lowerRoman"/>
      <w:lvlText w:val="%3."/>
      <w:lvlJc w:val="right"/>
      <w:pPr>
        <w:tabs>
          <w:tab w:val="num" w:pos="2160"/>
        </w:tabs>
        <w:ind w:left="2160" w:hanging="180"/>
      </w:pPr>
    </w:lvl>
    <w:lvl w:ilvl="3" w:tplc="E5882094" w:tentative="1">
      <w:start w:val="1"/>
      <w:numFmt w:val="decimal"/>
      <w:lvlText w:val="%4."/>
      <w:lvlJc w:val="left"/>
      <w:pPr>
        <w:tabs>
          <w:tab w:val="num" w:pos="2880"/>
        </w:tabs>
        <w:ind w:left="2880" w:hanging="360"/>
      </w:pPr>
    </w:lvl>
    <w:lvl w:ilvl="4" w:tplc="11ECD616" w:tentative="1">
      <w:start w:val="1"/>
      <w:numFmt w:val="lowerLetter"/>
      <w:lvlText w:val="%5."/>
      <w:lvlJc w:val="left"/>
      <w:pPr>
        <w:tabs>
          <w:tab w:val="num" w:pos="3600"/>
        </w:tabs>
        <w:ind w:left="3600" w:hanging="360"/>
      </w:pPr>
    </w:lvl>
    <w:lvl w:ilvl="5" w:tplc="921EF394" w:tentative="1">
      <w:start w:val="1"/>
      <w:numFmt w:val="lowerRoman"/>
      <w:lvlText w:val="%6."/>
      <w:lvlJc w:val="right"/>
      <w:pPr>
        <w:tabs>
          <w:tab w:val="num" w:pos="4320"/>
        </w:tabs>
        <w:ind w:left="4320" w:hanging="180"/>
      </w:pPr>
    </w:lvl>
    <w:lvl w:ilvl="6" w:tplc="F42A8670" w:tentative="1">
      <w:start w:val="1"/>
      <w:numFmt w:val="decimal"/>
      <w:lvlText w:val="%7."/>
      <w:lvlJc w:val="left"/>
      <w:pPr>
        <w:tabs>
          <w:tab w:val="num" w:pos="5040"/>
        </w:tabs>
        <w:ind w:left="5040" w:hanging="360"/>
      </w:pPr>
    </w:lvl>
    <w:lvl w:ilvl="7" w:tplc="FAB818EE" w:tentative="1">
      <w:start w:val="1"/>
      <w:numFmt w:val="lowerLetter"/>
      <w:lvlText w:val="%8."/>
      <w:lvlJc w:val="left"/>
      <w:pPr>
        <w:tabs>
          <w:tab w:val="num" w:pos="5760"/>
        </w:tabs>
        <w:ind w:left="5760" w:hanging="360"/>
      </w:pPr>
    </w:lvl>
    <w:lvl w:ilvl="8" w:tplc="BD08866C" w:tentative="1">
      <w:start w:val="1"/>
      <w:numFmt w:val="lowerRoman"/>
      <w:lvlText w:val="%9."/>
      <w:lvlJc w:val="right"/>
      <w:pPr>
        <w:tabs>
          <w:tab w:val="num" w:pos="6480"/>
        </w:tabs>
        <w:ind w:left="6480" w:hanging="180"/>
      </w:pPr>
    </w:lvl>
  </w:abstractNum>
  <w:abstractNum w:abstractNumId="30">
    <w:nsid w:val="20CE3E5C"/>
    <w:multiLevelType w:val="hybridMultilevel"/>
    <w:tmpl w:val="2494A438"/>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1">
    <w:nsid w:val="22177D80"/>
    <w:multiLevelType w:val="hybridMultilevel"/>
    <w:tmpl w:val="F19691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24028D2"/>
    <w:multiLevelType w:val="hybridMultilevel"/>
    <w:tmpl w:val="8C5057A2"/>
    <w:lvl w:ilvl="0" w:tplc="156E9C3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4017D3"/>
    <w:multiLevelType w:val="hybridMultilevel"/>
    <w:tmpl w:val="384878C8"/>
    <w:lvl w:ilvl="0" w:tplc="2150842C">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3D55C20"/>
    <w:multiLevelType w:val="hybridMultilevel"/>
    <w:tmpl w:val="F4B46000"/>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5">
    <w:nsid w:val="23D72ACC"/>
    <w:multiLevelType w:val="hybridMultilevel"/>
    <w:tmpl w:val="04CA1270"/>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6">
    <w:nsid w:val="23EA6F15"/>
    <w:multiLevelType w:val="hybridMultilevel"/>
    <w:tmpl w:val="6E38F2A6"/>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7">
    <w:nsid w:val="24411D6A"/>
    <w:multiLevelType w:val="hybridMultilevel"/>
    <w:tmpl w:val="209A2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44F1224"/>
    <w:multiLevelType w:val="hybridMultilevel"/>
    <w:tmpl w:val="51EE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426DFC"/>
    <w:multiLevelType w:val="hybridMultilevel"/>
    <w:tmpl w:val="AF26BDD6"/>
    <w:lvl w:ilvl="0" w:tplc="18B645A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72978B9"/>
    <w:multiLevelType w:val="hybridMultilevel"/>
    <w:tmpl w:val="21DC64BE"/>
    <w:lvl w:ilvl="0" w:tplc="CF22D02C">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1">
    <w:nsid w:val="286C0176"/>
    <w:multiLevelType w:val="hybridMultilevel"/>
    <w:tmpl w:val="51A214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287B2178"/>
    <w:multiLevelType w:val="hybridMultilevel"/>
    <w:tmpl w:val="67F22FC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3">
    <w:nsid w:val="2BE953DF"/>
    <w:multiLevelType w:val="hybridMultilevel"/>
    <w:tmpl w:val="C338DD16"/>
    <w:lvl w:ilvl="0" w:tplc="8D520D6E">
      <w:numFmt w:val="bullet"/>
      <w:lvlText w:val="-"/>
      <w:lvlJc w:val="left"/>
      <w:pPr>
        <w:ind w:left="1417" w:hanging="360"/>
      </w:pPr>
      <w:rPr>
        <w:rFonts w:hint="default"/>
      </w:rPr>
    </w:lvl>
    <w:lvl w:ilvl="1" w:tplc="2150842C"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4">
    <w:nsid w:val="2C5D1E02"/>
    <w:multiLevelType w:val="hybridMultilevel"/>
    <w:tmpl w:val="F0AA508E"/>
    <w:lvl w:ilvl="0" w:tplc="0419000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FDC3D9F"/>
    <w:multiLevelType w:val="hybridMultilevel"/>
    <w:tmpl w:val="59883FB0"/>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01A1F7B"/>
    <w:multiLevelType w:val="hybridMultilevel"/>
    <w:tmpl w:val="54B87D94"/>
    <w:lvl w:ilvl="0" w:tplc="30106230">
      <w:start w:val="1"/>
      <w:numFmt w:val="bullet"/>
      <w:lvlText w:val=""/>
      <w:lvlJc w:val="left"/>
      <w:pPr>
        <w:tabs>
          <w:tab w:val="num" w:pos="360"/>
        </w:tabs>
        <w:ind w:left="360" w:hanging="360"/>
      </w:pPr>
      <w:rPr>
        <w:rFonts w:ascii="Symbol" w:hAnsi="Symbol" w:hint="default"/>
      </w:rPr>
    </w:lvl>
    <w:lvl w:ilvl="1" w:tplc="C5CCA42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31E446A"/>
    <w:multiLevelType w:val="hybridMultilevel"/>
    <w:tmpl w:val="BE266140"/>
    <w:lvl w:ilvl="0" w:tplc="89E221E6">
      <w:numFmt w:val="bullet"/>
      <w:lvlText w:val="-"/>
      <w:lvlJc w:val="left"/>
      <w:pPr>
        <w:ind w:left="1417" w:hanging="360"/>
      </w:pPr>
      <w:rPr>
        <w:rFonts w:hint="default"/>
      </w:rPr>
    </w:lvl>
    <w:lvl w:ilvl="1" w:tplc="D1705D40" w:tentative="1">
      <w:start w:val="1"/>
      <w:numFmt w:val="bullet"/>
      <w:lvlText w:val="o"/>
      <w:lvlJc w:val="left"/>
      <w:pPr>
        <w:ind w:left="2137" w:hanging="360"/>
      </w:pPr>
      <w:rPr>
        <w:rFonts w:ascii="Courier New" w:hAnsi="Courier New" w:cs="Courier New" w:hint="default"/>
      </w:rPr>
    </w:lvl>
    <w:lvl w:ilvl="2" w:tplc="BA62C80A" w:tentative="1">
      <w:start w:val="1"/>
      <w:numFmt w:val="bullet"/>
      <w:lvlText w:val=""/>
      <w:lvlJc w:val="left"/>
      <w:pPr>
        <w:ind w:left="2857" w:hanging="360"/>
      </w:pPr>
      <w:rPr>
        <w:rFonts w:ascii="Wingdings" w:hAnsi="Wingdings" w:hint="default"/>
      </w:rPr>
    </w:lvl>
    <w:lvl w:ilvl="3" w:tplc="D1F8AA44" w:tentative="1">
      <w:start w:val="1"/>
      <w:numFmt w:val="bullet"/>
      <w:lvlText w:val=""/>
      <w:lvlJc w:val="left"/>
      <w:pPr>
        <w:ind w:left="3577" w:hanging="360"/>
      </w:pPr>
      <w:rPr>
        <w:rFonts w:ascii="Symbol" w:hAnsi="Symbol" w:hint="default"/>
      </w:rPr>
    </w:lvl>
    <w:lvl w:ilvl="4" w:tplc="6EAE6FEE" w:tentative="1">
      <w:start w:val="1"/>
      <w:numFmt w:val="bullet"/>
      <w:lvlText w:val="o"/>
      <w:lvlJc w:val="left"/>
      <w:pPr>
        <w:ind w:left="4297" w:hanging="360"/>
      </w:pPr>
      <w:rPr>
        <w:rFonts w:ascii="Courier New" w:hAnsi="Courier New" w:cs="Courier New" w:hint="default"/>
      </w:rPr>
    </w:lvl>
    <w:lvl w:ilvl="5" w:tplc="6A92C996" w:tentative="1">
      <w:start w:val="1"/>
      <w:numFmt w:val="bullet"/>
      <w:lvlText w:val=""/>
      <w:lvlJc w:val="left"/>
      <w:pPr>
        <w:ind w:left="5017" w:hanging="360"/>
      </w:pPr>
      <w:rPr>
        <w:rFonts w:ascii="Wingdings" w:hAnsi="Wingdings" w:hint="default"/>
      </w:rPr>
    </w:lvl>
    <w:lvl w:ilvl="6" w:tplc="0560A70C" w:tentative="1">
      <w:start w:val="1"/>
      <w:numFmt w:val="bullet"/>
      <w:lvlText w:val=""/>
      <w:lvlJc w:val="left"/>
      <w:pPr>
        <w:ind w:left="5737" w:hanging="360"/>
      </w:pPr>
      <w:rPr>
        <w:rFonts w:ascii="Symbol" w:hAnsi="Symbol" w:hint="default"/>
      </w:rPr>
    </w:lvl>
    <w:lvl w:ilvl="7" w:tplc="16EE18DC" w:tentative="1">
      <w:start w:val="1"/>
      <w:numFmt w:val="bullet"/>
      <w:lvlText w:val="o"/>
      <w:lvlJc w:val="left"/>
      <w:pPr>
        <w:ind w:left="6457" w:hanging="360"/>
      </w:pPr>
      <w:rPr>
        <w:rFonts w:ascii="Courier New" w:hAnsi="Courier New" w:cs="Courier New" w:hint="default"/>
      </w:rPr>
    </w:lvl>
    <w:lvl w:ilvl="8" w:tplc="F5B4C0F2" w:tentative="1">
      <w:start w:val="1"/>
      <w:numFmt w:val="bullet"/>
      <w:lvlText w:val=""/>
      <w:lvlJc w:val="left"/>
      <w:pPr>
        <w:ind w:left="7177" w:hanging="360"/>
      </w:pPr>
      <w:rPr>
        <w:rFonts w:ascii="Wingdings" w:hAnsi="Wingdings" w:hint="default"/>
      </w:rPr>
    </w:lvl>
  </w:abstractNum>
  <w:abstractNum w:abstractNumId="48">
    <w:nsid w:val="34F30A83"/>
    <w:multiLevelType w:val="hybridMultilevel"/>
    <w:tmpl w:val="05E0B720"/>
    <w:lvl w:ilvl="0" w:tplc="9A38D4C4">
      <w:numFmt w:val="bullet"/>
      <w:lvlText w:val="-"/>
      <w:lvlJc w:val="left"/>
      <w:pPr>
        <w:ind w:left="1428" w:hanging="360"/>
      </w:pPr>
      <w:rPr>
        <w:rFonts w:ascii="Times New Roman" w:eastAsia="Times New Roman" w:hAnsi="Times New Roman" w:cs="Times New Roman" w:hint="default"/>
      </w:rPr>
    </w:lvl>
    <w:lvl w:ilvl="1" w:tplc="B20609A8"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34F6766F"/>
    <w:multiLevelType w:val="hybridMultilevel"/>
    <w:tmpl w:val="A9247F94"/>
    <w:lvl w:ilvl="0" w:tplc="2150842C">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361F0E0D"/>
    <w:multiLevelType w:val="hybridMultilevel"/>
    <w:tmpl w:val="5582B1C6"/>
    <w:lvl w:ilvl="0" w:tplc="85E2A000">
      <w:numFmt w:val="bullet"/>
      <w:lvlText w:val="-"/>
      <w:lvlJc w:val="left"/>
      <w:pPr>
        <w:ind w:left="1417" w:hanging="360"/>
      </w:pPr>
      <w:rPr>
        <w:rFonts w:hint="default"/>
      </w:rPr>
    </w:lvl>
    <w:lvl w:ilvl="1" w:tplc="04190019" w:tentative="1">
      <w:start w:val="1"/>
      <w:numFmt w:val="bullet"/>
      <w:lvlText w:val="o"/>
      <w:lvlJc w:val="left"/>
      <w:pPr>
        <w:ind w:left="2137" w:hanging="360"/>
      </w:pPr>
      <w:rPr>
        <w:rFonts w:ascii="Courier New" w:hAnsi="Courier New" w:cs="Courier New" w:hint="default"/>
      </w:rPr>
    </w:lvl>
    <w:lvl w:ilvl="2" w:tplc="0419001B" w:tentative="1">
      <w:start w:val="1"/>
      <w:numFmt w:val="bullet"/>
      <w:lvlText w:val=""/>
      <w:lvlJc w:val="left"/>
      <w:pPr>
        <w:ind w:left="2857" w:hanging="360"/>
      </w:pPr>
      <w:rPr>
        <w:rFonts w:ascii="Wingdings" w:hAnsi="Wingdings" w:hint="default"/>
      </w:rPr>
    </w:lvl>
    <w:lvl w:ilvl="3" w:tplc="0419000F" w:tentative="1">
      <w:start w:val="1"/>
      <w:numFmt w:val="bullet"/>
      <w:lvlText w:val=""/>
      <w:lvlJc w:val="left"/>
      <w:pPr>
        <w:ind w:left="3577" w:hanging="360"/>
      </w:pPr>
      <w:rPr>
        <w:rFonts w:ascii="Symbol" w:hAnsi="Symbol" w:hint="default"/>
      </w:rPr>
    </w:lvl>
    <w:lvl w:ilvl="4" w:tplc="04190019" w:tentative="1">
      <w:start w:val="1"/>
      <w:numFmt w:val="bullet"/>
      <w:lvlText w:val="o"/>
      <w:lvlJc w:val="left"/>
      <w:pPr>
        <w:ind w:left="4297" w:hanging="360"/>
      </w:pPr>
      <w:rPr>
        <w:rFonts w:ascii="Courier New" w:hAnsi="Courier New" w:cs="Courier New" w:hint="default"/>
      </w:rPr>
    </w:lvl>
    <w:lvl w:ilvl="5" w:tplc="0419001B" w:tentative="1">
      <w:start w:val="1"/>
      <w:numFmt w:val="bullet"/>
      <w:lvlText w:val=""/>
      <w:lvlJc w:val="left"/>
      <w:pPr>
        <w:ind w:left="5017" w:hanging="360"/>
      </w:pPr>
      <w:rPr>
        <w:rFonts w:ascii="Wingdings" w:hAnsi="Wingdings" w:hint="default"/>
      </w:rPr>
    </w:lvl>
    <w:lvl w:ilvl="6" w:tplc="0419000F" w:tentative="1">
      <w:start w:val="1"/>
      <w:numFmt w:val="bullet"/>
      <w:lvlText w:val=""/>
      <w:lvlJc w:val="left"/>
      <w:pPr>
        <w:ind w:left="5737" w:hanging="360"/>
      </w:pPr>
      <w:rPr>
        <w:rFonts w:ascii="Symbol" w:hAnsi="Symbol" w:hint="default"/>
      </w:rPr>
    </w:lvl>
    <w:lvl w:ilvl="7" w:tplc="04190019" w:tentative="1">
      <w:start w:val="1"/>
      <w:numFmt w:val="bullet"/>
      <w:lvlText w:val="o"/>
      <w:lvlJc w:val="left"/>
      <w:pPr>
        <w:ind w:left="6457" w:hanging="360"/>
      </w:pPr>
      <w:rPr>
        <w:rFonts w:ascii="Courier New" w:hAnsi="Courier New" w:cs="Courier New" w:hint="default"/>
      </w:rPr>
    </w:lvl>
    <w:lvl w:ilvl="8" w:tplc="0419001B" w:tentative="1">
      <w:start w:val="1"/>
      <w:numFmt w:val="bullet"/>
      <w:lvlText w:val=""/>
      <w:lvlJc w:val="left"/>
      <w:pPr>
        <w:ind w:left="7177" w:hanging="360"/>
      </w:pPr>
      <w:rPr>
        <w:rFonts w:ascii="Wingdings" w:hAnsi="Wingdings" w:hint="default"/>
      </w:rPr>
    </w:lvl>
  </w:abstractNum>
  <w:abstractNum w:abstractNumId="51">
    <w:nsid w:val="369F2834"/>
    <w:multiLevelType w:val="hybridMultilevel"/>
    <w:tmpl w:val="3028F440"/>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2">
    <w:nsid w:val="39912A02"/>
    <w:multiLevelType w:val="hybridMultilevel"/>
    <w:tmpl w:val="B752757C"/>
    <w:lvl w:ilvl="0" w:tplc="FA0AF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9FC3165"/>
    <w:multiLevelType w:val="hybridMultilevel"/>
    <w:tmpl w:val="3D5EAAD2"/>
    <w:lvl w:ilvl="0" w:tplc="FFFFFFFF">
      <w:start w:val="1"/>
      <w:numFmt w:val="bullet"/>
      <w:lvlText w:val="-"/>
      <w:lvlJc w:val="left"/>
      <w:pPr>
        <w:ind w:left="1428" w:hanging="360"/>
      </w:pPr>
      <w:rPr>
        <w:rFonts w:ascii="Monotype Corsiva" w:hAnsi="Monotype Corsiva" w:hint="default"/>
        <w:sz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A6A4455"/>
    <w:multiLevelType w:val="hybridMultilevel"/>
    <w:tmpl w:val="95F2CE7A"/>
    <w:lvl w:ilvl="0" w:tplc="F6BAEFA0">
      <w:start w:val="12"/>
      <w:numFmt w:val="decimal"/>
      <w:lvlText w:val="%1."/>
      <w:lvlJc w:val="left"/>
      <w:pPr>
        <w:ind w:left="2232" w:hanging="1523"/>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CD32011"/>
    <w:multiLevelType w:val="hybridMultilevel"/>
    <w:tmpl w:val="C65C4C7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407E6A05"/>
    <w:multiLevelType w:val="hybridMultilevel"/>
    <w:tmpl w:val="2DAA54BC"/>
    <w:lvl w:ilvl="0" w:tplc="FFFFFFFF">
      <w:start w:val="2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1150408"/>
    <w:multiLevelType w:val="hybridMultilevel"/>
    <w:tmpl w:val="A76C5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1A4634F"/>
    <w:multiLevelType w:val="hybridMultilevel"/>
    <w:tmpl w:val="26642E0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421A2925"/>
    <w:multiLevelType w:val="hybridMultilevel"/>
    <w:tmpl w:val="4B567320"/>
    <w:lvl w:ilvl="0" w:tplc="F5B83CFE">
      <w:start w:val="1"/>
      <w:numFmt w:val="bullet"/>
      <w:lvlText w:val=""/>
      <w:lvlJc w:val="left"/>
      <w:pPr>
        <w:ind w:left="1429" w:hanging="360"/>
      </w:pPr>
      <w:rPr>
        <w:rFonts w:ascii="Symbol" w:hAnsi="Symbol" w:hint="default"/>
      </w:rPr>
    </w:lvl>
    <w:lvl w:ilvl="1" w:tplc="560EB9F4" w:tentative="1">
      <w:start w:val="1"/>
      <w:numFmt w:val="bullet"/>
      <w:lvlText w:val="o"/>
      <w:lvlJc w:val="left"/>
      <w:pPr>
        <w:ind w:left="2149" w:hanging="360"/>
      </w:pPr>
      <w:rPr>
        <w:rFonts w:ascii="Courier New" w:hAnsi="Courier New" w:cs="Courier New" w:hint="default"/>
      </w:rPr>
    </w:lvl>
    <w:lvl w:ilvl="2" w:tplc="601C970C" w:tentative="1">
      <w:start w:val="1"/>
      <w:numFmt w:val="bullet"/>
      <w:lvlText w:val=""/>
      <w:lvlJc w:val="left"/>
      <w:pPr>
        <w:ind w:left="2869" w:hanging="360"/>
      </w:pPr>
      <w:rPr>
        <w:rFonts w:ascii="Wingdings" w:hAnsi="Wingdings" w:hint="default"/>
      </w:rPr>
    </w:lvl>
    <w:lvl w:ilvl="3" w:tplc="1562AE84" w:tentative="1">
      <w:start w:val="1"/>
      <w:numFmt w:val="bullet"/>
      <w:lvlText w:val=""/>
      <w:lvlJc w:val="left"/>
      <w:pPr>
        <w:ind w:left="3589" w:hanging="360"/>
      </w:pPr>
      <w:rPr>
        <w:rFonts w:ascii="Symbol" w:hAnsi="Symbol" w:hint="default"/>
      </w:rPr>
    </w:lvl>
    <w:lvl w:ilvl="4" w:tplc="AA66ACD2" w:tentative="1">
      <w:start w:val="1"/>
      <w:numFmt w:val="bullet"/>
      <w:lvlText w:val="o"/>
      <w:lvlJc w:val="left"/>
      <w:pPr>
        <w:ind w:left="4309" w:hanging="360"/>
      </w:pPr>
      <w:rPr>
        <w:rFonts w:ascii="Courier New" w:hAnsi="Courier New" w:cs="Courier New" w:hint="default"/>
      </w:rPr>
    </w:lvl>
    <w:lvl w:ilvl="5" w:tplc="7C00789C" w:tentative="1">
      <w:start w:val="1"/>
      <w:numFmt w:val="bullet"/>
      <w:lvlText w:val=""/>
      <w:lvlJc w:val="left"/>
      <w:pPr>
        <w:ind w:left="5029" w:hanging="360"/>
      </w:pPr>
      <w:rPr>
        <w:rFonts w:ascii="Wingdings" w:hAnsi="Wingdings" w:hint="default"/>
      </w:rPr>
    </w:lvl>
    <w:lvl w:ilvl="6" w:tplc="5FD60D30" w:tentative="1">
      <w:start w:val="1"/>
      <w:numFmt w:val="bullet"/>
      <w:lvlText w:val=""/>
      <w:lvlJc w:val="left"/>
      <w:pPr>
        <w:ind w:left="5749" w:hanging="360"/>
      </w:pPr>
      <w:rPr>
        <w:rFonts w:ascii="Symbol" w:hAnsi="Symbol" w:hint="default"/>
      </w:rPr>
    </w:lvl>
    <w:lvl w:ilvl="7" w:tplc="5016CCDA" w:tentative="1">
      <w:start w:val="1"/>
      <w:numFmt w:val="bullet"/>
      <w:lvlText w:val="o"/>
      <w:lvlJc w:val="left"/>
      <w:pPr>
        <w:ind w:left="6469" w:hanging="360"/>
      </w:pPr>
      <w:rPr>
        <w:rFonts w:ascii="Courier New" w:hAnsi="Courier New" w:cs="Courier New" w:hint="default"/>
      </w:rPr>
    </w:lvl>
    <w:lvl w:ilvl="8" w:tplc="676E747A" w:tentative="1">
      <w:start w:val="1"/>
      <w:numFmt w:val="bullet"/>
      <w:lvlText w:val=""/>
      <w:lvlJc w:val="left"/>
      <w:pPr>
        <w:ind w:left="7189" w:hanging="360"/>
      </w:pPr>
      <w:rPr>
        <w:rFonts w:ascii="Wingdings" w:hAnsi="Wingdings" w:hint="default"/>
      </w:rPr>
    </w:lvl>
  </w:abstractNum>
  <w:abstractNum w:abstractNumId="60">
    <w:nsid w:val="440E068D"/>
    <w:multiLevelType w:val="hybridMultilevel"/>
    <w:tmpl w:val="F086F81E"/>
    <w:lvl w:ilvl="0" w:tplc="21508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61316FA"/>
    <w:multiLevelType w:val="hybridMultilevel"/>
    <w:tmpl w:val="54C4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725262F"/>
    <w:multiLevelType w:val="hybridMultilevel"/>
    <w:tmpl w:val="EB388122"/>
    <w:lvl w:ilvl="0" w:tplc="C69A7DBA">
      <w:start w:val="12"/>
      <w:numFmt w:val="decimal"/>
      <w:lvlText w:val="%1."/>
      <w:lvlJc w:val="left"/>
      <w:pPr>
        <w:ind w:left="2232" w:hanging="1523"/>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A916B97"/>
    <w:multiLevelType w:val="hybridMultilevel"/>
    <w:tmpl w:val="36A6E8EA"/>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64">
    <w:nsid w:val="4CA1777C"/>
    <w:multiLevelType w:val="hybridMultilevel"/>
    <w:tmpl w:val="91F62D40"/>
    <w:lvl w:ilvl="0" w:tplc="2150842C">
      <w:numFmt w:val="bullet"/>
      <w:lvlText w:val="-"/>
      <w:lvlJc w:val="left"/>
      <w:pPr>
        <w:tabs>
          <w:tab w:val="num" w:pos="1058"/>
        </w:tabs>
        <w:ind w:left="1058" w:hanging="360"/>
      </w:pPr>
      <w:rPr>
        <w:rFonts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4CEC4053"/>
    <w:multiLevelType w:val="hybridMultilevel"/>
    <w:tmpl w:val="EF2631A4"/>
    <w:lvl w:ilvl="0" w:tplc="AA6C6F40">
      <w:numFmt w:val="bullet"/>
      <w:lvlText w:val="-"/>
      <w:lvlJc w:val="left"/>
      <w:pPr>
        <w:ind w:left="720" w:hanging="360"/>
      </w:pPr>
      <w:rPr>
        <w:rFonts w:hint="default"/>
      </w:rPr>
    </w:lvl>
    <w:lvl w:ilvl="1" w:tplc="6A70E350" w:tentative="1">
      <w:start w:val="1"/>
      <w:numFmt w:val="bullet"/>
      <w:lvlText w:val="o"/>
      <w:lvlJc w:val="left"/>
      <w:pPr>
        <w:ind w:left="1440" w:hanging="360"/>
      </w:pPr>
      <w:rPr>
        <w:rFonts w:ascii="Courier New" w:hAnsi="Courier New" w:cs="Courier New" w:hint="default"/>
      </w:rPr>
    </w:lvl>
    <w:lvl w:ilvl="2" w:tplc="F9664E90" w:tentative="1">
      <w:start w:val="1"/>
      <w:numFmt w:val="bullet"/>
      <w:lvlText w:val=""/>
      <w:lvlJc w:val="left"/>
      <w:pPr>
        <w:ind w:left="2160" w:hanging="360"/>
      </w:pPr>
      <w:rPr>
        <w:rFonts w:ascii="Wingdings" w:hAnsi="Wingdings" w:hint="default"/>
      </w:rPr>
    </w:lvl>
    <w:lvl w:ilvl="3" w:tplc="49721B1A" w:tentative="1">
      <w:start w:val="1"/>
      <w:numFmt w:val="bullet"/>
      <w:lvlText w:val=""/>
      <w:lvlJc w:val="left"/>
      <w:pPr>
        <w:ind w:left="2880" w:hanging="360"/>
      </w:pPr>
      <w:rPr>
        <w:rFonts w:ascii="Symbol" w:hAnsi="Symbol" w:hint="default"/>
      </w:rPr>
    </w:lvl>
    <w:lvl w:ilvl="4" w:tplc="37D8AFEA" w:tentative="1">
      <w:start w:val="1"/>
      <w:numFmt w:val="bullet"/>
      <w:lvlText w:val="o"/>
      <w:lvlJc w:val="left"/>
      <w:pPr>
        <w:ind w:left="3600" w:hanging="360"/>
      </w:pPr>
      <w:rPr>
        <w:rFonts w:ascii="Courier New" w:hAnsi="Courier New" w:cs="Courier New" w:hint="default"/>
      </w:rPr>
    </w:lvl>
    <w:lvl w:ilvl="5" w:tplc="57BC26EC" w:tentative="1">
      <w:start w:val="1"/>
      <w:numFmt w:val="bullet"/>
      <w:lvlText w:val=""/>
      <w:lvlJc w:val="left"/>
      <w:pPr>
        <w:ind w:left="4320" w:hanging="360"/>
      </w:pPr>
      <w:rPr>
        <w:rFonts w:ascii="Wingdings" w:hAnsi="Wingdings" w:hint="default"/>
      </w:rPr>
    </w:lvl>
    <w:lvl w:ilvl="6" w:tplc="6F30F5C8" w:tentative="1">
      <w:start w:val="1"/>
      <w:numFmt w:val="bullet"/>
      <w:lvlText w:val=""/>
      <w:lvlJc w:val="left"/>
      <w:pPr>
        <w:ind w:left="5040" w:hanging="360"/>
      </w:pPr>
      <w:rPr>
        <w:rFonts w:ascii="Symbol" w:hAnsi="Symbol" w:hint="default"/>
      </w:rPr>
    </w:lvl>
    <w:lvl w:ilvl="7" w:tplc="BA281F02" w:tentative="1">
      <w:start w:val="1"/>
      <w:numFmt w:val="bullet"/>
      <w:lvlText w:val="o"/>
      <w:lvlJc w:val="left"/>
      <w:pPr>
        <w:ind w:left="5760" w:hanging="360"/>
      </w:pPr>
      <w:rPr>
        <w:rFonts w:ascii="Courier New" w:hAnsi="Courier New" w:cs="Courier New" w:hint="default"/>
      </w:rPr>
    </w:lvl>
    <w:lvl w:ilvl="8" w:tplc="F53CAEAA" w:tentative="1">
      <w:start w:val="1"/>
      <w:numFmt w:val="bullet"/>
      <w:lvlText w:val=""/>
      <w:lvlJc w:val="left"/>
      <w:pPr>
        <w:ind w:left="6480" w:hanging="360"/>
      </w:pPr>
      <w:rPr>
        <w:rFonts w:ascii="Wingdings" w:hAnsi="Wingdings" w:hint="default"/>
      </w:rPr>
    </w:lvl>
  </w:abstractNum>
  <w:abstractNum w:abstractNumId="66">
    <w:nsid w:val="4E3219B7"/>
    <w:multiLevelType w:val="hybridMultilevel"/>
    <w:tmpl w:val="5370811C"/>
    <w:lvl w:ilvl="0" w:tplc="00000006">
      <w:start w:val="1"/>
      <w:numFmt w:val="bullet"/>
      <w:lvlText w:val=""/>
      <w:lvlJc w:val="left"/>
      <w:pPr>
        <w:ind w:left="1429" w:hanging="360"/>
      </w:pPr>
      <w:rPr>
        <w:rFonts w:ascii="Symbol" w:hAnsi="Symbol"/>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0033A18"/>
    <w:multiLevelType w:val="hybridMultilevel"/>
    <w:tmpl w:val="B664AAAC"/>
    <w:lvl w:ilvl="0" w:tplc="21508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27E0225"/>
    <w:multiLevelType w:val="hybridMultilevel"/>
    <w:tmpl w:val="ECC2842C"/>
    <w:lvl w:ilvl="0" w:tplc="2150842C">
      <w:numFmt w:val="bullet"/>
      <w:lvlText w:val="-"/>
      <w:lvlJc w:val="left"/>
      <w:pPr>
        <w:ind w:left="663" w:hanging="360"/>
      </w:pPr>
      <w:rPr>
        <w:rFont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9">
    <w:nsid w:val="52AC6631"/>
    <w:multiLevelType w:val="hybridMultilevel"/>
    <w:tmpl w:val="4BE4E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32D3EAC"/>
    <w:multiLevelType w:val="hybridMultilevel"/>
    <w:tmpl w:val="2A66DD3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1">
    <w:nsid w:val="534C4F44"/>
    <w:multiLevelType w:val="hybridMultilevel"/>
    <w:tmpl w:val="591C11BE"/>
    <w:lvl w:ilvl="0" w:tplc="FA0AF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513061E"/>
    <w:multiLevelType w:val="hybridMultilevel"/>
    <w:tmpl w:val="C45EBE0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3">
    <w:nsid w:val="551E354E"/>
    <w:multiLevelType w:val="hybridMultilevel"/>
    <w:tmpl w:val="75C81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54465F3"/>
    <w:multiLevelType w:val="hybridMultilevel"/>
    <w:tmpl w:val="F618795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5">
    <w:nsid w:val="571E5453"/>
    <w:multiLevelType w:val="hybridMultilevel"/>
    <w:tmpl w:val="5FEC55B6"/>
    <w:lvl w:ilvl="0" w:tplc="67F499C0">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6">
    <w:nsid w:val="57866CBA"/>
    <w:multiLevelType w:val="hybridMultilevel"/>
    <w:tmpl w:val="BD782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A942013"/>
    <w:multiLevelType w:val="hybridMultilevel"/>
    <w:tmpl w:val="6C12575C"/>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CF7B3A"/>
    <w:multiLevelType w:val="hybridMultilevel"/>
    <w:tmpl w:val="41CEE9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C64444D"/>
    <w:multiLevelType w:val="hybridMultilevel"/>
    <w:tmpl w:val="0DC6E84C"/>
    <w:lvl w:ilvl="0" w:tplc="9A38D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CAD1507"/>
    <w:multiLevelType w:val="hybridMultilevel"/>
    <w:tmpl w:val="B3F8AD52"/>
    <w:lvl w:ilvl="0" w:tplc="FFFFFFFF">
      <w:start w:val="1"/>
      <w:numFmt w:val="bullet"/>
      <w:lvlText w:val="-"/>
      <w:lvlJc w:val="left"/>
      <w:pPr>
        <w:ind w:left="1429" w:hanging="360"/>
      </w:pPr>
      <w:rPr>
        <w:rFonts w:ascii="Monotype Corsiva" w:hAnsi="Monotype Corsiva"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CF31B0C"/>
    <w:multiLevelType w:val="hybridMultilevel"/>
    <w:tmpl w:val="B3AAFB10"/>
    <w:lvl w:ilvl="0" w:tplc="28BC0204">
      <w:start w:val="13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F285CF3"/>
    <w:multiLevelType w:val="hybridMultilevel"/>
    <w:tmpl w:val="651A344E"/>
    <w:lvl w:ilvl="0" w:tplc="21508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F626EE6"/>
    <w:multiLevelType w:val="hybridMultilevel"/>
    <w:tmpl w:val="9CFAB0F4"/>
    <w:lvl w:ilvl="0" w:tplc="0419000F">
      <w:numFmt w:val="bullet"/>
      <w:lvlText w:val="-"/>
      <w:lvlJc w:val="left"/>
      <w:pPr>
        <w:ind w:left="1417" w:hanging="360"/>
      </w:pPr>
      <w:rPr>
        <w:rFonts w:hint="default"/>
      </w:rPr>
    </w:lvl>
    <w:lvl w:ilvl="1" w:tplc="04190019" w:tentative="1">
      <w:start w:val="1"/>
      <w:numFmt w:val="bullet"/>
      <w:lvlText w:val="o"/>
      <w:lvlJc w:val="left"/>
      <w:pPr>
        <w:ind w:left="2137" w:hanging="360"/>
      </w:pPr>
      <w:rPr>
        <w:rFonts w:ascii="Courier New" w:hAnsi="Courier New" w:cs="Courier New" w:hint="default"/>
      </w:rPr>
    </w:lvl>
    <w:lvl w:ilvl="2" w:tplc="0419001B" w:tentative="1">
      <w:start w:val="1"/>
      <w:numFmt w:val="bullet"/>
      <w:lvlText w:val=""/>
      <w:lvlJc w:val="left"/>
      <w:pPr>
        <w:ind w:left="2857" w:hanging="360"/>
      </w:pPr>
      <w:rPr>
        <w:rFonts w:ascii="Wingdings" w:hAnsi="Wingdings" w:hint="default"/>
      </w:rPr>
    </w:lvl>
    <w:lvl w:ilvl="3" w:tplc="0419000F" w:tentative="1">
      <w:start w:val="1"/>
      <w:numFmt w:val="bullet"/>
      <w:lvlText w:val=""/>
      <w:lvlJc w:val="left"/>
      <w:pPr>
        <w:ind w:left="3577" w:hanging="360"/>
      </w:pPr>
      <w:rPr>
        <w:rFonts w:ascii="Symbol" w:hAnsi="Symbol" w:hint="default"/>
      </w:rPr>
    </w:lvl>
    <w:lvl w:ilvl="4" w:tplc="04190019" w:tentative="1">
      <w:start w:val="1"/>
      <w:numFmt w:val="bullet"/>
      <w:lvlText w:val="o"/>
      <w:lvlJc w:val="left"/>
      <w:pPr>
        <w:ind w:left="4297" w:hanging="360"/>
      </w:pPr>
      <w:rPr>
        <w:rFonts w:ascii="Courier New" w:hAnsi="Courier New" w:cs="Courier New" w:hint="default"/>
      </w:rPr>
    </w:lvl>
    <w:lvl w:ilvl="5" w:tplc="0419001B" w:tentative="1">
      <w:start w:val="1"/>
      <w:numFmt w:val="bullet"/>
      <w:lvlText w:val=""/>
      <w:lvlJc w:val="left"/>
      <w:pPr>
        <w:ind w:left="5017" w:hanging="360"/>
      </w:pPr>
      <w:rPr>
        <w:rFonts w:ascii="Wingdings" w:hAnsi="Wingdings" w:hint="default"/>
      </w:rPr>
    </w:lvl>
    <w:lvl w:ilvl="6" w:tplc="0419000F" w:tentative="1">
      <w:start w:val="1"/>
      <w:numFmt w:val="bullet"/>
      <w:lvlText w:val=""/>
      <w:lvlJc w:val="left"/>
      <w:pPr>
        <w:ind w:left="5737" w:hanging="360"/>
      </w:pPr>
      <w:rPr>
        <w:rFonts w:ascii="Symbol" w:hAnsi="Symbol" w:hint="default"/>
      </w:rPr>
    </w:lvl>
    <w:lvl w:ilvl="7" w:tplc="04190019" w:tentative="1">
      <w:start w:val="1"/>
      <w:numFmt w:val="bullet"/>
      <w:lvlText w:val="o"/>
      <w:lvlJc w:val="left"/>
      <w:pPr>
        <w:ind w:left="6457" w:hanging="360"/>
      </w:pPr>
      <w:rPr>
        <w:rFonts w:ascii="Courier New" w:hAnsi="Courier New" w:cs="Courier New" w:hint="default"/>
      </w:rPr>
    </w:lvl>
    <w:lvl w:ilvl="8" w:tplc="0419001B" w:tentative="1">
      <w:start w:val="1"/>
      <w:numFmt w:val="bullet"/>
      <w:lvlText w:val=""/>
      <w:lvlJc w:val="left"/>
      <w:pPr>
        <w:ind w:left="7177" w:hanging="360"/>
      </w:pPr>
      <w:rPr>
        <w:rFonts w:ascii="Wingdings" w:hAnsi="Wingdings" w:hint="default"/>
      </w:rPr>
    </w:lvl>
  </w:abstractNum>
  <w:abstractNum w:abstractNumId="84">
    <w:nsid w:val="63A215BE"/>
    <w:multiLevelType w:val="hybridMultilevel"/>
    <w:tmpl w:val="85FEEC7A"/>
    <w:lvl w:ilvl="0" w:tplc="9A38D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8833703"/>
    <w:multiLevelType w:val="hybridMultilevel"/>
    <w:tmpl w:val="4A262B72"/>
    <w:lvl w:ilvl="0" w:tplc="04190011">
      <w:numFmt w:val="bullet"/>
      <w:lvlText w:val="-"/>
      <w:lvlJc w:val="left"/>
      <w:pPr>
        <w:ind w:left="1417" w:hanging="360"/>
      </w:pPr>
      <w:rPr>
        <w:rFonts w:hint="default"/>
      </w:rPr>
    </w:lvl>
    <w:lvl w:ilvl="1" w:tplc="04190019" w:tentative="1">
      <w:start w:val="1"/>
      <w:numFmt w:val="bullet"/>
      <w:lvlText w:val="o"/>
      <w:lvlJc w:val="left"/>
      <w:pPr>
        <w:ind w:left="2137" w:hanging="360"/>
      </w:pPr>
      <w:rPr>
        <w:rFonts w:ascii="Courier New" w:hAnsi="Courier New" w:cs="Courier New" w:hint="default"/>
      </w:rPr>
    </w:lvl>
    <w:lvl w:ilvl="2" w:tplc="0419001B" w:tentative="1">
      <w:start w:val="1"/>
      <w:numFmt w:val="bullet"/>
      <w:lvlText w:val=""/>
      <w:lvlJc w:val="left"/>
      <w:pPr>
        <w:ind w:left="2857" w:hanging="360"/>
      </w:pPr>
      <w:rPr>
        <w:rFonts w:ascii="Wingdings" w:hAnsi="Wingdings" w:hint="default"/>
      </w:rPr>
    </w:lvl>
    <w:lvl w:ilvl="3" w:tplc="0419000F" w:tentative="1">
      <w:start w:val="1"/>
      <w:numFmt w:val="bullet"/>
      <w:lvlText w:val=""/>
      <w:lvlJc w:val="left"/>
      <w:pPr>
        <w:ind w:left="3577" w:hanging="360"/>
      </w:pPr>
      <w:rPr>
        <w:rFonts w:ascii="Symbol" w:hAnsi="Symbol" w:hint="default"/>
      </w:rPr>
    </w:lvl>
    <w:lvl w:ilvl="4" w:tplc="04190019" w:tentative="1">
      <w:start w:val="1"/>
      <w:numFmt w:val="bullet"/>
      <w:lvlText w:val="o"/>
      <w:lvlJc w:val="left"/>
      <w:pPr>
        <w:ind w:left="4297" w:hanging="360"/>
      </w:pPr>
      <w:rPr>
        <w:rFonts w:ascii="Courier New" w:hAnsi="Courier New" w:cs="Courier New" w:hint="default"/>
      </w:rPr>
    </w:lvl>
    <w:lvl w:ilvl="5" w:tplc="0419001B" w:tentative="1">
      <w:start w:val="1"/>
      <w:numFmt w:val="bullet"/>
      <w:lvlText w:val=""/>
      <w:lvlJc w:val="left"/>
      <w:pPr>
        <w:ind w:left="5017" w:hanging="360"/>
      </w:pPr>
      <w:rPr>
        <w:rFonts w:ascii="Wingdings" w:hAnsi="Wingdings" w:hint="default"/>
      </w:rPr>
    </w:lvl>
    <w:lvl w:ilvl="6" w:tplc="0419000F" w:tentative="1">
      <w:start w:val="1"/>
      <w:numFmt w:val="bullet"/>
      <w:lvlText w:val=""/>
      <w:lvlJc w:val="left"/>
      <w:pPr>
        <w:ind w:left="5737" w:hanging="360"/>
      </w:pPr>
      <w:rPr>
        <w:rFonts w:ascii="Symbol" w:hAnsi="Symbol" w:hint="default"/>
      </w:rPr>
    </w:lvl>
    <w:lvl w:ilvl="7" w:tplc="04190019" w:tentative="1">
      <w:start w:val="1"/>
      <w:numFmt w:val="bullet"/>
      <w:lvlText w:val="o"/>
      <w:lvlJc w:val="left"/>
      <w:pPr>
        <w:ind w:left="6457" w:hanging="360"/>
      </w:pPr>
      <w:rPr>
        <w:rFonts w:ascii="Courier New" w:hAnsi="Courier New" w:cs="Courier New" w:hint="default"/>
      </w:rPr>
    </w:lvl>
    <w:lvl w:ilvl="8" w:tplc="0419001B" w:tentative="1">
      <w:start w:val="1"/>
      <w:numFmt w:val="bullet"/>
      <w:lvlText w:val=""/>
      <w:lvlJc w:val="left"/>
      <w:pPr>
        <w:ind w:left="7177" w:hanging="360"/>
      </w:pPr>
      <w:rPr>
        <w:rFonts w:ascii="Wingdings" w:hAnsi="Wingdings" w:hint="default"/>
      </w:rPr>
    </w:lvl>
  </w:abstractNum>
  <w:abstractNum w:abstractNumId="86">
    <w:nsid w:val="694B27D3"/>
    <w:multiLevelType w:val="hybridMultilevel"/>
    <w:tmpl w:val="F1F27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A0E6022"/>
    <w:multiLevelType w:val="hybridMultilevel"/>
    <w:tmpl w:val="8286F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A7A1A0B"/>
    <w:multiLevelType w:val="hybridMultilevel"/>
    <w:tmpl w:val="B034640C"/>
    <w:lvl w:ilvl="0" w:tplc="DD662C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AEB7975"/>
    <w:multiLevelType w:val="hybridMultilevel"/>
    <w:tmpl w:val="AFAA8DFC"/>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90">
    <w:nsid w:val="6C0000C7"/>
    <w:multiLevelType w:val="hybridMultilevel"/>
    <w:tmpl w:val="00565ADC"/>
    <w:lvl w:ilvl="0" w:tplc="6C60F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D97010"/>
    <w:multiLevelType w:val="hybridMultilevel"/>
    <w:tmpl w:val="EE7A7E22"/>
    <w:lvl w:ilvl="0" w:tplc="DFC89606">
      <w:start w:val="12"/>
      <w:numFmt w:val="decimal"/>
      <w:lvlText w:val="%1."/>
      <w:lvlJc w:val="left"/>
      <w:pPr>
        <w:ind w:left="2232" w:hanging="1523"/>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6DF51B07"/>
    <w:multiLevelType w:val="hybridMultilevel"/>
    <w:tmpl w:val="0B2E5294"/>
    <w:lvl w:ilvl="0" w:tplc="DD662C7C">
      <w:start w:val="1"/>
      <w:numFmt w:val="decimal"/>
      <w:lvlText w:val="%1."/>
      <w:lvlJc w:val="left"/>
      <w:pPr>
        <w:tabs>
          <w:tab w:val="num" w:pos="360"/>
        </w:tabs>
        <w:ind w:left="360" w:hanging="360"/>
      </w:pPr>
      <w:rPr>
        <w:rFonts w:hint="default"/>
      </w:rPr>
    </w:lvl>
    <w:lvl w:ilvl="1" w:tplc="DD662C7C"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11C16D5"/>
    <w:multiLevelType w:val="hybridMultilevel"/>
    <w:tmpl w:val="3B6618FA"/>
    <w:lvl w:ilvl="0" w:tplc="FFFFFFFF">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71826958"/>
    <w:multiLevelType w:val="hybridMultilevel"/>
    <w:tmpl w:val="51049DDA"/>
    <w:lvl w:ilvl="0" w:tplc="6C60FB70">
      <w:start w:val="1"/>
      <w:numFmt w:val="bullet"/>
      <w:lvlText w:val=""/>
      <w:lvlJc w:val="left"/>
      <w:pPr>
        <w:ind w:left="720" w:hanging="360"/>
      </w:pPr>
      <w:rPr>
        <w:rFonts w:ascii="Symbol" w:hAnsi="Symbol" w:hint="default"/>
      </w:rPr>
    </w:lvl>
    <w:lvl w:ilvl="1" w:tplc="6C60FB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3D925B1"/>
    <w:multiLevelType w:val="hybridMultilevel"/>
    <w:tmpl w:val="4A2CDF66"/>
    <w:lvl w:ilvl="0" w:tplc="FFFFFFFF">
      <w:start w:val="2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4C91B7C"/>
    <w:multiLevelType w:val="hybridMultilevel"/>
    <w:tmpl w:val="49605D28"/>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97">
    <w:nsid w:val="75AB6928"/>
    <w:multiLevelType w:val="hybridMultilevel"/>
    <w:tmpl w:val="D3AE4210"/>
    <w:lvl w:ilvl="0" w:tplc="FA0AF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6BF5D06"/>
    <w:multiLevelType w:val="hybridMultilevel"/>
    <w:tmpl w:val="F918CFB6"/>
    <w:lvl w:ilvl="0" w:tplc="2150842C">
      <w:numFmt w:val="bullet"/>
      <w:lvlText w:val="-"/>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7194D3C"/>
    <w:multiLevelType w:val="hybridMultilevel"/>
    <w:tmpl w:val="F8EE6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8011486"/>
    <w:multiLevelType w:val="hybridMultilevel"/>
    <w:tmpl w:val="2F482564"/>
    <w:lvl w:ilvl="0" w:tplc="0419000F">
      <w:numFmt w:val="bullet"/>
      <w:lvlText w:val="-"/>
      <w:lvlJc w:val="left"/>
      <w:pPr>
        <w:ind w:left="1417" w:hanging="360"/>
      </w:pPr>
      <w:rPr>
        <w:rFonts w:hint="default"/>
      </w:rPr>
    </w:lvl>
    <w:lvl w:ilvl="1" w:tplc="04190019" w:tentative="1">
      <w:start w:val="1"/>
      <w:numFmt w:val="bullet"/>
      <w:lvlText w:val="o"/>
      <w:lvlJc w:val="left"/>
      <w:pPr>
        <w:ind w:left="2137" w:hanging="360"/>
      </w:pPr>
      <w:rPr>
        <w:rFonts w:ascii="Courier New" w:hAnsi="Courier New" w:cs="Courier New" w:hint="default"/>
      </w:rPr>
    </w:lvl>
    <w:lvl w:ilvl="2" w:tplc="0419001B" w:tentative="1">
      <w:start w:val="1"/>
      <w:numFmt w:val="bullet"/>
      <w:lvlText w:val=""/>
      <w:lvlJc w:val="left"/>
      <w:pPr>
        <w:ind w:left="2857" w:hanging="360"/>
      </w:pPr>
      <w:rPr>
        <w:rFonts w:ascii="Wingdings" w:hAnsi="Wingdings" w:hint="default"/>
      </w:rPr>
    </w:lvl>
    <w:lvl w:ilvl="3" w:tplc="0419000F" w:tentative="1">
      <w:start w:val="1"/>
      <w:numFmt w:val="bullet"/>
      <w:lvlText w:val=""/>
      <w:lvlJc w:val="left"/>
      <w:pPr>
        <w:ind w:left="3577" w:hanging="360"/>
      </w:pPr>
      <w:rPr>
        <w:rFonts w:ascii="Symbol" w:hAnsi="Symbol" w:hint="default"/>
      </w:rPr>
    </w:lvl>
    <w:lvl w:ilvl="4" w:tplc="04190019" w:tentative="1">
      <w:start w:val="1"/>
      <w:numFmt w:val="bullet"/>
      <w:lvlText w:val="o"/>
      <w:lvlJc w:val="left"/>
      <w:pPr>
        <w:ind w:left="4297" w:hanging="360"/>
      </w:pPr>
      <w:rPr>
        <w:rFonts w:ascii="Courier New" w:hAnsi="Courier New" w:cs="Courier New" w:hint="default"/>
      </w:rPr>
    </w:lvl>
    <w:lvl w:ilvl="5" w:tplc="0419001B" w:tentative="1">
      <w:start w:val="1"/>
      <w:numFmt w:val="bullet"/>
      <w:lvlText w:val=""/>
      <w:lvlJc w:val="left"/>
      <w:pPr>
        <w:ind w:left="5017" w:hanging="360"/>
      </w:pPr>
      <w:rPr>
        <w:rFonts w:ascii="Wingdings" w:hAnsi="Wingdings" w:hint="default"/>
      </w:rPr>
    </w:lvl>
    <w:lvl w:ilvl="6" w:tplc="0419000F" w:tentative="1">
      <w:start w:val="1"/>
      <w:numFmt w:val="bullet"/>
      <w:lvlText w:val=""/>
      <w:lvlJc w:val="left"/>
      <w:pPr>
        <w:ind w:left="5737" w:hanging="360"/>
      </w:pPr>
      <w:rPr>
        <w:rFonts w:ascii="Symbol" w:hAnsi="Symbol" w:hint="default"/>
      </w:rPr>
    </w:lvl>
    <w:lvl w:ilvl="7" w:tplc="04190019" w:tentative="1">
      <w:start w:val="1"/>
      <w:numFmt w:val="bullet"/>
      <w:lvlText w:val="o"/>
      <w:lvlJc w:val="left"/>
      <w:pPr>
        <w:ind w:left="6457" w:hanging="360"/>
      </w:pPr>
      <w:rPr>
        <w:rFonts w:ascii="Courier New" w:hAnsi="Courier New" w:cs="Courier New" w:hint="default"/>
      </w:rPr>
    </w:lvl>
    <w:lvl w:ilvl="8" w:tplc="0419001B" w:tentative="1">
      <w:start w:val="1"/>
      <w:numFmt w:val="bullet"/>
      <w:lvlText w:val=""/>
      <w:lvlJc w:val="left"/>
      <w:pPr>
        <w:ind w:left="7177" w:hanging="360"/>
      </w:pPr>
      <w:rPr>
        <w:rFonts w:ascii="Wingdings" w:hAnsi="Wingdings" w:hint="default"/>
      </w:rPr>
    </w:lvl>
  </w:abstractNum>
  <w:abstractNum w:abstractNumId="101">
    <w:nsid w:val="7A0F6506"/>
    <w:multiLevelType w:val="hybridMultilevel"/>
    <w:tmpl w:val="B6FA02EC"/>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02">
    <w:nsid w:val="7A99121C"/>
    <w:multiLevelType w:val="hybridMultilevel"/>
    <w:tmpl w:val="5FF6BFAE"/>
    <w:lvl w:ilvl="0" w:tplc="04190001">
      <w:start w:val="1"/>
      <w:numFmt w:val="decimal"/>
      <w:lvlText w:val="%1."/>
      <w:lvlJc w:val="left"/>
      <w:pPr>
        <w:tabs>
          <w:tab w:val="num" w:pos="1770"/>
        </w:tabs>
        <w:ind w:left="1770" w:hanging="1050"/>
      </w:pPr>
      <w:rPr>
        <w:rFont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03">
    <w:nsid w:val="7AF7332C"/>
    <w:multiLevelType w:val="hybridMultilevel"/>
    <w:tmpl w:val="B2DA02E8"/>
    <w:lvl w:ilvl="0" w:tplc="800002CA">
      <w:numFmt w:val="bullet"/>
      <w:lvlText w:val="-"/>
      <w:lvlJc w:val="left"/>
      <w:pPr>
        <w:ind w:left="1417" w:hanging="360"/>
      </w:pPr>
      <w:rPr>
        <w:rFonts w:hint="default"/>
      </w:rPr>
    </w:lvl>
    <w:lvl w:ilvl="1" w:tplc="04190019" w:tentative="1">
      <w:start w:val="1"/>
      <w:numFmt w:val="bullet"/>
      <w:lvlText w:val="o"/>
      <w:lvlJc w:val="left"/>
      <w:pPr>
        <w:ind w:left="2137" w:hanging="360"/>
      </w:pPr>
      <w:rPr>
        <w:rFonts w:ascii="Courier New" w:hAnsi="Courier New" w:cs="Courier New" w:hint="default"/>
      </w:rPr>
    </w:lvl>
    <w:lvl w:ilvl="2" w:tplc="0419001B" w:tentative="1">
      <w:start w:val="1"/>
      <w:numFmt w:val="bullet"/>
      <w:lvlText w:val=""/>
      <w:lvlJc w:val="left"/>
      <w:pPr>
        <w:ind w:left="2857" w:hanging="360"/>
      </w:pPr>
      <w:rPr>
        <w:rFonts w:ascii="Wingdings" w:hAnsi="Wingdings" w:hint="default"/>
      </w:rPr>
    </w:lvl>
    <w:lvl w:ilvl="3" w:tplc="0419000F" w:tentative="1">
      <w:start w:val="1"/>
      <w:numFmt w:val="bullet"/>
      <w:lvlText w:val=""/>
      <w:lvlJc w:val="left"/>
      <w:pPr>
        <w:ind w:left="3577" w:hanging="360"/>
      </w:pPr>
      <w:rPr>
        <w:rFonts w:ascii="Symbol" w:hAnsi="Symbol" w:hint="default"/>
      </w:rPr>
    </w:lvl>
    <w:lvl w:ilvl="4" w:tplc="04190019" w:tentative="1">
      <w:start w:val="1"/>
      <w:numFmt w:val="bullet"/>
      <w:lvlText w:val="o"/>
      <w:lvlJc w:val="left"/>
      <w:pPr>
        <w:ind w:left="4297" w:hanging="360"/>
      </w:pPr>
      <w:rPr>
        <w:rFonts w:ascii="Courier New" w:hAnsi="Courier New" w:cs="Courier New" w:hint="default"/>
      </w:rPr>
    </w:lvl>
    <w:lvl w:ilvl="5" w:tplc="0419001B" w:tentative="1">
      <w:start w:val="1"/>
      <w:numFmt w:val="bullet"/>
      <w:lvlText w:val=""/>
      <w:lvlJc w:val="left"/>
      <w:pPr>
        <w:ind w:left="5017" w:hanging="360"/>
      </w:pPr>
      <w:rPr>
        <w:rFonts w:ascii="Wingdings" w:hAnsi="Wingdings" w:hint="default"/>
      </w:rPr>
    </w:lvl>
    <w:lvl w:ilvl="6" w:tplc="0419000F" w:tentative="1">
      <w:start w:val="1"/>
      <w:numFmt w:val="bullet"/>
      <w:lvlText w:val=""/>
      <w:lvlJc w:val="left"/>
      <w:pPr>
        <w:ind w:left="5737" w:hanging="360"/>
      </w:pPr>
      <w:rPr>
        <w:rFonts w:ascii="Symbol" w:hAnsi="Symbol" w:hint="default"/>
      </w:rPr>
    </w:lvl>
    <w:lvl w:ilvl="7" w:tplc="04190019" w:tentative="1">
      <w:start w:val="1"/>
      <w:numFmt w:val="bullet"/>
      <w:lvlText w:val="o"/>
      <w:lvlJc w:val="left"/>
      <w:pPr>
        <w:ind w:left="6457" w:hanging="360"/>
      </w:pPr>
      <w:rPr>
        <w:rFonts w:ascii="Courier New" w:hAnsi="Courier New" w:cs="Courier New" w:hint="default"/>
      </w:rPr>
    </w:lvl>
    <w:lvl w:ilvl="8" w:tplc="0419001B" w:tentative="1">
      <w:start w:val="1"/>
      <w:numFmt w:val="bullet"/>
      <w:lvlText w:val=""/>
      <w:lvlJc w:val="left"/>
      <w:pPr>
        <w:ind w:left="7177" w:hanging="360"/>
      </w:pPr>
      <w:rPr>
        <w:rFonts w:ascii="Wingdings" w:hAnsi="Wingdings" w:hint="default"/>
      </w:rPr>
    </w:lvl>
  </w:abstractNum>
  <w:abstractNum w:abstractNumId="104">
    <w:nsid w:val="7CBD2B07"/>
    <w:multiLevelType w:val="hybridMultilevel"/>
    <w:tmpl w:val="BF78D162"/>
    <w:lvl w:ilvl="0" w:tplc="21508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187FC2"/>
    <w:multiLevelType w:val="hybridMultilevel"/>
    <w:tmpl w:val="D8F019F4"/>
    <w:lvl w:ilvl="0" w:tplc="DE6C88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4"/>
  </w:num>
  <w:num w:numId="2">
    <w:abstractNumId w:val="63"/>
  </w:num>
  <w:num w:numId="3">
    <w:abstractNumId w:val="29"/>
  </w:num>
  <w:num w:numId="4">
    <w:abstractNumId w:val="96"/>
  </w:num>
  <w:num w:numId="5">
    <w:abstractNumId w:val="102"/>
  </w:num>
  <w:num w:numId="6">
    <w:abstractNumId w:val="72"/>
  </w:num>
  <w:num w:numId="7">
    <w:abstractNumId w:val="78"/>
  </w:num>
  <w:num w:numId="8">
    <w:abstractNumId w:val="76"/>
  </w:num>
  <w:num w:numId="9">
    <w:abstractNumId w:val="100"/>
  </w:num>
  <w:num w:numId="10">
    <w:abstractNumId w:val="103"/>
  </w:num>
  <w:num w:numId="11">
    <w:abstractNumId w:val="10"/>
  </w:num>
  <w:num w:numId="12">
    <w:abstractNumId w:val="8"/>
  </w:num>
  <w:num w:numId="13">
    <w:abstractNumId w:val="19"/>
  </w:num>
  <w:num w:numId="14">
    <w:abstractNumId w:val="89"/>
  </w:num>
  <w:num w:numId="15">
    <w:abstractNumId w:val="43"/>
  </w:num>
  <w:num w:numId="16">
    <w:abstractNumId w:val="34"/>
  </w:num>
  <w:num w:numId="17">
    <w:abstractNumId w:val="47"/>
  </w:num>
  <w:num w:numId="18">
    <w:abstractNumId w:val="51"/>
  </w:num>
  <w:num w:numId="19">
    <w:abstractNumId w:val="50"/>
  </w:num>
  <w:num w:numId="20">
    <w:abstractNumId w:val="67"/>
  </w:num>
  <w:num w:numId="21">
    <w:abstractNumId w:val="42"/>
  </w:num>
  <w:num w:numId="22">
    <w:abstractNumId w:val="59"/>
  </w:num>
  <w:num w:numId="23">
    <w:abstractNumId w:val="38"/>
  </w:num>
  <w:num w:numId="24">
    <w:abstractNumId w:val="73"/>
  </w:num>
  <w:num w:numId="25">
    <w:abstractNumId w:val="69"/>
  </w:num>
  <w:num w:numId="26">
    <w:abstractNumId w:val="74"/>
  </w:num>
  <w:num w:numId="27">
    <w:abstractNumId w:val="65"/>
  </w:num>
  <w:num w:numId="28">
    <w:abstractNumId w:val="30"/>
  </w:num>
  <w:num w:numId="29">
    <w:abstractNumId w:val="70"/>
  </w:num>
  <w:num w:numId="30">
    <w:abstractNumId w:val="35"/>
  </w:num>
  <w:num w:numId="31">
    <w:abstractNumId w:val="44"/>
  </w:num>
  <w:num w:numId="32">
    <w:abstractNumId w:val="2"/>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93"/>
  </w:num>
  <w:num w:numId="36">
    <w:abstractNumId w:val="41"/>
  </w:num>
  <w:num w:numId="37">
    <w:abstractNumId w:val="46"/>
  </w:num>
  <w:num w:numId="38">
    <w:abstractNumId w:val="81"/>
  </w:num>
  <w:num w:numId="39">
    <w:abstractNumId w:val="98"/>
  </w:num>
  <w:num w:numId="40">
    <w:abstractNumId w:val="9"/>
  </w:num>
  <w:num w:numId="41">
    <w:abstractNumId w:val="18"/>
  </w:num>
  <w:num w:numId="42">
    <w:abstractNumId w:val="5"/>
  </w:num>
  <w:num w:numId="43">
    <w:abstractNumId w:val="77"/>
  </w:num>
  <w:num w:numId="44">
    <w:abstractNumId w:val="52"/>
  </w:num>
  <w:num w:numId="45">
    <w:abstractNumId w:val="97"/>
  </w:num>
  <w:num w:numId="46">
    <w:abstractNumId w:val="28"/>
  </w:num>
  <w:num w:numId="47">
    <w:abstractNumId w:val="6"/>
  </w:num>
  <w:num w:numId="48">
    <w:abstractNumId w:val="101"/>
  </w:num>
  <w:num w:numId="49">
    <w:abstractNumId w:val="13"/>
  </w:num>
  <w:num w:numId="50">
    <w:abstractNumId w:val="66"/>
  </w:num>
  <w:num w:numId="51">
    <w:abstractNumId w:val="48"/>
  </w:num>
  <w:num w:numId="52">
    <w:abstractNumId w:val="7"/>
  </w:num>
  <w:num w:numId="53">
    <w:abstractNumId w:val="84"/>
  </w:num>
  <w:num w:numId="54">
    <w:abstractNumId w:val="79"/>
  </w:num>
  <w:num w:numId="55">
    <w:abstractNumId w:val="14"/>
  </w:num>
  <w:num w:numId="56">
    <w:abstractNumId w:val="95"/>
  </w:num>
  <w:num w:numId="57">
    <w:abstractNumId w:val="56"/>
  </w:num>
  <w:num w:numId="58">
    <w:abstractNumId w:val="99"/>
  </w:num>
  <w:num w:numId="59">
    <w:abstractNumId w:val="23"/>
  </w:num>
  <w:num w:numId="60">
    <w:abstractNumId w:val="15"/>
  </w:num>
  <w:num w:numId="61">
    <w:abstractNumId w:val="20"/>
  </w:num>
  <w:num w:numId="62">
    <w:abstractNumId w:val="45"/>
  </w:num>
  <w:num w:numId="63">
    <w:abstractNumId w:val="80"/>
  </w:num>
  <w:num w:numId="64">
    <w:abstractNumId w:val="53"/>
  </w:num>
  <w:num w:numId="65">
    <w:abstractNumId w:val="24"/>
  </w:num>
  <w:num w:numId="66">
    <w:abstractNumId w:val="85"/>
  </w:num>
  <w:num w:numId="67">
    <w:abstractNumId w:val="83"/>
  </w:num>
  <w:num w:numId="68">
    <w:abstractNumId w:val="40"/>
  </w:num>
  <w:num w:numId="69">
    <w:abstractNumId w:val="58"/>
  </w:num>
  <w:num w:numId="70">
    <w:abstractNumId w:val="21"/>
  </w:num>
  <w:num w:numId="71">
    <w:abstractNumId w:val="36"/>
  </w:num>
  <w:num w:numId="72">
    <w:abstractNumId w:val="32"/>
  </w:num>
  <w:num w:numId="73">
    <w:abstractNumId w:val="17"/>
  </w:num>
  <w:num w:numId="74">
    <w:abstractNumId w:val="90"/>
  </w:num>
  <w:num w:numId="75">
    <w:abstractNumId w:val="94"/>
  </w:num>
  <w:num w:numId="76">
    <w:abstractNumId w:val="75"/>
  </w:num>
  <w:num w:numId="77">
    <w:abstractNumId w:val="88"/>
  </w:num>
  <w:num w:numId="78">
    <w:abstractNumId w:val="92"/>
  </w:num>
  <w:num w:numId="79">
    <w:abstractNumId w:val="11"/>
  </w:num>
  <w:num w:numId="80">
    <w:abstractNumId w:val="27"/>
  </w:num>
  <w:num w:numId="81">
    <w:abstractNumId w:val="33"/>
  </w:num>
  <w:num w:numId="82">
    <w:abstractNumId w:val="87"/>
  </w:num>
  <w:num w:numId="83">
    <w:abstractNumId w:val="16"/>
  </w:num>
  <w:num w:numId="84">
    <w:abstractNumId w:val="104"/>
  </w:num>
  <w:num w:numId="85">
    <w:abstractNumId w:val="82"/>
  </w:num>
  <w:num w:numId="86">
    <w:abstractNumId w:val="12"/>
  </w:num>
  <w:num w:numId="87">
    <w:abstractNumId w:val="105"/>
  </w:num>
  <w:num w:numId="88">
    <w:abstractNumId w:val="26"/>
  </w:num>
  <w:num w:numId="89">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0">
    <w:abstractNumId w:val="60"/>
  </w:num>
  <w:num w:numId="91">
    <w:abstractNumId w:val="31"/>
  </w:num>
  <w:num w:numId="92">
    <w:abstractNumId w:val="61"/>
  </w:num>
  <w:num w:numId="93">
    <w:abstractNumId w:val="86"/>
  </w:num>
  <w:num w:numId="94">
    <w:abstractNumId w:val="37"/>
  </w:num>
  <w:num w:numId="95">
    <w:abstractNumId w:val="3"/>
  </w:num>
  <w:num w:numId="96">
    <w:abstractNumId w:val="25"/>
  </w:num>
  <w:num w:numId="97">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98">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99">
    <w:abstractNumId w:val="1"/>
    <w:lvlOverride w:ilvl="0">
      <w:lvl w:ilvl="0">
        <w:start w:val="65535"/>
        <w:numFmt w:val="bullet"/>
        <w:lvlText w:val="•"/>
        <w:legacy w:legacy="1" w:legacySpace="0" w:legacyIndent="701"/>
        <w:lvlJc w:val="left"/>
        <w:rPr>
          <w:rFonts w:ascii="Times New Roman" w:hAnsi="Times New Roman" w:cs="Times New Roman" w:hint="default"/>
        </w:rPr>
      </w:lvl>
    </w:lvlOverride>
  </w:num>
  <w:num w:numId="100">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101">
    <w:abstractNumId w:val="57"/>
  </w:num>
  <w:num w:numId="102">
    <w:abstractNumId w:val="71"/>
  </w:num>
  <w:num w:numId="103">
    <w:abstractNumId w:val="0"/>
  </w:num>
  <w:num w:numId="104">
    <w:abstractNumId w:val="4"/>
  </w:num>
  <w:num w:numId="105">
    <w:abstractNumId w:val="62"/>
  </w:num>
  <w:num w:numId="106">
    <w:abstractNumId w:val="54"/>
  </w:num>
  <w:num w:numId="107">
    <w:abstractNumId w:val="91"/>
  </w:num>
  <w:num w:numId="108">
    <w:abstractNumId w:val="49"/>
  </w:num>
  <w:num w:numId="109">
    <w:abstractNumId w:val="68"/>
  </w:num>
  <w:num w:numId="110">
    <w:abstractNumId w:val="2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hideSpellingErrors/>
  <w:defaultTabStop w:val="708"/>
  <w:drawingGridHorizontalSpacing w:val="120"/>
  <w:displayHorizontalDrawingGridEvery w:val="2"/>
  <w:displayVerticalDrawingGridEvery w:val="2"/>
  <w:characterSpacingControl w:val="doNotCompress"/>
  <w:hdrShapeDefaults>
    <o:shapedefaults v:ext="edit" spidmax="205826"/>
    <o:shapelayout v:ext="edit">
      <o:idmap v:ext="edit" data="1"/>
    </o:shapelayout>
  </w:hdrShapeDefaults>
  <w:footnotePr>
    <w:footnote w:id="0"/>
    <w:footnote w:id="1"/>
  </w:footnotePr>
  <w:endnotePr>
    <w:endnote w:id="0"/>
    <w:endnote w:id="1"/>
  </w:endnotePr>
  <w:compat/>
  <w:rsids>
    <w:rsidRoot w:val="00567A41"/>
    <w:rsid w:val="000000DB"/>
    <w:rsid w:val="000003D2"/>
    <w:rsid w:val="0000152E"/>
    <w:rsid w:val="00001C02"/>
    <w:rsid w:val="00002CFB"/>
    <w:rsid w:val="00003967"/>
    <w:rsid w:val="00007FFA"/>
    <w:rsid w:val="000101AF"/>
    <w:rsid w:val="00010AEF"/>
    <w:rsid w:val="00011A01"/>
    <w:rsid w:val="000126F4"/>
    <w:rsid w:val="00012B6D"/>
    <w:rsid w:val="00013190"/>
    <w:rsid w:val="00013588"/>
    <w:rsid w:val="00014E04"/>
    <w:rsid w:val="00015BED"/>
    <w:rsid w:val="000168C0"/>
    <w:rsid w:val="00016B9A"/>
    <w:rsid w:val="00016FB4"/>
    <w:rsid w:val="00017653"/>
    <w:rsid w:val="0002032B"/>
    <w:rsid w:val="00024606"/>
    <w:rsid w:val="0002556B"/>
    <w:rsid w:val="00025949"/>
    <w:rsid w:val="000267EA"/>
    <w:rsid w:val="00027B5D"/>
    <w:rsid w:val="00030F1F"/>
    <w:rsid w:val="000320DA"/>
    <w:rsid w:val="00033D66"/>
    <w:rsid w:val="00034BB7"/>
    <w:rsid w:val="00034F28"/>
    <w:rsid w:val="000361A1"/>
    <w:rsid w:val="000458F0"/>
    <w:rsid w:val="000459E4"/>
    <w:rsid w:val="000508E0"/>
    <w:rsid w:val="00051272"/>
    <w:rsid w:val="00051BA1"/>
    <w:rsid w:val="000521D5"/>
    <w:rsid w:val="00054EDE"/>
    <w:rsid w:val="000615C2"/>
    <w:rsid w:val="000638D2"/>
    <w:rsid w:val="00063F2C"/>
    <w:rsid w:val="00066D3D"/>
    <w:rsid w:val="00070E4C"/>
    <w:rsid w:val="00071D11"/>
    <w:rsid w:val="000720C4"/>
    <w:rsid w:val="00073784"/>
    <w:rsid w:val="00073822"/>
    <w:rsid w:val="000772C5"/>
    <w:rsid w:val="00081C6F"/>
    <w:rsid w:val="00082FC6"/>
    <w:rsid w:val="000840E2"/>
    <w:rsid w:val="000847C7"/>
    <w:rsid w:val="00085615"/>
    <w:rsid w:val="00087A1E"/>
    <w:rsid w:val="000908D6"/>
    <w:rsid w:val="0009453E"/>
    <w:rsid w:val="000969E7"/>
    <w:rsid w:val="000971B2"/>
    <w:rsid w:val="000A09F5"/>
    <w:rsid w:val="000A1DD2"/>
    <w:rsid w:val="000A1EE7"/>
    <w:rsid w:val="000A7675"/>
    <w:rsid w:val="000A77AE"/>
    <w:rsid w:val="000B0F85"/>
    <w:rsid w:val="000B30AC"/>
    <w:rsid w:val="000B7AAC"/>
    <w:rsid w:val="000B7C7D"/>
    <w:rsid w:val="000C2CA0"/>
    <w:rsid w:val="000C7699"/>
    <w:rsid w:val="000D0028"/>
    <w:rsid w:val="000D134E"/>
    <w:rsid w:val="000D1F9B"/>
    <w:rsid w:val="000D2687"/>
    <w:rsid w:val="000D2E01"/>
    <w:rsid w:val="000D4902"/>
    <w:rsid w:val="000D5D13"/>
    <w:rsid w:val="000D67FA"/>
    <w:rsid w:val="000D7B3B"/>
    <w:rsid w:val="000E0919"/>
    <w:rsid w:val="000E0C05"/>
    <w:rsid w:val="000E3261"/>
    <w:rsid w:val="000E3903"/>
    <w:rsid w:val="000E3D43"/>
    <w:rsid w:val="000E4DB0"/>
    <w:rsid w:val="000E584C"/>
    <w:rsid w:val="000E58CC"/>
    <w:rsid w:val="000E77A5"/>
    <w:rsid w:val="000E798C"/>
    <w:rsid w:val="000E79DE"/>
    <w:rsid w:val="000F14DB"/>
    <w:rsid w:val="000F27CB"/>
    <w:rsid w:val="000F352B"/>
    <w:rsid w:val="000F3C63"/>
    <w:rsid w:val="000F3D80"/>
    <w:rsid w:val="000F4C81"/>
    <w:rsid w:val="001008B0"/>
    <w:rsid w:val="0010100C"/>
    <w:rsid w:val="00101A5A"/>
    <w:rsid w:val="00102102"/>
    <w:rsid w:val="00105B51"/>
    <w:rsid w:val="00106E39"/>
    <w:rsid w:val="00111074"/>
    <w:rsid w:val="0011295D"/>
    <w:rsid w:val="001133B2"/>
    <w:rsid w:val="001164A8"/>
    <w:rsid w:val="001165AF"/>
    <w:rsid w:val="00120711"/>
    <w:rsid w:val="00122A54"/>
    <w:rsid w:val="00122E52"/>
    <w:rsid w:val="00126BA9"/>
    <w:rsid w:val="0012757E"/>
    <w:rsid w:val="001277C0"/>
    <w:rsid w:val="00127EDA"/>
    <w:rsid w:val="001302AD"/>
    <w:rsid w:val="001332B1"/>
    <w:rsid w:val="001338ED"/>
    <w:rsid w:val="00134132"/>
    <w:rsid w:val="00134282"/>
    <w:rsid w:val="00134525"/>
    <w:rsid w:val="001375E7"/>
    <w:rsid w:val="00137A5C"/>
    <w:rsid w:val="00141A60"/>
    <w:rsid w:val="00143157"/>
    <w:rsid w:val="0014327B"/>
    <w:rsid w:val="0014410B"/>
    <w:rsid w:val="00146C4B"/>
    <w:rsid w:val="00147B00"/>
    <w:rsid w:val="00150389"/>
    <w:rsid w:val="001522F6"/>
    <w:rsid w:val="001533B1"/>
    <w:rsid w:val="0015386E"/>
    <w:rsid w:val="00154119"/>
    <w:rsid w:val="00154CD4"/>
    <w:rsid w:val="00156012"/>
    <w:rsid w:val="001567BE"/>
    <w:rsid w:val="001567EC"/>
    <w:rsid w:val="0015688A"/>
    <w:rsid w:val="001569D6"/>
    <w:rsid w:val="00160201"/>
    <w:rsid w:val="001611CA"/>
    <w:rsid w:val="001615A5"/>
    <w:rsid w:val="0016373D"/>
    <w:rsid w:val="00165B3C"/>
    <w:rsid w:val="00166E05"/>
    <w:rsid w:val="0016710B"/>
    <w:rsid w:val="00167A9B"/>
    <w:rsid w:val="00170F86"/>
    <w:rsid w:val="00172433"/>
    <w:rsid w:val="00174C81"/>
    <w:rsid w:val="00175DB3"/>
    <w:rsid w:val="001777B7"/>
    <w:rsid w:val="001832AE"/>
    <w:rsid w:val="0018644C"/>
    <w:rsid w:val="0019068F"/>
    <w:rsid w:val="00191DE8"/>
    <w:rsid w:val="0019282E"/>
    <w:rsid w:val="00192E2F"/>
    <w:rsid w:val="00192E4F"/>
    <w:rsid w:val="00192F84"/>
    <w:rsid w:val="00193926"/>
    <w:rsid w:val="00194F23"/>
    <w:rsid w:val="00196DE1"/>
    <w:rsid w:val="001A0385"/>
    <w:rsid w:val="001A33BD"/>
    <w:rsid w:val="001A4602"/>
    <w:rsid w:val="001A6EE5"/>
    <w:rsid w:val="001B1E97"/>
    <w:rsid w:val="001B1EC3"/>
    <w:rsid w:val="001B3D53"/>
    <w:rsid w:val="001B63ED"/>
    <w:rsid w:val="001B727B"/>
    <w:rsid w:val="001B74A7"/>
    <w:rsid w:val="001B7A76"/>
    <w:rsid w:val="001C110A"/>
    <w:rsid w:val="001C4C21"/>
    <w:rsid w:val="001C5850"/>
    <w:rsid w:val="001C758F"/>
    <w:rsid w:val="001D1F06"/>
    <w:rsid w:val="001D294E"/>
    <w:rsid w:val="001D4875"/>
    <w:rsid w:val="001D6B64"/>
    <w:rsid w:val="001D70A9"/>
    <w:rsid w:val="001E04AD"/>
    <w:rsid w:val="001E15EF"/>
    <w:rsid w:val="001E189A"/>
    <w:rsid w:val="001E50B5"/>
    <w:rsid w:val="001E7E01"/>
    <w:rsid w:val="001F0A97"/>
    <w:rsid w:val="001F2888"/>
    <w:rsid w:val="001F4163"/>
    <w:rsid w:val="001F4ABC"/>
    <w:rsid w:val="001F4BCC"/>
    <w:rsid w:val="001F68A2"/>
    <w:rsid w:val="001F7A0F"/>
    <w:rsid w:val="001F7BF2"/>
    <w:rsid w:val="00202DC8"/>
    <w:rsid w:val="002040D5"/>
    <w:rsid w:val="00204A40"/>
    <w:rsid w:val="00204E70"/>
    <w:rsid w:val="002066F7"/>
    <w:rsid w:val="0021075C"/>
    <w:rsid w:val="00210B24"/>
    <w:rsid w:val="00212C5E"/>
    <w:rsid w:val="002143C9"/>
    <w:rsid w:val="00214852"/>
    <w:rsid w:val="0022066D"/>
    <w:rsid w:val="00221211"/>
    <w:rsid w:val="002243FF"/>
    <w:rsid w:val="002259A7"/>
    <w:rsid w:val="00226AA3"/>
    <w:rsid w:val="002339FE"/>
    <w:rsid w:val="00235A73"/>
    <w:rsid w:val="00236994"/>
    <w:rsid w:val="00237649"/>
    <w:rsid w:val="002439AF"/>
    <w:rsid w:val="00243A68"/>
    <w:rsid w:val="00245BD0"/>
    <w:rsid w:val="00246A32"/>
    <w:rsid w:val="002529C2"/>
    <w:rsid w:val="00252F62"/>
    <w:rsid w:val="00253ADF"/>
    <w:rsid w:val="00253B8F"/>
    <w:rsid w:val="00255F06"/>
    <w:rsid w:val="00255F85"/>
    <w:rsid w:val="002569D4"/>
    <w:rsid w:val="00260FF8"/>
    <w:rsid w:val="00261D8A"/>
    <w:rsid w:val="002620B9"/>
    <w:rsid w:val="0026220B"/>
    <w:rsid w:val="002641EC"/>
    <w:rsid w:val="00264754"/>
    <w:rsid w:val="0026650F"/>
    <w:rsid w:val="00267A51"/>
    <w:rsid w:val="00271D01"/>
    <w:rsid w:val="00272754"/>
    <w:rsid w:val="002739A7"/>
    <w:rsid w:val="00274281"/>
    <w:rsid w:val="002744CD"/>
    <w:rsid w:val="002752A3"/>
    <w:rsid w:val="00277A40"/>
    <w:rsid w:val="002801A3"/>
    <w:rsid w:val="00280293"/>
    <w:rsid w:val="002822B3"/>
    <w:rsid w:val="002844B7"/>
    <w:rsid w:val="002853CD"/>
    <w:rsid w:val="00286231"/>
    <w:rsid w:val="00286776"/>
    <w:rsid w:val="002868D2"/>
    <w:rsid w:val="002919B7"/>
    <w:rsid w:val="00291F4F"/>
    <w:rsid w:val="002941F6"/>
    <w:rsid w:val="00296378"/>
    <w:rsid w:val="00297CF8"/>
    <w:rsid w:val="002A2461"/>
    <w:rsid w:val="002A31FA"/>
    <w:rsid w:val="002A4CB5"/>
    <w:rsid w:val="002A58B1"/>
    <w:rsid w:val="002A69B6"/>
    <w:rsid w:val="002B1EED"/>
    <w:rsid w:val="002B2389"/>
    <w:rsid w:val="002B2AA7"/>
    <w:rsid w:val="002B3841"/>
    <w:rsid w:val="002B431D"/>
    <w:rsid w:val="002B7869"/>
    <w:rsid w:val="002C0BD3"/>
    <w:rsid w:val="002C1A12"/>
    <w:rsid w:val="002C1B5C"/>
    <w:rsid w:val="002C2CBF"/>
    <w:rsid w:val="002C39E5"/>
    <w:rsid w:val="002C5D83"/>
    <w:rsid w:val="002D02B3"/>
    <w:rsid w:val="002D054C"/>
    <w:rsid w:val="002D1496"/>
    <w:rsid w:val="002D1B29"/>
    <w:rsid w:val="002D1BB3"/>
    <w:rsid w:val="002D54F6"/>
    <w:rsid w:val="002D7CB6"/>
    <w:rsid w:val="002E10C3"/>
    <w:rsid w:val="002E5FB4"/>
    <w:rsid w:val="002E674E"/>
    <w:rsid w:val="002E750C"/>
    <w:rsid w:val="002E78B1"/>
    <w:rsid w:val="002F0804"/>
    <w:rsid w:val="002F4B5E"/>
    <w:rsid w:val="002F4FC9"/>
    <w:rsid w:val="002F6209"/>
    <w:rsid w:val="002F70FB"/>
    <w:rsid w:val="002F747C"/>
    <w:rsid w:val="002F795C"/>
    <w:rsid w:val="00300D70"/>
    <w:rsid w:val="00302ECA"/>
    <w:rsid w:val="0030621A"/>
    <w:rsid w:val="00306486"/>
    <w:rsid w:val="00307B52"/>
    <w:rsid w:val="00307CEF"/>
    <w:rsid w:val="00311356"/>
    <w:rsid w:val="003151CF"/>
    <w:rsid w:val="00316549"/>
    <w:rsid w:val="00321752"/>
    <w:rsid w:val="00323075"/>
    <w:rsid w:val="0032329C"/>
    <w:rsid w:val="00323FFA"/>
    <w:rsid w:val="00324705"/>
    <w:rsid w:val="00326C6D"/>
    <w:rsid w:val="00330ACA"/>
    <w:rsid w:val="00331490"/>
    <w:rsid w:val="00332018"/>
    <w:rsid w:val="003325E3"/>
    <w:rsid w:val="003336E4"/>
    <w:rsid w:val="003343DC"/>
    <w:rsid w:val="00335CD1"/>
    <w:rsid w:val="00342502"/>
    <w:rsid w:val="00342A82"/>
    <w:rsid w:val="003439CA"/>
    <w:rsid w:val="00344113"/>
    <w:rsid w:val="00344209"/>
    <w:rsid w:val="00345547"/>
    <w:rsid w:val="00346976"/>
    <w:rsid w:val="003519CA"/>
    <w:rsid w:val="00352F3C"/>
    <w:rsid w:val="003534A5"/>
    <w:rsid w:val="00353588"/>
    <w:rsid w:val="00353E32"/>
    <w:rsid w:val="003544C7"/>
    <w:rsid w:val="00354BE2"/>
    <w:rsid w:val="00355EE4"/>
    <w:rsid w:val="00360E05"/>
    <w:rsid w:val="003610C0"/>
    <w:rsid w:val="00362452"/>
    <w:rsid w:val="00362561"/>
    <w:rsid w:val="00365466"/>
    <w:rsid w:val="00367223"/>
    <w:rsid w:val="0037025B"/>
    <w:rsid w:val="00373F73"/>
    <w:rsid w:val="0037442C"/>
    <w:rsid w:val="0037546C"/>
    <w:rsid w:val="003763DE"/>
    <w:rsid w:val="003769B0"/>
    <w:rsid w:val="00381D03"/>
    <w:rsid w:val="0038373C"/>
    <w:rsid w:val="00384DBC"/>
    <w:rsid w:val="00386ADD"/>
    <w:rsid w:val="00386B4E"/>
    <w:rsid w:val="00386D8C"/>
    <w:rsid w:val="00387069"/>
    <w:rsid w:val="00387302"/>
    <w:rsid w:val="0039173F"/>
    <w:rsid w:val="00393560"/>
    <w:rsid w:val="003A0BFD"/>
    <w:rsid w:val="003A230D"/>
    <w:rsid w:val="003A36F5"/>
    <w:rsid w:val="003A3CF3"/>
    <w:rsid w:val="003A568F"/>
    <w:rsid w:val="003A7327"/>
    <w:rsid w:val="003A7566"/>
    <w:rsid w:val="003A7A42"/>
    <w:rsid w:val="003B0D39"/>
    <w:rsid w:val="003B1FEA"/>
    <w:rsid w:val="003B491A"/>
    <w:rsid w:val="003B51EA"/>
    <w:rsid w:val="003B537F"/>
    <w:rsid w:val="003B64A2"/>
    <w:rsid w:val="003B6558"/>
    <w:rsid w:val="003B7DAB"/>
    <w:rsid w:val="003C0007"/>
    <w:rsid w:val="003C1767"/>
    <w:rsid w:val="003C2B60"/>
    <w:rsid w:val="003C3D07"/>
    <w:rsid w:val="003C3EA8"/>
    <w:rsid w:val="003C671A"/>
    <w:rsid w:val="003C761B"/>
    <w:rsid w:val="003D17AD"/>
    <w:rsid w:val="003D22AD"/>
    <w:rsid w:val="003D44AC"/>
    <w:rsid w:val="003D61E1"/>
    <w:rsid w:val="003E15ED"/>
    <w:rsid w:val="003E1919"/>
    <w:rsid w:val="003E1C42"/>
    <w:rsid w:val="003E2A71"/>
    <w:rsid w:val="003E5149"/>
    <w:rsid w:val="003E541C"/>
    <w:rsid w:val="003E5819"/>
    <w:rsid w:val="003E7564"/>
    <w:rsid w:val="003E786C"/>
    <w:rsid w:val="003F20CB"/>
    <w:rsid w:val="003F21A8"/>
    <w:rsid w:val="003F4A1B"/>
    <w:rsid w:val="003F54C0"/>
    <w:rsid w:val="003F5A15"/>
    <w:rsid w:val="003F62C5"/>
    <w:rsid w:val="003F68A8"/>
    <w:rsid w:val="004008CE"/>
    <w:rsid w:val="00404E93"/>
    <w:rsid w:val="004051ED"/>
    <w:rsid w:val="0040544F"/>
    <w:rsid w:val="00405ED5"/>
    <w:rsid w:val="00407B0A"/>
    <w:rsid w:val="004132A3"/>
    <w:rsid w:val="004137DF"/>
    <w:rsid w:val="00413EC7"/>
    <w:rsid w:val="00414170"/>
    <w:rsid w:val="00414655"/>
    <w:rsid w:val="00417CC7"/>
    <w:rsid w:val="004207F2"/>
    <w:rsid w:val="00421869"/>
    <w:rsid w:val="00426BE2"/>
    <w:rsid w:val="00426C30"/>
    <w:rsid w:val="00427E8F"/>
    <w:rsid w:val="00430C20"/>
    <w:rsid w:val="00431C72"/>
    <w:rsid w:val="00432116"/>
    <w:rsid w:val="004347F1"/>
    <w:rsid w:val="00435AA6"/>
    <w:rsid w:val="00436077"/>
    <w:rsid w:val="00436120"/>
    <w:rsid w:val="004363E9"/>
    <w:rsid w:val="004364A8"/>
    <w:rsid w:val="004413E3"/>
    <w:rsid w:val="004416A0"/>
    <w:rsid w:val="00442056"/>
    <w:rsid w:val="00443D2A"/>
    <w:rsid w:val="00444FC3"/>
    <w:rsid w:val="004476BF"/>
    <w:rsid w:val="0044794C"/>
    <w:rsid w:val="0045036B"/>
    <w:rsid w:val="00450BDE"/>
    <w:rsid w:val="00457989"/>
    <w:rsid w:val="00457C84"/>
    <w:rsid w:val="004604DF"/>
    <w:rsid w:val="0046065C"/>
    <w:rsid w:val="00461722"/>
    <w:rsid w:val="00461922"/>
    <w:rsid w:val="00462EEB"/>
    <w:rsid w:val="004638EF"/>
    <w:rsid w:val="00464409"/>
    <w:rsid w:val="0046456C"/>
    <w:rsid w:val="00464800"/>
    <w:rsid w:val="004650A8"/>
    <w:rsid w:val="00465839"/>
    <w:rsid w:val="00465BD3"/>
    <w:rsid w:val="004679CA"/>
    <w:rsid w:val="0047157C"/>
    <w:rsid w:val="00471ED6"/>
    <w:rsid w:val="00472329"/>
    <w:rsid w:val="004729F7"/>
    <w:rsid w:val="00472E7B"/>
    <w:rsid w:val="0047474B"/>
    <w:rsid w:val="00477A87"/>
    <w:rsid w:val="00480F2E"/>
    <w:rsid w:val="00481A2F"/>
    <w:rsid w:val="00482B5B"/>
    <w:rsid w:val="00483119"/>
    <w:rsid w:val="00483124"/>
    <w:rsid w:val="0048312C"/>
    <w:rsid w:val="00485388"/>
    <w:rsid w:val="004854DE"/>
    <w:rsid w:val="00486597"/>
    <w:rsid w:val="0049082A"/>
    <w:rsid w:val="004909CC"/>
    <w:rsid w:val="00492183"/>
    <w:rsid w:val="00493C28"/>
    <w:rsid w:val="00493E49"/>
    <w:rsid w:val="00494B58"/>
    <w:rsid w:val="00497338"/>
    <w:rsid w:val="0049757D"/>
    <w:rsid w:val="00497CA4"/>
    <w:rsid w:val="004A01B2"/>
    <w:rsid w:val="004A199C"/>
    <w:rsid w:val="004A2CA9"/>
    <w:rsid w:val="004A2F1B"/>
    <w:rsid w:val="004A47A7"/>
    <w:rsid w:val="004A52D0"/>
    <w:rsid w:val="004B059B"/>
    <w:rsid w:val="004B06E7"/>
    <w:rsid w:val="004B0778"/>
    <w:rsid w:val="004B0A8D"/>
    <w:rsid w:val="004B0E79"/>
    <w:rsid w:val="004B0FDE"/>
    <w:rsid w:val="004B1B3F"/>
    <w:rsid w:val="004B311A"/>
    <w:rsid w:val="004B3286"/>
    <w:rsid w:val="004B4538"/>
    <w:rsid w:val="004B4F2A"/>
    <w:rsid w:val="004B6CC0"/>
    <w:rsid w:val="004C06F0"/>
    <w:rsid w:val="004C3681"/>
    <w:rsid w:val="004C37F4"/>
    <w:rsid w:val="004C4572"/>
    <w:rsid w:val="004C5B6C"/>
    <w:rsid w:val="004C5C1D"/>
    <w:rsid w:val="004C5C76"/>
    <w:rsid w:val="004C6D90"/>
    <w:rsid w:val="004D24E3"/>
    <w:rsid w:val="004D3CB6"/>
    <w:rsid w:val="004D4CD9"/>
    <w:rsid w:val="004D658A"/>
    <w:rsid w:val="004D692D"/>
    <w:rsid w:val="004D7756"/>
    <w:rsid w:val="004E251B"/>
    <w:rsid w:val="004E3073"/>
    <w:rsid w:val="004E3FF8"/>
    <w:rsid w:val="004E6E18"/>
    <w:rsid w:val="004E7C38"/>
    <w:rsid w:val="004F2393"/>
    <w:rsid w:val="004F2F52"/>
    <w:rsid w:val="004F2F72"/>
    <w:rsid w:val="004F3202"/>
    <w:rsid w:val="004F39A6"/>
    <w:rsid w:val="004F3BF1"/>
    <w:rsid w:val="004F5227"/>
    <w:rsid w:val="004F5D14"/>
    <w:rsid w:val="004F6AE5"/>
    <w:rsid w:val="004F7709"/>
    <w:rsid w:val="004F79A1"/>
    <w:rsid w:val="004F7B8C"/>
    <w:rsid w:val="0050026D"/>
    <w:rsid w:val="00500899"/>
    <w:rsid w:val="00503713"/>
    <w:rsid w:val="00504F59"/>
    <w:rsid w:val="00505639"/>
    <w:rsid w:val="00506F08"/>
    <w:rsid w:val="005073FD"/>
    <w:rsid w:val="005074CD"/>
    <w:rsid w:val="0050786A"/>
    <w:rsid w:val="00507ADA"/>
    <w:rsid w:val="00507C29"/>
    <w:rsid w:val="00510AD9"/>
    <w:rsid w:val="00511613"/>
    <w:rsid w:val="00511614"/>
    <w:rsid w:val="00511A5A"/>
    <w:rsid w:val="00512556"/>
    <w:rsid w:val="00512F5C"/>
    <w:rsid w:val="00513B64"/>
    <w:rsid w:val="0051583D"/>
    <w:rsid w:val="00521C11"/>
    <w:rsid w:val="0052242F"/>
    <w:rsid w:val="00522A35"/>
    <w:rsid w:val="00523E4B"/>
    <w:rsid w:val="00525724"/>
    <w:rsid w:val="00526325"/>
    <w:rsid w:val="00530F0E"/>
    <w:rsid w:val="005353A7"/>
    <w:rsid w:val="00535D3F"/>
    <w:rsid w:val="005376B2"/>
    <w:rsid w:val="00540B43"/>
    <w:rsid w:val="005411E7"/>
    <w:rsid w:val="00541BF0"/>
    <w:rsid w:val="005459D8"/>
    <w:rsid w:val="005470C9"/>
    <w:rsid w:val="0055187D"/>
    <w:rsid w:val="00554549"/>
    <w:rsid w:val="00554578"/>
    <w:rsid w:val="00554F65"/>
    <w:rsid w:val="005557FD"/>
    <w:rsid w:val="005558F3"/>
    <w:rsid w:val="00560EAA"/>
    <w:rsid w:val="00562D45"/>
    <w:rsid w:val="00563D14"/>
    <w:rsid w:val="00565B7A"/>
    <w:rsid w:val="0056744F"/>
    <w:rsid w:val="0056769F"/>
    <w:rsid w:val="00567A41"/>
    <w:rsid w:val="005734DF"/>
    <w:rsid w:val="005737AC"/>
    <w:rsid w:val="005751AD"/>
    <w:rsid w:val="00577917"/>
    <w:rsid w:val="00580917"/>
    <w:rsid w:val="00581960"/>
    <w:rsid w:val="00581EB4"/>
    <w:rsid w:val="00581F65"/>
    <w:rsid w:val="00587001"/>
    <w:rsid w:val="005876B3"/>
    <w:rsid w:val="00590910"/>
    <w:rsid w:val="00590C95"/>
    <w:rsid w:val="005936B5"/>
    <w:rsid w:val="0059377F"/>
    <w:rsid w:val="00593BF9"/>
    <w:rsid w:val="00594698"/>
    <w:rsid w:val="00595323"/>
    <w:rsid w:val="0059583E"/>
    <w:rsid w:val="005968A9"/>
    <w:rsid w:val="0059762A"/>
    <w:rsid w:val="005A07AE"/>
    <w:rsid w:val="005A2789"/>
    <w:rsid w:val="005A394C"/>
    <w:rsid w:val="005A50FE"/>
    <w:rsid w:val="005A5B10"/>
    <w:rsid w:val="005A60CE"/>
    <w:rsid w:val="005B3FCD"/>
    <w:rsid w:val="005B4509"/>
    <w:rsid w:val="005B7108"/>
    <w:rsid w:val="005B7276"/>
    <w:rsid w:val="005B764D"/>
    <w:rsid w:val="005C0242"/>
    <w:rsid w:val="005C1481"/>
    <w:rsid w:val="005C1644"/>
    <w:rsid w:val="005C3CE5"/>
    <w:rsid w:val="005C3F86"/>
    <w:rsid w:val="005C506C"/>
    <w:rsid w:val="005C76DF"/>
    <w:rsid w:val="005D3661"/>
    <w:rsid w:val="005D37B4"/>
    <w:rsid w:val="005D44B7"/>
    <w:rsid w:val="005D483B"/>
    <w:rsid w:val="005D5F94"/>
    <w:rsid w:val="005D60BA"/>
    <w:rsid w:val="005D65B2"/>
    <w:rsid w:val="005E0883"/>
    <w:rsid w:val="005E0BC2"/>
    <w:rsid w:val="005E0FCA"/>
    <w:rsid w:val="005E2629"/>
    <w:rsid w:val="005E3001"/>
    <w:rsid w:val="005E3BEE"/>
    <w:rsid w:val="005E4C5B"/>
    <w:rsid w:val="005E61C8"/>
    <w:rsid w:val="005E6B5D"/>
    <w:rsid w:val="005F0CEE"/>
    <w:rsid w:val="005F370D"/>
    <w:rsid w:val="005F5CD2"/>
    <w:rsid w:val="00601D3B"/>
    <w:rsid w:val="006034EE"/>
    <w:rsid w:val="00603B30"/>
    <w:rsid w:val="00604017"/>
    <w:rsid w:val="00604A2E"/>
    <w:rsid w:val="00605710"/>
    <w:rsid w:val="00607226"/>
    <w:rsid w:val="00611F2A"/>
    <w:rsid w:val="00612F3B"/>
    <w:rsid w:val="00617E9D"/>
    <w:rsid w:val="00622AF4"/>
    <w:rsid w:val="0062329F"/>
    <w:rsid w:val="00624A7D"/>
    <w:rsid w:val="0062513E"/>
    <w:rsid w:val="0063179D"/>
    <w:rsid w:val="006319BB"/>
    <w:rsid w:val="0063378E"/>
    <w:rsid w:val="00633DFD"/>
    <w:rsid w:val="00633EC5"/>
    <w:rsid w:val="0063779C"/>
    <w:rsid w:val="00640461"/>
    <w:rsid w:val="00642055"/>
    <w:rsid w:val="0064247C"/>
    <w:rsid w:val="006428B8"/>
    <w:rsid w:val="006430C6"/>
    <w:rsid w:val="006434B2"/>
    <w:rsid w:val="00646090"/>
    <w:rsid w:val="00651232"/>
    <w:rsid w:val="00652B48"/>
    <w:rsid w:val="00652EBD"/>
    <w:rsid w:val="00653F35"/>
    <w:rsid w:val="0065544D"/>
    <w:rsid w:val="00655DFB"/>
    <w:rsid w:val="006562F7"/>
    <w:rsid w:val="00656E0F"/>
    <w:rsid w:val="0066037B"/>
    <w:rsid w:val="00662D7B"/>
    <w:rsid w:val="00663829"/>
    <w:rsid w:val="006658FC"/>
    <w:rsid w:val="00666C37"/>
    <w:rsid w:val="006730DA"/>
    <w:rsid w:val="0067480F"/>
    <w:rsid w:val="00674A6F"/>
    <w:rsid w:val="00676DB3"/>
    <w:rsid w:val="006809F6"/>
    <w:rsid w:val="00681476"/>
    <w:rsid w:val="0068230C"/>
    <w:rsid w:val="00683C30"/>
    <w:rsid w:val="00684106"/>
    <w:rsid w:val="00684A6D"/>
    <w:rsid w:val="00685628"/>
    <w:rsid w:val="00686435"/>
    <w:rsid w:val="006868AA"/>
    <w:rsid w:val="00686D30"/>
    <w:rsid w:val="00690252"/>
    <w:rsid w:val="006924CF"/>
    <w:rsid w:val="00692DE0"/>
    <w:rsid w:val="00694247"/>
    <w:rsid w:val="006A0952"/>
    <w:rsid w:val="006A130E"/>
    <w:rsid w:val="006A1717"/>
    <w:rsid w:val="006A267A"/>
    <w:rsid w:val="006A306C"/>
    <w:rsid w:val="006A3E76"/>
    <w:rsid w:val="006A583B"/>
    <w:rsid w:val="006A736F"/>
    <w:rsid w:val="006B0913"/>
    <w:rsid w:val="006B1443"/>
    <w:rsid w:val="006B274B"/>
    <w:rsid w:val="006B2A04"/>
    <w:rsid w:val="006B35AD"/>
    <w:rsid w:val="006B369B"/>
    <w:rsid w:val="006B46F8"/>
    <w:rsid w:val="006B581A"/>
    <w:rsid w:val="006B5A3D"/>
    <w:rsid w:val="006B71E7"/>
    <w:rsid w:val="006C0D8D"/>
    <w:rsid w:val="006C2FF6"/>
    <w:rsid w:val="006C30CF"/>
    <w:rsid w:val="006C3ACF"/>
    <w:rsid w:val="006C3F4E"/>
    <w:rsid w:val="006C4B83"/>
    <w:rsid w:val="006C67EB"/>
    <w:rsid w:val="006C7B98"/>
    <w:rsid w:val="006D02EF"/>
    <w:rsid w:val="006D0514"/>
    <w:rsid w:val="006D0DCD"/>
    <w:rsid w:val="006D0FE8"/>
    <w:rsid w:val="006D3245"/>
    <w:rsid w:val="006D5678"/>
    <w:rsid w:val="006E1098"/>
    <w:rsid w:val="006E136E"/>
    <w:rsid w:val="006E1934"/>
    <w:rsid w:val="006E1A38"/>
    <w:rsid w:val="006E2EB5"/>
    <w:rsid w:val="006E45F8"/>
    <w:rsid w:val="006E543C"/>
    <w:rsid w:val="006E728D"/>
    <w:rsid w:val="006F055A"/>
    <w:rsid w:val="006F133B"/>
    <w:rsid w:val="006F14F9"/>
    <w:rsid w:val="006F23A5"/>
    <w:rsid w:val="006F5CA9"/>
    <w:rsid w:val="00700E6E"/>
    <w:rsid w:val="007025D6"/>
    <w:rsid w:val="00703C76"/>
    <w:rsid w:val="00704655"/>
    <w:rsid w:val="0070650D"/>
    <w:rsid w:val="00707A2C"/>
    <w:rsid w:val="007100DC"/>
    <w:rsid w:val="00712959"/>
    <w:rsid w:val="00713184"/>
    <w:rsid w:val="00716A75"/>
    <w:rsid w:val="00720C2F"/>
    <w:rsid w:val="00720F1B"/>
    <w:rsid w:val="00722B70"/>
    <w:rsid w:val="00722E07"/>
    <w:rsid w:val="007241B2"/>
    <w:rsid w:val="007243CC"/>
    <w:rsid w:val="007253FE"/>
    <w:rsid w:val="00726EB1"/>
    <w:rsid w:val="00727C01"/>
    <w:rsid w:val="00727D76"/>
    <w:rsid w:val="0073196A"/>
    <w:rsid w:val="0073304B"/>
    <w:rsid w:val="00734E88"/>
    <w:rsid w:val="00735C5D"/>
    <w:rsid w:val="0073645A"/>
    <w:rsid w:val="00741609"/>
    <w:rsid w:val="007448A9"/>
    <w:rsid w:val="00750F6C"/>
    <w:rsid w:val="007532B0"/>
    <w:rsid w:val="00753656"/>
    <w:rsid w:val="00754064"/>
    <w:rsid w:val="007561F2"/>
    <w:rsid w:val="00756A04"/>
    <w:rsid w:val="00756C82"/>
    <w:rsid w:val="00760A44"/>
    <w:rsid w:val="0076214F"/>
    <w:rsid w:val="00766301"/>
    <w:rsid w:val="00766AE8"/>
    <w:rsid w:val="00767D30"/>
    <w:rsid w:val="00773A88"/>
    <w:rsid w:val="00777102"/>
    <w:rsid w:val="00777788"/>
    <w:rsid w:val="007825DF"/>
    <w:rsid w:val="00782943"/>
    <w:rsid w:val="007844D2"/>
    <w:rsid w:val="00784F9D"/>
    <w:rsid w:val="0078580A"/>
    <w:rsid w:val="00787A79"/>
    <w:rsid w:val="00787FB2"/>
    <w:rsid w:val="00791954"/>
    <w:rsid w:val="00793389"/>
    <w:rsid w:val="00793E83"/>
    <w:rsid w:val="0079527B"/>
    <w:rsid w:val="007960FF"/>
    <w:rsid w:val="00796976"/>
    <w:rsid w:val="007A16E7"/>
    <w:rsid w:val="007A5B6D"/>
    <w:rsid w:val="007A7A60"/>
    <w:rsid w:val="007B23A0"/>
    <w:rsid w:val="007B2CEE"/>
    <w:rsid w:val="007B4185"/>
    <w:rsid w:val="007B453F"/>
    <w:rsid w:val="007B67EE"/>
    <w:rsid w:val="007B6DC2"/>
    <w:rsid w:val="007B7184"/>
    <w:rsid w:val="007C0026"/>
    <w:rsid w:val="007C0B1C"/>
    <w:rsid w:val="007C1F2D"/>
    <w:rsid w:val="007C2034"/>
    <w:rsid w:val="007C2EFC"/>
    <w:rsid w:val="007C61C2"/>
    <w:rsid w:val="007C6340"/>
    <w:rsid w:val="007C638F"/>
    <w:rsid w:val="007C7043"/>
    <w:rsid w:val="007C7660"/>
    <w:rsid w:val="007D00D5"/>
    <w:rsid w:val="007D22EB"/>
    <w:rsid w:val="007D41FB"/>
    <w:rsid w:val="007D5BC8"/>
    <w:rsid w:val="007D5E7E"/>
    <w:rsid w:val="007D6930"/>
    <w:rsid w:val="007D6C15"/>
    <w:rsid w:val="007E12CF"/>
    <w:rsid w:val="007E339C"/>
    <w:rsid w:val="007E482C"/>
    <w:rsid w:val="007E4C66"/>
    <w:rsid w:val="007E4CEF"/>
    <w:rsid w:val="007E5317"/>
    <w:rsid w:val="007F025A"/>
    <w:rsid w:val="007F0B48"/>
    <w:rsid w:val="007F73DA"/>
    <w:rsid w:val="0080147D"/>
    <w:rsid w:val="008024E0"/>
    <w:rsid w:val="00802D68"/>
    <w:rsid w:val="008052C5"/>
    <w:rsid w:val="00805E51"/>
    <w:rsid w:val="00806003"/>
    <w:rsid w:val="0080792F"/>
    <w:rsid w:val="00811B05"/>
    <w:rsid w:val="00811B15"/>
    <w:rsid w:val="00812808"/>
    <w:rsid w:val="00815EF3"/>
    <w:rsid w:val="008160D3"/>
    <w:rsid w:val="00822C64"/>
    <w:rsid w:val="00824774"/>
    <w:rsid w:val="008247F6"/>
    <w:rsid w:val="00825DD2"/>
    <w:rsid w:val="00826B28"/>
    <w:rsid w:val="008313AB"/>
    <w:rsid w:val="0083161E"/>
    <w:rsid w:val="00832055"/>
    <w:rsid w:val="008347F7"/>
    <w:rsid w:val="00836885"/>
    <w:rsid w:val="008372EA"/>
    <w:rsid w:val="00840C12"/>
    <w:rsid w:val="00841490"/>
    <w:rsid w:val="00841A7A"/>
    <w:rsid w:val="0084238C"/>
    <w:rsid w:val="00842BB9"/>
    <w:rsid w:val="00844594"/>
    <w:rsid w:val="00847780"/>
    <w:rsid w:val="00847E4E"/>
    <w:rsid w:val="008526EA"/>
    <w:rsid w:val="008537F8"/>
    <w:rsid w:val="008556BB"/>
    <w:rsid w:val="00856BA6"/>
    <w:rsid w:val="00856E30"/>
    <w:rsid w:val="008624E8"/>
    <w:rsid w:val="00863B2D"/>
    <w:rsid w:val="008641E7"/>
    <w:rsid w:val="00864A8B"/>
    <w:rsid w:val="00865F46"/>
    <w:rsid w:val="008673F4"/>
    <w:rsid w:val="00871699"/>
    <w:rsid w:val="00871C44"/>
    <w:rsid w:val="008721EE"/>
    <w:rsid w:val="008724D8"/>
    <w:rsid w:val="00874959"/>
    <w:rsid w:val="0087513B"/>
    <w:rsid w:val="00875A03"/>
    <w:rsid w:val="0087669F"/>
    <w:rsid w:val="008774BB"/>
    <w:rsid w:val="008818F5"/>
    <w:rsid w:val="00881903"/>
    <w:rsid w:val="0088459B"/>
    <w:rsid w:val="008846A7"/>
    <w:rsid w:val="00887CCD"/>
    <w:rsid w:val="008906B5"/>
    <w:rsid w:val="00892833"/>
    <w:rsid w:val="00894692"/>
    <w:rsid w:val="008947FD"/>
    <w:rsid w:val="00895870"/>
    <w:rsid w:val="0089679F"/>
    <w:rsid w:val="008A0CA4"/>
    <w:rsid w:val="008A0F91"/>
    <w:rsid w:val="008A216C"/>
    <w:rsid w:val="008A25B2"/>
    <w:rsid w:val="008A3977"/>
    <w:rsid w:val="008A6D7D"/>
    <w:rsid w:val="008A7209"/>
    <w:rsid w:val="008B043D"/>
    <w:rsid w:val="008B0C25"/>
    <w:rsid w:val="008B2CD1"/>
    <w:rsid w:val="008B2D5C"/>
    <w:rsid w:val="008B3B64"/>
    <w:rsid w:val="008B51DA"/>
    <w:rsid w:val="008B76C0"/>
    <w:rsid w:val="008C0782"/>
    <w:rsid w:val="008C1F46"/>
    <w:rsid w:val="008C2658"/>
    <w:rsid w:val="008C2ABC"/>
    <w:rsid w:val="008C5126"/>
    <w:rsid w:val="008C51AA"/>
    <w:rsid w:val="008C7DE2"/>
    <w:rsid w:val="008D07BB"/>
    <w:rsid w:val="008D1703"/>
    <w:rsid w:val="008D4016"/>
    <w:rsid w:val="008E0A1C"/>
    <w:rsid w:val="008E0D23"/>
    <w:rsid w:val="008E11D4"/>
    <w:rsid w:val="008E14F1"/>
    <w:rsid w:val="008E2074"/>
    <w:rsid w:val="008E3F03"/>
    <w:rsid w:val="008E73D5"/>
    <w:rsid w:val="008E7D6C"/>
    <w:rsid w:val="008F19B8"/>
    <w:rsid w:val="008F1AD5"/>
    <w:rsid w:val="008F26C6"/>
    <w:rsid w:val="008F27FD"/>
    <w:rsid w:val="008F3754"/>
    <w:rsid w:val="008F41DA"/>
    <w:rsid w:val="008F6A9B"/>
    <w:rsid w:val="008F6FF8"/>
    <w:rsid w:val="00900452"/>
    <w:rsid w:val="009020FA"/>
    <w:rsid w:val="00903E3C"/>
    <w:rsid w:val="009057A8"/>
    <w:rsid w:val="00906FF4"/>
    <w:rsid w:val="00907AE0"/>
    <w:rsid w:val="00907DAB"/>
    <w:rsid w:val="00910499"/>
    <w:rsid w:val="00911DCC"/>
    <w:rsid w:val="00912A05"/>
    <w:rsid w:val="00913183"/>
    <w:rsid w:val="00913F41"/>
    <w:rsid w:val="009146FD"/>
    <w:rsid w:val="009149D0"/>
    <w:rsid w:val="00914DE2"/>
    <w:rsid w:val="00915B8A"/>
    <w:rsid w:val="00917B29"/>
    <w:rsid w:val="00921775"/>
    <w:rsid w:val="00921851"/>
    <w:rsid w:val="00922F24"/>
    <w:rsid w:val="00924255"/>
    <w:rsid w:val="00924D4E"/>
    <w:rsid w:val="00925AF0"/>
    <w:rsid w:val="00925D75"/>
    <w:rsid w:val="009266FB"/>
    <w:rsid w:val="00930085"/>
    <w:rsid w:val="009342E1"/>
    <w:rsid w:val="00934978"/>
    <w:rsid w:val="00935C8D"/>
    <w:rsid w:val="00940C46"/>
    <w:rsid w:val="00941044"/>
    <w:rsid w:val="00943589"/>
    <w:rsid w:val="00944459"/>
    <w:rsid w:val="00944B95"/>
    <w:rsid w:val="0094507E"/>
    <w:rsid w:val="009479BE"/>
    <w:rsid w:val="00947EFA"/>
    <w:rsid w:val="00950BBE"/>
    <w:rsid w:val="0095185B"/>
    <w:rsid w:val="00954D45"/>
    <w:rsid w:val="00956D52"/>
    <w:rsid w:val="00960480"/>
    <w:rsid w:val="009604D7"/>
    <w:rsid w:val="00960804"/>
    <w:rsid w:val="0096179E"/>
    <w:rsid w:val="00961E6D"/>
    <w:rsid w:val="0096558F"/>
    <w:rsid w:val="00966052"/>
    <w:rsid w:val="00966476"/>
    <w:rsid w:val="00967F4C"/>
    <w:rsid w:val="00970681"/>
    <w:rsid w:val="00970EBB"/>
    <w:rsid w:val="009724A9"/>
    <w:rsid w:val="0097274F"/>
    <w:rsid w:val="0097297C"/>
    <w:rsid w:val="00973DF2"/>
    <w:rsid w:val="009756BA"/>
    <w:rsid w:val="00980CA9"/>
    <w:rsid w:val="00981996"/>
    <w:rsid w:val="00982EFC"/>
    <w:rsid w:val="00983C25"/>
    <w:rsid w:val="00985B26"/>
    <w:rsid w:val="0098686F"/>
    <w:rsid w:val="009869E2"/>
    <w:rsid w:val="00990519"/>
    <w:rsid w:val="00993EF5"/>
    <w:rsid w:val="0099504F"/>
    <w:rsid w:val="00995AA7"/>
    <w:rsid w:val="00996792"/>
    <w:rsid w:val="00996C9F"/>
    <w:rsid w:val="009978A6"/>
    <w:rsid w:val="009A1313"/>
    <w:rsid w:val="009A2E49"/>
    <w:rsid w:val="009A7A1E"/>
    <w:rsid w:val="009B11DD"/>
    <w:rsid w:val="009B142C"/>
    <w:rsid w:val="009B4D58"/>
    <w:rsid w:val="009B5096"/>
    <w:rsid w:val="009B7015"/>
    <w:rsid w:val="009B7E73"/>
    <w:rsid w:val="009C2D07"/>
    <w:rsid w:val="009C2E6A"/>
    <w:rsid w:val="009C4675"/>
    <w:rsid w:val="009C5978"/>
    <w:rsid w:val="009C62DA"/>
    <w:rsid w:val="009C79ED"/>
    <w:rsid w:val="009D48DA"/>
    <w:rsid w:val="009D58AA"/>
    <w:rsid w:val="009D5FB4"/>
    <w:rsid w:val="009D5FDB"/>
    <w:rsid w:val="009D66FD"/>
    <w:rsid w:val="009D6E6B"/>
    <w:rsid w:val="009D79A5"/>
    <w:rsid w:val="009E11D5"/>
    <w:rsid w:val="009E12CA"/>
    <w:rsid w:val="009E1762"/>
    <w:rsid w:val="009E2689"/>
    <w:rsid w:val="009E30B7"/>
    <w:rsid w:val="009E4838"/>
    <w:rsid w:val="009E5092"/>
    <w:rsid w:val="009E5590"/>
    <w:rsid w:val="009F1595"/>
    <w:rsid w:val="009F377B"/>
    <w:rsid w:val="009F606B"/>
    <w:rsid w:val="00A002E8"/>
    <w:rsid w:val="00A00E40"/>
    <w:rsid w:val="00A013F4"/>
    <w:rsid w:val="00A0277E"/>
    <w:rsid w:val="00A03F37"/>
    <w:rsid w:val="00A04F85"/>
    <w:rsid w:val="00A05CA2"/>
    <w:rsid w:val="00A06C6F"/>
    <w:rsid w:val="00A10784"/>
    <w:rsid w:val="00A10896"/>
    <w:rsid w:val="00A10B6B"/>
    <w:rsid w:val="00A12C61"/>
    <w:rsid w:val="00A1356A"/>
    <w:rsid w:val="00A13D8D"/>
    <w:rsid w:val="00A14057"/>
    <w:rsid w:val="00A1505F"/>
    <w:rsid w:val="00A154B8"/>
    <w:rsid w:val="00A20920"/>
    <w:rsid w:val="00A20CC9"/>
    <w:rsid w:val="00A20CE2"/>
    <w:rsid w:val="00A222A2"/>
    <w:rsid w:val="00A22AB3"/>
    <w:rsid w:val="00A249FE"/>
    <w:rsid w:val="00A265C8"/>
    <w:rsid w:val="00A26656"/>
    <w:rsid w:val="00A30446"/>
    <w:rsid w:val="00A306DA"/>
    <w:rsid w:val="00A317B8"/>
    <w:rsid w:val="00A32849"/>
    <w:rsid w:val="00A32DD7"/>
    <w:rsid w:val="00A348BD"/>
    <w:rsid w:val="00A34BB5"/>
    <w:rsid w:val="00A37331"/>
    <w:rsid w:val="00A4071A"/>
    <w:rsid w:val="00A413F6"/>
    <w:rsid w:val="00A42A6A"/>
    <w:rsid w:val="00A447A7"/>
    <w:rsid w:val="00A463CC"/>
    <w:rsid w:val="00A47768"/>
    <w:rsid w:val="00A47E30"/>
    <w:rsid w:val="00A50D23"/>
    <w:rsid w:val="00A5141D"/>
    <w:rsid w:val="00A53823"/>
    <w:rsid w:val="00A55528"/>
    <w:rsid w:val="00A56589"/>
    <w:rsid w:val="00A568D0"/>
    <w:rsid w:val="00A5714E"/>
    <w:rsid w:val="00A6095C"/>
    <w:rsid w:val="00A61233"/>
    <w:rsid w:val="00A61524"/>
    <w:rsid w:val="00A61EE6"/>
    <w:rsid w:val="00A62167"/>
    <w:rsid w:val="00A630ED"/>
    <w:rsid w:val="00A641D1"/>
    <w:rsid w:val="00A649D1"/>
    <w:rsid w:val="00A6689B"/>
    <w:rsid w:val="00A71188"/>
    <w:rsid w:val="00A714AE"/>
    <w:rsid w:val="00A72126"/>
    <w:rsid w:val="00A7586A"/>
    <w:rsid w:val="00A8240E"/>
    <w:rsid w:val="00A824A9"/>
    <w:rsid w:val="00A82711"/>
    <w:rsid w:val="00A828F9"/>
    <w:rsid w:val="00A83796"/>
    <w:rsid w:val="00A84CB8"/>
    <w:rsid w:val="00A861CD"/>
    <w:rsid w:val="00A86667"/>
    <w:rsid w:val="00A86EAD"/>
    <w:rsid w:val="00A87C96"/>
    <w:rsid w:val="00A901EA"/>
    <w:rsid w:val="00A906D9"/>
    <w:rsid w:val="00A9547B"/>
    <w:rsid w:val="00A96779"/>
    <w:rsid w:val="00AA1C8D"/>
    <w:rsid w:val="00AA4878"/>
    <w:rsid w:val="00AA5B12"/>
    <w:rsid w:val="00AA606B"/>
    <w:rsid w:val="00AA6754"/>
    <w:rsid w:val="00AB0952"/>
    <w:rsid w:val="00AB0E1A"/>
    <w:rsid w:val="00AB3AB8"/>
    <w:rsid w:val="00AB474F"/>
    <w:rsid w:val="00AB4CC8"/>
    <w:rsid w:val="00AB708D"/>
    <w:rsid w:val="00AB7CA0"/>
    <w:rsid w:val="00AC2135"/>
    <w:rsid w:val="00AC3F39"/>
    <w:rsid w:val="00AC4272"/>
    <w:rsid w:val="00AC6143"/>
    <w:rsid w:val="00AD0915"/>
    <w:rsid w:val="00AD0E48"/>
    <w:rsid w:val="00AD23A9"/>
    <w:rsid w:val="00AD4AF7"/>
    <w:rsid w:val="00AE0656"/>
    <w:rsid w:val="00AE089F"/>
    <w:rsid w:val="00AE11A5"/>
    <w:rsid w:val="00AE2CE8"/>
    <w:rsid w:val="00AE5352"/>
    <w:rsid w:val="00AE575A"/>
    <w:rsid w:val="00AE7A5F"/>
    <w:rsid w:val="00AF08A2"/>
    <w:rsid w:val="00AF3329"/>
    <w:rsid w:val="00AF430D"/>
    <w:rsid w:val="00AF4591"/>
    <w:rsid w:val="00AF49CE"/>
    <w:rsid w:val="00AF562C"/>
    <w:rsid w:val="00B02232"/>
    <w:rsid w:val="00B02774"/>
    <w:rsid w:val="00B032A3"/>
    <w:rsid w:val="00B03796"/>
    <w:rsid w:val="00B10BF4"/>
    <w:rsid w:val="00B133B1"/>
    <w:rsid w:val="00B1492B"/>
    <w:rsid w:val="00B156CB"/>
    <w:rsid w:val="00B20218"/>
    <w:rsid w:val="00B223EF"/>
    <w:rsid w:val="00B22521"/>
    <w:rsid w:val="00B225DA"/>
    <w:rsid w:val="00B22DE4"/>
    <w:rsid w:val="00B23EA9"/>
    <w:rsid w:val="00B27C57"/>
    <w:rsid w:val="00B31A0D"/>
    <w:rsid w:val="00B3261D"/>
    <w:rsid w:val="00B329E9"/>
    <w:rsid w:val="00B32B80"/>
    <w:rsid w:val="00B350A5"/>
    <w:rsid w:val="00B35875"/>
    <w:rsid w:val="00B3614F"/>
    <w:rsid w:val="00B41AED"/>
    <w:rsid w:val="00B44555"/>
    <w:rsid w:val="00B44703"/>
    <w:rsid w:val="00B44AE1"/>
    <w:rsid w:val="00B466A2"/>
    <w:rsid w:val="00B50938"/>
    <w:rsid w:val="00B51C9F"/>
    <w:rsid w:val="00B520F6"/>
    <w:rsid w:val="00B567F6"/>
    <w:rsid w:val="00B56BFD"/>
    <w:rsid w:val="00B577DC"/>
    <w:rsid w:val="00B57C14"/>
    <w:rsid w:val="00B609AF"/>
    <w:rsid w:val="00B62317"/>
    <w:rsid w:val="00B6272D"/>
    <w:rsid w:val="00B62DFD"/>
    <w:rsid w:val="00B639EE"/>
    <w:rsid w:val="00B67EED"/>
    <w:rsid w:val="00B707BB"/>
    <w:rsid w:val="00B71550"/>
    <w:rsid w:val="00B72F54"/>
    <w:rsid w:val="00B7364D"/>
    <w:rsid w:val="00B74C08"/>
    <w:rsid w:val="00B75C11"/>
    <w:rsid w:val="00B76214"/>
    <w:rsid w:val="00B76CB3"/>
    <w:rsid w:val="00B778BF"/>
    <w:rsid w:val="00B84C82"/>
    <w:rsid w:val="00B84EC2"/>
    <w:rsid w:val="00B870BE"/>
    <w:rsid w:val="00B87959"/>
    <w:rsid w:val="00B87DF8"/>
    <w:rsid w:val="00B91DC6"/>
    <w:rsid w:val="00B9436D"/>
    <w:rsid w:val="00B94519"/>
    <w:rsid w:val="00B9655F"/>
    <w:rsid w:val="00BA2488"/>
    <w:rsid w:val="00BA5A55"/>
    <w:rsid w:val="00BA6B84"/>
    <w:rsid w:val="00BB113A"/>
    <w:rsid w:val="00BB1677"/>
    <w:rsid w:val="00BB1790"/>
    <w:rsid w:val="00BB26D7"/>
    <w:rsid w:val="00BB4D28"/>
    <w:rsid w:val="00BB6C9D"/>
    <w:rsid w:val="00BB7983"/>
    <w:rsid w:val="00BC0C74"/>
    <w:rsid w:val="00BC0E84"/>
    <w:rsid w:val="00BC45C3"/>
    <w:rsid w:val="00BC4A09"/>
    <w:rsid w:val="00BC4B93"/>
    <w:rsid w:val="00BC4D69"/>
    <w:rsid w:val="00BC5DDA"/>
    <w:rsid w:val="00BC5FCE"/>
    <w:rsid w:val="00BD0BDB"/>
    <w:rsid w:val="00BD0F6F"/>
    <w:rsid w:val="00BD11F9"/>
    <w:rsid w:val="00BD2467"/>
    <w:rsid w:val="00BD4858"/>
    <w:rsid w:val="00BE0264"/>
    <w:rsid w:val="00BE168A"/>
    <w:rsid w:val="00BE3668"/>
    <w:rsid w:val="00BE3779"/>
    <w:rsid w:val="00BE42EA"/>
    <w:rsid w:val="00BE58A2"/>
    <w:rsid w:val="00BE71C2"/>
    <w:rsid w:val="00BF1179"/>
    <w:rsid w:val="00BF1653"/>
    <w:rsid w:val="00BF1E32"/>
    <w:rsid w:val="00BF47D3"/>
    <w:rsid w:val="00BF561A"/>
    <w:rsid w:val="00BF585C"/>
    <w:rsid w:val="00BF6B0C"/>
    <w:rsid w:val="00C02817"/>
    <w:rsid w:val="00C02D77"/>
    <w:rsid w:val="00C04494"/>
    <w:rsid w:val="00C062CB"/>
    <w:rsid w:val="00C070E0"/>
    <w:rsid w:val="00C07279"/>
    <w:rsid w:val="00C1091A"/>
    <w:rsid w:val="00C10FDE"/>
    <w:rsid w:val="00C12208"/>
    <w:rsid w:val="00C12D32"/>
    <w:rsid w:val="00C136C9"/>
    <w:rsid w:val="00C17031"/>
    <w:rsid w:val="00C1732D"/>
    <w:rsid w:val="00C2330A"/>
    <w:rsid w:val="00C2373C"/>
    <w:rsid w:val="00C23F6C"/>
    <w:rsid w:val="00C23F9C"/>
    <w:rsid w:val="00C24518"/>
    <w:rsid w:val="00C25249"/>
    <w:rsid w:val="00C25759"/>
    <w:rsid w:val="00C26531"/>
    <w:rsid w:val="00C27A81"/>
    <w:rsid w:val="00C30087"/>
    <w:rsid w:val="00C301AF"/>
    <w:rsid w:val="00C30B21"/>
    <w:rsid w:val="00C30BC6"/>
    <w:rsid w:val="00C41678"/>
    <w:rsid w:val="00C41994"/>
    <w:rsid w:val="00C42140"/>
    <w:rsid w:val="00C437EB"/>
    <w:rsid w:val="00C452FA"/>
    <w:rsid w:val="00C457E9"/>
    <w:rsid w:val="00C45B96"/>
    <w:rsid w:val="00C45CB8"/>
    <w:rsid w:val="00C508FC"/>
    <w:rsid w:val="00C522DA"/>
    <w:rsid w:val="00C52E34"/>
    <w:rsid w:val="00C538F1"/>
    <w:rsid w:val="00C5554B"/>
    <w:rsid w:val="00C5771A"/>
    <w:rsid w:val="00C60B7E"/>
    <w:rsid w:val="00C63056"/>
    <w:rsid w:val="00C6338D"/>
    <w:rsid w:val="00C6585F"/>
    <w:rsid w:val="00C70866"/>
    <w:rsid w:val="00C71B58"/>
    <w:rsid w:val="00C72E2A"/>
    <w:rsid w:val="00C730D9"/>
    <w:rsid w:val="00C739D0"/>
    <w:rsid w:val="00C7450B"/>
    <w:rsid w:val="00C74944"/>
    <w:rsid w:val="00C751C7"/>
    <w:rsid w:val="00C75477"/>
    <w:rsid w:val="00C759D0"/>
    <w:rsid w:val="00C75DA0"/>
    <w:rsid w:val="00C7689B"/>
    <w:rsid w:val="00C771A1"/>
    <w:rsid w:val="00C77C6C"/>
    <w:rsid w:val="00C804D6"/>
    <w:rsid w:val="00C82254"/>
    <w:rsid w:val="00C832CE"/>
    <w:rsid w:val="00C8388B"/>
    <w:rsid w:val="00C8632E"/>
    <w:rsid w:val="00C86ECA"/>
    <w:rsid w:val="00C879FD"/>
    <w:rsid w:val="00C87CA4"/>
    <w:rsid w:val="00C916F7"/>
    <w:rsid w:val="00C92CFE"/>
    <w:rsid w:val="00C95328"/>
    <w:rsid w:val="00C95D8C"/>
    <w:rsid w:val="00C95DAB"/>
    <w:rsid w:val="00C96BDE"/>
    <w:rsid w:val="00CA2906"/>
    <w:rsid w:val="00CA7543"/>
    <w:rsid w:val="00CB68BA"/>
    <w:rsid w:val="00CC0F87"/>
    <w:rsid w:val="00CC360D"/>
    <w:rsid w:val="00CC5C65"/>
    <w:rsid w:val="00CC6244"/>
    <w:rsid w:val="00CC64F3"/>
    <w:rsid w:val="00CC79B2"/>
    <w:rsid w:val="00CD1D7F"/>
    <w:rsid w:val="00CD4C3B"/>
    <w:rsid w:val="00CD5121"/>
    <w:rsid w:val="00CD5BBF"/>
    <w:rsid w:val="00CD68CE"/>
    <w:rsid w:val="00CD7772"/>
    <w:rsid w:val="00CE0075"/>
    <w:rsid w:val="00CE4EE1"/>
    <w:rsid w:val="00CF07DA"/>
    <w:rsid w:val="00CF0932"/>
    <w:rsid w:val="00CF464A"/>
    <w:rsid w:val="00CF47FE"/>
    <w:rsid w:val="00CF6F3D"/>
    <w:rsid w:val="00CF7B1D"/>
    <w:rsid w:val="00D0019E"/>
    <w:rsid w:val="00D00815"/>
    <w:rsid w:val="00D00EED"/>
    <w:rsid w:val="00D00EF3"/>
    <w:rsid w:val="00D018DD"/>
    <w:rsid w:val="00D033FE"/>
    <w:rsid w:val="00D0445F"/>
    <w:rsid w:val="00D050F9"/>
    <w:rsid w:val="00D0516D"/>
    <w:rsid w:val="00D06084"/>
    <w:rsid w:val="00D07C72"/>
    <w:rsid w:val="00D124E1"/>
    <w:rsid w:val="00D135B1"/>
    <w:rsid w:val="00D14B55"/>
    <w:rsid w:val="00D15C05"/>
    <w:rsid w:val="00D15F36"/>
    <w:rsid w:val="00D1629A"/>
    <w:rsid w:val="00D2258B"/>
    <w:rsid w:val="00D225D1"/>
    <w:rsid w:val="00D230DA"/>
    <w:rsid w:val="00D239D3"/>
    <w:rsid w:val="00D24430"/>
    <w:rsid w:val="00D24731"/>
    <w:rsid w:val="00D25D5F"/>
    <w:rsid w:val="00D26ACE"/>
    <w:rsid w:val="00D3017B"/>
    <w:rsid w:val="00D31914"/>
    <w:rsid w:val="00D31ADB"/>
    <w:rsid w:val="00D32097"/>
    <w:rsid w:val="00D35505"/>
    <w:rsid w:val="00D35AC0"/>
    <w:rsid w:val="00D35CA2"/>
    <w:rsid w:val="00D36210"/>
    <w:rsid w:val="00D36A74"/>
    <w:rsid w:val="00D36FF1"/>
    <w:rsid w:val="00D37066"/>
    <w:rsid w:val="00D37C45"/>
    <w:rsid w:val="00D4057B"/>
    <w:rsid w:val="00D41210"/>
    <w:rsid w:val="00D47650"/>
    <w:rsid w:val="00D51580"/>
    <w:rsid w:val="00D51667"/>
    <w:rsid w:val="00D525C4"/>
    <w:rsid w:val="00D52EC3"/>
    <w:rsid w:val="00D53D91"/>
    <w:rsid w:val="00D53E16"/>
    <w:rsid w:val="00D55949"/>
    <w:rsid w:val="00D55F1E"/>
    <w:rsid w:val="00D566D6"/>
    <w:rsid w:val="00D610F3"/>
    <w:rsid w:val="00D6137E"/>
    <w:rsid w:val="00D62871"/>
    <w:rsid w:val="00D6584A"/>
    <w:rsid w:val="00D666BF"/>
    <w:rsid w:val="00D674A8"/>
    <w:rsid w:val="00D67D83"/>
    <w:rsid w:val="00D715AC"/>
    <w:rsid w:val="00D73846"/>
    <w:rsid w:val="00D73A77"/>
    <w:rsid w:val="00D73B59"/>
    <w:rsid w:val="00D74730"/>
    <w:rsid w:val="00D76EA5"/>
    <w:rsid w:val="00D85C21"/>
    <w:rsid w:val="00D871FD"/>
    <w:rsid w:val="00D8786C"/>
    <w:rsid w:val="00D904E2"/>
    <w:rsid w:val="00D927A9"/>
    <w:rsid w:val="00D92F79"/>
    <w:rsid w:val="00D93142"/>
    <w:rsid w:val="00D946B5"/>
    <w:rsid w:val="00D94808"/>
    <w:rsid w:val="00D950FD"/>
    <w:rsid w:val="00D95966"/>
    <w:rsid w:val="00D961AE"/>
    <w:rsid w:val="00D96A25"/>
    <w:rsid w:val="00D9719A"/>
    <w:rsid w:val="00DA0782"/>
    <w:rsid w:val="00DA1404"/>
    <w:rsid w:val="00DA1960"/>
    <w:rsid w:val="00DA2141"/>
    <w:rsid w:val="00DA3671"/>
    <w:rsid w:val="00DA4D53"/>
    <w:rsid w:val="00DA513E"/>
    <w:rsid w:val="00DA5FD8"/>
    <w:rsid w:val="00DA6344"/>
    <w:rsid w:val="00DA6977"/>
    <w:rsid w:val="00DB0DF9"/>
    <w:rsid w:val="00DB1D8A"/>
    <w:rsid w:val="00DB4127"/>
    <w:rsid w:val="00DB6676"/>
    <w:rsid w:val="00DC11C5"/>
    <w:rsid w:val="00DC3757"/>
    <w:rsid w:val="00DC4687"/>
    <w:rsid w:val="00DC55C6"/>
    <w:rsid w:val="00DC61D8"/>
    <w:rsid w:val="00DD0AC0"/>
    <w:rsid w:val="00DD1A7C"/>
    <w:rsid w:val="00DD3D1E"/>
    <w:rsid w:val="00DD5348"/>
    <w:rsid w:val="00DD637C"/>
    <w:rsid w:val="00DE1AC2"/>
    <w:rsid w:val="00DE2008"/>
    <w:rsid w:val="00DF0D97"/>
    <w:rsid w:val="00DF26EF"/>
    <w:rsid w:val="00DF7549"/>
    <w:rsid w:val="00DF78D9"/>
    <w:rsid w:val="00DF7984"/>
    <w:rsid w:val="00E001F7"/>
    <w:rsid w:val="00E0021F"/>
    <w:rsid w:val="00E00A2D"/>
    <w:rsid w:val="00E01280"/>
    <w:rsid w:val="00E02377"/>
    <w:rsid w:val="00E03E71"/>
    <w:rsid w:val="00E05CC1"/>
    <w:rsid w:val="00E06D68"/>
    <w:rsid w:val="00E12702"/>
    <w:rsid w:val="00E137DC"/>
    <w:rsid w:val="00E140CC"/>
    <w:rsid w:val="00E17035"/>
    <w:rsid w:val="00E17DC1"/>
    <w:rsid w:val="00E20FE2"/>
    <w:rsid w:val="00E2162B"/>
    <w:rsid w:val="00E222F3"/>
    <w:rsid w:val="00E22B6F"/>
    <w:rsid w:val="00E27FFE"/>
    <w:rsid w:val="00E31E61"/>
    <w:rsid w:val="00E32367"/>
    <w:rsid w:val="00E325CA"/>
    <w:rsid w:val="00E327A0"/>
    <w:rsid w:val="00E34896"/>
    <w:rsid w:val="00E34AA6"/>
    <w:rsid w:val="00E34C75"/>
    <w:rsid w:val="00E37C63"/>
    <w:rsid w:val="00E4000E"/>
    <w:rsid w:val="00E4270C"/>
    <w:rsid w:val="00E42FA5"/>
    <w:rsid w:val="00E45752"/>
    <w:rsid w:val="00E45FDB"/>
    <w:rsid w:val="00E5037D"/>
    <w:rsid w:val="00E5153A"/>
    <w:rsid w:val="00E52807"/>
    <w:rsid w:val="00E5423B"/>
    <w:rsid w:val="00E5745B"/>
    <w:rsid w:val="00E5762D"/>
    <w:rsid w:val="00E61848"/>
    <w:rsid w:val="00E63265"/>
    <w:rsid w:val="00E64ED5"/>
    <w:rsid w:val="00E64FDC"/>
    <w:rsid w:val="00E65BED"/>
    <w:rsid w:val="00E66BCF"/>
    <w:rsid w:val="00E72365"/>
    <w:rsid w:val="00E72FE3"/>
    <w:rsid w:val="00E7449F"/>
    <w:rsid w:val="00E74E7F"/>
    <w:rsid w:val="00E754C3"/>
    <w:rsid w:val="00E80349"/>
    <w:rsid w:val="00E81A1A"/>
    <w:rsid w:val="00E82EB4"/>
    <w:rsid w:val="00E87AC5"/>
    <w:rsid w:val="00E87E22"/>
    <w:rsid w:val="00E87E61"/>
    <w:rsid w:val="00E90A85"/>
    <w:rsid w:val="00E91489"/>
    <w:rsid w:val="00E922F2"/>
    <w:rsid w:val="00E934B0"/>
    <w:rsid w:val="00E94EE3"/>
    <w:rsid w:val="00E955C2"/>
    <w:rsid w:val="00E968D3"/>
    <w:rsid w:val="00EA230A"/>
    <w:rsid w:val="00EA4840"/>
    <w:rsid w:val="00EA551B"/>
    <w:rsid w:val="00EB0954"/>
    <w:rsid w:val="00EB0D59"/>
    <w:rsid w:val="00EB1BF5"/>
    <w:rsid w:val="00EB1E15"/>
    <w:rsid w:val="00EB2267"/>
    <w:rsid w:val="00EB2CD1"/>
    <w:rsid w:val="00EB5A7E"/>
    <w:rsid w:val="00EB7BC6"/>
    <w:rsid w:val="00EC1C5D"/>
    <w:rsid w:val="00EC1E41"/>
    <w:rsid w:val="00EC2FAA"/>
    <w:rsid w:val="00EC4301"/>
    <w:rsid w:val="00EC46FB"/>
    <w:rsid w:val="00EC5474"/>
    <w:rsid w:val="00EC7129"/>
    <w:rsid w:val="00ED05AF"/>
    <w:rsid w:val="00ED13BA"/>
    <w:rsid w:val="00ED1EC4"/>
    <w:rsid w:val="00ED2653"/>
    <w:rsid w:val="00ED372D"/>
    <w:rsid w:val="00ED3EA0"/>
    <w:rsid w:val="00ED4D24"/>
    <w:rsid w:val="00ED6D86"/>
    <w:rsid w:val="00ED7168"/>
    <w:rsid w:val="00EE0A29"/>
    <w:rsid w:val="00EE170E"/>
    <w:rsid w:val="00EE23C2"/>
    <w:rsid w:val="00EE36DC"/>
    <w:rsid w:val="00EE6471"/>
    <w:rsid w:val="00EE6A6B"/>
    <w:rsid w:val="00EE6DC9"/>
    <w:rsid w:val="00EF0E3E"/>
    <w:rsid w:val="00EF356B"/>
    <w:rsid w:val="00EF3D9B"/>
    <w:rsid w:val="00EF76DD"/>
    <w:rsid w:val="00EF77D6"/>
    <w:rsid w:val="00EF793A"/>
    <w:rsid w:val="00F00903"/>
    <w:rsid w:val="00F02466"/>
    <w:rsid w:val="00F02B21"/>
    <w:rsid w:val="00F03351"/>
    <w:rsid w:val="00F0364C"/>
    <w:rsid w:val="00F03D86"/>
    <w:rsid w:val="00F042D9"/>
    <w:rsid w:val="00F075B8"/>
    <w:rsid w:val="00F128C5"/>
    <w:rsid w:val="00F13A44"/>
    <w:rsid w:val="00F14CE0"/>
    <w:rsid w:val="00F2460B"/>
    <w:rsid w:val="00F2599E"/>
    <w:rsid w:val="00F272E4"/>
    <w:rsid w:val="00F27887"/>
    <w:rsid w:val="00F27940"/>
    <w:rsid w:val="00F312A7"/>
    <w:rsid w:val="00F31755"/>
    <w:rsid w:val="00F3179F"/>
    <w:rsid w:val="00F31AC3"/>
    <w:rsid w:val="00F3294E"/>
    <w:rsid w:val="00F3322C"/>
    <w:rsid w:val="00F333DB"/>
    <w:rsid w:val="00F33988"/>
    <w:rsid w:val="00F34B97"/>
    <w:rsid w:val="00F34DAD"/>
    <w:rsid w:val="00F356FB"/>
    <w:rsid w:val="00F37811"/>
    <w:rsid w:val="00F37C39"/>
    <w:rsid w:val="00F37F92"/>
    <w:rsid w:val="00F40311"/>
    <w:rsid w:val="00F40492"/>
    <w:rsid w:val="00F42A96"/>
    <w:rsid w:val="00F45962"/>
    <w:rsid w:val="00F47C33"/>
    <w:rsid w:val="00F509CE"/>
    <w:rsid w:val="00F50DE5"/>
    <w:rsid w:val="00F52012"/>
    <w:rsid w:val="00F52719"/>
    <w:rsid w:val="00F530FB"/>
    <w:rsid w:val="00F539BA"/>
    <w:rsid w:val="00F53A5B"/>
    <w:rsid w:val="00F53D3E"/>
    <w:rsid w:val="00F55D6C"/>
    <w:rsid w:val="00F568E7"/>
    <w:rsid w:val="00F56C55"/>
    <w:rsid w:val="00F60276"/>
    <w:rsid w:val="00F608FC"/>
    <w:rsid w:val="00F60ABA"/>
    <w:rsid w:val="00F614E4"/>
    <w:rsid w:val="00F616C6"/>
    <w:rsid w:val="00F63282"/>
    <w:rsid w:val="00F660E2"/>
    <w:rsid w:val="00F666F3"/>
    <w:rsid w:val="00F671F6"/>
    <w:rsid w:val="00F729A8"/>
    <w:rsid w:val="00F729DA"/>
    <w:rsid w:val="00F734E1"/>
    <w:rsid w:val="00F7423E"/>
    <w:rsid w:val="00F76323"/>
    <w:rsid w:val="00F777A2"/>
    <w:rsid w:val="00F778C9"/>
    <w:rsid w:val="00F778EF"/>
    <w:rsid w:val="00F80202"/>
    <w:rsid w:val="00F80C08"/>
    <w:rsid w:val="00F82659"/>
    <w:rsid w:val="00F827E2"/>
    <w:rsid w:val="00F829AE"/>
    <w:rsid w:val="00F829DE"/>
    <w:rsid w:val="00F830C7"/>
    <w:rsid w:val="00F84882"/>
    <w:rsid w:val="00F86618"/>
    <w:rsid w:val="00F90DEC"/>
    <w:rsid w:val="00F91A86"/>
    <w:rsid w:val="00F9319A"/>
    <w:rsid w:val="00F95344"/>
    <w:rsid w:val="00F9559C"/>
    <w:rsid w:val="00F97949"/>
    <w:rsid w:val="00FA0730"/>
    <w:rsid w:val="00FA1F04"/>
    <w:rsid w:val="00FA39D7"/>
    <w:rsid w:val="00FA3B6A"/>
    <w:rsid w:val="00FA5CEA"/>
    <w:rsid w:val="00FA6F0B"/>
    <w:rsid w:val="00FB301C"/>
    <w:rsid w:val="00FB65C2"/>
    <w:rsid w:val="00FB6816"/>
    <w:rsid w:val="00FC0F90"/>
    <w:rsid w:val="00FC30F6"/>
    <w:rsid w:val="00FC32B7"/>
    <w:rsid w:val="00FC34AB"/>
    <w:rsid w:val="00FC451A"/>
    <w:rsid w:val="00FC50B7"/>
    <w:rsid w:val="00FC54BF"/>
    <w:rsid w:val="00FC5DB0"/>
    <w:rsid w:val="00FC6655"/>
    <w:rsid w:val="00FD058F"/>
    <w:rsid w:val="00FD0796"/>
    <w:rsid w:val="00FD0CD7"/>
    <w:rsid w:val="00FD1E59"/>
    <w:rsid w:val="00FD2B31"/>
    <w:rsid w:val="00FD3449"/>
    <w:rsid w:val="00FD4CC0"/>
    <w:rsid w:val="00FD5312"/>
    <w:rsid w:val="00FD607E"/>
    <w:rsid w:val="00FD7931"/>
    <w:rsid w:val="00FE0359"/>
    <w:rsid w:val="00FE1883"/>
    <w:rsid w:val="00FE2128"/>
    <w:rsid w:val="00FE2A22"/>
    <w:rsid w:val="00FE2DBE"/>
    <w:rsid w:val="00FE40F4"/>
    <w:rsid w:val="00FE5D2E"/>
    <w:rsid w:val="00FE6D2D"/>
    <w:rsid w:val="00FE6EF4"/>
    <w:rsid w:val="00FF2019"/>
    <w:rsid w:val="00FF2432"/>
    <w:rsid w:val="00FF3419"/>
    <w:rsid w:val="00FF5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locked="1" w:qFormat="1"/>
    <w:lsdException w:name="heading 5"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qFormat="1"/>
    <w:lsdException w:name="Title" w:semiHidden="0" w:unhideWhenUsed="0" w:qFormat="1"/>
    <w:lsdException w:name="Default Paragraph Font" w:uiPriority="1"/>
    <w:lsdException w:name="Message Header" w:uiPriority="99"/>
    <w:lsdException w:name="Subtitle" w:locked="1" w:semiHidden="0" w:unhideWhenUsed="0" w:qFormat="1"/>
    <w:lsdException w:name="Note Heading"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41"/>
    <w:rPr>
      <w:rFonts w:ascii="Times New Roman" w:eastAsia="Times New Roman" w:hAnsi="Times New Roman"/>
      <w:sz w:val="24"/>
      <w:szCs w:val="24"/>
    </w:rPr>
  </w:style>
  <w:style w:type="paragraph" w:styleId="1">
    <w:name w:val="heading 1"/>
    <w:basedOn w:val="a"/>
    <w:next w:val="a"/>
    <w:link w:val="10"/>
    <w:qFormat/>
    <w:rsid w:val="00BC45C3"/>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
    <w:qFormat/>
    <w:rsid w:val="00BC45C3"/>
    <w:pPr>
      <w:keepNext/>
      <w:keepLines/>
      <w:spacing w:before="200"/>
      <w:outlineLvl w:val="1"/>
    </w:pPr>
    <w:rPr>
      <w:rFonts w:ascii="Cambria" w:hAnsi="Cambria" w:cs="Cambria"/>
      <w:b/>
      <w:bCs/>
      <w:color w:val="4F81BD"/>
      <w:sz w:val="26"/>
      <w:szCs w:val="26"/>
    </w:rPr>
  </w:style>
  <w:style w:type="paragraph" w:styleId="3">
    <w:name w:val="heading 3"/>
    <w:aliases w:val="ПодЗаголовок"/>
    <w:basedOn w:val="a"/>
    <w:next w:val="a"/>
    <w:link w:val="30"/>
    <w:qFormat/>
    <w:rsid w:val="00BC45C3"/>
    <w:pPr>
      <w:keepNext/>
      <w:keepLines/>
      <w:spacing w:before="200"/>
      <w:outlineLvl w:val="2"/>
    </w:pPr>
    <w:rPr>
      <w:rFonts w:ascii="Cambria" w:hAnsi="Cambria" w:cs="Cambria"/>
      <w:b/>
      <w:bCs/>
      <w:color w:val="4F81BD"/>
      <w:sz w:val="20"/>
      <w:szCs w:val="20"/>
    </w:rPr>
  </w:style>
  <w:style w:type="paragraph" w:styleId="4">
    <w:name w:val="heading 4"/>
    <w:basedOn w:val="a"/>
    <w:next w:val="a"/>
    <w:link w:val="40"/>
    <w:unhideWhenUsed/>
    <w:qFormat/>
    <w:locked/>
    <w:rsid w:val="00D6137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BC45C3"/>
    <w:pPr>
      <w:keepNext/>
      <w:keepLines/>
      <w:spacing w:before="200"/>
      <w:outlineLvl w:val="4"/>
    </w:pPr>
    <w:rPr>
      <w:rFonts w:ascii="Cambria" w:hAnsi="Cambria" w:cs="Cambria"/>
      <w:color w:val="243F60"/>
      <w:sz w:val="20"/>
      <w:szCs w:val="20"/>
    </w:rPr>
  </w:style>
  <w:style w:type="paragraph" w:styleId="6">
    <w:name w:val="heading 6"/>
    <w:basedOn w:val="a"/>
    <w:next w:val="a"/>
    <w:link w:val="60"/>
    <w:unhideWhenUsed/>
    <w:qFormat/>
    <w:locked/>
    <w:rsid w:val="00D6137E"/>
    <w:pPr>
      <w:spacing w:before="240" w:after="60"/>
      <w:outlineLvl w:val="5"/>
    </w:pPr>
    <w:rPr>
      <w:rFonts w:asciiTheme="minorHAnsi" w:eastAsiaTheme="minorEastAsia" w:hAnsiTheme="minorHAnsi" w:cstheme="minorBidi"/>
      <w:b/>
      <w:bCs/>
    </w:rPr>
  </w:style>
  <w:style w:type="paragraph" w:styleId="7">
    <w:name w:val="heading 7"/>
    <w:basedOn w:val="a"/>
    <w:next w:val="a"/>
    <w:link w:val="70"/>
    <w:unhideWhenUsed/>
    <w:qFormat/>
    <w:locked/>
    <w:rsid w:val="00D6137E"/>
    <w:pPr>
      <w:spacing w:before="240" w:after="60"/>
      <w:outlineLvl w:val="6"/>
    </w:pPr>
    <w:rPr>
      <w:rFonts w:asciiTheme="minorHAnsi" w:eastAsiaTheme="minorEastAsia" w:hAnsiTheme="minorHAnsi" w:cstheme="minorBidi"/>
    </w:rPr>
  </w:style>
  <w:style w:type="paragraph" w:styleId="8">
    <w:name w:val="heading 8"/>
    <w:basedOn w:val="a"/>
    <w:next w:val="a"/>
    <w:link w:val="80"/>
    <w:unhideWhenUsed/>
    <w:qFormat/>
    <w:locked/>
    <w:rsid w:val="00D6137E"/>
    <w:pPr>
      <w:spacing w:before="240" w:after="60"/>
      <w:outlineLvl w:val="7"/>
    </w:pPr>
    <w:rPr>
      <w:rFonts w:asciiTheme="minorHAnsi" w:eastAsiaTheme="minorEastAsia" w:hAnsiTheme="minorHAnsi" w:cstheme="minorBidi"/>
      <w:i/>
      <w:iCs/>
    </w:rPr>
  </w:style>
  <w:style w:type="paragraph" w:styleId="9">
    <w:name w:val="heading 9"/>
    <w:basedOn w:val="a"/>
    <w:next w:val="a"/>
    <w:link w:val="90"/>
    <w:unhideWhenUsed/>
    <w:qFormat/>
    <w:locked/>
    <w:rsid w:val="00D6137E"/>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5C3"/>
    <w:rPr>
      <w:rFonts w:ascii="Cambria" w:hAnsi="Cambria" w:cs="Cambria"/>
      <w:b/>
      <w:bCs/>
      <w:color w:val="365F91"/>
      <w:sz w:val="28"/>
      <w:szCs w:val="28"/>
    </w:rPr>
  </w:style>
  <w:style w:type="character" w:customStyle="1" w:styleId="20">
    <w:name w:val="Заголовок 2 Знак"/>
    <w:basedOn w:val="a0"/>
    <w:link w:val="2"/>
    <w:uiPriority w:val="9"/>
    <w:rsid w:val="00BC45C3"/>
    <w:rPr>
      <w:rFonts w:ascii="Cambria" w:hAnsi="Cambria" w:cs="Cambria"/>
      <w:b/>
      <w:bCs/>
      <w:color w:val="4F81BD"/>
      <w:sz w:val="26"/>
      <w:szCs w:val="26"/>
    </w:rPr>
  </w:style>
  <w:style w:type="character" w:customStyle="1" w:styleId="30">
    <w:name w:val="Заголовок 3 Знак"/>
    <w:aliases w:val="ПодЗаголовок Знак"/>
    <w:basedOn w:val="a0"/>
    <w:link w:val="3"/>
    <w:rsid w:val="00BC45C3"/>
    <w:rPr>
      <w:rFonts w:ascii="Cambria" w:hAnsi="Cambria" w:cs="Cambria"/>
      <w:b/>
      <w:bCs/>
      <w:color w:val="4F81BD"/>
    </w:rPr>
  </w:style>
  <w:style w:type="character" w:customStyle="1" w:styleId="40">
    <w:name w:val="Заголовок 4 Знак"/>
    <w:basedOn w:val="a0"/>
    <w:link w:val="4"/>
    <w:rsid w:val="00B0277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BC45C3"/>
    <w:rPr>
      <w:rFonts w:ascii="Cambria" w:hAnsi="Cambria" w:cs="Cambria"/>
      <w:color w:val="243F60"/>
    </w:rPr>
  </w:style>
  <w:style w:type="character" w:customStyle="1" w:styleId="60">
    <w:name w:val="Заголовок 6 Знак"/>
    <w:basedOn w:val="a0"/>
    <w:link w:val="6"/>
    <w:rsid w:val="00B02774"/>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rsid w:val="00B02774"/>
    <w:rPr>
      <w:rFonts w:asciiTheme="minorHAnsi" w:eastAsiaTheme="minorEastAsia" w:hAnsiTheme="minorHAnsi" w:cstheme="minorBidi"/>
      <w:sz w:val="24"/>
      <w:szCs w:val="24"/>
      <w:lang w:eastAsia="en-US"/>
    </w:rPr>
  </w:style>
  <w:style w:type="character" w:customStyle="1" w:styleId="80">
    <w:name w:val="Заголовок 8 Знак"/>
    <w:basedOn w:val="a0"/>
    <w:link w:val="8"/>
    <w:rsid w:val="00B02774"/>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rsid w:val="00B02774"/>
    <w:rPr>
      <w:rFonts w:asciiTheme="majorHAnsi" w:eastAsiaTheme="majorEastAsia" w:hAnsiTheme="majorHAnsi" w:cstheme="majorBidi"/>
      <w:sz w:val="22"/>
      <w:szCs w:val="22"/>
      <w:lang w:eastAsia="en-US"/>
    </w:rPr>
  </w:style>
  <w:style w:type="character" w:styleId="a3">
    <w:name w:val="Emphasis"/>
    <w:basedOn w:val="a0"/>
    <w:qFormat/>
    <w:locked/>
    <w:rsid w:val="00BC45C3"/>
    <w:rPr>
      <w:i/>
      <w:iCs/>
    </w:rPr>
  </w:style>
  <w:style w:type="paragraph" w:styleId="a4">
    <w:name w:val="caption"/>
    <w:basedOn w:val="6"/>
    <w:next w:val="a"/>
    <w:link w:val="a5"/>
    <w:unhideWhenUsed/>
    <w:qFormat/>
    <w:locked/>
    <w:rsid w:val="00D6137E"/>
    <w:pPr>
      <w:spacing w:before="0" w:after="200"/>
      <w:outlineLvl w:val="9"/>
    </w:pPr>
    <w:rPr>
      <w:rFonts w:ascii="Calibri" w:eastAsia="Calibri" w:hAnsi="Calibri" w:cs="Calibri"/>
      <w:sz w:val="20"/>
      <w:szCs w:val="20"/>
    </w:rPr>
  </w:style>
  <w:style w:type="paragraph" w:styleId="a6">
    <w:name w:val="Title"/>
    <w:basedOn w:val="a"/>
    <w:link w:val="a7"/>
    <w:qFormat/>
    <w:rsid w:val="00BC45C3"/>
    <w:pPr>
      <w:jc w:val="center"/>
    </w:pPr>
    <w:rPr>
      <w:rFonts w:cs="Arial"/>
      <w:b/>
      <w:szCs w:val="20"/>
    </w:rPr>
  </w:style>
  <w:style w:type="character" w:customStyle="1" w:styleId="a7">
    <w:name w:val="Название Знак"/>
    <w:basedOn w:val="a0"/>
    <w:link w:val="a6"/>
    <w:rsid w:val="00BC45C3"/>
    <w:rPr>
      <w:rFonts w:ascii="Times New Roman" w:hAnsi="Times New Roman" w:cs="Arial"/>
      <w:b/>
      <w:sz w:val="24"/>
    </w:rPr>
  </w:style>
  <w:style w:type="paragraph" w:styleId="a8">
    <w:name w:val="Subtitle"/>
    <w:basedOn w:val="a"/>
    <w:link w:val="a9"/>
    <w:qFormat/>
    <w:locked/>
    <w:rsid w:val="00D6137E"/>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rsid w:val="00D6137E"/>
    <w:rPr>
      <w:rFonts w:asciiTheme="majorHAnsi" w:eastAsiaTheme="majorEastAsia" w:hAnsiTheme="majorHAnsi" w:cstheme="majorBidi"/>
      <w:sz w:val="24"/>
      <w:szCs w:val="24"/>
      <w:lang w:eastAsia="en-US"/>
    </w:rPr>
  </w:style>
  <w:style w:type="character" w:styleId="aa">
    <w:name w:val="Strong"/>
    <w:basedOn w:val="a0"/>
    <w:qFormat/>
    <w:locked/>
    <w:rsid w:val="00D6137E"/>
    <w:rPr>
      <w:b/>
      <w:bCs/>
    </w:rPr>
  </w:style>
  <w:style w:type="paragraph" w:styleId="ab">
    <w:name w:val="No Spacing"/>
    <w:qFormat/>
    <w:rsid w:val="00D6137E"/>
    <w:pPr>
      <w:ind w:firstLine="539"/>
      <w:jc w:val="both"/>
    </w:pPr>
    <w:rPr>
      <w:rFonts w:cs="Calibri"/>
      <w:sz w:val="22"/>
      <w:szCs w:val="22"/>
      <w:lang w:eastAsia="en-US"/>
    </w:rPr>
  </w:style>
  <w:style w:type="paragraph" w:styleId="ac">
    <w:name w:val="List Paragraph"/>
    <w:basedOn w:val="a"/>
    <w:qFormat/>
    <w:rsid w:val="00BC45C3"/>
    <w:pPr>
      <w:ind w:left="720"/>
      <w:contextualSpacing/>
    </w:pPr>
  </w:style>
  <w:style w:type="paragraph" w:customStyle="1" w:styleId="ad">
    <w:name w:val="ОсновнойСТП"/>
    <w:basedOn w:val="ae"/>
    <w:rsid w:val="00567A41"/>
  </w:style>
  <w:style w:type="paragraph" w:styleId="ae">
    <w:name w:val="Body Text Indent"/>
    <w:aliases w:val="Нумерованный список !!"/>
    <w:basedOn w:val="a"/>
    <w:link w:val="af"/>
    <w:rsid w:val="00567A41"/>
    <w:pPr>
      <w:spacing w:after="120"/>
      <w:ind w:left="283"/>
    </w:pPr>
  </w:style>
  <w:style w:type="character" w:customStyle="1" w:styleId="af">
    <w:name w:val="Основной текст с отступом Знак"/>
    <w:aliases w:val="Нумерованный список !! Знак"/>
    <w:basedOn w:val="a0"/>
    <w:link w:val="ae"/>
    <w:rsid w:val="00567A41"/>
    <w:rPr>
      <w:rFonts w:ascii="Times New Roman" w:eastAsia="Times New Roman" w:hAnsi="Times New Roman"/>
      <w:sz w:val="24"/>
      <w:szCs w:val="24"/>
    </w:rPr>
  </w:style>
  <w:style w:type="character" w:customStyle="1" w:styleId="af0">
    <w:name w:val="Красная строка Знак"/>
    <w:basedOn w:val="a0"/>
    <w:rsid w:val="00567A41"/>
    <w:rPr>
      <w:sz w:val="24"/>
      <w:szCs w:val="24"/>
      <w:lang w:val="ru-RU" w:eastAsia="ru-RU" w:bidi="ar-SA"/>
    </w:rPr>
  </w:style>
  <w:style w:type="paragraph" w:customStyle="1" w:styleId="11">
    <w:name w:val="Стиль1"/>
    <w:basedOn w:val="a"/>
    <w:rsid w:val="00567A41"/>
    <w:pPr>
      <w:spacing w:line="360" w:lineRule="auto"/>
      <w:ind w:firstLine="720"/>
      <w:jc w:val="both"/>
    </w:pPr>
    <w:rPr>
      <w:rFonts w:ascii="Arial" w:hAnsi="Arial"/>
      <w:b/>
      <w:i/>
      <w:shadow/>
      <w:sz w:val="28"/>
      <w:szCs w:val="20"/>
    </w:rPr>
  </w:style>
  <w:style w:type="paragraph" w:customStyle="1" w:styleId="af1">
    <w:name w:val="РПС_таблица"/>
    <w:basedOn w:val="31"/>
    <w:rsid w:val="00567A41"/>
    <w:pPr>
      <w:spacing w:after="0"/>
      <w:ind w:left="-57" w:right="-57"/>
      <w:jc w:val="both"/>
    </w:pPr>
    <w:rPr>
      <w:sz w:val="22"/>
      <w:szCs w:val="22"/>
    </w:rPr>
  </w:style>
  <w:style w:type="paragraph" w:styleId="31">
    <w:name w:val="Body Text Indent 3"/>
    <w:aliases w:val="дисер"/>
    <w:basedOn w:val="a"/>
    <w:link w:val="32"/>
    <w:rsid w:val="00567A41"/>
    <w:pPr>
      <w:spacing w:after="120"/>
      <w:ind w:left="283"/>
    </w:pPr>
    <w:rPr>
      <w:sz w:val="16"/>
      <w:szCs w:val="16"/>
    </w:rPr>
  </w:style>
  <w:style w:type="character" w:customStyle="1" w:styleId="32">
    <w:name w:val="Основной текст с отступом 3 Знак"/>
    <w:aliases w:val="дисер Знак"/>
    <w:basedOn w:val="a0"/>
    <w:link w:val="31"/>
    <w:uiPriority w:val="99"/>
    <w:rsid w:val="00567A41"/>
    <w:rPr>
      <w:rFonts w:ascii="Times New Roman" w:eastAsia="Times New Roman" w:hAnsi="Times New Roman"/>
      <w:sz w:val="16"/>
      <w:szCs w:val="16"/>
    </w:rPr>
  </w:style>
  <w:style w:type="paragraph" w:customStyle="1" w:styleId="12">
    <w:name w:val="Заголовок 1лит"/>
    <w:basedOn w:val="1"/>
    <w:rsid w:val="00567A41"/>
    <w:pPr>
      <w:keepLines w:val="0"/>
      <w:spacing w:before="1200" w:after="1200"/>
      <w:jc w:val="right"/>
    </w:pPr>
    <w:rPr>
      <w:rFonts w:ascii="Italic" w:hAnsi="Italic" w:cs="Italic"/>
      <w:color w:val="auto"/>
      <w:kern w:val="32"/>
      <w:sz w:val="32"/>
      <w:szCs w:val="32"/>
    </w:rPr>
  </w:style>
  <w:style w:type="paragraph" w:customStyle="1" w:styleId="af2">
    <w:name w:val="таблица_номер"/>
    <w:basedOn w:val="2"/>
    <w:rsid w:val="00567A41"/>
    <w:pPr>
      <w:keepLines w:val="0"/>
      <w:spacing w:before="0" w:after="60"/>
      <w:jc w:val="right"/>
    </w:pPr>
    <w:rPr>
      <w:rFonts w:ascii="Times New Roman" w:hAnsi="Times New Roman" w:cs="Arial"/>
      <w:b w:val="0"/>
      <w:iCs/>
      <w:color w:val="auto"/>
      <w:sz w:val="28"/>
      <w:szCs w:val="28"/>
    </w:rPr>
  </w:style>
  <w:style w:type="paragraph" w:customStyle="1" w:styleId="21">
    <w:name w:val="Заголовок 2лит"/>
    <w:basedOn w:val="2"/>
    <w:rsid w:val="00567A41"/>
    <w:pPr>
      <w:keepLines w:val="0"/>
      <w:spacing w:before="1200" w:after="1200"/>
      <w:jc w:val="center"/>
    </w:pPr>
    <w:rPr>
      <w:rFonts w:ascii="Georgia" w:hAnsi="Georgia" w:cs="Arial"/>
      <w:iCs/>
      <w:color w:val="FFCC99"/>
      <w:sz w:val="32"/>
      <w:szCs w:val="32"/>
    </w:rPr>
  </w:style>
  <w:style w:type="paragraph" w:customStyle="1" w:styleId="33">
    <w:name w:val="Заголовок 3лит"/>
    <w:basedOn w:val="a"/>
    <w:next w:val="a"/>
    <w:autoRedefine/>
    <w:rsid w:val="00567A41"/>
    <w:pPr>
      <w:keepNext/>
      <w:spacing w:before="240" w:after="60"/>
      <w:outlineLvl w:val="2"/>
    </w:pPr>
    <w:rPr>
      <w:rFonts w:ascii="Verdana" w:hAnsi="Verdana" w:cs="Arial"/>
      <w:b/>
      <w:bCs/>
      <w:sz w:val="26"/>
      <w:szCs w:val="26"/>
    </w:rPr>
  </w:style>
  <w:style w:type="paragraph" w:customStyle="1" w:styleId="41">
    <w:name w:val="Заголовок 4лит"/>
    <w:basedOn w:val="4"/>
    <w:rsid w:val="00567A41"/>
    <w:pPr>
      <w:jc w:val="center"/>
    </w:pPr>
    <w:rPr>
      <w:rFonts w:ascii="Garamond" w:eastAsia="Times New Roman" w:hAnsi="Garamond" w:cs="Times New Roman"/>
      <w:szCs w:val="20"/>
    </w:rPr>
  </w:style>
  <w:style w:type="paragraph" w:customStyle="1" w:styleId="af3">
    <w:name w:val="ОсновнойРПС"/>
    <w:basedOn w:val="ae"/>
    <w:rsid w:val="00567A41"/>
  </w:style>
  <w:style w:type="paragraph" w:customStyle="1" w:styleId="13">
    <w:name w:val="Îáû÷íûé 1"/>
    <w:basedOn w:val="a"/>
    <w:rsid w:val="00567A41"/>
    <w:pPr>
      <w:ind w:firstLine="720"/>
      <w:jc w:val="both"/>
    </w:pPr>
    <w:rPr>
      <w:rFonts w:ascii="Arial" w:hAnsi="Arial"/>
      <w:szCs w:val="20"/>
    </w:rPr>
  </w:style>
  <w:style w:type="paragraph" w:styleId="af4">
    <w:name w:val="Document Map"/>
    <w:basedOn w:val="a"/>
    <w:link w:val="af5"/>
    <w:uiPriority w:val="99"/>
    <w:semiHidden/>
    <w:rsid w:val="00567A41"/>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567A41"/>
    <w:rPr>
      <w:rFonts w:ascii="Tahoma" w:eastAsia="Times New Roman" w:hAnsi="Tahoma" w:cs="Tahoma"/>
      <w:shd w:val="clear" w:color="auto" w:fill="000080"/>
    </w:rPr>
  </w:style>
  <w:style w:type="paragraph" w:customStyle="1" w:styleId="14">
    <w:name w:val="Обычный 1"/>
    <w:basedOn w:val="a"/>
    <w:rsid w:val="00567A41"/>
    <w:pPr>
      <w:ind w:firstLine="720"/>
      <w:jc w:val="both"/>
    </w:pPr>
    <w:rPr>
      <w:rFonts w:ascii="Arial" w:hAnsi="Arial"/>
      <w:szCs w:val="20"/>
    </w:rPr>
  </w:style>
  <w:style w:type="paragraph" w:customStyle="1" w:styleId="310">
    <w:name w:val="Основной текст 31"/>
    <w:basedOn w:val="a"/>
    <w:rsid w:val="00567A41"/>
    <w:pPr>
      <w:jc w:val="both"/>
    </w:pPr>
    <w:rPr>
      <w:sz w:val="28"/>
      <w:szCs w:val="20"/>
      <w:lang w:val="en-US"/>
    </w:rPr>
  </w:style>
  <w:style w:type="paragraph" w:customStyle="1" w:styleId="af6">
    <w:name w:val="мой"/>
    <w:basedOn w:val="a"/>
    <w:rsid w:val="00567A41"/>
    <w:pPr>
      <w:ind w:firstLine="709"/>
    </w:pPr>
  </w:style>
  <w:style w:type="paragraph" w:customStyle="1" w:styleId="Web1">
    <w:name w:val="Обычный (Web)1"/>
    <w:basedOn w:val="a"/>
    <w:rsid w:val="00567A41"/>
    <w:pPr>
      <w:spacing w:before="100" w:after="100"/>
      <w:jc w:val="center"/>
      <w:outlineLvl w:val="0"/>
    </w:pPr>
    <w:rPr>
      <w:rFonts w:eastAsia="Arial Unicode MS"/>
      <w:szCs w:val="28"/>
    </w:rPr>
  </w:style>
  <w:style w:type="paragraph" w:customStyle="1" w:styleId="e2">
    <w:name w:val="мeсновной текст с отступом 2"/>
    <w:basedOn w:val="a"/>
    <w:rsid w:val="00567A41"/>
    <w:pPr>
      <w:widowControl w:val="0"/>
      <w:ind w:firstLine="720"/>
      <w:jc w:val="both"/>
    </w:pPr>
    <w:rPr>
      <w:szCs w:val="28"/>
    </w:rPr>
  </w:style>
  <w:style w:type="paragraph" w:customStyle="1" w:styleId="af7">
    <w:name w:val="Список определений"/>
    <w:basedOn w:val="a"/>
    <w:next w:val="a"/>
    <w:rsid w:val="00567A41"/>
    <w:pPr>
      <w:ind w:left="360"/>
    </w:pPr>
    <w:rPr>
      <w:szCs w:val="28"/>
    </w:rPr>
  </w:style>
  <w:style w:type="paragraph" w:styleId="22">
    <w:name w:val="Body Text Indent 2"/>
    <w:basedOn w:val="a"/>
    <w:link w:val="23"/>
    <w:rsid w:val="00567A41"/>
    <w:pPr>
      <w:spacing w:after="120" w:line="480" w:lineRule="auto"/>
      <w:ind w:left="283"/>
    </w:pPr>
    <w:rPr>
      <w:sz w:val="28"/>
      <w:szCs w:val="28"/>
    </w:rPr>
  </w:style>
  <w:style w:type="character" w:customStyle="1" w:styleId="23">
    <w:name w:val="Основной текст с отступом 2 Знак"/>
    <w:basedOn w:val="a0"/>
    <w:link w:val="22"/>
    <w:rsid w:val="00567A41"/>
    <w:rPr>
      <w:rFonts w:ascii="Times New Roman" w:eastAsia="Times New Roman" w:hAnsi="Times New Roman"/>
      <w:sz w:val="28"/>
      <w:szCs w:val="28"/>
    </w:rPr>
  </w:style>
  <w:style w:type="paragraph" w:customStyle="1" w:styleId="ConsPlusNormal">
    <w:name w:val="ConsPlusNormal"/>
    <w:rsid w:val="00567A41"/>
    <w:pPr>
      <w:widowControl w:val="0"/>
      <w:autoSpaceDE w:val="0"/>
      <w:autoSpaceDN w:val="0"/>
      <w:adjustRightInd w:val="0"/>
      <w:ind w:firstLine="720"/>
    </w:pPr>
    <w:rPr>
      <w:rFonts w:ascii="Arial" w:eastAsia="Times New Roman" w:hAnsi="Arial" w:cs="Arial"/>
    </w:rPr>
  </w:style>
  <w:style w:type="paragraph" w:customStyle="1" w:styleId="15">
    <w:name w:val="Основной текст с отступом.об1"/>
    <w:basedOn w:val="a"/>
    <w:rsid w:val="00567A41"/>
    <w:pPr>
      <w:spacing w:line="240" w:lineRule="atLeast"/>
      <w:ind w:firstLine="720"/>
      <w:jc w:val="both"/>
    </w:pPr>
    <w:rPr>
      <w:snapToGrid w:val="0"/>
      <w:sz w:val="28"/>
      <w:szCs w:val="20"/>
    </w:rPr>
  </w:style>
  <w:style w:type="character" w:styleId="af8">
    <w:name w:val="line number"/>
    <w:basedOn w:val="a0"/>
    <w:rsid w:val="00567A41"/>
  </w:style>
  <w:style w:type="paragraph" w:styleId="af9">
    <w:name w:val="Body Text"/>
    <w:aliases w:val="Основной РПС"/>
    <w:basedOn w:val="a"/>
    <w:link w:val="afa"/>
    <w:rsid w:val="00567A41"/>
    <w:pPr>
      <w:jc w:val="both"/>
    </w:pPr>
    <w:rPr>
      <w:sz w:val="28"/>
      <w:szCs w:val="28"/>
    </w:rPr>
  </w:style>
  <w:style w:type="character" w:customStyle="1" w:styleId="afa">
    <w:name w:val="Основной текст Знак"/>
    <w:aliases w:val="Основной РПС Знак"/>
    <w:basedOn w:val="a0"/>
    <w:link w:val="af9"/>
    <w:uiPriority w:val="99"/>
    <w:rsid w:val="00567A41"/>
    <w:rPr>
      <w:rFonts w:ascii="Times New Roman" w:eastAsia="Times New Roman" w:hAnsi="Times New Roman"/>
      <w:sz w:val="28"/>
      <w:szCs w:val="28"/>
    </w:rPr>
  </w:style>
  <w:style w:type="paragraph" w:styleId="afb">
    <w:name w:val="footer"/>
    <w:basedOn w:val="a"/>
    <w:link w:val="afc"/>
    <w:rsid w:val="00567A41"/>
    <w:pPr>
      <w:tabs>
        <w:tab w:val="center" w:pos="4677"/>
        <w:tab w:val="right" w:pos="9355"/>
      </w:tabs>
    </w:pPr>
  </w:style>
  <w:style w:type="character" w:customStyle="1" w:styleId="afc">
    <w:name w:val="Нижний колонтитул Знак"/>
    <w:basedOn w:val="a0"/>
    <w:link w:val="afb"/>
    <w:uiPriority w:val="99"/>
    <w:rsid w:val="00567A41"/>
    <w:rPr>
      <w:rFonts w:ascii="Times New Roman" w:eastAsia="Times New Roman" w:hAnsi="Times New Roman"/>
      <w:sz w:val="24"/>
      <w:szCs w:val="24"/>
    </w:rPr>
  </w:style>
  <w:style w:type="character" w:styleId="afd">
    <w:name w:val="page number"/>
    <w:basedOn w:val="a0"/>
    <w:rsid w:val="00567A41"/>
  </w:style>
  <w:style w:type="paragraph" w:styleId="24">
    <w:name w:val="Body Text 2"/>
    <w:basedOn w:val="a"/>
    <w:link w:val="25"/>
    <w:rsid w:val="00567A41"/>
    <w:pPr>
      <w:spacing w:after="120" w:line="480" w:lineRule="auto"/>
    </w:pPr>
  </w:style>
  <w:style w:type="character" w:customStyle="1" w:styleId="25">
    <w:name w:val="Основной текст 2 Знак"/>
    <w:basedOn w:val="a0"/>
    <w:link w:val="24"/>
    <w:rsid w:val="00567A41"/>
    <w:rPr>
      <w:rFonts w:ascii="Times New Roman" w:eastAsia="Times New Roman" w:hAnsi="Times New Roman"/>
      <w:sz w:val="24"/>
      <w:szCs w:val="24"/>
    </w:rPr>
  </w:style>
  <w:style w:type="paragraph" w:customStyle="1" w:styleId="16">
    <w:name w:val="Обычный1"/>
    <w:rsid w:val="00567A41"/>
    <w:pPr>
      <w:widowControl w:val="0"/>
    </w:pPr>
    <w:rPr>
      <w:rFonts w:ascii="Times New Roman" w:eastAsia="Times New Roman" w:hAnsi="Times New Roman"/>
    </w:rPr>
  </w:style>
  <w:style w:type="character" w:styleId="afe">
    <w:name w:val="Hyperlink"/>
    <w:basedOn w:val="a0"/>
    <w:uiPriority w:val="99"/>
    <w:rsid w:val="00567A41"/>
    <w:rPr>
      <w:color w:val="0000FF"/>
      <w:u w:val="single"/>
    </w:rPr>
  </w:style>
  <w:style w:type="paragraph" w:customStyle="1" w:styleId="aff">
    <w:name w:val="Стиль"/>
    <w:rsid w:val="00567A41"/>
    <w:pPr>
      <w:overflowPunct w:val="0"/>
      <w:autoSpaceDE w:val="0"/>
      <w:autoSpaceDN w:val="0"/>
      <w:adjustRightInd w:val="0"/>
      <w:textAlignment w:val="baseline"/>
    </w:pPr>
    <w:rPr>
      <w:rFonts w:ascii="Times New Roman" w:eastAsia="Times New Roman" w:hAnsi="Times New Roman"/>
    </w:rPr>
  </w:style>
  <w:style w:type="paragraph" w:customStyle="1" w:styleId="51">
    <w:name w:val="Стиль5"/>
    <w:basedOn w:val="aff"/>
    <w:rsid w:val="00567A41"/>
  </w:style>
  <w:style w:type="paragraph" w:customStyle="1" w:styleId="17">
    <w:name w:val="РПС_таблица1"/>
    <w:basedOn w:val="af9"/>
    <w:rsid w:val="00567A41"/>
    <w:pPr>
      <w:jc w:val="center"/>
    </w:pPr>
  </w:style>
  <w:style w:type="paragraph" w:customStyle="1" w:styleId="Noeeu1">
    <w:name w:val="Noeeu1"/>
    <w:basedOn w:val="a"/>
    <w:rsid w:val="00567A41"/>
    <w:pPr>
      <w:spacing w:line="360" w:lineRule="auto"/>
      <w:ind w:firstLine="709"/>
      <w:jc w:val="both"/>
    </w:pPr>
    <w:rPr>
      <w:sz w:val="28"/>
      <w:szCs w:val="28"/>
    </w:rPr>
  </w:style>
  <w:style w:type="paragraph" w:customStyle="1" w:styleId="aff0">
    <w:name w:val="Нормальный"/>
    <w:rsid w:val="00567A41"/>
    <w:pPr>
      <w:autoSpaceDE w:val="0"/>
      <w:autoSpaceDN w:val="0"/>
      <w:spacing w:line="360" w:lineRule="auto"/>
      <w:ind w:firstLine="720"/>
      <w:jc w:val="both"/>
    </w:pPr>
    <w:rPr>
      <w:rFonts w:ascii="Times New Roman" w:eastAsia="Times New Roman" w:hAnsi="Times New Roman"/>
      <w:sz w:val="28"/>
      <w:szCs w:val="28"/>
    </w:rPr>
  </w:style>
  <w:style w:type="paragraph" w:customStyle="1" w:styleId="26">
    <w:name w:val="Обычный2"/>
    <w:rsid w:val="00567A41"/>
    <w:pPr>
      <w:spacing w:before="100" w:after="100"/>
    </w:pPr>
    <w:rPr>
      <w:rFonts w:ascii="Times New Roman" w:eastAsia="Times New Roman" w:hAnsi="Times New Roman"/>
      <w:snapToGrid w:val="0"/>
      <w:sz w:val="24"/>
    </w:rPr>
  </w:style>
  <w:style w:type="paragraph" w:styleId="34">
    <w:name w:val="Body Text 3"/>
    <w:basedOn w:val="a"/>
    <w:link w:val="35"/>
    <w:rsid w:val="00567A41"/>
    <w:pPr>
      <w:spacing w:after="120"/>
    </w:pPr>
    <w:rPr>
      <w:sz w:val="16"/>
      <w:szCs w:val="16"/>
    </w:rPr>
  </w:style>
  <w:style w:type="character" w:customStyle="1" w:styleId="35">
    <w:name w:val="Основной текст 3 Знак"/>
    <w:basedOn w:val="a0"/>
    <w:link w:val="34"/>
    <w:rsid w:val="00567A41"/>
    <w:rPr>
      <w:rFonts w:ascii="Times New Roman" w:eastAsia="Times New Roman" w:hAnsi="Times New Roman"/>
      <w:sz w:val="16"/>
      <w:szCs w:val="16"/>
    </w:rPr>
  </w:style>
  <w:style w:type="paragraph" w:styleId="36">
    <w:name w:val="List 3"/>
    <w:basedOn w:val="a"/>
    <w:rsid w:val="00567A41"/>
    <w:pPr>
      <w:overflowPunct w:val="0"/>
      <w:autoSpaceDE w:val="0"/>
      <w:autoSpaceDN w:val="0"/>
      <w:adjustRightInd w:val="0"/>
      <w:ind w:left="849" w:hanging="283"/>
      <w:textAlignment w:val="baseline"/>
    </w:pPr>
    <w:rPr>
      <w:sz w:val="20"/>
      <w:szCs w:val="20"/>
    </w:rPr>
  </w:style>
  <w:style w:type="paragraph" w:customStyle="1" w:styleId="210">
    <w:name w:val="Основной текст с отступом 21"/>
    <w:basedOn w:val="a"/>
    <w:rsid w:val="00567A41"/>
    <w:pPr>
      <w:overflowPunct w:val="0"/>
      <w:autoSpaceDE w:val="0"/>
      <w:autoSpaceDN w:val="0"/>
      <w:adjustRightInd w:val="0"/>
      <w:ind w:firstLine="851"/>
      <w:textAlignment w:val="baseline"/>
    </w:pPr>
    <w:rPr>
      <w:sz w:val="28"/>
      <w:szCs w:val="20"/>
    </w:rPr>
  </w:style>
  <w:style w:type="paragraph" w:customStyle="1" w:styleId="BodyText21">
    <w:name w:val="Body Text 21"/>
    <w:basedOn w:val="a"/>
    <w:rsid w:val="00567A41"/>
    <w:pPr>
      <w:overflowPunct w:val="0"/>
      <w:autoSpaceDE w:val="0"/>
      <w:autoSpaceDN w:val="0"/>
      <w:adjustRightInd w:val="0"/>
      <w:ind w:firstLine="567"/>
      <w:jc w:val="both"/>
      <w:textAlignment w:val="baseline"/>
    </w:pPr>
    <w:rPr>
      <w:b/>
      <w:i/>
      <w:sz w:val="26"/>
      <w:szCs w:val="20"/>
    </w:rPr>
  </w:style>
  <w:style w:type="paragraph" w:styleId="aff1">
    <w:name w:val="header"/>
    <w:aliases w:val="ВерхКолонтитул,Верхний колонтитул1"/>
    <w:basedOn w:val="a"/>
    <w:link w:val="aff2"/>
    <w:rsid w:val="00567A41"/>
    <w:pPr>
      <w:tabs>
        <w:tab w:val="center" w:pos="4677"/>
        <w:tab w:val="right" w:pos="9355"/>
      </w:tabs>
    </w:pPr>
  </w:style>
  <w:style w:type="character" w:customStyle="1" w:styleId="aff2">
    <w:name w:val="Верхний колонтитул Знак"/>
    <w:aliases w:val="ВерхКолонтитул Знак,Верхний колонтитул1 Знак"/>
    <w:basedOn w:val="a0"/>
    <w:link w:val="aff1"/>
    <w:uiPriority w:val="99"/>
    <w:rsid w:val="00567A41"/>
    <w:rPr>
      <w:rFonts w:ascii="Times New Roman" w:eastAsia="Times New Roman" w:hAnsi="Times New Roman"/>
      <w:sz w:val="24"/>
      <w:szCs w:val="24"/>
    </w:rPr>
  </w:style>
  <w:style w:type="paragraph" w:styleId="37">
    <w:name w:val="toc 3"/>
    <w:basedOn w:val="a"/>
    <w:next w:val="a"/>
    <w:autoRedefine/>
    <w:uiPriority w:val="39"/>
    <w:rsid w:val="00567A41"/>
    <w:pPr>
      <w:keepNext/>
      <w:tabs>
        <w:tab w:val="right" w:leader="dot" w:pos="9498"/>
      </w:tabs>
      <w:ind w:left="900"/>
    </w:pPr>
    <w:rPr>
      <w:b/>
      <w:noProof/>
      <w:sz w:val="20"/>
      <w:szCs w:val="20"/>
    </w:rPr>
  </w:style>
  <w:style w:type="paragraph" w:customStyle="1" w:styleId="18">
    <w:name w:val="абзац1"/>
    <w:basedOn w:val="a"/>
    <w:rsid w:val="00567A41"/>
    <w:pPr>
      <w:keepNext/>
      <w:spacing w:line="360" w:lineRule="auto"/>
      <w:ind w:firstLine="720"/>
      <w:jc w:val="both"/>
      <w:outlineLvl w:val="0"/>
    </w:pPr>
    <w:rPr>
      <w:kern w:val="28"/>
      <w:sz w:val="28"/>
      <w:szCs w:val="28"/>
    </w:rPr>
  </w:style>
  <w:style w:type="paragraph" w:customStyle="1" w:styleId="19">
    <w:name w:val="оглавление1"/>
    <w:basedOn w:val="a"/>
    <w:rsid w:val="00567A41"/>
    <w:rPr>
      <w:b/>
      <w:smallCaps/>
      <w:sz w:val="28"/>
      <w:szCs w:val="28"/>
    </w:rPr>
  </w:style>
  <w:style w:type="paragraph" w:customStyle="1" w:styleId="27">
    <w:name w:val="Абзац2"/>
    <w:basedOn w:val="a"/>
    <w:rsid w:val="00567A41"/>
    <w:pPr>
      <w:widowControl w:val="0"/>
      <w:tabs>
        <w:tab w:val="num" w:pos="794"/>
      </w:tabs>
      <w:spacing w:line="360" w:lineRule="auto"/>
      <w:ind w:left="794" w:hanging="227"/>
      <w:jc w:val="both"/>
    </w:pPr>
    <w:rPr>
      <w:sz w:val="28"/>
      <w:szCs w:val="28"/>
    </w:rPr>
  </w:style>
  <w:style w:type="character" w:customStyle="1" w:styleId="1a">
    <w:name w:val="абзац1 Знак"/>
    <w:basedOn w:val="a0"/>
    <w:rsid w:val="00567A41"/>
    <w:rPr>
      <w:kern w:val="28"/>
      <w:sz w:val="28"/>
      <w:szCs w:val="28"/>
      <w:lang w:val="ru-RU" w:eastAsia="ru-RU" w:bidi="ar-SA"/>
    </w:rPr>
  </w:style>
  <w:style w:type="character" w:customStyle="1" w:styleId="211">
    <w:name w:val="Основной текст 21"/>
    <w:basedOn w:val="a0"/>
    <w:rsid w:val="00567A41"/>
    <w:rPr>
      <w:rFonts w:ascii="Times New Roman" w:hAnsi="Times New Roman"/>
      <w:sz w:val="28"/>
      <w:szCs w:val="28"/>
    </w:rPr>
  </w:style>
  <w:style w:type="paragraph" w:customStyle="1" w:styleId="28">
    <w:name w:val="Стиль Абзац2 + Междустр.интервал:  одинарный"/>
    <w:basedOn w:val="27"/>
    <w:rsid w:val="00567A41"/>
    <w:pPr>
      <w:spacing w:line="240" w:lineRule="auto"/>
    </w:pPr>
  </w:style>
  <w:style w:type="paragraph" w:customStyle="1" w:styleId="29">
    <w:name w:val="Стиль ОсновнойРПС2"/>
    <w:basedOn w:val="af3"/>
    <w:rsid w:val="00567A41"/>
    <w:pPr>
      <w:spacing w:after="0" w:line="360" w:lineRule="auto"/>
      <w:ind w:left="1163" w:hanging="454"/>
    </w:pPr>
    <w:rPr>
      <w:b/>
      <w:bCs/>
      <w:i/>
      <w:iCs/>
      <w:sz w:val="28"/>
      <w:szCs w:val="28"/>
    </w:rPr>
  </w:style>
  <w:style w:type="paragraph" w:customStyle="1" w:styleId="Normal10-02">
    <w:name w:val="Normal + 10 пт полужирный По центру Слева:  -02 см Справ..."/>
    <w:basedOn w:val="a"/>
    <w:rsid w:val="00567A41"/>
    <w:pPr>
      <w:snapToGrid w:val="0"/>
      <w:ind w:left="-113" w:right="-113"/>
      <w:jc w:val="center"/>
    </w:pPr>
    <w:rPr>
      <w:b/>
      <w:sz w:val="20"/>
      <w:szCs w:val="20"/>
    </w:rPr>
  </w:style>
  <w:style w:type="character" w:styleId="aff3">
    <w:name w:val="footnote reference"/>
    <w:aliases w:val="Знак сноски-FN,Знак сноски 1"/>
    <w:basedOn w:val="a0"/>
    <w:semiHidden/>
    <w:rsid w:val="00567A41"/>
    <w:rPr>
      <w:vertAlign w:val="superscript"/>
    </w:rPr>
  </w:style>
  <w:style w:type="paragraph" w:styleId="aff4">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5"/>
    <w:semiHidden/>
    <w:rsid w:val="00567A41"/>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4"/>
    <w:semiHidden/>
    <w:rsid w:val="00567A41"/>
    <w:rPr>
      <w:rFonts w:ascii="Times New Roman" w:eastAsia="Times New Roman" w:hAnsi="Times New Roman"/>
    </w:rPr>
  </w:style>
  <w:style w:type="paragraph" w:customStyle="1" w:styleId="aff6">
    <w:name w:val="РПС"/>
    <w:basedOn w:val="a"/>
    <w:rsid w:val="00567A41"/>
    <w:pPr>
      <w:tabs>
        <w:tab w:val="num" w:pos="1058"/>
      </w:tabs>
      <w:spacing w:line="360" w:lineRule="auto"/>
      <w:ind w:left="697"/>
      <w:jc w:val="both"/>
    </w:pPr>
    <w:rPr>
      <w:sz w:val="28"/>
      <w:szCs w:val="28"/>
    </w:rPr>
  </w:style>
  <w:style w:type="paragraph" w:customStyle="1" w:styleId="aff7">
    <w:name w:val="Стиль РПС + полужирный курсив"/>
    <w:basedOn w:val="aff6"/>
    <w:rsid w:val="00567A41"/>
    <w:rPr>
      <w:bCs/>
      <w:iCs/>
    </w:rPr>
  </w:style>
  <w:style w:type="character" w:customStyle="1" w:styleId="aff8">
    <w:name w:val="РПС Знак"/>
    <w:basedOn w:val="a0"/>
    <w:rsid w:val="00567A41"/>
    <w:rPr>
      <w:sz w:val="28"/>
      <w:szCs w:val="28"/>
      <w:lang w:val="ru-RU" w:eastAsia="ru-RU" w:bidi="ar-SA"/>
    </w:rPr>
  </w:style>
  <w:style w:type="character" w:customStyle="1" w:styleId="aff9">
    <w:name w:val="Стиль РПС + полужирный курсив Знак"/>
    <w:basedOn w:val="aff8"/>
    <w:rsid w:val="00567A41"/>
    <w:rPr>
      <w:bCs/>
      <w:iCs/>
    </w:rPr>
  </w:style>
  <w:style w:type="paragraph" w:customStyle="1" w:styleId="2a">
    <w:name w:val="РПС2"/>
    <w:basedOn w:val="ae"/>
    <w:rsid w:val="00567A41"/>
  </w:style>
  <w:style w:type="paragraph" w:customStyle="1" w:styleId="38">
    <w:name w:val="РПС3"/>
    <w:basedOn w:val="28"/>
    <w:rsid w:val="00567A41"/>
    <w:pPr>
      <w:spacing w:line="360" w:lineRule="auto"/>
      <w:ind w:left="936"/>
    </w:pPr>
  </w:style>
  <w:style w:type="paragraph" w:styleId="1b">
    <w:name w:val="toc 1"/>
    <w:basedOn w:val="a"/>
    <w:next w:val="a"/>
    <w:autoRedefine/>
    <w:uiPriority w:val="39"/>
    <w:rsid w:val="00567A41"/>
    <w:pPr>
      <w:tabs>
        <w:tab w:val="right" w:leader="dot" w:pos="9498"/>
      </w:tabs>
      <w:spacing w:before="360"/>
    </w:pPr>
    <w:rPr>
      <w:rFonts w:ascii="Arial" w:hAnsi="Arial" w:cs="Arial"/>
      <w:b/>
      <w:smallCaps/>
      <w:noProof/>
    </w:rPr>
  </w:style>
  <w:style w:type="paragraph" w:styleId="42">
    <w:name w:val="toc 4"/>
    <w:basedOn w:val="a"/>
    <w:next w:val="a"/>
    <w:autoRedefine/>
    <w:uiPriority w:val="39"/>
    <w:rsid w:val="00567A41"/>
    <w:pPr>
      <w:ind w:left="480"/>
    </w:pPr>
    <w:rPr>
      <w:sz w:val="20"/>
      <w:szCs w:val="20"/>
    </w:rPr>
  </w:style>
  <w:style w:type="paragraph" w:styleId="52">
    <w:name w:val="toc 5"/>
    <w:basedOn w:val="a"/>
    <w:next w:val="a"/>
    <w:autoRedefine/>
    <w:uiPriority w:val="39"/>
    <w:rsid w:val="00567A41"/>
    <w:pPr>
      <w:ind w:left="720"/>
    </w:pPr>
    <w:rPr>
      <w:sz w:val="20"/>
      <w:szCs w:val="20"/>
    </w:rPr>
  </w:style>
  <w:style w:type="paragraph" w:styleId="61">
    <w:name w:val="toc 6"/>
    <w:basedOn w:val="a"/>
    <w:next w:val="a"/>
    <w:autoRedefine/>
    <w:uiPriority w:val="39"/>
    <w:rsid w:val="00567A41"/>
    <w:pPr>
      <w:ind w:left="960"/>
    </w:pPr>
    <w:rPr>
      <w:sz w:val="20"/>
      <w:szCs w:val="20"/>
    </w:rPr>
  </w:style>
  <w:style w:type="paragraph" w:styleId="71">
    <w:name w:val="toc 7"/>
    <w:basedOn w:val="a"/>
    <w:next w:val="a"/>
    <w:autoRedefine/>
    <w:uiPriority w:val="39"/>
    <w:rsid w:val="00567A41"/>
    <w:pPr>
      <w:ind w:left="1200"/>
    </w:pPr>
    <w:rPr>
      <w:sz w:val="20"/>
      <w:szCs w:val="20"/>
    </w:rPr>
  </w:style>
  <w:style w:type="paragraph" w:styleId="81">
    <w:name w:val="toc 8"/>
    <w:basedOn w:val="a"/>
    <w:next w:val="a"/>
    <w:autoRedefine/>
    <w:uiPriority w:val="39"/>
    <w:rsid w:val="00567A41"/>
    <w:pPr>
      <w:ind w:left="1440"/>
    </w:pPr>
    <w:rPr>
      <w:sz w:val="20"/>
      <w:szCs w:val="20"/>
    </w:rPr>
  </w:style>
  <w:style w:type="paragraph" w:styleId="91">
    <w:name w:val="toc 9"/>
    <w:basedOn w:val="a"/>
    <w:next w:val="a"/>
    <w:autoRedefine/>
    <w:uiPriority w:val="39"/>
    <w:rsid w:val="00567A41"/>
    <w:pPr>
      <w:ind w:left="1680"/>
    </w:pPr>
    <w:rPr>
      <w:sz w:val="20"/>
      <w:szCs w:val="20"/>
    </w:rPr>
  </w:style>
  <w:style w:type="paragraph" w:customStyle="1" w:styleId="2b">
    <w:name w:val="Оглавление2"/>
    <w:basedOn w:val="29"/>
    <w:rsid w:val="00567A41"/>
    <w:pPr>
      <w:spacing w:line="240" w:lineRule="auto"/>
    </w:pPr>
    <w:rPr>
      <w:i w:val="0"/>
    </w:rPr>
  </w:style>
  <w:style w:type="paragraph" w:customStyle="1" w:styleId="39">
    <w:name w:val="Оглавление3"/>
    <w:basedOn w:val="a"/>
    <w:rsid w:val="00567A41"/>
    <w:pPr>
      <w:ind w:left="709"/>
    </w:pPr>
    <w:rPr>
      <w:b/>
      <w:i/>
      <w:sz w:val="28"/>
      <w:szCs w:val="28"/>
    </w:rPr>
  </w:style>
  <w:style w:type="character" w:customStyle="1" w:styleId="3a">
    <w:name w:val="Оглавление3 Знак"/>
    <w:basedOn w:val="a0"/>
    <w:rsid w:val="00567A41"/>
    <w:rPr>
      <w:b/>
      <w:i/>
      <w:sz w:val="28"/>
      <w:szCs w:val="28"/>
      <w:lang w:val="ru-RU" w:eastAsia="ru-RU" w:bidi="ar-SA"/>
    </w:rPr>
  </w:style>
  <w:style w:type="paragraph" w:customStyle="1" w:styleId="OTCHET00">
    <w:name w:val="OTCHET_00"/>
    <w:basedOn w:val="2c"/>
    <w:rsid w:val="00567A41"/>
    <w:pPr>
      <w:tabs>
        <w:tab w:val="clear" w:pos="360"/>
        <w:tab w:val="left" w:pos="720"/>
        <w:tab w:val="left" w:pos="3402"/>
      </w:tabs>
      <w:spacing w:line="360" w:lineRule="auto"/>
      <w:ind w:left="0" w:firstLine="0"/>
      <w:jc w:val="both"/>
    </w:pPr>
    <w:rPr>
      <w:rFonts w:ascii="NTTimes/Cyrillic" w:hAnsi="NTTimes/Cyrillic"/>
      <w:szCs w:val="20"/>
    </w:rPr>
  </w:style>
  <w:style w:type="paragraph" w:styleId="2c">
    <w:name w:val="List Number 2"/>
    <w:basedOn w:val="a"/>
    <w:rsid w:val="00567A41"/>
    <w:pPr>
      <w:tabs>
        <w:tab w:val="num" w:pos="360"/>
      </w:tabs>
      <w:ind w:left="360" w:hanging="360"/>
    </w:pPr>
  </w:style>
  <w:style w:type="character" w:customStyle="1" w:styleId="Normal">
    <w:name w:val="Normal Знак"/>
    <w:basedOn w:val="a0"/>
    <w:link w:val="3b"/>
    <w:rsid w:val="00567A41"/>
    <w:rPr>
      <w:snapToGrid w:val="0"/>
      <w:sz w:val="24"/>
      <w:lang w:val="ru-RU" w:eastAsia="ru-RU" w:bidi="ar-SA"/>
    </w:rPr>
  </w:style>
  <w:style w:type="paragraph" w:customStyle="1" w:styleId="3b">
    <w:name w:val="Обычный3"/>
    <w:link w:val="Normal"/>
    <w:rsid w:val="009F377B"/>
    <w:pPr>
      <w:snapToGrid w:val="0"/>
    </w:pPr>
    <w:rPr>
      <w:snapToGrid w:val="0"/>
      <w:sz w:val="24"/>
    </w:rPr>
  </w:style>
  <w:style w:type="paragraph" w:customStyle="1" w:styleId="1c">
    <w:name w:val="Стиль Заголовок 1 + По центру"/>
    <w:basedOn w:val="1"/>
    <w:rsid w:val="00567A41"/>
    <w:pPr>
      <w:keepLines w:val="0"/>
      <w:pageBreakBefore/>
      <w:spacing w:before="60" w:after="60"/>
      <w:jc w:val="center"/>
    </w:pPr>
    <w:rPr>
      <w:rFonts w:ascii="Arial" w:hAnsi="Arial" w:cs="Times New Roman"/>
      <w:color w:val="auto"/>
      <w:kern w:val="32"/>
      <w:sz w:val="36"/>
      <w:szCs w:val="20"/>
    </w:rPr>
  </w:style>
  <w:style w:type="paragraph" w:customStyle="1" w:styleId="Normal10-022">
    <w:name w:val="Стиль Normal + 10 пт полужирный По центру Слева:  -02 см Справ...2"/>
    <w:basedOn w:val="26"/>
    <w:rsid w:val="00567A41"/>
    <w:pPr>
      <w:snapToGrid w:val="0"/>
      <w:spacing w:before="0" w:after="0"/>
      <w:ind w:left="-113" w:right="-113"/>
      <w:jc w:val="center"/>
    </w:pPr>
    <w:rPr>
      <w:b/>
      <w:bCs/>
      <w:snapToGrid/>
      <w:sz w:val="20"/>
    </w:rPr>
  </w:style>
  <w:style w:type="paragraph" w:customStyle="1" w:styleId="5Arial">
    <w:name w:val="Стиль Заголовок 5 + Arial"/>
    <w:basedOn w:val="5"/>
    <w:rsid w:val="00567A41"/>
    <w:pPr>
      <w:keepLines w:val="0"/>
      <w:widowControl w:val="0"/>
      <w:autoSpaceDE w:val="0"/>
      <w:autoSpaceDN w:val="0"/>
      <w:adjustRightInd w:val="0"/>
      <w:spacing w:before="360" w:after="60"/>
    </w:pPr>
    <w:rPr>
      <w:rFonts w:ascii="Arial" w:hAnsi="Arial" w:cs="Times New Roman"/>
      <w:b/>
      <w:bCs/>
      <w:color w:val="auto"/>
      <w:sz w:val="26"/>
      <w:szCs w:val="26"/>
    </w:rPr>
  </w:style>
  <w:style w:type="paragraph" w:styleId="affa">
    <w:name w:val="endnote text"/>
    <w:basedOn w:val="a"/>
    <w:link w:val="affb"/>
    <w:semiHidden/>
    <w:rsid w:val="00567A41"/>
    <w:pPr>
      <w:spacing w:before="120"/>
      <w:ind w:firstLine="709"/>
      <w:jc w:val="both"/>
    </w:pPr>
    <w:rPr>
      <w:sz w:val="20"/>
      <w:szCs w:val="20"/>
    </w:rPr>
  </w:style>
  <w:style w:type="character" w:customStyle="1" w:styleId="affb">
    <w:name w:val="Текст концевой сноски Знак"/>
    <w:basedOn w:val="a0"/>
    <w:link w:val="affa"/>
    <w:semiHidden/>
    <w:rsid w:val="00567A41"/>
    <w:rPr>
      <w:rFonts w:ascii="Times New Roman" w:eastAsia="Times New Roman" w:hAnsi="Times New Roman"/>
    </w:rPr>
  </w:style>
  <w:style w:type="paragraph" w:styleId="affc">
    <w:name w:val="annotation text"/>
    <w:basedOn w:val="a"/>
    <w:link w:val="affd"/>
    <w:semiHidden/>
    <w:rsid w:val="00567A41"/>
    <w:pPr>
      <w:spacing w:before="120"/>
      <w:ind w:firstLine="709"/>
      <w:jc w:val="both"/>
    </w:pPr>
    <w:rPr>
      <w:sz w:val="20"/>
      <w:szCs w:val="20"/>
    </w:rPr>
  </w:style>
  <w:style w:type="character" w:customStyle="1" w:styleId="affd">
    <w:name w:val="Текст примечания Знак"/>
    <w:basedOn w:val="a0"/>
    <w:link w:val="affc"/>
    <w:semiHidden/>
    <w:rsid w:val="00567A41"/>
    <w:rPr>
      <w:rFonts w:ascii="Times New Roman" w:eastAsia="Times New Roman" w:hAnsi="Times New Roman"/>
    </w:rPr>
  </w:style>
  <w:style w:type="paragraph" w:styleId="affe">
    <w:name w:val="annotation subject"/>
    <w:basedOn w:val="affc"/>
    <w:next w:val="affc"/>
    <w:link w:val="afff"/>
    <w:semiHidden/>
    <w:rsid w:val="00567A41"/>
    <w:rPr>
      <w:b/>
      <w:bCs/>
    </w:rPr>
  </w:style>
  <w:style w:type="character" w:customStyle="1" w:styleId="afff">
    <w:name w:val="Тема примечания Знак"/>
    <w:basedOn w:val="affd"/>
    <w:link w:val="affe"/>
    <w:semiHidden/>
    <w:rsid w:val="00567A41"/>
    <w:rPr>
      <w:b/>
      <w:bCs/>
    </w:rPr>
  </w:style>
  <w:style w:type="paragraph" w:customStyle="1" w:styleId="2d">
    <w:name w:val="Стиль2"/>
    <w:basedOn w:val="2"/>
    <w:rsid w:val="00567A41"/>
    <w:pPr>
      <w:keepLines w:val="0"/>
      <w:numPr>
        <w:ilvl w:val="1"/>
      </w:numPr>
      <w:tabs>
        <w:tab w:val="num" w:pos="360"/>
      </w:tabs>
      <w:spacing w:before="480" w:after="60"/>
    </w:pPr>
    <w:rPr>
      <w:rFonts w:ascii="Arial" w:hAnsi="Arial" w:cs="Arial"/>
      <w:i/>
      <w:iCs/>
      <w:color w:val="auto"/>
      <w:sz w:val="28"/>
      <w:szCs w:val="28"/>
    </w:rPr>
  </w:style>
  <w:style w:type="character" w:customStyle="1" w:styleId="2e">
    <w:name w:val="Заголовок 2 Знак Знак"/>
    <w:basedOn w:val="a0"/>
    <w:rsid w:val="00567A41"/>
    <w:rPr>
      <w:rFonts w:ascii="Arial" w:hAnsi="Arial" w:cs="Arial" w:hint="default"/>
      <w:b/>
      <w:bCs/>
      <w:i/>
      <w:iCs/>
      <w:noProof w:val="0"/>
      <w:sz w:val="28"/>
      <w:szCs w:val="28"/>
      <w:lang w:val="ru-RU" w:eastAsia="ru-RU" w:bidi="ar-SA"/>
    </w:rPr>
  </w:style>
  <w:style w:type="paragraph" w:styleId="afff0">
    <w:name w:val="Balloon Text"/>
    <w:basedOn w:val="a"/>
    <w:link w:val="afff1"/>
    <w:rsid w:val="00567A41"/>
    <w:pPr>
      <w:spacing w:before="120"/>
      <w:ind w:firstLine="709"/>
      <w:jc w:val="both"/>
    </w:pPr>
    <w:rPr>
      <w:rFonts w:ascii="Tahoma" w:hAnsi="Tahoma" w:cs="Tahoma"/>
      <w:sz w:val="16"/>
      <w:szCs w:val="16"/>
    </w:rPr>
  </w:style>
  <w:style w:type="character" w:customStyle="1" w:styleId="afff1">
    <w:name w:val="Текст выноски Знак"/>
    <w:basedOn w:val="a0"/>
    <w:link w:val="afff0"/>
    <w:rsid w:val="00567A41"/>
    <w:rPr>
      <w:rFonts w:ascii="Tahoma" w:eastAsia="Times New Roman" w:hAnsi="Tahoma" w:cs="Tahoma"/>
      <w:sz w:val="16"/>
      <w:szCs w:val="16"/>
    </w:rPr>
  </w:style>
  <w:style w:type="paragraph" w:customStyle="1" w:styleId="afff2">
    <w:name w:val="Подлежащее таблицы"/>
    <w:basedOn w:val="a"/>
    <w:rsid w:val="00567A41"/>
    <w:pPr>
      <w:spacing w:before="120" w:line="240" w:lineRule="exact"/>
      <w:ind w:left="113" w:hanging="113"/>
      <w:jc w:val="both"/>
    </w:pPr>
    <w:rPr>
      <w:rFonts w:ascii="Arial" w:hAnsi="Arial"/>
      <w:sz w:val="20"/>
      <w:szCs w:val="20"/>
    </w:rPr>
  </w:style>
  <w:style w:type="paragraph" w:customStyle="1" w:styleId="afff3">
    <w:name w:val="лист"/>
    <w:basedOn w:val="a"/>
    <w:rsid w:val="00567A41"/>
    <w:pPr>
      <w:spacing w:before="120"/>
      <w:ind w:firstLine="720"/>
      <w:jc w:val="both"/>
    </w:pPr>
    <w:rPr>
      <w:sz w:val="26"/>
      <w:szCs w:val="20"/>
    </w:rPr>
  </w:style>
  <w:style w:type="paragraph" w:customStyle="1" w:styleId="afff4">
    <w:name w:val="Единицы"/>
    <w:basedOn w:val="a"/>
    <w:rsid w:val="00567A41"/>
    <w:pPr>
      <w:keepNext/>
      <w:spacing w:before="120" w:after="60"/>
      <w:ind w:firstLine="709"/>
      <w:jc w:val="center"/>
    </w:pPr>
    <w:rPr>
      <w:rFonts w:ascii="Arial" w:hAnsi="Arial"/>
      <w:sz w:val="22"/>
      <w:szCs w:val="20"/>
    </w:rPr>
  </w:style>
  <w:style w:type="paragraph" w:customStyle="1" w:styleId="afff5">
    <w:name w:val="название таблицы"/>
    <w:basedOn w:val="a"/>
    <w:rsid w:val="00567A41"/>
    <w:pPr>
      <w:spacing w:before="120"/>
      <w:ind w:firstLine="709"/>
      <w:jc w:val="right"/>
    </w:pPr>
    <w:rPr>
      <w:b/>
      <w:sz w:val="26"/>
      <w:szCs w:val="28"/>
    </w:rPr>
  </w:style>
  <w:style w:type="paragraph" w:customStyle="1" w:styleId="1d">
    <w:name w:val="Приложение1"/>
    <w:basedOn w:val="a"/>
    <w:rsid w:val="00567A41"/>
    <w:pPr>
      <w:spacing w:before="120"/>
      <w:ind w:firstLine="709"/>
      <w:jc w:val="center"/>
    </w:pPr>
    <w:rPr>
      <w:b/>
      <w:bCs/>
      <w:caps/>
      <w:sz w:val="22"/>
      <w:szCs w:val="28"/>
    </w:rPr>
  </w:style>
  <w:style w:type="paragraph" w:customStyle="1" w:styleId="1e">
    <w:name w:val="Список1"/>
    <w:basedOn w:val="a"/>
    <w:rsid w:val="00567A41"/>
    <w:pPr>
      <w:tabs>
        <w:tab w:val="num" w:pos="360"/>
      </w:tabs>
      <w:spacing w:before="120"/>
      <w:ind w:firstLine="709"/>
      <w:jc w:val="both"/>
    </w:pPr>
    <w:rPr>
      <w:sz w:val="26"/>
    </w:rPr>
  </w:style>
  <w:style w:type="paragraph" w:customStyle="1" w:styleId="1f">
    <w:name w:val="Стиль Название объекта + По центру1"/>
    <w:basedOn w:val="a4"/>
    <w:rsid w:val="00567A41"/>
    <w:pPr>
      <w:spacing w:after="0"/>
      <w:jc w:val="center"/>
      <w:outlineLvl w:val="4"/>
    </w:pPr>
    <w:rPr>
      <w:rFonts w:ascii="Times New Roman" w:eastAsia="Times New Roman" w:hAnsi="Times New Roman" w:cs="Times New Roman"/>
      <w:b w:val="0"/>
      <w:bCs w:val="0"/>
      <w:sz w:val="26"/>
    </w:rPr>
  </w:style>
  <w:style w:type="character" w:customStyle="1" w:styleId="afff6">
    <w:name w:val="Основной текст с отступом Знак Знак Знак"/>
    <w:basedOn w:val="a0"/>
    <w:rsid w:val="00567A41"/>
    <w:rPr>
      <w:noProof w:val="0"/>
      <w:sz w:val="24"/>
      <w:szCs w:val="24"/>
      <w:lang w:val="ru-RU" w:eastAsia="ru-RU" w:bidi="ar-SA"/>
    </w:rPr>
  </w:style>
  <w:style w:type="paragraph" w:customStyle="1" w:styleId="afff7">
    <w:name w:val="рисунок"/>
    <w:basedOn w:val="a"/>
    <w:rsid w:val="00567A41"/>
    <w:pPr>
      <w:spacing w:before="120" w:line="360" w:lineRule="auto"/>
      <w:ind w:firstLine="567"/>
      <w:jc w:val="both"/>
    </w:pPr>
    <w:rPr>
      <w:b/>
      <w:bCs/>
      <w:sz w:val="26"/>
    </w:rPr>
  </w:style>
  <w:style w:type="paragraph" w:customStyle="1" w:styleId="afff8">
    <w:name w:val="Обычный заголовок"/>
    <w:basedOn w:val="a"/>
    <w:rsid w:val="00567A41"/>
    <w:pPr>
      <w:autoSpaceDE w:val="0"/>
      <w:autoSpaceDN w:val="0"/>
      <w:spacing w:before="120"/>
      <w:ind w:firstLine="709"/>
      <w:jc w:val="both"/>
    </w:pPr>
    <w:rPr>
      <w:caps/>
      <w:sz w:val="26"/>
    </w:rPr>
  </w:style>
  <w:style w:type="paragraph" w:customStyle="1" w:styleId="2f">
    <w:name w:val="Стиль Заголовок 2 + не малые прописные"/>
    <w:basedOn w:val="2"/>
    <w:autoRedefine/>
    <w:rsid w:val="00567A41"/>
    <w:pPr>
      <w:widowControl w:val="0"/>
      <w:tabs>
        <w:tab w:val="num" w:pos="227"/>
      </w:tabs>
      <w:spacing w:before="480" w:after="120"/>
      <w:ind w:left="397" w:hanging="170"/>
      <w:jc w:val="center"/>
    </w:pPr>
    <w:rPr>
      <w:rFonts w:ascii="Times New Roman" w:hAnsi="Times New Roman" w:cs="Arial"/>
      <w:color w:val="auto"/>
      <w:sz w:val="24"/>
      <w:szCs w:val="24"/>
    </w:rPr>
  </w:style>
  <w:style w:type="paragraph" w:customStyle="1" w:styleId="2f0">
    <w:name w:val="заголовок 2"/>
    <w:basedOn w:val="a"/>
    <w:next w:val="a"/>
    <w:rsid w:val="00567A41"/>
    <w:pPr>
      <w:widowControl w:val="0"/>
      <w:spacing w:before="120"/>
      <w:jc w:val="both"/>
    </w:pPr>
    <w:rPr>
      <w:sz w:val="26"/>
      <w:szCs w:val="20"/>
    </w:rPr>
  </w:style>
  <w:style w:type="paragraph" w:customStyle="1" w:styleId="2f1">
    <w:name w:val="Стиль Название объекта + По центру2"/>
    <w:basedOn w:val="a4"/>
    <w:rsid w:val="00567A41"/>
    <w:pPr>
      <w:spacing w:before="240" w:after="120"/>
      <w:jc w:val="center"/>
      <w:outlineLvl w:val="4"/>
    </w:pPr>
    <w:rPr>
      <w:rFonts w:ascii="Times New Roman" w:eastAsia="Times New Roman" w:hAnsi="Times New Roman" w:cs="Times New Roman"/>
      <w:b w:val="0"/>
      <w:bCs w:val="0"/>
      <w:sz w:val="26"/>
    </w:rPr>
  </w:style>
  <w:style w:type="paragraph" w:customStyle="1" w:styleId="afff9">
    <w:name w:val="Стиль Название объекта + По центру"/>
    <w:basedOn w:val="6"/>
    <w:rsid w:val="00567A41"/>
    <w:pPr>
      <w:spacing w:before="120"/>
    </w:pPr>
    <w:rPr>
      <w:rFonts w:ascii="Arial" w:eastAsia="Times New Roman" w:hAnsi="Arial" w:cs="Times New Roman"/>
      <w:b w:val="0"/>
      <w:i/>
      <w:sz w:val="26"/>
    </w:rPr>
  </w:style>
  <w:style w:type="character" w:customStyle="1" w:styleId="140">
    <w:name w:val="Стиль 14 пт курсив"/>
    <w:basedOn w:val="a0"/>
    <w:rsid w:val="00567A41"/>
    <w:rPr>
      <w:i/>
      <w:iCs/>
      <w:sz w:val="26"/>
    </w:rPr>
  </w:style>
  <w:style w:type="character" w:styleId="afffa">
    <w:name w:val="FollowedHyperlink"/>
    <w:basedOn w:val="a0"/>
    <w:uiPriority w:val="99"/>
    <w:rsid w:val="00567A41"/>
    <w:rPr>
      <w:color w:val="800080"/>
      <w:u w:val="single"/>
    </w:rPr>
  </w:style>
  <w:style w:type="paragraph" w:customStyle="1" w:styleId="Normal10">
    <w:name w:val="Стиль Normal + 10 пт полужирный По центру"/>
    <w:basedOn w:val="26"/>
    <w:rsid w:val="00567A41"/>
    <w:pPr>
      <w:spacing w:before="0" w:after="0"/>
      <w:ind w:left="-113" w:right="-113"/>
      <w:jc w:val="center"/>
    </w:pPr>
    <w:rPr>
      <w:b/>
      <w:bCs/>
      <w:snapToGrid/>
      <w:sz w:val="20"/>
    </w:rPr>
  </w:style>
  <w:style w:type="paragraph" w:styleId="afffb">
    <w:name w:val="Normal (Web)"/>
    <w:basedOn w:val="a"/>
    <w:uiPriority w:val="99"/>
    <w:rsid w:val="00567A41"/>
    <w:pPr>
      <w:spacing w:before="100" w:beforeAutospacing="1" w:after="100" w:afterAutospacing="1"/>
    </w:pPr>
  </w:style>
  <w:style w:type="character" w:customStyle="1" w:styleId="110">
    <w:name w:val="Заголовок 1 Знак Знак1"/>
    <w:basedOn w:val="a0"/>
    <w:rsid w:val="00567A41"/>
    <w:rPr>
      <w:rFonts w:ascii="Arial" w:hAnsi="Arial" w:cs="Arial"/>
      <w:b/>
      <w:bCs/>
      <w:kern w:val="32"/>
      <w:sz w:val="32"/>
      <w:szCs w:val="32"/>
      <w:lang w:val="ru-RU" w:eastAsia="ru-RU" w:bidi="ar-SA"/>
    </w:rPr>
  </w:style>
  <w:style w:type="paragraph" w:customStyle="1" w:styleId="Normal10-020">
    <w:name w:val="Стиль Normal + 10 пт полужирный По центру Слева:  -02 см Справ... +"/>
    <w:basedOn w:val="a"/>
    <w:rsid w:val="00567A41"/>
    <w:pPr>
      <w:ind w:left="-113" w:right="-113"/>
      <w:jc w:val="center"/>
    </w:pPr>
    <w:rPr>
      <w:b/>
      <w:bCs/>
      <w:sz w:val="20"/>
      <w:szCs w:val="20"/>
    </w:rPr>
  </w:style>
  <w:style w:type="paragraph" w:customStyle="1" w:styleId="atabl2">
    <w:name w:val="atabl2"/>
    <w:basedOn w:val="2"/>
    <w:rsid w:val="00567A41"/>
    <w:pPr>
      <w:keepNext w:val="0"/>
      <w:keepLines w:val="0"/>
      <w:tabs>
        <w:tab w:val="left" w:pos="567"/>
      </w:tabs>
      <w:spacing w:before="40" w:after="80"/>
      <w:jc w:val="center"/>
    </w:pPr>
    <w:rPr>
      <w:rFonts w:ascii="SchoolBookCTT" w:hAnsi="SchoolBookCTT" w:cs="Times New Roman"/>
      <w:color w:val="auto"/>
      <w:sz w:val="18"/>
      <w:szCs w:val="20"/>
    </w:rPr>
  </w:style>
  <w:style w:type="paragraph" w:customStyle="1" w:styleId="atabl3">
    <w:name w:val="atabl3"/>
    <w:basedOn w:val="a"/>
    <w:rsid w:val="00567A41"/>
    <w:pPr>
      <w:tabs>
        <w:tab w:val="left" w:pos="567"/>
      </w:tabs>
      <w:ind w:left="57" w:right="57"/>
      <w:jc w:val="center"/>
    </w:pPr>
    <w:rPr>
      <w:rFonts w:ascii="SchoolBookCTT" w:hAnsi="SchoolBookCTT"/>
      <w:sz w:val="16"/>
      <w:szCs w:val="20"/>
    </w:rPr>
  </w:style>
  <w:style w:type="paragraph" w:customStyle="1" w:styleId="atabl4">
    <w:name w:val="atabl4"/>
    <w:basedOn w:val="atabl3"/>
    <w:rsid w:val="00567A41"/>
    <w:pPr>
      <w:jc w:val="left"/>
    </w:pPr>
  </w:style>
  <w:style w:type="paragraph" w:customStyle="1" w:styleId="afffc">
    <w:name w:val="Отступ"/>
    <w:basedOn w:val="a"/>
    <w:rsid w:val="00567A41"/>
    <w:pPr>
      <w:spacing w:line="360" w:lineRule="auto"/>
      <w:ind w:firstLine="709"/>
      <w:jc w:val="both"/>
    </w:pPr>
  </w:style>
  <w:style w:type="paragraph" w:customStyle="1" w:styleId="220">
    <w:name w:val="Основной текст 22"/>
    <w:basedOn w:val="a"/>
    <w:rsid w:val="00567A41"/>
    <w:pPr>
      <w:overflowPunct w:val="0"/>
      <w:autoSpaceDE w:val="0"/>
      <w:autoSpaceDN w:val="0"/>
      <w:adjustRightInd w:val="0"/>
      <w:ind w:firstLine="709"/>
      <w:textAlignment w:val="baseline"/>
    </w:pPr>
    <w:rPr>
      <w:sz w:val="28"/>
      <w:szCs w:val="20"/>
    </w:rPr>
  </w:style>
  <w:style w:type="character" w:customStyle="1" w:styleId="2f2">
    <w:name w:val="Стиль ОсновнойРПС2 Знак"/>
    <w:basedOn w:val="afffd"/>
    <w:rsid w:val="00567A41"/>
    <w:rPr>
      <w:b/>
      <w:bCs/>
      <w:i/>
      <w:iCs/>
    </w:rPr>
  </w:style>
  <w:style w:type="character" w:customStyle="1" w:styleId="afffd">
    <w:name w:val="ОсновнойРПС Знак"/>
    <w:basedOn w:val="af"/>
    <w:rsid w:val="00567A41"/>
    <w:rPr>
      <w:sz w:val="28"/>
      <w:szCs w:val="28"/>
      <w:lang w:val="ru-RU" w:eastAsia="ru-RU" w:bidi="ar-SA"/>
    </w:rPr>
  </w:style>
  <w:style w:type="paragraph" w:styleId="2f3">
    <w:name w:val="toc 2"/>
    <w:basedOn w:val="a"/>
    <w:next w:val="a"/>
    <w:autoRedefine/>
    <w:uiPriority w:val="39"/>
    <w:rsid w:val="00567A41"/>
    <w:pPr>
      <w:tabs>
        <w:tab w:val="right" w:leader="dot" w:pos="9498"/>
      </w:tabs>
      <w:ind w:left="240" w:right="78"/>
    </w:pPr>
    <w:rPr>
      <w:b/>
      <w:noProof/>
      <w:sz w:val="28"/>
      <w:szCs w:val="28"/>
    </w:rPr>
  </w:style>
  <w:style w:type="paragraph" w:customStyle="1" w:styleId="10-021">
    <w:name w:val="Стиль 10 пт полужирный По центру Слева:  -02 см Первая строка:...1"/>
    <w:basedOn w:val="a"/>
    <w:rsid w:val="00567A41"/>
    <w:pPr>
      <w:widowControl w:val="0"/>
      <w:autoSpaceDE w:val="0"/>
      <w:autoSpaceDN w:val="0"/>
      <w:adjustRightInd w:val="0"/>
      <w:ind w:left="-113" w:right="-113"/>
      <w:jc w:val="center"/>
    </w:pPr>
    <w:rPr>
      <w:b/>
      <w:bCs/>
      <w:sz w:val="20"/>
      <w:szCs w:val="20"/>
    </w:rPr>
  </w:style>
  <w:style w:type="paragraph" w:customStyle="1" w:styleId="ConsNonformat">
    <w:name w:val="ConsNonformat"/>
    <w:rsid w:val="00567A41"/>
    <w:pPr>
      <w:widowControl w:val="0"/>
      <w:autoSpaceDE w:val="0"/>
      <w:autoSpaceDN w:val="0"/>
      <w:adjustRightInd w:val="0"/>
      <w:ind w:right="19772"/>
    </w:pPr>
    <w:rPr>
      <w:rFonts w:ascii="Courier New" w:eastAsia="Times New Roman" w:hAnsi="Courier New" w:cs="Courier New"/>
    </w:rPr>
  </w:style>
  <w:style w:type="character" w:customStyle="1" w:styleId="Normal10-0220">
    <w:name w:val="Стиль Normal + 10 пт полужирный По центру Слева:  -02 см Справ...2 Знак"/>
    <w:basedOn w:val="Normal"/>
    <w:rsid w:val="00567A41"/>
  </w:style>
  <w:style w:type="paragraph" w:customStyle="1" w:styleId="Normal101">
    <w:name w:val="Стиль Normal + 10 пт полужирный По центру1"/>
    <w:basedOn w:val="26"/>
    <w:rsid w:val="00567A41"/>
    <w:pPr>
      <w:spacing w:before="0" w:after="0"/>
      <w:jc w:val="center"/>
    </w:pPr>
    <w:rPr>
      <w:b/>
      <w:bCs/>
      <w:snapToGrid/>
      <w:sz w:val="20"/>
    </w:rPr>
  </w:style>
  <w:style w:type="paragraph" w:customStyle="1" w:styleId="0">
    <w:name w:val="Стиль Название объекта + Перед:  0 пт"/>
    <w:basedOn w:val="a4"/>
    <w:next w:val="6"/>
    <w:rsid w:val="00567A41"/>
    <w:pPr>
      <w:widowControl w:val="0"/>
      <w:autoSpaceDE w:val="0"/>
      <w:autoSpaceDN w:val="0"/>
      <w:adjustRightInd w:val="0"/>
      <w:spacing w:before="120" w:after="60"/>
      <w:outlineLvl w:val="5"/>
    </w:pPr>
    <w:rPr>
      <w:rFonts w:ascii="Times New Roman" w:eastAsia="Times New Roman" w:hAnsi="Times New Roman" w:cs="Times New Roman"/>
      <w:b w:val="0"/>
      <w:bCs w:val="0"/>
      <w:sz w:val="26"/>
    </w:rPr>
  </w:style>
  <w:style w:type="paragraph" w:customStyle="1" w:styleId="Normal0">
    <w:name w:val="Стиль Стиль Normal + + Черный"/>
    <w:basedOn w:val="a"/>
    <w:rsid w:val="00567A41"/>
    <w:rPr>
      <w:color w:val="000000"/>
      <w:sz w:val="22"/>
      <w:szCs w:val="20"/>
    </w:rPr>
  </w:style>
  <w:style w:type="paragraph" w:styleId="afffe">
    <w:name w:val="List Bullet"/>
    <w:basedOn w:val="a"/>
    <w:autoRedefine/>
    <w:rsid w:val="003B51EA"/>
    <w:pPr>
      <w:tabs>
        <w:tab w:val="left" w:pos="357"/>
      </w:tabs>
      <w:jc w:val="both"/>
    </w:pPr>
    <w:rPr>
      <w:rFonts w:ascii="Arial" w:hAnsi="Arial" w:cs="Arial"/>
    </w:rPr>
  </w:style>
  <w:style w:type="character" w:customStyle="1" w:styleId="311">
    <w:name w:val="Заголовок 3 Знак Знак1"/>
    <w:basedOn w:val="a0"/>
    <w:rsid w:val="00567A41"/>
    <w:rPr>
      <w:rFonts w:ascii="Arial" w:hAnsi="Arial" w:cs="Arial"/>
      <w:b/>
      <w:bCs/>
      <w:sz w:val="26"/>
      <w:szCs w:val="26"/>
      <w:lang w:val="ru-RU" w:eastAsia="ru-RU" w:bidi="ar-SA"/>
    </w:rPr>
  </w:style>
  <w:style w:type="paragraph" w:customStyle="1" w:styleId="affff">
    <w:name w:val="Список_БК"/>
    <w:basedOn w:val="a"/>
    <w:rsid w:val="00567A41"/>
    <w:pPr>
      <w:tabs>
        <w:tab w:val="num" w:pos="720"/>
      </w:tabs>
      <w:ind w:firstLine="357"/>
      <w:jc w:val="both"/>
    </w:pPr>
    <w:rPr>
      <w:snapToGrid w:val="0"/>
    </w:rPr>
  </w:style>
  <w:style w:type="paragraph" w:customStyle="1" w:styleId="10-02">
    <w:name w:val="Стиль 10 пт полужирный По центру Слева:  -02 см Первая строка:..."/>
    <w:basedOn w:val="a"/>
    <w:rsid w:val="00567A41"/>
    <w:pPr>
      <w:ind w:left="-113" w:right="-113"/>
      <w:jc w:val="center"/>
    </w:pPr>
    <w:rPr>
      <w:b/>
      <w:bCs/>
      <w:sz w:val="20"/>
      <w:szCs w:val="20"/>
    </w:rPr>
  </w:style>
  <w:style w:type="paragraph" w:customStyle="1" w:styleId="43">
    <w:name w:val="Заголовок 4 + курсив"/>
    <w:basedOn w:val="3"/>
    <w:rsid w:val="00567A41"/>
    <w:pPr>
      <w:keepLines w:val="0"/>
      <w:tabs>
        <w:tab w:val="num" w:pos="1800"/>
      </w:tabs>
      <w:spacing w:before="360" w:after="60"/>
      <w:ind w:left="1728" w:hanging="648"/>
    </w:pPr>
    <w:rPr>
      <w:rFonts w:ascii="Times New Roman" w:hAnsi="Times New Roman" w:cs="Times New Roman"/>
      <w:i/>
      <w:color w:val="auto"/>
      <w:sz w:val="28"/>
      <w:szCs w:val="26"/>
    </w:rPr>
  </w:style>
  <w:style w:type="paragraph" w:customStyle="1" w:styleId="14-">
    <w:name w:val="осн.14-отчет"/>
    <w:basedOn w:val="a"/>
    <w:rsid w:val="00567A41"/>
    <w:pPr>
      <w:spacing w:after="120"/>
      <w:ind w:firstLine="720"/>
      <w:jc w:val="both"/>
    </w:pPr>
    <w:rPr>
      <w:sz w:val="28"/>
      <w:szCs w:val="20"/>
    </w:rPr>
  </w:style>
  <w:style w:type="paragraph" w:customStyle="1" w:styleId="xl24">
    <w:name w:val="xl24"/>
    <w:basedOn w:val="a"/>
    <w:rsid w:val="00567A41"/>
    <w:pPr>
      <w:pBdr>
        <w:bottom w:val="single" w:sz="4" w:space="0" w:color="auto"/>
        <w:right w:val="single" w:sz="12" w:space="0" w:color="auto"/>
      </w:pBdr>
      <w:spacing w:before="100" w:beforeAutospacing="1" w:after="100" w:afterAutospacing="1"/>
      <w:jc w:val="center"/>
    </w:pPr>
    <w:rPr>
      <w:rFonts w:eastAsia="Arial Unicode MS"/>
      <w:sz w:val="18"/>
      <w:szCs w:val="18"/>
    </w:rPr>
  </w:style>
  <w:style w:type="paragraph" w:customStyle="1" w:styleId="xl25">
    <w:name w:val="xl25"/>
    <w:basedOn w:val="a"/>
    <w:rsid w:val="00567A41"/>
    <w:pPr>
      <w:pBdr>
        <w:bottom w:val="single" w:sz="4" w:space="0" w:color="auto"/>
        <w:right w:val="single" w:sz="12" w:space="0" w:color="auto"/>
      </w:pBdr>
      <w:spacing w:before="100" w:beforeAutospacing="1" w:after="100" w:afterAutospacing="1"/>
      <w:jc w:val="center"/>
    </w:pPr>
    <w:rPr>
      <w:rFonts w:eastAsia="Arial Unicode MS"/>
      <w:b/>
      <w:bCs/>
    </w:rPr>
  </w:style>
  <w:style w:type="paragraph" w:customStyle="1" w:styleId="xl26">
    <w:name w:val="xl26"/>
    <w:basedOn w:val="a"/>
    <w:rsid w:val="00567A41"/>
    <w:pPr>
      <w:pBdr>
        <w:left w:val="single" w:sz="12" w:space="0" w:color="auto"/>
        <w:bottom w:val="single" w:sz="4" w:space="0" w:color="auto"/>
        <w:right w:val="single" w:sz="4" w:space="0" w:color="auto"/>
      </w:pBdr>
      <w:shd w:val="clear" w:color="auto" w:fill="969696"/>
      <w:spacing w:before="100" w:beforeAutospacing="1" w:after="100" w:afterAutospacing="1"/>
      <w:textAlignment w:val="top"/>
    </w:pPr>
    <w:rPr>
      <w:rFonts w:eastAsia="Arial Unicode MS"/>
      <w:b/>
      <w:bCs/>
    </w:rPr>
  </w:style>
  <w:style w:type="paragraph" w:customStyle="1" w:styleId="xl27">
    <w:name w:val="xl27"/>
    <w:basedOn w:val="a"/>
    <w:rsid w:val="00567A41"/>
    <w:pPr>
      <w:pBdr>
        <w:left w:val="single" w:sz="12"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b/>
      <w:bCs/>
    </w:rPr>
  </w:style>
  <w:style w:type="paragraph" w:customStyle="1" w:styleId="xl28">
    <w:name w:val="xl28"/>
    <w:basedOn w:val="a"/>
    <w:rsid w:val="00567A41"/>
    <w:pPr>
      <w:pBdr>
        <w:left w:val="single" w:sz="12"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29">
    <w:name w:val="xl29"/>
    <w:basedOn w:val="a"/>
    <w:rsid w:val="00567A41"/>
    <w:pPr>
      <w:pBdr>
        <w:left w:val="single" w:sz="12" w:space="0" w:color="auto"/>
        <w:bottom w:val="single" w:sz="4"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0">
    <w:name w:val="xl30"/>
    <w:basedOn w:val="a"/>
    <w:rsid w:val="00567A41"/>
    <w:pPr>
      <w:pBdr>
        <w:left w:val="single" w:sz="12"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b/>
      <w:bCs/>
    </w:rPr>
  </w:style>
  <w:style w:type="paragraph" w:customStyle="1" w:styleId="xl31">
    <w:name w:val="xl31"/>
    <w:basedOn w:val="a"/>
    <w:rsid w:val="00567A41"/>
    <w:pPr>
      <w:pBdr>
        <w:left w:val="single" w:sz="4" w:space="0" w:color="auto"/>
        <w:bottom w:val="single" w:sz="12"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2">
    <w:name w:val="xl32"/>
    <w:basedOn w:val="a"/>
    <w:rsid w:val="00567A41"/>
    <w:pPr>
      <w:pBdr>
        <w:bottom w:val="single" w:sz="12" w:space="0" w:color="auto"/>
        <w:right w:val="single" w:sz="4" w:space="0" w:color="auto"/>
      </w:pBdr>
      <w:spacing w:before="100" w:beforeAutospacing="1" w:after="100" w:afterAutospacing="1"/>
      <w:jc w:val="center"/>
    </w:pPr>
    <w:rPr>
      <w:rFonts w:eastAsia="Arial Unicode MS"/>
      <w:sz w:val="18"/>
      <w:szCs w:val="18"/>
    </w:rPr>
  </w:style>
  <w:style w:type="paragraph" w:customStyle="1" w:styleId="xl33">
    <w:name w:val="xl33"/>
    <w:basedOn w:val="a"/>
    <w:rsid w:val="00567A41"/>
    <w:pPr>
      <w:pBdr>
        <w:bottom w:val="single" w:sz="12" w:space="0" w:color="auto"/>
        <w:right w:val="single" w:sz="12" w:space="0" w:color="auto"/>
      </w:pBdr>
      <w:spacing w:before="100" w:beforeAutospacing="1" w:after="100" w:afterAutospacing="1"/>
      <w:jc w:val="center"/>
    </w:pPr>
    <w:rPr>
      <w:rFonts w:eastAsia="Arial Unicode MS"/>
      <w:sz w:val="18"/>
      <w:szCs w:val="18"/>
    </w:rPr>
  </w:style>
  <w:style w:type="paragraph" w:customStyle="1" w:styleId="xl34">
    <w:name w:val="xl34"/>
    <w:basedOn w:val="a"/>
    <w:rsid w:val="00567A41"/>
    <w:pPr>
      <w:pBdr>
        <w:bottom w:val="single" w:sz="12" w:space="0" w:color="auto"/>
        <w:right w:val="single" w:sz="12" w:space="0" w:color="auto"/>
      </w:pBdr>
      <w:spacing w:before="100" w:beforeAutospacing="1" w:after="100" w:afterAutospacing="1"/>
      <w:jc w:val="center"/>
    </w:pPr>
    <w:rPr>
      <w:rFonts w:eastAsia="Arial Unicode MS"/>
      <w:b/>
      <w:bCs/>
    </w:rPr>
  </w:style>
  <w:style w:type="paragraph" w:customStyle="1" w:styleId="xl35">
    <w:name w:val="xl35"/>
    <w:basedOn w:val="a"/>
    <w:rsid w:val="00567A41"/>
    <w:pPr>
      <w:pBdr>
        <w:bottom w:val="single" w:sz="12" w:space="0" w:color="auto"/>
        <w:right w:val="single" w:sz="12" w:space="0" w:color="auto"/>
      </w:pBdr>
      <w:spacing w:before="100" w:beforeAutospacing="1" w:after="100" w:afterAutospacing="1"/>
      <w:jc w:val="center"/>
    </w:pPr>
    <w:rPr>
      <w:rFonts w:eastAsia="Arial Unicode MS"/>
      <w:b/>
      <w:bCs/>
      <w:sz w:val="18"/>
      <w:szCs w:val="18"/>
    </w:rPr>
  </w:style>
  <w:style w:type="paragraph" w:customStyle="1" w:styleId="xl36">
    <w:name w:val="xl36"/>
    <w:basedOn w:val="a"/>
    <w:rsid w:val="00567A41"/>
    <w:pPr>
      <w:pBdr>
        <w:top w:val="single" w:sz="12" w:space="0" w:color="auto"/>
        <w:left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7">
    <w:name w:val="xl37"/>
    <w:basedOn w:val="a"/>
    <w:rsid w:val="00567A41"/>
    <w:pPr>
      <w:pBdr>
        <w:left w:val="single" w:sz="12" w:space="0" w:color="auto"/>
        <w:bottom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8">
    <w:name w:val="xl38"/>
    <w:basedOn w:val="a"/>
    <w:rsid w:val="00567A41"/>
    <w:pPr>
      <w:pBdr>
        <w:top w:val="single" w:sz="12" w:space="0" w:color="auto"/>
        <w:left w:val="single" w:sz="4"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
    <w:rsid w:val="00567A41"/>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0">
    <w:name w:val="xl40"/>
    <w:basedOn w:val="a"/>
    <w:rsid w:val="00567A41"/>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
    <w:rsid w:val="00567A41"/>
    <w:pPr>
      <w:pBdr>
        <w:top w:val="single" w:sz="12" w:space="0" w:color="auto"/>
        <w:left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2">
    <w:name w:val="xl42"/>
    <w:basedOn w:val="a"/>
    <w:rsid w:val="00567A41"/>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3">
    <w:name w:val="xl43"/>
    <w:basedOn w:val="a"/>
    <w:rsid w:val="00567A41"/>
    <w:pPr>
      <w:pBdr>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4">
    <w:name w:val="xl44"/>
    <w:basedOn w:val="a"/>
    <w:rsid w:val="00567A41"/>
    <w:pPr>
      <w:pBdr>
        <w:top w:val="single" w:sz="12" w:space="0" w:color="auto"/>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5">
    <w:name w:val="xl45"/>
    <w:basedOn w:val="a"/>
    <w:rsid w:val="00567A41"/>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6">
    <w:name w:val="xl46"/>
    <w:basedOn w:val="a"/>
    <w:rsid w:val="00567A41"/>
    <w:pPr>
      <w:pBdr>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7">
    <w:name w:val="xl47"/>
    <w:basedOn w:val="a"/>
    <w:rsid w:val="00567A41"/>
    <w:pPr>
      <w:pBdr>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8">
    <w:name w:val="xl48"/>
    <w:basedOn w:val="a"/>
    <w:rsid w:val="00567A41"/>
    <w:pPr>
      <w:pBdr>
        <w:bottom w:val="single" w:sz="4" w:space="0" w:color="auto"/>
      </w:pBdr>
      <w:shd w:val="clear" w:color="auto" w:fill="99CCFF"/>
      <w:spacing w:before="100" w:beforeAutospacing="1" w:after="100" w:afterAutospacing="1"/>
      <w:jc w:val="center"/>
    </w:pPr>
    <w:rPr>
      <w:rFonts w:eastAsia="Arial Unicode MS"/>
      <w:b/>
      <w:bCs/>
    </w:rPr>
  </w:style>
  <w:style w:type="paragraph" w:customStyle="1" w:styleId="xl49">
    <w:name w:val="xl49"/>
    <w:basedOn w:val="a"/>
    <w:rsid w:val="00567A41"/>
    <w:pPr>
      <w:pBdr>
        <w:bottom w:val="single" w:sz="4" w:space="0" w:color="auto"/>
      </w:pBdr>
      <w:shd w:val="clear" w:color="auto" w:fill="969696"/>
      <w:spacing w:before="100" w:beforeAutospacing="1" w:after="100" w:afterAutospacing="1"/>
      <w:jc w:val="center"/>
    </w:pPr>
    <w:rPr>
      <w:rFonts w:eastAsia="Arial Unicode MS"/>
      <w:b/>
      <w:bCs/>
    </w:rPr>
  </w:style>
  <w:style w:type="paragraph" w:customStyle="1" w:styleId="xl50">
    <w:name w:val="xl50"/>
    <w:basedOn w:val="a"/>
    <w:rsid w:val="00567A41"/>
    <w:pPr>
      <w:pBdr>
        <w:bottom w:val="single" w:sz="4" w:space="0" w:color="auto"/>
      </w:pBdr>
      <w:shd w:val="clear" w:color="auto" w:fill="FFFF99"/>
      <w:spacing w:before="100" w:beforeAutospacing="1" w:after="100" w:afterAutospacing="1"/>
      <w:jc w:val="center"/>
    </w:pPr>
    <w:rPr>
      <w:rFonts w:eastAsia="Arial Unicode MS"/>
      <w:b/>
      <w:bCs/>
    </w:rPr>
  </w:style>
  <w:style w:type="paragraph" w:customStyle="1" w:styleId="xl51">
    <w:name w:val="xl51"/>
    <w:basedOn w:val="a"/>
    <w:rsid w:val="00567A41"/>
    <w:pPr>
      <w:pBdr>
        <w:bottom w:val="single" w:sz="4" w:space="0" w:color="auto"/>
      </w:pBdr>
      <w:spacing w:before="100" w:beforeAutospacing="1" w:after="100" w:afterAutospacing="1"/>
      <w:jc w:val="center"/>
    </w:pPr>
    <w:rPr>
      <w:rFonts w:eastAsia="Arial Unicode MS"/>
      <w:b/>
      <w:bCs/>
    </w:rPr>
  </w:style>
  <w:style w:type="paragraph" w:customStyle="1" w:styleId="xl52">
    <w:name w:val="xl52"/>
    <w:basedOn w:val="a"/>
    <w:rsid w:val="00567A41"/>
    <w:pPr>
      <w:pBdr>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53">
    <w:name w:val="xl53"/>
    <w:basedOn w:val="a"/>
    <w:rsid w:val="00567A41"/>
    <w:pPr>
      <w:pBdr>
        <w:bottom w:val="single" w:sz="4" w:space="0" w:color="auto"/>
      </w:pBdr>
      <w:shd w:val="clear" w:color="auto" w:fill="FF99CC"/>
      <w:spacing w:before="100" w:beforeAutospacing="1" w:after="100" w:afterAutospacing="1"/>
      <w:jc w:val="center"/>
    </w:pPr>
    <w:rPr>
      <w:rFonts w:eastAsia="Arial Unicode MS"/>
      <w:b/>
      <w:bCs/>
    </w:rPr>
  </w:style>
  <w:style w:type="paragraph" w:customStyle="1" w:styleId="xl54">
    <w:name w:val="xl54"/>
    <w:basedOn w:val="a"/>
    <w:rsid w:val="00567A41"/>
    <w:pPr>
      <w:pBdr>
        <w:bottom w:val="single" w:sz="12" w:space="0" w:color="auto"/>
      </w:pBdr>
      <w:shd w:val="clear" w:color="auto" w:fill="C0C0C0"/>
      <w:spacing w:before="100" w:beforeAutospacing="1" w:after="100" w:afterAutospacing="1"/>
      <w:jc w:val="center"/>
    </w:pPr>
    <w:rPr>
      <w:rFonts w:eastAsia="Arial Unicode MS"/>
      <w:b/>
      <w:bCs/>
    </w:rPr>
  </w:style>
  <w:style w:type="paragraph" w:customStyle="1" w:styleId="xl55">
    <w:name w:val="xl55"/>
    <w:basedOn w:val="a"/>
    <w:rsid w:val="00567A4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
    <w:rsid w:val="00567A4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a"/>
    <w:rsid w:val="00567A4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a"/>
    <w:rsid w:val="00567A4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567A4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a"/>
    <w:rsid w:val="00567A4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a"/>
    <w:rsid w:val="00567A41"/>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62">
    <w:name w:val="xl62"/>
    <w:basedOn w:val="a"/>
    <w:rsid w:val="00567A4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3">
    <w:name w:val="xl63"/>
    <w:basedOn w:val="a"/>
    <w:rsid w:val="00567A4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4">
    <w:name w:val="xl64"/>
    <w:basedOn w:val="a"/>
    <w:rsid w:val="00567A41"/>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5">
    <w:name w:val="xl65"/>
    <w:basedOn w:val="a"/>
    <w:rsid w:val="00567A41"/>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Normal10-021">
    <w:name w:val="Стиль Normal + 10 пт полужирный По центру Слева:  -02 см Справ..."/>
    <w:basedOn w:val="26"/>
    <w:rsid w:val="00567A41"/>
    <w:pPr>
      <w:spacing w:before="0" w:after="0"/>
      <w:ind w:left="-113" w:right="-113"/>
      <w:jc w:val="center"/>
    </w:pPr>
    <w:rPr>
      <w:b/>
      <w:bCs/>
      <w:snapToGrid/>
      <w:sz w:val="20"/>
    </w:rPr>
  </w:style>
  <w:style w:type="paragraph" w:customStyle="1" w:styleId="360">
    <w:name w:val="Стиль Заголовок 3 + Перед:  6 пт"/>
    <w:basedOn w:val="3"/>
    <w:rsid w:val="00567A41"/>
    <w:pPr>
      <w:keepLines w:val="0"/>
      <w:widowControl w:val="0"/>
      <w:numPr>
        <w:ilvl w:val="2"/>
      </w:numPr>
      <w:autoSpaceDE w:val="0"/>
      <w:autoSpaceDN w:val="0"/>
      <w:adjustRightInd w:val="0"/>
      <w:spacing w:before="120" w:after="60"/>
      <w:ind w:left="720"/>
    </w:pPr>
    <w:rPr>
      <w:rFonts w:ascii="Arial" w:hAnsi="Arial" w:cs="Times New Roman"/>
      <w:b w:val="0"/>
      <w:color w:val="auto"/>
      <w:sz w:val="28"/>
    </w:rPr>
  </w:style>
  <w:style w:type="paragraph" w:customStyle="1" w:styleId="ConsNormal">
    <w:name w:val="ConsNormal"/>
    <w:rsid w:val="00567A41"/>
    <w:pPr>
      <w:widowControl w:val="0"/>
      <w:autoSpaceDE w:val="0"/>
      <w:autoSpaceDN w:val="0"/>
      <w:adjustRightInd w:val="0"/>
      <w:ind w:right="19772" w:firstLine="720"/>
    </w:pPr>
    <w:rPr>
      <w:rFonts w:ascii="Arial" w:eastAsia="Times New Roman" w:hAnsi="Arial" w:cs="Arial"/>
    </w:rPr>
  </w:style>
  <w:style w:type="paragraph" w:styleId="2f4">
    <w:name w:val="List Bullet 2"/>
    <w:aliases w:val="Маркированный список1"/>
    <w:basedOn w:val="a"/>
    <w:autoRedefine/>
    <w:rsid w:val="00567A41"/>
    <w:pPr>
      <w:jc w:val="both"/>
    </w:pPr>
    <w:rPr>
      <w:bCs/>
    </w:rPr>
  </w:style>
  <w:style w:type="paragraph" w:customStyle="1" w:styleId="FR2">
    <w:name w:val="FR2"/>
    <w:rsid w:val="00567A41"/>
    <w:pPr>
      <w:widowControl w:val="0"/>
      <w:autoSpaceDE w:val="0"/>
      <w:autoSpaceDN w:val="0"/>
      <w:adjustRightInd w:val="0"/>
      <w:spacing w:before="420"/>
      <w:ind w:firstLine="560"/>
    </w:pPr>
    <w:rPr>
      <w:rFonts w:ascii="Courier New" w:eastAsia="Times New Roman" w:hAnsi="Courier New" w:cs="Courier New"/>
      <w:sz w:val="24"/>
      <w:szCs w:val="24"/>
    </w:rPr>
  </w:style>
  <w:style w:type="paragraph" w:customStyle="1" w:styleId="font6">
    <w:name w:val="font6"/>
    <w:basedOn w:val="a"/>
    <w:rsid w:val="00567A41"/>
    <w:pPr>
      <w:spacing w:before="100" w:beforeAutospacing="1" w:after="100" w:afterAutospacing="1"/>
    </w:pPr>
    <w:rPr>
      <w:rFonts w:eastAsia="Arial Unicode MS"/>
      <w:sz w:val="20"/>
      <w:szCs w:val="20"/>
    </w:rPr>
  </w:style>
  <w:style w:type="paragraph" w:customStyle="1" w:styleId="ConsTitle">
    <w:name w:val="ConsTitle"/>
    <w:rsid w:val="00567A41"/>
    <w:pPr>
      <w:widowControl w:val="0"/>
      <w:autoSpaceDE w:val="0"/>
      <w:autoSpaceDN w:val="0"/>
      <w:adjustRightInd w:val="0"/>
    </w:pPr>
    <w:rPr>
      <w:rFonts w:ascii="Arial" w:eastAsia="Times New Roman" w:hAnsi="Arial" w:cs="Arial"/>
      <w:b/>
      <w:bCs/>
      <w:sz w:val="16"/>
      <w:szCs w:val="16"/>
    </w:rPr>
  </w:style>
  <w:style w:type="paragraph" w:customStyle="1" w:styleId="3c">
    <w:name w:val="Стиль Заголовок 3 + полужирный"/>
    <w:basedOn w:val="3"/>
    <w:rsid w:val="00567A41"/>
    <w:pPr>
      <w:keepLines w:val="0"/>
      <w:widowControl w:val="0"/>
      <w:numPr>
        <w:ilvl w:val="2"/>
      </w:numPr>
      <w:autoSpaceDE w:val="0"/>
      <w:autoSpaceDN w:val="0"/>
      <w:adjustRightInd w:val="0"/>
      <w:spacing w:before="360" w:after="60"/>
      <w:ind w:left="720"/>
    </w:pPr>
    <w:rPr>
      <w:rFonts w:ascii="Arial" w:hAnsi="Arial" w:cs="Arial"/>
      <w:b w:val="0"/>
      <w:color w:val="auto"/>
      <w:sz w:val="28"/>
      <w:szCs w:val="28"/>
    </w:rPr>
  </w:style>
  <w:style w:type="character" w:customStyle="1" w:styleId="120">
    <w:name w:val="Стиль 12 пт Знак Знак"/>
    <w:basedOn w:val="a0"/>
    <w:rsid w:val="00567A41"/>
    <w:rPr>
      <w:sz w:val="26"/>
      <w:szCs w:val="24"/>
      <w:lang w:val="ru-RU" w:eastAsia="ru-RU" w:bidi="ar-SA"/>
    </w:rPr>
  </w:style>
  <w:style w:type="paragraph" w:customStyle="1" w:styleId="1270">
    <w:name w:val="Стиль Слева:  127 см Первая строка:  0 см"/>
    <w:basedOn w:val="a"/>
    <w:rsid w:val="00567A41"/>
    <w:pPr>
      <w:widowControl w:val="0"/>
      <w:autoSpaceDE w:val="0"/>
      <w:autoSpaceDN w:val="0"/>
      <w:adjustRightInd w:val="0"/>
      <w:ind w:left="720"/>
    </w:pPr>
    <w:rPr>
      <w:sz w:val="26"/>
      <w:szCs w:val="20"/>
    </w:rPr>
  </w:style>
  <w:style w:type="character" w:customStyle="1" w:styleId="affff0">
    <w:name w:val="таблица_номер Знак"/>
    <w:basedOn w:val="20"/>
    <w:rsid w:val="00567A41"/>
    <w:rPr>
      <w:rFonts w:cs="Arial"/>
      <w:i/>
      <w:iCs/>
      <w:sz w:val="28"/>
      <w:szCs w:val="28"/>
      <w:lang w:val="ru-RU" w:eastAsia="ru-RU" w:bidi="ar-SA"/>
    </w:rPr>
  </w:style>
  <w:style w:type="character" w:customStyle="1" w:styleId="kor1">
    <w:name w:val="kor1"/>
    <w:basedOn w:val="a0"/>
    <w:rsid w:val="00567A41"/>
    <w:rPr>
      <w:rFonts w:ascii="Arial" w:hAnsi="Arial" w:cs="Arial" w:hint="default"/>
      <w:b/>
      <w:bCs/>
      <w:i w:val="0"/>
      <w:iCs w:val="0"/>
      <w:color w:val="81482B"/>
      <w:sz w:val="18"/>
      <w:szCs w:val="18"/>
    </w:rPr>
  </w:style>
  <w:style w:type="paragraph" w:customStyle="1" w:styleId="contentheader2cols">
    <w:name w:val="contentheader2cols"/>
    <w:basedOn w:val="a"/>
    <w:rsid w:val="00567A41"/>
    <w:pPr>
      <w:spacing w:before="100" w:beforeAutospacing="1" w:after="100" w:afterAutospacing="1"/>
    </w:pPr>
  </w:style>
  <w:style w:type="paragraph" w:customStyle="1" w:styleId="Normal1">
    <w:name w:val="Стиль Normal + полужирный"/>
    <w:basedOn w:val="26"/>
    <w:rsid w:val="00567A41"/>
    <w:pPr>
      <w:spacing w:before="0" w:after="0"/>
      <w:ind w:left="-113" w:right="-113"/>
      <w:jc w:val="center"/>
    </w:pPr>
    <w:rPr>
      <w:b/>
      <w:bCs/>
      <w:snapToGrid/>
      <w:sz w:val="20"/>
    </w:rPr>
  </w:style>
  <w:style w:type="paragraph" w:customStyle="1" w:styleId="Normal01125">
    <w:name w:val="Стиль Normal + По ширине Слева:  01 см Первая строка:  125 см ..."/>
    <w:basedOn w:val="26"/>
    <w:rsid w:val="00567A41"/>
    <w:pPr>
      <w:spacing w:before="0" w:after="0"/>
      <w:ind w:left="57"/>
    </w:pPr>
    <w:rPr>
      <w:snapToGrid/>
      <w:sz w:val="22"/>
    </w:rPr>
  </w:style>
  <w:style w:type="paragraph" w:customStyle="1" w:styleId="Normal011251">
    <w:name w:val="Стиль Normal + По ширине Слева:  01 см Первая строка:  125 см ...1"/>
    <w:basedOn w:val="26"/>
    <w:rsid w:val="00567A41"/>
    <w:pPr>
      <w:spacing w:before="0" w:after="0"/>
      <w:ind w:left="57"/>
    </w:pPr>
    <w:rPr>
      <w:snapToGrid/>
      <w:sz w:val="22"/>
    </w:rPr>
  </w:style>
  <w:style w:type="character" w:customStyle="1" w:styleId="affff1">
    <w:name w:val="заголовки таблиц Знак Знак"/>
    <w:basedOn w:val="a0"/>
    <w:rsid w:val="00567A41"/>
    <w:rPr>
      <w:b/>
      <w:bCs/>
      <w:noProof w:val="0"/>
      <w:sz w:val="24"/>
      <w:lang w:val="ru-RU" w:eastAsia="ru-RU" w:bidi="ar-SA"/>
    </w:rPr>
  </w:style>
  <w:style w:type="paragraph" w:customStyle="1" w:styleId="affff2">
    <w:name w:val="заголовки таблиц Знак"/>
    <w:basedOn w:val="a"/>
    <w:rsid w:val="00567A41"/>
    <w:pPr>
      <w:spacing w:before="120"/>
      <w:jc w:val="center"/>
    </w:pPr>
    <w:rPr>
      <w:b/>
      <w:bCs/>
      <w:szCs w:val="20"/>
    </w:rPr>
  </w:style>
  <w:style w:type="character" w:customStyle="1" w:styleId="artx">
    <w:name w:val="artx Знак"/>
    <w:basedOn w:val="a0"/>
    <w:rsid w:val="00567A41"/>
    <w:rPr>
      <w:rFonts w:ascii="Arial" w:hAnsi="Arial" w:cs="Arial"/>
      <w:color w:val="000000"/>
      <w:sz w:val="18"/>
      <w:szCs w:val="18"/>
      <w:lang w:val="ru-RU" w:eastAsia="ru-RU" w:bidi="ar-SA"/>
    </w:rPr>
  </w:style>
  <w:style w:type="paragraph" w:customStyle="1" w:styleId="2f5">
    <w:name w:val="Подзаголовок 2"/>
    <w:basedOn w:val="a"/>
    <w:rsid w:val="00567A41"/>
    <w:pPr>
      <w:keepLines/>
      <w:ind w:firstLine="850"/>
      <w:jc w:val="both"/>
    </w:pPr>
    <w:rPr>
      <w:b/>
      <w:sz w:val="28"/>
      <w:szCs w:val="20"/>
    </w:rPr>
  </w:style>
  <w:style w:type="paragraph" w:customStyle="1" w:styleId="-">
    <w:name w:val="осн.-отчет"/>
    <w:basedOn w:val="a"/>
    <w:rsid w:val="00567A41"/>
    <w:pPr>
      <w:ind w:firstLine="720"/>
      <w:jc w:val="both"/>
    </w:pPr>
    <w:rPr>
      <w:sz w:val="28"/>
      <w:szCs w:val="20"/>
    </w:rPr>
  </w:style>
  <w:style w:type="paragraph" w:customStyle="1" w:styleId="06">
    <w:name w:val="спис.0.6"/>
    <w:basedOn w:val="a"/>
    <w:rsid w:val="00567A41"/>
    <w:rPr>
      <w:sz w:val="28"/>
      <w:szCs w:val="28"/>
    </w:rPr>
  </w:style>
  <w:style w:type="paragraph" w:customStyle="1" w:styleId="Normal10-023">
    <w:name w:val="Стиль Стиль Normal + 10 пт полужирный По центру Слева:  -02 см Спра..."/>
    <w:basedOn w:val="Normal10-022"/>
    <w:rsid w:val="00567A41"/>
    <w:pPr>
      <w:widowControl w:val="0"/>
      <w:autoSpaceDE w:val="0"/>
      <w:autoSpaceDN w:val="0"/>
      <w:adjustRightInd w:val="0"/>
    </w:pPr>
    <w:rPr>
      <w:sz w:val="16"/>
    </w:rPr>
  </w:style>
  <w:style w:type="character" w:customStyle="1" w:styleId="affff3">
    <w:name w:val="Содержание"/>
    <w:basedOn w:val="a0"/>
    <w:rsid w:val="00567A41"/>
    <w:rPr>
      <w:rFonts w:ascii="Arial" w:hAnsi="Arial"/>
      <w:b/>
      <w:bCs/>
      <w:sz w:val="28"/>
    </w:rPr>
  </w:style>
  <w:style w:type="paragraph" w:customStyle="1" w:styleId="100">
    <w:name w:val="Стиль 10 пт полужирный По центру"/>
    <w:basedOn w:val="a"/>
    <w:rsid w:val="00567A41"/>
    <w:pPr>
      <w:widowControl w:val="0"/>
      <w:autoSpaceDE w:val="0"/>
      <w:autoSpaceDN w:val="0"/>
      <w:adjustRightInd w:val="0"/>
      <w:spacing w:before="120"/>
      <w:ind w:firstLine="720"/>
      <w:jc w:val="center"/>
    </w:pPr>
    <w:rPr>
      <w:b/>
      <w:bCs/>
      <w:sz w:val="20"/>
      <w:szCs w:val="20"/>
    </w:rPr>
  </w:style>
  <w:style w:type="paragraph" w:customStyle="1" w:styleId="Normal2">
    <w:name w:val="Стиль Normal + По центру"/>
    <w:basedOn w:val="26"/>
    <w:rsid w:val="00567A41"/>
    <w:pPr>
      <w:spacing w:before="0" w:after="0"/>
      <w:jc w:val="center"/>
    </w:pPr>
    <w:rPr>
      <w:snapToGrid/>
      <w:sz w:val="22"/>
    </w:rPr>
  </w:style>
  <w:style w:type="paragraph" w:styleId="1f0">
    <w:name w:val="index 1"/>
    <w:basedOn w:val="a"/>
    <w:next w:val="a"/>
    <w:autoRedefine/>
    <w:semiHidden/>
    <w:rsid w:val="00567A41"/>
    <w:pPr>
      <w:widowControl w:val="0"/>
      <w:autoSpaceDE w:val="0"/>
      <w:autoSpaceDN w:val="0"/>
      <w:adjustRightInd w:val="0"/>
      <w:spacing w:before="120"/>
      <w:ind w:left="260" w:hanging="260"/>
      <w:jc w:val="both"/>
    </w:pPr>
    <w:rPr>
      <w:sz w:val="26"/>
      <w:szCs w:val="20"/>
    </w:rPr>
  </w:style>
  <w:style w:type="paragraph" w:styleId="affff4">
    <w:name w:val="index heading"/>
    <w:basedOn w:val="a"/>
    <w:next w:val="1f0"/>
    <w:semiHidden/>
    <w:rsid w:val="00567A41"/>
  </w:style>
  <w:style w:type="paragraph" w:customStyle="1" w:styleId="affff5">
    <w:name w:val="Название таблицы"/>
    <w:basedOn w:val="a"/>
    <w:next w:val="a"/>
    <w:rsid w:val="00567A41"/>
    <w:pPr>
      <w:spacing w:before="60" w:after="60"/>
      <w:jc w:val="right"/>
    </w:pPr>
    <w:rPr>
      <w:szCs w:val="20"/>
    </w:rPr>
  </w:style>
  <w:style w:type="paragraph" w:customStyle="1" w:styleId="affff6">
    <w:name w:val="Список нумерованный"/>
    <w:basedOn w:val="a"/>
    <w:autoRedefine/>
    <w:rsid w:val="00567A41"/>
    <w:pPr>
      <w:tabs>
        <w:tab w:val="num" w:pos="1134"/>
      </w:tabs>
      <w:spacing w:before="60" w:after="60" w:line="360" w:lineRule="auto"/>
      <w:ind w:firstLine="709"/>
      <w:jc w:val="both"/>
    </w:pPr>
    <w:rPr>
      <w:szCs w:val="20"/>
    </w:rPr>
  </w:style>
  <w:style w:type="paragraph" w:customStyle="1" w:styleId="affff7">
    <w:name w:val="Название рисунка"/>
    <w:basedOn w:val="a"/>
    <w:next w:val="a"/>
    <w:autoRedefine/>
    <w:rsid w:val="00567A41"/>
    <w:pPr>
      <w:widowControl w:val="0"/>
      <w:suppressAutoHyphens/>
      <w:jc w:val="center"/>
    </w:pPr>
    <w:rPr>
      <w:szCs w:val="20"/>
    </w:rPr>
  </w:style>
  <w:style w:type="character" w:customStyle="1" w:styleId="affff8">
    <w:name w:val="Для выделения в тексте"/>
    <w:basedOn w:val="a0"/>
    <w:rsid w:val="00567A41"/>
    <w:rPr>
      <w:b/>
      <w:bCs/>
      <w:spacing w:val="40"/>
    </w:rPr>
  </w:style>
  <w:style w:type="paragraph" w:customStyle="1" w:styleId="affff9">
    <w:name w:val="перечисления с цифрой"/>
    <w:basedOn w:val="a"/>
    <w:rsid w:val="00567A41"/>
    <w:pPr>
      <w:tabs>
        <w:tab w:val="num" w:pos="360"/>
      </w:tabs>
      <w:spacing w:before="60" w:after="60" w:line="360" w:lineRule="auto"/>
      <w:ind w:left="360" w:hanging="360"/>
      <w:jc w:val="both"/>
    </w:pPr>
    <w:rPr>
      <w:szCs w:val="20"/>
    </w:rPr>
  </w:style>
  <w:style w:type="paragraph" w:customStyle="1" w:styleId="affffa">
    <w:name w:val="Перечисления с чертой"/>
    <w:basedOn w:val="a"/>
    <w:rsid w:val="00567A41"/>
    <w:pPr>
      <w:tabs>
        <w:tab w:val="num" w:pos="1080"/>
      </w:tabs>
      <w:spacing w:before="60" w:after="60" w:line="360" w:lineRule="auto"/>
      <w:ind w:firstLine="720"/>
      <w:jc w:val="both"/>
    </w:pPr>
    <w:rPr>
      <w:rFonts w:ascii="Arial" w:hAnsi="Arial"/>
    </w:rPr>
  </w:style>
  <w:style w:type="paragraph" w:customStyle="1" w:styleId="affffb">
    <w:name w:val="Перечисление с цифрой"/>
    <w:basedOn w:val="a"/>
    <w:rsid w:val="00567A41"/>
    <w:pPr>
      <w:tabs>
        <w:tab w:val="num" w:pos="1088"/>
      </w:tabs>
      <w:spacing w:before="60" w:after="60" w:line="360" w:lineRule="auto"/>
      <w:ind w:left="48" w:firstLine="680"/>
      <w:jc w:val="both"/>
    </w:pPr>
    <w:rPr>
      <w:sz w:val="26"/>
      <w:szCs w:val="20"/>
    </w:rPr>
  </w:style>
  <w:style w:type="paragraph" w:customStyle="1" w:styleId="101">
    <w:name w:val="Стиль Заголовок 1 + Первая строка:  0 см"/>
    <w:basedOn w:val="1"/>
    <w:autoRedefine/>
    <w:rsid w:val="00567A41"/>
    <w:pPr>
      <w:keepLines w:val="0"/>
      <w:widowControl w:val="0"/>
      <w:tabs>
        <w:tab w:val="left" w:pos="1083"/>
      </w:tabs>
      <w:suppressAutoHyphens/>
      <w:spacing w:before="0"/>
      <w:ind w:left="-57" w:firstLine="741"/>
      <w:jc w:val="center"/>
    </w:pPr>
    <w:rPr>
      <w:rFonts w:ascii="Arial" w:hAnsi="Arial" w:cs="Times New Roman"/>
      <w:color w:val="auto"/>
      <w:kern w:val="28"/>
      <w:sz w:val="32"/>
      <w:szCs w:val="32"/>
    </w:rPr>
  </w:style>
  <w:style w:type="paragraph" w:customStyle="1" w:styleId="2003">
    <w:name w:val="Стиль Заголовок 2 + Слева:  0 мм Справа:  0 мм После:  3 пт"/>
    <w:basedOn w:val="2"/>
    <w:rsid w:val="00567A41"/>
    <w:pPr>
      <w:keepLines w:val="0"/>
      <w:widowControl w:val="0"/>
      <w:suppressAutoHyphens/>
      <w:spacing w:before="240" w:after="60"/>
      <w:jc w:val="center"/>
    </w:pPr>
    <w:rPr>
      <w:rFonts w:ascii="Arial" w:hAnsi="Arial" w:cs="Times New Roman"/>
      <w:color w:val="auto"/>
      <w:sz w:val="28"/>
      <w:szCs w:val="20"/>
    </w:rPr>
  </w:style>
  <w:style w:type="paragraph" w:customStyle="1" w:styleId="116pt">
    <w:name w:val="Стиль Заголовок 1 + кернинг от 16 pt"/>
    <w:basedOn w:val="1"/>
    <w:rsid w:val="00567A41"/>
    <w:pPr>
      <w:keepLines w:val="0"/>
      <w:widowControl w:val="0"/>
      <w:tabs>
        <w:tab w:val="left" w:pos="1083"/>
      </w:tabs>
      <w:suppressAutoHyphens/>
      <w:spacing w:before="0"/>
      <w:ind w:left="-57" w:firstLine="741"/>
      <w:jc w:val="center"/>
    </w:pPr>
    <w:rPr>
      <w:rFonts w:ascii="Arial" w:hAnsi="Arial" w:cs="Times New Roman"/>
      <w:color w:val="auto"/>
      <w:kern w:val="32"/>
      <w:sz w:val="32"/>
      <w:szCs w:val="32"/>
    </w:rPr>
  </w:style>
  <w:style w:type="character" w:customStyle="1" w:styleId="2f6">
    <w:name w:val="Оглавление2 Знак"/>
    <w:basedOn w:val="2f2"/>
    <w:rsid w:val="00567A41"/>
  </w:style>
  <w:style w:type="paragraph" w:customStyle="1" w:styleId="normal3">
    <w:name w:val="normal"/>
    <w:basedOn w:val="a"/>
    <w:rsid w:val="00567A41"/>
    <w:pPr>
      <w:spacing w:before="100" w:after="100"/>
    </w:pPr>
    <w:rPr>
      <w:szCs w:val="20"/>
    </w:rPr>
  </w:style>
  <w:style w:type="character" w:customStyle="1" w:styleId="affffc">
    <w:name w:val="заголовки таблиц Знак Знак Знак"/>
    <w:basedOn w:val="a0"/>
    <w:rsid w:val="00567A41"/>
    <w:rPr>
      <w:b/>
      <w:bCs/>
      <w:sz w:val="24"/>
      <w:lang w:val="ru-RU" w:eastAsia="ru-RU" w:bidi="ar-SA"/>
    </w:rPr>
  </w:style>
  <w:style w:type="paragraph" w:customStyle="1" w:styleId="2f7">
    <w:name w:val="заголов2"/>
    <w:basedOn w:val="a"/>
    <w:rsid w:val="00567A41"/>
    <w:pPr>
      <w:keepNext/>
      <w:keepLines/>
      <w:widowControl w:val="0"/>
      <w:ind w:firstLine="720"/>
      <w:jc w:val="both"/>
      <w:outlineLvl w:val="0"/>
    </w:pPr>
    <w:rPr>
      <w:b/>
      <w:sz w:val="28"/>
      <w:szCs w:val="28"/>
    </w:rPr>
  </w:style>
  <w:style w:type="paragraph" w:styleId="affffd">
    <w:name w:val="Block Text"/>
    <w:basedOn w:val="a"/>
    <w:rsid w:val="00567A41"/>
    <w:pPr>
      <w:ind w:left="-851" w:right="-766" w:firstLine="851"/>
      <w:jc w:val="both"/>
    </w:pPr>
    <w:rPr>
      <w:sz w:val="28"/>
      <w:szCs w:val="20"/>
    </w:rPr>
  </w:style>
  <w:style w:type="paragraph" w:customStyle="1" w:styleId="3d">
    <w:name w:val="Стиль Заголовок 3"/>
    <w:aliases w:val="ПодЗаголовок + Перед:  6 пт"/>
    <w:basedOn w:val="3"/>
    <w:rsid w:val="00567A41"/>
    <w:pPr>
      <w:keepLines w:val="0"/>
      <w:widowControl w:val="0"/>
      <w:numPr>
        <w:ilvl w:val="2"/>
      </w:numPr>
      <w:autoSpaceDE w:val="0"/>
      <w:autoSpaceDN w:val="0"/>
      <w:adjustRightInd w:val="0"/>
      <w:spacing w:before="120" w:after="60"/>
      <w:ind w:left="720"/>
    </w:pPr>
    <w:rPr>
      <w:rFonts w:ascii="Arial" w:hAnsi="Arial" w:cs="Times New Roman"/>
      <w:bCs w:val="0"/>
      <w:color w:val="auto"/>
      <w:sz w:val="28"/>
    </w:rPr>
  </w:style>
  <w:style w:type="character" w:customStyle="1" w:styleId="text1">
    <w:name w:val="text1"/>
    <w:basedOn w:val="a0"/>
    <w:rsid w:val="00567A41"/>
    <w:rPr>
      <w:rFonts w:ascii="Arial" w:hAnsi="Arial" w:cs="Arial" w:hint="default"/>
      <w:color w:val="000000"/>
    </w:rPr>
  </w:style>
  <w:style w:type="paragraph" w:customStyle="1" w:styleId="affffe">
    <w:name w:val="Для таблиц"/>
    <w:basedOn w:val="a"/>
    <w:rsid w:val="00567A41"/>
    <w:pPr>
      <w:jc w:val="center"/>
    </w:pPr>
    <w:rPr>
      <w:sz w:val="22"/>
      <w:szCs w:val="20"/>
    </w:rPr>
  </w:style>
  <w:style w:type="paragraph" w:customStyle="1" w:styleId="bodytext2">
    <w:name w:val="bodytext2"/>
    <w:basedOn w:val="a"/>
    <w:rsid w:val="00567A41"/>
    <w:pPr>
      <w:spacing w:before="100" w:beforeAutospacing="1" w:after="100" w:afterAutospacing="1"/>
    </w:pPr>
  </w:style>
  <w:style w:type="paragraph" w:customStyle="1" w:styleId="afffff">
    <w:name w:val="Абзац"/>
    <w:basedOn w:val="a"/>
    <w:rsid w:val="00567A41"/>
    <w:pPr>
      <w:spacing w:line="360" w:lineRule="auto"/>
      <w:ind w:firstLine="720"/>
      <w:jc w:val="both"/>
    </w:pPr>
    <w:rPr>
      <w:sz w:val="26"/>
      <w:szCs w:val="20"/>
    </w:rPr>
  </w:style>
  <w:style w:type="character" w:customStyle="1" w:styleId="Normal10-024">
    <w:name w:val="Стиль Стиль Normal + 10 пт полужирный По центру Слева:  -02 см Спра... Знак"/>
    <w:basedOn w:val="Normal10-0220"/>
    <w:rsid w:val="00567A41"/>
    <w:rPr>
      <w:b/>
      <w:bCs/>
      <w:sz w:val="16"/>
    </w:rPr>
  </w:style>
  <w:style w:type="paragraph" w:customStyle="1" w:styleId="Web">
    <w:name w:val="Обычный (Web)"/>
    <w:basedOn w:val="a"/>
    <w:rsid w:val="00567A41"/>
    <w:pPr>
      <w:spacing w:before="100" w:after="100"/>
    </w:pPr>
    <w:rPr>
      <w:szCs w:val="20"/>
    </w:rPr>
  </w:style>
  <w:style w:type="paragraph" w:customStyle="1" w:styleId="xl22">
    <w:name w:val="xl22"/>
    <w:basedOn w:val="a"/>
    <w:rsid w:val="00567A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rsid w:val="00567A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2f8">
    <w:name w:val="Заголовок2"/>
    <w:basedOn w:val="1"/>
    <w:next w:val="2"/>
    <w:rsid w:val="00567A41"/>
    <w:pPr>
      <w:keepLines w:val="0"/>
      <w:tabs>
        <w:tab w:val="left" w:pos="644"/>
      </w:tabs>
      <w:spacing w:before="120" w:after="120"/>
    </w:pPr>
    <w:rPr>
      <w:rFonts w:ascii="Times New Roman" w:hAnsi="Times New Roman" w:cs="Times New Roman"/>
      <w:b w:val="0"/>
      <w:bCs w:val="0"/>
      <w:i/>
      <w:caps/>
      <w:color w:val="auto"/>
      <w:kern w:val="28"/>
    </w:rPr>
  </w:style>
  <w:style w:type="paragraph" w:customStyle="1" w:styleId="Normal4">
    <w:name w:val="Normal Знак Знак"/>
    <w:rsid w:val="00567A41"/>
    <w:pPr>
      <w:spacing w:before="100" w:after="100"/>
      <w:jc w:val="both"/>
    </w:pPr>
    <w:rPr>
      <w:rFonts w:ascii="Times New Roman" w:eastAsia="Times New Roman" w:hAnsi="Times New Roman"/>
      <w:snapToGrid w:val="0"/>
      <w:sz w:val="24"/>
    </w:rPr>
  </w:style>
  <w:style w:type="paragraph" w:customStyle="1" w:styleId="312">
    <w:name w:val="Основной текст с отступом 31"/>
    <w:basedOn w:val="a"/>
    <w:rsid w:val="00567A41"/>
    <w:pPr>
      <w:overflowPunct w:val="0"/>
      <w:autoSpaceDE w:val="0"/>
      <w:autoSpaceDN w:val="0"/>
      <w:adjustRightInd w:val="0"/>
      <w:ind w:firstLine="709"/>
      <w:jc w:val="both"/>
      <w:textAlignment w:val="baseline"/>
    </w:pPr>
    <w:rPr>
      <w:sz w:val="26"/>
      <w:szCs w:val="20"/>
    </w:rPr>
  </w:style>
  <w:style w:type="paragraph" w:customStyle="1" w:styleId="afffff0">
    <w:name w:val="аблотст"/>
    <w:basedOn w:val="a"/>
    <w:rsid w:val="00567A41"/>
    <w:pPr>
      <w:widowControl w:val="0"/>
      <w:spacing w:line="-220" w:lineRule="auto"/>
      <w:ind w:left="85"/>
    </w:pPr>
    <w:rPr>
      <w:rFonts w:ascii="Arial" w:hAnsi="Arial"/>
      <w:snapToGrid w:val="0"/>
      <w:sz w:val="20"/>
      <w:szCs w:val="20"/>
    </w:rPr>
  </w:style>
  <w:style w:type="paragraph" w:customStyle="1" w:styleId="xl66">
    <w:name w:val="xl66"/>
    <w:basedOn w:val="a"/>
    <w:rsid w:val="00567A4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character" w:customStyle="1" w:styleId="afffff1">
    <w:name w:val="заголовки таблиц Знак Знак Знак Знак"/>
    <w:basedOn w:val="a0"/>
    <w:rsid w:val="00567A41"/>
    <w:rPr>
      <w:b/>
      <w:bCs/>
      <w:sz w:val="24"/>
      <w:lang w:val="ru-RU" w:eastAsia="ru-RU" w:bidi="ar-SA"/>
    </w:rPr>
  </w:style>
  <w:style w:type="paragraph" w:customStyle="1" w:styleId="3e">
    <w:name w:val="Абзац3"/>
    <w:basedOn w:val="afffff2"/>
    <w:rsid w:val="00567A41"/>
    <w:rPr>
      <w:b/>
    </w:rPr>
  </w:style>
  <w:style w:type="paragraph" w:customStyle="1" w:styleId="afffff2">
    <w:name w:val="абзац"/>
    <w:basedOn w:val="a"/>
    <w:rsid w:val="00567A41"/>
    <w:pPr>
      <w:ind w:firstLine="720"/>
      <w:jc w:val="both"/>
    </w:pPr>
    <w:rPr>
      <w:sz w:val="28"/>
      <w:szCs w:val="28"/>
    </w:rPr>
  </w:style>
  <w:style w:type="paragraph" w:customStyle="1" w:styleId="textstyle1">
    <w:name w:val="text style1"/>
    <w:basedOn w:val="a"/>
    <w:rsid w:val="00567A41"/>
    <w:pPr>
      <w:spacing w:before="100" w:beforeAutospacing="1" w:after="100" w:afterAutospacing="1"/>
    </w:pPr>
    <w:rPr>
      <w:color w:val="000000"/>
    </w:rPr>
  </w:style>
  <w:style w:type="paragraph" w:customStyle="1" w:styleId="610">
    <w:name w:val="Стиль По ширине Перед:  6 пт1"/>
    <w:basedOn w:val="a"/>
    <w:rsid w:val="00567A41"/>
    <w:pPr>
      <w:tabs>
        <w:tab w:val="num" w:pos="417"/>
      </w:tabs>
      <w:ind w:left="397" w:hanging="340"/>
    </w:pPr>
  </w:style>
  <w:style w:type="character" w:customStyle="1" w:styleId="53">
    <w:name w:val="Стиль Заголовок 5 + полужирный Знак"/>
    <w:basedOn w:val="50"/>
    <w:rsid w:val="00567A41"/>
    <w:rPr>
      <w:b/>
      <w:bCs/>
      <w:i/>
      <w:iCs/>
      <w:sz w:val="28"/>
      <w:szCs w:val="28"/>
      <w:lang w:val="ru-RU" w:eastAsia="ru-RU" w:bidi="ar-SA"/>
    </w:rPr>
  </w:style>
  <w:style w:type="paragraph" w:styleId="2f9">
    <w:name w:val="List 2"/>
    <w:basedOn w:val="a"/>
    <w:rsid w:val="00567A41"/>
    <w:pPr>
      <w:ind w:left="566" w:hanging="283"/>
    </w:pPr>
  </w:style>
  <w:style w:type="paragraph" w:customStyle="1" w:styleId="5Arial1">
    <w:name w:val="Стиль Заголовок 5 + Arial1"/>
    <w:basedOn w:val="5"/>
    <w:rsid w:val="00567A41"/>
    <w:pPr>
      <w:keepNext w:val="0"/>
      <w:keepLines w:val="0"/>
      <w:widowControl w:val="0"/>
      <w:autoSpaceDE w:val="0"/>
      <w:autoSpaceDN w:val="0"/>
      <w:adjustRightInd w:val="0"/>
      <w:spacing w:before="360" w:after="60"/>
      <w:ind w:firstLine="720"/>
    </w:pPr>
    <w:rPr>
      <w:rFonts w:ascii="Arial" w:hAnsi="Arial" w:cs="Times New Roman"/>
      <w:b/>
      <w:bCs/>
      <w:color w:val="auto"/>
      <w:sz w:val="26"/>
      <w:szCs w:val="26"/>
    </w:rPr>
  </w:style>
  <w:style w:type="paragraph" w:customStyle="1" w:styleId="5Arial6">
    <w:name w:val="Стиль Заголовок 5 + Arial Перед:  6 пт"/>
    <w:basedOn w:val="5"/>
    <w:rsid w:val="00567A41"/>
    <w:pPr>
      <w:keepNext w:val="0"/>
      <w:keepLines w:val="0"/>
      <w:widowControl w:val="0"/>
      <w:autoSpaceDE w:val="0"/>
      <w:autoSpaceDN w:val="0"/>
      <w:adjustRightInd w:val="0"/>
      <w:spacing w:before="120" w:after="60"/>
      <w:ind w:firstLine="720"/>
    </w:pPr>
    <w:rPr>
      <w:rFonts w:ascii="Arial" w:hAnsi="Arial" w:cs="Times New Roman"/>
      <w:b/>
      <w:bCs/>
      <w:color w:val="auto"/>
      <w:sz w:val="26"/>
    </w:rPr>
  </w:style>
  <w:style w:type="paragraph" w:styleId="afffff3">
    <w:name w:val="table of figures"/>
    <w:basedOn w:val="a"/>
    <w:next w:val="a"/>
    <w:semiHidden/>
    <w:rsid w:val="00567A41"/>
    <w:pPr>
      <w:widowControl w:val="0"/>
      <w:autoSpaceDE w:val="0"/>
      <w:autoSpaceDN w:val="0"/>
      <w:adjustRightInd w:val="0"/>
      <w:spacing w:before="120"/>
      <w:ind w:firstLine="720"/>
      <w:jc w:val="both"/>
    </w:pPr>
    <w:rPr>
      <w:sz w:val="26"/>
      <w:szCs w:val="20"/>
    </w:rPr>
  </w:style>
  <w:style w:type="paragraph" w:customStyle="1" w:styleId="266">
    <w:name w:val="Стиль Стиль Заголовок 2 + Перед:  6 пт + Перед:  6 пт"/>
    <w:basedOn w:val="260"/>
    <w:rsid w:val="00567A41"/>
  </w:style>
  <w:style w:type="paragraph" w:customStyle="1" w:styleId="260">
    <w:name w:val="Стиль Заголовок 2 + Перед:  6 пт"/>
    <w:basedOn w:val="2"/>
    <w:rsid w:val="00567A41"/>
    <w:pPr>
      <w:keepLines w:val="0"/>
      <w:widowControl w:val="0"/>
      <w:numPr>
        <w:ilvl w:val="1"/>
      </w:numPr>
      <w:autoSpaceDE w:val="0"/>
      <w:autoSpaceDN w:val="0"/>
      <w:adjustRightInd w:val="0"/>
      <w:spacing w:before="480" w:after="60"/>
    </w:pPr>
    <w:rPr>
      <w:rFonts w:ascii="Arial" w:hAnsi="Arial" w:cs="Times New Roman"/>
      <w:i/>
      <w:iCs/>
      <w:color w:val="auto"/>
      <w:sz w:val="28"/>
      <w:szCs w:val="20"/>
    </w:rPr>
  </w:style>
  <w:style w:type="paragraph" w:customStyle="1" w:styleId="56">
    <w:name w:val="Стиль Заголовок 5 + По центру Перед:  6 пт"/>
    <w:basedOn w:val="5"/>
    <w:rsid w:val="00567A41"/>
    <w:pPr>
      <w:keepNext w:val="0"/>
      <w:keepLines w:val="0"/>
      <w:widowControl w:val="0"/>
      <w:autoSpaceDE w:val="0"/>
      <w:autoSpaceDN w:val="0"/>
      <w:adjustRightInd w:val="0"/>
      <w:spacing w:before="360" w:after="60"/>
      <w:jc w:val="center"/>
    </w:pPr>
    <w:rPr>
      <w:rFonts w:ascii="Arial" w:hAnsi="Arial" w:cs="Times New Roman"/>
      <w:b/>
      <w:bCs/>
      <w:color w:val="auto"/>
      <w:sz w:val="26"/>
    </w:rPr>
  </w:style>
  <w:style w:type="paragraph" w:customStyle="1" w:styleId="Normal5">
    <w:name w:val="Стиль Normal +"/>
    <w:basedOn w:val="26"/>
    <w:rsid w:val="00567A41"/>
    <w:pPr>
      <w:spacing w:before="0" w:after="0"/>
    </w:pPr>
    <w:rPr>
      <w:snapToGrid/>
      <w:sz w:val="22"/>
    </w:rPr>
  </w:style>
  <w:style w:type="paragraph" w:customStyle="1" w:styleId="121">
    <w:name w:val="Стиль полужирный Перед:  12 пт"/>
    <w:basedOn w:val="a"/>
    <w:rsid w:val="00567A41"/>
    <w:pPr>
      <w:widowControl w:val="0"/>
      <w:autoSpaceDE w:val="0"/>
      <w:autoSpaceDN w:val="0"/>
      <w:adjustRightInd w:val="0"/>
      <w:spacing w:before="240"/>
      <w:ind w:firstLine="720"/>
      <w:jc w:val="both"/>
    </w:pPr>
    <w:rPr>
      <w:b/>
      <w:bCs/>
      <w:sz w:val="28"/>
      <w:szCs w:val="20"/>
    </w:rPr>
  </w:style>
  <w:style w:type="paragraph" w:customStyle="1" w:styleId="artx0">
    <w:name w:val="artx"/>
    <w:basedOn w:val="a"/>
    <w:rsid w:val="00567A41"/>
    <w:rPr>
      <w:rFonts w:ascii="Arial" w:hAnsi="Arial" w:cs="Arial"/>
      <w:color w:val="000000"/>
      <w:sz w:val="18"/>
      <w:szCs w:val="18"/>
    </w:rPr>
  </w:style>
  <w:style w:type="paragraph" w:customStyle="1" w:styleId="new">
    <w:name w:val="new"/>
    <w:basedOn w:val="a"/>
    <w:rsid w:val="00567A41"/>
    <w:pPr>
      <w:spacing w:before="100" w:beforeAutospacing="1" w:after="100" w:afterAutospacing="1"/>
    </w:pPr>
    <w:rPr>
      <w:rFonts w:ascii="MS Sans Serif" w:hAnsi="MS Sans Serif" w:cs="Arial"/>
      <w:color w:val="000000"/>
      <w:sz w:val="21"/>
      <w:szCs w:val="21"/>
    </w:rPr>
  </w:style>
  <w:style w:type="character" w:customStyle="1" w:styleId="new1">
    <w:name w:val="new1"/>
    <w:basedOn w:val="a0"/>
    <w:rsid w:val="00567A41"/>
    <w:rPr>
      <w:color w:val="000000"/>
      <w:sz w:val="21"/>
      <w:szCs w:val="21"/>
    </w:rPr>
  </w:style>
  <w:style w:type="paragraph" w:customStyle="1" w:styleId="2fa">
    <w:name w:val="заголовок2"/>
    <w:basedOn w:val="1"/>
    <w:rsid w:val="00567A41"/>
    <w:pPr>
      <w:keepLines w:val="0"/>
      <w:spacing w:before="240" w:after="120"/>
      <w:ind w:left="720"/>
    </w:pPr>
    <w:rPr>
      <w:rFonts w:ascii="Times New Roman" w:hAnsi="Times New Roman" w:cs="Times New Roman"/>
      <w:color w:val="auto"/>
      <w:kern w:val="28"/>
    </w:rPr>
  </w:style>
  <w:style w:type="paragraph" w:customStyle="1" w:styleId="1f1">
    <w:name w:val="Заголовок1"/>
    <w:basedOn w:val="a"/>
    <w:rsid w:val="00567A41"/>
    <w:rPr>
      <w:b/>
      <w:smallCaps/>
      <w:sz w:val="28"/>
      <w:szCs w:val="28"/>
    </w:rPr>
  </w:style>
  <w:style w:type="paragraph" w:customStyle="1" w:styleId="afffff4">
    <w:name w:val="Таблица"/>
    <w:basedOn w:val="a"/>
    <w:rsid w:val="00567A41"/>
    <w:pPr>
      <w:tabs>
        <w:tab w:val="decimal" w:pos="567"/>
      </w:tabs>
      <w:spacing w:line="240" w:lineRule="exact"/>
    </w:pPr>
    <w:rPr>
      <w:rFonts w:ascii="Arial" w:hAnsi="Arial"/>
      <w:sz w:val="20"/>
      <w:szCs w:val="20"/>
    </w:rPr>
  </w:style>
  <w:style w:type="paragraph" w:customStyle="1" w:styleId="afffff5">
    <w:name w:val="заголовок_табл"/>
    <w:basedOn w:val="1"/>
    <w:rsid w:val="00567A41"/>
    <w:pPr>
      <w:keepLines w:val="0"/>
      <w:spacing w:before="0"/>
      <w:jc w:val="center"/>
    </w:pPr>
    <w:rPr>
      <w:rFonts w:ascii="Times New Roman" w:hAnsi="Times New Roman" w:cs="Times New Roman"/>
      <w:color w:val="auto"/>
      <w:kern w:val="32"/>
    </w:rPr>
  </w:style>
  <w:style w:type="paragraph" w:customStyle="1" w:styleId="afffff6">
    <w:name w:val="Маркирован"/>
    <w:basedOn w:val="a"/>
    <w:rsid w:val="00567A41"/>
    <w:pPr>
      <w:jc w:val="both"/>
    </w:pPr>
  </w:style>
  <w:style w:type="paragraph" w:customStyle="1" w:styleId="afffff7">
    <w:name w:val="Заголграф"/>
    <w:basedOn w:val="a"/>
    <w:next w:val="a"/>
    <w:rsid w:val="00567A41"/>
    <w:pPr>
      <w:spacing w:before="240" w:after="120"/>
    </w:pPr>
    <w:rPr>
      <w:b/>
      <w:caps/>
      <w:sz w:val="26"/>
      <w:szCs w:val="20"/>
    </w:rPr>
  </w:style>
  <w:style w:type="paragraph" w:customStyle="1" w:styleId="afffff8">
    <w:name w:val="Подзаголграф"/>
    <w:basedOn w:val="a"/>
    <w:next w:val="a"/>
    <w:rsid w:val="00567A41"/>
    <w:pPr>
      <w:jc w:val="center"/>
    </w:pPr>
    <w:rPr>
      <w:rFonts w:ascii="Arial" w:hAnsi="Arial"/>
      <w:szCs w:val="20"/>
    </w:rPr>
  </w:style>
  <w:style w:type="paragraph" w:customStyle="1" w:styleId="afffff9">
    <w:name w:val="Доклад"/>
    <w:basedOn w:val="a"/>
    <w:rsid w:val="00567A41"/>
    <w:pPr>
      <w:ind w:firstLine="709"/>
      <w:jc w:val="both"/>
    </w:pPr>
    <w:rPr>
      <w:szCs w:val="20"/>
    </w:rPr>
  </w:style>
  <w:style w:type="paragraph" w:customStyle="1" w:styleId="3f">
    <w:name w:val="Верхний колонтитул3"/>
    <w:basedOn w:val="a"/>
    <w:rsid w:val="00567A41"/>
    <w:pPr>
      <w:widowControl w:val="0"/>
      <w:tabs>
        <w:tab w:val="center" w:pos="4320"/>
        <w:tab w:val="right" w:pos="8640"/>
      </w:tabs>
    </w:pPr>
    <w:rPr>
      <w:sz w:val="20"/>
      <w:szCs w:val="20"/>
    </w:rPr>
  </w:style>
  <w:style w:type="character" w:customStyle="1" w:styleId="afffffa">
    <w:name w:val="Заголовок_табл Знак"/>
    <w:basedOn w:val="53"/>
    <w:rsid w:val="00567A41"/>
  </w:style>
  <w:style w:type="paragraph" w:customStyle="1" w:styleId="1f2">
    <w:name w:val="Оглавление1"/>
    <w:basedOn w:val="a"/>
    <w:rsid w:val="00567A41"/>
    <w:pPr>
      <w:ind w:firstLine="709"/>
    </w:pPr>
    <w:rPr>
      <w:b/>
      <w:smallCaps/>
      <w:color w:val="000000"/>
      <w:sz w:val="28"/>
      <w:szCs w:val="28"/>
    </w:rPr>
  </w:style>
  <w:style w:type="paragraph" w:customStyle="1" w:styleId="2fb">
    <w:name w:val="2.Заголовок"/>
    <w:next w:val="a"/>
    <w:rsid w:val="00567A41"/>
    <w:pPr>
      <w:pageBreakBefore/>
      <w:widowControl w:val="0"/>
      <w:suppressAutoHyphens/>
      <w:spacing w:after="120"/>
      <w:jc w:val="center"/>
    </w:pPr>
    <w:rPr>
      <w:rFonts w:ascii="Times New Roman" w:eastAsia="Times New Roman" w:hAnsi="Times New Roman"/>
      <w:b/>
      <w:sz w:val="28"/>
    </w:rPr>
  </w:style>
  <w:style w:type="character" w:customStyle="1" w:styleId="1f3">
    <w:name w:val="ПодЗаголовок Знак Знак1"/>
    <w:basedOn w:val="a0"/>
    <w:rsid w:val="00567A41"/>
    <w:rPr>
      <w:rFonts w:ascii="Arial" w:hAnsi="Arial" w:cs="Arial"/>
      <w:bCs/>
      <w:noProof w:val="0"/>
      <w:sz w:val="28"/>
      <w:szCs w:val="26"/>
      <w:lang w:val="ru-RU" w:eastAsia="ru-RU" w:bidi="ar-SA"/>
    </w:rPr>
  </w:style>
  <w:style w:type="paragraph" w:customStyle="1" w:styleId="44">
    <w:name w:val="4.Пояснение к таблице"/>
    <w:basedOn w:val="6-1"/>
    <w:next w:val="a"/>
    <w:rsid w:val="00567A41"/>
    <w:pPr>
      <w:suppressAutoHyphens/>
      <w:spacing w:after="20"/>
      <w:ind w:left="0" w:firstLine="0"/>
    </w:pPr>
    <w:rPr>
      <w:i/>
      <w:sz w:val="20"/>
      <w:lang w:val="en-US"/>
    </w:rPr>
  </w:style>
  <w:style w:type="paragraph" w:customStyle="1" w:styleId="6-1">
    <w:name w:val="6.Табл.-1уровень"/>
    <w:basedOn w:val="a"/>
    <w:rsid w:val="00567A41"/>
    <w:pPr>
      <w:widowControl w:val="0"/>
      <w:spacing w:before="20"/>
      <w:ind w:left="170" w:hanging="113"/>
    </w:pPr>
    <w:rPr>
      <w:sz w:val="16"/>
      <w:szCs w:val="20"/>
    </w:rPr>
  </w:style>
  <w:style w:type="character" w:customStyle="1" w:styleId="afffffb">
    <w:name w:val="ПодЗаголовок Знак Знак"/>
    <w:basedOn w:val="a0"/>
    <w:rsid w:val="00567A41"/>
    <w:rPr>
      <w:rFonts w:ascii="Arial" w:hAnsi="Arial" w:cs="Arial"/>
      <w:b/>
      <w:bCs/>
      <w:noProof w:val="0"/>
      <w:sz w:val="26"/>
      <w:szCs w:val="26"/>
      <w:lang w:val="ru-RU" w:eastAsia="ru-RU" w:bidi="ar-SA"/>
    </w:rPr>
  </w:style>
  <w:style w:type="paragraph" w:customStyle="1" w:styleId="60-">
    <w:name w:val="6.Ть0бл.-данные"/>
    <w:basedOn w:val="6-1"/>
    <w:rsid w:val="00567A41"/>
    <w:pPr>
      <w:suppressAutoHyphens/>
      <w:spacing w:before="0"/>
      <w:ind w:left="0" w:right="113" w:firstLine="0"/>
      <w:jc w:val="right"/>
    </w:pPr>
    <w:rPr>
      <w:snapToGrid w:val="0"/>
    </w:rPr>
  </w:style>
  <w:style w:type="character" w:customStyle="1" w:styleId="1f4">
    <w:name w:val="Оглавление1 Знак"/>
    <w:basedOn w:val="a0"/>
    <w:rsid w:val="00567A41"/>
    <w:rPr>
      <w:b/>
      <w:smallCaps/>
      <w:color w:val="000000"/>
      <w:sz w:val="28"/>
      <w:szCs w:val="28"/>
      <w:lang w:val="ru-RU" w:eastAsia="ru-RU" w:bidi="ar-SA"/>
    </w:rPr>
  </w:style>
  <w:style w:type="paragraph" w:customStyle="1" w:styleId="72">
    <w:name w:val="7.Данные таблицы"/>
    <w:rsid w:val="00567A41"/>
    <w:pPr>
      <w:widowControl w:val="0"/>
      <w:spacing w:before="20"/>
      <w:jc w:val="center"/>
    </w:pPr>
    <w:rPr>
      <w:rFonts w:ascii="Times New Roman" w:eastAsia="Times New Roman" w:hAnsi="Times New Roman"/>
      <w:b/>
      <w:sz w:val="16"/>
    </w:rPr>
  </w:style>
  <w:style w:type="paragraph" w:customStyle="1" w:styleId="410">
    <w:name w:val="Заголовок 41"/>
    <w:basedOn w:val="a"/>
    <w:next w:val="a"/>
    <w:rsid w:val="00567A41"/>
    <w:pPr>
      <w:keepNext/>
      <w:jc w:val="center"/>
      <w:outlineLvl w:val="3"/>
    </w:pPr>
    <w:rPr>
      <w:szCs w:val="20"/>
    </w:rPr>
  </w:style>
  <w:style w:type="paragraph" w:customStyle="1" w:styleId="Oaiy7">
    <w:name w:val="Oaiy 7"/>
    <w:basedOn w:val="a"/>
    <w:next w:val="ConsNormal"/>
    <w:rsid w:val="00567A41"/>
    <w:pPr>
      <w:autoSpaceDE w:val="0"/>
      <w:autoSpaceDN w:val="0"/>
      <w:spacing w:line="360" w:lineRule="auto"/>
      <w:ind w:firstLine="709"/>
      <w:jc w:val="both"/>
    </w:pPr>
  </w:style>
  <w:style w:type="paragraph" w:styleId="HTML">
    <w:name w:val="HTML Address"/>
    <w:basedOn w:val="a"/>
    <w:link w:val="HTML0"/>
    <w:rsid w:val="00567A41"/>
    <w:rPr>
      <w:i/>
      <w:iCs/>
    </w:rPr>
  </w:style>
  <w:style w:type="character" w:customStyle="1" w:styleId="HTML0">
    <w:name w:val="Адрес HTML Знак"/>
    <w:basedOn w:val="a0"/>
    <w:link w:val="HTML"/>
    <w:rsid w:val="00567A41"/>
    <w:rPr>
      <w:rFonts w:ascii="Times New Roman" w:eastAsia="Times New Roman" w:hAnsi="Times New Roman"/>
      <w:i/>
      <w:iCs/>
      <w:sz w:val="24"/>
      <w:szCs w:val="24"/>
    </w:rPr>
  </w:style>
  <w:style w:type="paragraph" w:customStyle="1" w:styleId="Iauiue">
    <w:name w:val="Iau?iue"/>
    <w:rsid w:val="00567A41"/>
    <w:pPr>
      <w:widowControl w:val="0"/>
      <w:autoSpaceDE w:val="0"/>
      <w:autoSpaceDN w:val="0"/>
      <w:adjustRightInd w:val="0"/>
    </w:pPr>
    <w:rPr>
      <w:rFonts w:ascii="Times New Roman" w:eastAsia="Times New Roman" w:hAnsi="Times New Roman"/>
    </w:rPr>
  </w:style>
  <w:style w:type="paragraph" w:customStyle="1" w:styleId="2063">
    <w:name w:val="Стиль Заголовок 2 + Первая строка:  063 см"/>
    <w:basedOn w:val="2"/>
    <w:rsid w:val="00567A41"/>
    <w:pPr>
      <w:keepLines w:val="0"/>
      <w:spacing w:before="240" w:after="60"/>
      <w:ind w:firstLine="360"/>
    </w:pPr>
    <w:rPr>
      <w:rFonts w:ascii="Times New Roman" w:hAnsi="Times New Roman" w:cs="Times New Roman"/>
      <w:b w:val="0"/>
      <w:bCs w:val="0"/>
      <w:i/>
      <w:iCs/>
      <w:color w:val="auto"/>
      <w:sz w:val="30"/>
      <w:szCs w:val="20"/>
    </w:rPr>
  </w:style>
  <w:style w:type="paragraph" w:customStyle="1" w:styleId="3TimesNewRoman">
    <w:name w:val="Стиль Заголовок 3 + Times New Roman полужирный курсив"/>
    <w:basedOn w:val="3"/>
    <w:rsid w:val="00567A41"/>
    <w:pPr>
      <w:keepLines w:val="0"/>
      <w:spacing w:before="480" w:after="120"/>
    </w:pPr>
    <w:rPr>
      <w:rFonts w:ascii="Times New Roman" w:hAnsi="Times New Roman" w:cs="Times New Roman"/>
      <w:i/>
      <w:iCs/>
      <w:color w:val="auto"/>
      <w:sz w:val="24"/>
      <w:szCs w:val="24"/>
    </w:rPr>
  </w:style>
  <w:style w:type="paragraph" w:customStyle="1" w:styleId="BodyTextIndent31">
    <w:name w:val="Body Text Indent 31"/>
    <w:basedOn w:val="a"/>
    <w:rsid w:val="00567A41"/>
    <w:pPr>
      <w:widowControl w:val="0"/>
      <w:ind w:firstLine="720"/>
      <w:jc w:val="both"/>
    </w:pPr>
    <w:rPr>
      <w:szCs w:val="20"/>
    </w:rPr>
  </w:style>
  <w:style w:type="paragraph" w:customStyle="1" w:styleId="FR4">
    <w:name w:val="FR4"/>
    <w:rsid w:val="00567A41"/>
    <w:pPr>
      <w:widowControl w:val="0"/>
      <w:autoSpaceDE w:val="0"/>
      <w:autoSpaceDN w:val="0"/>
      <w:adjustRightInd w:val="0"/>
      <w:spacing w:line="300" w:lineRule="auto"/>
      <w:ind w:right="200" w:firstLine="540"/>
      <w:jc w:val="both"/>
    </w:pPr>
    <w:rPr>
      <w:rFonts w:ascii="Arial" w:eastAsia="Times New Roman" w:hAnsi="Arial" w:cs="Arial"/>
      <w:sz w:val="22"/>
      <w:szCs w:val="22"/>
    </w:rPr>
  </w:style>
  <w:style w:type="paragraph" w:customStyle="1" w:styleId="tit">
    <w:name w:val="tit"/>
    <w:basedOn w:val="a"/>
    <w:rsid w:val="00567A41"/>
    <w:pPr>
      <w:spacing w:before="100" w:beforeAutospacing="1" w:after="100" w:afterAutospacing="1"/>
    </w:pPr>
    <w:rPr>
      <w:rFonts w:ascii="Verdana" w:hAnsi="Verdana"/>
      <w:color w:val="000000"/>
      <w:sz w:val="18"/>
      <w:szCs w:val="18"/>
    </w:rPr>
  </w:style>
  <w:style w:type="paragraph" w:customStyle="1" w:styleId="jast">
    <w:name w:val="jast"/>
    <w:basedOn w:val="a"/>
    <w:rsid w:val="00567A41"/>
    <w:pPr>
      <w:spacing w:before="42"/>
      <w:ind w:firstLine="300"/>
      <w:jc w:val="both"/>
    </w:pPr>
  </w:style>
  <w:style w:type="paragraph" w:customStyle="1" w:styleId="par">
    <w:name w:val="par"/>
    <w:basedOn w:val="a"/>
    <w:rsid w:val="00567A41"/>
    <w:pPr>
      <w:spacing w:before="100" w:beforeAutospacing="1" w:after="100" w:afterAutospacing="1"/>
    </w:pPr>
    <w:rPr>
      <w:rFonts w:ascii="Arial" w:hAnsi="Arial" w:cs="Arial"/>
      <w:color w:val="000000"/>
      <w:sz w:val="19"/>
      <w:szCs w:val="19"/>
    </w:rPr>
  </w:style>
  <w:style w:type="paragraph" w:customStyle="1" w:styleId="afffffc">
    <w:name w:val="Основной Текст"/>
    <w:rsid w:val="00567A41"/>
    <w:pPr>
      <w:spacing w:line="200" w:lineRule="atLeast"/>
      <w:ind w:firstLine="283"/>
      <w:jc w:val="both"/>
    </w:pPr>
    <w:rPr>
      <w:rFonts w:ascii="Arial" w:eastAsia="Times New Roman" w:hAnsi="Arial"/>
      <w:snapToGrid w:val="0"/>
      <w:color w:val="000000"/>
      <w:sz w:val="18"/>
    </w:rPr>
  </w:style>
  <w:style w:type="paragraph" w:customStyle="1" w:styleId="54">
    <w:name w:val="Стиль Заголовок 5 + курсив"/>
    <w:basedOn w:val="5"/>
    <w:rsid w:val="00567A41"/>
    <w:pPr>
      <w:keepLines w:val="0"/>
      <w:spacing w:before="240"/>
    </w:pPr>
    <w:rPr>
      <w:rFonts w:ascii="Times New Roman" w:hAnsi="Times New Roman" w:cs="Times New Roman"/>
      <w:b/>
      <w:bCs/>
      <w:iCs/>
      <w:color w:val="auto"/>
      <w:sz w:val="24"/>
      <w:szCs w:val="24"/>
    </w:rPr>
  </w:style>
  <w:style w:type="character" w:customStyle="1" w:styleId="55">
    <w:name w:val="Стиль Заголовок 5 + курсив Знак"/>
    <w:basedOn w:val="a0"/>
    <w:rsid w:val="00567A41"/>
    <w:rPr>
      <w:b/>
      <w:bCs/>
      <w:iCs/>
      <w:noProof w:val="0"/>
      <w:sz w:val="24"/>
      <w:szCs w:val="24"/>
      <w:lang w:val="ru-RU" w:eastAsia="ru-RU" w:bidi="ar-SA"/>
    </w:rPr>
  </w:style>
  <w:style w:type="paragraph" w:customStyle="1" w:styleId="Normal10-0210">
    <w:name w:val="Стиль Normal + 10 пт полужирный По центру Слева:  -02 см Справ... +1"/>
    <w:basedOn w:val="a"/>
    <w:rsid w:val="00567A41"/>
    <w:pPr>
      <w:ind w:left="-113" w:right="-113"/>
      <w:jc w:val="center"/>
    </w:pPr>
    <w:rPr>
      <w:b/>
      <w:bCs/>
      <w:sz w:val="20"/>
      <w:szCs w:val="20"/>
    </w:rPr>
  </w:style>
  <w:style w:type="paragraph" w:customStyle="1" w:styleId="Normal10-0211">
    <w:name w:val="Стиль Normal + 10 пт полужирный По центру Слева:  -02 см Справ...1"/>
    <w:basedOn w:val="a"/>
    <w:rsid w:val="00567A41"/>
    <w:pPr>
      <w:ind w:left="-113" w:right="-113"/>
      <w:jc w:val="center"/>
    </w:pPr>
    <w:rPr>
      <w:b/>
      <w:bCs/>
      <w:sz w:val="20"/>
      <w:szCs w:val="20"/>
    </w:rPr>
  </w:style>
  <w:style w:type="paragraph" w:customStyle="1" w:styleId="Normal6">
    <w:name w:val="Стиль Normal + полужирный По центру"/>
    <w:basedOn w:val="26"/>
    <w:rsid w:val="00567A41"/>
    <w:pPr>
      <w:spacing w:before="0" w:after="0"/>
      <w:ind w:left="-113" w:right="-113"/>
      <w:jc w:val="center"/>
    </w:pPr>
    <w:rPr>
      <w:b/>
      <w:snapToGrid/>
      <w:sz w:val="20"/>
    </w:rPr>
  </w:style>
  <w:style w:type="paragraph" w:customStyle="1" w:styleId="45">
    <w:name w:val="Стиль Заголовок 4 + не полужирный"/>
    <w:basedOn w:val="4"/>
    <w:rsid w:val="00567A41"/>
    <w:pPr>
      <w:spacing w:before="360"/>
    </w:pPr>
    <w:rPr>
      <w:rFonts w:ascii="Times New Roman" w:eastAsia="Times New Roman" w:hAnsi="Times New Roman" w:cs="Times New Roman"/>
      <w:b w:val="0"/>
      <w:bCs w:val="0"/>
    </w:rPr>
  </w:style>
  <w:style w:type="paragraph" w:customStyle="1" w:styleId="62">
    <w:name w:val="Список6"/>
    <w:basedOn w:val="a"/>
    <w:rsid w:val="00567A41"/>
    <w:pPr>
      <w:tabs>
        <w:tab w:val="num" w:pos="1080"/>
      </w:tabs>
      <w:autoSpaceDE w:val="0"/>
      <w:autoSpaceDN w:val="0"/>
      <w:spacing w:before="120"/>
      <w:ind w:left="1080" w:hanging="360"/>
      <w:jc w:val="both"/>
    </w:pPr>
    <w:rPr>
      <w:i/>
      <w:iCs/>
      <w:sz w:val="20"/>
      <w:szCs w:val="20"/>
    </w:rPr>
  </w:style>
  <w:style w:type="paragraph" w:customStyle="1" w:styleId="afffffd">
    <w:name w:val="Авторы"/>
    <w:basedOn w:val="a"/>
    <w:rsid w:val="00567A41"/>
    <w:pPr>
      <w:spacing w:before="120"/>
      <w:ind w:firstLine="340"/>
      <w:jc w:val="center"/>
    </w:pPr>
    <w:rPr>
      <w:szCs w:val="20"/>
    </w:rPr>
  </w:style>
  <w:style w:type="paragraph" w:customStyle="1" w:styleId="afffffe">
    <w:name w:val="Курсив"/>
    <w:basedOn w:val="a"/>
    <w:rsid w:val="00567A41"/>
    <w:pPr>
      <w:spacing w:before="120"/>
      <w:ind w:left="567" w:right="567" w:firstLine="284"/>
      <w:jc w:val="both"/>
    </w:pPr>
    <w:rPr>
      <w:i/>
      <w:sz w:val="18"/>
      <w:szCs w:val="20"/>
    </w:rPr>
  </w:style>
  <w:style w:type="paragraph" w:customStyle="1" w:styleId="1f5">
    <w:name w:val="Подзаголовок1"/>
    <w:basedOn w:val="a"/>
    <w:rsid w:val="00567A41"/>
    <w:pPr>
      <w:spacing w:before="120"/>
      <w:ind w:firstLine="340"/>
      <w:jc w:val="both"/>
    </w:pPr>
    <w:rPr>
      <w:b/>
      <w:szCs w:val="20"/>
    </w:rPr>
  </w:style>
  <w:style w:type="paragraph" w:customStyle="1" w:styleId="122">
    <w:name w:val="Стиль 12 пт"/>
    <w:basedOn w:val="a"/>
    <w:rsid w:val="00567A41"/>
    <w:pPr>
      <w:spacing w:before="120"/>
      <w:ind w:firstLine="709"/>
      <w:jc w:val="both"/>
    </w:pPr>
    <w:rPr>
      <w:sz w:val="26"/>
    </w:rPr>
  </w:style>
  <w:style w:type="character" w:customStyle="1" w:styleId="123">
    <w:name w:val="Стиль 12 пт Знак"/>
    <w:basedOn w:val="a0"/>
    <w:rsid w:val="00567A41"/>
    <w:rPr>
      <w:sz w:val="26"/>
      <w:szCs w:val="24"/>
      <w:lang w:val="ru-RU" w:eastAsia="ru-RU" w:bidi="ar-SA"/>
    </w:rPr>
  </w:style>
  <w:style w:type="paragraph" w:customStyle="1" w:styleId="affffff">
    <w:name w:val="Стиль Название объекта + По ширине"/>
    <w:basedOn w:val="a4"/>
    <w:rsid w:val="00567A41"/>
    <w:pPr>
      <w:spacing w:before="120" w:after="60"/>
      <w:outlineLvl w:val="5"/>
    </w:pPr>
    <w:rPr>
      <w:rFonts w:ascii="Times New Roman" w:eastAsia="Times New Roman" w:hAnsi="Times New Roman" w:cs="Times New Roman"/>
      <w:b w:val="0"/>
      <w:bCs w:val="0"/>
      <w:sz w:val="26"/>
    </w:rPr>
  </w:style>
  <w:style w:type="paragraph" w:customStyle="1" w:styleId="3f0">
    <w:name w:val="Стиль Название объекта + По центру3"/>
    <w:basedOn w:val="a4"/>
    <w:rsid w:val="00567A41"/>
    <w:pPr>
      <w:spacing w:before="120" w:after="60"/>
      <w:jc w:val="center"/>
      <w:outlineLvl w:val="5"/>
    </w:pPr>
    <w:rPr>
      <w:rFonts w:ascii="Times New Roman" w:eastAsia="Times New Roman" w:hAnsi="Times New Roman" w:cs="Times New Roman"/>
      <w:b w:val="0"/>
      <w:bCs w:val="0"/>
      <w:sz w:val="26"/>
    </w:rPr>
  </w:style>
  <w:style w:type="paragraph" w:customStyle="1" w:styleId="1f6">
    <w:name w:val="Стиль Название объекта + По ширине1"/>
    <w:basedOn w:val="a4"/>
    <w:rsid w:val="00567A41"/>
    <w:pPr>
      <w:widowControl w:val="0"/>
      <w:spacing w:before="120" w:after="60"/>
      <w:outlineLvl w:val="5"/>
    </w:pPr>
    <w:rPr>
      <w:rFonts w:ascii="Times New Roman" w:eastAsia="Times New Roman" w:hAnsi="Times New Roman" w:cs="Times New Roman"/>
      <w:b w:val="0"/>
      <w:bCs w:val="0"/>
      <w:sz w:val="26"/>
    </w:rPr>
  </w:style>
  <w:style w:type="paragraph" w:customStyle="1" w:styleId="2fc">
    <w:name w:val="Стиль Название объекта + По ширине2"/>
    <w:basedOn w:val="a4"/>
    <w:rsid w:val="00567A41"/>
    <w:pPr>
      <w:widowControl w:val="0"/>
      <w:spacing w:before="120" w:after="60"/>
      <w:outlineLvl w:val="5"/>
    </w:pPr>
    <w:rPr>
      <w:rFonts w:ascii="Times New Roman" w:eastAsia="Times New Roman" w:hAnsi="Times New Roman" w:cs="Times New Roman"/>
      <w:b w:val="0"/>
      <w:bCs w:val="0"/>
      <w:sz w:val="26"/>
    </w:rPr>
  </w:style>
  <w:style w:type="paragraph" w:styleId="affffff0">
    <w:name w:val="envelope address"/>
    <w:basedOn w:val="a"/>
    <w:rsid w:val="00567A41"/>
    <w:pPr>
      <w:framePr w:w="7920" w:h="1980" w:hRule="exact" w:hSpace="180" w:wrap="auto" w:hAnchor="page" w:xAlign="center" w:yAlign="bottom"/>
      <w:ind w:left="2880"/>
    </w:pPr>
    <w:rPr>
      <w:rFonts w:ascii="Arial" w:hAnsi="Arial" w:cs="Arial"/>
    </w:rPr>
  </w:style>
  <w:style w:type="paragraph" w:styleId="affffff1">
    <w:name w:val="Date"/>
    <w:basedOn w:val="a"/>
    <w:next w:val="a"/>
    <w:link w:val="affffff2"/>
    <w:rsid w:val="00567A41"/>
  </w:style>
  <w:style w:type="character" w:customStyle="1" w:styleId="affffff2">
    <w:name w:val="Дата Знак"/>
    <w:basedOn w:val="a0"/>
    <w:link w:val="affffff1"/>
    <w:rsid w:val="00567A41"/>
    <w:rPr>
      <w:rFonts w:ascii="Times New Roman" w:eastAsia="Times New Roman" w:hAnsi="Times New Roman"/>
      <w:sz w:val="24"/>
      <w:szCs w:val="24"/>
    </w:rPr>
  </w:style>
  <w:style w:type="paragraph" w:styleId="affffff3">
    <w:name w:val="toa heading"/>
    <w:basedOn w:val="a"/>
    <w:next w:val="a"/>
    <w:semiHidden/>
    <w:rsid w:val="00567A41"/>
    <w:pPr>
      <w:spacing w:before="120"/>
    </w:pPr>
    <w:rPr>
      <w:rFonts w:ascii="Arial" w:hAnsi="Arial" w:cs="Arial"/>
      <w:b/>
      <w:bCs/>
    </w:rPr>
  </w:style>
  <w:style w:type="paragraph" w:customStyle="1" w:styleId="063">
    <w:name w:val="Список_0.63"/>
    <w:basedOn w:val="a"/>
    <w:rsid w:val="00567A41"/>
    <w:pPr>
      <w:tabs>
        <w:tab w:val="num" w:pos="2017"/>
      </w:tabs>
      <w:ind w:left="1620" w:firstLine="37"/>
    </w:pPr>
  </w:style>
  <w:style w:type="character" w:customStyle="1" w:styleId="menu3br1">
    <w:name w:val="menu3br1"/>
    <w:basedOn w:val="a0"/>
    <w:rsid w:val="00567A41"/>
    <w:rPr>
      <w:rFonts w:ascii="Arial" w:hAnsi="Arial" w:cs="Arial" w:hint="default"/>
      <w:b/>
      <w:bCs/>
      <w:color w:val="FF0000"/>
      <w:sz w:val="18"/>
      <w:szCs w:val="18"/>
    </w:rPr>
  </w:style>
  <w:style w:type="paragraph" w:customStyle="1" w:styleId="font5">
    <w:name w:val="font5"/>
    <w:basedOn w:val="a"/>
    <w:rsid w:val="00567A41"/>
    <w:pPr>
      <w:spacing w:before="100" w:beforeAutospacing="1" w:after="100" w:afterAutospacing="1"/>
    </w:pPr>
    <w:rPr>
      <w:rFonts w:eastAsia="Arial Unicode MS"/>
      <w:sz w:val="20"/>
      <w:szCs w:val="20"/>
    </w:rPr>
  </w:style>
  <w:style w:type="paragraph" w:customStyle="1" w:styleId="ConsCell">
    <w:name w:val="ConsCell"/>
    <w:rsid w:val="00567A41"/>
    <w:pPr>
      <w:widowControl w:val="0"/>
      <w:autoSpaceDE w:val="0"/>
      <w:autoSpaceDN w:val="0"/>
      <w:adjustRightInd w:val="0"/>
    </w:pPr>
    <w:rPr>
      <w:rFonts w:ascii="Arial" w:eastAsia="Times New Roman" w:hAnsi="Arial" w:cs="Arial"/>
    </w:rPr>
  </w:style>
  <w:style w:type="paragraph" w:customStyle="1" w:styleId="FR1">
    <w:name w:val="FR1"/>
    <w:rsid w:val="00567A41"/>
    <w:pPr>
      <w:widowControl w:val="0"/>
      <w:autoSpaceDE w:val="0"/>
      <w:autoSpaceDN w:val="0"/>
      <w:adjustRightInd w:val="0"/>
      <w:spacing w:before="240"/>
      <w:ind w:left="40"/>
    </w:pPr>
    <w:rPr>
      <w:rFonts w:ascii="Arial" w:eastAsia="Times New Roman" w:hAnsi="Arial" w:cs="Arial"/>
      <w:noProof/>
      <w:sz w:val="24"/>
      <w:szCs w:val="24"/>
    </w:rPr>
  </w:style>
  <w:style w:type="paragraph" w:customStyle="1" w:styleId="text">
    <w:name w:val="text"/>
    <w:basedOn w:val="a"/>
    <w:rsid w:val="00567A41"/>
    <w:pPr>
      <w:jc w:val="both"/>
    </w:pPr>
    <w:rPr>
      <w:sz w:val="18"/>
      <w:szCs w:val="18"/>
    </w:rPr>
  </w:style>
  <w:style w:type="paragraph" w:styleId="affffff4">
    <w:name w:val="Body Text First Indent"/>
    <w:basedOn w:val="a"/>
    <w:link w:val="1f7"/>
    <w:rsid w:val="00567A41"/>
    <w:pPr>
      <w:spacing w:after="120"/>
      <w:ind w:firstLine="210"/>
    </w:pPr>
  </w:style>
  <w:style w:type="character" w:customStyle="1" w:styleId="1f7">
    <w:name w:val="Красная строка Знак1"/>
    <w:basedOn w:val="afa"/>
    <w:link w:val="affffff4"/>
    <w:rsid w:val="00567A41"/>
    <w:rPr>
      <w:sz w:val="24"/>
      <w:szCs w:val="24"/>
    </w:rPr>
  </w:style>
  <w:style w:type="paragraph" w:customStyle="1" w:styleId="rvps145">
    <w:name w:val="rvps145"/>
    <w:basedOn w:val="a"/>
    <w:rsid w:val="00567A41"/>
    <w:pPr>
      <w:spacing w:before="100" w:beforeAutospacing="1" w:after="100" w:afterAutospacing="1"/>
    </w:pPr>
  </w:style>
  <w:style w:type="paragraph" w:customStyle="1" w:styleId="rvps140">
    <w:name w:val="rvps140"/>
    <w:basedOn w:val="a"/>
    <w:rsid w:val="00567A41"/>
    <w:pPr>
      <w:spacing w:before="100" w:beforeAutospacing="1" w:after="100" w:afterAutospacing="1"/>
    </w:pPr>
  </w:style>
  <w:style w:type="paragraph" w:styleId="affffff5">
    <w:name w:val="Closing"/>
    <w:basedOn w:val="a"/>
    <w:link w:val="affffff6"/>
    <w:rsid w:val="00567A41"/>
    <w:pPr>
      <w:ind w:left="4252"/>
    </w:pPr>
  </w:style>
  <w:style w:type="character" w:customStyle="1" w:styleId="affffff6">
    <w:name w:val="Прощание Знак"/>
    <w:basedOn w:val="a0"/>
    <w:link w:val="affffff5"/>
    <w:rsid w:val="00567A41"/>
    <w:rPr>
      <w:rFonts w:ascii="Times New Roman" w:eastAsia="Times New Roman" w:hAnsi="Times New Roman"/>
      <w:sz w:val="24"/>
      <w:szCs w:val="24"/>
    </w:rPr>
  </w:style>
  <w:style w:type="paragraph" w:styleId="2fd">
    <w:name w:val="Body Text First Indent 2"/>
    <w:basedOn w:val="a"/>
    <w:link w:val="2fe"/>
    <w:rsid w:val="00567A41"/>
    <w:pPr>
      <w:spacing w:after="120"/>
      <w:ind w:left="283" w:firstLine="210"/>
    </w:pPr>
  </w:style>
  <w:style w:type="character" w:customStyle="1" w:styleId="2fe">
    <w:name w:val="Красная строка 2 Знак"/>
    <w:basedOn w:val="af"/>
    <w:link w:val="2fd"/>
    <w:rsid w:val="00567A41"/>
  </w:style>
  <w:style w:type="paragraph" w:styleId="3f1">
    <w:name w:val="List Bullet 3"/>
    <w:basedOn w:val="a"/>
    <w:autoRedefine/>
    <w:rsid w:val="00567A41"/>
    <w:pPr>
      <w:tabs>
        <w:tab w:val="num" w:pos="926"/>
      </w:tabs>
      <w:ind w:left="926" w:hanging="360"/>
    </w:pPr>
  </w:style>
  <w:style w:type="paragraph" w:styleId="46">
    <w:name w:val="List Bullet 4"/>
    <w:basedOn w:val="a"/>
    <w:autoRedefine/>
    <w:rsid w:val="00567A41"/>
    <w:pPr>
      <w:tabs>
        <w:tab w:val="num" w:pos="1209"/>
      </w:tabs>
      <w:ind w:left="1209" w:hanging="360"/>
    </w:pPr>
  </w:style>
  <w:style w:type="paragraph" w:styleId="57">
    <w:name w:val="List Bullet 5"/>
    <w:basedOn w:val="a"/>
    <w:autoRedefine/>
    <w:rsid w:val="00567A41"/>
    <w:pPr>
      <w:tabs>
        <w:tab w:val="num" w:pos="1492"/>
      </w:tabs>
      <w:ind w:left="1492" w:hanging="360"/>
    </w:pPr>
  </w:style>
  <w:style w:type="paragraph" w:styleId="affffff7">
    <w:name w:val="List Number"/>
    <w:basedOn w:val="a"/>
    <w:rsid w:val="00567A41"/>
    <w:pPr>
      <w:tabs>
        <w:tab w:val="num" w:pos="360"/>
      </w:tabs>
      <w:spacing w:line="360" w:lineRule="auto"/>
      <w:ind w:left="357" w:hanging="357"/>
      <w:jc w:val="both"/>
    </w:pPr>
    <w:rPr>
      <w:sz w:val="28"/>
    </w:rPr>
  </w:style>
  <w:style w:type="paragraph" w:styleId="3f2">
    <w:name w:val="List Number 3"/>
    <w:basedOn w:val="a"/>
    <w:rsid w:val="00567A41"/>
    <w:pPr>
      <w:tabs>
        <w:tab w:val="num" w:pos="926"/>
      </w:tabs>
      <w:ind w:left="926" w:hanging="360"/>
    </w:pPr>
  </w:style>
  <w:style w:type="paragraph" w:styleId="47">
    <w:name w:val="List Number 4"/>
    <w:basedOn w:val="a"/>
    <w:rsid w:val="00567A41"/>
    <w:pPr>
      <w:tabs>
        <w:tab w:val="num" w:pos="1209"/>
      </w:tabs>
      <w:ind w:left="1209" w:hanging="360"/>
    </w:pPr>
  </w:style>
  <w:style w:type="paragraph" w:styleId="58">
    <w:name w:val="List Number 5"/>
    <w:basedOn w:val="a"/>
    <w:rsid w:val="00567A41"/>
    <w:pPr>
      <w:tabs>
        <w:tab w:val="num" w:pos="1492"/>
      </w:tabs>
      <w:ind w:left="1492" w:hanging="360"/>
    </w:pPr>
  </w:style>
  <w:style w:type="paragraph" w:styleId="2ff">
    <w:name w:val="envelope return"/>
    <w:basedOn w:val="a"/>
    <w:rsid w:val="00567A41"/>
    <w:rPr>
      <w:rFonts w:ascii="Arial" w:hAnsi="Arial" w:cs="Arial"/>
      <w:sz w:val="20"/>
      <w:szCs w:val="20"/>
    </w:rPr>
  </w:style>
  <w:style w:type="paragraph" w:styleId="affffff8">
    <w:name w:val="Normal Indent"/>
    <w:basedOn w:val="a"/>
    <w:rsid w:val="00567A41"/>
    <w:pPr>
      <w:ind w:left="708"/>
    </w:pPr>
  </w:style>
  <w:style w:type="paragraph" w:styleId="affffff9">
    <w:name w:val="Signature"/>
    <w:basedOn w:val="a"/>
    <w:link w:val="affffffa"/>
    <w:rsid w:val="00567A41"/>
    <w:pPr>
      <w:ind w:left="4252"/>
    </w:pPr>
  </w:style>
  <w:style w:type="character" w:customStyle="1" w:styleId="affffffa">
    <w:name w:val="Подпись Знак"/>
    <w:basedOn w:val="a0"/>
    <w:link w:val="affffff9"/>
    <w:rsid w:val="00567A41"/>
    <w:rPr>
      <w:rFonts w:ascii="Times New Roman" w:eastAsia="Times New Roman" w:hAnsi="Times New Roman"/>
      <w:sz w:val="24"/>
      <w:szCs w:val="24"/>
    </w:rPr>
  </w:style>
  <w:style w:type="paragraph" w:styleId="affffffb">
    <w:name w:val="Salutation"/>
    <w:basedOn w:val="a"/>
    <w:next w:val="a"/>
    <w:link w:val="affffffc"/>
    <w:rsid w:val="00567A41"/>
  </w:style>
  <w:style w:type="character" w:customStyle="1" w:styleId="affffffc">
    <w:name w:val="Приветствие Знак"/>
    <w:basedOn w:val="a0"/>
    <w:link w:val="affffffb"/>
    <w:rsid w:val="00567A41"/>
    <w:rPr>
      <w:rFonts w:ascii="Times New Roman" w:eastAsia="Times New Roman" w:hAnsi="Times New Roman"/>
      <w:sz w:val="24"/>
      <w:szCs w:val="24"/>
    </w:rPr>
  </w:style>
  <w:style w:type="paragraph" w:styleId="affffffd">
    <w:name w:val="List Continue"/>
    <w:basedOn w:val="a"/>
    <w:rsid w:val="00567A41"/>
    <w:pPr>
      <w:spacing w:after="120"/>
      <w:ind w:left="283"/>
    </w:pPr>
  </w:style>
  <w:style w:type="paragraph" w:styleId="2ff0">
    <w:name w:val="List Continue 2"/>
    <w:basedOn w:val="a"/>
    <w:rsid w:val="00567A41"/>
    <w:pPr>
      <w:spacing w:after="120"/>
      <w:ind w:left="566"/>
    </w:pPr>
  </w:style>
  <w:style w:type="paragraph" w:styleId="3f3">
    <w:name w:val="List Continue 3"/>
    <w:basedOn w:val="a"/>
    <w:rsid w:val="00567A41"/>
    <w:pPr>
      <w:spacing w:after="120"/>
      <w:ind w:left="849"/>
    </w:pPr>
  </w:style>
  <w:style w:type="paragraph" w:styleId="48">
    <w:name w:val="List Continue 4"/>
    <w:basedOn w:val="a"/>
    <w:rsid w:val="00567A41"/>
    <w:pPr>
      <w:spacing w:after="120"/>
      <w:ind w:left="1132"/>
    </w:pPr>
  </w:style>
  <w:style w:type="paragraph" w:styleId="59">
    <w:name w:val="List Continue 5"/>
    <w:basedOn w:val="a"/>
    <w:rsid w:val="00567A41"/>
    <w:pPr>
      <w:spacing w:after="120"/>
      <w:ind w:left="1415"/>
    </w:pPr>
  </w:style>
  <w:style w:type="paragraph" w:styleId="affffffe">
    <w:name w:val="List"/>
    <w:basedOn w:val="a"/>
    <w:rsid w:val="00567A41"/>
    <w:pPr>
      <w:ind w:left="283" w:hanging="283"/>
    </w:pPr>
  </w:style>
  <w:style w:type="paragraph" w:styleId="49">
    <w:name w:val="List 4"/>
    <w:basedOn w:val="a"/>
    <w:rsid w:val="00567A41"/>
    <w:pPr>
      <w:ind w:left="1132" w:hanging="283"/>
    </w:pPr>
  </w:style>
  <w:style w:type="paragraph" w:styleId="5a">
    <w:name w:val="List 5"/>
    <w:basedOn w:val="a"/>
    <w:rsid w:val="00567A41"/>
    <w:pPr>
      <w:ind w:left="1415" w:hanging="283"/>
    </w:pPr>
  </w:style>
  <w:style w:type="paragraph" w:styleId="HTML1">
    <w:name w:val="HTML Preformatted"/>
    <w:basedOn w:val="a"/>
    <w:link w:val="HTML2"/>
    <w:rsid w:val="00567A41"/>
    <w:rPr>
      <w:rFonts w:ascii="Courier New" w:hAnsi="Courier New" w:cs="Courier New"/>
      <w:sz w:val="20"/>
      <w:szCs w:val="20"/>
    </w:rPr>
  </w:style>
  <w:style w:type="character" w:customStyle="1" w:styleId="HTML2">
    <w:name w:val="Стандартный HTML Знак"/>
    <w:basedOn w:val="a0"/>
    <w:link w:val="HTML1"/>
    <w:rsid w:val="00567A41"/>
    <w:rPr>
      <w:rFonts w:ascii="Courier New" w:eastAsia="Times New Roman" w:hAnsi="Courier New" w:cs="Courier New"/>
    </w:rPr>
  </w:style>
  <w:style w:type="paragraph" w:styleId="afffffff">
    <w:name w:val="table of authorities"/>
    <w:basedOn w:val="a"/>
    <w:next w:val="a"/>
    <w:semiHidden/>
    <w:rsid w:val="00567A41"/>
    <w:pPr>
      <w:ind w:left="240" w:hanging="240"/>
    </w:pPr>
  </w:style>
  <w:style w:type="paragraph" w:styleId="afffffff0">
    <w:name w:val="macro"/>
    <w:link w:val="afffffff1"/>
    <w:semiHidden/>
    <w:rsid w:val="00567A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1">
    <w:name w:val="Текст макроса Знак"/>
    <w:basedOn w:val="a0"/>
    <w:link w:val="afffffff0"/>
    <w:semiHidden/>
    <w:rsid w:val="00567A41"/>
    <w:rPr>
      <w:rFonts w:ascii="Courier New" w:eastAsia="Times New Roman" w:hAnsi="Courier New" w:cs="Courier New"/>
    </w:rPr>
  </w:style>
  <w:style w:type="paragraph" w:styleId="2ff1">
    <w:name w:val="index 2"/>
    <w:basedOn w:val="a"/>
    <w:next w:val="a"/>
    <w:autoRedefine/>
    <w:semiHidden/>
    <w:rsid w:val="00567A41"/>
    <w:pPr>
      <w:ind w:left="480" w:hanging="240"/>
    </w:pPr>
  </w:style>
  <w:style w:type="paragraph" w:styleId="3f4">
    <w:name w:val="index 3"/>
    <w:basedOn w:val="a"/>
    <w:next w:val="a"/>
    <w:autoRedefine/>
    <w:semiHidden/>
    <w:rsid w:val="00567A41"/>
    <w:pPr>
      <w:ind w:left="720" w:hanging="240"/>
    </w:pPr>
  </w:style>
  <w:style w:type="paragraph" w:styleId="4a">
    <w:name w:val="index 4"/>
    <w:basedOn w:val="a"/>
    <w:next w:val="a"/>
    <w:autoRedefine/>
    <w:semiHidden/>
    <w:rsid w:val="00567A41"/>
    <w:pPr>
      <w:ind w:left="960" w:hanging="240"/>
    </w:pPr>
  </w:style>
  <w:style w:type="paragraph" w:styleId="5b">
    <w:name w:val="index 5"/>
    <w:basedOn w:val="a"/>
    <w:next w:val="a"/>
    <w:autoRedefine/>
    <w:semiHidden/>
    <w:rsid w:val="00567A41"/>
    <w:pPr>
      <w:ind w:left="1200" w:hanging="240"/>
    </w:pPr>
  </w:style>
  <w:style w:type="paragraph" w:styleId="63">
    <w:name w:val="index 6"/>
    <w:basedOn w:val="a"/>
    <w:next w:val="a"/>
    <w:autoRedefine/>
    <w:semiHidden/>
    <w:rsid w:val="00567A41"/>
    <w:pPr>
      <w:ind w:left="1440" w:hanging="240"/>
    </w:pPr>
  </w:style>
  <w:style w:type="paragraph" w:styleId="73">
    <w:name w:val="index 7"/>
    <w:basedOn w:val="a"/>
    <w:next w:val="a"/>
    <w:autoRedefine/>
    <w:semiHidden/>
    <w:rsid w:val="00567A41"/>
    <w:pPr>
      <w:ind w:left="1680" w:hanging="240"/>
    </w:pPr>
  </w:style>
  <w:style w:type="paragraph" w:styleId="82">
    <w:name w:val="index 8"/>
    <w:basedOn w:val="a"/>
    <w:next w:val="a"/>
    <w:autoRedefine/>
    <w:semiHidden/>
    <w:rsid w:val="00567A41"/>
    <w:pPr>
      <w:ind w:left="1920" w:hanging="240"/>
    </w:pPr>
  </w:style>
  <w:style w:type="paragraph" w:styleId="92">
    <w:name w:val="index 9"/>
    <w:basedOn w:val="a"/>
    <w:next w:val="a"/>
    <w:autoRedefine/>
    <w:semiHidden/>
    <w:rsid w:val="00567A41"/>
    <w:pPr>
      <w:ind w:left="2160" w:hanging="240"/>
    </w:pPr>
  </w:style>
  <w:style w:type="paragraph" w:customStyle="1" w:styleId="atabl1">
    <w:name w:val="atabl1"/>
    <w:basedOn w:val="a"/>
    <w:rsid w:val="00567A41"/>
    <w:pPr>
      <w:tabs>
        <w:tab w:val="left" w:pos="567"/>
      </w:tabs>
      <w:jc w:val="right"/>
    </w:pPr>
    <w:rPr>
      <w:rFonts w:ascii="SchoolBookCTT" w:hAnsi="SchoolBookCTT"/>
      <w:i/>
      <w:sz w:val="18"/>
    </w:rPr>
  </w:style>
  <w:style w:type="paragraph" w:customStyle="1" w:styleId="azagol1">
    <w:name w:val="azagol1"/>
    <w:basedOn w:val="a"/>
    <w:rsid w:val="00567A41"/>
    <w:pPr>
      <w:spacing w:line="214" w:lineRule="exact"/>
      <w:jc w:val="center"/>
    </w:pPr>
    <w:rPr>
      <w:rFonts w:ascii="SchoolBookCTT" w:hAnsi="SchoolBookCTT"/>
      <w:caps/>
      <w:sz w:val="20"/>
    </w:rPr>
  </w:style>
  <w:style w:type="paragraph" w:customStyle="1" w:styleId="2ff2">
    <w:name w:val="З2"/>
    <w:basedOn w:val="2"/>
    <w:next w:val="a"/>
    <w:rsid w:val="00567A41"/>
    <w:pPr>
      <w:keepLines w:val="0"/>
      <w:spacing w:before="0" w:line="360" w:lineRule="auto"/>
      <w:ind w:firstLine="709"/>
    </w:pPr>
    <w:rPr>
      <w:rFonts w:ascii="Times New Roman" w:hAnsi="Times New Roman" w:cs="Times New Roman"/>
      <w:i/>
      <w:iCs/>
      <w:color w:val="auto"/>
      <w:sz w:val="30"/>
      <w:szCs w:val="30"/>
    </w:rPr>
  </w:style>
  <w:style w:type="paragraph" w:customStyle="1" w:styleId="normalny">
    <w:name w:val="normalny"/>
    <w:basedOn w:val="a"/>
    <w:rsid w:val="00567A41"/>
    <w:pPr>
      <w:overflowPunct w:val="0"/>
      <w:autoSpaceDE w:val="0"/>
      <w:autoSpaceDN w:val="0"/>
      <w:adjustRightInd w:val="0"/>
      <w:spacing w:before="85" w:after="57"/>
      <w:ind w:firstLine="432"/>
      <w:jc w:val="both"/>
      <w:textAlignment w:val="baseline"/>
    </w:pPr>
    <w:rPr>
      <w:rFonts w:ascii="Arial" w:hAnsi="Arial"/>
      <w:noProof/>
      <w:sz w:val="17"/>
      <w:szCs w:val="20"/>
    </w:rPr>
  </w:style>
  <w:style w:type="paragraph" w:customStyle="1" w:styleId="xl67">
    <w:name w:val="xl67"/>
    <w:basedOn w:val="a"/>
    <w:rsid w:val="00567A4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567A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
    <w:rsid w:val="00567A41"/>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567A41"/>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567A4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567A41"/>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afffffff2">
    <w:name w:val="РПС_заголовок таблицы"/>
    <w:basedOn w:val="af3"/>
    <w:rsid w:val="00567A41"/>
    <w:pPr>
      <w:spacing w:after="0"/>
      <w:ind w:left="0" w:firstLine="709"/>
      <w:jc w:val="center"/>
    </w:pPr>
    <w:rPr>
      <w:bCs/>
      <w:i/>
      <w:sz w:val="28"/>
      <w:szCs w:val="28"/>
    </w:rPr>
  </w:style>
  <w:style w:type="paragraph" w:customStyle="1" w:styleId="109">
    <w:name w:val="Стиль Заголовок 1 + полужирный По левому краю Первая строка:  0.9..."/>
    <w:basedOn w:val="1"/>
    <w:rsid w:val="00567A41"/>
    <w:pPr>
      <w:keepLines w:val="0"/>
      <w:spacing w:before="0" w:line="360" w:lineRule="auto"/>
    </w:pPr>
    <w:rPr>
      <w:rFonts w:ascii="Times New Roman" w:hAnsi="Times New Roman" w:cs="Times New Roman"/>
      <w:caps/>
      <w:color w:val="auto"/>
      <w:sz w:val="32"/>
      <w:szCs w:val="20"/>
    </w:rPr>
  </w:style>
  <w:style w:type="paragraph" w:customStyle="1" w:styleId="141">
    <w:name w:val="Стиль Маркированный список + 14 пт"/>
    <w:basedOn w:val="afffe"/>
    <w:rsid w:val="00567A41"/>
    <w:rPr>
      <w:kern w:val="24"/>
      <w:sz w:val="28"/>
      <w:szCs w:val="28"/>
    </w:rPr>
  </w:style>
  <w:style w:type="paragraph" w:customStyle="1" w:styleId="afffffff3">
    <w:name w:val="основной рпс"/>
    <w:basedOn w:val="a"/>
    <w:rsid w:val="00567A41"/>
    <w:pPr>
      <w:tabs>
        <w:tab w:val="num" w:pos="360"/>
      </w:tabs>
      <w:ind w:left="360" w:hanging="360"/>
      <w:jc w:val="both"/>
    </w:pPr>
    <w:rPr>
      <w:sz w:val="28"/>
      <w:szCs w:val="28"/>
    </w:rPr>
  </w:style>
  <w:style w:type="character" w:customStyle="1" w:styleId="2ff3">
    <w:name w:val="Абзац2 Знак"/>
    <w:basedOn w:val="a0"/>
    <w:rsid w:val="00567A41"/>
    <w:rPr>
      <w:sz w:val="28"/>
      <w:szCs w:val="28"/>
      <w:lang w:val="ru-RU" w:eastAsia="ru-RU" w:bidi="ar-SA"/>
    </w:rPr>
  </w:style>
  <w:style w:type="character" w:customStyle="1" w:styleId="2ff4">
    <w:name w:val="Стиль Абзац2 + Междустр.интервал:  одинарный Знак"/>
    <w:basedOn w:val="2ff3"/>
    <w:rsid w:val="00567A41"/>
  </w:style>
  <w:style w:type="character" w:customStyle="1" w:styleId="3f5">
    <w:name w:val="РПС3 Знак"/>
    <w:basedOn w:val="2ff4"/>
    <w:rsid w:val="00567A41"/>
  </w:style>
  <w:style w:type="paragraph" w:customStyle="1" w:styleId="5c">
    <w:name w:val="Стиль Заголовок 5 + полужирный"/>
    <w:basedOn w:val="5"/>
    <w:rsid w:val="00567A41"/>
    <w:pPr>
      <w:keepNext w:val="0"/>
      <w:keepLines w:val="0"/>
      <w:spacing w:before="0"/>
      <w:jc w:val="center"/>
    </w:pPr>
    <w:rPr>
      <w:rFonts w:ascii="Times New Roman" w:hAnsi="Times New Roman" w:cs="Times New Roman"/>
      <w:bCs/>
      <w:i/>
      <w:color w:val="auto"/>
      <w:sz w:val="28"/>
      <w:szCs w:val="28"/>
    </w:rPr>
  </w:style>
  <w:style w:type="paragraph" w:customStyle="1" w:styleId="afffffff4">
    <w:name w:val="Заголовок_табл"/>
    <w:basedOn w:val="5c"/>
    <w:rsid w:val="00567A41"/>
  </w:style>
  <w:style w:type="paragraph" w:customStyle="1" w:styleId="Heading">
    <w:name w:val="Heading"/>
    <w:rsid w:val="00567A41"/>
    <w:pPr>
      <w:autoSpaceDE w:val="0"/>
      <w:autoSpaceDN w:val="0"/>
      <w:adjustRightInd w:val="0"/>
    </w:pPr>
    <w:rPr>
      <w:rFonts w:ascii="Arial" w:eastAsia="Times New Roman" w:hAnsi="Arial" w:cs="Arial"/>
      <w:b/>
      <w:bCs/>
      <w:sz w:val="22"/>
      <w:szCs w:val="22"/>
    </w:rPr>
  </w:style>
  <w:style w:type="paragraph" w:customStyle="1" w:styleId="1f8">
    <w:name w:val="таб1"/>
    <w:basedOn w:val="a"/>
    <w:rsid w:val="00567A41"/>
    <w:pPr>
      <w:spacing w:before="40"/>
      <w:jc w:val="both"/>
    </w:pPr>
    <w:rPr>
      <w:rFonts w:ascii="Arial" w:hAnsi="Arial"/>
      <w:szCs w:val="20"/>
    </w:rPr>
  </w:style>
  <w:style w:type="paragraph" w:customStyle="1" w:styleId="f">
    <w:name w:val="f"/>
    <w:basedOn w:val="a"/>
    <w:rsid w:val="00567A41"/>
    <w:pPr>
      <w:spacing w:before="100" w:beforeAutospacing="1" w:after="100" w:afterAutospacing="1"/>
    </w:pPr>
  </w:style>
  <w:style w:type="character" w:customStyle="1" w:styleId="spelle">
    <w:name w:val="spelle"/>
    <w:basedOn w:val="a0"/>
    <w:rsid w:val="00567A41"/>
  </w:style>
  <w:style w:type="paragraph" w:customStyle="1" w:styleId="afffffff5">
    <w:name w:val="Очистить формат"/>
    <w:basedOn w:val="31"/>
    <w:rsid w:val="00567A41"/>
    <w:pPr>
      <w:spacing w:after="0"/>
      <w:ind w:left="801" w:firstLine="720"/>
      <w:jc w:val="center"/>
    </w:pPr>
    <w:rPr>
      <w:sz w:val="24"/>
      <w:szCs w:val="20"/>
    </w:rPr>
  </w:style>
  <w:style w:type="paragraph" w:customStyle="1" w:styleId="afffffff6">
    <w:name w:val="Знак Знак Знак Знак Знак Знак"/>
    <w:basedOn w:val="a"/>
    <w:rsid w:val="00567A41"/>
    <w:rPr>
      <w:rFonts w:ascii="Verdana" w:hAnsi="Verdana" w:cs="Verdana"/>
      <w:sz w:val="20"/>
      <w:szCs w:val="20"/>
      <w:lang w:val="en-US" w:eastAsia="en-US"/>
    </w:rPr>
  </w:style>
  <w:style w:type="character" w:customStyle="1" w:styleId="a10">
    <w:name w:val="a10"/>
    <w:basedOn w:val="a0"/>
    <w:rsid w:val="00567A41"/>
    <w:rPr>
      <w:vanish w:val="0"/>
      <w:webHidden w:val="0"/>
      <w:specVanish w:val="0"/>
    </w:rPr>
  </w:style>
  <w:style w:type="paragraph" w:customStyle="1" w:styleId="2110">
    <w:name w:val="Основной текст с отступом 211"/>
    <w:basedOn w:val="a"/>
    <w:rsid w:val="00567A41"/>
    <w:pPr>
      <w:ind w:firstLine="720"/>
      <w:jc w:val="both"/>
    </w:pPr>
    <w:rPr>
      <w:sz w:val="28"/>
      <w:szCs w:val="20"/>
      <w:lang w:eastAsia="ar-SA"/>
    </w:rPr>
  </w:style>
  <w:style w:type="paragraph" w:customStyle="1" w:styleId="ConsPlusTitle">
    <w:name w:val="ConsPlusTitle"/>
    <w:rsid w:val="00567A41"/>
    <w:pPr>
      <w:widowControl w:val="0"/>
      <w:autoSpaceDE w:val="0"/>
      <w:autoSpaceDN w:val="0"/>
      <w:adjustRightInd w:val="0"/>
    </w:pPr>
    <w:rPr>
      <w:rFonts w:ascii="Times New Roman" w:eastAsia="Times New Roman" w:hAnsi="Times New Roman"/>
      <w:b/>
      <w:bCs/>
      <w:sz w:val="24"/>
      <w:szCs w:val="24"/>
    </w:rPr>
  </w:style>
  <w:style w:type="character" w:customStyle="1" w:styleId="WW8Num4z0">
    <w:name w:val="WW8Num4z0"/>
    <w:rsid w:val="00567A41"/>
    <w:rPr>
      <w:rFonts w:ascii="Times New Roman" w:hAnsi="Times New Roman" w:cs="Times New Roman"/>
    </w:rPr>
  </w:style>
  <w:style w:type="paragraph" w:customStyle="1" w:styleId="1f9">
    <w:name w:val="заголовок 1"/>
    <w:basedOn w:val="a"/>
    <w:next w:val="a"/>
    <w:rsid w:val="00567A41"/>
    <w:pPr>
      <w:keepNext/>
      <w:autoSpaceDE w:val="0"/>
      <w:autoSpaceDN w:val="0"/>
      <w:outlineLvl w:val="0"/>
    </w:pPr>
    <w:rPr>
      <w:b/>
      <w:szCs w:val="20"/>
    </w:rPr>
  </w:style>
  <w:style w:type="paragraph" w:customStyle="1" w:styleId="1fa">
    <w:name w:val="Основной текст с отступом.Основной текст 1.Нумерованный список !!.Надин стиль"/>
    <w:basedOn w:val="a"/>
    <w:rsid w:val="00567A41"/>
    <w:pPr>
      <w:spacing w:after="120"/>
      <w:ind w:firstLine="709"/>
      <w:jc w:val="both"/>
    </w:pPr>
    <w:rPr>
      <w:rFonts w:ascii="Arial" w:hAnsi="Arial"/>
      <w:sz w:val="26"/>
      <w:szCs w:val="20"/>
    </w:rPr>
  </w:style>
  <w:style w:type="paragraph" w:customStyle="1" w:styleId="124">
    <w:name w:val="Стиль1заголовок2"/>
    <w:basedOn w:val="a"/>
    <w:rsid w:val="00567A41"/>
    <w:pPr>
      <w:spacing w:after="120"/>
      <w:jc w:val="both"/>
    </w:pPr>
    <w:rPr>
      <w:rFonts w:ascii="Arial" w:hAnsi="Arial"/>
      <w:b/>
    </w:rPr>
  </w:style>
  <w:style w:type="paragraph" w:customStyle="1" w:styleId="afffffff7">
    <w:name w:val="названия_таблиц ежегодник"/>
    <w:basedOn w:val="a"/>
    <w:link w:val="afffffff8"/>
    <w:autoRedefine/>
    <w:rsid w:val="00F82659"/>
    <w:pPr>
      <w:tabs>
        <w:tab w:val="left" w:leader="dot" w:pos="6804"/>
      </w:tabs>
      <w:jc w:val="center"/>
    </w:pPr>
    <w:rPr>
      <w:rFonts w:ascii="Arial" w:hAnsi="Arial" w:cs="Arial"/>
      <w:b/>
      <w:sz w:val="22"/>
      <w:szCs w:val="22"/>
    </w:rPr>
  </w:style>
  <w:style w:type="character" w:customStyle="1" w:styleId="afffffff8">
    <w:name w:val="названия_таблиц ежегодник Знак"/>
    <w:basedOn w:val="a0"/>
    <w:link w:val="afffffff7"/>
    <w:rsid w:val="00F82659"/>
    <w:rPr>
      <w:rFonts w:ascii="Arial" w:eastAsia="Times New Roman" w:hAnsi="Arial" w:cs="Arial"/>
      <w:b/>
      <w:sz w:val="22"/>
      <w:szCs w:val="22"/>
    </w:rPr>
  </w:style>
  <w:style w:type="paragraph" w:customStyle="1" w:styleId="afffffff9">
    <w:name w:val="Название таблиц"/>
    <w:basedOn w:val="a"/>
    <w:rsid w:val="00567A41"/>
    <w:pPr>
      <w:jc w:val="center"/>
    </w:pPr>
    <w:rPr>
      <w:b/>
      <w:sz w:val="22"/>
    </w:rPr>
  </w:style>
  <w:style w:type="paragraph" w:customStyle="1" w:styleId="afffffffa">
    <w:name w:val="обычный ежегодник"/>
    <w:basedOn w:val="a"/>
    <w:link w:val="afffffffb"/>
    <w:rsid w:val="00567A41"/>
    <w:pPr>
      <w:ind w:firstLine="567"/>
      <w:jc w:val="both"/>
    </w:pPr>
    <w:rPr>
      <w:sz w:val="16"/>
    </w:rPr>
  </w:style>
  <w:style w:type="character" w:customStyle="1" w:styleId="afffffffb">
    <w:name w:val="обычный ежегодник Знак"/>
    <w:basedOn w:val="a0"/>
    <w:link w:val="afffffffa"/>
    <w:rsid w:val="00567A41"/>
    <w:rPr>
      <w:rFonts w:ascii="Times New Roman" w:eastAsia="Times New Roman" w:hAnsi="Times New Roman"/>
      <w:sz w:val="16"/>
      <w:szCs w:val="24"/>
    </w:rPr>
  </w:style>
  <w:style w:type="paragraph" w:customStyle="1" w:styleId="1fb">
    <w:name w:val="Знак1 Знак Знак Знак Знак Знак Знак Знак Знак Знак"/>
    <w:basedOn w:val="a"/>
    <w:rsid w:val="00567A41"/>
    <w:pPr>
      <w:widowControl w:val="0"/>
      <w:adjustRightInd w:val="0"/>
      <w:spacing w:after="160" w:line="240" w:lineRule="exact"/>
      <w:jc w:val="right"/>
    </w:pPr>
    <w:rPr>
      <w:sz w:val="20"/>
      <w:szCs w:val="20"/>
      <w:lang w:val="en-GB" w:eastAsia="en-US"/>
    </w:rPr>
  </w:style>
  <w:style w:type="paragraph" w:customStyle="1" w:styleId="1fc">
    <w:name w:val="Знак Знак1 Знак Знак Знак Знак"/>
    <w:basedOn w:val="a"/>
    <w:rsid w:val="00567A41"/>
    <w:pPr>
      <w:spacing w:after="160" w:line="240" w:lineRule="exact"/>
    </w:pPr>
    <w:rPr>
      <w:rFonts w:ascii="Verdana" w:hAnsi="Verdana"/>
      <w:lang w:val="en-US" w:eastAsia="en-US"/>
    </w:rPr>
  </w:style>
  <w:style w:type="paragraph" w:customStyle="1" w:styleId="3f6">
    <w:name w:val="боковик3"/>
    <w:basedOn w:val="a"/>
    <w:rsid w:val="00567A41"/>
    <w:pPr>
      <w:spacing w:before="72"/>
      <w:jc w:val="center"/>
    </w:pPr>
    <w:rPr>
      <w:rFonts w:ascii="JournalRub" w:hAnsi="JournalRub"/>
      <w:b/>
      <w:sz w:val="14"/>
      <w:szCs w:val="20"/>
    </w:rPr>
  </w:style>
  <w:style w:type="character" w:customStyle="1" w:styleId="111">
    <w:name w:val="Заголовок 1 Знак1"/>
    <w:basedOn w:val="a0"/>
    <w:rsid w:val="00567A41"/>
    <w:rPr>
      <w:rFonts w:ascii="Arial" w:hAnsi="Arial" w:cs="Arial"/>
      <w:b/>
      <w:bCs/>
      <w:kern w:val="32"/>
      <w:sz w:val="32"/>
      <w:szCs w:val="32"/>
    </w:rPr>
  </w:style>
  <w:style w:type="paragraph" w:customStyle="1" w:styleId="1fd">
    <w:name w:val="Стиль1 Знак"/>
    <w:basedOn w:val="a"/>
    <w:rsid w:val="00122A54"/>
    <w:pPr>
      <w:tabs>
        <w:tab w:val="num" w:pos="720"/>
      </w:tabs>
      <w:suppressAutoHyphens/>
      <w:jc w:val="both"/>
    </w:pPr>
    <w:rPr>
      <w:rFonts w:ascii="Arial" w:hAnsi="Arial" w:cs="Arial"/>
      <w:lang w:eastAsia="ar-SA"/>
    </w:rPr>
  </w:style>
  <w:style w:type="paragraph" w:customStyle="1" w:styleId="afffffffc">
    <w:name w:val="Основной текст_МВ"/>
    <w:basedOn w:val="a"/>
    <w:rsid w:val="00122A54"/>
    <w:pPr>
      <w:keepNext/>
      <w:suppressAutoHyphens/>
      <w:ind w:firstLine="720"/>
      <w:jc w:val="both"/>
    </w:pPr>
    <w:rPr>
      <w:szCs w:val="20"/>
      <w:lang w:eastAsia="ar-SA"/>
    </w:rPr>
  </w:style>
  <w:style w:type="table" w:styleId="afffffffd">
    <w:name w:val="Table Grid"/>
    <w:basedOn w:val="a1"/>
    <w:rsid w:val="00A827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e">
    <w:name w:val="Знак Знак1 Знак Знак Знак Знак"/>
    <w:basedOn w:val="a"/>
    <w:rsid w:val="0044794C"/>
    <w:pPr>
      <w:spacing w:after="160" w:line="240" w:lineRule="exact"/>
    </w:pPr>
    <w:rPr>
      <w:rFonts w:ascii="Verdana" w:hAnsi="Verdana"/>
      <w:lang w:val="en-US" w:eastAsia="en-US"/>
    </w:rPr>
  </w:style>
  <w:style w:type="paragraph" w:customStyle="1" w:styleId="1ff">
    <w:name w:val="Знак Знак1 Знак Знак Знак Знак"/>
    <w:basedOn w:val="a"/>
    <w:rsid w:val="002B2389"/>
    <w:pPr>
      <w:spacing w:after="160" w:line="240" w:lineRule="exact"/>
    </w:pPr>
    <w:rPr>
      <w:rFonts w:ascii="Verdana" w:hAnsi="Verdana"/>
      <w:lang w:val="en-US" w:eastAsia="en-US"/>
    </w:rPr>
  </w:style>
  <w:style w:type="paragraph" w:customStyle="1" w:styleId="-J1">
    <w:name w:val="Стиль-J1"/>
    <w:rsid w:val="00F34B97"/>
    <w:pPr>
      <w:ind w:firstLine="709"/>
      <w:jc w:val="both"/>
    </w:pPr>
    <w:rPr>
      <w:rFonts w:ascii="Times New Roman" w:eastAsia="Times New Roman" w:hAnsi="Times New Roman"/>
      <w:sz w:val="24"/>
      <w:szCs w:val="24"/>
    </w:rPr>
  </w:style>
  <w:style w:type="paragraph" w:customStyle="1" w:styleId="4b">
    <w:name w:val="Обычный4"/>
    <w:rsid w:val="0015386E"/>
    <w:pPr>
      <w:snapToGrid w:val="0"/>
    </w:pPr>
    <w:rPr>
      <w:rFonts w:ascii="Times New Roman" w:eastAsia="Times New Roman" w:hAnsi="Times New Roman"/>
      <w:sz w:val="22"/>
    </w:rPr>
  </w:style>
  <w:style w:type="character" w:customStyle="1" w:styleId="a5">
    <w:name w:val="Название объекта Знак"/>
    <w:basedOn w:val="a0"/>
    <w:link w:val="a4"/>
    <w:rsid w:val="0015386E"/>
    <w:rPr>
      <w:rFonts w:cs="Calibri"/>
      <w:b/>
      <w:bCs/>
    </w:rPr>
  </w:style>
  <w:style w:type="paragraph" w:customStyle="1" w:styleId="5d">
    <w:name w:val="Обычный5"/>
    <w:rsid w:val="005E4C5B"/>
    <w:pPr>
      <w:snapToGrid w:val="0"/>
    </w:pPr>
    <w:rPr>
      <w:rFonts w:ascii="Times New Roman" w:eastAsia="Times New Roman" w:hAnsi="Times New Roman"/>
      <w:sz w:val="22"/>
    </w:rPr>
  </w:style>
  <w:style w:type="paragraph" w:customStyle="1" w:styleId="64">
    <w:name w:val="Обычный6"/>
    <w:rsid w:val="00013588"/>
    <w:pPr>
      <w:snapToGrid w:val="0"/>
    </w:pPr>
    <w:rPr>
      <w:rFonts w:ascii="Times New Roman" w:eastAsia="Times New Roman" w:hAnsi="Times New Roman"/>
      <w:sz w:val="22"/>
    </w:rPr>
  </w:style>
  <w:style w:type="paragraph" w:customStyle="1" w:styleId="ConsPlusNonformat">
    <w:name w:val="ConsPlusNonformat"/>
    <w:rsid w:val="00321752"/>
    <w:pPr>
      <w:widowControl w:val="0"/>
      <w:autoSpaceDE w:val="0"/>
      <w:autoSpaceDN w:val="0"/>
      <w:adjustRightInd w:val="0"/>
    </w:pPr>
    <w:rPr>
      <w:rFonts w:ascii="Courier New" w:eastAsia="Times New Roman" w:hAnsi="Courier New" w:cs="Courier New"/>
    </w:rPr>
  </w:style>
  <w:style w:type="paragraph" w:customStyle="1" w:styleId="230">
    <w:name w:val="Основной текст 23"/>
    <w:basedOn w:val="a"/>
    <w:rsid w:val="00FA3B6A"/>
    <w:pPr>
      <w:spacing w:line="360" w:lineRule="auto"/>
      <w:ind w:firstLine="720"/>
      <w:jc w:val="center"/>
    </w:pPr>
    <w:rPr>
      <w:sz w:val="26"/>
      <w:szCs w:val="20"/>
    </w:rPr>
  </w:style>
</w:styles>
</file>

<file path=word/webSettings.xml><?xml version="1.0" encoding="utf-8"?>
<w:webSettings xmlns:r="http://schemas.openxmlformats.org/officeDocument/2006/relationships" xmlns:w="http://schemas.openxmlformats.org/wordprocessingml/2006/main">
  <w:divs>
    <w:div w:id="148055931">
      <w:bodyDiv w:val="1"/>
      <w:marLeft w:val="0"/>
      <w:marRight w:val="0"/>
      <w:marTop w:val="0"/>
      <w:marBottom w:val="0"/>
      <w:divBdr>
        <w:top w:val="none" w:sz="0" w:space="0" w:color="auto"/>
        <w:left w:val="none" w:sz="0" w:space="0" w:color="auto"/>
        <w:bottom w:val="none" w:sz="0" w:space="0" w:color="auto"/>
        <w:right w:val="none" w:sz="0" w:space="0" w:color="auto"/>
      </w:divBdr>
    </w:div>
    <w:div w:id="271402857">
      <w:bodyDiv w:val="1"/>
      <w:marLeft w:val="0"/>
      <w:marRight w:val="0"/>
      <w:marTop w:val="0"/>
      <w:marBottom w:val="0"/>
      <w:divBdr>
        <w:top w:val="none" w:sz="0" w:space="0" w:color="auto"/>
        <w:left w:val="none" w:sz="0" w:space="0" w:color="auto"/>
        <w:bottom w:val="none" w:sz="0" w:space="0" w:color="auto"/>
        <w:right w:val="none" w:sz="0" w:space="0" w:color="auto"/>
      </w:divBdr>
      <w:divsChild>
        <w:div w:id="336620692">
          <w:marLeft w:val="0"/>
          <w:marRight w:val="0"/>
          <w:marTop w:val="0"/>
          <w:marBottom w:val="0"/>
          <w:divBdr>
            <w:top w:val="none" w:sz="0" w:space="0" w:color="auto"/>
            <w:left w:val="none" w:sz="0" w:space="0" w:color="auto"/>
            <w:bottom w:val="none" w:sz="0" w:space="0" w:color="auto"/>
            <w:right w:val="none" w:sz="0" w:space="0" w:color="auto"/>
          </w:divBdr>
          <w:divsChild>
            <w:div w:id="2071882169">
              <w:marLeft w:val="0"/>
              <w:marRight w:val="0"/>
              <w:marTop w:val="0"/>
              <w:marBottom w:val="0"/>
              <w:divBdr>
                <w:top w:val="none" w:sz="0" w:space="0" w:color="auto"/>
                <w:left w:val="none" w:sz="0" w:space="0" w:color="auto"/>
                <w:bottom w:val="none" w:sz="0" w:space="0" w:color="auto"/>
                <w:right w:val="none" w:sz="0" w:space="0" w:color="auto"/>
              </w:divBdr>
              <w:divsChild>
                <w:div w:id="1364864930">
                  <w:marLeft w:val="0"/>
                  <w:marRight w:val="0"/>
                  <w:marTop w:val="0"/>
                  <w:marBottom w:val="0"/>
                  <w:divBdr>
                    <w:top w:val="none" w:sz="0" w:space="0" w:color="auto"/>
                    <w:left w:val="none" w:sz="0" w:space="0" w:color="auto"/>
                    <w:bottom w:val="none" w:sz="0" w:space="0" w:color="auto"/>
                    <w:right w:val="none" w:sz="0" w:space="0" w:color="auto"/>
                  </w:divBdr>
                  <w:divsChild>
                    <w:div w:id="2032106820">
                      <w:marLeft w:val="0"/>
                      <w:marRight w:val="0"/>
                      <w:marTop w:val="0"/>
                      <w:marBottom w:val="0"/>
                      <w:divBdr>
                        <w:top w:val="none" w:sz="0" w:space="0" w:color="auto"/>
                        <w:left w:val="none" w:sz="0" w:space="0" w:color="auto"/>
                        <w:bottom w:val="none" w:sz="0" w:space="0" w:color="auto"/>
                        <w:right w:val="none" w:sz="0" w:space="0" w:color="auto"/>
                      </w:divBdr>
                      <w:divsChild>
                        <w:div w:id="1064839871">
                          <w:marLeft w:val="0"/>
                          <w:marRight w:val="0"/>
                          <w:marTop w:val="0"/>
                          <w:marBottom w:val="0"/>
                          <w:divBdr>
                            <w:top w:val="none" w:sz="0" w:space="0" w:color="auto"/>
                            <w:left w:val="none" w:sz="0" w:space="0" w:color="auto"/>
                            <w:bottom w:val="none" w:sz="0" w:space="0" w:color="auto"/>
                            <w:right w:val="none" w:sz="0" w:space="0" w:color="auto"/>
                          </w:divBdr>
                          <w:divsChild>
                            <w:div w:id="343363254">
                              <w:marLeft w:val="0"/>
                              <w:marRight w:val="0"/>
                              <w:marTop w:val="0"/>
                              <w:marBottom w:val="0"/>
                              <w:divBdr>
                                <w:top w:val="none" w:sz="0" w:space="0" w:color="auto"/>
                                <w:left w:val="none" w:sz="0" w:space="0" w:color="auto"/>
                                <w:bottom w:val="none" w:sz="0" w:space="0" w:color="auto"/>
                                <w:right w:val="none" w:sz="0" w:space="0" w:color="auto"/>
                              </w:divBdr>
                              <w:divsChild>
                                <w:div w:id="21259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87992">
      <w:bodyDiv w:val="1"/>
      <w:marLeft w:val="0"/>
      <w:marRight w:val="0"/>
      <w:marTop w:val="0"/>
      <w:marBottom w:val="0"/>
      <w:divBdr>
        <w:top w:val="none" w:sz="0" w:space="0" w:color="auto"/>
        <w:left w:val="none" w:sz="0" w:space="0" w:color="auto"/>
        <w:bottom w:val="none" w:sz="0" w:space="0" w:color="auto"/>
        <w:right w:val="none" w:sz="0" w:space="0" w:color="auto"/>
      </w:divBdr>
    </w:div>
    <w:div w:id="913708700">
      <w:bodyDiv w:val="1"/>
      <w:marLeft w:val="0"/>
      <w:marRight w:val="0"/>
      <w:marTop w:val="0"/>
      <w:marBottom w:val="0"/>
      <w:divBdr>
        <w:top w:val="none" w:sz="0" w:space="0" w:color="auto"/>
        <w:left w:val="none" w:sz="0" w:space="0" w:color="auto"/>
        <w:bottom w:val="none" w:sz="0" w:space="0" w:color="auto"/>
        <w:right w:val="none" w:sz="0" w:space="0" w:color="auto"/>
      </w:divBdr>
    </w:div>
    <w:div w:id="1126777620">
      <w:bodyDiv w:val="1"/>
      <w:marLeft w:val="0"/>
      <w:marRight w:val="0"/>
      <w:marTop w:val="0"/>
      <w:marBottom w:val="0"/>
      <w:divBdr>
        <w:top w:val="none" w:sz="0" w:space="0" w:color="auto"/>
        <w:left w:val="none" w:sz="0" w:space="0" w:color="auto"/>
        <w:bottom w:val="none" w:sz="0" w:space="0" w:color="auto"/>
        <w:right w:val="none" w:sz="0" w:space="0" w:color="auto"/>
      </w:divBdr>
    </w:div>
    <w:div w:id="1154642593">
      <w:bodyDiv w:val="1"/>
      <w:marLeft w:val="0"/>
      <w:marRight w:val="0"/>
      <w:marTop w:val="0"/>
      <w:marBottom w:val="0"/>
      <w:divBdr>
        <w:top w:val="none" w:sz="0" w:space="0" w:color="auto"/>
        <w:left w:val="none" w:sz="0" w:space="0" w:color="auto"/>
        <w:bottom w:val="none" w:sz="0" w:space="0" w:color="auto"/>
        <w:right w:val="none" w:sz="0" w:space="0" w:color="auto"/>
      </w:divBdr>
    </w:div>
    <w:div w:id="1700232231">
      <w:bodyDiv w:val="1"/>
      <w:marLeft w:val="0"/>
      <w:marRight w:val="0"/>
      <w:marTop w:val="0"/>
      <w:marBottom w:val="0"/>
      <w:divBdr>
        <w:top w:val="none" w:sz="0" w:space="0" w:color="auto"/>
        <w:left w:val="none" w:sz="0" w:space="0" w:color="auto"/>
        <w:bottom w:val="none" w:sz="0" w:space="0" w:color="auto"/>
        <w:right w:val="none" w:sz="0" w:space="0" w:color="auto"/>
      </w:divBdr>
      <w:divsChild>
        <w:div w:id="1511334346">
          <w:marLeft w:val="0"/>
          <w:marRight w:val="0"/>
          <w:marTop w:val="0"/>
          <w:marBottom w:val="0"/>
          <w:divBdr>
            <w:top w:val="none" w:sz="0" w:space="0" w:color="auto"/>
            <w:left w:val="none" w:sz="0" w:space="0" w:color="auto"/>
            <w:bottom w:val="none" w:sz="0" w:space="0" w:color="auto"/>
            <w:right w:val="none" w:sz="0" w:space="0" w:color="auto"/>
          </w:divBdr>
          <w:divsChild>
            <w:div w:id="1666350778">
              <w:marLeft w:val="0"/>
              <w:marRight w:val="0"/>
              <w:marTop w:val="0"/>
              <w:marBottom w:val="0"/>
              <w:divBdr>
                <w:top w:val="none" w:sz="0" w:space="0" w:color="auto"/>
                <w:left w:val="none" w:sz="0" w:space="0" w:color="auto"/>
                <w:bottom w:val="none" w:sz="0" w:space="0" w:color="auto"/>
                <w:right w:val="none" w:sz="0" w:space="0" w:color="auto"/>
              </w:divBdr>
              <w:divsChild>
                <w:div w:id="811869699">
                  <w:marLeft w:val="0"/>
                  <w:marRight w:val="0"/>
                  <w:marTop w:val="0"/>
                  <w:marBottom w:val="0"/>
                  <w:divBdr>
                    <w:top w:val="none" w:sz="0" w:space="0" w:color="auto"/>
                    <w:left w:val="none" w:sz="0" w:space="0" w:color="auto"/>
                    <w:bottom w:val="none" w:sz="0" w:space="0" w:color="auto"/>
                    <w:right w:val="none" w:sz="0" w:space="0" w:color="auto"/>
                  </w:divBdr>
                  <w:divsChild>
                    <w:div w:id="631521576">
                      <w:marLeft w:val="0"/>
                      <w:marRight w:val="0"/>
                      <w:marTop w:val="0"/>
                      <w:marBottom w:val="0"/>
                      <w:divBdr>
                        <w:top w:val="none" w:sz="0" w:space="0" w:color="auto"/>
                        <w:left w:val="none" w:sz="0" w:space="0" w:color="auto"/>
                        <w:bottom w:val="none" w:sz="0" w:space="0" w:color="auto"/>
                        <w:right w:val="none" w:sz="0" w:space="0" w:color="auto"/>
                      </w:divBdr>
                      <w:divsChild>
                        <w:div w:id="1522619762">
                          <w:marLeft w:val="0"/>
                          <w:marRight w:val="0"/>
                          <w:marTop w:val="0"/>
                          <w:marBottom w:val="0"/>
                          <w:divBdr>
                            <w:top w:val="none" w:sz="0" w:space="0" w:color="auto"/>
                            <w:left w:val="none" w:sz="0" w:space="0" w:color="auto"/>
                            <w:bottom w:val="none" w:sz="0" w:space="0" w:color="auto"/>
                            <w:right w:val="none" w:sz="0" w:space="0" w:color="auto"/>
                          </w:divBdr>
                          <w:divsChild>
                            <w:div w:id="1769082103">
                              <w:marLeft w:val="0"/>
                              <w:marRight w:val="0"/>
                              <w:marTop w:val="0"/>
                              <w:marBottom w:val="0"/>
                              <w:divBdr>
                                <w:top w:val="none" w:sz="0" w:space="0" w:color="auto"/>
                                <w:left w:val="none" w:sz="0" w:space="0" w:color="auto"/>
                                <w:bottom w:val="none" w:sz="0" w:space="0" w:color="auto"/>
                                <w:right w:val="none" w:sz="0" w:space="0" w:color="auto"/>
                              </w:divBdr>
                              <w:divsChild>
                                <w:div w:id="6479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902;fld=134;dst=100826" TargetMode="External"/><Relationship Id="rId13" Type="http://schemas.openxmlformats.org/officeDocument/2006/relationships/hyperlink" Target="consultantplus://offline/main?base=LAW;n=108902;fld=134;dst=100803" TargetMode="External"/><Relationship Id="rId18" Type="http://schemas.openxmlformats.org/officeDocument/2006/relationships/hyperlink" Target="consultantplus://offline/main?base=LAW;n=110336;fld=134;dst=100008" TargetMode="External"/><Relationship Id="rId26" Type="http://schemas.openxmlformats.org/officeDocument/2006/relationships/hyperlink" Target="consultantplus://offline/main?base=LAW;n=108902;fld=134;dst=10103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main?base=LAW;n=108902;fld=134;dst=100826" TargetMode="External"/><Relationship Id="rId34" Type="http://schemas.openxmlformats.org/officeDocument/2006/relationships/hyperlink" Target="consultantplus://offline/main?base=LAW;n=108902;fld=134;dst=100562"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08902;fld=134;dst=100826" TargetMode="External"/><Relationship Id="rId17" Type="http://schemas.openxmlformats.org/officeDocument/2006/relationships/hyperlink" Target="consultantplus://offline/main?base=LAW;n=108902;fld=134;dst=100807" TargetMode="External"/><Relationship Id="rId25" Type="http://schemas.openxmlformats.org/officeDocument/2006/relationships/hyperlink" Target="consultantplus://offline/main?base=LAW;n=108814;fld=134;dst=100277" TargetMode="External"/><Relationship Id="rId33" Type="http://schemas.openxmlformats.org/officeDocument/2006/relationships/hyperlink" Target="consultantplus://offline/main?base=LAW;n=108902;fld=134;dst=100478" TargetMode="External"/><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8902;fld=134;dst=100803" TargetMode="External"/><Relationship Id="rId20" Type="http://schemas.openxmlformats.org/officeDocument/2006/relationships/hyperlink" Target="consultantplus://offline/main?base=LAW;n=108902;fld=134;dst=100093" TargetMode="External"/><Relationship Id="rId29" Type="http://schemas.openxmlformats.org/officeDocument/2006/relationships/hyperlink" Target="consultantplus://offline/main?base=LAW;n=109317;fld=134;dst=100009"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902;fld=134;dst=100822" TargetMode="External"/><Relationship Id="rId24" Type="http://schemas.openxmlformats.org/officeDocument/2006/relationships/hyperlink" Target="consultantplus://offline/main?base=LAW;n=109317;fld=134;dst=100009" TargetMode="External"/><Relationship Id="rId32" Type="http://schemas.openxmlformats.org/officeDocument/2006/relationships/hyperlink" Target="consultantplus://offline/main?base=LAW;n=78522;fld=134;dst=100057"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main?base=LAW;n=108902;fld=134;dst=100806" TargetMode="External"/><Relationship Id="rId23" Type="http://schemas.openxmlformats.org/officeDocument/2006/relationships/hyperlink" Target="consultantplus://offline/main?base=LAW;n=108814;fld=134;dst=100274" TargetMode="External"/><Relationship Id="rId28" Type="http://schemas.openxmlformats.org/officeDocument/2006/relationships/hyperlink" Target="consultantplus://offline/main?base=LAW;n=108902;fld=134;dst=100826" TargetMode="External"/><Relationship Id="rId36" Type="http://schemas.openxmlformats.org/officeDocument/2006/relationships/header" Target="header1.xml"/><Relationship Id="rId10" Type="http://schemas.openxmlformats.org/officeDocument/2006/relationships/hyperlink" Target="consultantplus://offline/main?base=LAW;n=109317;fld=134;dst=100009" TargetMode="External"/><Relationship Id="rId19" Type="http://schemas.openxmlformats.org/officeDocument/2006/relationships/hyperlink" Target="consultantplus://offline/main?base=LAW;n=109317;fld=134;dst=100009" TargetMode="External"/><Relationship Id="rId31" Type="http://schemas.openxmlformats.org/officeDocument/2006/relationships/hyperlink" Target="consultantplus://offline/main?base=LAW;n=108814;fld=134;dst=100289"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consultantplus://offline/main?base=LAW;n=108814;fld=134;dst=100259" TargetMode="External"/><Relationship Id="rId14" Type="http://schemas.openxmlformats.org/officeDocument/2006/relationships/hyperlink" Target="consultantplus://offline/main?base=LAW;n=108902;fld=134;dst=100804" TargetMode="External"/><Relationship Id="rId22" Type="http://schemas.openxmlformats.org/officeDocument/2006/relationships/hyperlink" Target="consultantplus://offline/main?base=LAW;n=108814;fld=134;dst=100273" TargetMode="External"/><Relationship Id="rId27" Type="http://schemas.openxmlformats.org/officeDocument/2006/relationships/hyperlink" Target="consultantplus://offline/main?base=LAW;n=108902;fld=134;dst=100822" TargetMode="External"/><Relationship Id="rId30" Type="http://schemas.openxmlformats.org/officeDocument/2006/relationships/hyperlink" Target="consultantplus://offline/main?base=LAW;n=108902;fld=134;dst=100848" TargetMode="External"/><Relationship Id="rId35" Type="http://schemas.openxmlformats.org/officeDocument/2006/relationships/hyperlink" Target="consultantplus://offline/main?base=LAW;n=108859;fld=134;dst=100086" TargetMode="External"/><Relationship Id="rId43"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C675-09F3-4022-83F0-1D133DAF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265</Pages>
  <Words>82857</Words>
  <Characters>472290</Characters>
  <Application>Microsoft Office Word</Application>
  <DocSecurity>0</DocSecurity>
  <Lines>3935</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554039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2011-08-02T08:43:00Z</cp:lastPrinted>
  <dcterms:created xsi:type="dcterms:W3CDTF">2012-04-18T07:26:00Z</dcterms:created>
  <dcterms:modified xsi:type="dcterms:W3CDTF">2012-12-18T11:04:00Z</dcterms:modified>
</cp:coreProperties>
</file>